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D05" w:rsidRPr="006A1F84" w:rsidRDefault="00A14D05" w:rsidP="00A14D05">
      <w:pPr>
        <w:ind w:left="9456" w:firstLine="456"/>
        <w:jc w:val="center"/>
        <w:rPr>
          <w:sz w:val="28"/>
          <w:szCs w:val="28"/>
        </w:rPr>
      </w:pPr>
      <w:r>
        <w:rPr>
          <w:sz w:val="28"/>
          <w:szCs w:val="28"/>
        </w:rPr>
        <w:t>УТВЕРЖДЕН</w:t>
      </w:r>
    </w:p>
    <w:p w:rsidR="00A14D05" w:rsidRDefault="00A14D05" w:rsidP="00A14D05">
      <w:pPr>
        <w:ind w:left="9456" w:firstLine="456"/>
        <w:jc w:val="center"/>
        <w:rPr>
          <w:sz w:val="28"/>
          <w:szCs w:val="28"/>
        </w:rPr>
      </w:pPr>
      <w:r>
        <w:rPr>
          <w:sz w:val="28"/>
          <w:szCs w:val="28"/>
        </w:rPr>
        <w:t>распоряжением Главы</w:t>
      </w:r>
    </w:p>
    <w:p w:rsidR="00A14D05" w:rsidRDefault="00A14D05" w:rsidP="00A14D05">
      <w:pPr>
        <w:ind w:left="9456" w:firstLine="456"/>
        <w:jc w:val="center"/>
        <w:rPr>
          <w:sz w:val="28"/>
          <w:szCs w:val="28"/>
        </w:rPr>
      </w:pPr>
      <w:r>
        <w:rPr>
          <w:sz w:val="28"/>
          <w:szCs w:val="28"/>
        </w:rPr>
        <w:t>муниципального образования</w:t>
      </w:r>
    </w:p>
    <w:p w:rsidR="00A14D05" w:rsidRDefault="00A14D05" w:rsidP="00A14D05">
      <w:pPr>
        <w:ind w:left="9912"/>
        <w:jc w:val="center"/>
        <w:rPr>
          <w:sz w:val="28"/>
          <w:szCs w:val="28"/>
        </w:rPr>
      </w:pPr>
      <w:r w:rsidRPr="006A1F84">
        <w:rPr>
          <w:sz w:val="28"/>
          <w:szCs w:val="28"/>
        </w:rPr>
        <w:t>«Холмогорский муниципальный район»</w:t>
      </w:r>
      <w:r>
        <w:rPr>
          <w:sz w:val="28"/>
          <w:szCs w:val="28"/>
        </w:rPr>
        <w:t xml:space="preserve"> </w:t>
      </w:r>
    </w:p>
    <w:p w:rsidR="00A14D05" w:rsidRPr="006A1F84" w:rsidRDefault="00A14D05" w:rsidP="00A14D05">
      <w:pPr>
        <w:ind w:left="9456" w:firstLine="456"/>
        <w:jc w:val="center"/>
        <w:rPr>
          <w:sz w:val="28"/>
          <w:szCs w:val="28"/>
        </w:rPr>
      </w:pPr>
      <w:r>
        <w:rPr>
          <w:sz w:val="28"/>
          <w:szCs w:val="28"/>
        </w:rPr>
        <w:t>от 02 июня 2021 г. № 21</w:t>
      </w:r>
    </w:p>
    <w:p w:rsidR="00391DEF" w:rsidRDefault="00391DEF" w:rsidP="00E34963">
      <w:pPr>
        <w:ind w:left="11280" w:hanging="2580"/>
        <w:jc w:val="center"/>
        <w:rPr>
          <w:sz w:val="28"/>
          <w:szCs w:val="28"/>
        </w:rPr>
      </w:pPr>
    </w:p>
    <w:p w:rsidR="00A14D05" w:rsidRPr="006A1F84" w:rsidRDefault="00A14D05" w:rsidP="00E34963">
      <w:pPr>
        <w:ind w:left="11280" w:hanging="2580"/>
        <w:jc w:val="center"/>
        <w:rPr>
          <w:sz w:val="28"/>
          <w:szCs w:val="28"/>
        </w:rPr>
      </w:pPr>
    </w:p>
    <w:p w:rsidR="00391DEF" w:rsidRDefault="00391DEF" w:rsidP="00EC05D2">
      <w:pPr>
        <w:shd w:val="clear" w:color="auto" w:fill="FFFFFF"/>
        <w:spacing w:line="324" w:lineRule="exact"/>
        <w:jc w:val="center"/>
        <w:rPr>
          <w:b/>
          <w:bCs/>
          <w:sz w:val="28"/>
          <w:szCs w:val="28"/>
        </w:rPr>
      </w:pPr>
      <w:r w:rsidRPr="00E34963">
        <w:rPr>
          <w:b/>
          <w:bCs/>
          <w:sz w:val="28"/>
          <w:szCs w:val="28"/>
        </w:rPr>
        <w:t xml:space="preserve">ПЛАН </w:t>
      </w:r>
      <w:r w:rsidRPr="00E34963">
        <w:rPr>
          <w:b/>
          <w:bCs/>
          <w:spacing w:val="-1"/>
          <w:sz w:val="28"/>
          <w:szCs w:val="28"/>
        </w:rPr>
        <w:t xml:space="preserve">мероприятий по подготовке и проведению месячника безопасности людей </w:t>
      </w:r>
      <w:r w:rsidRPr="00E34963">
        <w:rPr>
          <w:b/>
          <w:bCs/>
          <w:sz w:val="28"/>
          <w:szCs w:val="28"/>
        </w:rPr>
        <w:t xml:space="preserve">на водных объектах </w:t>
      </w:r>
      <w:r w:rsidR="00454803">
        <w:rPr>
          <w:b/>
          <w:bCs/>
          <w:sz w:val="28"/>
          <w:szCs w:val="28"/>
        </w:rPr>
        <w:t xml:space="preserve">общего пользования </w:t>
      </w:r>
      <w:r w:rsidRPr="00E34963">
        <w:rPr>
          <w:b/>
          <w:bCs/>
          <w:sz w:val="28"/>
          <w:szCs w:val="28"/>
        </w:rPr>
        <w:t>в Холмогорском муниципальном районе Архангельской области</w:t>
      </w:r>
    </w:p>
    <w:p w:rsidR="00391DEF" w:rsidRPr="00EC05D2" w:rsidRDefault="00391DEF" w:rsidP="00EC05D2">
      <w:pPr>
        <w:pStyle w:val="ab"/>
        <w:jc w:val="center"/>
        <w:rPr>
          <w:b/>
          <w:bCs/>
          <w:sz w:val="28"/>
          <w:szCs w:val="28"/>
        </w:rPr>
      </w:pPr>
    </w:p>
    <w:tbl>
      <w:tblPr>
        <w:tblW w:w="14846" w:type="dxa"/>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110"/>
        <w:gridCol w:w="1418"/>
        <w:gridCol w:w="3774"/>
        <w:gridCol w:w="2126"/>
        <w:gridCol w:w="1418"/>
      </w:tblGrid>
      <w:tr w:rsidR="00391DEF" w:rsidRPr="000553AB" w:rsidTr="00A14D05">
        <w:trPr>
          <w:trHeight w:hRule="exact" w:val="569"/>
          <w:tblHeader/>
        </w:trPr>
        <w:tc>
          <w:tcPr>
            <w:tcW w:w="6110" w:type="dxa"/>
            <w:shd w:val="clear" w:color="auto" w:fill="FFFFFF"/>
          </w:tcPr>
          <w:p w:rsidR="00391DEF" w:rsidRPr="000553AB" w:rsidRDefault="00A14D05" w:rsidP="00A14D05">
            <w:pPr>
              <w:shd w:val="clear" w:color="auto" w:fill="FFFFFF"/>
              <w:jc w:val="center"/>
            </w:pPr>
            <w:r>
              <w:t xml:space="preserve">Наименование </w:t>
            </w:r>
            <w:r w:rsidR="00391DEF">
              <w:t>мероприятий</w:t>
            </w:r>
          </w:p>
        </w:tc>
        <w:tc>
          <w:tcPr>
            <w:tcW w:w="1418" w:type="dxa"/>
            <w:shd w:val="clear" w:color="auto" w:fill="FFFFFF"/>
          </w:tcPr>
          <w:p w:rsidR="00391DEF" w:rsidRPr="000553AB" w:rsidRDefault="00391DEF" w:rsidP="00A14D05">
            <w:pPr>
              <w:shd w:val="clear" w:color="auto" w:fill="FFFFFF"/>
              <w:jc w:val="center"/>
            </w:pPr>
            <w:r>
              <w:t xml:space="preserve">Срок </w:t>
            </w:r>
            <w:r>
              <w:rPr>
                <w:spacing w:val="-2"/>
              </w:rPr>
              <w:t>исполнения</w:t>
            </w:r>
          </w:p>
        </w:tc>
        <w:tc>
          <w:tcPr>
            <w:tcW w:w="3774" w:type="dxa"/>
            <w:shd w:val="clear" w:color="auto" w:fill="FFFFFF"/>
          </w:tcPr>
          <w:p w:rsidR="00391DEF" w:rsidRPr="000553AB" w:rsidRDefault="00391DEF" w:rsidP="00A14D05">
            <w:pPr>
              <w:shd w:val="clear" w:color="auto" w:fill="FFFFFF"/>
              <w:tabs>
                <w:tab w:val="left" w:pos="3462"/>
              </w:tabs>
              <w:jc w:val="center"/>
            </w:pPr>
            <w:r>
              <w:t>Исполнители, соисполнители</w:t>
            </w:r>
          </w:p>
        </w:tc>
        <w:tc>
          <w:tcPr>
            <w:tcW w:w="2126" w:type="dxa"/>
            <w:shd w:val="clear" w:color="auto" w:fill="FFFFFF"/>
          </w:tcPr>
          <w:p w:rsidR="00391DEF" w:rsidRPr="000553AB" w:rsidRDefault="00391DEF" w:rsidP="00A14D05">
            <w:pPr>
              <w:shd w:val="clear" w:color="auto" w:fill="FFFFFF"/>
              <w:jc w:val="center"/>
            </w:pPr>
            <w:r>
              <w:rPr>
                <w:spacing w:val="-4"/>
              </w:rPr>
              <w:t xml:space="preserve">Ориентировочные </w:t>
            </w:r>
            <w:r>
              <w:rPr>
                <w:spacing w:val="-2"/>
              </w:rPr>
              <w:t>затраты, тыс. руб.</w:t>
            </w:r>
          </w:p>
        </w:tc>
        <w:tc>
          <w:tcPr>
            <w:tcW w:w="1418" w:type="dxa"/>
            <w:shd w:val="clear" w:color="auto" w:fill="FFFFFF"/>
          </w:tcPr>
          <w:p w:rsidR="00391DEF" w:rsidRPr="000553AB" w:rsidRDefault="00391DEF" w:rsidP="00A14D05">
            <w:pPr>
              <w:shd w:val="clear" w:color="auto" w:fill="FFFFFF"/>
              <w:jc w:val="center"/>
            </w:pPr>
            <w:r>
              <w:rPr>
                <w:spacing w:val="-2"/>
              </w:rPr>
              <w:t xml:space="preserve">Отметка о </w:t>
            </w:r>
            <w:r>
              <w:rPr>
                <w:spacing w:val="-4"/>
              </w:rPr>
              <w:t>выполнении</w:t>
            </w:r>
          </w:p>
        </w:tc>
      </w:tr>
      <w:tr w:rsidR="00391DEF" w:rsidRPr="000553AB" w:rsidTr="00A14D05">
        <w:trPr>
          <w:trHeight w:hRule="exact" w:val="1109"/>
        </w:trPr>
        <w:tc>
          <w:tcPr>
            <w:tcW w:w="6110" w:type="dxa"/>
            <w:shd w:val="clear" w:color="auto" w:fill="FFFFFF"/>
          </w:tcPr>
          <w:p w:rsidR="00391DEF" w:rsidRPr="000553AB" w:rsidRDefault="00391DEF" w:rsidP="00B71449">
            <w:pPr>
              <w:shd w:val="clear" w:color="auto" w:fill="FFFFFF"/>
              <w:spacing w:line="274" w:lineRule="exact"/>
              <w:ind w:firstLine="29"/>
              <w:jc w:val="both"/>
            </w:pPr>
            <w:r w:rsidRPr="000553AB">
              <w:t xml:space="preserve">1. </w:t>
            </w:r>
            <w:r>
              <w:t>Обсуждение задач по подготовке и проведению месячника безопасности людей на водных объектах в Холмогорском муниципальном районе Архангельской области (далее – месячник);</w:t>
            </w:r>
          </w:p>
        </w:tc>
        <w:tc>
          <w:tcPr>
            <w:tcW w:w="1418" w:type="dxa"/>
            <w:shd w:val="clear" w:color="auto" w:fill="FFFFFF"/>
          </w:tcPr>
          <w:p w:rsidR="00391DEF" w:rsidRPr="000553AB" w:rsidRDefault="00391DEF" w:rsidP="00CA3015">
            <w:pPr>
              <w:shd w:val="clear" w:color="auto" w:fill="FFFFFF"/>
              <w:jc w:val="center"/>
            </w:pPr>
          </w:p>
        </w:tc>
        <w:tc>
          <w:tcPr>
            <w:tcW w:w="3774" w:type="dxa"/>
            <w:shd w:val="clear" w:color="auto" w:fill="FFFFFF"/>
          </w:tcPr>
          <w:p w:rsidR="00391DEF" w:rsidRPr="000553AB" w:rsidRDefault="00391DEF" w:rsidP="00CA3015">
            <w:pPr>
              <w:shd w:val="clear" w:color="auto" w:fill="FFFFFF"/>
              <w:jc w:val="center"/>
            </w:pPr>
          </w:p>
        </w:tc>
        <w:tc>
          <w:tcPr>
            <w:tcW w:w="2126" w:type="dxa"/>
            <w:shd w:val="clear" w:color="auto" w:fill="FFFFFF"/>
          </w:tcPr>
          <w:p w:rsidR="00391DEF" w:rsidRPr="000553AB" w:rsidRDefault="00391DEF" w:rsidP="004D1B0C">
            <w:pPr>
              <w:shd w:val="clear" w:color="auto" w:fill="FFFFFF"/>
            </w:pPr>
          </w:p>
        </w:tc>
        <w:tc>
          <w:tcPr>
            <w:tcW w:w="1418" w:type="dxa"/>
            <w:shd w:val="clear" w:color="auto" w:fill="FFFFFF"/>
          </w:tcPr>
          <w:p w:rsidR="00391DEF" w:rsidRPr="000553AB" w:rsidRDefault="00391DEF" w:rsidP="004D1B0C">
            <w:pPr>
              <w:shd w:val="clear" w:color="auto" w:fill="FFFFFF"/>
            </w:pPr>
          </w:p>
        </w:tc>
      </w:tr>
      <w:tr w:rsidR="00391DEF" w:rsidRPr="000553AB" w:rsidTr="00A14D05">
        <w:trPr>
          <w:trHeight w:hRule="exact" w:val="554"/>
        </w:trPr>
        <w:tc>
          <w:tcPr>
            <w:tcW w:w="6110" w:type="dxa"/>
            <w:shd w:val="clear" w:color="auto" w:fill="FFFFFF"/>
          </w:tcPr>
          <w:p w:rsidR="00391DEF" w:rsidRPr="000553AB" w:rsidRDefault="00391DEF" w:rsidP="00B71449">
            <w:pPr>
              <w:shd w:val="clear" w:color="auto" w:fill="FFFFFF"/>
              <w:jc w:val="both"/>
            </w:pPr>
            <w:r>
              <w:t>с членами организационного комитета</w:t>
            </w:r>
          </w:p>
        </w:tc>
        <w:tc>
          <w:tcPr>
            <w:tcW w:w="1418" w:type="dxa"/>
            <w:shd w:val="clear" w:color="auto" w:fill="FFFFFF"/>
          </w:tcPr>
          <w:p w:rsidR="00391DEF" w:rsidRPr="000553AB" w:rsidRDefault="00391DEF" w:rsidP="00CA3015">
            <w:pPr>
              <w:shd w:val="clear" w:color="auto" w:fill="FFFFFF"/>
              <w:spacing w:line="274" w:lineRule="exact"/>
              <w:ind w:left="14" w:right="14"/>
              <w:jc w:val="center"/>
            </w:pPr>
            <w:r>
              <w:rPr>
                <w:spacing w:val="-1"/>
              </w:rPr>
              <w:t xml:space="preserve">до </w:t>
            </w:r>
            <w:r w:rsidR="008F1B2E">
              <w:rPr>
                <w:spacing w:val="-1"/>
              </w:rPr>
              <w:t xml:space="preserve">20 </w:t>
            </w:r>
            <w:r>
              <w:rPr>
                <w:spacing w:val="-1"/>
              </w:rPr>
              <w:t xml:space="preserve">июня </w:t>
            </w:r>
            <w:r w:rsidR="00BD2949">
              <w:t>202</w:t>
            </w:r>
            <w:r w:rsidR="00DC6CA2">
              <w:t>1</w:t>
            </w:r>
            <w:r w:rsidR="00BD2949">
              <w:t xml:space="preserve"> </w:t>
            </w:r>
            <w:r>
              <w:t>года</w:t>
            </w:r>
          </w:p>
        </w:tc>
        <w:tc>
          <w:tcPr>
            <w:tcW w:w="3774" w:type="dxa"/>
            <w:shd w:val="clear" w:color="auto" w:fill="FFFFFF"/>
          </w:tcPr>
          <w:p w:rsidR="00391DEF" w:rsidRPr="000553AB" w:rsidRDefault="00391DEF" w:rsidP="00CA3015">
            <w:pPr>
              <w:shd w:val="clear" w:color="auto" w:fill="FFFFFF"/>
              <w:spacing w:line="281" w:lineRule="exact"/>
              <w:ind w:right="65"/>
              <w:jc w:val="center"/>
            </w:pPr>
            <w:r>
              <w:rPr>
                <w:spacing w:val="-2"/>
              </w:rPr>
              <w:t xml:space="preserve">Председатель организационного </w:t>
            </w:r>
            <w:r>
              <w:t>комитета</w:t>
            </w:r>
          </w:p>
        </w:tc>
        <w:tc>
          <w:tcPr>
            <w:tcW w:w="2126" w:type="dxa"/>
            <w:shd w:val="clear" w:color="auto" w:fill="FFFFFF"/>
          </w:tcPr>
          <w:p w:rsidR="00391DEF" w:rsidRPr="000553AB" w:rsidRDefault="00391DEF" w:rsidP="004D1B0C">
            <w:pPr>
              <w:shd w:val="clear" w:color="auto" w:fill="FFFFFF"/>
              <w:jc w:val="center"/>
            </w:pPr>
            <w:r w:rsidRPr="000553AB">
              <w:rPr>
                <w:b/>
                <w:bCs/>
              </w:rPr>
              <w:t>-</w:t>
            </w:r>
          </w:p>
        </w:tc>
        <w:tc>
          <w:tcPr>
            <w:tcW w:w="1418" w:type="dxa"/>
            <w:shd w:val="clear" w:color="auto" w:fill="FFFFFF"/>
          </w:tcPr>
          <w:p w:rsidR="00391DEF" w:rsidRPr="000553AB" w:rsidRDefault="00391DEF" w:rsidP="004D1B0C">
            <w:pPr>
              <w:shd w:val="clear" w:color="auto" w:fill="FFFFFF"/>
            </w:pPr>
          </w:p>
        </w:tc>
      </w:tr>
      <w:tr w:rsidR="00391DEF" w:rsidRPr="000553AB" w:rsidTr="00A14D05">
        <w:trPr>
          <w:trHeight w:hRule="exact" w:val="835"/>
        </w:trPr>
        <w:tc>
          <w:tcPr>
            <w:tcW w:w="6110" w:type="dxa"/>
            <w:shd w:val="clear" w:color="auto" w:fill="FFFFFF"/>
          </w:tcPr>
          <w:p w:rsidR="00391DEF" w:rsidRPr="000553AB" w:rsidRDefault="00391DEF" w:rsidP="00B71449">
            <w:pPr>
              <w:shd w:val="clear" w:color="auto" w:fill="FFFFFF"/>
              <w:jc w:val="both"/>
            </w:pPr>
            <w:r>
              <w:t>с руководителями организаций отдыха и оздоровления</w:t>
            </w:r>
          </w:p>
          <w:p w:rsidR="00391DEF" w:rsidRPr="000553AB" w:rsidRDefault="00391DEF" w:rsidP="00B71449">
            <w:pPr>
              <w:shd w:val="clear" w:color="auto" w:fill="FFFFFF"/>
              <w:jc w:val="both"/>
            </w:pPr>
            <w:r>
              <w:t>детей</w:t>
            </w:r>
          </w:p>
        </w:tc>
        <w:tc>
          <w:tcPr>
            <w:tcW w:w="1418" w:type="dxa"/>
            <w:shd w:val="clear" w:color="auto" w:fill="FFFFFF"/>
          </w:tcPr>
          <w:p w:rsidR="00391DEF" w:rsidRPr="000553AB" w:rsidRDefault="00391DEF" w:rsidP="00CA3015">
            <w:pPr>
              <w:shd w:val="clear" w:color="auto" w:fill="FFFFFF"/>
              <w:spacing w:line="281" w:lineRule="exact"/>
              <w:ind w:left="14" w:right="22"/>
              <w:jc w:val="center"/>
            </w:pPr>
            <w:r>
              <w:rPr>
                <w:spacing w:val="-2"/>
              </w:rPr>
              <w:t xml:space="preserve">до </w:t>
            </w:r>
            <w:r w:rsidR="008F1B2E">
              <w:rPr>
                <w:spacing w:val="-2"/>
              </w:rPr>
              <w:t>2</w:t>
            </w:r>
            <w:r>
              <w:rPr>
                <w:spacing w:val="-2"/>
              </w:rPr>
              <w:t xml:space="preserve">0 июня </w:t>
            </w:r>
            <w:r w:rsidR="00BD2949">
              <w:t>202</w:t>
            </w:r>
            <w:r w:rsidR="00DC6CA2">
              <w:t>1</w:t>
            </w:r>
            <w:r>
              <w:t xml:space="preserve"> года</w:t>
            </w:r>
          </w:p>
        </w:tc>
        <w:tc>
          <w:tcPr>
            <w:tcW w:w="3774" w:type="dxa"/>
            <w:shd w:val="clear" w:color="auto" w:fill="FFFFFF"/>
          </w:tcPr>
          <w:p w:rsidR="00391DEF" w:rsidRPr="000553AB" w:rsidRDefault="00391DEF" w:rsidP="00CA3015">
            <w:pPr>
              <w:shd w:val="clear" w:color="auto" w:fill="FFFFFF"/>
              <w:spacing w:line="281" w:lineRule="exact"/>
              <w:ind w:right="115"/>
              <w:jc w:val="center"/>
            </w:pPr>
            <w:r>
              <w:t>Управление образования администрации Холмогорского муниципального района</w:t>
            </w:r>
          </w:p>
        </w:tc>
        <w:tc>
          <w:tcPr>
            <w:tcW w:w="2126" w:type="dxa"/>
            <w:shd w:val="clear" w:color="auto" w:fill="FFFFFF"/>
          </w:tcPr>
          <w:p w:rsidR="00391DEF" w:rsidRPr="0057225A" w:rsidRDefault="00391DEF" w:rsidP="00585CB7">
            <w:pPr>
              <w:jc w:val="center"/>
              <w:rPr>
                <w:b/>
                <w:bCs/>
              </w:rPr>
            </w:pPr>
            <w:r w:rsidRPr="000553AB">
              <w:rPr>
                <w:b/>
                <w:bCs/>
              </w:rPr>
              <w:t>-</w:t>
            </w:r>
          </w:p>
        </w:tc>
        <w:tc>
          <w:tcPr>
            <w:tcW w:w="1418" w:type="dxa"/>
            <w:shd w:val="clear" w:color="auto" w:fill="FFFFFF"/>
          </w:tcPr>
          <w:p w:rsidR="00391DEF" w:rsidRPr="000553AB" w:rsidRDefault="00391DEF" w:rsidP="004D1B0C">
            <w:pPr>
              <w:shd w:val="clear" w:color="auto" w:fill="FFFFFF"/>
            </w:pPr>
          </w:p>
        </w:tc>
      </w:tr>
      <w:tr w:rsidR="00391DEF" w:rsidRPr="000553AB" w:rsidTr="00A14D05">
        <w:trPr>
          <w:trHeight w:hRule="exact" w:val="835"/>
        </w:trPr>
        <w:tc>
          <w:tcPr>
            <w:tcW w:w="6110" w:type="dxa"/>
            <w:shd w:val="clear" w:color="auto" w:fill="FFFFFF"/>
          </w:tcPr>
          <w:p w:rsidR="00391DEF" w:rsidRPr="000553AB" w:rsidRDefault="00391DEF" w:rsidP="00B71449">
            <w:pPr>
              <w:shd w:val="clear" w:color="auto" w:fill="FFFFFF"/>
              <w:jc w:val="both"/>
            </w:pPr>
            <w:r>
              <w:t>с руководителями организации</w:t>
            </w:r>
          </w:p>
        </w:tc>
        <w:tc>
          <w:tcPr>
            <w:tcW w:w="1418" w:type="dxa"/>
            <w:shd w:val="clear" w:color="auto" w:fill="FFFFFF"/>
          </w:tcPr>
          <w:p w:rsidR="00391DEF" w:rsidRPr="000553AB" w:rsidRDefault="00391DEF" w:rsidP="00CA3015">
            <w:pPr>
              <w:shd w:val="clear" w:color="auto" w:fill="FFFFFF"/>
              <w:spacing w:line="281" w:lineRule="exact"/>
              <w:ind w:left="22" w:right="22"/>
              <w:jc w:val="center"/>
            </w:pPr>
            <w:r>
              <w:rPr>
                <w:spacing w:val="-2"/>
              </w:rPr>
              <w:t xml:space="preserve">до </w:t>
            </w:r>
            <w:r w:rsidR="008F1B2E">
              <w:rPr>
                <w:spacing w:val="-2"/>
              </w:rPr>
              <w:t>2</w:t>
            </w:r>
            <w:r>
              <w:rPr>
                <w:spacing w:val="-2"/>
              </w:rPr>
              <w:t xml:space="preserve">0 июня </w:t>
            </w:r>
            <w:r w:rsidR="00BD2949">
              <w:t>202</w:t>
            </w:r>
            <w:r w:rsidR="00DC6CA2">
              <w:t>1</w:t>
            </w:r>
            <w:r w:rsidR="00BD2949">
              <w:t xml:space="preserve"> </w:t>
            </w:r>
            <w:r>
              <w:t>года</w:t>
            </w:r>
          </w:p>
        </w:tc>
        <w:tc>
          <w:tcPr>
            <w:tcW w:w="3774" w:type="dxa"/>
            <w:shd w:val="clear" w:color="auto" w:fill="FFFFFF"/>
          </w:tcPr>
          <w:p w:rsidR="00391DEF" w:rsidRPr="000553AB" w:rsidRDefault="00391DEF" w:rsidP="00CA3015">
            <w:pPr>
              <w:shd w:val="clear" w:color="auto" w:fill="FFFFFF"/>
              <w:spacing w:line="274" w:lineRule="exact"/>
              <w:ind w:right="173" w:firstLine="7"/>
              <w:jc w:val="center"/>
            </w:pPr>
            <w:r>
              <w:t xml:space="preserve">Отдел ГО и ЧС </w:t>
            </w:r>
            <w:r>
              <w:rPr>
                <w:spacing w:val="-3"/>
              </w:rPr>
              <w:t xml:space="preserve">администрации Холмогорского </w:t>
            </w:r>
            <w:r>
              <w:t>муниципального района</w:t>
            </w:r>
          </w:p>
        </w:tc>
        <w:tc>
          <w:tcPr>
            <w:tcW w:w="2126" w:type="dxa"/>
            <w:shd w:val="clear" w:color="auto" w:fill="FFFFFF"/>
          </w:tcPr>
          <w:p w:rsidR="00391DEF" w:rsidRPr="0057225A" w:rsidRDefault="00391DEF" w:rsidP="00585CB7">
            <w:pPr>
              <w:jc w:val="center"/>
              <w:rPr>
                <w:b/>
                <w:bCs/>
              </w:rPr>
            </w:pPr>
            <w:r w:rsidRPr="000553AB">
              <w:rPr>
                <w:b/>
                <w:bCs/>
              </w:rPr>
              <w:t>-</w:t>
            </w:r>
          </w:p>
        </w:tc>
        <w:tc>
          <w:tcPr>
            <w:tcW w:w="1418" w:type="dxa"/>
            <w:shd w:val="clear" w:color="auto" w:fill="FFFFFF"/>
          </w:tcPr>
          <w:p w:rsidR="00391DEF" w:rsidRPr="000553AB" w:rsidRDefault="00391DEF" w:rsidP="004D1B0C">
            <w:pPr>
              <w:shd w:val="clear" w:color="auto" w:fill="FFFFFF"/>
            </w:pPr>
          </w:p>
        </w:tc>
      </w:tr>
      <w:tr w:rsidR="00391DEF" w:rsidRPr="000553AB" w:rsidTr="00CA3015">
        <w:trPr>
          <w:trHeight w:hRule="exact" w:val="1236"/>
        </w:trPr>
        <w:tc>
          <w:tcPr>
            <w:tcW w:w="6110" w:type="dxa"/>
            <w:shd w:val="clear" w:color="auto" w:fill="FFFFFF"/>
          </w:tcPr>
          <w:p w:rsidR="00391DEF" w:rsidRPr="000553AB" w:rsidRDefault="00391DEF" w:rsidP="00B71449">
            <w:pPr>
              <w:shd w:val="clear" w:color="auto" w:fill="FFFFFF"/>
              <w:jc w:val="both"/>
            </w:pPr>
            <w:r>
              <w:rPr>
                <w:spacing w:val="-2"/>
              </w:rPr>
              <w:t>с руководителями средств массовой информации</w:t>
            </w:r>
          </w:p>
        </w:tc>
        <w:tc>
          <w:tcPr>
            <w:tcW w:w="1418" w:type="dxa"/>
            <w:shd w:val="clear" w:color="auto" w:fill="FFFFFF"/>
          </w:tcPr>
          <w:p w:rsidR="00391DEF" w:rsidRPr="000553AB" w:rsidRDefault="00391DEF" w:rsidP="00CA3015">
            <w:pPr>
              <w:shd w:val="clear" w:color="auto" w:fill="FFFFFF"/>
              <w:spacing w:line="281" w:lineRule="exact"/>
              <w:ind w:left="22" w:right="22"/>
              <w:jc w:val="center"/>
            </w:pPr>
            <w:r>
              <w:rPr>
                <w:spacing w:val="-2"/>
              </w:rPr>
              <w:t xml:space="preserve">до </w:t>
            </w:r>
            <w:r w:rsidR="008F1B2E">
              <w:rPr>
                <w:spacing w:val="-2"/>
              </w:rPr>
              <w:t>2</w:t>
            </w:r>
            <w:r>
              <w:rPr>
                <w:spacing w:val="-2"/>
              </w:rPr>
              <w:t xml:space="preserve">0 июня </w:t>
            </w:r>
            <w:r w:rsidR="00BD2949">
              <w:t>202</w:t>
            </w:r>
            <w:r w:rsidR="00DC6CA2">
              <w:t>1</w:t>
            </w:r>
            <w:r>
              <w:t xml:space="preserve"> года</w:t>
            </w:r>
          </w:p>
        </w:tc>
        <w:tc>
          <w:tcPr>
            <w:tcW w:w="3774" w:type="dxa"/>
            <w:shd w:val="clear" w:color="auto" w:fill="FFFFFF"/>
          </w:tcPr>
          <w:p w:rsidR="00391DEF" w:rsidRPr="000553AB" w:rsidRDefault="00391DEF" w:rsidP="00CA3015">
            <w:pPr>
              <w:shd w:val="clear" w:color="auto" w:fill="FFFFFF"/>
              <w:spacing w:line="274" w:lineRule="exact"/>
              <w:ind w:right="36" w:firstLine="7"/>
              <w:jc w:val="center"/>
            </w:pPr>
            <w:r>
              <w:t xml:space="preserve">Отдел по организационной работе и МСУ администрации </w:t>
            </w:r>
            <w:r>
              <w:rPr>
                <w:spacing w:val="-2"/>
              </w:rPr>
              <w:t xml:space="preserve">Холмогорского муниципального </w:t>
            </w:r>
            <w:r>
              <w:t>района</w:t>
            </w:r>
          </w:p>
        </w:tc>
        <w:tc>
          <w:tcPr>
            <w:tcW w:w="2126" w:type="dxa"/>
            <w:shd w:val="clear" w:color="auto" w:fill="FFFFFF"/>
          </w:tcPr>
          <w:p w:rsidR="00391DEF" w:rsidRPr="000553AB" w:rsidRDefault="00391DEF" w:rsidP="00585CB7">
            <w:pPr>
              <w:shd w:val="clear" w:color="auto" w:fill="FFFFFF"/>
              <w:jc w:val="center"/>
            </w:pPr>
            <w:r w:rsidRPr="000553AB">
              <w:rPr>
                <w:b/>
                <w:bCs/>
              </w:rPr>
              <w:t>-</w:t>
            </w:r>
          </w:p>
        </w:tc>
        <w:tc>
          <w:tcPr>
            <w:tcW w:w="1418" w:type="dxa"/>
            <w:shd w:val="clear" w:color="auto" w:fill="FFFFFF"/>
          </w:tcPr>
          <w:p w:rsidR="00391DEF" w:rsidRPr="000553AB" w:rsidRDefault="00391DEF" w:rsidP="004D1B0C">
            <w:pPr>
              <w:shd w:val="clear" w:color="auto" w:fill="FFFFFF"/>
            </w:pPr>
          </w:p>
        </w:tc>
      </w:tr>
      <w:tr w:rsidR="00391DEF" w:rsidRPr="000553AB" w:rsidTr="00CA3015">
        <w:trPr>
          <w:trHeight w:val="1406"/>
        </w:trPr>
        <w:tc>
          <w:tcPr>
            <w:tcW w:w="6110" w:type="dxa"/>
            <w:shd w:val="clear" w:color="auto" w:fill="FFFFFF"/>
          </w:tcPr>
          <w:p w:rsidR="00391DEF" w:rsidRPr="000553AB" w:rsidRDefault="00391DEF" w:rsidP="00B71449">
            <w:pPr>
              <w:shd w:val="clear" w:color="auto" w:fill="FFFFFF"/>
              <w:spacing w:line="274" w:lineRule="exact"/>
              <w:jc w:val="both"/>
            </w:pPr>
            <w:r w:rsidRPr="000553AB">
              <w:lastRenderedPageBreak/>
              <w:t xml:space="preserve">2. </w:t>
            </w:r>
            <w:r>
              <w:t>Организация проведения в образовательных организациях бесед и занятий по правилам безопасного</w:t>
            </w:r>
          </w:p>
          <w:p w:rsidR="00391DEF" w:rsidRPr="000553AB" w:rsidRDefault="00391DEF" w:rsidP="00B71449">
            <w:pPr>
              <w:shd w:val="clear" w:color="auto" w:fill="FFFFFF"/>
              <w:spacing w:line="274" w:lineRule="exact"/>
              <w:jc w:val="both"/>
            </w:pPr>
            <w:r>
              <w:t>поведения детей на воде, практических занятий  с привлечением работников ГБУЗ Архангельской области «</w:t>
            </w:r>
            <w:proofErr w:type="gramStart"/>
            <w:r>
              <w:t>Холмогорская</w:t>
            </w:r>
            <w:proofErr w:type="gramEnd"/>
            <w:r>
              <w:t xml:space="preserve"> ЦРБ»</w:t>
            </w:r>
          </w:p>
        </w:tc>
        <w:tc>
          <w:tcPr>
            <w:tcW w:w="1418" w:type="dxa"/>
            <w:shd w:val="clear" w:color="auto" w:fill="FFFFFF"/>
          </w:tcPr>
          <w:p w:rsidR="00391DEF" w:rsidRPr="000553AB" w:rsidRDefault="00391DEF" w:rsidP="00A14D05">
            <w:pPr>
              <w:shd w:val="clear" w:color="auto" w:fill="FFFFFF"/>
              <w:spacing w:line="274" w:lineRule="exact"/>
              <w:ind w:left="22" w:right="14"/>
              <w:jc w:val="center"/>
            </w:pPr>
            <w:r>
              <w:rPr>
                <w:spacing w:val="-2"/>
              </w:rPr>
              <w:t xml:space="preserve">до 01 июня </w:t>
            </w:r>
            <w:r w:rsidR="00BD2949">
              <w:t>202</w:t>
            </w:r>
            <w:r w:rsidR="00DC6CA2">
              <w:t>1</w:t>
            </w:r>
            <w:r>
              <w:t xml:space="preserve"> года</w:t>
            </w:r>
            <w:r w:rsidR="00292CEA">
              <w:t xml:space="preserve"> (</w:t>
            </w:r>
            <w:proofErr w:type="gramStart"/>
            <w:r w:rsidR="00292CEA">
              <w:t>проведены</w:t>
            </w:r>
            <w:proofErr w:type="gramEnd"/>
            <w:r w:rsidR="00292CEA">
              <w:t>)</w:t>
            </w:r>
          </w:p>
        </w:tc>
        <w:tc>
          <w:tcPr>
            <w:tcW w:w="3774" w:type="dxa"/>
            <w:shd w:val="clear" w:color="auto" w:fill="FFFFFF"/>
          </w:tcPr>
          <w:p w:rsidR="00391DEF" w:rsidRPr="000553AB" w:rsidRDefault="00391DEF" w:rsidP="00A14D05">
            <w:pPr>
              <w:shd w:val="clear" w:color="auto" w:fill="FFFFFF"/>
              <w:spacing w:line="274" w:lineRule="exact"/>
              <w:ind w:right="101"/>
              <w:jc w:val="center"/>
            </w:pPr>
            <w:r>
              <w:t>Управление образования администрации Холмогорского</w:t>
            </w:r>
          </w:p>
          <w:p w:rsidR="00391DEF" w:rsidRDefault="00391DEF" w:rsidP="00A14D05">
            <w:pPr>
              <w:shd w:val="clear" w:color="auto" w:fill="FFFFFF"/>
              <w:spacing w:line="274" w:lineRule="exact"/>
              <w:ind w:right="101"/>
              <w:jc w:val="center"/>
            </w:pPr>
            <w:r>
              <w:t>муниципального района;</w:t>
            </w:r>
          </w:p>
          <w:p w:rsidR="00391DEF" w:rsidRPr="000553AB" w:rsidRDefault="00391DEF" w:rsidP="00A14D05">
            <w:pPr>
              <w:shd w:val="clear" w:color="auto" w:fill="FFFFFF"/>
              <w:spacing w:line="274" w:lineRule="exact"/>
              <w:ind w:right="101"/>
              <w:jc w:val="center"/>
            </w:pPr>
            <w:r w:rsidRPr="00585CB7">
              <w:t xml:space="preserve">ГБУЗ Архангельской области </w:t>
            </w:r>
            <w:r>
              <w:t>«</w:t>
            </w:r>
            <w:proofErr w:type="gramStart"/>
            <w:r>
              <w:t>Холмогорская</w:t>
            </w:r>
            <w:proofErr w:type="gramEnd"/>
            <w:r>
              <w:t xml:space="preserve"> ЦРБ»</w:t>
            </w:r>
          </w:p>
        </w:tc>
        <w:tc>
          <w:tcPr>
            <w:tcW w:w="2126" w:type="dxa"/>
            <w:shd w:val="clear" w:color="auto" w:fill="FFFFFF"/>
          </w:tcPr>
          <w:p w:rsidR="00391DEF" w:rsidRPr="000553AB" w:rsidRDefault="00391DEF" w:rsidP="004D1B0C">
            <w:pPr>
              <w:shd w:val="clear" w:color="auto" w:fill="FFFFFF"/>
              <w:jc w:val="center"/>
            </w:pPr>
            <w:r w:rsidRPr="000553AB">
              <w:rPr>
                <w:b/>
                <w:bCs/>
              </w:rPr>
              <w:t>-</w:t>
            </w:r>
          </w:p>
        </w:tc>
        <w:tc>
          <w:tcPr>
            <w:tcW w:w="1418" w:type="dxa"/>
            <w:shd w:val="clear" w:color="auto" w:fill="FFFFFF"/>
          </w:tcPr>
          <w:p w:rsidR="00391DEF" w:rsidRPr="000553AB" w:rsidRDefault="00391DEF" w:rsidP="004D1B0C">
            <w:pPr>
              <w:shd w:val="clear" w:color="auto" w:fill="FFFFFF"/>
            </w:pPr>
          </w:p>
        </w:tc>
      </w:tr>
      <w:tr w:rsidR="00391DEF" w:rsidRPr="000553AB" w:rsidTr="00A14D05">
        <w:trPr>
          <w:trHeight w:hRule="exact" w:val="1993"/>
        </w:trPr>
        <w:tc>
          <w:tcPr>
            <w:tcW w:w="6110" w:type="dxa"/>
            <w:shd w:val="clear" w:color="auto" w:fill="FFFFFF"/>
          </w:tcPr>
          <w:p w:rsidR="00391DEF" w:rsidRDefault="00391DEF" w:rsidP="00B71449">
            <w:pPr>
              <w:shd w:val="clear" w:color="auto" w:fill="FFFFFF"/>
              <w:spacing w:line="274" w:lineRule="exact"/>
              <w:jc w:val="both"/>
            </w:pPr>
            <w:r w:rsidRPr="000553AB">
              <w:t xml:space="preserve">3. </w:t>
            </w:r>
            <w:r w:rsidR="00DC6CA2">
              <w:t>Подать заявку на о</w:t>
            </w:r>
            <w:r>
              <w:t>бследование дна водоемов в местах массового отдыха людей</w:t>
            </w:r>
            <w:r w:rsidR="008F1B2E">
              <w:t xml:space="preserve">. Исследование воды поверхностных водных объектов </w:t>
            </w:r>
            <w:r w:rsidR="00DC6CA2">
              <w:t>в местах массового отдыха людей:</w:t>
            </w:r>
          </w:p>
          <w:p w:rsidR="00DC6CA2" w:rsidRDefault="00DC6CA2" w:rsidP="00B71449">
            <w:pPr>
              <w:shd w:val="clear" w:color="auto" w:fill="FFFFFF"/>
              <w:spacing w:line="274" w:lineRule="exact"/>
              <w:jc w:val="both"/>
            </w:pPr>
            <w:r>
              <w:t xml:space="preserve">с. Холмогоры, протока </w:t>
            </w:r>
            <w:proofErr w:type="spellStart"/>
            <w:r>
              <w:t>Быстрокурка</w:t>
            </w:r>
            <w:proofErr w:type="spellEnd"/>
            <w:r>
              <w:t>;</w:t>
            </w:r>
          </w:p>
          <w:p w:rsidR="00DC6CA2" w:rsidRDefault="00DC6CA2" w:rsidP="00B71449">
            <w:pPr>
              <w:shd w:val="clear" w:color="auto" w:fill="FFFFFF"/>
              <w:spacing w:line="274" w:lineRule="exact"/>
              <w:jc w:val="both"/>
            </w:pPr>
            <w:r>
              <w:t xml:space="preserve">с. Емецк, оз. </w:t>
            </w:r>
            <w:proofErr w:type="spellStart"/>
            <w:r>
              <w:t>Кязмешь</w:t>
            </w:r>
            <w:proofErr w:type="spellEnd"/>
            <w:r>
              <w:t>;</w:t>
            </w:r>
          </w:p>
          <w:p w:rsidR="00DC6CA2" w:rsidRPr="000553AB" w:rsidRDefault="00DC6CA2" w:rsidP="00B71449">
            <w:pPr>
              <w:shd w:val="clear" w:color="auto" w:fill="FFFFFF"/>
              <w:spacing w:line="274" w:lineRule="exact"/>
              <w:jc w:val="both"/>
            </w:pPr>
            <w:r>
              <w:t xml:space="preserve">п. </w:t>
            </w:r>
            <w:proofErr w:type="spellStart"/>
            <w:r>
              <w:t>Луковецкий</w:t>
            </w:r>
            <w:proofErr w:type="spellEnd"/>
            <w:r>
              <w:t>, оз. Долгое</w:t>
            </w:r>
          </w:p>
        </w:tc>
        <w:tc>
          <w:tcPr>
            <w:tcW w:w="1418" w:type="dxa"/>
            <w:shd w:val="clear" w:color="auto" w:fill="FFFFFF"/>
          </w:tcPr>
          <w:p w:rsidR="00391DEF" w:rsidRPr="00585CB7" w:rsidRDefault="00391DEF" w:rsidP="00A14D05">
            <w:pPr>
              <w:shd w:val="clear" w:color="auto" w:fill="FFFFFF"/>
              <w:spacing w:line="274" w:lineRule="exact"/>
              <w:ind w:left="22" w:right="14"/>
              <w:jc w:val="center"/>
              <w:rPr>
                <w:spacing w:val="-2"/>
              </w:rPr>
            </w:pPr>
            <w:r w:rsidRPr="00585CB7">
              <w:rPr>
                <w:spacing w:val="-2"/>
              </w:rPr>
              <w:t xml:space="preserve">до </w:t>
            </w:r>
            <w:r w:rsidR="00DC6CA2">
              <w:rPr>
                <w:spacing w:val="-2"/>
              </w:rPr>
              <w:t>2</w:t>
            </w:r>
            <w:r w:rsidR="00BD2949">
              <w:rPr>
                <w:spacing w:val="-2"/>
              </w:rPr>
              <w:t xml:space="preserve">0 </w:t>
            </w:r>
            <w:r w:rsidR="00DC6CA2">
              <w:rPr>
                <w:spacing w:val="-2"/>
              </w:rPr>
              <w:t>мая</w:t>
            </w:r>
            <w:r w:rsidR="00BD2949">
              <w:rPr>
                <w:spacing w:val="-2"/>
              </w:rPr>
              <w:t xml:space="preserve"> 202</w:t>
            </w:r>
            <w:r w:rsidR="00DC6CA2">
              <w:rPr>
                <w:spacing w:val="-2"/>
              </w:rPr>
              <w:t>1</w:t>
            </w:r>
            <w:r w:rsidRPr="00585CB7">
              <w:rPr>
                <w:spacing w:val="-2"/>
              </w:rPr>
              <w:t xml:space="preserve"> года</w:t>
            </w:r>
          </w:p>
        </w:tc>
        <w:tc>
          <w:tcPr>
            <w:tcW w:w="3774" w:type="dxa"/>
            <w:shd w:val="clear" w:color="auto" w:fill="FFFFFF"/>
          </w:tcPr>
          <w:p w:rsidR="00A14D05" w:rsidRDefault="00391DEF" w:rsidP="00A14D05">
            <w:pPr>
              <w:shd w:val="clear" w:color="auto" w:fill="FFFFFF"/>
              <w:spacing w:line="274" w:lineRule="exact"/>
              <w:ind w:right="101"/>
              <w:jc w:val="center"/>
            </w:pPr>
            <w:r>
              <w:t>Агентство ГПС и ГЗ Архангельской области;</w:t>
            </w:r>
          </w:p>
          <w:p w:rsidR="00391DEF" w:rsidRPr="000553AB" w:rsidRDefault="00391DEF" w:rsidP="00CA3015">
            <w:pPr>
              <w:shd w:val="clear" w:color="auto" w:fill="FFFFFF"/>
              <w:spacing w:line="274" w:lineRule="exact"/>
              <w:ind w:right="101"/>
              <w:jc w:val="center"/>
            </w:pPr>
            <w:r>
              <w:t>Отдел</w:t>
            </w:r>
            <w:r w:rsidR="00CA3015">
              <w:t xml:space="preserve"> </w:t>
            </w:r>
            <w:r>
              <w:t xml:space="preserve">ГО и ЧС </w:t>
            </w:r>
            <w:r w:rsidRPr="00585CB7">
              <w:t xml:space="preserve">администрации Холмогорского </w:t>
            </w:r>
            <w:r>
              <w:t>муниципального района</w:t>
            </w:r>
          </w:p>
        </w:tc>
        <w:tc>
          <w:tcPr>
            <w:tcW w:w="2126" w:type="dxa"/>
            <w:shd w:val="clear" w:color="auto" w:fill="FFFFFF"/>
          </w:tcPr>
          <w:p w:rsidR="00391DEF" w:rsidRPr="00585CB7" w:rsidRDefault="00391DEF" w:rsidP="00585CB7">
            <w:pPr>
              <w:shd w:val="clear" w:color="auto" w:fill="FFFFFF"/>
              <w:jc w:val="center"/>
              <w:rPr>
                <w:b/>
                <w:bCs/>
              </w:rPr>
            </w:pPr>
            <w:r w:rsidRPr="000553AB">
              <w:rPr>
                <w:b/>
                <w:bCs/>
              </w:rPr>
              <w:t>-</w:t>
            </w:r>
          </w:p>
        </w:tc>
        <w:tc>
          <w:tcPr>
            <w:tcW w:w="1418" w:type="dxa"/>
            <w:shd w:val="clear" w:color="auto" w:fill="FFFFFF"/>
          </w:tcPr>
          <w:p w:rsidR="00391DEF" w:rsidRPr="000553AB" w:rsidRDefault="00391DEF" w:rsidP="004D1B0C">
            <w:pPr>
              <w:shd w:val="clear" w:color="auto" w:fill="FFFFFF"/>
            </w:pPr>
          </w:p>
        </w:tc>
      </w:tr>
      <w:tr w:rsidR="008F1B2E" w:rsidRPr="000553AB" w:rsidTr="00CA3015">
        <w:trPr>
          <w:trHeight w:hRule="exact" w:val="1985"/>
        </w:trPr>
        <w:tc>
          <w:tcPr>
            <w:tcW w:w="6110" w:type="dxa"/>
            <w:shd w:val="clear" w:color="auto" w:fill="FFFFFF"/>
          </w:tcPr>
          <w:p w:rsidR="008F1B2E" w:rsidRDefault="008F1B2E" w:rsidP="00B71449">
            <w:pPr>
              <w:shd w:val="clear" w:color="auto" w:fill="FFFFFF"/>
              <w:spacing w:line="274" w:lineRule="exact"/>
              <w:jc w:val="both"/>
            </w:pPr>
            <w:r>
              <w:t xml:space="preserve">4. </w:t>
            </w:r>
            <w:r w:rsidR="00DC6CA2">
              <w:t>Подать заявки на и</w:t>
            </w:r>
            <w:r>
              <w:t>сследование воды поверхностных водных объектов и почвы в местах массового отдыха людей</w:t>
            </w:r>
            <w:r w:rsidR="00DC6CA2">
              <w:t>:</w:t>
            </w:r>
          </w:p>
          <w:p w:rsidR="00DC6CA2" w:rsidRDefault="00DC6CA2" w:rsidP="00B71449">
            <w:pPr>
              <w:shd w:val="clear" w:color="auto" w:fill="FFFFFF"/>
              <w:spacing w:line="274" w:lineRule="exact"/>
              <w:jc w:val="both"/>
            </w:pPr>
            <w:r>
              <w:t xml:space="preserve">с. Холмогоры, протока </w:t>
            </w:r>
            <w:proofErr w:type="spellStart"/>
            <w:r>
              <w:t>Быстрокурка</w:t>
            </w:r>
            <w:proofErr w:type="spellEnd"/>
            <w:r>
              <w:t>;</w:t>
            </w:r>
          </w:p>
          <w:p w:rsidR="00DC6CA2" w:rsidRDefault="00DC6CA2" w:rsidP="00B71449">
            <w:pPr>
              <w:shd w:val="clear" w:color="auto" w:fill="FFFFFF"/>
              <w:spacing w:line="274" w:lineRule="exact"/>
              <w:jc w:val="both"/>
            </w:pPr>
            <w:r>
              <w:t xml:space="preserve">с. Емецк, оз. </w:t>
            </w:r>
            <w:proofErr w:type="spellStart"/>
            <w:r>
              <w:t>Кязмешь</w:t>
            </w:r>
            <w:proofErr w:type="spellEnd"/>
            <w:r>
              <w:t>;</w:t>
            </w:r>
          </w:p>
          <w:p w:rsidR="00DC6CA2" w:rsidRPr="000553AB" w:rsidRDefault="00DC6CA2" w:rsidP="00B71449">
            <w:pPr>
              <w:shd w:val="clear" w:color="auto" w:fill="FFFFFF"/>
              <w:spacing w:line="274" w:lineRule="exact"/>
              <w:jc w:val="both"/>
            </w:pPr>
            <w:r>
              <w:t xml:space="preserve">п. </w:t>
            </w:r>
            <w:proofErr w:type="spellStart"/>
            <w:r>
              <w:t>Луковецкий</w:t>
            </w:r>
            <w:proofErr w:type="spellEnd"/>
            <w:r>
              <w:t>, оз. Долгое</w:t>
            </w:r>
          </w:p>
        </w:tc>
        <w:tc>
          <w:tcPr>
            <w:tcW w:w="1418" w:type="dxa"/>
            <w:shd w:val="clear" w:color="auto" w:fill="FFFFFF"/>
          </w:tcPr>
          <w:p w:rsidR="008F1B2E" w:rsidRPr="00585CB7" w:rsidRDefault="00BD2949" w:rsidP="00A14D05">
            <w:pPr>
              <w:shd w:val="clear" w:color="auto" w:fill="FFFFFF"/>
              <w:spacing w:line="274" w:lineRule="exact"/>
              <w:ind w:left="22" w:right="14"/>
              <w:jc w:val="center"/>
              <w:rPr>
                <w:spacing w:val="-2"/>
              </w:rPr>
            </w:pPr>
            <w:r>
              <w:rPr>
                <w:spacing w:val="-2"/>
              </w:rPr>
              <w:t xml:space="preserve">до </w:t>
            </w:r>
            <w:r w:rsidR="00DC6CA2">
              <w:rPr>
                <w:spacing w:val="-2"/>
              </w:rPr>
              <w:t>20</w:t>
            </w:r>
            <w:r>
              <w:rPr>
                <w:spacing w:val="-2"/>
              </w:rPr>
              <w:t xml:space="preserve"> </w:t>
            </w:r>
            <w:r w:rsidR="00DC6CA2">
              <w:rPr>
                <w:spacing w:val="-2"/>
              </w:rPr>
              <w:t>мая</w:t>
            </w:r>
            <w:r>
              <w:rPr>
                <w:spacing w:val="-2"/>
              </w:rPr>
              <w:t xml:space="preserve"> 202</w:t>
            </w:r>
            <w:r w:rsidR="00DC6CA2">
              <w:rPr>
                <w:spacing w:val="-2"/>
              </w:rPr>
              <w:t>1</w:t>
            </w:r>
            <w:r w:rsidR="00CB1C8E">
              <w:rPr>
                <w:spacing w:val="-2"/>
              </w:rPr>
              <w:t xml:space="preserve"> </w:t>
            </w:r>
            <w:r w:rsidR="008F1B2E">
              <w:rPr>
                <w:spacing w:val="-2"/>
              </w:rPr>
              <w:t>года</w:t>
            </w:r>
          </w:p>
        </w:tc>
        <w:tc>
          <w:tcPr>
            <w:tcW w:w="3774" w:type="dxa"/>
            <w:shd w:val="clear" w:color="auto" w:fill="FFFFFF"/>
          </w:tcPr>
          <w:p w:rsidR="00CA3015" w:rsidRDefault="008F1B2E" w:rsidP="00A14D05">
            <w:pPr>
              <w:shd w:val="clear" w:color="auto" w:fill="FFFFFF"/>
              <w:spacing w:line="274" w:lineRule="exact"/>
              <w:ind w:right="101"/>
              <w:jc w:val="center"/>
            </w:pPr>
            <w:r>
              <w:t xml:space="preserve">ФБУЗ «Центр гигиены и эпидемиологии в Архангельской области, </w:t>
            </w:r>
          </w:p>
          <w:p w:rsidR="008F1B2E" w:rsidRDefault="008F1B2E" w:rsidP="00A14D05">
            <w:pPr>
              <w:shd w:val="clear" w:color="auto" w:fill="FFFFFF"/>
              <w:spacing w:line="274" w:lineRule="exact"/>
              <w:ind w:right="101"/>
              <w:jc w:val="center"/>
            </w:pPr>
            <w:r>
              <w:t>Отдел</w:t>
            </w:r>
          </w:p>
          <w:p w:rsidR="008F1B2E" w:rsidRDefault="008F1B2E" w:rsidP="00A14D05">
            <w:pPr>
              <w:shd w:val="clear" w:color="auto" w:fill="FFFFFF"/>
              <w:spacing w:line="274" w:lineRule="exact"/>
              <w:ind w:right="101"/>
              <w:jc w:val="center"/>
            </w:pPr>
            <w:r>
              <w:t xml:space="preserve">ГО и ЧС </w:t>
            </w:r>
            <w:r w:rsidRPr="00585CB7">
              <w:t xml:space="preserve">администрации Холмогорского </w:t>
            </w:r>
            <w:r>
              <w:t>муниципального района</w:t>
            </w:r>
          </w:p>
        </w:tc>
        <w:tc>
          <w:tcPr>
            <w:tcW w:w="2126" w:type="dxa"/>
            <w:shd w:val="clear" w:color="auto" w:fill="FFFFFF"/>
          </w:tcPr>
          <w:p w:rsidR="008F1B2E" w:rsidRPr="008F1B2E" w:rsidRDefault="00A14D05" w:rsidP="00585CB7">
            <w:pPr>
              <w:shd w:val="clear" w:color="auto" w:fill="FFFFFF"/>
              <w:jc w:val="center"/>
              <w:rPr>
                <w:bCs/>
              </w:rPr>
            </w:pPr>
            <w:r>
              <w:rPr>
                <w:bCs/>
              </w:rPr>
              <w:t>38</w:t>
            </w:r>
            <w:r w:rsidR="00FB005B">
              <w:rPr>
                <w:bCs/>
              </w:rPr>
              <w:t>000</w:t>
            </w:r>
          </w:p>
        </w:tc>
        <w:tc>
          <w:tcPr>
            <w:tcW w:w="1418" w:type="dxa"/>
            <w:shd w:val="clear" w:color="auto" w:fill="FFFFFF"/>
          </w:tcPr>
          <w:p w:rsidR="008F1B2E" w:rsidRPr="000553AB" w:rsidRDefault="008F1B2E" w:rsidP="004D1B0C">
            <w:pPr>
              <w:shd w:val="clear" w:color="auto" w:fill="FFFFFF"/>
            </w:pPr>
          </w:p>
        </w:tc>
      </w:tr>
      <w:tr w:rsidR="00391DEF" w:rsidRPr="000553AB" w:rsidTr="00A14D05">
        <w:trPr>
          <w:trHeight w:hRule="exact" w:val="1026"/>
        </w:trPr>
        <w:tc>
          <w:tcPr>
            <w:tcW w:w="6110" w:type="dxa"/>
            <w:shd w:val="clear" w:color="auto" w:fill="FFFFFF"/>
          </w:tcPr>
          <w:p w:rsidR="00391DEF" w:rsidRPr="000553AB" w:rsidRDefault="00391DEF" w:rsidP="00B71449">
            <w:pPr>
              <w:shd w:val="clear" w:color="auto" w:fill="FFFFFF"/>
              <w:spacing w:line="274" w:lineRule="exact"/>
              <w:jc w:val="both"/>
            </w:pPr>
            <w:r w:rsidRPr="000553AB">
              <w:t xml:space="preserve">4. </w:t>
            </w:r>
            <w:r>
              <w:t>Оснащение (доукомплектование) муниципальных и общественных спасательных постов оборудованием и имуществом</w:t>
            </w:r>
          </w:p>
        </w:tc>
        <w:tc>
          <w:tcPr>
            <w:tcW w:w="1418" w:type="dxa"/>
            <w:shd w:val="clear" w:color="auto" w:fill="FFFFFF"/>
          </w:tcPr>
          <w:p w:rsidR="00391DEF" w:rsidRPr="00585CB7" w:rsidRDefault="00391DEF" w:rsidP="00A14D05">
            <w:pPr>
              <w:shd w:val="clear" w:color="auto" w:fill="FFFFFF"/>
              <w:spacing w:line="274" w:lineRule="exact"/>
              <w:ind w:left="22" w:right="14"/>
              <w:jc w:val="center"/>
              <w:rPr>
                <w:spacing w:val="-2"/>
              </w:rPr>
            </w:pPr>
            <w:r>
              <w:rPr>
                <w:spacing w:val="-2"/>
              </w:rPr>
              <w:t xml:space="preserve">до </w:t>
            </w:r>
            <w:r w:rsidR="008F1B2E">
              <w:rPr>
                <w:spacing w:val="-2"/>
              </w:rPr>
              <w:t>2</w:t>
            </w:r>
            <w:r>
              <w:rPr>
                <w:spacing w:val="-2"/>
              </w:rPr>
              <w:t xml:space="preserve">0 июня </w:t>
            </w:r>
            <w:r w:rsidR="00BD2949">
              <w:rPr>
                <w:spacing w:val="-2"/>
              </w:rPr>
              <w:t>202</w:t>
            </w:r>
            <w:r w:rsidR="00B71449">
              <w:rPr>
                <w:spacing w:val="-2"/>
              </w:rPr>
              <w:t>1</w:t>
            </w:r>
            <w:r w:rsidRPr="00585CB7">
              <w:rPr>
                <w:spacing w:val="-2"/>
              </w:rPr>
              <w:t xml:space="preserve"> года</w:t>
            </w:r>
          </w:p>
        </w:tc>
        <w:tc>
          <w:tcPr>
            <w:tcW w:w="3774" w:type="dxa"/>
            <w:shd w:val="clear" w:color="auto" w:fill="FFFFFF"/>
          </w:tcPr>
          <w:p w:rsidR="00391DEF" w:rsidRPr="000553AB" w:rsidRDefault="00391DEF" w:rsidP="00A14D05">
            <w:pPr>
              <w:shd w:val="clear" w:color="auto" w:fill="FFFFFF"/>
              <w:spacing w:line="274" w:lineRule="exact"/>
              <w:ind w:right="101"/>
              <w:jc w:val="center"/>
            </w:pPr>
            <w:r>
              <w:t>Отдел ГО и ЧС</w:t>
            </w:r>
          </w:p>
          <w:p w:rsidR="00391DEF" w:rsidRPr="000553AB" w:rsidRDefault="00391DEF" w:rsidP="00A14D05">
            <w:pPr>
              <w:shd w:val="clear" w:color="auto" w:fill="FFFFFF"/>
              <w:spacing w:line="274" w:lineRule="exact"/>
              <w:ind w:right="101"/>
              <w:jc w:val="center"/>
            </w:pPr>
            <w:r w:rsidRPr="00585CB7">
              <w:t xml:space="preserve">администрации </w:t>
            </w:r>
            <w:proofErr w:type="gramStart"/>
            <w:r w:rsidRPr="00585CB7">
              <w:t>Холмогорского</w:t>
            </w:r>
            <w:proofErr w:type="gramEnd"/>
          </w:p>
          <w:p w:rsidR="00391DEF" w:rsidRPr="000553AB" w:rsidRDefault="00CB1C8E" w:rsidP="00A14D05">
            <w:pPr>
              <w:shd w:val="clear" w:color="auto" w:fill="FFFFFF"/>
              <w:spacing w:line="274" w:lineRule="exact"/>
              <w:ind w:right="101"/>
              <w:jc w:val="center"/>
            </w:pPr>
            <w:r>
              <w:t>муниципального района</w:t>
            </w:r>
          </w:p>
        </w:tc>
        <w:tc>
          <w:tcPr>
            <w:tcW w:w="2126" w:type="dxa"/>
            <w:shd w:val="clear" w:color="auto" w:fill="FFFFFF"/>
          </w:tcPr>
          <w:p w:rsidR="00391DEF" w:rsidRPr="0051239C" w:rsidRDefault="00292CEA" w:rsidP="00585CB7">
            <w:pPr>
              <w:shd w:val="clear" w:color="auto" w:fill="FFFFFF"/>
              <w:jc w:val="center"/>
            </w:pPr>
            <w:r>
              <w:t>-</w:t>
            </w:r>
          </w:p>
        </w:tc>
        <w:tc>
          <w:tcPr>
            <w:tcW w:w="1418" w:type="dxa"/>
            <w:shd w:val="clear" w:color="auto" w:fill="FFFFFF"/>
          </w:tcPr>
          <w:p w:rsidR="00391DEF" w:rsidRPr="000553AB" w:rsidRDefault="00391DEF" w:rsidP="004D1B0C">
            <w:pPr>
              <w:shd w:val="clear" w:color="auto" w:fill="FFFFFF"/>
            </w:pPr>
          </w:p>
        </w:tc>
      </w:tr>
      <w:tr w:rsidR="00391DEF" w:rsidRPr="000553AB" w:rsidTr="00CA3015">
        <w:trPr>
          <w:trHeight w:val="1512"/>
        </w:trPr>
        <w:tc>
          <w:tcPr>
            <w:tcW w:w="6110" w:type="dxa"/>
            <w:shd w:val="clear" w:color="auto" w:fill="FFFFFF"/>
          </w:tcPr>
          <w:p w:rsidR="00391DEF" w:rsidRDefault="00391DEF" w:rsidP="00B71449">
            <w:pPr>
              <w:shd w:val="clear" w:color="auto" w:fill="FFFFFF"/>
              <w:spacing w:line="274" w:lineRule="exact"/>
              <w:jc w:val="both"/>
            </w:pPr>
            <w:r w:rsidRPr="000553AB">
              <w:t xml:space="preserve">5. </w:t>
            </w:r>
            <w:r>
              <w:t>Оборудование мест массового отдыха в соответствии</w:t>
            </w:r>
          </w:p>
          <w:p w:rsidR="00391DEF" w:rsidRDefault="00391DEF" w:rsidP="00B71449">
            <w:pPr>
              <w:shd w:val="clear" w:color="auto" w:fill="FFFFFF"/>
              <w:spacing w:line="274" w:lineRule="exact"/>
              <w:jc w:val="both"/>
            </w:pPr>
            <w:r>
              <w:t>с уста</w:t>
            </w:r>
            <w:r w:rsidR="00CB1C8E">
              <w:t>новленными нормами и правилами</w:t>
            </w:r>
          </w:p>
          <w:p w:rsidR="00391DEF" w:rsidRPr="000553AB" w:rsidRDefault="00391DEF" w:rsidP="00B71449">
            <w:pPr>
              <w:shd w:val="clear" w:color="auto" w:fill="FFFFFF"/>
              <w:spacing w:line="274" w:lineRule="exact"/>
              <w:jc w:val="both"/>
            </w:pPr>
          </w:p>
        </w:tc>
        <w:tc>
          <w:tcPr>
            <w:tcW w:w="1418" w:type="dxa"/>
            <w:shd w:val="clear" w:color="auto" w:fill="FFFFFF"/>
          </w:tcPr>
          <w:p w:rsidR="00391DEF" w:rsidRDefault="00391DEF" w:rsidP="00A14D05">
            <w:pPr>
              <w:shd w:val="clear" w:color="auto" w:fill="FFFFFF"/>
              <w:spacing w:line="274" w:lineRule="exact"/>
              <w:ind w:left="22" w:right="14"/>
              <w:jc w:val="center"/>
              <w:rPr>
                <w:spacing w:val="-2"/>
              </w:rPr>
            </w:pPr>
            <w:r>
              <w:rPr>
                <w:spacing w:val="-2"/>
              </w:rPr>
              <w:t xml:space="preserve">до </w:t>
            </w:r>
            <w:r w:rsidR="00CB1C8E">
              <w:rPr>
                <w:spacing w:val="-2"/>
              </w:rPr>
              <w:t>01 июл</w:t>
            </w:r>
            <w:r>
              <w:rPr>
                <w:spacing w:val="-2"/>
              </w:rPr>
              <w:t>я</w:t>
            </w:r>
          </w:p>
          <w:p w:rsidR="00391DEF" w:rsidRPr="00585CB7" w:rsidRDefault="00BD2949" w:rsidP="00A14D05">
            <w:pPr>
              <w:shd w:val="clear" w:color="auto" w:fill="FFFFFF"/>
              <w:spacing w:line="274" w:lineRule="exact"/>
              <w:ind w:left="22" w:right="14"/>
              <w:jc w:val="center"/>
              <w:rPr>
                <w:spacing w:val="-2"/>
              </w:rPr>
            </w:pPr>
            <w:r>
              <w:rPr>
                <w:spacing w:val="-2"/>
              </w:rPr>
              <w:t>202</w:t>
            </w:r>
            <w:r w:rsidR="00B71449">
              <w:rPr>
                <w:spacing w:val="-2"/>
              </w:rPr>
              <w:t>1</w:t>
            </w:r>
            <w:r w:rsidR="00A14D05">
              <w:rPr>
                <w:spacing w:val="-2"/>
              </w:rPr>
              <w:t xml:space="preserve"> </w:t>
            </w:r>
            <w:r w:rsidR="00391DEF">
              <w:rPr>
                <w:spacing w:val="-2"/>
              </w:rPr>
              <w:t>года</w:t>
            </w:r>
          </w:p>
        </w:tc>
        <w:tc>
          <w:tcPr>
            <w:tcW w:w="3774" w:type="dxa"/>
            <w:shd w:val="clear" w:color="auto" w:fill="FFFFFF"/>
          </w:tcPr>
          <w:p w:rsidR="00391DEF" w:rsidRPr="000553AB" w:rsidRDefault="00391DEF" w:rsidP="00A14D05">
            <w:pPr>
              <w:shd w:val="clear" w:color="auto" w:fill="FFFFFF"/>
              <w:spacing w:line="274" w:lineRule="exact"/>
              <w:ind w:right="101"/>
              <w:jc w:val="center"/>
            </w:pPr>
            <w:r>
              <w:t>Отдел ГО и ЧС</w:t>
            </w:r>
          </w:p>
          <w:p w:rsidR="00391DEF" w:rsidRPr="000553AB" w:rsidRDefault="00391DEF" w:rsidP="00A14D05">
            <w:pPr>
              <w:shd w:val="clear" w:color="auto" w:fill="FFFFFF"/>
              <w:spacing w:line="274" w:lineRule="exact"/>
              <w:ind w:right="101"/>
              <w:jc w:val="center"/>
            </w:pPr>
            <w:r w:rsidRPr="00585CB7">
              <w:t xml:space="preserve">администрации </w:t>
            </w:r>
            <w:proofErr w:type="gramStart"/>
            <w:r w:rsidRPr="00585CB7">
              <w:t>Холмогорского</w:t>
            </w:r>
            <w:proofErr w:type="gramEnd"/>
          </w:p>
          <w:p w:rsidR="00391DEF" w:rsidRDefault="00391DEF" w:rsidP="00A14D05">
            <w:pPr>
              <w:shd w:val="clear" w:color="auto" w:fill="FFFFFF"/>
              <w:spacing w:line="274" w:lineRule="exact"/>
              <w:ind w:right="101"/>
              <w:jc w:val="center"/>
            </w:pPr>
            <w:r>
              <w:t>муниципального района;</w:t>
            </w:r>
          </w:p>
          <w:p w:rsidR="00CB1C8E" w:rsidRPr="000553AB" w:rsidRDefault="00CB1C8E" w:rsidP="00A14D05">
            <w:pPr>
              <w:shd w:val="clear" w:color="auto" w:fill="FFFFFF"/>
              <w:spacing w:line="274" w:lineRule="exact"/>
              <w:ind w:right="101"/>
              <w:jc w:val="center"/>
            </w:pPr>
            <w:r>
              <w:t>ОУ ДПО «Пожарно-спасательная служба Холмогорского района»</w:t>
            </w:r>
          </w:p>
        </w:tc>
        <w:tc>
          <w:tcPr>
            <w:tcW w:w="2126" w:type="dxa"/>
            <w:shd w:val="clear" w:color="auto" w:fill="FFFFFF"/>
          </w:tcPr>
          <w:p w:rsidR="00391DEF" w:rsidRPr="0051239C" w:rsidRDefault="00292CEA" w:rsidP="00585CB7">
            <w:pPr>
              <w:shd w:val="clear" w:color="auto" w:fill="FFFFFF"/>
              <w:jc w:val="center"/>
            </w:pPr>
            <w:r>
              <w:t>-</w:t>
            </w:r>
          </w:p>
        </w:tc>
        <w:tc>
          <w:tcPr>
            <w:tcW w:w="1418" w:type="dxa"/>
            <w:shd w:val="clear" w:color="auto" w:fill="FFFFFF"/>
          </w:tcPr>
          <w:p w:rsidR="00391DEF" w:rsidRPr="000553AB" w:rsidRDefault="00391DEF" w:rsidP="004D1B0C">
            <w:pPr>
              <w:shd w:val="clear" w:color="auto" w:fill="FFFFFF"/>
            </w:pPr>
          </w:p>
        </w:tc>
      </w:tr>
      <w:tr w:rsidR="00391DEF" w:rsidRPr="000553AB" w:rsidTr="00A14D05">
        <w:trPr>
          <w:trHeight w:hRule="exact" w:val="1568"/>
        </w:trPr>
        <w:tc>
          <w:tcPr>
            <w:tcW w:w="6110" w:type="dxa"/>
            <w:shd w:val="clear" w:color="auto" w:fill="FFFFFF"/>
          </w:tcPr>
          <w:p w:rsidR="00391DEF" w:rsidRPr="000553AB" w:rsidRDefault="00391DEF" w:rsidP="00B71449">
            <w:pPr>
              <w:shd w:val="clear" w:color="auto" w:fill="FFFFFF"/>
              <w:spacing w:line="274" w:lineRule="exact"/>
              <w:jc w:val="both"/>
            </w:pPr>
            <w:r w:rsidRPr="000553AB">
              <w:lastRenderedPageBreak/>
              <w:t xml:space="preserve">6. </w:t>
            </w:r>
            <w:r>
              <w:t>Организация работы муниципальных спасательных постов в местах массового отдыха людей на водных объектах в купальный сезон</w:t>
            </w:r>
          </w:p>
        </w:tc>
        <w:tc>
          <w:tcPr>
            <w:tcW w:w="1418" w:type="dxa"/>
            <w:shd w:val="clear" w:color="auto" w:fill="FFFFFF"/>
          </w:tcPr>
          <w:p w:rsidR="00391DEF" w:rsidRPr="0019648C" w:rsidRDefault="0019648C" w:rsidP="00A14D05">
            <w:pPr>
              <w:shd w:val="clear" w:color="auto" w:fill="FFFFFF"/>
              <w:spacing w:line="274" w:lineRule="exact"/>
              <w:ind w:left="22" w:right="14"/>
              <w:jc w:val="center"/>
              <w:rPr>
                <w:spacing w:val="-2"/>
              </w:rPr>
            </w:pPr>
            <w:r w:rsidRPr="0019648C">
              <w:rPr>
                <w:spacing w:val="-2"/>
              </w:rPr>
              <w:t xml:space="preserve">с 01 июня </w:t>
            </w:r>
            <w:r w:rsidR="00391DEF" w:rsidRPr="0019648C">
              <w:rPr>
                <w:spacing w:val="-2"/>
              </w:rPr>
              <w:t>до конца</w:t>
            </w:r>
          </w:p>
          <w:p w:rsidR="00391DEF" w:rsidRPr="0019648C" w:rsidRDefault="00391DEF" w:rsidP="00A14D05">
            <w:pPr>
              <w:shd w:val="clear" w:color="auto" w:fill="FFFFFF"/>
              <w:spacing w:line="274" w:lineRule="exact"/>
              <w:ind w:left="22" w:right="14"/>
              <w:jc w:val="center"/>
              <w:rPr>
                <w:spacing w:val="-2"/>
              </w:rPr>
            </w:pPr>
            <w:r w:rsidRPr="0019648C">
              <w:rPr>
                <w:spacing w:val="-2"/>
              </w:rPr>
              <w:t>купального</w:t>
            </w:r>
          </w:p>
          <w:p w:rsidR="00391DEF" w:rsidRPr="00585CB7" w:rsidRDefault="00391DEF" w:rsidP="00A14D05">
            <w:pPr>
              <w:shd w:val="clear" w:color="auto" w:fill="FFFFFF"/>
              <w:spacing w:line="274" w:lineRule="exact"/>
              <w:ind w:left="22" w:right="14"/>
              <w:jc w:val="center"/>
              <w:rPr>
                <w:spacing w:val="-2"/>
              </w:rPr>
            </w:pPr>
            <w:r w:rsidRPr="0019648C">
              <w:rPr>
                <w:spacing w:val="-2"/>
              </w:rPr>
              <w:t>сезона</w:t>
            </w:r>
          </w:p>
        </w:tc>
        <w:tc>
          <w:tcPr>
            <w:tcW w:w="3774" w:type="dxa"/>
            <w:shd w:val="clear" w:color="auto" w:fill="FFFFFF"/>
          </w:tcPr>
          <w:p w:rsidR="00391DEF" w:rsidRDefault="00391DEF" w:rsidP="00A14D05">
            <w:pPr>
              <w:shd w:val="clear" w:color="auto" w:fill="FFFFFF"/>
              <w:spacing w:line="274" w:lineRule="exact"/>
              <w:ind w:right="101"/>
              <w:jc w:val="center"/>
            </w:pPr>
            <w:r>
              <w:t xml:space="preserve">Отдел ГО и ЧС </w:t>
            </w:r>
            <w:r w:rsidRPr="00585CB7">
              <w:t xml:space="preserve">администрации Холмогорского </w:t>
            </w:r>
            <w:r>
              <w:t>муниципального района</w:t>
            </w:r>
            <w:r w:rsidR="00CB1C8E">
              <w:t>;</w:t>
            </w:r>
          </w:p>
          <w:p w:rsidR="00CB1C8E" w:rsidRPr="000553AB" w:rsidRDefault="00CB1C8E" w:rsidP="00A14D05">
            <w:pPr>
              <w:shd w:val="clear" w:color="auto" w:fill="FFFFFF"/>
              <w:spacing w:line="274" w:lineRule="exact"/>
              <w:ind w:right="101"/>
              <w:jc w:val="center"/>
            </w:pPr>
            <w:r>
              <w:t>ОУ ДПО «Пожарно-спасательная служба Холмогорского района»</w:t>
            </w:r>
          </w:p>
        </w:tc>
        <w:tc>
          <w:tcPr>
            <w:tcW w:w="2126" w:type="dxa"/>
            <w:shd w:val="clear" w:color="auto" w:fill="FFFFFF"/>
          </w:tcPr>
          <w:p w:rsidR="00391DEF" w:rsidRPr="0051239C" w:rsidRDefault="00391DEF" w:rsidP="00A14D05">
            <w:pPr>
              <w:shd w:val="clear" w:color="auto" w:fill="FFFFFF"/>
              <w:jc w:val="center"/>
            </w:pPr>
          </w:p>
        </w:tc>
        <w:tc>
          <w:tcPr>
            <w:tcW w:w="1418" w:type="dxa"/>
            <w:shd w:val="clear" w:color="auto" w:fill="FFFFFF"/>
          </w:tcPr>
          <w:p w:rsidR="00391DEF" w:rsidRPr="000553AB" w:rsidRDefault="00391DEF" w:rsidP="00A14D05">
            <w:pPr>
              <w:shd w:val="clear" w:color="auto" w:fill="FFFFFF"/>
              <w:jc w:val="center"/>
            </w:pPr>
          </w:p>
          <w:p w:rsidR="00391DEF" w:rsidRPr="000553AB" w:rsidRDefault="00391DEF" w:rsidP="00A14D05">
            <w:pPr>
              <w:shd w:val="clear" w:color="auto" w:fill="FFFFFF"/>
              <w:jc w:val="center"/>
            </w:pPr>
          </w:p>
        </w:tc>
      </w:tr>
      <w:tr w:rsidR="00391DEF" w:rsidRPr="000553AB" w:rsidTr="00CA3015">
        <w:trPr>
          <w:trHeight w:hRule="exact" w:val="2553"/>
        </w:trPr>
        <w:tc>
          <w:tcPr>
            <w:tcW w:w="6110" w:type="dxa"/>
            <w:shd w:val="clear" w:color="auto" w:fill="FFFFFF"/>
          </w:tcPr>
          <w:p w:rsidR="00391DEF" w:rsidRPr="000553AB" w:rsidRDefault="00391DEF" w:rsidP="00B71449">
            <w:pPr>
              <w:shd w:val="clear" w:color="auto" w:fill="FFFFFF"/>
              <w:spacing w:line="274" w:lineRule="exact"/>
              <w:jc w:val="both"/>
            </w:pPr>
            <w:r w:rsidRPr="000553AB">
              <w:rPr>
                <w:spacing w:val="-1"/>
              </w:rPr>
              <w:t xml:space="preserve">7. </w:t>
            </w:r>
            <w:r>
              <w:rPr>
                <w:spacing w:val="-1"/>
              </w:rPr>
              <w:t>Информирование населения с использованием средств</w:t>
            </w:r>
          </w:p>
          <w:p w:rsidR="00391DEF" w:rsidRPr="000553AB" w:rsidRDefault="00391DEF" w:rsidP="00B71449">
            <w:pPr>
              <w:shd w:val="clear" w:color="auto" w:fill="FFFFFF"/>
              <w:spacing w:line="274" w:lineRule="exact"/>
              <w:jc w:val="both"/>
            </w:pPr>
            <w:r>
              <w:t>массовой информации:</w:t>
            </w:r>
          </w:p>
          <w:p w:rsidR="00391DEF" w:rsidRPr="000553AB" w:rsidRDefault="00391DEF" w:rsidP="00B71449">
            <w:pPr>
              <w:shd w:val="clear" w:color="auto" w:fill="FFFFFF"/>
              <w:spacing w:line="274" w:lineRule="exact"/>
              <w:jc w:val="both"/>
            </w:pPr>
            <w:r>
              <w:t>о</w:t>
            </w:r>
            <w:r w:rsidRPr="000553AB">
              <w:t xml:space="preserve"> </w:t>
            </w:r>
            <w:r>
              <w:t>местах массового отдыха, разрешенных для купания и</w:t>
            </w:r>
          </w:p>
          <w:p w:rsidR="00391DEF" w:rsidRPr="000553AB" w:rsidRDefault="00391DEF" w:rsidP="00B71449">
            <w:pPr>
              <w:shd w:val="clear" w:color="auto" w:fill="FFFFFF"/>
              <w:spacing w:line="274" w:lineRule="exact"/>
              <w:jc w:val="both"/>
            </w:pPr>
            <w:r>
              <w:t>отдыха;</w:t>
            </w:r>
          </w:p>
          <w:p w:rsidR="00391DEF" w:rsidRPr="000553AB" w:rsidRDefault="00391DEF" w:rsidP="00B71449">
            <w:pPr>
              <w:shd w:val="clear" w:color="auto" w:fill="FFFFFF"/>
              <w:spacing w:line="274" w:lineRule="exact"/>
              <w:jc w:val="both"/>
            </w:pPr>
            <w:r>
              <w:t>о</w:t>
            </w:r>
            <w:r w:rsidRPr="000553AB">
              <w:t xml:space="preserve"> </w:t>
            </w:r>
            <w:r w:rsidR="00A14D05">
              <w:t>сроках купального сезона</w:t>
            </w:r>
          </w:p>
          <w:p w:rsidR="00391DEF" w:rsidRPr="000553AB" w:rsidRDefault="00391DEF" w:rsidP="00B71449">
            <w:pPr>
              <w:shd w:val="clear" w:color="auto" w:fill="FFFFFF"/>
              <w:spacing w:line="274" w:lineRule="exact"/>
              <w:jc w:val="both"/>
            </w:pPr>
          </w:p>
        </w:tc>
        <w:tc>
          <w:tcPr>
            <w:tcW w:w="1418" w:type="dxa"/>
            <w:shd w:val="clear" w:color="auto" w:fill="FFFFFF"/>
          </w:tcPr>
          <w:p w:rsidR="00391DEF" w:rsidRPr="000553AB" w:rsidRDefault="0019648C" w:rsidP="00A14D05">
            <w:pPr>
              <w:shd w:val="clear" w:color="auto" w:fill="FFFFFF"/>
              <w:spacing w:line="274" w:lineRule="exact"/>
              <w:jc w:val="center"/>
            </w:pPr>
            <w:r>
              <w:t>постоянно</w:t>
            </w:r>
          </w:p>
        </w:tc>
        <w:tc>
          <w:tcPr>
            <w:tcW w:w="3774" w:type="dxa"/>
            <w:shd w:val="clear" w:color="auto" w:fill="FFFFFF"/>
          </w:tcPr>
          <w:p w:rsidR="00391DEF" w:rsidRPr="000553AB" w:rsidRDefault="00391DEF" w:rsidP="00A14D05">
            <w:pPr>
              <w:shd w:val="clear" w:color="auto" w:fill="FFFFFF"/>
              <w:spacing w:line="274" w:lineRule="exact"/>
              <w:jc w:val="center"/>
            </w:pPr>
            <w:r>
              <w:t xml:space="preserve">Отдел по </w:t>
            </w:r>
            <w:proofErr w:type="gramStart"/>
            <w:r>
              <w:t>организационной</w:t>
            </w:r>
            <w:proofErr w:type="gramEnd"/>
          </w:p>
          <w:p w:rsidR="00391DEF" w:rsidRPr="000553AB" w:rsidRDefault="00391DEF" w:rsidP="00A14D05">
            <w:pPr>
              <w:shd w:val="clear" w:color="auto" w:fill="FFFFFF"/>
              <w:spacing w:line="274" w:lineRule="exact"/>
              <w:jc w:val="center"/>
            </w:pPr>
            <w:r>
              <w:t>работе и МСУ администрации</w:t>
            </w:r>
          </w:p>
          <w:p w:rsidR="00391DEF" w:rsidRPr="000553AB" w:rsidRDefault="00391DEF" w:rsidP="00A14D05">
            <w:pPr>
              <w:shd w:val="clear" w:color="auto" w:fill="FFFFFF"/>
              <w:spacing w:line="274" w:lineRule="exact"/>
              <w:jc w:val="center"/>
            </w:pPr>
            <w:r>
              <w:rPr>
                <w:spacing w:val="-2"/>
              </w:rPr>
              <w:t>Холмогорского муниципального</w:t>
            </w:r>
          </w:p>
          <w:p w:rsidR="00391DEF" w:rsidRPr="000553AB" w:rsidRDefault="00391DEF" w:rsidP="00A14D05">
            <w:pPr>
              <w:shd w:val="clear" w:color="auto" w:fill="FFFFFF"/>
              <w:spacing w:line="274" w:lineRule="exact"/>
              <w:jc w:val="center"/>
            </w:pPr>
            <w:r>
              <w:t>района;</w:t>
            </w:r>
          </w:p>
          <w:p w:rsidR="00391DEF" w:rsidRPr="000553AB" w:rsidRDefault="00391DEF" w:rsidP="00A14D05">
            <w:pPr>
              <w:shd w:val="clear" w:color="auto" w:fill="FFFFFF"/>
              <w:spacing w:line="274" w:lineRule="exact"/>
              <w:jc w:val="center"/>
            </w:pPr>
            <w:r>
              <w:t>Отдел ГО и ЧС</w:t>
            </w:r>
          </w:p>
          <w:p w:rsidR="00391DEF" w:rsidRPr="000553AB" w:rsidRDefault="00391DEF" w:rsidP="00A14D05">
            <w:pPr>
              <w:shd w:val="clear" w:color="auto" w:fill="FFFFFF"/>
              <w:spacing w:line="274" w:lineRule="exact"/>
              <w:jc w:val="center"/>
            </w:pPr>
            <w:r>
              <w:rPr>
                <w:spacing w:val="-1"/>
              </w:rPr>
              <w:t xml:space="preserve">администрации </w:t>
            </w:r>
            <w:proofErr w:type="gramStart"/>
            <w:r>
              <w:rPr>
                <w:spacing w:val="-1"/>
              </w:rPr>
              <w:t>Холмогорского</w:t>
            </w:r>
            <w:proofErr w:type="gramEnd"/>
          </w:p>
          <w:p w:rsidR="00CA3015" w:rsidRDefault="00391DEF" w:rsidP="00A14D05">
            <w:pPr>
              <w:shd w:val="clear" w:color="auto" w:fill="FFFFFF"/>
              <w:spacing w:line="274" w:lineRule="exact"/>
              <w:jc w:val="center"/>
            </w:pPr>
            <w:r>
              <w:t>муниципального района</w:t>
            </w:r>
            <w:r w:rsidR="00CB1C8E">
              <w:t xml:space="preserve">; </w:t>
            </w:r>
          </w:p>
          <w:p w:rsidR="00391DEF" w:rsidRPr="000553AB" w:rsidRDefault="00CB1C8E" w:rsidP="00A14D05">
            <w:pPr>
              <w:shd w:val="clear" w:color="auto" w:fill="FFFFFF"/>
              <w:spacing w:line="274" w:lineRule="exact"/>
              <w:jc w:val="center"/>
            </w:pPr>
            <w:r>
              <w:t>ГКУ АО ИД «Холмогорская жизнь»</w:t>
            </w:r>
          </w:p>
        </w:tc>
        <w:tc>
          <w:tcPr>
            <w:tcW w:w="2126" w:type="dxa"/>
            <w:shd w:val="clear" w:color="auto" w:fill="FFFFFF"/>
          </w:tcPr>
          <w:p w:rsidR="00391DEF" w:rsidRPr="000553AB" w:rsidRDefault="00292CEA" w:rsidP="00A14D05">
            <w:pPr>
              <w:shd w:val="clear" w:color="auto" w:fill="FFFFFF"/>
              <w:jc w:val="center"/>
            </w:pPr>
            <w:r>
              <w:t>-</w:t>
            </w:r>
          </w:p>
        </w:tc>
        <w:tc>
          <w:tcPr>
            <w:tcW w:w="1418" w:type="dxa"/>
            <w:shd w:val="clear" w:color="auto" w:fill="FFFFFF"/>
          </w:tcPr>
          <w:p w:rsidR="00391DEF" w:rsidRPr="000553AB" w:rsidRDefault="00391DEF" w:rsidP="00A14D05">
            <w:pPr>
              <w:shd w:val="clear" w:color="auto" w:fill="FFFFFF"/>
              <w:jc w:val="center"/>
            </w:pPr>
          </w:p>
        </w:tc>
      </w:tr>
      <w:tr w:rsidR="00391DEF" w:rsidRPr="000553AB" w:rsidTr="00CA3015">
        <w:trPr>
          <w:trHeight w:hRule="exact" w:val="1414"/>
        </w:trPr>
        <w:tc>
          <w:tcPr>
            <w:tcW w:w="6110" w:type="dxa"/>
            <w:shd w:val="clear" w:color="auto" w:fill="FFFFFF"/>
          </w:tcPr>
          <w:p w:rsidR="00391DEF" w:rsidRPr="000553AB" w:rsidRDefault="00391DEF" w:rsidP="00B71449">
            <w:pPr>
              <w:shd w:val="clear" w:color="auto" w:fill="FFFFFF"/>
              <w:spacing w:line="281" w:lineRule="exact"/>
              <w:ind w:firstLine="14"/>
              <w:jc w:val="both"/>
            </w:pPr>
            <w:r w:rsidRPr="000553AB">
              <w:t xml:space="preserve">8. </w:t>
            </w:r>
            <w:r>
              <w:t>Подготовка и распространение среди населения памяток (листовок) по правилам безопасного поведения на воде</w:t>
            </w:r>
          </w:p>
        </w:tc>
        <w:tc>
          <w:tcPr>
            <w:tcW w:w="1418" w:type="dxa"/>
            <w:shd w:val="clear" w:color="auto" w:fill="FFFFFF"/>
          </w:tcPr>
          <w:p w:rsidR="00391DEF" w:rsidRPr="000553AB" w:rsidRDefault="00391DEF" w:rsidP="00A14D05">
            <w:pPr>
              <w:shd w:val="clear" w:color="auto" w:fill="FFFFFF"/>
              <w:jc w:val="center"/>
            </w:pPr>
            <w:r>
              <w:rPr>
                <w:spacing w:val="-3"/>
              </w:rPr>
              <w:t>постоянно</w:t>
            </w:r>
          </w:p>
        </w:tc>
        <w:tc>
          <w:tcPr>
            <w:tcW w:w="3774" w:type="dxa"/>
            <w:shd w:val="clear" w:color="auto" w:fill="FFFFFF"/>
          </w:tcPr>
          <w:p w:rsidR="00CA3015" w:rsidRDefault="00391DEF" w:rsidP="00A14D05">
            <w:pPr>
              <w:shd w:val="clear" w:color="auto" w:fill="FFFFFF"/>
              <w:spacing w:line="274" w:lineRule="exact"/>
              <w:ind w:right="180"/>
              <w:jc w:val="center"/>
            </w:pPr>
            <w:r>
              <w:t xml:space="preserve">Отдел ГО и ЧС </w:t>
            </w:r>
            <w:r>
              <w:rPr>
                <w:spacing w:val="-3"/>
              </w:rPr>
              <w:t xml:space="preserve">администрации Холмогорского </w:t>
            </w:r>
            <w:r>
              <w:t xml:space="preserve">муниципального района; </w:t>
            </w:r>
          </w:p>
          <w:p w:rsidR="00391DEF" w:rsidRPr="000553AB" w:rsidRDefault="00391DEF" w:rsidP="00A14D05">
            <w:pPr>
              <w:shd w:val="clear" w:color="auto" w:fill="FFFFFF"/>
              <w:spacing w:line="274" w:lineRule="exact"/>
              <w:ind w:right="180"/>
              <w:jc w:val="center"/>
            </w:pPr>
            <w:r>
              <w:t>Учебно-консультационные пункты</w:t>
            </w:r>
          </w:p>
        </w:tc>
        <w:tc>
          <w:tcPr>
            <w:tcW w:w="2126" w:type="dxa"/>
            <w:shd w:val="clear" w:color="auto" w:fill="FFFFFF"/>
          </w:tcPr>
          <w:p w:rsidR="00391DEF" w:rsidRPr="000553AB" w:rsidRDefault="00292CEA" w:rsidP="00A14D05">
            <w:pPr>
              <w:shd w:val="clear" w:color="auto" w:fill="FFFFFF"/>
              <w:jc w:val="center"/>
            </w:pPr>
            <w:r>
              <w:t>-</w:t>
            </w:r>
          </w:p>
        </w:tc>
        <w:tc>
          <w:tcPr>
            <w:tcW w:w="1418" w:type="dxa"/>
            <w:shd w:val="clear" w:color="auto" w:fill="FFFFFF"/>
          </w:tcPr>
          <w:p w:rsidR="00391DEF" w:rsidRPr="000553AB" w:rsidRDefault="00391DEF" w:rsidP="00A14D05">
            <w:pPr>
              <w:shd w:val="clear" w:color="auto" w:fill="FFFFFF"/>
              <w:jc w:val="center"/>
            </w:pPr>
          </w:p>
          <w:p w:rsidR="00391DEF" w:rsidRPr="000553AB" w:rsidRDefault="00391DEF" w:rsidP="00A14D05">
            <w:pPr>
              <w:shd w:val="clear" w:color="auto" w:fill="FFFFFF"/>
              <w:jc w:val="center"/>
            </w:pPr>
          </w:p>
        </w:tc>
      </w:tr>
      <w:tr w:rsidR="00391DEF" w:rsidRPr="000553AB" w:rsidTr="00A14D05">
        <w:trPr>
          <w:trHeight w:hRule="exact" w:val="1411"/>
        </w:trPr>
        <w:tc>
          <w:tcPr>
            <w:tcW w:w="6110" w:type="dxa"/>
            <w:shd w:val="clear" w:color="auto" w:fill="FFFFFF"/>
          </w:tcPr>
          <w:p w:rsidR="00391DEF" w:rsidRPr="000553AB" w:rsidRDefault="00391DEF" w:rsidP="00B71449">
            <w:pPr>
              <w:shd w:val="clear" w:color="auto" w:fill="FFFFFF"/>
              <w:spacing w:line="274" w:lineRule="exact"/>
              <w:jc w:val="both"/>
            </w:pPr>
            <w:r w:rsidRPr="000553AB">
              <w:rPr>
                <w:spacing w:val="-1"/>
              </w:rPr>
              <w:t xml:space="preserve">9. </w:t>
            </w:r>
            <w:r>
              <w:rPr>
                <w:spacing w:val="-1"/>
              </w:rPr>
              <w:t xml:space="preserve">Организация и проведение инструктажей сотрудников </w:t>
            </w:r>
            <w:r>
              <w:t>организаций отдыха и оздоровления детей</w:t>
            </w:r>
          </w:p>
        </w:tc>
        <w:tc>
          <w:tcPr>
            <w:tcW w:w="1418" w:type="dxa"/>
            <w:shd w:val="clear" w:color="auto" w:fill="FFFFFF"/>
          </w:tcPr>
          <w:p w:rsidR="00391DEF" w:rsidRPr="000553AB" w:rsidRDefault="00391DEF" w:rsidP="00A14D05">
            <w:pPr>
              <w:shd w:val="clear" w:color="auto" w:fill="FFFFFF"/>
              <w:jc w:val="center"/>
            </w:pPr>
          </w:p>
        </w:tc>
        <w:tc>
          <w:tcPr>
            <w:tcW w:w="3774" w:type="dxa"/>
            <w:shd w:val="clear" w:color="auto" w:fill="FFFFFF"/>
          </w:tcPr>
          <w:p w:rsidR="00CA3015" w:rsidRDefault="00391DEF" w:rsidP="00A14D05">
            <w:pPr>
              <w:shd w:val="clear" w:color="auto" w:fill="FFFFFF"/>
              <w:spacing w:line="274" w:lineRule="exact"/>
              <w:ind w:right="108"/>
              <w:jc w:val="center"/>
            </w:pPr>
            <w:r>
              <w:rPr>
                <w:spacing w:val="-1"/>
              </w:rPr>
              <w:t xml:space="preserve">Руководители организаций; </w:t>
            </w:r>
            <w:r>
              <w:t>Управление образования администрации Холмогорского муниципального района</w:t>
            </w:r>
            <w:r w:rsidR="00CB1C8E">
              <w:t>;</w:t>
            </w:r>
          </w:p>
          <w:p w:rsidR="00391DEF" w:rsidRPr="000553AB" w:rsidRDefault="00CB1C8E" w:rsidP="00A14D05">
            <w:pPr>
              <w:shd w:val="clear" w:color="auto" w:fill="FFFFFF"/>
              <w:spacing w:line="274" w:lineRule="exact"/>
              <w:ind w:right="108"/>
              <w:jc w:val="center"/>
            </w:pPr>
            <w:bookmarkStart w:id="0" w:name="_GoBack"/>
            <w:bookmarkEnd w:id="0"/>
            <w:r>
              <w:t xml:space="preserve"> ГИМС по Холмогорскому району</w:t>
            </w:r>
          </w:p>
        </w:tc>
        <w:tc>
          <w:tcPr>
            <w:tcW w:w="2126" w:type="dxa"/>
            <w:shd w:val="clear" w:color="auto" w:fill="FFFFFF"/>
          </w:tcPr>
          <w:p w:rsidR="00391DEF" w:rsidRPr="00585CB7" w:rsidRDefault="00391DEF" w:rsidP="00A14D05">
            <w:pPr>
              <w:shd w:val="clear" w:color="auto" w:fill="FFFFFF"/>
              <w:jc w:val="center"/>
              <w:rPr>
                <w:b/>
                <w:bCs/>
              </w:rPr>
            </w:pPr>
            <w:r w:rsidRPr="000553AB">
              <w:rPr>
                <w:b/>
                <w:bCs/>
              </w:rPr>
              <w:t>-</w:t>
            </w:r>
          </w:p>
          <w:p w:rsidR="00391DEF" w:rsidRPr="00585CB7" w:rsidRDefault="00391DEF" w:rsidP="00A14D05">
            <w:pPr>
              <w:shd w:val="clear" w:color="auto" w:fill="FFFFFF"/>
              <w:jc w:val="center"/>
              <w:rPr>
                <w:b/>
                <w:bCs/>
              </w:rPr>
            </w:pPr>
          </w:p>
        </w:tc>
        <w:tc>
          <w:tcPr>
            <w:tcW w:w="1418" w:type="dxa"/>
            <w:shd w:val="clear" w:color="auto" w:fill="FFFFFF"/>
          </w:tcPr>
          <w:p w:rsidR="00391DEF" w:rsidRPr="000553AB" w:rsidRDefault="00391DEF" w:rsidP="00A14D05">
            <w:pPr>
              <w:shd w:val="clear" w:color="auto" w:fill="FFFFFF"/>
              <w:jc w:val="center"/>
            </w:pPr>
          </w:p>
          <w:p w:rsidR="00391DEF" w:rsidRPr="000553AB" w:rsidRDefault="00391DEF" w:rsidP="00A14D05">
            <w:pPr>
              <w:shd w:val="clear" w:color="auto" w:fill="FFFFFF"/>
              <w:jc w:val="center"/>
            </w:pPr>
          </w:p>
        </w:tc>
      </w:tr>
      <w:tr w:rsidR="00391DEF" w:rsidRPr="000553AB" w:rsidTr="00A14D05">
        <w:trPr>
          <w:trHeight w:hRule="exact" w:val="1134"/>
        </w:trPr>
        <w:tc>
          <w:tcPr>
            <w:tcW w:w="6110" w:type="dxa"/>
            <w:shd w:val="clear" w:color="auto" w:fill="FFFFFF"/>
          </w:tcPr>
          <w:p w:rsidR="00391DEF" w:rsidRPr="000553AB" w:rsidRDefault="00391DEF" w:rsidP="00F26295">
            <w:pPr>
              <w:shd w:val="clear" w:color="auto" w:fill="FFFFFF"/>
              <w:spacing w:line="281" w:lineRule="exact"/>
              <w:ind w:firstLine="22"/>
              <w:jc w:val="both"/>
            </w:pPr>
            <w:r w:rsidRPr="000553AB">
              <w:t>1</w:t>
            </w:r>
            <w:r w:rsidR="00F26295">
              <w:t>0</w:t>
            </w:r>
            <w:r w:rsidRPr="000553AB">
              <w:t xml:space="preserve">. </w:t>
            </w:r>
            <w:r>
              <w:t>Организация инструктажей работников и детей в лагерях с дневным пребыванием детей при образовательных организациях</w:t>
            </w:r>
          </w:p>
        </w:tc>
        <w:tc>
          <w:tcPr>
            <w:tcW w:w="1418" w:type="dxa"/>
            <w:shd w:val="clear" w:color="auto" w:fill="FFFFFF"/>
          </w:tcPr>
          <w:p w:rsidR="00391DEF" w:rsidRPr="000553AB" w:rsidRDefault="00391DEF" w:rsidP="00A14D05">
            <w:pPr>
              <w:shd w:val="clear" w:color="auto" w:fill="FFFFFF"/>
              <w:spacing w:line="274" w:lineRule="exact"/>
              <w:ind w:left="22" w:right="14"/>
              <w:jc w:val="center"/>
            </w:pPr>
            <w:r>
              <w:rPr>
                <w:spacing w:val="-2"/>
              </w:rPr>
              <w:t xml:space="preserve">до </w:t>
            </w:r>
            <w:r w:rsidR="00F10D5E">
              <w:rPr>
                <w:spacing w:val="-2"/>
              </w:rPr>
              <w:t xml:space="preserve">20 </w:t>
            </w:r>
            <w:r>
              <w:rPr>
                <w:spacing w:val="-2"/>
              </w:rPr>
              <w:t xml:space="preserve">июня </w:t>
            </w:r>
            <w:r w:rsidR="00BD2949">
              <w:t>202</w:t>
            </w:r>
            <w:r w:rsidR="00B71449">
              <w:t>1</w:t>
            </w:r>
            <w:r>
              <w:t xml:space="preserve"> года</w:t>
            </w:r>
          </w:p>
        </w:tc>
        <w:tc>
          <w:tcPr>
            <w:tcW w:w="3774" w:type="dxa"/>
            <w:shd w:val="clear" w:color="auto" w:fill="FFFFFF"/>
          </w:tcPr>
          <w:p w:rsidR="00391DEF" w:rsidRPr="000553AB" w:rsidRDefault="00391DEF" w:rsidP="00A14D05">
            <w:pPr>
              <w:shd w:val="clear" w:color="auto" w:fill="FFFFFF"/>
              <w:spacing w:line="274" w:lineRule="exact"/>
              <w:ind w:right="108" w:hanging="7"/>
              <w:jc w:val="center"/>
            </w:pPr>
            <w:r>
              <w:t>Руководители организаций; Управление образования администрации Холмогорского муниципального района</w:t>
            </w:r>
          </w:p>
        </w:tc>
        <w:tc>
          <w:tcPr>
            <w:tcW w:w="2126" w:type="dxa"/>
            <w:shd w:val="clear" w:color="auto" w:fill="FFFFFF"/>
          </w:tcPr>
          <w:p w:rsidR="00391DEF" w:rsidRPr="003046DE" w:rsidRDefault="00391DEF" w:rsidP="00A14D05">
            <w:pPr>
              <w:jc w:val="center"/>
              <w:rPr>
                <w:b/>
                <w:bCs/>
              </w:rPr>
            </w:pPr>
            <w:r w:rsidRPr="000553AB">
              <w:rPr>
                <w:b/>
                <w:bCs/>
              </w:rPr>
              <w:t>-</w:t>
            </w:r>
          </w:p>
        </w:tc>
        <w:tc>
          <w:tcPr>
            <w:tcW w:w="1418" w:type="dxa"/>
            <w:shd w:val="clear" w:color="auto" w:fill="FFFFFF"/>
          </w:tcPr>
          <w:p w:rsidR="00391DEF" w:rsidRPr="000553AB" w:rsidRDefault="00391DEF" w:rsidP="00A14D05">
            <w:pPr>
              <w:shd w:val="clear" w:color="auto" w:fill="FFFFFF"/>
              <w:jc w:val="center"/>
            </w:pPr>
          </w:p>
        </w:tc>
      </w:tr>
      <w:tr w:rsidR="00391DEF" w:rsidRPr="000553AB" w:rsidTr="00A14D05">
        <w:trPr>
          <w:trHeight w:hRule="exact" w:val="2844"/>
        </w:trPr>
        <w:tc>
          <w:tcPr>
            <w:tcW w:w="6110" w:type="dxa"/>
            <w:shd w:val="clear" w:color="auto" w:fill="FFFFFF"/>
          </w:tcPr>
          <w:p w:rsidR="00391DEF" w:rsidRPr="000553AB" w:rsidRDefault="00391DEF" w:rsidP="00F26295">
            <w:pPr>
              <w:shd w:val="clear" w:color="auto" w:fill="FFFFFF"/>
              <w:spacing w:line="274" w:lineRule="exact"/>
              <w:ind w:firstLine="29"/>
              <w:jc w:val="both"/>
            </w:pPr>
            <w:r w:rsidRPr="000553AB">
              <w:lastRenderedPageBreak/>
              <w:t>1</w:t>
            </w:r>
            <w:r w:rsidR="00F26295">
              <w:t>1</w:t>
            </w:r>
            <w:r w:rsidRPr="000553AB">
              <w:t xml:space="preserve">. </w:t>
            </w:r>
            <w:r>
              <w:t>Подведение итогов месячника и представление результатов проведения месячника председателю организационного комитета</w:t>
            </w:r>
          </w:p>
        </w:tc>
        <w:tc>
          <w:tcPr>
            <w:tcW w:w="1418" w:type="dxa"/>
            <w:shd w:val="clear" w:color="auto" w:fill="FFFFFF"/>
          </w:tcPr>
          <w:p w:rsidR="00391DEF" w:rsidRDefault="00F26295" w:rsidP="00A14D05">
            <w:pPr>
              <w:shd w:val="clear" w:color="auto" w:fill="FFFFFF"/>
              <w:spacing w:line="274" w:lineRule="exact"/>
              <w:jc w:val="center"/>
            </w:pPr>
            <w:r>
              <w:t>по завершению месячника</w:t>
            </w:r>
          </w:p>
          <w:p w:rsidR="00391DEF" w:rsidRPr="000553AB" w:rsidRDefault="00BD2949" w:rsidP="00A14D05">
            <w:pPr>
              <w:shd w:val="clear" w:color="auto" w:fill="FFFFFF"/>
              <w:spacing w:line="274" w:lineRule="exact"/>
              <w:jc w:val="center"/>
            </w:pPr>
            <w:r>
              <w:t>202</w:t>
            </w:r>
            <w:r w:rsidR="00B71449">
              <w:t>1</w:t>
            </w:r>
            <w:r w:rsidR="00391DEF" w:rsidRPr="000553AB">
              <w:t xml:space="preserve"> </w:t>
            </w:r>
            <w:r w:rsidR="00391DEF">
              <w:t>года</w:t>
            </w:r>
          </w:p>
        </w:tc>
        <w:tc>
          <w:tcPr>
            <w:tcW w:w="3774" w:type="dxa"/>
            <w:shd w:val="clear" w:color="auto" w:fill="FFFFFF"/>
          </w:tcPr>
          <w:p w:rsidR="00A14D05" w:rsidRDefault="00391DEF" w:rsidP="00A14D05">
            <w:pPr>
              <w:shd w:val="clear" w:color="auto" w:fill="FFFFFF"/>
              <w:spacing w:line="274" w:lineRule="exact"/>
              <w:ind w:right="29"/>
              <w:jc w:val="center"/>
            </w:pPr>
            <w:r>
              <w:t xml:space="preserve">Отдел ГО и ЧС администрации Холмогорского муниципального района; </w:t>
            </w:r>
          </w:p>
          <w:p w:rsidR="00A14D05" w:rsidRDefault="00391DEF" w:rsidP="00A14D05">
            <w:pPr>
              <w:shd w:val="clear" w:color="auto" w:fill="FFFFFF"/>
              <w:spacing w:line="274" w:lineRule="exact"/>
              <w:ind w:right="29"/>
              <w:jc w:val="center"/>
            </w:pPr>
            <w:r>
              <w:t xml:space="preserve">Управление образования администрации Холмогорского муниципального района; </w:t>
            </w:r>
          </w:p>
          <w:p w:rsidR="00391DEF" w:rsidRPr="000553AB" w:rsidRDefault="00391DEF" w:rsidP="00A14D05">
            <w:pPr>
              <w:shd w:val="clear" w:color="auto" w:fill="FFFFFF"/>
              <w:spacing w:line="274" w:lineRule="exact"/>
              <w:ind w:right="29"/>
              <w:jc w:val="center"/>
            </w:pPr>
            <w:r>
              <w:rPr>
                <w:spacing w:val="-1"/>
              </w:rPr>
              <w:t xml:space="preserve">Отдел по организационной </w:t>
            </w:r>
            <w:r>
              <w:t xml:space="preserve">работе и МСУ администрации </w:t>
            </w:r>
            <w:r>
              <w:rPr>
                <w:spacing w:val="-2"/>
              </w:rPr>
              <w:t xml:space="preserve">Холмогорского муниципального </w:t>
            </w:r>
            <w:r>
              <w:t>района</w:t>
            </w:r>
          </w:p>
        </w:tc>
        <w:tc>
          <w:tcPr>
            <w:tcW w:w="2126" w:type="dxa"/>
            <w:shd w:val="clear" w:color="auto" w:fill="FFFFFF"/>
          </w:tcPr>
          <w:p w:rsidR="00391DEF" w:rsidRPr="000553AB" w:rsidRDefault="00391DEF" w:rsidP="0051239C">
            <w:pPr>
              <w:jc w:val="center"/>
              <w:rPr>
                <w:b/>
                <w:bCs/>
              </w:rPr>
            </w:pPr>
            <w:r w:rsidRPr="000553AB">
              <w:rPr>
                <w:b/>
                <w:bCs/>
              </w:rPr>
              <w:t>-</w:t>
            </w:r>
          </w:p>
        </w:tc>
        <w:tc>
          <w:tcPr>
            <w:tcW w:w="1418" w:type="dxa"/>
            <w:shd w:val="clear" w:color="auto" w:fill="FFFFFF"/>
          </w:tcPr>
          <w:p w:rsidR="00391DEF" w:rsidRPr="000553AB" w:rsidRDefault="00391DEF" w:rsidP="004D1B0C">
            <w:pPr>
              <w:shd w:val="clear" w:color="auto" w:fill="FFFFFF"/>
            </w:pPr>
          </w:p>
        </w:tc>
      </w:tr>
    </w:tbl>
    <w:p w:rsidR="00391DEF" w:rsidRPr="00A14D05" w:rsidRDefault="00391DEF" w:rsidP="00A14D05">
      <w:pPr>
        <w:pStyle w:val="ab"/>
        <w:jc w:val="center"/>
        <w:rPr>
          <w:sz w:val="28"/>
          <w:szCs w:val="28"/>
        </w:rPr>
      </w:pPr>
    </w:p>
    <w:p w:rsidR="00A14D05" w:rsidRPr="00A14D05" w:rsidRDefault="00A14D05" w:rsidP="00A14D05">
      <w:pPr>
        <w:pStyle w:val="ab"/>
        <w:jc w:val="center"/>
        <w:rPr>
          <w:sz w:val="28"/>
          <w:szCs w:val="28"/>
        </w:rPr>
      </w:pPr>
    </w:p>
    <w:p w:rsidR="00A14D05" w:rsidRPr="00A14D05" w:rsidRDefault="00A14D05" w:rsidP="00A14D05">
      <w:pPr>
        <w:pStyle w:val="ab"/>
        <w:jc w:val="center"/>
        <w:rPr>
          <w:sz w:val="28"/>
          <w:szCs w:val="28"/>
        </w:rPr>
      </w:pPr>
    </w:p>
    <w:p w:rsidR="00391DEF" w:rsidRPr="00A14D05" w:rsidRDefault="00391DEF" w:rsidP="00A14D05">
      <w:pPr>
        <w:pStyle w:val="ab"/>
        <w:tabs>
          <w:tab w:val="left" w:pos="10440"/>
        </w:tabs>
        <w:jc w:val="center"/>
        <w:rPr>
          <w:sz w:val="28"/>
          <w:szCs w:val="28"/>
        </w:rPr>
      </w:pPr>
      <w:r w:rsidRPr="00A14D05">
        <w:rPr>
          <w:sz w:val="28"/>
          <w:szCs w:val="28"/>
        </w:rPr>
        <w:t>_____________</w:t>
      </w:r>
    </w:p>
    <w:sectPr w:rsidR="00391DEF" w:rsidRPr="00A14D05" w:rsidSect="00A14D05">
      <w:headerReference w:type="default" r:id="rId8"/>
      <w:pgSz w:w="16838" w:h="11906" w:orient="landscape"/>
      <w:pgMar w:top="170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5CF" w:rsidRDefault="008A55CF" w:rsidP="00EB3D22">
      <w:r>
        <w:separator/>
      </w:r>
    </w:p>
  </w:endnote>
  <w:endnote w:type="continuationSeparator" w:id="0">
    <w:p w:rsidR="008A55CF" w:rsidRDefault="008A55CF" w:rsidP="00EB3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5CF" w:rsidRDefault="008A55CF" w:rsidP="00EB3D22">
      <w:r>
        <w:separator/>
      </w:r>
    </w:p>
  </w:footnote>
  <w:footnote w:type="continuationSeparator" w:id="0">
    <w:p w:rsidR="008A55CF" w:rsidRDefault="008A55CF" w:rsidP="00EB3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DEF" w:rsidRDefault="00391DEF" w:rsidP="00141230">
    <w:pPr>
      <w:pStyle w:val="a4"/>
      <w:framePr w:wrap="auto"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CA3015">
      <w:rPr>
        <w:rStyle w:val="ad"/>
        <w:noProof/>
      </w:rPr>
      <w:t>4</w:t>
    </w:r>
    <w:r>
      <w:rPr>
        <w:rStyle w:val="ad"/>
      </w:rPr>
      <w:fldChar w:fldCharType="end"/>
    </w:r>
  </w:p>
  <w:p w:rsidR="00391DEF" w:rsidRDefault="00391DE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949"/>
    <w:multiLevelType w:val="hybridMultilevel"/>
    <w:tmpl w:val="D41CECD8"/>
    <w:lvl w:ilvl="0" w:tplc="A91C3DA8">
      <w:start w:val="1"/>
      <w:numFmt w:val="decimal"/>
      <w:lvlText w:val="%1."/>
      <w:lvlJc w:val="left"/>
      <w:pPr>
        <w:ind w:left="1774" w:hanging="106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2BB87B3D"/>
    <w:multiLevelType w:val="hybridMultilevel"/>
    <w:tmpl w:val="A15E1D28"/>
    <w:lvl w:ilvl="0" w:tplc="C166139C">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
    <w:nsid w:val="6F252A96"/>
    <w:multiLevelType w:val="hybridMultilevel"/>
    <w:tmpl w:val="1B1EC142"/>
    <w:lvl w:ilvl="0" w:tplc="0419000F">
      <w:start w:val="1"/>
      <w:numFmt w:val="decimal"/>
      <w:lvlText w:val="%1."/>
      <w:lvlJc w:val="left"/>
      <w:pPr>
        <w:ind w:left="644" w:hanging="360"/>
      </w:pPr>
      <w:rPr>
        <w:rFonts w:hint="default"/>
      </w:r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proofState w:spelling="clean" w:grammar="clean"/>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61A1"/>
    <w:rsid w:val="000074C6"/>
    <w:rsid w:val="00022FA3"/>
    <w:rsid w:val="00040A3E"/>
    <w:rsid w:val="000433D4"/>
    <w:rsid w:val="00051EB9"/>
    <w:rsid w:val="00053A0B"/>
    <w:rsid w:val="000553AB"/>
    <w:rsid w:val="0005600A"/>
    <w:rsid w:val="0006457C"/>
    <w:rsid w:val="000A1AA5"/>
    <w:rsid w:val="000B2DD1"/>
    <w:rsid w:val="000C5808"/>
    <w:rsid w:val="000D4981"/>
    <w:rsid w:val="00100042"/>
    <w:rsid w:val="001013B0"/>
    <w:rsid w:val="00107638"/>
    <w:rsid w:val="00125EDF"/>
    <w:rsid w:val="001308CD"/>
    <w:rsid w:val="00141230"/>
    <w:rsid w:val="00144D9A"/>
    <w:rsid w:val="0015273E"/>
    <w:rsid w:val="001611B7"/>
    <w:rsid w:val="00172EED"/>
    <w:rsid w:val="001742DC"/>
    <w:rsid w:val="00177C03"/>
    <w:rsid w:val="0019079C"/>
    <w:rsid w:val="0019648C"/>
    <w:rsid w:val="0019739D"/>
    <w:rsid w:val="001D339C"/>
    <w:rsid w:val="001D7E69"/>
    <w:rsid w:val="001F1405"/>
    <w:rsid w:val="002234D5"/>
    <w:rsid w:val="002312A3"/>
    <w:rsid w:val="002470C2"/>
    <w:rsid w:val="00275D33"/>
    <w:rsid w:val="00277D61"/>
    <w:rsid w:val="00292CEA"/>
    <w:rsid w:val="00296A7B"/>
    <w:rsid w:val="002A74B7"/>
    <w:rsid w:val="002A76CF"/>
    <w:rsid w:val="002D4077"/>
    <w:rsid w:val="002F6026"/>
    <w:rsid w:val="003046DE"/>
    <w:rsid w:val="00306E39"/>
    <w:rsid w:val="0031229C"/>
    <w:rsid w:val="0031652C"/>
    <w:rsid w:val="0032479B"/>
    <w:rsid w:val="00324C0D"/>
    <w:rsid w:val="0033307F"/>
    <w:rsid w:val="00333AD1"/>
    <w:rsid w:val="00343127"/>
    <w:rsid w:val="003615D4"/>
    <w:rsid w:val="00374EDF"/>
    <w:rsid w:val="00374FCE"/>
    <w:rsid w:val="00375565"/>
    <w:rsid w:val="0037643A"/>
    <w:rsid w:val="00391DEF"/>
    <w:rsid w:val="00392B1D"/>
    <w:rsid w:val="003C0CD5"/>
    <w:rsid w:val="003C0D84"/>
    <w:rsid w:val="003D0C38"/>
    <w:rsid w:val="00413ED5"/>
    <w:rsid w:val="004150EA"/>
    <w:rsid w:val="004465B1"/>
    <w:rsid w:val="00454803"/>
    <w:rsid w:val="00492F2F"/>
    <w:rsid w:val="004944D6"/>
    <w:rsid w:val="004B7513"/>
    <w:rsid w:val="004D1B0C"/>
    <w:rsid w:val="004E0625"/>
    <w:rsid w:val="004E36DC"/>
    <w:rsid w:val="004F2BB8"/>
    <w:rsid w:val="00503B2D"/>
    <w:rsid w:val="00510B5A"/>
    <w:rsid w:val="0051239C"/>
    <w:rsid w:val="00525715"/>
    <w:rsid w:val="00526DD6"/>
    <w:rsid w:val="005404C5"/>
    <w:rsid w:val="005464D8"/>
    <w:rsid w:val="00553E31"/>
    <w:rsid w:val="0057225A"/>
    <w:rsid w:val="00585CB7"/>
    <w:rsid w:val="005924EB"/>
    <w:rsid w:val="005969C6"/>
    <w:rsid w:val="005A35C9"/>
    <w:rsid w:val="005A5A06"/>
    <w:rsid w:val="005D544D"/>
    <w:rsid w:val="005F0BE2"/>
    <w:rsid w:val="005F5983"/>
    <w:rsid w:val="00602960"/>
    <w:rsid w:val="0061267A"/>
    <w:rsid w:val="00613277"/>
    <w:rsid w:val="006264F1"/>
    <w:rsid w:val="006304AE"/>
    <w:rsid w:val="00672DB3"/>
    <w:rsid w:val="00696125"/>
    <w:rsid w:val="006A1F84"/>
    <w:rsid w:val="006B2CF2"/>
    <w:rsid w:val="006D3323"/>
    <w:rsid w:val="00700D73"/>
    <w:rsid w:val="0072066E"/>
    <w:rsid w:val="00722941"/>
    <w:rsid w:val="00737410"/>
    <w:rsid w:val="00737880"/>
    <w:rsid w:val="00746941"/>
    <w:rsid w:val="0075305F"/>
    <w:rsid w:val="007829AC"/>
    <w:rsid w:val="00786734"/>
    <w:rsid w:val="0079631C"/>
    <w:rsid w:val="007B7A49"/>
    <w:rsid w:val="007C0FF8"/>
    <w:rsid w:val="007D0685"/>
    <w:rsid w:val="007D1493"/>
    <w:rsid w:val="007D530F"/>
    <w:rsid w:val="007E1DCC"/>
    <w:rsid w:val="007F5F29"/>
    <w:rsid w:val="008018B7"/>
    <w:rsid w:val="0080453F"/>
    <w:rsid w:val="00805C2F"/>
    <w:rsid w:val="008125E9"/>
    <w:rsid w:val="00832B39"/>
    <w:rsid w:val="00837045"/>
    <w:rsid w:val="00855429"/>
    <w:rsid w:val="00855890"/>
    <w:rsid w:val="008629FF"/>
    <w:rsid w:val="00867F7C"/>
    <w:rsid w:val="008A55CF"/>
    <w:rsid w:val="008C2B83"/>
    <w:rsid w:val="008D0A56"/>
    <w:rsid w:val="008E3626"/>
    <w:rsid w:val="008E5812"/>
    <w:rsid w:val="008F1B2E"/>
    <w:rsid w:val="008F3C4E"/>
    <w:rsid w:val="008F79E5"/>
    <w:rsid w:val="00903A6F"/>
    <w:rsid w:val="0090656F"/>
    <w:rsid w:val="00916F77"/>
    <w:rsid w:val="00976B7F"/>
    <w:rsid w:val="00985012"/>
    <w:rsid w:val="009A660E"/>
    <w:rsid w:val="009A6DB0"/>
    <w:rsid w:val="009C0DB5"/>
    <w:rsid w:val="009C7CA9"/>
    <w:rsid w:val="009D1E86"/>
    <w:rsid w:val="009E7653"/>
    <w:rsid w:val="00A025DC"/>
    <w:rsid w:val="00A0792E"/>
    <w:rsid w:val="00A14D05"/>
    <w:rsid w:val="00A17426"/>
    <w:rsid w:val="00A36AC1"/>
    <w:rsid w:val="00A600EA"/>
    <w:rsid w:val="00A65C8C"/>
    <w:rsid w:val="00A70667"/>
    <w:rsid w:val="00A73B34"/>
    <w:rsid w:val="00AA1701"/>
    <w:rsid w:val="00AA74D5"/>
    <w:rsid w:val="00AC345F"/>
    <w:rsid w:val="00AC75B4"/>
    <w:rsid w:val="00AE1CB2"/>
    <w:rsid w:val="00AE284C"/>
    <w:rsid w:val="00AE4828"/>
    <w:rsid w:val="00AE6CDE"/>
    <w:rsid w:val="00B07CAC"/>
    <w:rsid w:val="00B24F79"/>
    <w:rsid w:val="00B251C4"/>
    <w:rsid w:val="00B37BAC"/>
    <w:rsid w:val="00B51171"/>
    <w:rsid w:val="00B54B72"/>
    <w:rsid w:val="00B63FB8"/>
    <w:rsid w:val="00B64002"/>
    <w:rsid w:val="00B71449"/>
    <w:rsid w:val="00B76D92"/>
    <w:rsid w:val="00B871F4"/>
    <w:rsid w:val="00B9588E"/>
    <w:rsid w:val="00BC4AE6"/>
    <w:rsid w:val="00BD2949"/>
    <w:rsid w:val="00BE16ED"/>
    <w:rsid w:val="00BE2C4C"/>
    <w:rsid w:val="00C11BE5"/>
    <w:rsid w:val="00C161D7"/>
    <w:rsid w:val="00C25E27"/>
    <w:rsid w:val="00C33668"/>
    <w:rsid w:val="00C33EB8"/>
    <w:rsid w:val="00C3674B"/>
    <w:rsid w:val="00C46CDA"/>
    <w:rsid w:val="00C81ADA"/>
    <w:rsid w:val="00C93749"/>
    <w:rsid w:val="00CA2578"/>
    <w:rsid w:val="00CA3015"/>
    <w:rsid w:val="00CA62E0"/>
    <w:rsid w:val="00CB1C8E"/>
    <w:rsid w:val="00CB43EE"/>
    <w:rsid w:val="00CB55B1"/>
    <w:rsid w:val="00CB61A1"/>
    <w:rsid w:val="00CD17CA"/>
    <w:rsid w:val="00CF219D"/>
    <w:rsid w:val="00CF5A9A"/>
    <w:rsid w:val="00CF7D40"/>
    <w:rsid w:val="00D103CB"/>
    <w:rsid w:val="00D134A7"/>
    <w:rsid w:val="00D24AB4"/>
    <w:rsid w:val="00D24EC6"/>
    <w:rsid w:val="00D2642B"/>
    <w:rsid w:val="00D36A6B"/>
    <w:rsid w:val="00D37450"/>
    <w:rsid w:val="00D84A45"/>
    <w:rsid w:val="00DB1222"/>
    <w:rsid w:val="00DB1463"/>
    <w:rsid w:val="00DC3924"/>
    <w:rsid w:val="00DC6CA2"/>
    <w:rsid w:val="00DD4889"/>
    <w:rsid w:val="00DD52BC"/>
    <w:rsid w:val="00DD6498"/>
    <w:rsid w:val="00DE454C"/>
    <w:rsid w:val="00DE49AB"/>
    <w:rsid w:val="00DE4E77"/>
    <w:rsid w:val="00DF682D"/>
    <w:rsid w:val="00DF7132"/>
    <w:rsid w:val="00E05BD0"/>
    <w:rsid w:val="00E06569"/>
    <w:rsid w:val="00E1385B"/>
    <w:rsid w:val="00E26BF8"/>
    <w:rsid w:val="00E34963"/>
    <w:rsid w:val="00E3659E"/>
    <w:rsid w:val="00E40F21"/>
    <w:rsid w:val="00E447E1"/>
    <w:rsid w:val="00E54995"/>
    <w:rsid w:val="00E67CA6"/>
    <w:rsid w:val="00E90AC7"/>
    <w:rsid w:val="00E93B13"/>
    <w:rsid w:val="00EB25ED"/>
    <w:rsid w:val="00EB3D22"/>
    <w:rsid w:val="00EB5C2F"/>
    <w:rsid w:val="00EC05D2"/>
    <w:rsid w:val="00EC5628"/>
    <w:rsid w:val="00EC6086"/>
    <w:rsid w:val="00ED2784"/>
    <w:rsid w:val="00ED2C39"/>
    <w:rsid w:val="00EE50F3"/>
    <w:rsid w:val="00F062BA"/>
    <w:rsid w:val="00F07AB9"/>
    <w:rsid w:val="00F10D5E"/>
    <w:rsid w:val="00F26295"/>
    <w:rsid w:val="00F6187B"/>
    <w:rsid w:val="00F73731"/>
    <w:rsid w:val="00F74053"/>
    <w:rsid w:val="00F76028"/>
    <w:rsid w:val="00F778A5"/>
    <w:rsid w:val="00F9520A"/>
    <w:rsid w:val="00FB005B"/>
    <w:rsid w:val="00FC7AD3"/>
    <w:rsid w:val="00FE7E3A"/>
    <w:rsid w:val="00FF5373"/>
    <w:rsid w:val="00FF6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2BC"/>
    <w:rPr>
      <w:sz w:val="24"/>
      <w:szCs w:val="24"/>
    </w:rPr>
  </w:style>
  <w:style w:type="paragraph" w:styleId="1">
    <w:name w:val="heading 1"/>
    <w:basedOn w:val="a"/>
    <w:next w:val="a"/>
    <w:link w:val="10"/>
    <w:uiPriority w:val="99"/>
    <w:qFormat/>
    <w:rsid w:val="00DD52B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DD52BC"/>
    <w:pPr>
      <w:keepNext/>
      <w:jc w:val="center"/>
      <w:outlineLvl w:val="1"/>
    </w:pPr>
    <w:rPr>
      <w:b/>
      <w:bCs/>
      <w:spacing w:val="60"/>
      <w:sz w:val="40"/>
      <w:szCs w:val="40"/>
    </w:rPr>
  </w:style>
  <w:style w:type="paragraph" w:styleId="6">
    <w:name w:val="heading 6"/>
    <w:basedOn w:val="a"/>
    <w:next w:val="a"/>
    <w:link w:val="60"/>
    <w:uiPriority w:val="99"/>
    <w:qFormat/>
    <w:rsid w:val="00DD52BC"/>
    <w:pPr>
      <w:keepNext/>
      <w:jc w:val="both"/>
      <w:outlineLvl w:val="5"/>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D52BC"/>
    <w:rPr>
      <w:rFonts w:ascii="Arial" w:hAnsi="Arial" w:cs="Arial"/>
      <w:b/>
      <w:bCs/>
      <w:kern w:val="32"/>
      <w:sz w:val="32"/>
      <w:szCs w:val="32"/>
    </w:rPr>
  </w:style>
  <w:style w:type="character" w:customStyle="1" w:styleId="20">
    <w:name w:val="Заголовок 2 Знак"/>
    <w:link w:val="2"/>
    <w:uiPriority w:val="99"/>
    <w:locked/>
    <w:rsid w:val="00DD52BC"/>
    <w:rPr>
      <w:b/>
      <w:bCs/>
      <w:spacing w:val="60"/>
      <w:sz w:val="40"/>
      <w:szCs w:val="40"/>
    </w:rPr>
  </w:style>
  <w:style w:type="character" w:customStyle="1" w:styleId="60">
    <w:name w:val="Заголовок 6 Знак"/>
    <w:link w:val="6"/>
    <w:uiPriority w:val="99"/>
    <w:locked/>
    <w:rsid w:val="00DD52BC"/>
    <w:rPr>
      <w:sz w:val="28"/>
      <w:szCs w:val="28"/>
    </w:rPr>
  </w:style>
  <w:style w:type="paragraph" w:styleId="a3">
    <w:name w:val="List Paragraph"/>
    <w:basedOn w:val="a"/>
    <w:uiPriority w:val="99"/>
    <w:qFormat/>
    <w:rsid w:val="00DD52BC"/>
    <w:pPr>
      <w:ind w:left="720"/>
    </w:pPr>
  </w:style>
  <w:style w:type="paragraph" w:styleId="a4">
    <w:name w:val="header"/>
    <w:basedOn w:val="a"/>
    <w:link w:val="a5"/>
    <w:uiPriority w:val="99"/>
    <w:semiHidden/>
    <w:rsid w:val="00EB3D22"/>
    <w:pPr>
      <w:tabs>
        <w:tab w:val="center" w:pos="4677"/>
        <w:tab w:val="right" w:pos="9355"/>
      </w:tabs>
    </w:pPr>
  </w:style>
  <w:style w:type="character" w:customStyle="1" w:styleId="a5">
    <w:name w:val="Верхний колонтитул Знак"/>
    <w:link w:val="a4"/>
    <w:uiPriority w:val="99"/>
    <w:semiHidden/>
    <w:locked/>
    <w:rsid w:val="00EB3D22"/>
    <w:rPr>
      <w:sz w:val="24"/>
      <w:szCs w:val="24"/>
    </w:rPr>
  </w:style>
  <w:style w:type="paragraph" w:styleId="a6">
    <w:name w:val="footer"/>
    <w:basedOn w:val="a"/>
    <w:link w:val="a7"/>
    <w:uiPriority w:val="99"/>
    <w:semiHidden/>
    <w:rsid w:val="00EB3D22"/>
    <w:pPr>
      <w:tabs>
        <w:tab w:val="center" w:pos="4677"/>
        <w:tab w:val="right" w:pos="9355"/>
      </w:tabs>
    </w:pPr>
  </w:style>
  <w:style w:type="character" w:customStyle="1" w:styleId="a7">
    <w:name w:val="Нижний колонтитул Знак"/>
    <w:link w:val="a6"/>
    <w:uiPriority w:val="99"/>
    <w:semiHidden/>
    <w:locked/>
    <w:rsid w:val="00EB3D22"/>
    <w:rPr>
      <w:sz w:val="24"/>
      <w:szCs w:val="24"/>
    </w:rPr>
  </w:style>
  <w:style w:type="table" w:styleId="a8">
    <w:name w:val="Table Grid"/>
    <w:basedOn w:val="a1"/>
    <w:uiPriority w:val="99"/>
    <w:rsid w:val="00DB12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F76028"/>
    <w:rPr>
      <w:rFonts w:ascii="Tahoma" w:hAnsi="Tahoma" w:cs="Tahoma"/>
      <w:sz w:val="16"/>
      <w:szCs w:val="16"/>
    </w:rPr>
  </w:style>
  <w:style w:type="character" w:customStyle="1" w:styleId="aa">
    <w:name w:val="Текст выноски Знак"/>
    <w:link w:val="a9"/>
    <w:uiPriority w:val="99"/>
    <w:semiHidden/>
    <w:locked/>
    <w:rsid w:val="00F76028"/>
    <w:rPr>
      <w:rFonts w:ascii="Tahoma" w:hAnsi="Tahoma" w:cs="Tahoma"/>
      <w:sz w:val="16"/>
      <w:szCs w:val="16"/>
    </w:rPr>
  </w:style>
  <w:style w:type="paragraph" w:styleId="ab">
    <w:name w:val="No Spacing"/>
    <w:uiPriority w:val="99"/>
    <w:qFormat/>
    <w:rsid w:val="009A660E"/>
    <w:rPr>
      <w:sz w:val="24"/>
      <w:szCs w:val="24"/>
    </w:rPr>
  </w:style>
  <w:style w:type="paragraph" w:customStyle="1" w:styleId="ac">
    <w:name w:val="Знак Знак Знак Знак Знак Знак Знак Знак Знак Знак"/>
    <w:basedOn w:val="a"/>
    <w:uiPriority w:val="99"/>
    <w:rsid w:val="00D37450"/>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85CB7"/>
    <w:pPr>
      <w:spacing w:before="100" w:beforeAutospacing="1" w:after="100" w:afterAutospacing="1"/>
    </w:pPr>
    <w:rPr>
      <w:rFonts w:ascii="Tahoma" w:hAnsi="Tahoma" w:cs="Tahoma"/>
      <w:sz w:val="20"/>
      <w:szCs w:val="20"/>
      <w:lang w:val="en-US" w:eastAsia="en-US"/>
    </w:rPr>
  </w:style>
  <w:style w:type="character" w:styleId="ad">
    <w:name w:val="page number"/>
    <w:basedOn w:val="a0"/>
    <w:uiPriority w:val="99"/>
    <w:rsid w:val="00EC05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4</Pages>
  <Words>657</Words>
  <Characters>3747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Microsoft</Company>
  <LinksUpToDate>false</LinksUpToDate>
  <CharactersWithSpaces>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Admin</dc:creator>
  <cp:keywords/>
  <dc:description/>
  <cp:lastModifiedBy>Неверова Вера Ивановна</cp:lastModifiedBy>
  <cp:revision>14</cp:revision>
  <cp:lastPrinted>2021-06-01T11:26:00Z</cp:lastPrinted>
  <dcterms:created xsi:type="dcterms:W3CDTF">2017-07-10T08:57:00Z</dcterms:created>
  <dcterms:modified xsi:type="dcterms:W3CDTF">2021-06-03T07:42:00Z</dcterms:modified>
</cp:coreProperties>
</file>