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E" w:rsidRPr="00D476FE" w:rsidRDefault="00D476FE" w:rsidP="00D476FE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  <w:r w:rsidRPr="00D476FE"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  <w:t>Проверки по охране труда в 2023-2024 году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 охране труда всегда были, есть и будут. Пока у вас есть работники, есть признаки трудовых отношений, проверки по охране труда нельзя сбрасывать со счетов. Такого, что 10 лет организацию не проверяли и потом еще не проверят, не бывает. Рано или поздно проверка все равно приходит и может найти серьезные нарушения.</w:t>
      </w:r>
    </w:p>
    <w:p w:rsidR="00D476FE" w:rsidRPr="00D476FE" w:rsidRDefault="00D476FE" w:rsidP="00D47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 проверяют в первую очередь, на что </w:t>
      </w:r>
      <w:proofErr w:type="gramStart"/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обратить внимание руководителю</w:t>
      </w:r>
      <w:proofErr w:type="gramEnd"/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специалисту во время подготовки к проверке?</w:t>
      </w:r>
    </w:p>
    <w:p w:rsidR="00D476FE" w:rsidRPr="00D476FE" w:rsidRDefault="00D476FE" w:rsidP="00D47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Немного погрузимся в вопрос, какие бывают проверки, на какие типы подразделяются и т.д.</w:t>
      </w:r>
    </w:p>
    <w:p w:rsidR="00D476FE" w:rsidRPr="00D476FE" w:rsidRDefault="00D476FE" w:rsidP="00D47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Выделим пункты, за которые инспектор выписывает самые большие штрафы, т.е. что нужно выполнить в самую первую очередь.</w:t>
      </w:r>
    </w:p>
    <w:p w:rsidR="00D476FE" w:rsidRPr="00D476FE" w:rsidRDefault="00D476FE" w:rsidP="00D47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 пункты, за которые уже не такие большие штрафы и даже можно отделаться только предупреждением, т.е. на них не нужно тратить особо сил, но выполнять тоже нужно.</w:t>
      </w:r>
    </w:p>
    <w:p w:rsidR="00D476FE" w:rsidRPr="00D476FE" w:rsidRDefault="00D476FE" w:rsidP="00D476FE">
      <w:pPr>
        <w:shd w:val="clear" w:color="auto" w:fill="F9F9F9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статьи:</w:t>
      </w:r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i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Виды проверок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i-2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Основания для проведения проверки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i-3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Что нового?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i-4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Плановые проверки</w:t>
        </w:r>
      </w:hyperlink>
    </w:p>
    <w:p w:rsidR="00D476FE" w:rsidRPr="00D476FE" w:rsidRDefault="00D476FE" w:rsidP="00D476FE">
      <w:pPr>
        <w:numPr>
          <w:ilvl w:val="1"/>
          <w:numId w:val="2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_2023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4.1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Обновление (ноябрь 2023 года):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i-5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Периодичность проверок в зависимости от категории риска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i-6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Мораторий на плановые проверки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i-7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</w:t>
        </w:r>
        <w:proofErr w:type="gramStart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Д</w:t>
        </w:r>
        <w:proofErr w:type="gramEnd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ля владельцев бизнеса: почему вы можете потерять клиентов на проверке по охране труда?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i-8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Документы, которые проверяют в первую очередь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i-9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9</w:t>
        </w:r>
        <w:proofErr w:type="gramStart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В</w:t>
        </w:r>
        <w:proofErr w:type="gramEnd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каких случаях может прийти внеплановая проверка по охране труда?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i-10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Случай из жизни: обращение сотрудника в прокуратуру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i-11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11</w:t>
        </w:r>
        <w:proofErr w:type="gramStart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З</w:t>
        </w:r>
        <w:proofErr w:type="gramEnd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 что инспектор при проверке выписывает самые большие штрафы</w:t>
        </w:r>
      </w:hyperlink>
    </w:p>
    <w:p w:rsidR="00D476FE" w:rsidRPr="00D476FE" w:rsidRDefault="00D476FE" w:rsidP="00D476FE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anchor="i-12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12</w:t>
        </w:r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Пункты с малыми штрафами</w:t>
        </w:r>
      </w:hyperlink>
    </w:p>
    <w:p w:rsidR="00D476FE" w:rsidRPr="00D476FE" w:rsidRDefault="00D476FE" w:rsidP="00D476FE">
      <w:pPr>
        <w:numPr>
          <w:ilvl w:val="1"/>
          <w:numId w:val="2"/>
        </w:numPr>
        <w:shd w:val="clear" w:color="auto" w:fill="F9F9F9"/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anchor="i-13" w:history="1">
        <w:r w:rsidRPr="00D476F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12.1</w:t>
        </w:r>
        <w:proofErr w:type="gramStart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Т</w:t>
        </w:r>
        <w:proofErr w:type="gramEnd"/>
        <w:r w:rsidRPr="00D476F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 может лучше заплатить такой штраф при проверке?</w:t>
        </w:r>
      </w:hyperlink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Виды проверок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начнем с того, а какие же проверки по охране труда бывают? Они могут быть:</w:t>
      </w:r>
    </w:p>
    <w:p w:rsidR="00D476FE" w:rsidRPr="00D476FE" w:rsidRDefault="00D476FE" w:rsidP="00D47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плановые</w:t>
      </w:r>
      <w:proofErr w:type="gramEnd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проводятся в соответствии с общим планом проверок надзорных органов. Он утверждается и выпускается ежегодно.</w:t>
      </w:r>
    </w:p>
    <w:p w:rsidR="00D476FE" w:rsidRPr="00D476FE" w:rsidRDefault="00D476FE" w:rsidP="00D47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внеплановые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приходят в организацию неожиданно. Вы работаете, все у вас хорошо и тут к вам приходит внеплановая проверка. Сразу начинают 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запрашивать кучу документов. Если они у вас есть, вы все равно переживаете, пройдете вы эту проверку или нет без штрафов. А если нет документов, то начинаете звонить друзьям, знакомым, кто сталкивался с охраной труда, либо начинаете в Интернете искать примеры документов.</w:t>
      </w:r>
    </w:p>
    <w:p w:rsidR="00D476FE" w:rsidRPr="00D476FE" w:rsidRDefault="00D476FE" w:rsidP="00D47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окументарные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 этом случае к вам инспектор не приезжает, а просто запрашивает необходимые ему документы. Вы или ваш представитель по доверенности едете к инспектору «на ковер» с папкой документов. Инспектор вас расспрашивает, говорит, что нужно еще предоставить, описывает все те документы, которые вы уже подготовили.</w:t>
      </w:r>
    </w:p>
    <w:p w:rsidR="00D476FE" w:rsidRPr="00D476FE" w:rsidRDefault="00D476FE" w:rsidP="00D476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ыездная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когда в организацию приезжает «ревизор» и помимо документов смотрит, в каких условиях работают люди.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Основания для проведения проверки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очередь, если вы узнали, что у вас проверка, нужно узнать и обратить внимание на повод для проверки, какие для нее основания. Это плановая проверка или внеплановая проверка? Если это внеплановая проверка, то на основании чего? Плановые проверки проводятся на основании включения в общий план проверок на следующий год. Узнать, находитесь ли вы в нем, можно на сайте </w:t>
      </w:r>
      <w:hyperlink r:id="rId20" w:tgtFrame="_blank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https://proverki.gov.ru/portal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Там показываются не только проверки по охране труда, но и по пожарной безопасности, запланированные инспекции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ведомств.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Что нового?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июля 2021 года вступает в силу запрет на проведение любого контрольного (надзорного) мероприятия, если проверка не включена в </w:t>
      </w:r>
      <w:hyperlink r:id="rId21" w:tgtFrame="_blank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Единый реестр проверок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Понятно, что плановая проверка должна быть в этом реестре запланирована. А вот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этого момента (до июля 2021) не вносились. Сейчас, например, если у вас будет внеплановая проверка, все результаты должны вноситься именно в этот реестр.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идем в цифровую эпоху и, соответственно, проверяющие тоже не стоят на месте. Теперь все документы, которые у вас запрашивают, и все результаты проверок будут синхронизироваться с вашим личным кабинетом на «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Если у кого есть кабинет пользователя на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то, соответственно, вы уже синхронизируете его с этим реестром. На документах проверки ставится QR-код,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показывает всю информацию по контрольному (надзорному) мероприятию. То есть вы можете отслеживать изменения и результаты проверки в реальном времени, не надо ехать куда-то к инспектору.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Плановые проверки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данный момент проведение плановых проверок Инспекцией труда строго регламентировано и ограничивается проверочными листами, утвержденными Приказом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Роструда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01.02.2022 N 20.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при проверке определяет проверочные листы, относящиеся к деятельности организации,  проверяет соблюдение трудового права и требований охраны труда по каждому вопросу отобранных проверочных листов.</w:t>
      </w:r>
    </w:p>
    <w:p w:rsidR="00D476FE" w:rsidRPr="00D476FE" w:rsidRDefault="00D476FE" w:rsidP="00D476FE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D476FE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Обновление (ноябрь 2023 года):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Роструда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21.08.2023 N 180 «О внесении изменений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приказом Федеральной службы по труду и занятости от 1 февраля 2022 г. N 20» вносит с 4 ноября 2023 года изменения в следующие проверочные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листы: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8 (выплата заработной платы);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9 (труд несовершеннолетних);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12 (труд женщин и лиц с семейными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обязанностями);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21 (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труда);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22 (обеспечение работников СИЗ);</w:t>
      </w:r>
    </w:p>
    <w:p w:rsidR="00D476FE" w:rsidRPr="00D476FE" w:rsidRDefault="00D476FE" w:rsidP="00D476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проверочный лист № 26 (труд медработников).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 в основном изменения затрагивают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«кадровые» проверочные листы, но так же вносятся изменения в 2 проверочных листа по охране труда (№21, №22).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 остановимся на них: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Проверочный лист № 21 (</w:t>
        </w:r>
        <w:proofErr w:type="gramStart"/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обучение по охране</w:t>
        </w:r>
        <w:proofErr w:type="gramEnd"/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 xml:space="preserve"> труда)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был дополнен вопросами, касающимися вступления в силу пп.78, 99, 106, 118 Порядка обучения по охране труда №2464, а именно тестирования в системе ЕИСОТ, реестра организаций, осуществляющих обучение своих работников самостоятельно, реестра обученных лиц.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gtFrame="_blank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Проверочный лист № 22 (обеспечение работников СИЗ)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переработан полностью в связи с вступлением в силу Правил обеспечения СИЗ (Приказ №766н) и Единых типовых норм выдачи СИЗ (Приказ 767н).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Периодичность проверок в зависимости от категории риска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Каждой организации присваивается соответствующая категория риска. От нее зависит периодичность  плановой проверки.  Отмечу, что присвоенная категория не является постоянной. Если в организации один раз нашли какие-то серьезные замечания (например, был несчастный случай), то ее переводят в зону высокого риска и будут проверять чаще. Категорию своего предприятия можно узнать на сайте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Ростуда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4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https://rostrud.gov.ru/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выбрав инспекцию своего региона и поискав перечни юридических лиц по категориям риска.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компания отсутствует в опубликованных списках, значит ее категория ниже. Что бы узнать категорию наверняка можно подать запрос в ГИТ. Ведомство присылает ответ в течение пятнадцати рабочих дней.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 КНМ — контрольно надзорное мероприятие, проверка.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риск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проводятся.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Умеренный риск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менее 1 КНМ в 6 лет и не более 1 КНМ в 3 года (ранее – не реже 1 раза в 6 лет).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риск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менее 1 КНМ в 6 лет и не более 1 КНМ в 3 года (ранее – не реже 1 раза в 5 лет).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Значительный риск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менее 1 КНМ в 4 года и не более 1 КНМ в 2 года (ранее – 1 раз в 3 года).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риск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менее 1 КНМ в 4 года и не более 1 КНМ в 2 года (ранее – 1 раз в 2 года).</w:t>
      </w:r>
    </w:p>
    <w:p w:rsidR="00D476FE" w:rsidRPr="00D476FE" w:rsidRDefault="00D476FE" w:rsidP="00D476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Чрезвычайно высокий риск (новая категория)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менее 1 КНМ, но не более 2 КНМ в 1 год.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Мораторий на плановые проверки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плановые проверки не проводятся в связи с введением моратория на плановые проверки. Первый мораторий был введен с января 2022 года в связи с пандемией COVID-19 для защиты субъектов малого бизнеса (Постановление Правительства РФ от 8 сентября 2021 г. № 1520). Второй мораторий был введен в марте 2022 года в связи с антироссийскими санкциями уже для всех хозяйствующих субъектов. Согласно постановлению Правительства от 10.03.2023 № 372 продлен мораторий на плановые проверки ГИТ для юридических лиц и ИП вплоть до 2030 года.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Мораторий на плановые проверки не касается организаций, которые отнесены</w:t>
      </w:r>
    </w:p>
    <w:p w:rsidR="00D476FE" w:rsidRPr="00D476FE" w:rsidRDefault="00D476FE" w:rsidP="00D476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опасным производствам II класса опасности;</w:t>
      </w:r>
    </w:p>
    <w:p w:rsidR="00D476FE" w:rsidRPr="00D476FE" w:rsidRDefault="00D476FE" w:rsidP="00D476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гидротехническим сооружениям II класса;</w:t>
      </w:r>
    </w:p>
    <w:p w:rsidR="00D476FE" w:rsidRPr="00D476FE" w:rsidRDefault="00D476FE" w:rsidP="00D476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 контроля в категориях чрезвычайно высокого и высокого риска.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2021 года ГИТ проводит профилактические визиты. Это превентивные мероприятия в форме беседы с работодателем, которые фактически не являются проверкой, не влекут предписаний и штрафов. Профилактические визиты вводятся как помощь работодателю, чтобы он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понял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не так и что нужно исправить, чтобы не попасть на штрафы, когда ГИТ придет опять, но уже с проверкой.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мораторий как мы писали выше, распространяется на плановые проверки, и не распространяется на внеплановые. И если к плановым еще можно подготовится, так как план проверок публикуется заранее, то времени подготовиться к неплановым проверкам у работодателя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 А это означает, что документы по охране труда в организации необходимо вести, так как за пару дней весь объем работы проделать будет крайне затруднительно, особенно, если человек не ориентируется в области законодательства по охране труда или ориентируется поверхностно.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Для владельцев бизнеса: почему вы можете потерять клиентов на проверке по охране труда?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Потому что, если у вас небольшой бизнес, где большинство процессов замкнуто на самом собственнике, очень много времени уходит на подготовку к проверке. А в этом процессе требуется активное участие. Нужно общаться с инспектором, собирать документы, искать их где-то в интернете, если их нет, ходить и собирать подписи и т.д. А ведь вы должны еще как-то заниматься текущей деятельностью. Поэтому, если у вас нет отдельного человека для этого, либо не работает специалист по охране труда, хотя бы на 0,5 ставки, а вы сами не обладаете достаточными знаниями в области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потерять кучу времени и просто выпасть из целого ряда процессов внутри своего бизнеса.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будем честны, охрана труда – это такой предмет, который во многих организациях игнорируется. Я понимаю, что вы хотите документы, чтобы вас не трогали. Поэтому их нужно готовить заранее! Чтобы вас максимально не отвлекал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«Какие документы нужны к проверке по охране труда?» Чтобы при запросе или визите инспектора вы не тратили недели на то, чтобы их найти, подготовить, 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распечатать. А потом еще и переживать: «А они правильные или нет? В начале года было же какое-то изменение! Так, а у меня они обновлены? Что там было? А как? А какой закон? А кому позвонить? А эта статья в интернете правильная или нет? А у нее дата актуальна?» Чтобы перед проверкой не думать, быть спокойным и заниматься непосредственно своими бизнес процессами, нужно готовиться заранее.</w:t>
      </w: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476FE" w:rsidRPr="00D476FE" w:rsidRDefault="00D476FE" w:rsidP="00D4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476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Сделаны</w:t>
      </w:r>
      <w:proofErr w:type="gramEnd"/>
      <w:r w:rsidRPr="00D476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изменениям от 01.09.2023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Документы, которые проверяют в первую очередь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к документам, которые проверяют в первую очередь при любой проверке по охране труда. Этот перечень основан на реальных запросах от инспекторов при внеплановых проверках, не смотря на то, что основания для проведения контрольно-надзорного мероприятия бывают разные. Например, если кто-то пожаловался на вас в прокуратуру, то инспектор запросит один перечень документов. А если произошел несчастный случай, то уже другой. Но общие моменты следующие:</w:t>
      </w:r>
    </w:p>
    <w:p w:rsidR="00D476FE" w:rsidRPr="00D476FE" w:rsidRDefault="00D476FE" w:rsidP="00D47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трудовой договор на работника 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его всегда смотрят  в первую очередь. Потому что если нет трудовых договоров, если работники у вас оформлены неофициально, или оформлены, какими-нибудь договорами на услуги (договора ГПХ, ГПД), то сразу у инспекторов загорается «красная лампочка». Они готовы будут биться до последнего, чтобы доказать, что этот работник у вас не устроен, вы скрываетесь от налогов и не хотите платить взносы в Пенсионный фонд.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есть признаки постоянного рабочего времени, признаки выплаты постоянной заработной платы, то, что вы выдаете работнику спецодежду за свой счет — такая практика очень «скользкая». Это все признается трудовыми отношениями. А штраф за то, что не заключили трудовой договор, составляет 50 000 руб. Если дело пойдет дальше в ФСС, то могут еще и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доначислить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за то, что вы не платили за работников взносы.</w:t>
      </w:r>
    </w:p>
    <w:p w:rsidR="00D476FE" w:rsidRPr="00D476FE" w:rsidRDefault="00D476FE" w:rsidP="00D47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Инструкции по охране труда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Спорный, конечно, момент. Когда-то запрашивают, когда-то нет. Но в основном, если какая-то травма, либо жалоба, то инструкции по охране труда инспектор спросит.</w:t>
      </w:r>
    </w:p>
    <w:p w:rsidR="00D476FE" w:rsidRPr="00D476FE" w:rsidRDefault="00D476FE" w:rsidP="00D47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системе управления охраной труда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  важный для проверяющих документ, касающийся именно охраны труда, не трудовых отношений.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они обязательно попросят предоставить. Плюс к нему еще они затребуют приказ об утверждении этого положения и политику работодателя в области охраны труда. К счастью, это все идет в наших документах в одном комплекте (положение, приказ, политика).</w:t>
      </w:r>
    </w:p>
    <w:p w:rsidR="00D476FE" w:rsidRPr="00D476FE" w:rsidRDefault="00D476FE" w:rsidP="00D47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Удостоверения и протоколы на руководителя, работников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Сами понимаете, им нужно определиться, обучен ли сам работник, и обучен ли его руководитель.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 основные моменты, которые спрашивают практически всегда при внеплановых проверках.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В каких случаях может прийти внеплановая проверка по охране труда?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же случаях может прийти внеплановая проверка по охране труда? Их сейчас достаточно много. И в последние годы количество увеличилось. Почему? Потому что расширили основания для проведения проверки.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может стать обращение работника с заявлением. Куда он может обратиться? Непосредственно в ГИТ, есть сайт 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"https://xn--80akibcicpdbetz7e2g.xn--p1ai/" </w:instrTex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476FE">
        <w:rPr>
          <w:rFonts w:ascii="Arial" w:eastAsia="Times New Roman" w:hAnsi="Arial" w:cs="Arial"/>
          <w:color w:val="428BCA"/>
          <w:sz w:val="24"/>
          <w:szCs w:val="24"/>
          <w:u w:val="single"/>
          <w:lang w:eastAsia="ru-RU"/>
        </w:rPr>
        <w:t>онлайнинспекция</w:t>
      </w:r>
      <w:proofErr w:type="gramStart"/>
      <w:r w:rsidRPr="00D476FE">
        <w:rPr>
          <w:rFonts w:ascii="Arial" w:eastAsia="Times New Roman" w:hAnsi="Arial" w:cs="Arial"/>
          <w:color w:val="428BCA"/>
          <w:sz w:val="24"/>
          <w:szCs w:val="24"/>
          <w:u w:val="single"/>
          <w:lang w:eastAsia="ru-RU"/>
        </w:rPr>
        <w:t>.р</w:t>
      </w:r>
      <w:proofErr w:type="gramEnd"/>
      <w:r w:rsidRPr="00D476FE">
        <w:rPr>
          <w:rFonts w:ascii="Arial" w:eastAsia="Times New Roman" w:hAnsi="Arial" w:cs="Arial"/>
          <w:color w:val="428BCA"/>
          <w:sz w:val="24"/>
          <w:szCs w:val="24"/>
          <w:u w:val="single"/>
          <w:lang w:eastAsia="ru-RU"/>
        </w:rPr>
        <w:t>ф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есть прокуратура и приемная Государственной инспекции по труду. Во все эти организации работник может отправить жалобу на нарушение своих прав.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жалоба может быть не только самого работника, но и, например, какого-нибудь чиновника или родственника. Или если вашу ситуацию «раздули» в СМИ. Тогда из-за полученного резонанса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госинспекция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 может легко организовать внеплановую проверку.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Случай из жизни: обращение сотрудника в прокуратуру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реальный случай одного из наших клиентов. Человек был взят на работу, с ним заключили срочный трудовой договор. В нем был написан срок, когда у него заканчивается контракт. Но сотрудник по каким-то своим причинам решил, что с ним неправомерно расторгают этот трудовой договор.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 пожаловался в прокуратуру Московской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соответственно пришла внеплановая проверка к работодателю. Что она пришла проверить? Правомерность его увольнения. Т.е. все ли нормы закона были соблюдены. По итогам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составлен акт проверки и последовало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предписание.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Кстати, какие были итоги проверки? Каких-либо нарушений не нашли, все было сделано правильно, меры инспекционного реагирования не потребовались. Т.е. отстрелялись по этому вопросу на 100%, кадровик сработал отлично в этой организации. Вовремя были высланы уведомления о том, что трудовой договор расторгается и т.д. Трудовой договор был подготовлен относительно хорошо, без ошибок, все грамотно.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Однако в ходе проведения проверки были выявлены другие нарушения трудового законодательства РФ. Получается, что пришли проверять одно, а выявили совсем другое! Что именно? Нашли нарушение о том, что не проведена специальная оценка условий труда на ряд рабочих мест и в трудовой договор работников не была включена информация по условиям труда.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Итог: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проверяли на предмет законности увольнения, нарушений не нашли, но выписали предписание. Человек жаловался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«Блин! Меня уволили. Восстановите меня обратно на работу, выплатите мне зарплату за тот срок, который я сидел дома». Но спросили почему-то </w:t>
      </w:r>
      <w:proofErr w:type="spell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ценку</w:t>
      </w:r>
      <w:proofErr w:type="spell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Хорошо, что там обошлось все без штрафа. Почему? Потому что предписание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закрыли и по факту докапываться там было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не до чего. И журналы были, и обучение было. Полностью запросили у них комплект соответствующих документов. Дальше инспектор копаться, конечно, не стал в различных положениях, инструкции смотреть и т.д.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должны знать, что любой факт, изложенный в акте проверки, можно оспорить и возразить. Как целиком акт, так и отдельную его часть. Сроки обжалования – 10 суток.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 протокол об административном нарушении, когда вам уже выписывают штраф, а вы не оспорили акт проверки. В течение 10 дней можно обжаловать протокол через суд.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2021 году ситуация немного изменилась. Буквально недавно запустили порядок по досудебному обжалованию. Теперь не обязательно доводить все это до суда. Да и акт проверки вы тоже можете обжаловать в самой инспекции по труду. Но на практике, кто пишет на форумах и т.д., очень редко инспектора ГИТ этому рады. Так как пишется это все на руководителя инспекции и получается, он должен сам признать свою неправоту. Здесь все с большей вероятностью обжалуется через суд.</w:t>
      </w: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За что инспектор при проверке выписывает самые большие штрафы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деле, </w:t>
      </w:r>
      <w:hyperlink r:id="rId25" w:tgtFrame="_blank" w:history="1">
        <w:r w:rsidRPr="00D476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штрафы за неисполнение правил охраны труда</w:t>
        </w:r>
      </w:hyperlink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поделены на 5 категорий. Самые крупные взыскания выписываются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76FE" w:rsidRPr="00D476FE" w:rsidRDefault="00D476FE" w:rsidP="00D47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Нарушения или </w:t>
      </w:r>
      <w:proofErr w:type="spellStart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непроведение</w:t>
      </w:r>
      <w:proofErr w:type="spellEnd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спецоценки</w:t>
      </w:r>
      <w:proofErr w:type="spellEnd"/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(ч. 2 ст. 5.27.1 КоАП РФ). Организация, ее должностные лица или предприниматель нарушили установленный </w:t>
      </w:r>
      <w:hyperlink r:id="rId26" w:tgtFrame="_blank" w:history="1">
        <w:r w:rsidRPr="00D476FE">
          <w:rPr>
            <w:rFonts w:ascii="Arial" w:eastAsia="Times New Roman" w:hAnsi="Arial" w:cs="Arial"/>
            <w:color w:val="428BCA"/>
            <w:sz w:val="26"/>
            <w:szCs w:val="26"/>
            <w:u w:val="single"/>
            <w:lang w:eastAsia="ru-RU"/>
          </w:rPr>
          <w:t>порядок проведения специальной оценки условий труда</w:t>
        </w:r>
      </w:hyperlink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рабочих местах или не провели ее вовсе. Сумма штрафа </w:t>
      </w:r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 80 000 руб.</w:t>
      </w:r>
    </w:p>
    <w:p w:rsidR="00D476FE" w:rsidRPr="00D476FE" w:rsidRDefault="00D476FE" w:rsidP="00D47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Отсутствие обучения и проверки знаний, а именно допуск работников</w:t>
      </w: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(ч. 3 ст. 5.27.1 КоАП РФ). Если у вас работник фактически работает, вы ему начисляете зарплату и т.д., то вы должны: </w:t>
      </w:r>
      <w:hyperlink r:id="rId27" w:tgtFrame="_blank" w:history="1">
        <w:r w:rsidRPr="00D476FE">
          <w:rPr>
            <w:rFonts w:ascii="Arial" w:eastAsia="Times New Roman" w:hAnsi="Arial" w:cs="Arial"/>
            <w:color w:val="428BCA"/>
            <w:sz w:val="26"/>
            <w:szCs w:val="26"/>
            <w:u w:val="single"/>
            <w:lang w:eastAsia="ru-RU"/>
          </w:rPr>
          <w:t>провести обучение</w:t>
        </w:r>
      </w:hyperlink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28" w:tgtFrame="_blank" w:history="1">
        <w:r w:rsidRPr="00D476FE">
          <w:rPr>
            <w:rFonts w:ascii="Arial" w:eastAsia="Times New Roman" w:hAnsi="Arial" w:cs="Arial"/>
            <w:color w:val="428BCA"/>
            <w:sz w:val="26"/>
            <w:szCs w:val="26"/>
            <w:u w:val="single"/>
            <w:lang w:eastAsia="ru-RU"/>
          </w:rPr>
          <w:t>медицинский осмотр</w:t>
        </w:r>
      </w:hyperlink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 </w:t>
      </w:r>
      <w:hyperlink r:id="rId29" w:tgtFrame="_blank" w:history="1">
        <w:r w:rsidRPr="00D476FE">
          <w:rPr>
            <w:rFonts w:ascii="Arial" w:eastAsia="Times New Roman" w:hAnsi="Arial" w:cs="Arial"/>
            <w:color w:val="428BCA"/>
            <w:sz w:val="26"/>
            <w:szCs w:val="26"/>
            <w:u w:val="single"/>
            <w:lang w:eastAsia="ru-RU"/>
          </w:rPr>
          <w:t>психиатрическое освидетельствование</w:t>
        </w:r>
      </w:hyperlink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Сумма штрафа до </w:t>
      </w:r>
      <w:proofErr w:type="spellStart"/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</w:t>
      </w:r>
      <w:proofErr w:type="spellEnd"/>
      <w:proofErr w:type="gramEnd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130 000 руб.</w:t>
      </w:r>
    </w:p>
    <w:p w:rsidR="00D476FE" w:rsidRPr="00D476FE" w:rsidRDefault="00D476FE" w:rsidP="00D47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Необеспечение работников средствами индивидуальной защиты </w:t>
      </w:r>
      <w:r w:rsidRPr="00D476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(ч. 4 ст. 5.27.1 КоАП РФ). Сумма штрафа до </w:t>
      </w:r>
      <w:proofErr w:type="spellStart"/>
      <w:proofErr w:type="gramStart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</w:t>
      </w:r>
      <w:proofErr w:type="spellEnd"/>
      <w:proofErr w:type="gramEnd"/>
      <w:r w:rsidRPr="00D476F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150 000 руб.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 обращаю ваше внимание на то, что за повторное нарушение требований охраны труда штраф может доходить</w:t>
      </w: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 200 000 рублей или приостановление деятельности на 90 суток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6FE" w:rsidRPr="00D476FE" w:rsidRDefault="00D476FE" w:rsidP="00D476FE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476FE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Пункты с малыми штрафами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 все нарушения ОТ «карают» строго. В самой первой части кодекса административных правонарушений (ч. 1 ст. 5.27.1 КоАП РФ) есть список, так сказать, мелких нарушений. Например, если вы какую-нибудь инструкцию не разработали или перечень, либо какой-нибудь документ не сделали, приказов у вас нет, еще каких-то единичных документов.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Здесь, безусловно, привлекает то, что должностные лица могут отделаться предупреждением, а для ИП штраф всего </w:t>
      </w:r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2 000 </w:t>
      </w:r>
      <w:proofErr w:type="spellStart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руб</w:t>
      </w:r>
      <w:proofErr w:type="spellEnd"/>
      <w:r w:rsidRPr="00D47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 5 000 руб</w:t>
      </w: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76FE" w:rsidRPr="00D476FE" w:rsidRDefault="00D476FE" w:rsidP="00D476FE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D476FE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Так может лучше заплатить такой штраф при проверке?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наказание тут действительно настолько мало, 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кажется, лучше получить штраф, чем занимается документами. Однако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несколько моментов, которые нужно учесть:</w:t>
      </w:r>
    </w:p>
    <w:p w:rsidR="00D476FE" w:rsidRPr="00D476FE" w:rsidRDefault="00D476FE" w:rsidP="00D476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Штрафы могут суммироваться. Т.е. инспектор при проверке может выписать вам сразу несколько мелких. И вместе это уже может оказаться вполне себе приличная сумма.</w:t>
      </w:r>
    </w:p>
    <w:p w:rsidR="00D476FE" w:rsidRPr="00D476FE" w:rsidRDefault="00D476FE" w:rsidP="00D476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Устранять нарушения вам все равно придется. Т.е. нужно будет все равно потратить кучу времени и денег на устранение тех нарушений, за которые вам выписали этот незначительный штраф.</w:t>
      </w:r>
    </w:p>
    <w:p w:rsidR="00D476FE" w:rsidRPr="00D476FE" w:rsidRDefault="00D476FE" w:rsidP="00D476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Небольшие штрафы прописаны для должностных лиц или для предпринимателей. А вот для организаций сумма в разы больше и составляет от 50 до 80 000 рублей.</w:t>
      </w:r>
    </w:p>
    <w:p w:rsidR="00D476FE" w:rsidRPr="00D476FE" w:rsidRDefault="00D476FE" w:rsidP="00D476FE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Подводя итог можно сказать, что проверка по охране труда дело не очень приятное, но готовиться к ней нужно, независимо от профиля деятельности организац</w:t>
      </w:r>
      <w:proofErr w:type="gramStart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её</w:t>
      </w:r>
      <w:proofErr w:type="gramEnd"/>
      <w:r w:rsidRPr="00D47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оплатить штрафы.</w:t>
      </w:r>
    </w:p>
    <w:p w:rsidR="009907DB" w:rsidRDefault="009907DB"/>
    <w:sectPr w:rsidR="0099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Handbook Pro 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4C4"/>
    <w:multiLevelType w:val="multilevel"/>
    <w:tmpl w:val="F04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1765"/>
    <w:multiLevelType w:val="multilevel"/>
    <w:tmpl w:val="673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6D3A"/>
    <w:multiLevelType w:val="multilevel"/>
    <w:tmpl w:val="27D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5911"/>
    <w:multiLevelType w:val="multilevel"/>
    <w:tmpl w:val="579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61CA0"/>
    <w:multiLevelType w:val="multilevel"/>
    <w:tmpl w:val="C3E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7498A"/>
    <w:multiLevelType w:val="multilevel"/>
    <w:tmpl w:val="DD3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D5387"/>
    <w:multiLevelType w:val="multilevel"/>
    <w:tmpl w:val="624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D7FF8"/>
    <w:multiLevelType w:val="multilevel"/>
    <w:tmpl w:val="3EB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A3838"/>
    <w:multiLevelType w:val="multilevel"/>
    <w:tmpl w:val="EC1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6"/>
    <w:rsid w:val="007E5A26"/>
    <w:rsid w:val="009907DB"/>
    <w:rsid w:val="00D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4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roverki-po-oxrane-truda-v-2022-godu/manager-kontent" TargetMode="External"/><Relationship Id="rId13" Type="http://schemas.openxmlformats.org/officeDocument/2006/relationships/hyperlink" Target="https://vsr63.ru/blog/proverki-po-oxrane-truda-v-2022-godu/manager-kontent" TargetMode="External"/><Relationship Id="rId18" Type="http://schemas.openxmlformats.org/officeDocument/2006/relationships/hyperlink" Target="https://vsr63.ru/blog/proverki-po-oxrane-truda-v-2022-godu/manager-kontent" TargetMode="External"/><Relationship Id="rId26" Type="http://schemas.openxmlformats.org/officeDocument/2006/relationships/hyperlink" Target="http://vsr63.ru/blog/voprosy-i-otvety-po-spec-ocenke-uslovij-truda/adm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verki.gov.ru/portal" TargetMode="External"/><Relationship Id="rId7" Type="http://schemas.openxmlformats.org/officeDocument/2006/relationships/hyperlink" Target="https://vsr63.ru/blog/proverki-po-oxrane-truda-v-2022-godu/manager-kontent" TargetMode="External"/><Relationship Id="rId12" Type="http://schemas.openxmlformats.org/officeDocument/2006/relationships/hyperlink" Target="https://vsr63.ru/blog/proverki-po-oxrane-truda-v-2022-godu/manager-kontent" TargetMode="External"/><Relationship Id="rId17" Type="http://schemas.openxmlformats.org/officeDocument/2006/relationships/hyperlink" Target="https://vsr63.ru/blog/proverki-po-oxrane-truda-v-2022-godu/manager-kontent" TargetMode="External"/><Relationship Id="rId25" Type="http://schemas.openxmlformats.org/officeDocument/2006/relationships/hyperlink" Target="https://vsr63.ru/blog/shtrafy-za-narushenie-pravil-oxrany-truda/univers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proverki-po-oxrane-truda-v-2022-godu/manager-kontent" TargetMode="External"/><Relationship Id="rId20" Type="http://schemas.openxmlformats.org/officeDocument/2006/relationships/hyperlink" Target="https://proverki.gov.ru/portal" TargetMode="External"/><Relationship Id="rId29" Type="http://schemas.openxmlformats.org/officeDocument/2006/relationships/hyperlink" Target="https://vsr63.ru/blog/obyazatelnoe-psixiatricheskoe-osvidetelstvovanie-rabotnikov-opo/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proverki-po-oxrane-truda-v-2022-godu/manager-kontent" TargetMode="External"/><Relationship Id="rId11" Type="http://schemas.openxmlformats.org/officeDocument/2006/relationships/hyperlink" Target="https://vsr63.ru/blog/proverki-po-oxrane-truda-v-2022-godu/manager-kontent" TargetMode="External"/><Relationship Id="rId24" Type="http://schemas.openxmlformats.org/officeDocument/2006/relationships/hyperlink" Target="https://rostru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r63.ru/blog/proverki-po-oxrane-truda-v-2022-godu/manager-kontent" TargetMode="External"/><Relationship Id="rId23" Type="http://schemas.openxmlformats.org/officeDocument/2006/relationships/hyperlink" Target="https://vsr63.ru/blog/wp-content/uploads/2023/11/%D0%9F%D1%80%D0%BE%D0%B2%D0%B5%D1%80%D0%BE%D1%87%D0%BD%D1%8B%D0%B9-%D0%BB%D0%B8%D1%81%D1%82-%E2%84%9622.rtf" TargetMode="External"/><Relationship Id="rId28" Type="http://schemas.openxmlformats.org/officeDocument/2006/relationships/hyperlink" Target="https://vsr63.ru/blog/novye-pravila-provedeniya-medosmotrov-s-2021-goda/manager-kontent" TargetMode="External"/><Relationship Id="rId10" Type="http://schemas.openxmlformats.org/officeDocument/2006/relationships/hyperlink" Target="https://vsr63.ru/blog/proverki-po-oxrane-truda-v-2022-godu/manager-kontent" TargetMode="External"/><Relationship Id="rId19" Type="http://schemas.openxmlformats.org/officeDocument/2006/relationships/hyperlink" Target="https://vsr63.ru/blog/proverki-po-oxrane-truda-v-2022-godu/manager-kont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sr63.ru/blog/proverki-po-oxrane-truda-v-2022-godu/manager-kontent" TargetMode="External"/><Relationship Id="rId14" Type="http://schemas.openxmlformats.org/officeDocument/2006/relationships/hyperlink" Target="https://vsr63.ru/blog/proverki-po-oxrane-truda-v-2022-godu/manager-kontent" TargetMode="External"/><Relationship Id="rId22" Type="http://schemas.openxmlformats.org/officeDocument/2006/relationships/hyperlink" Target="https://vsr63.ru/blog/wp-content/uploads/2023/11/%D0%9F%D1%80%D0%BE%D0%B2%D0%B5%D1%80%D0%BE%D1%87%D0%BD%D1%8B%D0%B9-%D0%BB%D0%B8%D1%81%D1%82-%E2%84%9621.rtf" TargetMode="External"/><Relationship Id="rId27" Type="http://schemas.openxmlformats.org/officeDocument/2006/relationships/hyperlink" Target="https://vsr63.ru/blog/poryadok-provedeniya-instruktazhej-po-oxrane-truda/adm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3181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Керусова Екатерина Николаевна</dc:creator>
  <cp:keywords/>
  <dc:description/>
  <cp:lastModifiedBy>Керусова Екатерина Николаевна</cp:lastModifiedBy>
  <cp:revision>2</cp:revision>
  <dcterms:created xsi:type="dcterms:W3CDTF">2023-11-29T07:03:00Z</dcterms:created>
  <dcterms:modified xsi:type="dcterms:W3CDTF">2023-11-29T07:05:00Z</dcterms:modified>
</cp:coreProperties>
</file>