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7F" w:rsidRDefault="00674A7F" w:rsidP="00B603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4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350" w:rsidRPr="00B60350" w:rsidRDefault="00B60350" w:rsidP="00B603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60350">
        <w:rPr>
          <w:rFonts w:ascii="Times New Roman" w:eastAsia="Times New Roman" w:hAnsi="Times New Roman" w:cs="Times New Roman"/>
          <w:b/>
          <w:bCs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B60350" w:rsidRPr="00B60350" w:rsidRDefault="00B60350" w:rsidP="00B6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350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шестого созыва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</w:t>
      </w:r>
      <w:r w:rsidRPr="00B60350">
        <w:rPr>
          <w:rFonts w:ascii="Times New Roman" w:eastAsia="Times New Roman" w:hAnsi="Times New Roman" w:cs="Times New Roman"/>
          <w:b/>
          <w:bCs/>
          <w:sz w:val="24"/>
          <w:szCs w:val="24"/>
        </w:rPr>
        <w:t>надцатая сессия)</w:t>
      </w:r>
    </w:p>
    <w:p w:rsidR="00B60350" w:rsidRPr="00B60350" w:rsidRDefault="00B60350" w:rsidP="00B6035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50" w:rsidRPr="00B60350" w:rsidRDefault="00B60350" w:rsidP="00B60350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60350">
        <w:rPr>
          <w:rFonts w:ascii="Times New Roman" w:eastAsia="Times New Roman" w:hAnsi="Times New Roman" w:cs="Times New Roman"/>
          <w:b/>
          <w:bCs/>
          <w:sz w:val="28"/>
          <w:szCs w:val="20"/>
        </w:rPr>
        <w:t>РЕШЕНИЕ</w:t>
      </w:r>
    </w:p>
    <w:p w:rsidR="00B60350" w:rsidRPr="00B60350" w:rsidRDefault="00674A7F" w:rsidP="00B60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 сентября </w:t>
      </w:r>
      <w:r w:rsidR="00B60350" w:rsidRPr="00B60350">
        <w:rPr>
          <w:rFonts w:ascii="Times New Roman" w:eastAsia="Times New Roman" w:hAnsi="Times New Roman" w:cs="Times New Roman"/>
          <w:sz w:val="28"/>
          <w:szCs w:val="28"/>
        </w:rPr>
        <w:t xml:space="preserve">2020  года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60350" w:rsidRPr="00B603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BA1335" w:rsidRDefault="00BA1335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F39" w:rsidRDefault="00930F39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335" w:rsidRDefault="00BA1335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FC7">
        <w:rPr>
          <w:rFonts w:ascii="Times New Roman" w:hAnsi="Times New Roman" w:cs="Times New Roman"/>
          <w:b/>
          <w:sz w:val="28"/>
          <w:szCs w:val="28"/>
        </w:rPr>
        <w:t>Об утверждении Положени</w:t>
      </w:r>
      <w:r w:rsidR="00A43FC7" w:rsidRPr="00A43FC7">
        <w:rPr>
          <w:rFonts w:ascii="Times New Roman" w:hAnsi="Times New Roman" w:cs="Times New Roman"/>
          <w:b/>
          <w:sz w:val="28"/>
          <w:szCs w:val="28"/>
        </w:rPr>
        <w:t>я</w:t>
      </w:r>
      <w:r w:rsidRPr="00A4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Комитете по управлению </w:t>
      </w:r>
      <w:r w:rsidR="00A43FC7" w:rsidRPr="00A43FC7">
        <w:rPr>
          <w:rFonts w:ascii="Times New Roman" w:hAnsi="Times New Roman" w:cs="Times New Roman"/>
          <w:b/>
          <w:color w:val="000000"/>
          <w:sz w:val="28"/>
          <w:szCs w:val="28"/>
        </w:rPr>
        <w:t>имуществом администрации</w:t>
      </w:r>
      <w:r w:rsidR="00A43FC7" w:rsidRPr="00A43FC7">
        <w:rPr>
          <w:b/>
          <w:color w:val="000000"/>
          <w:sz w:val="28"/>
          <w:szCs w:val="28"/>
        </w:rPr>
        <w:t xml:space="preserve"> </w:t>
      </w:r>
      <w:r w:rsidR="00930F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A43FC7" w:rsidRPr="00A43FC7">
        <w:rPr>
          <w:rFonts w:ascii="Times New Roman" w:hAnsi="Times New Roman" w:cs="Times New Roman"/>
          <w:b/>
          <w:color w:val="000000"/>
          <w:sz w:val="28"/>
          <w:szCs w:val="28"/>
        </w:rPr>
        <w:t>«Холмогорский муниципальный район» Архангельской области</w:t>
      </w:r>
    </w:p>
    <w:p w:rsidR="00930F39" w:rsidRPr="00A43FC7" w:rsidRDefault="00930F39" w:rsidP="00930F39">
      <w:pPr>
        <w:spacing w:after="0" w:line="240" w:lineRule="auto"/>
        <w:rPr>
          <w:b/>
          <w:bCs/>
          <w:sz w:val="24"/>
          <w:szCs w:val="24"/>
        </w:rPr>
      </w:pPr>
    </w:p>
    <w:p w:rsidR="00BD0CEA" w:rsidRDefault="00661814" w:rsidP="00BD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00AB">
        <w:rPr>
          <w:rFonts w:ascii="Times New Roman" w:hAnsi="Times New Roman" w:cs="Times New Roman"/>
          <w:sz w:val="28"/>
          <w:szCs w:val="28"/>
        </w:rPr>
        <w:t>Уст</w:t>
      </w:r>
      <w:bookmarkStart w:id="0" w:name="_GoBack"/>
      <w:bookmarkEnd w:id="0"/>
      <w:r w:rsidR="003C00AB">
        <w:rPr>
          <w:rFonts w:ascii="Times New Roman" w:hAnsi="Times New Roman" w:cs="Times New Roman"/>
          <w:sz w:val="28"/>
          <w:szCs w:val="28"/>
        </w:rPr>
        <w:t xml:space="preserve">авом </w:t>
      </w:r>
      <w:r w:rsidR="00A43F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C00AB">
        <w:rPr>
          <w:rFonts w:ascii="Times New Roman" w:hAnsi="Times New Roman" w:cs="Times New Roman"/>
          <w:sz w:val="28"/>
          <w:szCs w:val="28"/>
        </w:rPr>
        <w:t>Холмогорск</w:t>
      </w:r>
      <w:r w:rsidR="00A43FC7">
        <w:rPr>
          <w:rFonts w:ascii="Times New Roman" w:hAnsi="Times New Roman" w:cs="Times New Roman"/>
          <w:sz w:val="28"/>
          <w:szCs w:val="28"/>
        </w:rPr>
        <w:t>ий</w:t>
      </w:r>
      <w:r w:rsidR="003C00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43FC7">
        <w:rPr>
          <w:rFonts w:ascii="Times New Roman" w:hAnsi="Times New Roman" w:cs="Times New Roman"/>
          <w:sz w:val="28"/>
          <w:szCs w:val="28"/>
        </w:rPr>
        <w:t>ый район»</w:t>
      </w:r>
      <w:r w:rsidR="003C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Pr="00930F39">
        <w:rPr>
          <w:rFonts w:ascii="Times New Roman" w:hAnsi="Times New Roman" w:cs="Times New Roman"/>
          <w:b/>
          <w:spacing w:val="26"/>
          <w:sz w:val="28"/>
          <w:szCs w:val="28"/>
        </w:rPr>
        <w:t>решает:</w:t>
      </w:r>
    </w:p>
    <w:p w:rsidR="00BD0CEA" w:rsidRDefault="00BD0CEA" w:rsidP="00BD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A">
        <w:rPr>
          <w:rFonts w:ascii="Times New Roman" w:hAnsi="Times New Roman" w:cs="Times New Roman"/>
          <w:sz w:val="28"/>
          <w:szCs w:val="28"/>
        </w:rPr>
        <w:t xml:space="preserve">1. </w:t>
      </w:r>
      <w:r w:rsidR="00661814" w:rsidRPr="00BD0CE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A43FC7" w:rsidRPr="00BD0CE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43FC7" w:rsidRPr="00BD0CEA">
        <w:rPr>
          <w:rFonts w:ascii="Times New Roman" w:hAnsi="Times New Roman" w:cs="Times New Roman"/>
          <w:color w:val="000000"/>
          <w:sz w:val="28"/>
          <w:szCs w:val="28"/>
        </w:rPr>
        <w:t>о Комитете по управлению имуществом администрации</w:t>
      </w:r>
      <w:r w:rsidR="00A43FC7" w:rsidRPr="00BD0CEA">
        <w:rPr>
          <w:b/>
          <w:color w:val="000000"/>
          <w:sz w:val="28"/>
          <w:szCs w:val="28"/>
        </w:rPr>
        <w:t xml:space="preserve"> </w:t>
      </w:r>
      <w:r w:rsidR="00A43FC7" w:rsidRPr="00BD0CE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«Холмогорский муниципальный район» Архангельской области</w:t>
      </w:r>
      <w:r w:rsidR="00661814" w:rsidRPr="00BD0CEA">
        <w:rPr>
          <w:rFonts w:ascii="Times New Roman" w:hAnsi="Times New Roman" w:cs="Times New Roman"/>
          <w:sz w:val="28"/>
          <w:szCs w:val="28"/>
        </w:rPr>
        <w:t>.</w:t>
      </w:r>
    </w:p>
    <w:p w:rsidR="00661814" w:rsidRPr="00BD0CEA" w:rsidRDefault="00BD0CEA" w:rsidP="00BD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A">
        <w:rPr>
          <w:rFonts w:ascii="Times New Roman" w:hAnsi="Times New Roman" w:cs="Times New Roman"/>
          <w:sz w:val="28"/>
          <w:szCs w:val="28"/>
        </w:rPr>
        <w:t xml:space="preserve">2. </w:t>
      </w:r>
      <w:r w:rsidR="00661814" w:rsidRPr="00BD0CE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61814" w:rsidRDefault="00BD0CEA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749">
        <w:rPr>
          <w:rFonts w:ascii="Times New Roman" w:hAnsi="Times New Roman" w:cs="Times New Roman"/>
          <w:sz w:val="28"/>
          <w:szCs w:val="28"/>
        </w:rPr>
        <w:t xml:space="preserve">ункт </w:t>
      </w:r>
      <w:r w:rsidR="00050271">
        <w:rPr>
          <w:rFonts w:ascii="Times New Roman" w:hAnsi="Times New Roman" w:cs="Times New Roman"/>
          <w:sz w:val="28"/>
          <w:szCs w:val="28"/>
        </w:rPr>
        <w:t xml:space="preserve">2 </w:t>
      </w:r>
      <w:r w:rsidR="00217C79">
        <w:rPr>
          <w:rFonts w:ascii="Times New Roman" w:hAnsi="Times New Roman" w:cs="Times New Roman"/>
          <w:sz w:val="28"/>
          <w:szCs w:val="28"/>
        </w:rPr>
        <w:t>р</w:t>
      </w:r>
      <w:r w:rsidR="00661814">
        <w:rPr>
          <w:rFonts w:ascii="Times New Roman" w:hAnsi="Times New Roman" w:cs="Times New Roman"/>
          <w:sz w:val="28"/>
          <w:szCs w:val="28"/>
        </w:rPr>
        <w:t>ешени</w:t>
      </w:r>
      <w:r w:rsidR="00743749">
        <w:rPr>
          <w:rFonts w:ascii="Times New Roman" w:hAnsi="Times New Roman" w:cs="Times New Roman"/>
          <w:sz w:val="28"/>
          <w:szCs w:val="28"/>
        </w:rPr>
        <w:t>я</w:t>
      </w:r>
      <w:r w:rsidR="00661814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«Холмогорский </w:t>
      </w:r>
      <w:r w:rsidR="00217C7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61814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217C79">
        <w:rPr>
          <w:rFonts w:ascii="Times New Roman" w:hAnsi="Times New Roman" w:cs="Times New Roman"/>
          <w:sz w:val="28"/>
          <w:szCs w:val="28"/>
        </w:rPr>
        <w:t xml:space="preserve">от </w:t>
      </w:r>
      <w:r w:rsidR="00743749">
        <w:rPr>
          <w:rFonts w:ascii="Times New Roman" w:hAnsi="Times New Roman" w:cs="Times New Roman"/>
          <w:sz w:val="28"/>
          <w:szCs w:val="28"/>
        </w:rPr>
        <w:t>26</w:t>
      </w:r>
      <w:r w:rsidR="00217C79">
        <w:rPr>
          <w:rFonts w:ascii="Times New Roman" w:hAnsi="Times New Roman" w:cs="Times New Roman"/>
          <w:sz w:val="28"/>
          <w:szCs w:val="28"/>
        </w:rPr>
        <w:t xml:space="preserve"> </w:t>
      </w:r>
      <w:r w:rsidR="00743749">
        <w:rPr>
          <w:rFonts w:ascii="Times New Roman" w:hAnsi="Times New Roman" w:cs="Times New Roman"/>
          <w:sz w:val="28"/>
          <w:szCs w:val="28"/>
        </w:rPr>
        <w:t>сентября</w:t>
      </w:r>
      <w:r w:rsidR="00217C79">
        <w:rPr>
          <w:rFonts w:ascii="Times New Roman" w:hAnsi="Times New Roman" w:cs="Times New Roman"/>
          <w:sz w:val="28"/>
          <w:szCs w:val="28"/>
        </w:rPr>
        <w:t xml:space="preserve"> 200</w:t>
      </w:r>
      <w:r w:rsidR="00743749">
        <w:rPr>
          <w:rFonts w:ascii="Times New Roman" w:hAnsi="Times New Roman" w:cs="Times New Roman"/>
          <w:sz w:val="28"/>
          <w:szCs w:val="28"/>
        </w:rPr>
        <w:t>6</w:t>
      </w:r>
      <w:r w:rsidR="00217C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3749">
        <w:rPr>
          <w:rFonts w:ascii="Times New Roman" w:hAnsi="Times New Roman" w:cs="Times New Roman"/>
          <w:sz w:val="28"/>
          <w:szCs w:val="28"/>
        </w:rPr>
        <w:t>№ 93</w:t>
      </w:r>
      <w:r w:rsidR="00217C79">
        <w:rPr>
          <w:rFonts w:ascii="Times New Roman" w:hAnsi="Times New Roman" w:cs="Times New Roman"/>
          <w:sz w:val="28"/>
          <w:szCs w:val="28"/>
        </w:rPr>
        <w:t xml:space="preserve"> «</w:t>
      </w:r>
      <w:r w:rsidR="00743749">
        <w:rPr>
          <w:rFonts w:ascii="Times New Roman" w:hAnsi="Times New Roman" w:cs="Times New Roman"/>
          <w:sz w:val="28"/>
          <w:szCs w:val="28"/>
        </w:rPr>
        <w:t>О переименовании отдельных структурных подразделений Администрации муниципального образования «Холмогорский муниципальный район» и утверждении положений</w:t>
      </w:r>
      <w:r w:rsidR="00217C79">
        <w:rPr>
          <w:rFonts w:ascii="Times New Roman" w:hAnsi="Times New Roman" w:cs="Times New Roman"/>
          <w:sz w:val="28"/>
          <w:szCs w:val="28"/>
        </w:rPr>
        <w:t>»;</w:t>
      </w:r>
    </w:p>
    <w:p w:rsidR="00217C79" w:rsidRDefault="0074374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</w:t>
      </w:r>
      <w:r w:rsidR="00217C79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«Холмогорский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17C79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217C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17C79">
        <w:rPr>
          <w:rFonts w:ascii="Times New Roman" w:hAnsi="Times New Roman" w:cs="Times New Roman"/>
          <w:sz w:val="28"/>
          <w:szCs w:val="28"/>
        </w:rPr>
        <w:t xml:space="preserve"> «О внесении дополнений в Положение об администрации муниципального образования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и в положения отдельных структурных подразделений администрации муниципального образования «Холмогорский муниципальный район»</w:t>
      </w:r>
      <w:r w:rsidR="00217C79">
        <w:rPr>
          <w:rFonts w:ascii="Times New Roman" w:hAnsi="Times New Roman" w:cs="Times New Roman"/>
          <w:sz w:val="28"/>
          <w:szCs w:val="28"/>
        </w:rPr>
        <w:t>;</w:t>
      </w: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«Холмогорский муниципальный район» от </w:t>
      </w:r>
      <w:r w:rsidR="0074374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4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2012 года № </w:t>
      </w:r>
      <w:r w:rsidR="0074374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743749">
        <w:rPr>
          <w:rFonts w:ascii="Times New Roman" w:hAnsi="Times New Roman" w:cs="Times New Roman"/>
          <w:sz w:val="28"/>
          <w:szCs w:val="28"/>
        </w:rPr>
        <w:t>Положение о Комитете по управлению имуществом администрации муниципального образования «Х</w:t>
      </w:r>
      <w:r>
        <w:rPr>
          <w:rFonts w:ascii="Times New Roman" w:hAnsi="Times New Roman" w:cs="Times New Roman"/>
          <w:sz w:val="28"/>
          <w:szCs w:val="28"/>
        </w:rPr>
        <w:t>олмогорский муниципальный район»;</w:t>
      </w:r>
    </w:p>
    <w:p w:rsidR="00BD0CEA" w:rsidRDefault="00217C79" w:rsidP="00BD0C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«Холмогорский муниципальный район» от </w:t>
      </w:r>
      <w:r w:rsidR="0074374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4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374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3749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49">
        <w:rPr>
          <w:rFonts w:ascii="Times New Roman" w:hAnsi="Times New Roman" w:cs="Times New Roman"/>
          <w:sz w:val="28"/>
          <w:szCs w:val="28"/>
        </w:rPr>
        <w:t>«О внесении дополнений в Положение о Комитете по управлению имуществом администрации муниципального образования «Холмогорский муниципальный район».</w:t>
      </w:r>
    </w:p>
    <w:p w:rsidR="00217C79" w:rsidRPr="00BD0CEA" w:rsidRDefault="00BD0CEA" w:rsidP="00BD0C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E6C47" w:rsidRPr="00BD0C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в газете «Холмогорский вестник».</w:t>
      </w:r>
    </w:p>
    <w:p w:rsidR="00674A7F" w:rsidRDefault="00674A7F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4A7F" w:rsidRDefault="00674A7F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4A7F" w:rsidRDefault="00674A7F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77CD" w:rsidRPr="00E677CD" w:rsidRDefault="00E677CD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7CD">
        <w:rPr>
          <w:rFonts w:ascii="Times New Roman" w:eastAsia="Times New Roman" w:hAnsi="Times New Roman" w:cs="Times New Roman"/>
          <w:sz w:val="28"/>
          <w:szCs w:val="24"/>
        </w:rPr>
        <w:t>Председатель Собрания депутатов</w:t>
      </w:r>
    </w:p>
    <w:p w:rsidR="00E677CD" w:rsidRPr="00E677CD" w:rsidRDefault="00E677CD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7C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E677CD" w:rsidRPr="00E677CD" w:rsidRDefault="00E677CD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7CD">
        <w:rPr>
          <w:rFonts w:ascii="Times New Roman" w:eastAsia="Times New Roman" w:hAnsi="Times New Roman" w:cs="Times New Roman"/>
          <w:sz w:val="28"/>
          <w:szCs w:val="24"/>
        </w:rPr>
        <w:t>«Холмогорский муниципальный район»                                        Р.Е. Томилова</w:t>
      </w:r>
    </w:p>
    <w:p w:rsidR="00E677CD" w:rsidRPr="00E677CD" w:rsidRDefault="00E677CD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77CD" w:rsidRPr="00E677CD" w:rsidRDefault="00E677CD" w:rsidP="00E677C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4A7F" w:rsidRPr="00674A7F" w:rsidRDefault="00674A7F" w:rsidP="0067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74A7F"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930F3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674A7F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</w:p>
    <w:p w:rsidR="00674A7F" w:rsidRPr="00674A7F" w:rsidRDefault="00674A7F" w:rsidP="0067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74A7F">
        <w:rPr>
          <w:rFonts w:ascii="Times New Roman" w:eastAsia="Times New Roman" w:hAnsi="Times New Roman" w:cs="Times New Roman"/>
          <w:sz w:val="28"/>
          <w:szCs w:val="24"/>
        </w:rPr>
        <w:t xml:space="preserve">«Холмогорский муниципальный район»          </w:t>
      </w:r>
      <w:r w:rsidR="00930F3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 w:rsidRPr="00674A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0F39">
        <w:rPr>
          <w:rFonts w:ascii="Times New Roman" w:eastAsia="Times New Roman" w:hAnsi="Times New Roman" w:cs="Times New Roman"/>
          <w:sz w:val="28"/>
          <w:szCs w:val="24"/>
        </w:rPr>
        <w:t>Н.В. Большакова</w:t>
      </w: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7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A7F" w:rsidRPr="00674A7F" w:rsidRDefault="00674A7F" w:rsidP="0067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39" w:rsidRDefault="00930F39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5798E" w:rsidRPr="0065798E" w:rsidRDefault="0065798E" w:rsidP="0065798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A7F">
        <w:rPr>
          <w:rFonts w:ascii="Times New Roman" w:eastAsia="Times New Roman" w:hAnsi="Times New Roman" w:cs="Times New Roman"/>
          <w:sz w:val="26"/>
          <w:szCs w:val="26"/>
        </w:rPr>
        <w:t>решением Собрания депутатов</w:t>
      </w:r>
      <w:r w:rsidRPr="00657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98E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65798E" w:rsidRPr="0065798E" w:rsidRDefault="0065798E" w:rsidP="0065798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798E">
        <w:rPr>
          <w:rFonts w:ascii="Times New Roman" w:eastAsia="Times New Roman" w:hAnsi="Times New Roman" w:cs="Times New Roman"/>
          <w:sz w:val="26"/>
          <w:szCs w:val="26"/>
        </w:rPr>
        <w:t>«Холмогорский район»</w:t>
      </w:r>
    </w:p>
    <w:p w:rsidR="0065798E" w:rsidRPr="0065798E" w:rsidRDefault="00674A7F" w:rsidP="0065798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24 </w:t>
      </w:r>
      <w:r w:rsidR="0065798E" w:rsidRPr="0065798E">
        <w:rPr>
          <w:rFonts w:ascii="Times New Roman" w:eastAsia="Times New Roman" w:hAnsi="Times New Roman" w:cs="Times New Roman"/>
          <w:sz w:val="26"/>
          <w:szCs w:val="26"/>
        </w:rPr>
        <w:t xml:space="preserve">сентября года № </w:t>
      </w:r>
      <w:r>
        <w:rPr>
          <w:rFonts w:ascii="Times New Roman" w:eastAsia="Times New Roman" w:hAnsi="Times New Roman" w:cs="Times New Roman"/>
          <w:sz w:val="26"/>
          <w:szCs w:val="26"/>
        </w:rPr>
        <w:t>102</w:t>
      </w:r>
    </w:p>
    <w:p w:rsidR="0065798E" w:rsidRDefault="0065798E" w:rsidP="0065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CEA" w:rsidRPr="0065798E" w:rsidRDefault="00BD0CEA" w:rsidP="00657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98E" w:rsidRPr="0065798E" w:rsidRDefault="0065798E" w:rsidP="00657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5798E" w:rsidRPr="0065798E" w:rsidRDefault="0065798E" w:rsidP="006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Комитете по управлению имуществом администрации</w:t>
      </w:r>
    </w:p>
    <w:p w:rsidR="0065798E" w:rsidRPr="0065798E" w:rsidRDefault="0065798E" w:rsidP="006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«Холмогорский муниципальный район» Архангельской области</w:t>
      </w:r>
    </w:p>
    <w:p w:rsidR="0065798E" w:rsidRPr="0065798E" w:rsidRDefault="0065798E" w:rsidP="00657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основные функции, права и обязанности Комитета по управлению имуществом администрации муниципального образования «Холмогорский муниципальный район» Архангельской области, далее - Комитет.</w:t>
      </w:r>
    </w:p>
    <w:p w:rsidR="0065798E" w:rsidRPr="0065798E" w:rsidRDefault="0065798E" w:rsidP="00657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57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65798E" w:rsidRPr="0065798E" w:rsidRDefault="0065798E" w:rsidP="00657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>1. Комитет является самостоятельным структурным подразделением администрации муниципального образования «Холмогорский муниципальный район» Архангельской области, далее -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«Холмогорский муниципальный район».</w:t>
      </w:r>
    </w:p>
    <w:p w:rsidR="0065798E" w:rsidRPr="0065798E" w:rsidRDefault="0065798E" w:rsidP="00B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- Комитет по управлению имуществом администрации муниципального образования «Холмогорский муниципальный район» Архангельской области.</w:t>
      </w:r>
    </w:p>
    <w:p w:rsidR="0065798E" w:rsidRPr="0065798E" w:rsidRDefault="0065798E" w:rsidP="00B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наименование - КУМИ администрации МО «Холмогорский муниципальный район».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Комитет в своей деятельности руководствуется Конституцией Российской Федерации, федеральными законами и издаваемыми в соответствии с ними нормативными правовыми актами Российской Федерации, Уставом Архангельской области и законами Архангельской области, Уставом Холмогорского муниципального района Архангельской области, муниципальными правовыми актами муниципального образования «Холмогорский муниципальный район», а также настоящим Положением.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t>Комитет является юридическим лицом, имеет штамп и круглую печать со своим наименованием, расчетный счет и отдельный самостоятельный баланс.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Местонахождение юридического лица: 164530, Архангельская область, Холмогорский район, с. Холмогоры, ул. Ломоносова, д. 18.</w:t>
      </w:r>
      <w:proofErr w:type="gramEnd"/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t>Комитет строит свою деятельность на основе тесного взаимодействия с другими структурными подразделениями администрации муниципального образования «Холмогорский муниципальный район», предприятиями, учреждениями, организациями.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lastRenderedPageBreak/>
        <w:t>6. Полномочия комитета, в части управления и распоряжения муниципальным имуществом и земельными ресурсами Холмогорского муниципального района, не могут быть переданы никаким другим юридическим лицам либо органам.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7. Комитет находится в непосредственном подчинении Главы муниципального образования «Холмогорский муниципальный район.</w:t>
      </w: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. ОСНОВНЫЕ ЗАДАЧИ</w:t>
      </w: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Комитет является органом, уполномоченным Собранием депутатов муниципального образования «Холмогорский муниципальный район» для решения следующих задач:</w:t>
      </w:r>
    </w:p>
    <w:p w:rsidR="0065798E" w:rsidRPr="0065798E" w:rsidRDefault="0065798E" w:rsidP="00B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1) проведение единой в муниципальном образовании «Холмогорский муниципальный район» политики в области имущественных и земельных отношений;</w:t>
      </w:r>
    </w:p>
    <w:p w:rsidR="0065798E" w:rsidRPr="0065798E" w:rsidRDefault="0065798E" w:rsidP="00B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2) приватизация, управление и распоряжение муниципальным имуществом и земельными ресурсами (в пределах своей компетенции);</w:t>
      </w:r>
    </w:p>
    <w:p w:rsidR="0065798E" w:rsidRPr="0065798E" w:rsidRDefault="0065798E" w:rsidP="00657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участие в регулировании деятельности на рынке недвижимости;</w:t>
      </w:r>
    </w:p>
    <w:p w:rsidR="0065798E" w:rsidRPr="0065798E" w:rsidRDefault="0065798E" w:rsidP="00B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4) координация деятельности в области имущественных и земельных отношений.</w:t>
      </w:r>
    </w:p>
    <w:p w:rsidR="0065798E" w:rsidRPr="0065798E" w:rsidRDefault="0065798E" w:rsidP="006579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. ФУНКЦИИ КОМИТЕТА</w:t>
      </w:r>
    </w:p>
    <w:p w:rsidR="0065798E" w:rsidRPr="0065798E" w:rsidRDefault="0065798E" w:rsidP="006579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задачами комитет осуществляет следующие функции: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1) разрабатывает, в соответствии с законодательством Российской Федерации о приватизации, и представляет Главе муниципального образования «Холмогорский муниципальный район» для внесения на утверждение Собранию депутатов муниципального образования «Холмогорский муниципальный район» проект муниципальной программы приватизации, изменения и дополнения к ней;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2) разрабатывает проекты нормативных правовых актов по вопросам приватизации и управления муниципальным имуществом и земельными ресурсами;</w:t>
      </w:r>
    </w:p>
    <w:p w:rsidR="0065798E" w:rsidRPr="0065798E" w:rsidRDefault="0065798E" w:rsidP="00657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3) организует и контролирует исполнение муниципальной программы приватизации;</w:t>
      </w:r>
    </w:p>
    <w:p w:rsidR="0065798E" w:rsidRPr="0065798E" w:rsidRDefault="0065798E" w:rsidP="00657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4) ведет реестр муниципального имущества;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5) выступает арендодателем муниципального имущества и земельных участков, государственная собственность на которые не разграничена;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6) оформляет документы на передачу с баланса на баланс объектов муниципальной собственности, в соответствии с действующим законодательством;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7) осуществляет от имени муниципального образования «Холмогорский муниципальный район»  права учредителя (соучредителя) хозяйственных товариществ, обществ, действует от имени муниципального 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«Холмогорский муниципальный район» при приобретении им акций (паев, долей в уставных капиталах) хозяйственных товариществ и обществ, развитие которых обуславливается интересами Холмогорского муниципального района;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8) владеет, и в установленных пределах, распоряжается принадлежащими муниципальному образованию «Холмогорский муниципальный район»  акциями, паями, долями в уставных капиталах хозяйственных товариществ и обществ, за исключением подлежащих продаже в соответствии с утвержденными планами приватизации, если иное не предусмотрено действующим законодательством;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выполняет от имени муниципального образования «Холмогорский муниципальный район» все действия и осуществляет все полномочия, обусловленные владением указанными акциями (паями, долями), за исключением получения дивидендов или части прибыли общества (товарищества), ведет реестр указанных акций, паев, долей, осуществляет контроль за перечислением указанными товариществами и обществами в местный бюджет причитающихся дивидендов (части прибыли, подлежащей распределению между участниками в соответствии с решениями уполномоченных органов</w:t>
      </w:r>
      <w:proofErr w:type="gramEnd"/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общества, товарищества);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9) совершает сделки с муниципальным имуществом, в пределах установленных действующим законодательством;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10) совершает сделки с земельными участками, государственная собственность на которые не разграничена;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11) является организатором торгов по продаже земельных участков или продаже права на заключение договоров аренды земельных участков и выступает «Продавцом» и «Арендодателем» при заключении договоров по результатам торгов;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12) является органом, уполномоченным на осуществление функций по размещению заказов для всех муниципальных заказчиков путем проведения торгов в форме конкурса и аукциона;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13) осуществляет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и использованием по назначению объектов муниципальной собственности, находящихся в хозяйственном ведении, оперативном управлении, всех видах пользования или в доверительном управлении;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14) ведет учет (реестр) договоров доверительного управления, аренды, залога и иного обременения муниципального имущества;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15) выступает в качестве представителя муниципального образования «Холмогорский муниципальный район» в судах при рассмотрении споров, связанных с приватизацией, владением, пользованием и распоряжением муниципальным имуществом и земельными ресурсами, если иное не предусмотрено действующим законодательством или распоряжением Главы муниципального образования «Холмогорский муниципальный район»;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16) принимает меры к признанию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соответствующих законодательству сделок с муниципальным имуществом;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lastRenderedPageBreak/>
        <w:t>17) управляет и распоряжается муниципальной собственностью в пределах полномочий, предоставленных Главой муниципального образования «Холмогорский муниципальный район», Собранием депутатов муниципального образования «Холмогорский муниципальный район» и настоящим  Положением;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18) обеспечивает публикацию информации о планах-графиках проведения аукционов, конкурсов и т.д.;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19) осуществляет рассмотрение писем, жалоб и заявлений граждан по вопросам, входящим в компетенцию комитета, организует их проверки, готовит по ним соответствующие предложения;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20) исполняет иные полномочия, установленные Собранием депутатов муниципального образования «Холмогорский муниципальный район» и Главой муниципального образования «Холмогорский муниципальный район»;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21) осуществляет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нормативных актов Президента Российской Федерации, Правительства Российской Федерации, Губернатора Архангельской области, постановлений, распоряжений и поручений Главы муниципального образования «Холмогорский муниципальный район».</w:t>
      </w:r>
    </w:p>
    <w:p w:rsidR="0065798E" w:rsidRPr="0065798E" w:rsidRDefault="0065798E" w:rsidP="00657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22) осуществляет муниципальный земельный контроль.</w:t>
      </w:r>
    </w:p>
    <w:p w:rsidR="0065798E" w:rsidRPr="0065798E" w:rsidRDefault="0065798E" w:rsidP="0065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ab/>
        <w:t>23) обеспечивает в пределах своей компетенции приоритет целей и задач по развитию конкуренции  на товарных рынках.</w:t>
      </w:r>
    </w:p>
    <w:p w:rsidR="0065798E" w:rsidRPr="0065798E" w:rsidRDefault="0065798E" w:rsidP="006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КОМИТЕТА</w:t>
      </w:r>
    </w:p>
    <w:p w:rsidR="0065798E" w:rsidRPr="0065798E" w:rsidRDefault="0065798E" w:rsidP="0065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1. Комитет, в пределах своей компетенции, 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имеет право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а) запрашивать информацию о деятельности всех предприятий, учреждений, организаций, органов государственного управления и местного самоуправления, как находящихся на территории Холмогорского муниципального района, так и за его пределами, независимо от форм собственности (за исключением информации, отнесенной к коммерческой тайне), в объемах, необходимых для осуществления определенных для комитета полномочий;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б) привлекать в установленном порядке, специалистов отделов, комитетов, управлений и других структурных подразделений администрации муниципального образования «Холмогорский муниципальный район», а также специалистов других ведомств и служб для решения вопросов, находящихся в компетенции комитета;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в) назначать и осуществлять проверки (ревизии, инвентаризации) в целях осуществления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использованием и сохранностью муниципального имущества;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г) привлекать для содействия в выполнении функций комиссий по приватизации юридических и физических лиц;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д) обращаться в суд, арбитражный суд, органы прокуратуры, в органы налоговой инспекции и иные надзорные органы по имущественным и 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земельным вопросам, находящимся в его компетенции, а также представительствовать по доверенности от имени  администрации муниципального образования «Холмогорский муниципальный район» в вышеуказанных органах;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2. Комитет не имеет права заниматься коммерческой деятельностью и получать доход от прибыли учреждаемых им юридических лиц.</w:t>
      </w:r>
    </w:p>
    <w:p w:rsidR="0065798E" w:rsidRPr="0065798E" w:rsidRDefault="0065798E" w:rsidP="00657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3. Комитет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</w:t>
      </w:r>
      <w:r w:rsidRPr="006579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65798E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65798E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перед Собранием депутатов муниципального образования «Холмогорский муниципальный район» и Главой муниципального образования «Холмогорский муниципальный район»;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2) в случаях нарушения действующего законодательства, а также нанесения ущерба экономическим интересам муниципального образования «Холмогорский муниципальный район»  при заключении имущественных сделок с участием муниципальной собственности возбуждать в судебных органах иски о пересмотре или расторжении сделок и привлечении виновных лиц к ответственности.</w:t>
      </w:r>
    </w:p>
    <w:p w:rsidR="0065798E" w:rsidRPr="0065798E" w:rsidRDefault="0065798E" w:rsidP="0065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ОРГАНИЗАЦИОННО-ШТАТНАЯ СТРУКТУРА</w:t>
      </w: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1. Комитет возглавляет председатель, назначаемый на должность и освобождаемый от должности Главой муниципального образования «Холмогорский муниципальный район».</w:t>
      </w:r>
    </w:p>
    <w:p w:rsidR="0065798E" w:rsidRPr="0065798E" w:rsidRDefault="0065798E" w:rsidP="00B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Председатель комитета является должностным лицом администрации муниципального образования «Холмогорский муниципальный район».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2. В случае временного отсутствия председателя комитета (отпуск, командировка, временная нетрудоспособность) полномочия председателя комитета выполняет его заместитель.</w:t>
      </w:r>
    </w:p>
    <w:p w:rsidR="0065798E" w:rsidRPr="0065798E" w:rsidRDefault="0065798E" w:rsidP="006579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3. Председатель комитета, заместитель председателя комитета, специалисты Комитета несут ответственность за неисполнение или ненадлежащее исполнение задач и функций, возложенных на комитет настоящим Положением, в пределах своих должностных обязанностей.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4. Председатель комитета действует без доверенности от имени комитета, представляет комитет в отношениях с органами государственной власти, местного самоуправления и другими организациями.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 Председатель комитета: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5.1. Обеспечивает организацию работы и руководство деятельностью комитета;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5.2. Утверждает структуру и штатное расписание комитета в пределах установленного фонда оплаты труда, смету расходов на содержание комитета в пределах, утвержденных на соответствующий период бюджетных ассигнований по согласованию с Главой МО «Холмогорский муниципальный район»;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lastRenderedPageBreak/>
        <w:t>5.3. Назначает на должность, освобождает от должности работников комитета по согласованию с Главой муниципального образования «Холмогорский муниципальный район»;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5.4. Утверждает Положения об отделах комитета и должностные инструкции работников комитета; определяет компетенцию своего заместителя;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5.5. Применяет работникам комитета поощрения и налагает на них взыскания, в соответствии с действующим законодательством Российской Федерации;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5.6. Обеспечивает соблюдение финансовой и учетной дисциплины в комитете;</w:t>
      </w:r>
    </w:p>
    <w:p w:rsidR="0065798E" w:rsidRPr="0065798E" w:rsidRDefault="0065798E" w:rsidP="006579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5.7. Подписывает от имени комитета служебную документацию в соответствии с компетенцией комитета;</w:t>
      </w:r>
    </w:p>
    <w:p w:rsidR="0065798E" w:rsidRPr="0065798E" w:rsidRDefault="0065798E" w:rsidP="006579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5.8. Исполняет иные функции по вопросам, отнесенным к его компетенции.</w:t>
      </w:r>
    </w:p>
    <w:p w:rsidR="0065798E" w:rsidRPr="0065798E" w:rsidRDefault="0065798E" w:rsidP="006579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. ИМУЩЕСТВО И СРЕДСТВА КОМИТЕТА</w:t>
      </w:r>
    </w:p>
    <w:p w:rsidR="0065798E" w:rsidRPr="0065798E" w:rsidRDefault="0065798E" w:rsidP="0065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1. Имущество комитета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 Имущество комитета, приобретенное за счет средств местного бюджета, является муниципальной собственностью.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2. Деятельность комитета в части приватизации, управления и распоряжения муниципальным имуществом и земельными ресурсами Холмогорского муниципального района финансируется за счет средств местного бюджета, а также за счет части средств, полученных от приватизации, продажи муниципального имущества, других источников финансирования в соответствии со сметой, утвержденной Главой муниципального образования «Холмогорский муниципальный район».</w:t>
      </w:r>
    </w:p>
    <w:p w:rsidR="0065798E" w:rsidRPr="0065798E" w:rsidRDefault="0065798E" w:rsidP="0065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65798E">
        <w:rPr>
          <w:rFonts w:ascii="Times New Roman" w:eastAsia="Times New Roman" w:hAnsi="Times New Roman" w:cs="Times New Roman"/>
          <w:b/>
          <w:sz w:val="28"/>
          <w:szCs w:val="28"/>
        </w:rPr>
        <w:t>.ЗАКЛЮЧИТЕЛЬНЫЕ ПОЛОЖЕНИЯ</w:t>
      </w:r>
    </w:p>
    <w:p w:rsidR="0065798E" w:rsidRPr="0065798E" w:rsidRDefault="0065798E" w:rsidP="006579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1. По инициативе председателя комитета по согласованию с Главой муниципального образования «Холмогорский муниципальный район» в настоящее Положение могут быть,  в установленном порядке,  внесены изменения и дополнения.</w:t>
      </w:r>
    </w:p>
    <w:p w:rsidR="0065798E" w:rsidRPr="0065798E" w:rsidRDefault="0065798E" w:rsidP="0065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8E">
        <w:rPr>
          <w:rFonts w:ascii="Times New Roman" w:eastAsia="Times New Roman" w:hAnsi="Times New Roman" w:cs="Times New Roman"/>
          <w:sz w:val="28"/>
          <w:szCs w:val="28"/>
        </w:rPr>
        <w:t>2. Реорганизация и ликвидация комитета осуществляется в порядке, установленном действующим законодательством.</w:t>
      </w: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Default="0065798E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8E" w:rsidRPr="00BD0CEA" w:rsidRDefault="0065798E" w:rsidP="00BD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798E" w:rsidRPr="00BD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835"/>
    <w:multiLevelType w:val="multilevel"/>
    <w:tmpl w:val="56A218FE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638E1D4A"/>
    <w:multiLevelType w:val="hybridMultilevel"/>
    <w:tmpl w:val="75606CEE"/>
    <w:lvl w:ilvl="0" w:tplc="3FC6FA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30388"/>
    <w:rsid w:val="00050271"/>
    <w:rsid w:val="00085E82"/>
    <w:rsid w:val="00217C79"/>
    <w:rsid w:val="002B56B3"/>
    <w:rsid w:val="003C00AB"/>
    <w:rsid w:val="00507B61"/>
    <w:rsid w:val="00656058"/>
    <w:rsid w:val="0065798E"/>
    <w:rsid w:val="00661814"/>
    <w:rsid w:val="00674A7F"/>
    <w:rsid w:val="006E6C47"/>
    <w:rsid w:val="00743749"/>
    <w:rsid w:val="00930F39"/>
    <w:rsid w:val="00A307AD"/>
    <w:rsid w:val="00A43FC7"/>
    <w:rsid w:val="00A92D97"/>
    <w:rsid w:val="00B424A4"/>
    <w:rsid w:val="00B60350"/>
    <w:rsid w:val="00BA1335"/>
    <w:rsid w:val="00BD0CEA"/>
    <w:rsid w:val="00C25946"/>
    <w:rsid w:val="00D83C9E"/>
    <w:rsid w:val="00E677CD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6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65798E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6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65798E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</dc:creator>
  <cp:lastModifiedBy>Негодяева Елена Юрьевна</cp:lastModifiedBy>
  <cp:revision>12</cp:revision>
  <cp:lastPrinted>2020-09-07T11:39:00Z</cp:lastPrinted>
  <dcterms:created xsi:type="dcterms:W3CDTF">2020-09-08T11:06:00Z</dcterms:created>
  <dcterms:modified xsi:type="dcterms:W3CDTF">2020-09-28T08:02:00Z</dcterms:modified>
</cp:coreProperties>
</file>