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06CC9" w:rsidRPr="00506CC9" w:rsidTr="00506CC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06CC9" w:rsidRPr="00506CC9" w:rsidRDefault="00506CC9" w:rsidP="00506CC9">
            <w:pPr>
              <w:rPr>
                <w:rFonts w:eastAsia="Times New Roman"/>
                <w:lang w:eastAsia="ru-RU"/>
              </w:rPr>
            </w:pPr>
          </w:p>
          <w:tbl>
            <w:tblPr>
              <w:tblW w:w="498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2"/>
              <w:gridCol w:w="1615"/>
            </w:tblGrid>
            <w:tr w:rsidR="00434ADA" w:rsidRPr="00506CC9" w:rsidTr="00434ADA">
              <w:trPr>
                <w:gridAfter w:val="1"/>
                <w:tblCellSpacing w:w="15" w:type="dxa"/>
              </w:trPr>
              <w:tc>
                <w:tcPr>
                  <w:tcW w:w="4150" w:type="pct"/>
                  <w:hideMark/>
                </w:tcPr>
                <w:p w:rsidR="00434ADA" w:rsidRPr="0043059D" w:rsidRDefault="00434ADA" w:rsidP="00434ADA">
                  <w:pPr>
                    <w:pStyle w:val="FR1"/>
                    <w:spacing w:line="240" w:lineRule="auto"/>
                    <w:outlineLvl w:val="0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4305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 w:rsidRPr="004305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34ADA" w:rsidRPr="00506CC9" w:rsidTr="00434ADA">
              <w:trPr>
                <w:gridAfter w:val="1"/>
                <w:tblCellSpacing w:w="15" w:type="dxa"/>
              </w:trPr>
              <w:tc>
                <w:tcPr>
                  <w:tcW w:w="4150" w:type="pct"/>
                  <w:hideMark/>
                </w:tcPr>
                <w:p w:rsidR="00434ADA" w:rsidRDefault="00434ADA" w:rsidP="00434ADA">
                  <w:pPr>
                    <w:jc w:val="center"/>
                  </w:pPr>
                  <w:r w:rsidRPr="0043059D">
                    <w:rPr>
                      <w:b/>
                      <w:color w:val="000000"/>
                    </w:rPr>
                    <w:t>рассмотрения заявок на участие в открытом аукционе</w:t>
                  </w:r>
                </w:p>
              </w:tc>
            </w:tr>
            <w:tr w:rsidR="00506CC9" w:rsidRPr="00506CC9" w:rsidTr="00434ADA">
              <w:trPr>
                <w:tblCellSpacing w:w="15" w:type="dxa"/>
              </w:trPr>
              <w:tc>
                <w:tcPr>
                  <w:tcW w:w="4150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434ADA" w:rsidP="00434AD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23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>.0</w:t>
                  </w:r>
                  <w:r>
                    <w:rPr>
                      <w:rFonts w:eastAsia="Times New Roman"/>
                      <w:lang w:eastAsia="ru-RU"/>
                    </w:rPr>
                    <w:t>9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>.2021</w:t>
                  </w:r>
                </w:p>
              </w:tc>
            </w:tr>
          </w:tbl>
          <w:p w:rsidR="00506CC9" w:rsidRPr="00506CC9" w:rsidRDefault="00506CC9" w:rsidP="00506CC9">
            <w:pPr>
              <w:rPr>
                <w:rFonts w:eastAsia="Times New Roman"/>
                <w:lang w:eastAsia="ru-RU"/>
              </w:rPr>
            </w:pPr>
          </w:p>
        </w:tc>
      </w:tr>
      <w:tr w:rsidR="00506CC9" w:rsidRPr="00506CC9" w:rsidTr="00506CC9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06CC9" w:rsidRPr="00506CC9" w:rsidTr="00506CC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506CC9" w:rsidRPr="00506CC9" w:rsidRDefault="00506CC9" w:rsidP="00434AD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1. Аукционная комиссия КОМИТЕТ ПО УПРАВЛЕНИЮ ИМУЩЕСТВОМ АДМИНИСТРАЦИИ МУНИЦИПАЛЬНОГО ОБРАЗОВАНИЯ "ХОЛМОГОРСКИЙ МУНИЦИПАЛЬНЫЙ РАЙОН" провела процедуру рассмотрения заявок на участие в аукционе в 10:00 </w:t>
                  </w:r>
                  <w:r w:rsidR="00434ADA">
                    <w:rPr>
                      <w:rFonts w:eastAsia="Times New Roman"/>
                      <w:lang w:eastAsia="ru-RU"/>
                    </w:rPr>
                    <w:t>23</w:t>
                  </w:r>
                  <w:r w:rsidRPr="00506CC9">
                    <w:rPr>
                      <w:rFonts w:eastAsia="Times New Roman"/>
                      <w:lang w:eastAsia="ru-RU"/>
                    </w:rPr>
                    <w:t>.0</w:t>
                  </w:r>
                  <w:r w:rsidR="00434ADA">
                    <w:rPr>
                      <w:rFonts w:eastAsia="Times New Roman"/>
                      <w:lang w:eastAsia="ru-RU"/>
                    </w:rPr>
                    <w:t>9</w:t>
                  </w:r>
                  <w:r w:rsidRPr="00506CC9">
                    <w:rPr>
                      <w:rFonts w:eastAsia="Times New Roman"/>
                      <w:lang w:eastAsia="ru-RU"/>
                    </w:rPr>
                    <w:t xml:space="preserve">.2021 года по адресу: с. Холмогоры ул. Ломоносова, д. 18. </w:t>
                  </w: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506CC9" w:rsidRPr="00506CC9" w:rsidRDefault="00506CC9" w:rsidP="00506CC9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6"/>
                  </w:tblGrid>
                  <w:tr w:rsidR="00506CC9" w:rsidRPr="00506C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Председатель комиссии</w:t>
                        </w:r>
                        <w:r w:rsidRPr="00506CC9">
                          <w:rPr>
                            <w:rFonts w:eastAsia="Times New Roman"/>
                            <w:lang w:eastAsia="ru-RU"/>
                          </w:rPr>
                          <w:br/>
                          <w:t>1. Федорова Людмила Алексеевна</w:t>
                        </w:r>
                      </w:p>
                    </w:tc>
                  </w:tr>
                  <w:tr w:rsidR="00506CC9" w:rsidRPr="00506C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506CC9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506CC9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506CC9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  <w:tr w:rsidR="00506CC9" w:rsidRPr="00506C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506CC9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506CC9">
                          <w:rPr>
                            <w:rFonts w:eastAsia="Times New Roman"/>
                            <w:lang w:eastAsia="ru-RU"/>
                          </w:rPr>
                          <w:t>Зметная</w:t>
                        </w:r>
                        <w:proofErr w:type="spellEnd"/>
                        <w:r w:rsidRPr="00506CC9">
                          <w:rPr>
                            <w:rFonts w:eastAsia="Times New Roman"/>
                            <w:lang w:eastAsia="ru-RU"/>
                          </w:rPr>
                          <w:t xml:space="preserve"> Марина Андреевна</w:t>
                        </w:r>
                      </w:p>
                    </w:tc>
                  </w:tr>
                </w:tbl>
                <w:p w:rsidR="00506CC9" w:rsidRPr="00506CC9" w:rsidRDefault="00506CC9" w:rsidP="00506CC9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            </w: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506CC9" w:rsidRPr="00506CC9" w:rsidRDefault="00506CC9" w:rsidP="00434AD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3. </w:t>
                  </w:r>
                  <w:r w:rsidR="00434ADA">
                    <w:t xml:space="preserve">Извещение о проведении настоящего аукциона было размещено на официальном сайте </w:t>
                  </w:r>
                  <w:hyperlink r:id="rId5" w:history="1">
                    <w:r w:rsidR="00434ADA">
                      <w:rPr>
                        <w:rStyle w:val="a3"/>
                        <w:lang w:val="en-US"/>
                      </w:rPr>
                      <w:t>http</w:t>
                    </w:r>
                    <w:r w:rsidR="00434ADA">
                      <w:rPr>
                        <w:rStyle w:val="a3"/>
                      </w:rPr>
                      <w:t>://</w:t>
                    </w:r>
                    <w:proofErr w:type="spellStart"/>
                    <w:r w:rsidR="00434ADA">
                      <w:rPr>
                        <w:rStyle w:val="a3"/>
                        <w:lang w:val="en-US"/>
                      </w:rPr>
                      <w:t>holmogori</w:t>
                    </w:r>
                    <w:proofErr w:type="spellEnd"/>
                    <w:r w:rsidR="00434ADA">
                      <w:rPr>
                        <w:rStyle w:val="a3"/>
                      </w:rPr>
                      <w:t>.</w:t>
                    </w:r>
                    <w:proofErr w:type="spellStart"/>
                    <w:r w:rsidR="00434ADA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  <w:r w:rsidR="00434ADA">
                    <w:t>.</w:t>
                  </w:r>
                  <w:r w:rsidRPr="00506CC9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="00434ADA">
                    <w:rPr>
                      <w:rFonts w:eastAsia="Times New Roman"/>
                      <w:lang w:eastAsia="ru-RU"/>
                    </w:rPr>
                    <w:t>13</w:t>
                  </w:r>
                  <w:r w:rsidRPr="00506CC9">
                    <w:rPr>
                      <w:rFonts w:eastAsia="Times New Roman"/>
                      <w:lang w:eastAsia="ru-RU"/>
                    </w:rPr>
                    <w:t>.0</w:t>
                  </w:r>
                  <w:r w:rsidR="00434ADA">
                    <w:rPr>
                      <w:rFonts w:eastAsia="Times New Roman"/>
                      <w:lang w:eastAsia="ru-RU"/>
                    </w:rPr>
                    <w:t>8</w:t>
                  </w:r>
                  <w:r w:rsidRPr="00506CC9">
                    <w:rPr>
                      <w:rFonts w:eastAsia="Times New Roman"/>
                      <w:lang w:eastAsia="ru-RU"/>
                    </w:rPr>
                    <w:t>.2021.</w:t>
                  </w:r>
                </w:p>
              </w:tc>
            </w:tr>
          </w:tbl>
          <w:p w:rsidR="00506CC9" w:rsidRPr="00506CC9" w:rsidRDefault="00506CC9" w:rsidP="00506CC9">
            <w:pPr>
              <w:rPr>
                <w:rFonts w:eastAsia="Times New Roman"/>
                <w:lang w:eastAsia="ru-RU"/>
              </w:rPr>
            </w:pPr>
          </w:p>
        </w:tc>
      </w:tr>
      <w:tr w:rsidR="00506CC9" w:rsidRPr="00506CC9" w:rsidTr="00506CC9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06CC9" w:rsidRPr="00506CC9" w:rsidTr="00506CC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506CC9" w:rsidRPr="00434ADA" w:rsidRDefault="00506CC9" w:rsidP="00506CC9">
                  <w:pPr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4. Предмет аукциона: Право заключения </w:t>
                  </w:r>
                  <w:r w:rsidR="00434ADA" w:rsidRPr="00C322DE">
                    <w:t xml:space="preserve">договора на использование конструктивными элементами нежилого здания котельной, общей площадью 1594,3 </w:t>
                  </w:r>
                  <w:proofErr w:type="spellStart"/>
                  <w:r w:rsidR="00434ADA" w:rsidRPr="00C322DE">
                    <w:t>кв.м</w:t>
                  </w:r>
                  <w:proofErr w:type="spellEnd"/>
                  <w:r w:rsidR="00434ADA" w:rsidRPr="00C322DE">
                    <w:t>., кадастровый номер 29:19:040701:26, расположенного по адресу: Архангельская область, Холмогорский муниципальный район, д. Заполье, д. 4а, для размещения базовой станции сотовой связи на кровле здания и на площадке технического обслуживания дымовой трубы.</w:t>
                  </w:r>
                  <w:r w:rsidRPr="00506CC9">
                    <w:rPr>
                      <w:rFonts w:eastAsia="Times New Roman"/>
                      <w:lang w:eastAsia="ru-RU"/>
                    </w:rPr>
                    <w:br/>
                  </w: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1022"/>
                    <w:gridCol w:w="5396"/>
                    <w:gridCol w:w="1042"/>
                    <w:gridCol w:w="1259"/>
                  </w:tblGrid>
                  <w:tr w:rsidR="00506CC9" w:rsidRPr="00506CC9" w:rsidTr="00506CC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06CC9">
                          <w:rPr>
                            <w:rFonts w:eastAsia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506CC9">
                          <w:rPr>
                            <w:rFonts w:eastAsia="Times New Roman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29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506CC9" w:rsidRPr="00506CC9" w:rsidTr="00506CC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434ADA" w:rsidP="00434AD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Публичное акционерное общество</w:t>
                        </w:r>
                        <w:r w:rsidR="00506CC9" w:rsidRPr="00506CC9">
                          <w:rPr>
                            <w:rFonts w:eastAsia="Times New Roman"/>
                            <w:lang w:eastAsia="ru-RU"/>
                          </w:rPr>
                          <w:t xml:space="preserve"> "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Вымпел-Коммуникации</w:t>
                        </w:r>
                        <w:proofErr w:type="gramEnd"/>
                        <w:r w:rsidR="00506CC9" w:rsidRPr="00506CC9">
                          <w:rPr>
                            <w:rFonts w:eastAsia="Times New Roman"/>
                            <w:lang w:eastAsia="ru-RU"/>
                          </w:rPr>
                          <w:t>" 1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>27083</w:t>
                        </w:r>
                        <w:r w:rsidR="00506CC9" w:rsidRPr="00506CC9">
                          <w:rPr>
                            <w:rFonts w:eastAsia="Times New Roman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>г. Москва, ул. 8 Марта, д. 10, стр.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CC9" w:rsidRPr="00506CC9" w:rsidRDefault="00506CC9" w:rsidP="00506CC9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506CC9">
                          <w:rPr>
                            <w:rFonts w:eastAsia="Times New Roman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4ADA" w:rsidRDefault="00506CC9" w:rsidP="00DB2C0F">
                  <w:pPr>
                    <w:jc w:val="both"/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4.2. Решение комиссии: </w:t>
                  </w:r>
                  <w:r w:rsidR="00434ADA" w:rsidRPr="00524808">
                    <w:t xml:space="preserve">В соответствии с пунктом </w:t>
                  </w:r>
                  <w:r w:rsidR="00434ADA">
                    <w:t>5</w:t>
                  </w:r>
                  <w:r w:rsidR="00434ADA" w:rsidRPr="00524808">
                    <w:t xml:space="preserve"> статьи </w:t>
                  </w:r>
                  <w:r w:rsidR="00434ADA">
                    <w:t>447</w:t>
                  </w:r>
                  <w:r w:rsidR="00434ADA" w:rsidRPr="00524808">
                    <w:t xml:space="preserve"> </w:t>
                  </w:r>
                  <w:r w:rsidR="00434ADA" w:rsidRPr="00E5763C">
                    <w:rPr>
                      <w:lang w:eastAsia="ru-RU"/>
                    </w:rPr>
                    <w:t xml:space="preserve">Гражданского кодекса Российской </w:t>
                  </w:r>
                  <w:r w:rsidR="00434ADA" w:rsidRPr="00AA4705">
                    <w:rPr>
                      <w:lang w:eastAsia="ru-RU"/>
                    </w:rPr>
                    <w:t>Федерации</w:t>
                  </w:r>
                  <w:r w:rsidR="00434ADA">
                    <w:rPr>
                      <w:lang w:eastAsia="ru-RU"/>
                    </w:rPr>
                    <w:t>,</w:t>
                  </w:r>
                  <w:r w:rsidR="00434ADA" w:rsidRPr="00AA4705">
                    <w:t xml:space="preserve"> аукцион, </w:t>
                  </w:r>
                  <w:r w:rsidR="00434ADA" w:rsidRPr="00AA4705">
                    <w:rPr>
                      <w:bCs/>
                    </w:rPr>
                    <w:t>в котором участвовал только один участник, признаются несостоявшимися.</w:t>
                  </w:r>
                  <w:r w:rsidR="00434ADA" w:rsidRPr="00AA4705">
                    <w:rPr>
                      <w:rFonts w:ascii="Arial" w:hAnsi="Arial" w:cs="Arial"/>
                      <w:sz w:val="20"/>
                      <w:lang w:eastAsia="ru-RU"/>
                    </w:rPr>
                    <w:t xml:space="preserve"> </w:t>
                  </w:r>
                  <w:r w:rsidR="00434ADA" w:rsidRPr="00AA4705">
                    <w:rPr>
                      <w:lang w:eastAsia="ru-RU"/>
                    </w:rPr>
                    <w:t xml:space="preserve">В </w:t>
                  </w:r>
                  <w:r w:rsidR="00434ADA" w:rsidRPr="00E5763C">
                    <w:rPr>
                      <w:lang w:eastAsia="ru-RU"/>
                    </w:rPr>
                    <w:t xml:space="preserve">соответствии с 494 статьей Гражданского кодекса Российской Федерации </w:t>
                  </w:r>
                  <w:r w:rsidR="00434ADA" w:rsidRPr="00AA4705">
                    <w:t xml:space="preserve">информационное сообщение о </w:t>
                  </w:r>
                  <w:r w:rsidR="00434ADA">
                    <w:t>проведении открытого аукциона</w:t>
                  </w:r>
                  <w:r w:rsidR="00434ADA" w:rsidRPr="00E5763C">
                    <w:t xml:space="preserve"> является публичной офертой.</w:t>
                  </w:r>
                </w:p>
                <w:p w:rsidR="00434ADA" w:rsidRDefault="00434ADA" w:rsidP="00DB2C0F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>
                    <w:t xml:space="preserve">Единственный заявитель </w:t>
                  </w:r>
                  <w:r>
                    <w:rPr>
                      <w:rFonts w:eastAsia="Times New Roman"/>
                      <w:lang w:eastAsia="ru-RU"/>
                    </w:rPr>
                    <w:t>Публичное акционерное общество</w:t>
                  </w:r>
                  <w:r w:rsidRPr="00506CC9">
                    <w:rPr>
                      <w:rFonts w:eastAsia="Times New Roman"/>
                      <w:lang w:eastAsia="ru-RU"/>
                    </w:rPr>
                    <w:t xml:space="preserve"> "</w:t>
                  </w:r>
                  <w:proofErr w:type="gramStart"/>
                  <w:r>
                    <w:rPr>
                      <w:rFonts w:eastAsia="Times New Roman"/>
                      <w:lang w:eastAsia="ru-RU"/>
                    </w:rPr>
                    <w:t>Вымпел-Коммуникации</w:t>
                  </w:r>
                  <w:proofErr w:type="gramEnd"/>
                  <w:r w:rsidRPr="00506CC9">
                    <w:rPr>
                      <w:rFonts w:eastAsia="Times New Roman"/>
                      <w:lang w:eastAsia="ru-RU"/>
                    </w:rPr>
                    <w:t>"</w:t>
                  </w:r>
                  <w:r w:rsidRPr="00612712">
                    <w:t xml:space="preserve"> допущен</w:t>
                  </w:r>
                  <w:r>
                    <w:t>о</w:t>
                  </w:r>
                  <w:r w:rsidRPr="00612712">
                    <w:t xml:space="preserve"> к участию </w:t>
                  </w:r>
                  <w:r w:rsidRPr="00612712">
                    <w:rPr>
                      <w:lang w:eastAsia="ru-RU"/>
                    </w:rPr>
                    <w:t xml:space="preserve">в </w:t>
                  </w:r>
                  <w:r>
                    <w:rPr>
                      <w:lang w:eastAsia="ru-RU"/>
                    </w:rPr>
                    <w:t>аукционе</w:t>
                  </w:r>
                  <w:r w:rsidRPr="00612712">
                    <w:rPr>
                      <w:lang w:eastAsia="ru-RU"/>
                    </w:rPr>
                    <w:t>.</w:t>
                  </w:r>
                </w:p>
                <w:p w:rsidR="00434ADA" w:rsidRDefault="00434ADA" w:rsidP="00DB2C0F">
                  <w:pPr>
                    <w:autoSpaceDE w:val="0"/>
                    <w:autoSpaceDN w:val="0"/>
                    <w:adjustRightInd w:val="0"/>
                    <w:jc w:val="both"/>
                  </w:pPr>
                  <w:r w:rsidRPr="00E5763C">
                    <w:rPr>
                      <w:lang w:eastAsia="ru-RU"/>
                    </w:rPr>
                    <w:t>В соответствии с 4</w:t>
                  </w:r>
                  <w:r>
                    <w:rPr>
                      <w:lang w:eastAsia="ru-RU"/>
                    </w:rPr>
                    <w:t>38</w:t>
                  </w:r>
                  <w:r w:rsidRPr="00E5763C">
                    <w:rPr>
                      <w:lang w:eastAsia="ru-RU"/>
                    </w:rPr>
                    <w:t xml:space="preserve"> статьей Гражданского кодекса Российской Федерации</w:t>
                  </w:r>
                  <w:r>
                    <w:rPr>
                      <w:lang w:eastAsia="ru-RU"/>
                    </w:rPr>
                    <w:t xml:space="preserve"> единственная поданная заявка</w:t>
                  </w:r>
                  <w:r>
                    <w:t xml:space="preserve"> признается акцептом.</w:t>
                  </w:r>
                </w:p>
                <w:p w:rsidR="00434ADA" w:rsidRDefault="00434ADA" w:rsidP="00DB2C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E5763C">
                    <w:rPr>
                      <w:lang w:eastAsia="ru-RU"/>
                    </w:rPr>
                    <w:t>В соответствии с 4</w:t>
                  </w:r>
                  <w:r>
                    <w:rPr>
                      <w:lang w:eastAsia="ru-RU"/>
                    </w:rPr>
                    <w:t>32</w:t>
                  </w:r>
                  <w:r w:rsidRPr="00E5763C">
                    <w:rPr>
                      <w:lang w:eastAsia="ru-RU"/>
                    </w:rPr>
                    <w:t xml:space="preserve"> статьей Гражданского кодекса Российской Федерации</w:t>
                  </w:r>
                  <w:r>
                    <w:rPr>
                      <w:lang w:eastAsia="ru-RU"/>
                    </w:rPr>
                    <w:t xml:space="preserve"> </w:t>
                  </w:r>
                  <w:r w:rsidRPr="00A62561">
                    <w:rPr>
                      <w:lang w:eastAsia="ru-RU"/>
                    </w:rPr>
                    <w:t>договор заключается посредством направления оферты одной из сторон и ее акцепта другой стороной.</w:t>
                  </w:r>
                </w:p>
                <w:p w:rsidR="00506CC9" w:rsidRPr="00506CC9" w:rsidRDefault="00434ADA" w:rsidP="009C3EFB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t>На основании изложенного, принято решение з</w:t>
                  </w:r>
                  <w:r w:rsidRPr="00A62561">
                    <w:t xml:space="preserve">аключить договор </w:t>
                  </w:r>
                  <w:r w:rsidR="00DB2C0F" w:rsidRPr="00C322DE">
                    <w:t xml:space="preserve">на использование конструктивными элементами нежилого здания котельной, общей площадью 1594,3 </w:t>
                  </w:r>
                  <w:proofErr w:type="spellStart"/>
                  <w:r w:rsidR="00DB2C0F" w:rsidRPr="00C322DE">
                    <w:t>кв.м</w:t>
                  </w:r>
                  <w:proofErr w:type="spellEnd"/>
                  <w:r w:rsidR="00DB2C0F" w:rsidRPr="00C322DE">
                    <w:t xml:space="preserve">., кадастровый номер 29:19:040701:26, расположенного по адресу: </w:t>
                  </w:r>
                  <w:proofErr w:type="gramStart"/>
                  <w:r w:rsidR="00DB2C0F" w:rsidRPr="00C322DE">
                    <w:t>Архангельская область, Холмогорский муниципальный район, д. Заполье, д. 4а, для размещения базовой станции сотовой связи на кровле здания и на площадке технического обслуживания дымовой трубы</w:t>
                  </w:r>
                  <w:r w:rsidRPr="00A62561">
                    <w:t xml:space="preserve"> с единственным</w:t>
                  </w:r>
                  <w:r>
                    <w:t>,</w:t>
                  </w:r>
                  <w:r w:rsidRPr="00A62561">
                    <w:t xml:space="preserve"> допущенным к участию </w:t>
                  </w:r>
                  <w:r w:rsidRPr="00A62561">
                    <w:rPr>
                      <w:lang w:eastAsia="ru-RU"/>
                    </w:rPr>
                    <w:t xml:space="preserve">в </w:t>
                  </w:r>
                  <w:r>
                    <w:rPr>
                      <w:lang w:eastAsia="ru-RU"/>
                    </w:rPr>
                    <w:t>аукционе,</w:t>
                  </w:r>
                  <w:r w:rsidRPr="00A62561">
                    <w:t xml:space="preserve"> заявителем </w:t>
                  </w:r>
                  <w:r w:rsidR="009C3EFB">
                    <w:rPr>
                      <w:rFonts w:eastAsia="Times New Roman"/>
                      <w:lang w:eastAsia="ru-RU"/>
                    </w:rPr>
                    <w:lastRenderedPageBreak/>
                    <w:t>Публичное акционерное общество</w:t>
                  </w:r>
                  <w:r w:rsidR="009C3EFB" w:rsidRPr="00506CC9">
                    <w:rPr>
                      <w:rFonts w:eastAsia="Times New Roman"/>
                      <w:lang w:eastAsia="ru-RU"/>
                    </w:rPr>
                    <w:t xml:space="preserve"> "</w:t>
                  </w:r>
                  <w:r w:rsidR="009C3EFB">
                    <w:rPr>
                      <w:rFonts w:eastAsia="Times New Roman"/>
                      <w:lang w:eastAsia="ru-RU"/>
                    </w:rPr>
                    <w:t>Вымпел-Коммуникации</w:t>
                  </w:r>
                  <w:r w:rsidR="009C3EFB" w:rsidRPr="00506CC9">
                    <w:rPr>
                      <w:rFonts w:eastAsia="Times New Roman"/>
                      <w:lang w:eastAsia="ru-RU"/>
                    </w:rPr>
                    <w:t>"</w:t>
                  </w:r>
                  <w:r w:rsidR="009C3EFB">
                    <w:rPr>
                      <w:rFonts w:eastAsia="Times New Roman"/>
                      <w:lang w:eastAsia="ru-RU"/>
                    </w:rPr>
                    <w:t>,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 xml:space="preserve"> на следующих условиях: </w:t>
                  </w:r>
                  <w:r w:rsidR="009C3EFB">
                    <w:rPr>
                      <w:rFonts w:eastAsia="Times New Roman"/>
                      <w:lang w:eastAsia="ru-RU"/>
                    </w:rPr>
                    <w:t>размер платы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="009C3EFB" w:rsidRPr="00C322DE">
                    <w:t>13000 руб. в месяц (без учета коммунальных платежей и НДС)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 xml:space="preserve">, и </w:t>
                  </w:r>
                  <w:r w:rsidR="009C3EFB" w:rsidRPr="0001698D">
                    <w:t xml:space="preserve">может изменяться </w:t>
                  </w:r>
                  <w:r w:rsidR="009C3EFB" w:rsidRPr="005027CD">
                    <w:t>по соглашению Сторон</w:t>
                  </w:r>
                  <w:r w:rsidR="009C3EFB" w:rsidRPr="0001698D">
                    <w:t xml:space="preserve"> не чаще</w:t>
                  </w:r>
                  <w:proofErr w:type="gramEnd"/>
                  <w:r w:rsidR="009C3EFB" w:rsidRPr="0001698D">
                    <w:t xml:space="preserve">, </w:t>
                  </w:r>
                  <w:proofErr w:type="gramStart"/>
                  <w:r w:rsidR="009C3EFB" w:rsidRPr="0001698D">
                    <w:t>чем один раз в год, но не более чем на величину индекса потребительских цен на товары и услуги, исчисляемого за предыдущий календарный год, на основании данных Росстат Архангельской области.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gramEnd"/>
                  <w:r w:rsidR="009C3EFB">
                    <w:t>Д</w:t>
                  </w:r>
                  <w:r w:rsidR="009C3EFB" w:rsidRPr="00DD3245">
                    <w:t>оговор заключаются на 11 месяцев с дальнейшей пролонгацией на неопределенный срок.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 xml:space="preserve"> Внесенный задаток в сумме </w:t>
                  </w:r>
                  <w:r w:rsidR="009C3EFB">
                    <w:t>26</w:t>
                  </w:r>
                  <w:r w:rsidR="009C3EFB" w:rsidRPr="00B75DE2">
                    <w:t>00 руб.</w:t>
                  </w:r>
                  <w:r w:rsidR="00506CC9" w:rsidRPr="00506CC9">
                    <w:rPr>
                      <w:rFonts w:eastAsia="Times New Roman"/>
                      <w:lang w:eastAsia="ru-RU"/>
                    </w:rPr>
                    <w:t xml:space="preserve"> засчитывается в счет платы</w:t>
                  </w:r>
                  <w:r w:rsidR="009C3EFB">
                    <w:rPr>
                      <w:rFonts w:eastAsia="Times New Roman"/>
                      <w:lang w:eastAsia="ru-RU"/>
                    </w:rPr>
                    <w:t xml:space="preserve"> по договору</w:t>
                  </w:r>
                  <w:bookmarkStart w:id="0" w:name="_GoBack"/>
                  <w:bookmarkEnd w:id="0"/>
                  <w:r w:rsidR="00506CC9" w:rsidRPr="00506CC9">
                    <w:rPr>
                      <w:rFonts w:eastAsia="Times New Roman"/>
                      <w:lang w:eastAsia="ru-RU"/>
                    </w:rPr>
                    <w:t xml:space="preserve">. </w:t>
                  </w:r>
                </w:p>
              </w:tc>
            </w:tr>
          </w:tbl>
          <w:p w:rsidR="00506CC9" w:rsidRPr="00506CC9" w:rsidRDefault="00506CC9" w:rsidP="00506CC9">
            <w:pPr>
              <w:rPr>
                <w:rFonts w:eastAsia="Times New Roman"/>
                <w:lang w:eastAsia="ru-RU"/>
              </w:rPr>
            </w:pPr>
          </w:p>
        </w:tc>
      </w:tr>
      <w:tr w:rsidR="00506CC9" w:rsidRPr="00506CC9" w:rsidTr="00506CC9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2"/>
              <w:gridCol w:w="642"/>
              <w:gridCol w:w="1585"/>
            </w:tblGrid>
            <w:tr w:rsidR="00506CC9" w:rsidRPr="00506CC9">
              <w:trPr>
                <w:gridAfter w:val="2"/>
                <w:wAfter w:w="1650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3281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>1. Федорова Людмила Алексеевна</w:t>
                  </w:r>
                </w:p>
              </w:tc>
              <w:tc>
                <w:tcPr>
                  <w:tcW w:w="469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3281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9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06CC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506CC9" w:rsidRPr="00506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3281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506CC9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506CC9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</w:p>
              </w:tc>
              <w:tc>
                <w:tcPr>
                  <w:tcW w:w="469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3281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9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06CC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506CC9" w:rsidRPr="00506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3281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  <w:r w:rsidRPr="00506CC9">
                    <w:rPr>
                      <w:rFonts w:eastAsia="Times New Roman"/>
                      <w:lang w:eastAsia="ru-RU"/>
                    </w:rPr>
                    <w:t xml:space="preserve">3. </w:t>
                  </w:r>
                  <w:proofErr w:type="spellStart"/>
                  <w:r w:rsidRPr="00506CC9">
                    <w:rPr>
                      <w:rFonts w:eastAsia="Times New Roman"/>
                      <w:lang w:eastAsia="ru-RU"/>
                    </w:rPr>
                    <w:t>Зметная</w:t>
                  </w:r>
                  <w:proofErr w:type="spellEnd"/>
                  <w:r w:rsidRPr="00506CC9">
                    <w:rPr>
                      <w:rFonts w:eastAsia="Times New Roman"/>
                      <w:lang w:eastAsia="ru-RU"/>
                    </w:rPr>
                    <w:t xml:space="preserve"> Марина Андреевна</w:t>
                  </w:r>
                </w:p>
              </w:tc>
              <w:tc>
                <w:tcPr>
                  <w:tcW w:w="469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506CC9" w:rsidRPr="00506CC9" w:rsidTr="00506CC9">
              <w:trPr>
                <w:tblCellSpacing w:w="15" w:type="dxa"/>
              </w:trPr>
              <w:tc>
                <w:tcPr>
                  <w:tcW w:w="3281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9" w:type="pct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CC9" w:rsidRPr="00506CC9" w:rsidRDefault="00506CC9" w:rsidP="00506CC9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06CC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506CC9" w:rsidRPr="00506CC9" w:rsidRDefault="00506CC9" w:rsidP="00506CC9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Pr="00506CC9" w:rsidRDefault="0069064A">
      <w:pPr>
        <w:rPr>
          <w:sz w:val="12"/>
          <w:szCs w:val="12"/>
        </w:rPr>
      </w:pPr>
    </w:p>
    <w:sectPr w:rsidR="0069064A" w:rsidRPr="00506CC9" w:rsidSect="00506C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7"/>
    <w:rsid w:val="00434ADA"/>
    <w:rsid w:val="00506CC9"/>
    <w:rsid w:val="0069064A"/>
    <w:rsid w:val="007667C7"/>
    <w:rsid w:val="009C3EFB"/>
    <w:rsid w:val="00D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CC9"/>
    <w:rPr>
      <w:color w:val="0000FF"/>
      <w:u w:val="single"/>
    </w:rPr>
  </w:style>
  <w:style w:type="paragraph" w:customStyle="1" w:styleId="FR1">
    <w:name w:val="FR1"/>
    <w:rsid w:val="00434ADA"/>
    <w:pPr>
      <w:widowControl w:val="0"/>
      <w:suppressAutoHyphens/>
      <w:spacing w:before="160" w:line="300" w:lineRule="auto"/>
      <w:jc w:val="center"/>
    </w:pPr>
    <w:rPr>
      <w:rFonts w:ascii="Arial" w:eastAsia="Times New Roman" w:hAnsi="Arial"/>
      <w:sz w:val="16"/>
      <w:szCs w:val="20"/>
      <w:lang w:eastAsia="ar-SA"/>
    </w:rPr>
  </w:style>
  <w:style w:type="paragraph" w:customStyle="1" w:styleId="1">
    <w:name w:val="1"/>
    <w:basedOn w:val="a"/>
    <w:rsid w:val="00434AD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CC9"/>
    <w:rPr>
      <w:color w:val="0000FF"/>
      <w:u w:val="single"/>
    </w:rPr>
  </w:style>
  <w:style w:type="paragraph" w:customStyle="1" w:styleId="FR1">
    <w:name w:val="FR1"/>
    <w:rsid w:val="00434ADA"/>
    <w:pPr>
      <w:widowControl w:val="0"/>
      <w:suppressAutoHyphens/>
      <w:spacing w:before="160" w:line="300" w:lineRule="auto"/>
      <w:jc w:val="center"/>
    </w:pPr>
    <w:rPr>
      <w:rFonts w:ascii="Arial" w:eastAsia="Times New Roman" w:hAnsi="Arial"/>
      <w:sz w:val="16"/>
      <w:szCs w:val="20"/>
      <w:lang w:eastAsia="ar-SA"/>
    </w:rPr>
  </w:style>
  <w:style w:type="paragraph" w:customStyle="1" w:styleId="1">
    <w:name w:val="1"/>
    <w:basedOn w:val="a"/>
    <w:rsid w:val="00434AD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3</cp:revision>
  <dcterms:created xsi:type="dcterms:W3CDTF">2021-08-02T06:27:00Z</dcterms:created>
  <dcterms:modified xsi:type="dcterms:W3CDTF">2021-09-22T09:40:00Z</dcterms:modified>
</cp:coreProperties>
</file>