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EE" w:rsidRPr="00A326EE" w:rsidRDefault="00A326EE" w:rsidP="00A326EE">
      <w:pPr>
        <w:tabs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EE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326EE" w:rsidRPr="00A326EE" w:rsidRDefault="00A326EE" w:rsidP="00A326EE">
      <w:pPr>
        <w:tabs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EE">
        <w:rPr>
          <w:rFonts w:ascii="Times New Roman" w:hAnsi="Times New Roman" w:cs="Times New Roman"/>
          <w:b/>
          <w:sz w:val="28"/>
          <w:szCs w:val="28"/>
        </w:rPr>
        <w:t>МО «Холмогорский муниципальный район»</w:t>
      </w:r>
    </w:p>
    <w:p w:rsidR="00A326EE" w:rsidRPr="00A326EE" w:rsidRDefault="00A326EE" w:rsidP="00A326EE">
      <w:pPr>
        <w:shd w:val="clear" w:color="auto" w:fill="FFFFFF"/>
        <w:tabs>
          <w:tab w:val="left" w:pos="7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   </w:t>
      </w:r>
    </w:p>
    <w:p w:rsidR="00A326EE" w:rsidRPr="00A326EE" w:rsidRDefault="00A326EE" w:rsidP="00A326EE">
      <w:pPr>
        <w:shd w:val="clear" w:color="auto" w:fill="FFFFFF"/>
        <w:tabs>
          <w:tab w:val="left" w:pos="7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«ХАВРОГОРСКОЕ»</w:t>
      </w:r>
    </w:p>
    <w:p w:rsidR="00A326EE" w:rsidRPr="00A326EE" w:rsidRDefault="00A326EE" w:rsidP="00A326EE">
      <w:pPr>
        <w:shd w:val="clear" w:color="auto" w:fill="FFFFFF"/>
        <w:tabs>
          <w:tab w:val="left" w:pos="7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ОБРАЗОВАНИЯ   </w:t>
      </w:r>
    </w:p>
    <w:p w:rsidR="00A326EE" w:rsidRPr="00A326EE" w:rsidRDefault="00A326EE" w:rsidP="00A326EE">
      <w:pPr>
        <w:shd w:val="clear" w:color="auto" w:fill="FFFFFF"/>
        <w:tabs>
          <w:tab w:val="left" w:pos="7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«ХАВРОГОРСКОЕ»</w:t>
      </w:r>
    </w:p>
    <w:p w:rsidR="00A326EE" w:rsidRPr="00A326EE" w:rsidRDefault="00A326EE" w:rsidP="00A326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6EE">
        <w:rPr>
          <w:rFonts w:ascii="Times New Roman" w:hAnsi="Times New Roman" w:cs="Times New Roman"/>
          <w:sz w:val="28"/>
          <w:szCs w:val="28"/>
        </w:rPr>
        <w:t>Четвёртого  созыва  (четвёртая   сессия)</w:t>
      </w:r>
    </w:p>
    <w:p w:rsidR="00A326EE" w:rsidRDefault="00A326EE" w:rsidP="00A32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D6A1B" w:rsidRPr="00FB4916" w:rsidRDefault="005D6A1B" w:rsidP="00A32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D6A1B" w:rsidRPr="00FB4916" w:rsidRDefault="00A326EE" w:rsidP="00A32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D6A1B" w:rsidRPr="00FB4916">
        <w:rPr>
          <w:rFonts w:ascii="Times New Roman" w:hAnsi="Times New Roman" w:cs="Times New Roman"/>
          <w:sz w:val="28"/>
          <w:szCs w:val="28"/>
          <w:lang w:eastAsia="ru-RU"/>
        </w:rPr>
        <w:t xml:space="preserve">т  </w:t>
      </w:r>
      <w:r w:rsidR="005D6A1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D6A1B" w:rsidRPr="00FB4916">
        <w:rPr>
          <w:rFonts w:ascii="Times New Roman" w:hAnsi="Times New Roman" w:cs="Times New Roman"/>
          <w:sz w:val="28"/>
          <w:szCs w:val="28"/>
          <w:lang w:eastAsia="ru-RU"/>
        </w:rPr>
        <w:t xml:space="preserve">  декабря  </w:t>
      </w:r>
      <w:r w:rsidR="005D6A1B">
        <w:rPr>
          <w:rFonts w:ascii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5D6A1B" w:rsidRPr="00FB4916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5D6A1B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5D6A1B" w:rsidRPr="00FB4916" w:rsidRDefault="005D6A1B" w:rsidP="00FB49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бюджете муниципального образования «Хаврогорское» 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FB49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5D6A1B" w:rsidRPr="00FB4916" w:rsidRDefault="005D6A1B" w:rsidP="00FB491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A1B" w:rsidRPr="00FB4916" w:rsidRDefault="005D6A1B" w:rsidP="00FB491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1E7DAE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Утвердить основные характеристики  бюджета МО «Хаврогорское» (далее – местный бюджет) на 201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 год:</w:t>
      </w:r>
    </w:p>
    <w:p w:rsidR="005D6A1B" w:rsidRPr="00FB4916" w:rsidRDefault="005D6A1B" w:rsidP="00FB491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1E7DAE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а) прогнозируемый общий объем доходов местного бюджета в сумме 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 2408274рублей     06 копеек</w:t>
      </w:r>
    </w:p>
    <w:p w:rsidR="005D6A1B" w:rsidRPr="00FB4916" w:rsidRDefault="005D6A1B" w:rsidP="00FB491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1E7DAE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б) общий объем расходов местного бюджета в сумме </w:t>
      </w:r>
      <w:r w:rsidRPr="009B5AAD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>29774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рублей00копеек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в) дефицит местного бюджета в 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B5AAD">
        <w:rPr>
          <w:rFonts w:ascii="Times New Roman" w:hAnsi="Times New Roman" w:cs="Times New Roman"/>
          <w:sz w:val="24"/>
          <w:szCs w:val="24"/>
          <w:lang w:eastAsia="ru-RU"/>
        </w:rPr>
        <w:t>1500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рублей 00 копеек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.</w:t>
      </w:r>
    </w:p>
    <w:p w:rsidR="005D6A1B" w:rsidRPr="00FB4916" w:rsidRDefault="005D6A1B" w:rsidP="00F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>Установить источники финансирования  дефицита местного  бюджета  на  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решению.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2. 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Установить, что доходы от федеральных налогов и сборов, в том числе налогов, предусмотренных специальными налоговыми режимами, региональных налогов и сборов, неналоговые доходы, поступающие от плательщиков на территории МО «Хаврогорское», подлежат зачислению в местный бюджет по нормативам, установленным Бюджетным кодексом Российской Федерации, Федеральным законом «О федеральном бюджете на 201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год и на плановый период 201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8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и 201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9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годов», областным законом от 22 октября 2009 года № 78-6-ОЗ «О реализации полномочий Архангельской области в сфере регулирования межбюджетных отношений»:</w:t>
      </w:r>
    </w:p>
    <w:p w:rsidR="005D6A1B" w:rsidRPr="00FB4916" w:rsidRDefault="005D6A1B" w:rsidP="00FB4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>налога на доходы физических лиц – по нормативу  2 процента,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  <w:t>земельного налога, взимаемого на территории поселений – по нормативу 100 процентов,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  <w:t>налога на имущество физических лиц, взимаемого на территории поселения – по нормативу 100 процентов,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  <w:t>доходов от уплаты прочих налогов, сборов, пошлин, платежей, поступлений и неналоговых доходов - в соответствии с действующим законодательством.</w:t>
      </w:r>
    </w:p>
    <w:p w:rsidR="005D6A1B" w:rsidRPr="00FB4916" w:rsidRDefault="005D6A1B" w:rsidP="00FB4916">
      <w:pPr>
        <w:tabs>
          <w:tab w:val="left" w:pos="709"/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Утвердить на 201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год нормативы отчислений доходов в местный бюджет, не установленные бюджетным законодательством, согласно приложению № 2 к настоящему Решению.</w:t>
      </w:r>
    </w:p>
    <w:p w:rsidR="005D6A1B" w:rsidRPr="00FB4916" w:rsidRDefault="005D6A1B" w:rsidP="00FB4916">
      <w:pPr>
        <w:tabs>
          <w:tab w:val="left" w:pos="709"/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из других бюджетов бюджетной системы и прочие безвозмездные поступления подлежат зачислению в бюджет муниципального образования «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Хаврогорское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D6A1B" w:rsidRPr="00FB4916" w:rsidRDefault="005D6A1B" w:rsidP="00FB4916">
      <w:pPr>
        <w:tabs>
          <w:tab w:val="left" w:pos="709"/>
          <w:tab w:val="left" w:pos="927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3.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Учесть в местном бюджете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 прогнозируемое поступления доходов согласно приложению № 3 к настоящему решению.</w:t>
      </w:r>
    </w:p>
    <w:p w:rsidR="005D6A1B" w:rsidRPr="00FB4916" w:rsidRDefault="005D6A1B" w:rsidP="00FB4916">
      <w:pPr>
        <w:numPr>
          <w:ilvl w:val="12"/>
          <w:numId w:val="0"/>
        </w:numPr>
        <w:tabs>
          <w:tab w:val="left" w:pos="0"/>
          <w:tab w:val="left" w:pos="585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Доходы, полученные муниципальными  казенными учреждениями от платных услуг и иной приносящей доход деятельности, зачисляются в бюджет муниципального образования.</w:t>
      </w:r>
    </w:p>
    <w:p w:rsidR="005D6A1B" w:rsidRPr="00FB4916" w:rsidRDefault="005D6A1B" w:rsidP="00FB4916">
      <w:pPr>
        <w:numPr>
          <w:ilvl w:val="12"/>
          <w:numId w:val="0"/>
        </w:numPr>
        <w:tabs>
          <w:tab w:val="left" w:pos="0"/>
          <w:tab w:val="left" w:pos="585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  <w:t>Операции со средствами, осуществляемые муниципальными бюджетными учреждениями, учитываются на лицевых счетах, открытых им в Управлении Федерального казначейства по Архангельской области.</w:t>
      </w:r>
    </w:p>
    <w:p w:rsidR="005D6A1B" w:rsidRPr="00FB4916" w:rsidRDefault="005D6A1B" w:rsidP="00FB4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5. 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Утвердить перечень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главных администраторов доходов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местного бюджета согласно приложению № 4 к настоящему Решению.</w:t>
      </w:r>
    </w:p>
    <w:p w:rsidR="005D6A1B" w:rsidRPr="00FB4916" w:rsidRDefault="005D6A1B" w:rsidP="00FB4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>Предоставить право  администрации муниципального образования в случае изменений функций органов местного самоуправления уточнять закрепленные за ней доходные источники местного бюджета.</w:t>
      </w:r>
    </w:p>
    <w:p w:rsidR="005D6A1B" w:rsidRPr="00FB4916" w:rsidRDefault="005D6A1B" w:rsidP="00FB4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Закрепить администрирование штрафов за административные правонарушения, установленные областным законом от 3 июня 2003 года № 172-22-ОЗ «Об административных правонарушениях», постановления о наложении которых выносит административная комиссия, образованная на территории поселения, за  администрацией МО «Хаврогорское». Указанные штрафы отражаются по коду бюджетной классификации 09011690020025000140 «Прочие поступления от денежных взысканий (штрафов) и иных сумм в возмещение ущерба, зачисляемые в бюджеты субъектов Российской Федерации».</w:t>
      </w:r>
    </w:p>
    <w:p w:rsidR="005D6A1B" w:rsidRPr="00FB4916" w:rsidRDefault="005D6A1B" w:rsidP="00FB4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и источников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нансирования дефицита местного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бюджета, администрируемых органом местного самоуправления МО «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>Хаврогорское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согласно приложению № 8</w:t>
      </w:r>
      <w:r w:rsidRPr="00FB4916">
        <w:rPr>
          <w:rFonts w:ascii="Times New Roman" w:hAnsi="Times New Roman" w:cs="Times New Roman"/>
          <w:color w:val="242428"/>
          <w:sz w:val="24"/>
          <w:szCs w:val="24"/>
          <w:lang w:eastAsia="ru-RU"/>
        </w:rPr>
        <w:t xml:space="preserve"> к настоящему Решению.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разделам, подразделам, целевым статьям, видам расходов  классификации расходов бюджетов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согласно Приложению № 5 к настоящему Решению.</w:t>
      </w:r>
    </w:p>
    <w:p w:rsidR="005D6A1B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местного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на 2017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год согласно Приложению № 6 к настоящему Решению.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C4B98">
        <w:rPr>
          <w:rFonts w:ascii="Times New Roman" w:hAnsi="Times New Roman" w:cs="Times New Roman"/>
          <w:sz w:val="24"/>
          <w:szCs w:val="24"/>
          <w:lang w:eastAsia="ru-RU"/>
        </w:rPr>
        <w:t>- распределение бюджетных ассигнований по  разделам,  подразделам, классификации  расходов бюджетов согласно Приложению № 9 к настоящему Решению.</w:t>
      </w:r>
    </w:p>
    <w:p w:rsidR="005D6A1B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нормативных обязательств на 2017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 рублей.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>
        <w:rPr>
          <w:rFonts w:ascii="Times New Roman" w:hAnsi="Times New Roman" w:cs="Times New Roman"/>
          <w:sz w:val="24"/>
          <w:szCs w:val="24"/>
          <w:lang w:eastAsia="ru-RU"/>
        </w:rPr>
        <w:t>. Утвердить программу муниципальных  внутренних заимствований  МО «Хаврогорское» на 2017 год согласно приложению № 7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Статья 10</w:t>
      </w:r>
    </w:p>
    <w:p w:rsidR="005D6A1B" w:rsidRPr="00FB4916" w:rsidRDefault="005D6A1B" w:rsidP="002135B5">
      <w:pPr>
        <w:spacing w:after="0" w:line="240" w:lineRule="auto"/>
        <w:ind w:left="-180"/>
        <w:jc w:val="both"/>
        <w:rPr>
          <w:rFonts w:ascii="Times New Roman" w:hAnsi="Times New Roman" w:cs="Times New Roman"/>
          <w:lang w:eastAsia="ru-RU"/>
        </w:rPr>
      </w:pPr>
      <w:r w:rsidRPr="00FB4916">
        <w:rPr>
          <w:rFonts w:ascii="Times New Roman" w:hAnsi="Times New Roman" w:cs="Times New Roman"/>
          <w:lang w:eastAsia="ru-RU"/>
        </w:rPr>
        <w:t xml:space="preserve"> 1.Предоставить право администрации муниципального образования в ходе исполнения решения о бюджете му</w:t>
      </w:r>
      <w:r>
        <w:rPr>
          <w:rFonts w:ascii="Times New Roman" w:hAnsi="Times New Roman" w:cs="Times New Roman"/>
          <w:lang w:eastAsia="ru-RU"/>
        </w:rPr>
        <w:t>ниципального образования на 2017</w:t>
      </w:r>
      <w:r w:rsidRPr="00FB4916">
        <w:rPr>
          <w:rFonts w:ascii="Times New Roman" w:hAnsi="Times New Roman" w:cs="Times New Roman"/>
          <w:lang w:eastAsia="ru-RU"/>
        </w:rPr>
        <w:t xml:space="preserve"> год по предоставлению получателей средств бюджета муниципального образования вносить изменения  в:</w:t>
      </w:r>
    </w:p>
    <w:p w:rsidR="005D6A1B" w:rsidRPr="00FB4916" w:rsidRDefault="005D6A1B" w:rsidP="00FB4916">
      <w:pPr>
        <w:spacing w:after="0" w:line="240" w:lineRule="auto"/>
        <w:ind w:left="-180" w:hanging="900"/>
        <w:jc w:val="both"/>
        <w:rPr>
          <w:rFonts w:ascii="Times New Roman" w:hAnsi="Times New Roman" w:cs="Times New Roman"/>
          <w:lang w:eastAsia="ru-RU"/>
        </w:rPr>
      </w:pPr>
      <w:r w:rsidRPr="00FB4916">
        <w:rPr>
          <w:rFonts w:ascii="Times New Roman" w:hAnsi="Times New Roman" w:cs="Times New Roman"/>
          <w:lang w:eastAsia="ru-RU"/>
        </w:rPr>
        <w:t xml:space="preserve">                1)      разделы, подразделы, целевые статьи, виды расходов, КОСГУ  классификации расходов бюджетов и в ведомственную структуру расходов местного бюджета – в случае передачи полномочий по финансированию отдельных учреждений, мероприятий или видов расходов;</w:t>
      </w:r>
    </w:p>
    <w:p w:rsidR="005D6A1B" w:rsidRPr="00FB4916" w:rsidRDefault="005D6A1B" w:rsidP="00FB4916">
      <w:pPr>
        <w:spacing w:after="0" w:line="240" w:lineRule="auto"/>
        <w:ind w:left="-180" w:hanging="900"/>
        <w:jc w:val="both"/>
        <w:rPr>
          <w:rFonts w:ascii="Times New Roman" w:hAnsi="Times New Roman" w:cs="Times New Roman"/>
          <w:lang w:eastAsia="ru-RU"/>
        </w:rPr>
      </w:pPr>
      <w:r w:rsidRPr="00FB4916">
        <w:rPr>
          <w:rFonts w:ascii="Times New Roman" w:hAnsi="Times New Roman" w:cs="Times New Roman"/>
          <w:lang w:eastAsia="ru-RU"/>
        </w:rPr>
        <w:t xml:space="preserve">                2)      разделы, подразделы, целевые статьи, виды расходов, КОСГУ  классификации расходов бюджетов и в ведомственную структуру расходов местного бюджета – при передаче субъектом Российской Федерации в порядке межбюджетных отношений средств на осуществление отдельных государственных полномочий;</w:t>
      </w:r>
    </w:p>
    <w:p w:rsidR="005D6A1B" w:rsidRPr="00FB4916" w:rsidRDefault="005D6A1B" w:rsidP="00FB4916">
      <w:pPr>
        <w:spacing w:after="0" w:line="240" w:lineRule="auto"/>
        <w:ind w:left="-180" w:hanging="900"/>
        <w:jc w:val="both"/>
        <w:rPr>
          <w:rFonts w:ascii="Times New Roman" w:hAnsi="Times New Roman" w:cs="Times New Roman"/>
          <w:lang w:eastAsia="ru-RU"/>
        </w:rPr>
      </w:pPr>
      <w:r w:rsidRPr="00FB4916">
        <w:rPr>
          <w:rFonts w:ascii="Times New Roman" w:hAnsi="Times New Roman" w:cs="Times New Roman"/>
          <w:lang w:eastAsia="ru-RU"/>
        </w:rPr>
        <w:t xml:space="preserve">                3)      разделы, подразделы, целевые статьи, виды расходов, КОСГУ  классификации расходов бюджетов и в ведомственную структуру расходов местного бюджета – на суммы средств, выделяемых местным органам исполнительной  власти, получателям бюджетных средств в случаях, предусмотренных статьями настоящего решения;</w:t>
      </w:r>
    </w:p>
    <w:p w:rsidR="005D6A1B" w:rsidRPr="00FB4916" w:rsidRDefault="005D6A1B" w:rsidP="00FB4916">
      <w:pPr>
        <w:spacing w:after="0" w:line="240" w:lineRule="auto"/>
        <w:ind w:left="-180" w:hanging="900"/>
        <w:jc w:val="both"/>
        <w:rPr>
          <w:rFonts w:ascii="Times New Roman" w:hAnsi="Times New Roman" w:cs="Times New Roman"/>
          <w:lang w:eastAsia="ru-RU"/>
        </w:rPr>
      </w:pPr>
      <w:r w:rsidRPr="00FB4916">
        <w:rPr>
          <w:rFonts w:ascii="Times New Roman" w:hAnsi="Times New Roman" w:cs="Times New Roman"/>
          <w:lang w:eastAsia="ru-RU"/>
        </w:rPr>
        <w:t xml:space="preserve">               4)      разделы, подразделы, целевые статьи, виды расходов, КОСГУ  классификации расходов бюджетов и в ведомственную структуру расходов местного бюджета – в случае   образования  в ходе исполне</w:t>
      </w:r>
      <w:r>
        <w:rPr>
          <w:rFonts w:ascii="Times New Roman" w:hAnsi="Times New Roman" w:cs="Times New Roman"/>
          <w:lang w:eastAsia="ru-RU"/>
        </w:rPr>
        <w:t>ния муниципального  бюджета 2017</w:t>
      </w:r>
      <w:r w:rsidRPr="00FB4916">
        <w:rPr>
          <w:rFonts w:ascii="Times New Roman" w:hAnsi="Times New Roman" w:cs="Times New Roman"/>
          <w:lang w:eastAsia="ru-RU"/>
        </w:rPr>
        <w:t xml:space="preserve">года  экономии по отдельным  кодам   классификации расход  бюджетов Российской Федерации;  </w:t>
      </w:r>
    </w:p>
    <w:p w:rsidR="005D6A1B" w:rsidRPr="00FB4916" w:rsidRDefault="005D6A1B" w:rsidP="00FB4916">
      <w:pPr>
        <w:spacing w:after="0" w:line="240" w:lineRule="auto"/>
        <w:ind w:left="-180" w:hanging="900"/>
        <w:jc w:val="both"/>
        <w:rPr>
          <w:rFonts w:ascii="Times New Roman" w:hAnsi="Times New Roman" w:cs="Times New Roman"/>
          <w:lang w:eastAsia="ru-RU"/>
        </w:rPr>
      </w:pPr>
      <w:r w:rsidRPr="00FB4916">
        <w:rPr>
          <w:rFonts w:ascii="Times New Roman" w:hAnsi="Times New Roman" w:cs="Times New Roman"/>
          <w:lang w:eastAsia="ru-RU"/>
        </w:rPr>
        <w:t xml:space="preserve">              5)      разделы, подразделы, целевые статьи, виды расходов, КОСГУ  классификации расходов бюджетов и в ведомственную структуру расходов местного бюджета – в иных случаях, установленных бюджетным законодательством Российской Федерации.</w:t>
      </w:r>
    </w:p>
    <w:p w:rsidR="005D6A1B" w:rsidRPr="00FB4916" w:rsidRDefault="005D6A1B" w:rsidP="00FB4916">
      <w:pPr>
        <w:spacing w:after="0" w:line="240" w:lineRule="auto"/>
        <w:ind w:left="-180" w:hanging="900"/>
        <w:jc w:val="both"/>
        <w:rPr>
          <w:rFonts w:ascii="Times New Roman" w:hAnsi="Times New Roman" w:cs="Times New Roman"/>
          <w:lang w:eastAsia="ru-RU"/>
        </w:rPr>
      </w:pPr>
      <w:r w:rsidRPr="00FB4916">
        <w:rPr>
          <w:rFonts w:ascii="Times New Roman" w:hAnsi="Times New Roman" w:cs="Times New Roman"/>
          <w:lang w:eastAsia="ru-RU"/>
        </w:rPr>
        <w:t xml:space="preserve">             2. Установить, что уточненные на указанных основаниях объемы бюджетных ассигнований предоставляются в Совет депутатов одновременно с отчетом об</w:t>
      </w:r>
      <w:r>
        <w:rPr>
          <w:rFonts w:ascii="Times New Roman" w:hAnsi="Times New Roman" w:cs="Times New Roman"/>
          <w:lang w:eastAsia="ru-RU"/>
        </w:rPr>
        <w:t xml:space="preserve"> исполнении бюджета за 2017</w:t>
      </w:r>
      <w:r w:rsidRPr="00FB4916">
        <w:rPr>
          <w:rFonts w:ascii="Times New Roman" w:hAnsi="Times New Roman" w:cs="Times New Roman"/>
          <w:lang w:eastAsia="ru-RU"/>
        </w:rPr>
        <w:t xml:space="preserve"> год </w:t>
      </w:r>
    </w:p>
    <w:p w:rsidR="005D6A1B" w:rsidRPr="00DE2E5B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Средства, поступающие из вышестоящих  бюджетов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году, направлять на цели в соответствии с решением Собрания депутатов «О бюджете </w:t>
      </w:r>
      <w:r w:rsidRPr="00DE2E5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«Холмогорский муниципальный район» на 2017 год»:</w:t>
      </w:r>
    </w:p>
    <w:p w:rsidR="005D6A1B" w:rsidRPr="00DE2E5B" w:rsidRDefault="005D6A1B" w:rsidP="00A326EE">
      <w:pPr>
        <w:spacing w:after="0" w:line="240" w:lineRule="auto"/>
        <w:ind w:firstLineChars="22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E5B">
        <w:rPr>
          <w:rFonts w:ascii="Times New Roman" w:hAnsi="Times New Roman" w:cs="Times New Roman"/>
          <w:sz w:val="24"/>
          <w:szCs w:val="24"/>
          <w:lang w:eastAsia="ru-RU"/>
        </w:rPr>
        <w:t>709400 рублей – субсидия на софинансирование  вопросов местного значения ;</w:t>
      </w:r>
    </w:p>
    <w:p w:rsidR="005D6A1B" w:rsidRPr="00DE2E5B" w:rsidRDefault="005D6A1B" w:rsidP="00A326EE">
      <w:pPr>
        <w:spacing w:after="0" w:line="240" w:lineRule="auto"/>
        <w:ind w:firstLineChars="22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E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127100 рублей – дотации на выравнивание бюджетной обеспеченности</w:t>
      </w:r>
    </w:p>
    <w:p w:rsidR="005D6A1B" w:rsidRPr="00FB4916" w:rsidRDefault="005D6A1B" w:rsidP="00FB4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E5B">
        <w:rPr>
          <w:rFonts w:ascii="Times New Roman" w:hAnsi="Times New Roman" w:cs="Times New Roman"/>
          <w:sz w:val="24"/>
          <w:szCs w:val="24"/>
          <w:lang w:eastAsia="ru-RU"/>
        </w:rPr>
        <w:t>98313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на выполнение вопросов местного значения муниципального района, вытекающих из п.10 ст.3 Федерального закона № 137-ФЗ «О введении в действие Земельного Кодекса Российской Федерации», переданных по соглашению поселению;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79800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рублей - на осуществление первичного воинского учета на территориях, где отсутствуют военные комиссариаты;</w:t>
      </w:r>
    </w:p>
    <w:p w:rsidR="005D6A1B" w:rsidRPr="00DE2E5B" w:rsidRDefault="005D6A1B" w:rsidP="00FB4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E5B">
        <w:rPr>
          <w:rFonts w:ascii="Times New Roman" w:hAnsi="Times New Roman" w:cs="Times New Roman"/>
          <w:sz w:val="24"/>
          <w:szCs w:val="24"/>
          <w:lang w:eastAsia="ru-RU"/>
        </w:rPr>
        <w:t>26657 рублей - на осуществление государственных  полномочий по созданию и функционированию административной комиссии;</w:t>
      </w:r>
    </w:p>
    <w:p w:rsidR="005D6A1B" w:rsidRPr="003D445D" w:rsidRDefault="005D6A1B" w:rsidP="00475D7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98313рублей00коп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D445D">
        <w:rPr>
          <w:rFonts w:ascii="Times New Roman" w:hAnsi="Times New Roman" w:cs="Times New Roman"/>
          <w:sz w:val="24"/>
          <w:szCs w:val="24"/>
          <w:lang w:eastAsia="ru-RU"/>
        </w:rPr>
        <w:t>- межбюджетные трансферты на выполнение некоторых функций  в области земельных отношений в соответствии с заключенными соглашениями о передаче полномочий  между администрацией муниципального района  и МО «Хаврогорское»;</w:t>
      </w:r>
    </w:p>
    <w:p w:rsidR="005D6A1B" w:rsidRPr="003D445D" w:rsidRDefault="005D6A1B" w:rsidP="00475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44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728004рублей 00коп- межбюджетные трансферты переданные бюджету поселения из бюджета района для реализации полномочий в сфере дорожной деятельности в отношении автомобильных дорог местного значения в границах населенных пунктов,</w:t>
      </w:r>
    </w:p>
    <w:p w:rsidR="005D6A1B" w:rsidRPr="003D445D" w:rsidRDefault="005D6A1B" w:rsidP="0047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4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1000 рублей 00коп</w:t>
      </w:r>
      <w:r w:rsidRPr="003D445D">
        <w:rPr>
          <w:rFonts w:ascii="Times New Roman" w:hAnsi="Times New Roman" w:cs="Times New Roman"/>
          <w:sz w:val="24"/>
          <w:szCs w:val="24"/>
          <w:lang w:eastAsia="ru-RU"/>
        </w:rPr>
        <w:t>-  межбюджетные трансферты на  осуществление полномочий по предоставлению помещений участковому уполномоченному полиции</w:t>
      </w:r>
    </w:p>
    <w:p w:rsidR="005D6A1B" w:rsidRPr="003D445D" w:rsidRDefault="005D6A1B" w:rsidP="0047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45D">
        <w:rPr>
          <w:rFonts w:ascii="Times New Roman" w:hAnsi="Times New Roman" w:cs="Times New Roman"/>
          <w:sz w:val="24"/>
          <w:szCs w:val="24"/>
          <w:lang w:eastAsia="ru-RU"/>
        </w:rPr>
        <w:t>8000рублей 00 коп.- межбюджетные трансферты на осуществление полномочий на содержание мест захоронений;.</w:t>
      </w:r>
    </w:p>
    <w:p w:rsidR="005D6A1B" w:rsidRPr="003D445D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60F">
        <w:rPr>
          <w:rFonts w:ascii="Times New Roman" w:hAnsi="Times New Roman" w:cs="Times New Roman"/>
          <w:sz w:val="24"/>
          <w:szCs w:val="24"/>
          <w:lang w:eastAsia="ru-RU"/>
        </w:rPr>
        <w:t>Утвердить сумму     рублей  на выполнение полномочий по созданию условий для организации досуга и обеспечения жителей поселения услугами организации библиотечного обслуживания населения, комплектование библиотечных фондов библиотек поселения, переданных по соглашению муниципальному району. Установить, что данные средства не утверждаются в составе доходов</w:t>
      </w:r>
      <w:r w:rsidRPr="003D445D"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расходов бюджета поселения.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4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D44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D44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D445D">
        <w:rPr>
          <w:rFonts w:ascii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муниципального образования на 1 января 2018 года по долговым обязательствам в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сумме  0 рублей.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  <w:t>Не предоставлять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году муниципальные гарантии юридическим лицам для обеспечения исполнения их обязательств перед третьими лицами.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Установить, что заключение и оплата муниципальными казенными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кодами классификации расходов бюджетов РФ и ведомственной структурой расходов местного бюджета и с учетом принятых и неисполненных обязательств.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  <w:t>Обязательства, вытекающие из договоров, исполнение которых осуществляется за счет средств местного бюджета, принятые муниципальными казенными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ab/>
        <w:t>Договор, заключенный муниципальным казенным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организации.</w:t>
      </w:r>
    </w:p>
    <w:p w:rsidR="005D6A1B" w:rsidRPr="00FB4916" w:rsidRDefault="005D6A1B" w:rsidP="00F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 муниципального образования 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в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праве принимать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5D6A1B" w:rsidRPr="00FB4916" w:rsidRDefault="005D6A1B" w:rsidP="00F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администрацией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Российской Федерации.</w:t>
      </w:r>
    </w:p>
    <w:p w:rsidR="005D6A1B" w:rsidRPr="00FB4916" w:rsidRDefault="005D6A1B" w:rsidP="00F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год, а также после внесения соответствующих изменений в настоящее Решение.</w:t>
      </w:r>
    </w:p>
    <w:p w:rsidR="005D6A1B" w:rsidRPr="00FB4916" w:rsidRDefault="005D6A1B" w:rsidP="00F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правой акт реализуется и применяется в пределах средств, предусмотренных на эти цели в местном бюджете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D6A1B" w:rsidRPr="00FB4916" w:rsidRDefault="005D6A1B" w:rsidP="00F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Неиспользованные лимиты бюджетных обязательств и объемы финансирования местного бюджета на 2016 год прекращают свое действие 31 декабря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D6A1B" w:rsidRPr="00FB4916" w:rsidRDefault="005D6A1B" w:rsidP="00FB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18.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Остатки  средств на 1 января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счете УФК № 40703, на котором  отражаются операции со средствами, полученными получателями бюджетных средств муниципального образования от приносящей доход деятельности, подлежат перечислению УФК в первые два рабочих дня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основании представленных в УФК получателями бюджетных средств муниципального образования платежных документов, в размере остатков средств на 01 января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года, полученных  муниципальными бюджетными учреждениями от приносящей доход деятельности, на счет 40701 и в размере остатков средств на 01 января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года, полученных муниципальными казенными учреждениями от приносящей доход деятельности, на счет УФК № 40101 «Доходы, распределяемые органами Федерального казначейства между уровнями бюджетной системы Российской Федерации» для последующего перечисления в доход бюджета муниципального образования.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19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«Хаврогорское» в пределах утвержденных сумм принять:</w:t>
      </w:r>
    </w:p>
    <w:p w:rsidR="005D6A1B" w:rsidRPr="00FB4916" w:rsidRDefault="005D6A1B" w:rsidP="00FB491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>- поквартальное распределение доходов и расходов бюджета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B4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печатном издании « Вестник  муниципального образования « Хаврогорское» депутатов  и на официальном сайте администрации МО «Холмогорский муниципальный район».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A1B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6EE" w:rsidRPr="00FB4916" w:rsidRDefault="00A326EE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                                                      </w:t>
      </w:r>
    </w:p>
    <w:p w:rsidR="005D6A1B" w:rsidRPr="00FB4916" w:rsidRDefault="005D6A1B" w:rsidP="00FB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hAnsi="Times New Roman" w:cs="Times New Roman"/>
          <w:sz w:val="24"/>
          <w:szCs w:val="24"/>
          <w:lang w:eastAsia="ru-RU"/>
        </w:rPr>
        <w:t xml:space="preserve">  «Хаврогорское»                                                                           В.В.Федоровцев</w:t>
      </w:r>
    </w:p>
    <w:p w:rsidR="005D6A1B" w:rsidRDefault="005D6A1B" w:rsidP="00F8342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26EE" w:rsidRDefault="00A326EE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26EE" w:rsidRDefault="00A326EE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26EE" w:rsidRDefault="00A326EE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26EE" w:rsidRDefault="00A326EE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6A1B" w:rsidRPr="001A08B2" w:rsidRDefault="005D6A1B" w:rsidP="001A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A08B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5D6A1B" w:rsidRPr="001A08B2" w:rsidRDefault="005D6A1B" w:rsidP="001A08B2">
      <w:pPr>
        <w:spacing w:after="0" w:line="240" w:lineRule="auto"/>
        <w:ind w:left="6663" w:firstLine="41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  решени</w:t>
      </w:r>
      <w:r w:rsidR="00A326EE">
        <w:rPr>
          <w:rFonts w:ascii="Times New Roman" w:hAnsi="Times New Roman" w:cs="Times New Roman"/>
          <w:sz w:val="20"/>
          <w:szCs w:val="20"/>
          <w:lang w:eastAsia="ru-RU"/>
        </w:rPr>
        <w:t>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8B2">
        <w:rPr>
          <w:rFonts w:ascii="Times New Roman" w:hAnsi="Times New Roman" w:cs="Times New Roman"/>
          <w:sz w:val="20"/>
          <w:szCs w:val="20"/>
          <w:lang w:eastAsia="ru-RU"/>
        </w:rPr>
        <w:t>Совета депутатов МО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8B2">
        <w:rPr>
          <w:rFonts w:ascii="Times New Roman" w:hAnsi="Times New Roman" w:cs="Times New Roman"/>
          <w:sz w:val="20"/>
          <w:szCs w:val="20"/>
          <w:lang w:eastAsia="ru-RU"/>
        </w:rPr>
        <w:t>«Хаврогорское» О бюджете муниципального образования «Хаврогорское»  на 201</w:t>
      </w:r>
      <w:r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1A08B2">
        <w:rPr>
          <w:rFonts w:ascii="Times New Roman" w:hAnsi="Times New Roman" w:cs="Times New Roman"/>
          <w:sz w:val="20"/>
          <w:szCs w:val="20"/>
          <w:lang w:eastAsia="ru-RU"/>
        </w:rPr>
        <w:t xml:space="preserve"> год</w:t>
      </w:r>
    </w:p>
    <w:p w:rsidR="005D6A1B" w:rsidRPr="001A08B2" w:rsidRDefault="005D6A1B" w:rsidP="001A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A1B" w:rsidRPr="001A08B2" w:rsidRDefault="005D6A1B" w:rsidP="001A08B2">
      <w:pPr>
        <w:rPr>
          <w:b/>
          <w:bCs/>
          <w:sz w:val="24"/>
          <w:szCs w:val="24"/>
        </w:rPr>
      </w:pPr>
      <w:r w:rsidRPr="001A08B2">
        <w:rPr>
          <w:b/>
          <w:bCs/>
          <w:sz w:val="24"/>
          <w:szCs w:val="24"/>
        </w:rPr>
        <w:t xml:space="preserve">                         Источник финансирования дефицита бюджета</w:t>
      </w:r>
    </w:p>
    <w:p w:rsidR="005D6A1B" w:rsidRPr="001A08B2" w:rsidRDefault="005D6A1B" w:rsidP="001A08B2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8"/>
        <w:gridCol w:w="3467"/>
        <w:gridCol w:w="2192"/>
      </w:tblGrid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 xml:space="preserve">  Код бюджетной  классификации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Сумма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3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-2408274,00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-2408274,00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-2408274,00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000 01 05 02 01 10 0000 500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-2408274,00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2429774,00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2429774,00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2429774,00</w:t>
            </w:r>
          </w:p>
        </w:tc>
      </w:tr>
      <w:tr w:rsidR="005D6A1B" w:rsidRPr="00932FFA">
        <w:tc>
          <w:tcPr>
            <w:tcW w:w="4112" w:type="dxa"/>
          </w:tcPr>
          <w:p w:rsidR="005D6A1B" w:rsidRPr="001A08B2" w:rsidRDefault="005D6A1B" w:rsidP="001A08B2">
            <w:pPr>
              <w:spacing w:after="0" w:line="240" w:lineRule="auto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5D6A1B" w:rsidRPr="001A08B2" w:rsidRDefault="005D6A1B" w:rsidP="00EA6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8B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233" w:type="dxa"/>
            <w:vAlign w:val="center"/>
          </w:tcPr>
          <w:p w:rsidR="005D6A1B" w:rsidRPr="001A08B2" w:rsidRDefault="005D6A1B" w:rsidP="007E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2429774,00</w:t>
            </w:r>
          </w:p>
        </w:tc>
      </w:tr>
    </w:tbl>
    <w:p w:rsidR="005D6A1B" w:rsidRPr="001A08B2" w:rsidRDefault="005D6A1B" w:rsidP="001A08B2"/>
    <w:p w:rsidR="005D6A1B" w:rsidRDefault="005D6A1B" w:rsidP="001A08B2"/>
    <w:tbl>
      <w:tblPr>
        <w:tblW w:w="9995" w:type="dxa"/>
        <w:tblInd w:w="-106" w:type="dxa"/>
        <w:tblLook w:val="0000"/>
      </w:tblPr>
      <w:tblGrid>
        <w:gridCol w:w="5382"/>
        <w:gridCol w:w="4613"/>
      </w:tblGrid>
      <w:tr w:rsidR="005D6A1B" w:rsidRPr="00932FFA" w:rsidTr="00A326EE">
        <w:trPr>
          <w:trHeight w:val="1180"/>
        </w:trPr>
        <w:tc>
          <w:tcPr>
            <w:tcW w:w="5382" w:type="dxa"/>
          </w:tcPr>
          <w:p w:rsidR="005D6A1B" w:rsidRPr="00D92077" w:rsidRDefault="005D6A1B" w:rsidP="00D9207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</w:p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A326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решению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МО "Хаврогорское" О бюджете муниципального образования "Хаврогорское" на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    от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декабря 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  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</w:tbl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2077">
        <w:rPr>
          <w:rFonts w:ascii="Times New Roman" w:hAnsi="Times New Roman" w:cs="Times New Roman"/>
          <w:sz w:val="24"/>
          <w:szCs w:val="24"/>
          <w:lang w:eastAsia="ru-RU"/>
        </w:rPr>
        <w:t>НОРМАТИВЫ</w:t>
      </w: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077">
        <w:rPr>
          <w:rFonts w:ascii="Times New Roman" w:hAnsi="Times New Roman" w:cs="Times New Roman"/>
          <w:sz w:val="28"/>
          <w:szCs w:val="28"/>
          <w:lang w:eastAsia="ru-RU"/>
        </w:rPr>
        <w:t>отчисления доходов в местный бюджет муниципального образования</w:t>
      </w: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077">
        <w:rPr>
          <w:rFonts w:ascii="Times New Roman" w:hAnsi="Times New Roman" w:cs="Times New Roman"/>
          <w:sz w:val="28"/>
          <w:szCs w:val="28"/>
          <w:lang w:eastAsia="ru-RU"/>
        </w:rPr>
        <w:t>«Хаврогорское» на 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92077"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077">
        <w:rPr>
          <w:rFonts w:ascii="Times New Roman" w:hAnsi="Times New Roman" w:cs="Times New Roman"/>
          <w:sz w:val="28"/>
          <w:szCs w:val="28"/>
          <w:lang w:eastAsia="ru-RU"/>
        </w:rPr>
        <w:t>не установленные бюджетным законодательством</w:t>
      </w:r>
    </w:p>
    <w:p w:rsidR="005D6A1B" w:rsidRPr="00D92077" w:rsidRDefault="005D6A1B" w:rsidP="00D9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A1B" w:rsidRPr="00D92077" w:rsidRDefault="005D6A1B" w:rsidP="00D9207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92077">
        <w:rPr>
          <w:rFonts w:ascii="Times New Roman" w:hAnsi="Times New Roman" w:cs="Times New Roman"/>
          <w:lang w:eastAsia="ru-RU"/>
        </w:rPr>
        <w:t>в процентах</w:t>
      </w:r>
    </w:p>
    <w:tbl>
      <w:tblPr>
        <w:tblW w:w="9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6006"/>
        <w:gridCol w:w="1248"/>
      </w:tblGrid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  бюджетной</w:t>
            </w:r>
          </w:p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6006" w:type="dxa"/>
            <w:vAlign w:val="center"/>
          </w:tcPr>
          <w:p w:rsidR="005D6A1B" w:rsidRPr="00D92077" w:rsidRDefault="005D6A1B" w:rsidP="00D920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казенного учреждения </w:t>
            </w: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поселения</w:t>
            </w:r>
          </w:p>
        </w:tc>
      </w:tr>
    </w:tbl>
    <w:p w:rsidR="005D6A1B" w:rsidRPr="00D92077" w:rsidRDefault="005D6A1B" w:rsidP="00D92077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6006"/>
        <w:gridCol w:w="1248"/>
      </w:tblGrid>
      <w:tr w:rsidR="005D6A1B" w:rsidRPr="00932FFA">
        <w:trPr>
          <w:tblHeader/>
        </w:trPr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  И  ПЕРЕРАСЧЕТЫ ПО ОТМЕНЕННЫМ НАЛОГАМ, СБОРАМ И ИНЫМ ОБЯЗАТЕЛЬНЫМ ПЛАТЕЖАМ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10904050000000110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10904050100000110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11102000000000120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11102033100000120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11303000000000130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11303050100000130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11403050100000410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от распоряжения    и реализации конфискованного 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11403050100000440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от распоряжения  и реализации конфискованного 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11500000000000000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 ПЛАТЕЖИ И СБОРЫ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11502000000000140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Платежи, взимаемые  организациями поселений, за выполнение  определенных функций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11623000000000140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 от возмещения ущерба при возникновении страховых случаев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11623050100000140</w:t>
            </w:r>
          </w:p>
        </w:tc>
        <w:tc>
          <w:tcPr>
            <w:tcW w:w="6006" w:type="dxa"/>
          </w:tcPr>
          <w:p w:rsidR="005D6A1B" w:rsidRPr="00D92077" w:rsidRDefault="005D6A1B" w:rsidP="00A32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 от возмещения ущерба при возникновении страховых случаев, когда выгод</w:t>
            </w:r>
            <w:r w:rsidR="00A32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2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приобретателям по </w:t>
            </w: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договорам страхования выступают получатели средств бюджетов поселений 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11632000000000140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Возмещение сумм,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11632050100000140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11690000000000140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11690050100000140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 ДОХОДЫ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11701000000000180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 зачисляемые в бюджеты поселений</w:t>
            </w:r>
          </w:p>
        </w:tc>
        <w:tc>
          <w:tcPr>
            <w:tcW w:w="124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A1B" w:rsidRPr="00932FFA">
        <w:tc>
          <w:tcPr>
            <w:tcW w:w="2418" w:type="dxa"/>
            <w:vAlign w:val="center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5D6A1B" w:rsidRPr="00D92077" w:rsidRDefault="005D6A1B" w:rsidP="00D9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A1B" w:rsidRPr="00D92077" w:rsidRDefault="005D6A1B" w:rsidP="00D920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A1B" w:rsidRPr="00D92077" w:rsidRDefault="005D6A1B" w:rsidP="00D920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A1B" w:rsidRDefault="005D6A1B" w:rsidP="00D92077">
      <w:r w:rsidRPr="00D92077">
        <w:rPr>
          <w:rFonts w:ascii="Times New Roman" w:hAnsi="Times New Roman" w:cs="Times New Roman"/>
          <w:sz w:val="24"/>
          <w:szCs w:val="24"/>
          <w:lang w:eastAsia="ru-RU"/>
        </w:rPr>
        <w:t>Примечание: погашение задолженности по пеням и штрафам за несвоевременную уплату налогов и сборов, в части отмененных налогов и сборов, осуществляется по нормативам зачисления соответствующих налогов и сборов в бюджеты  муниципальных образований</w:t>
      </w:r>
    </w:p>
    <w:p w:rsidR="005D6A1B" w:rsidRDefault="005D6A1B" w:rsidP="001A08B2"/>
    <w:p w:rsidR="005D6A1B" w:rsidRPr="00DE6097" w:rsidRDefault="005D6A1B" w:rsidP="00DE6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A1B" w:rsidRDefault="005D6A1B" w:rsidP="001A08B2"/>
    <w:p w:rsidR="005D6A1B" w:rsidRPr="001A08B2" w:rsidRDefault="005D6A1B" w:rsidP="001A08B2">
      <w:pPr>
        <w:ind w:left="4248" w:firstLine="14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 к   решени</w:t>
      </w:r>
      <w:r w:rsidR="00A326E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Pr="001A08B2">
        <w:rPr>
          <w:rFonts w:ascii="Times New Roman" w:hAnsi="Times New Roman" w:cs="Times New Roman"/>
        </w:rPr>
        <w:t>Совета депутатов МО « Хаврогорское» «О бюджете муниципального  образования «Хаврогорское» на 201</w:t>
      </w:r>
      <w:r w:rsidR="00A326EE">
        <w:rPr>
          <w:rFonts w:ascii="Times New Roman" w:hAnsi="Times New Roman" w:cs="Times New Roman"/>
        </w:rPr>
        <w:t>7</w:t>
      </w:r>
      <w:r w:rsidRPr="001A08B2">
        <w:rPr>
          <w:rFonts w:ascii="Times New Roman" w:hAnsi="Times New Roman" w:cs="Times New Roman"/>
        </w:rPr>
        <w:t xml:space="preserve"> год</w:t>
      </w:r>
      <w:r w:rsidR="00A326EE">
        <w:rPr>
          <w:rFonts w:ascii="Times New Roman" w:hAnsi="Times New Roman" w:cs="Times New Roman"/>
        </w:rPr>
        <w:t xml:space="preserve"> от 28 декабря 2016 г. №12</w:t>
      </w:r>
    </w:p>
    <w:p w:rsidR="005D6A1B" w:rsidRPr="001A08B2" w:rsidRDefault="005D6A1B" w:rsidP="001A08B2">
      <w:pPr>
        <w:jc w:val="center"/>
        <w:rPr>
          <w:b/>
          <w:bCs/>
        </w:rPr>
      </w:pPr>
      <w:r w:rsidRPr="001A08B2">
        <w:rPr>
          <w:b/>
          <w:bCs/>
        </w:rPr>
        <w:t>Объем   поступления  доходов местного бюджета в 2016 году</w:t>
      </w:r>
    </w:p>
    <w:tbl>
      <w:tblPr>
        <w:tblW w:w="9569" w:type="dxa"/>
        <w:tblInd w:w="2" w:type="dxa"/>
        <w:tblLook w:val="00A0"/>
      </w:tblPr>
      <w:tblGrid>
        <w:gridCol w:w="4602"/>
        <w:gridCol w:w="91"/>
        <w:gridCol w:w="2835"/>
        <w:gridCol w:w="1985"/>
        <w:gridCol w:w="56"/>
      </w:tblGrid>
      <w:tr w:rsidR="005D6A1B" w:rsidRPr="00932FFA" w:rsidTr="00A326EE">
        <w:trPr>
          <w:gridAfter w:val="1"/>
          <w:wAfter w:w="56" w:type="dxa"/>
          <w:trHeight w:val="28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Код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6A1B" w:rsidRPr="00932FFA" w:rsidTr="00A326EE">
        <w:trPr>
          <w:gridAfter w:val="1"/>
          <w:wAfter w:w="56" w:type="dxa"/>
          <w:trHeight w:val="28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D6A1B" w:rsidRPr="00932FFA" w:rsidTr="00A326EE">
        <w:trPr>
          <w:gridAfter w:val="1"/>
          <w:wAfter w:w="56" w:type="dxa"/>
          <w:trHeight w:val="28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НАЛОГОВЫЕ  И НЕНАЛОГОВЫЕ  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630000,00</w:t>
            </w:r>
          </w:p>
        </w:tc>
      </w:tr>
      <w:tr w:rsidR="005D6A1B" w:rsidRPr="00932FFA" w:rsidTr="00A326EE">
        <w:trPr>
          <w:gridAfter w:val="1"/>
          <w:wAfter w:w="56" w:type="dxa"/>
          <w:trHeight w:val="28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599000,00</w:t>
            </w:r>
          </w:p>
        </w:tc>
      </w:tr>
      <w:tr w:rsidR="005D6A1B" w:rsidRPr="00932FFA" w:rsidTr="00A326EE">
        <w:trPr>
          <w:gridAfter w:val="1"/>
          <w:wAfter w:w="56" w:type="dxa"/>
          <w:trHeight w:val="28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117 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28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117 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1"/>
          <w:wAfter w:w="56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10503000 01 0000 110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1"/>
          <w:wAfter w:w="56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470 </w:t>
            </w: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24 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11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24 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446000,00</w:t>
            </w:r>
          </w:p>
        </w:tc>
      </w:tr>
      <w:tr w:rsidR="005D6A1B" w:rsidRPr="00932FFA" w:rsidTr="00A326EE">
        <w:trPr>
          <w:gridAfter w:val="1"/>
          <w:wAfter w:w="56" w:type="dxa"/>
          <w:trHeight w:val="12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2135B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взимаемый по ставкам, установленным в соответствии с п.п.1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245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13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2135B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взимаемый по ставкам, установленным в соответствии с п.п.1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201 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11000,00</w:t>
            </w:r>
          </w:p>
        </w:tc>
      </w:tr>
      <w:tr w:rsidR="005D6A1B" w:rsidRPr="00932FFA" w:rsidTr="00A326EE">
        <w:trPr>
          <w:gridAfter w:val="1"/>
          <w:wAfter w:w="56" w:type="dxa"/>
          <w:trHeight w:val="104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 , совершаемых  консульскими учреждениями  Российской Федерации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11000,00</w:t>
            </w:r>
          </w:p>
        </w:tc>
      </w:tr>
      <w:tr w:rsidR="005D6A1B" w:rsidRPr="00932FFA" w:rsidTr="00A326EE">
        <w:trPr>
          <w:gridAfter w:val="1"/>
          <w:wAfter w:w="56" w:type="dxa"/>
          <w:trHeight w:val="12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 .уполномоченными в соответствии с законадательными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11000,00</w:t>
            </w:r>
          </w:p>
        </w:tc>
      </w:tr>
      <w:tr w:rsidR="005D6A1B" w:rsidRPr="00932FFA" w:rsidTr="00A326EE">
        <w:trPr>
          <w:gridAfter w:val="1"/>
          <w:wAfter w:w="56" w:type="dxa"/>
          <w:trHeight w:val="28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Неналоговые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31000,00</w:t>
            </w:r>
          </w:p>
        </w:tc>
      </w:tr>
      <w:tr w:rsidR="005D6A1B" w:rsidRPr="00932FFA" w:rsidTr="00A326EE">
        <w:trPr>
          <w:gridAfter w:val="1"/>
          <w:wAfter w:w="56" w:type="dxa"/>
          <w:trHeight w:val="9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13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Доходы от сдачи аренды имущества, находящегося в оперативном управлении органов управлений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1"/>
          <w:wAfter w:w="56" w:type="dxa"/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2 02 00000 00 000 0000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1778274,00</w:t>
            </w:r>
          </w:p>
        </w:tc>
      </w:tr>
      <w:tr w:rsidR="005D6A1B" w:rsidRPr="00932FFA" w:rsidTr="00A326EE">
        <w:trPr>
          <w:gridAfter w:val="1"/>
          <w:wAfter w:w="56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2 02 00000 00 000 0000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1778274,00</w:t>
            </w:r>
          </w:p>
        </w:tc>
      </w:tr>
      <w:tr w:rsidR="005D6A1B" w:rsidRPr="00932FFA" w:rsidTr="00A326EE">
        <w:trPr>
          <w:gridAfter w:val="1"/>
          <w:wAfter w:w="56" w:type="dxa"/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127100,00</w:t>
            </w:r>
          </w:p>
        </w:tc>
      </w:tr>
      <w:tr w:rsidR="005D6A1B" w:rsidRPr="00932FFA" w:rsidTr="00A326EE">
        <w:trPr>
          <w:gridAfter w:val="1"/>
          <w:wAfter w:w="56" w:type="dxa"/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127100,00</w:t>
            </w:r>
          </w:p>
        </w:tc>
      </w:tr>
      <w:tr w:rsidR="005D6A1B" w:rsidRPr="00932FFA" w:rsidTr="00A326EE">
        <w:trPr>
          <w:gridAfter w:val="1"/>
          <w:wAfter w:w="56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системы,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2 02 </w:t>
            </w: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709400,00</w:t>
            </w:r>
          </w:p>
        </w:tc>
      </w:tr>
      <w:tr w:rsidR="005D6A1B" w:rsidRPr="00932FFA" w:rsidTr="00A326EE">
        <w:trPr>
          <w:gridAfter w:val="1"/>
          <w:wAfter w:w="56" w:type="dxa"/>
          <w:trHeight w:val="5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субсидия на софинансирование вопросов местного значения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202 29999 10  0000 151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709400,00</w:t>
            </w:r>
          </w:p>
        </w:tc>
      </w:tr>
      <w:tr w:rsidR="005D6A1B" w:rsidRPr="00932FFA" w:rsidTr="00A326EE">
        <w:trPr>
          <w:gridAfter w:val="1"/>
          <w:wAfter w:w="56" w:type="dxa"/>
          <w:trHeight w:val="9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2 02 </w:t>
            </w: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106457,00</w:t>
            </w:r>
          </w:p>
        </w:tc>
      </w:tr>
      <w:tr w:rsidR="005D6A1B" w:rsidRPr="00932FFA" w:rsidTr="00A326EE">
        <w:trPr>
          <w:gridAfter w:val="1"/>
          <w:wAfter w:w="56" w:type="dxa"/>
          <w:trHeight w:val="12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0916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2 02 351181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0 000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79800,00</w:t>
            </w:r>
          </w:p>
        </w:tc>
      </w:tr>
      <w:tr w:rsidR="005D6A1B" w:rsidRPr="00932FFA" w:rsidTr="00A326EE">
        <w:trPr>
          <w:gridAfter w:val="1"/>
          <w:wAfter w:w="56" w:type="dxa"/>
          <w:trHeight w:val="11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79800,00</w:t>
            </w:r>
          </w:p>
        </w:tc>
      </w:tr>
      <w:tr w:rsidR="005D6A1B" w:rsidRPr="00932FFA" w:rsidTr="00A326EE">
        <w:trPr>
          <w:gridAfter w:val="1"/>
          <w:wAfter w:w="56" w:type="dxa"/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2 02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26 657,00</w:t>
            </w:r>
          </w:p>
        </w:tc>
      </w:tr>
      <w:tr w:rsidR="005D6A1B" w:rsidRPr="00932FFA" w:rsidTr="00A326EE">
        <w:trPr>
          <w:gridAfter w:val="1"/>
          <w:wAfter w:w="56" w:type="dxa"/>
          <w:trHeight w:val="11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и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E2793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2 02 30024 1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26 657,00</w:t>
            </w:r>
          </w:p>
        </w:tc>
      </w:tr>
      <w:tr w:rsidR="005D6A1B" w:rsidRPr="00932FFA" w:rsidTr="00A326EE">
        <w:trPr>
          <w:gridAfter w:val="1"/>
          <w:wAfter w:w="56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2 02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4000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B964A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835317,00</w:t>
            </w:r>
          </w:p>
        </w:tc>
      </w:tr>
      <w:tr w:rsidR="005D6A1B" w:rsidRPr="00932FFA" w:rsidTr="00A326EE">
        <w:trPr>
          <w:gridAfter w:val="1"/>
          <w:wAfter w:w="56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Осуществление полномочий на содержание мест захоронений (88060)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2 02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014 1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8000,00</w:t>
            </w:r>
          </w:p>
        </w:tc>
      </w:tr>
      <w:tr w:rsidR="005D6A1B" w:rsidRPr="00932FFA" w:rsidTr="00A326EE">
        <w:trPr>
          <w:gridAfter w:val="1"/>
          <w:wAfter w:w="56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Осуществление полномочий по предоставлению помещений участковому уполномоченному полиции (88050)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2 02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014 1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1"/>
          <w:wAfter w:w="56" w:type="dxa"/>
          <w:trHeight w:val="10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Осуществление полномочий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на выполнение некоторых функций в области земельных отношений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2 02 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014 1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98313,00</w:t>
            </w:r>
          </w:p>
        </w:tc>
      </w:tr>
      <w:tr w:rsidR="005D6A1B" w:rsidRPr="00932FFA" w:rsidTr="00A326EE">
        <w:trPr>
          <w:gridAfter w:val="1"/>
          <w:wAfter w:w="56" w:type="dxa"/>
          <w:trHeight w:val="10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Осуществление полномочий по  дорожной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2504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2 02 40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014 1</w:t>
            </w: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728004,00</w:t>
            </w:r>
          </w:p>
        </w:tc>
      </w:tr>
      <w:tr w:rsidR="005D6A1B" w:rsidRPr="00932FFA" w:rsidTr="00A326EE">
        <w:trPr>
          <w:gridAfter w:val="1"/>
          <w:wAfter w:w="56" w:type="dxa"/>
          <w:trHeight w:val="4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2408274,00</w:t>
            </w:r>
          </w:p>
        </w:tc>
      </w:tr>
      <w:tr w:rsidR="005D6A1B" w:rsidRPr="00932FFA" w:rsidTr="00A326EE">
        <w:tblPrEx>
          <w:tblLook w:val="0000"/>
        </w:tblPrEx>
        <w:tc>
          <w:tcPr>
            <w:tcW w:w="4602" w:type="dxa"/>
          </w:tcPr>
          <w:p w:rsidR="005D6A1B" w:rsidRPr="00D92077" w:rsidRDefault="005D6A1B" w:rsidP="00D9207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4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</w:p>
          <w:p w:rsidR="005D6A1B" w:rsidRPr="00D92077" w:rsidRDefault="005D6A1B" w:rsidP="00A3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решени</w:t>
            </w:r>
            <w:r w:rsidR="00A326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МО "Хаврогорское" О бюджете муниципального образования "Хаврогорское"на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 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5D6A1B" w:rsidRDefault="005D6A1B" w:rsidP="00D92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 доходов местного бюджета на 2017 год</w:t>
      </w:r>
    </w:p>
    <w:p w:rsidR="005D6A1B" w:rsidRPr="001B4BE5" w:rsidRDefault="005D6A1B" w:rsidP="00D92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44"/>
        <w:gridCol w:w="5656"/>
      </w:tblGrid>
      <w:tr w:rsidR="005D6A1B" w:rsidRPr="00932FFA">
        <w:trPr>
          <w:trHeight w:val="360"/>
          <w:tblHeader/>
        </w:trPr>
        <w:tc>
          <w:tcPr>
            <w:tcW w:w="1134" w:type="dxa"/>
          </w:tcPr>
          <w:p w:rsidR="005D6A1B" w:rsidRPr="00D92077" w:rsidRDefault="005D6A1B" w:rsidP="009E0523">
            <w:pPr>
              <w:spacing w:after="0" w:line="240" w:lineRule="auto"/>
              <w:ind w:left="-108" w:hanging="360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B4BE5">
              <w:rPr>
                <w:rFonts w:ascii="Times New Roman" w:hAnsi="Times New Roman" w:cs="Times New Roman"/>
                <w:snapToGrid w:val="0"/>
                <w:sz w:val="25"/>
                <w:szCs w:val="25"/>
                <w:lang w:eastAsia="ru-RU"/>
              </w:rPr>
              <w:t>Код</w:t>
            </w:r>
            <w:r>
              <w:rPr>
                <w:rFonts w:ascii="Times New Roman" w:hAnsi="Times New Roman" w:cs="Times New Roman"/>
                <w:snapToGrid w:val="0"/>
                <w:sz w:val="25"/>
                <w:szCs w:val="25"/>
                <w:lang w:eastAsia="ru-RU"/>
              </w:rPr>
              <w:t xml:space="preserve"> 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главного администратора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доходов и источников внутреннего финансирования дефицита местного бюджета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77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администраторов и источников поступлений</w:t>
            </w:r>
          </w:p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D6A1B" w:rsidRPr="00932FFA">
        <w:trPr>
          <w:trHeight w:val="360"/>
          <w:tblHeader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</w:tcPr>
          <w:p w:rsidR="005D6A1B" w:rsidRPr="00D92077" w:rsidRDefault="005D6A1B" w:rsidP="00D9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77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МО « Хаврогорское»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за исключением договоров 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аренды указанных земельных участков 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1 13 01995 10 0001 130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D6A1B" w:rsidRPr="00932FFA">
        <w:trPr>
          <w:trHeight w:val="549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 в бюджеты поселений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202 19999 10 0000 151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дотации бюджетам поселений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20220077 10 0000 151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Субсидии  бюджетам  сельских поселений  на софинансирование  капитальных вложений  в объекты муниципальной  собственности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2999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9 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поселений на осуществление первичного  воинского учета  на территориях, где отсутствуют военные комиссариаты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024 10 0000 151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поселений  на выполнение  передаваемых   полномочий   субъектов Российской Федерации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outlineLvl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20239999 10 0000 151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</w:t>
            </w: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014 10 0000 151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Межбюджетные  трансферты,  передаваемые  бюджетам поселений  из 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20249999 10 0000 151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межбюджетные трансферты ,передаваемые бюджетам поселений</w:t>
            </w:r>
          </w:p>
        </w:tc>
      </w:tr>
      <w:tr w:rsidR="005D6A1B" w:rsidRPr="00932FFA">
        <w:trPr>
          <w:trHeight w:val="360"/>
        </w:trPr>
        <w:tc>
          <w:tcPr>
            <w:tcW w:w="1134" w:type="dxa"/>
          </w:tcPr>
          <w:p w:rsidR="005D6A1B" w:rsidRDefault="005D6A1B" w:rsidP="00D9207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2070503010 0000 180</w:t>
            </w:r>
          </w:p>
        </w:tc>
        <w:tc>
          <w:tcPr>
            <w:tcW w:w="5656" w:type="dxa"/>
          </w:tcPr>
          <w:p w:rsidR="005D6A1B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5D6A1B" w:rsidRPr="00932FFA">
        <w:trPr>
          <w:trHeight w:val="1441"/>
        </w:trPr>
        <w:tc>
          <w:tcPr>
            <w:tcW w:w="1134" w:type="dxa"/>
          </w:tcPr>
          <w:p w:rsidR="005D6A1B" w:rsidRPr="00D92077" w:rsidRDefault="005D6A1B" w:rsidP="00D9207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920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6A1B" w:rsidRPr="00932FFA">
        <w:trPr>
          <w:trHeight w:val="707"/>
        </w:trPr>
        <w:tc>
          <w:tcPr>
            <w:tcW w:w="1134" w:type="dxa"/>
          </w:tcPr>
          <w:p w:rsidR="005D6A1B" w:rsidRDefault="005D6A1B" w:rsidP="00D9207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760</w:t>
            </w:r>
          </w:p>
          <w:p w:rsidR="005D6A1B" w:rsidRPr="00FF4027" w:rsidRDefault="005D6A1B" w:rsidP="00FF4027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noWrap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21905000 10 0000 151</w:t>
            </w:r>
          </w:p>
        </w:tc>
        <w:tc>
          <w:tcPr>
            <w:tcW w:w="5656" w:type="dxa"/>
          </w:tcPr>
          <w:p w:rsidR="005D6A1B" w:rsidRPr="00D92077" w:rsidRDefault="005D6A1B" w:rsidP="00D9207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Возврат остатков субсидий ,субвенций и иных межбюджетных трансфертов ,имеющих целевое назначение ,прошлых лет из бюджетов поселений</w:t>
            </w:r>
          </w:p>
        </w:tc>
      </w:tr>
    </w:tbl>
    <w:p w:rsidR="005D6A1B" w:rsidRDefault="005D6A1B" w:rsidP="001A08B2"/>
    <w:p w:rsidR="005D6A1B" w:rsidRDefault="005D6A1B" w:rsidP="00A326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07FB0">
        <w:rPr>
          <w:rFonts w:ascii="Times New Roman" w:hAnsi="Times New Roman" w:cs="Times New Roman"/>
          <w:sz w:val="20"/>
          <w:szCs w:val="20"/>
        </w:rPr>
        <w:t xml:space="preserve">Приложение № 5        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FB0">
        <w:rPr>
          <w:rFonts w:ascii="Times New Roman" w:hAnsi="Times New Roman" w:cs="Times New Roman"/>
          <w:sz w:val="20"/>
          <w:szCs w:val="20"/>
        </w:rPr>
        <w:t xml:space="preserve">  решению Совета депутатов </w:t>
      </w:r>
      <w:r w:rsidR="00A326EE">
        <w:rPr>
          <w:rFonts w:ascii="Times New Roman" w:hAnsi="Times New Roman" w:cs="Times New Roman"/>
          <w:sz w:val="20"/>
          <w:szCs w:val="20"/>
        </w:rPr>
        <w:t xml:space="preserve"> </w:t>
      </w:r>
      <w:r w:rsidRPr="00207FB0">
        <w:rPr>
          <w:rFonts w:ascii="Times New Roman" w:hAnsi="Times New Roman" w:cs="Times New Roman"/>
          <w:sz w:val="20"/>
          <w:szCs w:val="20"/>
        </w:rPr>
        <w:t>МО "Хаврогорское" «О бюджете муниципального образования «Хаврогорское» на 2017год»</w:t>
      </w:r>
      <w:r w:rsidR="00A326EE">
        <w:rPr>
          <w:rFonts w:ascii="Times New Roman" w:hAnsi="Times New Roman" w:cs="Times New Roman"/>
          <w:sz w:val="20"/>
          <w:szCs w:val="20"/>
        </w:rPr>
        <w:t xml:space="preserve"> от 28 декабря 2016г. №12</w:t>
      </w:r>
    </w:p>
    <w:p w:rsidR="00A326EE" w:rsidRDefault="00A326EE" w:rsidP="00A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A1B" w:rsidRPr="004D5774" w:rsidRDefault="005D6A1B" w:rsidP="00A3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4BE5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4BE5">
        <w:rPr>
          <w:rFonts w:ascii="Times New Roman" w:hAnsi="Times New Roman" w:cs="Times New Roman"/>
          <w:sz w:val="24"/>
          <w:szCs w:val="24"/>
        </w:rPr>
        <w:t>год по разделам, подразделам</w:t>
      </w:r>
      <w:r w:rsidRPr="004D5774">
        <w:rPr>
          <w:rFonts w:ascii="Times New Roman" w:hAnsi="Times New Roman" w:cs="Times New Roman"/>
          <w:sz w:val="24"/>
          <w:szCs w:val="24"/>
        </w:rPr>
        <w:t xml:space="preserve"> </w:t>
      </w:r>
      <w:r w:rsidRPr="001B4BE5">
        <w:rPr>
          <w:rFonts w:ascii="Times New Roman" w:hAnsi="Times New Roman" w:cs="Times New Roman"/>
          <w:sz w:val="24"/>
          <w:szCs w:val="24"/>
        </w:rPr>
        <w:t>целевым   статьям  видам расходов,</w:t>
      </w:r>
      <w:r w:rsidR="00A326EE">
        <w:rPr>
          <w:rFonts w:ascii="Times New Roman" w:hAnsi="Times New Roman" w:cs="Times New Roman"/>
          <w:sz w:val="24"/>
          <w:szCs w:val="24"/>
        </w:rPr>
        <w:t xml:space="preserve"> </w:t>
      </w:r>
      <w:r w:rsidRPr="001B4BE5">
        <w:rPr>
          <w:rFonts w:ascii="Times New Roman" w:hAnsi="Times New Roman" w:cs="Times New Roman"/>
          <w:sz w:val="24"/>
          <w:szCs w:val="24"/>
        </w:rPr>
        <w:t>классификации расходов  бюджетов</w:t>
      </w:r>
    </w:p>
    <w:tbl>
      <w:tblPr>
        <w:tblpPr w:leftFromText="180" w:rightFromText="180" w:vertAnchor="text" w:horzAnchor="page" w:tblpX="676" w:tblpY="1078"/>
        <w:tblW w:w="2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9"/>
        <w:gridCol w:w="851"/>
        <w:gridCol w:w="1134"/>
        <w:gridCol w:w="1559"/>
        <w:gridCol w:w="709"/>
        <w:gridCol w:w="1701"/>
        <w:gridCol w:w="1870"/>
        <w:gridCol w:w="1679"/>
        <w:gridCol w:w="1679"/>
        <w:gridCol w:w="1679"/>
        <w:gridCol w:w="1679"/>
        <w:gridCol w:w="1679"/>
      </w:tblGrid>
      <w:tr w:rsidR="005D6A1B" w:rsidRPr="00932FFA" w:rsidTr="00A326EE">
        <w:trPr>
          <w:gridAfter w:val="6"/>
          <w:wAfter w:w="10265" w:type="dxa"/>
          <w:trHeight w:val="285"/>
        </w:trPr>
        <w:tc>
          <w:tcPr>
            <w:tcW w:w="4659" w:type="dxa"/>
            <w:vMerge w:val="restart"/>
            <w:vAlign w:val="center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701" w:type="dxa"/>
            <w:vMerge w:val="restart"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Сумма, руб.</w:t>
            </w:r>
          </w:p>
        </w:tc>
      </w:tr>
      <w:tr w:rsidR="005D6A1B" w:rsidRPr="00932FFA" w:rsidTr="00A326EE">
        <w:trPr>
          <w:gridAfter w:val="6"/>
          <w:wAfter w:w="10265" w:type="dxa"/>
          <w:trHeight w:val="360"/>
        </w:trPr>
        <w:tc>
          <w:tcPr>
            <w:tcW w:w="4659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A1B" w:rsidRPr="00932FFA" w:rsidTr="00A326EE">
        <w:trPr>
          <w:gridAfter w:val="6"/>
          <w:wAfter w:w="10265" w:type="dxa"/>
          <w:trHeight w:val="975"/>
        </w:trPr>
        <w:tc>
          <w:tcPr>
            <w:tcW w:w="4659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A1B" w:rsidRPr="00932FFA" w:rsidTr="00A326EE">
        <w:trPr>
          <w:gridAfter w:val="6"/>
          <w:wAfter w:w="10265" w:type="dxa"/>
          <w:trHeight w:val="270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5D6A1B" w:rsidRPr="00932FFA" w:rsidTr="00A326EE">
        <w:trPr>
          <w:gridAfter w:val="6"/>
          <w:wAfter w:w="10265" w:type="dxa"/>
          <w:trHeight w:val="255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1573170</w:t>
            </w:r>
          </w:p>
        </w:tc>
      </w:tr>
      <w:tr w:rsidR="005D6A1B" w:rsidRPr="00932FFA" w:rsidTr="00A326EE">
        <w:trPr>
          <w:gridAfter w:val="6"/>
          <w:wAfter w:w="10265" w:type="dxa"/>
          <w:trHeight w:val="765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</w:t>
            </w: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7000,00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735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 функций органов государственной власти  субъектов Российской Федерации и органов местного самоуправления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80000000000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  <w:r w:rsidRPr="00C20A73">
              <w:rPr>
                <w:rFonts w:ascii="Times New Roman" w:hAnsi="Times New Roman" w:cs="Times New Roman"/>
                <w:lang w:eastAsia="ru-RU"/>
              </w:rPr>
              <w:t>7000,00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295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</w:p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C20A73">
              <w:rPr>
                <w:rFonts w:ascii="Times New Roman" w:hAnsi="Times New Roman" w:cs="Times New Roman"/>
                <w:lang w:eastAsia="ru-RU"/>
              </w:rPr>
              <w:t>лава муниципального образования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  <w:r w:rsidRPr="00C20A73">
              <w:rPr>
                <w:rFonts w:ascii="Times New Roman" w:hAnsi="Times New Roman" w:cs="Times New Roman"/>
                <w:lang w:eastAsia="ru-RU"/>
              </w:rPr>
              <w:t>7000,00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659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Фонд оплаты труда государственных (муниципальных) органов за исключением  фонда оплаты труда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481567,00</w:t>
            </w:r>
          </w:p>
        </w:tc>
      </w:tr>
      <w:tr w:rsidR="005D6A1B" w:rsidRPr="00932FFA" w:rsidTr="00A326EE">
        <w:trPr>
          <w:gridAfter w:val="6"/>
          <w:wAfter w:w="10265" w:type="dxa"/>
          <w:trHeight w:val="1136"/>
        </w:trPr>
        <w:tc>
          <w:tcPr>
            <w:tcW w:w="4659" w:type="dxa"/>
          </w:tcPr>
          <w:p w:rsidR="005D6A1B" w:rsidRPr="00932FFA" w:rsidRDefault="005D6A1B" w:rsidP="00A326EE">
            <w:pPr>
              <w:ind w:left="540" w:firstLine="720"/>
            </w:pPr>
            <w:r w:rsidRPr="00932FFA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 государственным (муниципальным) органам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noWrap/>
            <w:vAlign w:val="bottom"/>
          </w:tcPr>
          <w:p w:rsidR="005D6A1B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145433,00</w:t>
            </w:r>
          </w:p>
        </w:tc>
      </w:tr>
      <w:tr w:rsidR="005D6A1B" w:rsidRPr="00932FFA" w:rsidTr="00A326EE">
        <w:trPr>
          <w:trHeight w:val="923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(муниципальных)органов ,за исключением фонда оплаты труда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870" w:type="dxa"/>
            <w:tcBorders>
              <w:top w:val="nil"/>
            </w:tcBorders>
          </w:tcPr>
          <w:p w:rsidR="005D6A1B" w:rsidRDefault="005D6A1B" w:rsidP="00A32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6A1B" w:rsidRDefault="005D6A1B" w:rsidP="00A32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6A1B" w:rsidRDefault="005D6A1B" w:rsidP="00A32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6A1B" w:rsidRDefault="005D6A1B" w:rsidP="00A32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6A1B" w:rsidRPr="00C20A73" w:rsidRDefault="005D6A1B" w:rsidP="00A32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167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167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30000</w:t>
            </w:r>
          </w:p>
        </w:tc>
      </w:tr>
      <w:tr w:rsidR="005D6A1B" w:rsidRPr="00932FFA" w:rsidTr="00A326EE">
        <w:trPr>
          <w:gridAfter w:val="6"/>
          <w:wAfter w:w="10265" w:type="dxa"/>
          <w:trHeight w:val="555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Функционирование  законодательных  (представительных )органов государственной власти и  представительных органов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2000,00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08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представительного органа  МО «</w:t>
            </w:r>
            <w:r w:rsidRPr="00C20A73">
              <w:rPr>
                <w:rFonts w:ascii="Times New Roman" w:hAnsi="Times New Roman" w:cs="Times New Roman"/>
                <w:lang w:eastAsia="ru-RU"/>
              </w:rPr>
              <w:t>Хаврогорское»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8100000000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556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 xml:space="preserve">Прочая закупка товаров ,работ и услуг для обеспечения  деятельности представительного органа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81000П0030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862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Функционирование  Правительства Российской Федерации, высших исполнительных органов государственной власти субъектов Российской Федерации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923170,00</w:t>
            </w:r>
          </w:p>
        </w:tc>
      </w:tr>
      <w:tr w:rsidR="005D6A1B" w:rsidRPr="00932FFA" w:rsidTr="00A326EE">
        <w:trPr>
          <w:gridAfter w:val="6"/>
          <w:wAfter w:w="10265" w:type="dxa"/>
          <w:trHeight w:val="677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 субъектов Российской Федерации и органов местного самоуправления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922170,00</w:t>
            </w:r>
          </w:p>
        </w:tc>
      </w:tr>
      <w:tr w:rsidR="005D6A1B" w:rsidRPr="00932FFA" w:rsidTr="00A326EE">
        <w:trPr>
          <w:gridAfter w:val="6"/>
          <w:wAfter w:w="10265" w:type="dxa"/>
          <w:trHeight w:val="375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797200,00</w:t>
            </w:r>
          </w:p>
        </w:tc>
      </w:tr>
      <w:tr w:rsidR="005D6A1B" w:rsidRPr="00932FFA" w:rsidTr="00A326EE">
        <w:trPr>
          <w:gridAfter w:val="6"/>
          <w:wAfter w:w="10265" w:type="dxa"/>
          <w:trHeight w:val="693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513 000,00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688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Иные выплаты персоналу государственных (муниципальных)органов ,за исключением фонда оплаты труда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688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932FFA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155000,00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570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Прочая закупка товаров. Работ и услуг для обеспечения государственных(муниципальных) нужд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</w:t>
            </w:r>
            <w:r w:rsidRPr="00C20A73">
              <w:rPr>
                <w:rFonts w:ascii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6"/>
          <w:wAfter w:w="10265" w:type="dxa"/>
          <w:trHeight w:val="465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932FFA">
              <w:rPr>
                <w:rFonts w:ascii="Times New Roman" w:hAnsi="Times New Roman" w:cs="Times New Roman"/>
              </w:rPr>
              <w:t xml:space="preserve">Уплата налога на имущество организаций и земельного    налога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65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Уплата прочих налогов , сборов и иных платежей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65"/>
        </w:trPr>
        <w:tc>
          <w:tcPr>
            <w:tcW w:w="4659" w:type="dxa"/>
            <w:vAlign w:val="center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6"/>
          <w:wAfter w:w="10265" w:type="dxa"/>
          <w:trHeight w:val="698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выполнение некоторых функций в области  земельных отношений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98313,00</w:t>
            </w:r>
          </w:p>
        </w:tc>
      </w:tr>
      <w:tr w:rsidR="005D6A1B" w:rsidRPr="00932FFA" w:rsidTr="00A326EE">
        <w:trPr>
          <w:gridAfter w:val="6"/>
          <w:wAfter w:w="10265" w:type="dxa"/>
          <w:trHeight w:val="694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Фонд оплаты труда государственных(муниципальных) органов за исключением  фонда оплаты труда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75500,00</w:t>
            </w:r>
          </w:p>
        </w:tc>
      </w:tr>
      <w:tr w:rsidR="005D6A1B" w:rsidRPr="00932FFA" w:rsidTr="00A326EE">
        <w:trPr>
          <w:gridAfter w:val="6"/>
          <w:wAfter w:w="10265" w:type="dxa"/>
          <w:trHeight w:val="694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932FFA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22813,00</w:t>
            </w:r>
          </w:p>
        </w:tc>
      </w:tr>
      <w:tr w:rsidR="005D6A1B" w:rsidRPr="00932FFA" w:rsidTr="00A326EE">
        <w:trPr>
          <w:gridAfter w:val="6"/>
          <w:wAfter w:w="10265" w:type="dxa"/>
          <w:trHeight w:val="703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Иные выплаты персоналу государственных (муниципальных)органов ,за исключением фонда оплаты труда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5D6A1B" w:rsidRPr="00932FFA" w:rsidTr="00A326EE">
        <w:trPr>
          <w:gridAfter w:val="6"/>
          <w:wAfter w:w="10265" w:type="dxa"/>
          <w:trHeight w:val="415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 государственных полномочий в сфере  административных правонарушений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8300078680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26657,00</w:t>
            </w:r>
          </w:p>
        </w:tc>
      </w:tr>
      <w:tr w:rsidR="005D6A1B" w:rsidRPr="00932FFA" w:rsidTr="00A326EE">
        <w:trPr>
          <w:gridAfter w:val="6"/>
          <w:wAfter w:w="10265" w:type="dxa"/>
          <w:trHeight w:val="549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Прочая закупка товаров. Работ и услуг для обеспечения государственных(муниципальных) нужд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8300078680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26657,00</w:t>
            </w:r>
          </w:p>
        </w:tc>
      </w:tr>
      <w:tr w:rsidR="005D6A1B" w:rsidRPr="00932FFA" w:rsidTr="00A326EE">
        <w:trPr>
          <w:gridAfter w:val="6"/>
          <w:wAfter w:w="10265" w:type="dxa"/>
          <w:trHeight w:val="479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0C0B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УУП (участкового полиции)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8800088050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44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Прочая закупка товаров. Работ и услуг для обеспечения государственных(муниципальных) нужд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8800088050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844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Обеспечение деятельности  финансовых. Налоговых и таможенных органов и органов финансового  (финансово –бюджетного надзора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88000П8600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3000,00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701"/>
        </w:trPr>
        <w:tc>
          <w:tcPr>
            <w:tcW w:w="4659" w:type="dxa"/>
          </w:tcPr>
          <w:p w:rsidR="005D6A1B" w:rsidRPr="00BE6ADD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BE6ADD">
              <w:rPr>
                <w:rFonts w:ascii="Times New Roman" w:hAnsi="Times New Roman" w:cs="Times New Roman"/>
                <w:lang w:eastAsia="ru-RU"/>
              </w:rPr>
              <w:t>Расходы  на осуществление части полномочий по решению вопросов местного значения по расчётам с контрольно-счётной палатой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88000П8600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3000,00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90"/>
        </w:trPr>
        <w:tc>
          <w:tcPr>
            <w:tcW w:w="4659" w:type="dxa"/>
            <w:vAlign w:val="center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88000П8600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3000,00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00"/>
        </w:trPr>
        <w:tc>
          <w:tcPr>
            <w:tcW w:w="46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3000,00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00"/>
        </w:trPr>
        <w:tc>
          <w:tcPr>
            <w:tcW w:w="46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85000П1500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3000,00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669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Иные выплаты за исключением фонда оплаты труда государственных (муниципальных)органов ,лицам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85000П1500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3000,00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00"/>
        </w:trPr>
        <w:tc>
          <w:tcPr>
            <w:tcW w:w="46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79800,00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75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79800,00</w:t>
            </w:r>
          </w:p>
        </w:tc>
      </w:tr>
      <w:tr w:rsidR="005D6A1B" w:rsidRPr="00932FFA" w:rsidTr="00A326EE">
        <w:trPr>
          <w:gridAfter w:val="6"/>
          <w:wAfter w:w="10265" w:type="dxa"/>
          <w:trHeight w:val="788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79800,00</w:t>
            </w:r>
          </w:p>
        </w:tc>
      </w:tr>
      <w:tr w:rsidR="005D6A1B" w:rsidRPr="00932FFA" w:rsidTr="00A326EE">
        <w:trPr>
          <w:gridAfter w:val="6"/>
          <w:wAfter w:w="10265" w:type="dxa"/>
          <w:trHeight w:val="701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Фонд оплаты труда государственных(муниципальных) органов  и взносы по обязательному социальному страхованию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56835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6"/>
          <w:wAfter w:w="10265" w:type="dxa"/>
          <w:trHeight w:val="701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932FFA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17165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6"/>
          <w:wAfter w:w="10265" w:type="dxa"/>
          <w:trHeight w:val="838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lastRenderedPageBreak/>
              <w:t>Прочая закупка товаров ,работ и услуг для обеспечения  государственных  (муниципальных) нужд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26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728004,00</w:t>
            </w:r>
          </w:p>
        </w:tc>
      </w:tr>
      <w:tr w:rsidR="005D6A1B" w:rsidRPr="00932FFA" w:rsidTr="00A326EE">
        <w:trPr>
          <w:gridAfter w:val="6"/>
          <w:wAfter w:w="10265" w:type="dxa"/>
          <w:trHeight w:val="387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8900000000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728004,00</w:t>
            </w:r>
          </w:p>
        </w:tc>
      </w:tr>
      <w:tr w:rsidR="005D6A1B" w:rsidRPr="00932FFA" w:rsidTr="00A326EE">
        <w:trPr>
          <w:gridAfter w:val="6"/>
          <w:wAfter w:w="10265" w:type="dxa"/>
          <w:trHeight w:val="879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Межбюджетные трансферты на выполнение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8900088080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728004,00</w:t>
            </w:r>
          </w:p>
        </w:tc>
      </w:tr>
      <w:tr w:rsidR="005D6A1B" w:rsidRPr="00932FFA" w:rsidTr="00A326EE">
        <w:trPr>
          <w:gridAfter w:val="6"/>
          <w:wAfter w:w="10265" w:type="dxa"/>
          <w:trHeight w:val="549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 xml:space="preserve">Осуществление полномочий по дорожной деятельности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8900088080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728004,00</w:t>
            </w:r>
          </w:p>
        </w:tc>
      </w:tr>
      <w:tr w:rsidR="005D6A1B" w:rsidRPr="00932FFA" w:rsidTr="00A326EE">
        <w:trPr>
          <w:gridAfter w:val="6"/>
          <w:wAfter w:w="10265" w:type="dxa"/>
          <w:trHeight w:val="557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Прочая закупка товаров. работ и услуг для обеспечения государственных(муниципальных) нужд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8900088080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728004,00</w:t>
            </w:r>
          </w:p>
        </w:tc>
      </w:tr>
      <w:tr w:rsidR="005D6A1B" w:rsidRPr="00932FFA" w:rsidTr="00A326EE">
        <w:trPr>
          <w:gridAfter w:val="6"/>
          <w:wAfter w:w="10265" w:type="dxa"/>
          <w:trHeight w:val="300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Жилищно -коммунальное  хозяйство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52800</w:t>
            </w: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5D6A1B" w:rsidRPr="00932FFA" w:rsidTr="00A326EE">
        <w:trPr>
          <w:gridAfter w:val="6"/>
          <w:wAfter w:w="10265" w:type="dxa"/>
          <w:trHeight w:val="300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52800,00</w:t>
            </w:r>
          </w:p>
        </w:tc>
      </w:tr>
      <w:tr w:rsidR="005D6A1B" w:rsidRPr="00932FFA" w:rsidTr="00A326EE">
        <w:trPr>
          <w:gridAfter w:val="6"/>
          <w:wAfter w:w="10265" w:type="dxa"/>
          <w:trHeight w:val="556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по решению вопросов местного значения на содержание  мест захоронения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8800088060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D725E7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5E7">
              <w:rPr>
                <w:rFonts w:ascii="Times New Roman" w:hAnsi="Times New Roman" w:cs="Times New Roman"/>
                <w:b/>
                <w:bCs/>
                <w:lang w:eastAsia="ru-RU"/>
              </w:rPr>
              <w:t>8000,00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22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8800088060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C20A73">
              <w:rPr>
                <w:rFonts w:ascii="Times New Roman" w:hAnsi="Times New Roman" w:cs="Times New Roman"/>
                <w:lang w:eastAsia="ru-RU"/>
              </w:rPr>
              <w:t>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22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88000П3600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D725E7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5E7">
              <w:rPr>
                <w:rFonts w:ascii="Times New Roman" w:hAnsi="Times New Roman" w:cs="Times New Roman"/>
                <w:b/>
                <w:bCs/>
                <w:lang w:eastAsia="ru-RU"/>
              </w:rPr>
              <w:t>44800,00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22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Прочая закупка товаров. работ и услуг для обеспечения государственных(муниципальных) нужд</w:t>
            </w:r>
          </w:p>
        </w:tc>
        <w:tc>
          <w:tcPr>
            <w:tcW w:w="851" w:type="dxa"/>
            <w:noWrap/>
            <w:vAlign w:val="bottom"/>
          </w:tcPr>
          <w:p w:rsidR="005D6A1B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5D6A1B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88000П3600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noWrap/>
            <w:vAlign w:val="bottom"/>
          </w:tcPr>
          <w:p w:rsidR="005D6A1B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44800,00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00"/>
        </w:trPr>
        <w:tc>
          <w:tcPr>
            <w:tcW w:w="4659" w:type="dxa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886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 по решению вопросов местного значения в сфере организации досуга населения и обеспечения жителей поселения услугами организаций культуры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8800000000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418"/>
        </w:trPr>
        <w:tc>
          <w:tcPr>
            <w:tcW w:w="4659" w:type="dxa"/>
            <w:vAlign w:val="bottom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88000П0100</w:t>
            </w:r>
          </w:p>
        </w:tc>
        <w:tc>
          <w:tcPr>
            <w:tcW w:w="709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0A73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5D6A1B" w:rsidRPr="00932FFA" w:rsidTr="00A326EE">
        <w:trPr>
          <w:gridAfter w:val="6"/>
          <w:wAfter w:w="10265" w:type="dxa"/>
          <w:trHeight w:val="300"/>
        </w:trPr>
        <w:tc>
          <w:tcPr>
            <w:tcW w:w="8912" w:type="dxa"/>
            <w:gridSpan w:val="5"/>
          </w:tcPr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D6A1B" w:rsidRPr="00C20A73" w:rsidRDefault="005D6A1B" w:rsidP="00A326EE">
            <w:pPr>
              <w:spacing w:after="0" w:line="240" w:lineRule="auto"/>
              <w:ind w:left="540" w:firstLine="72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0A7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ВСЕГО</w:t>
            </w:r>
          </w:p>
        </w:tc>
        <w:tc>
          <w:tcPr>
            <w:tcW w:w="1701" w:type="dxa"/>
            <w:noWrap/>
            <w:vAlign w:val="bottom"/>
          </w:tcPr>
          <w:p w:rsidR="005D6A1B" w:rsidRPr="00C20A73" w:rsidRDefault="005D6A1B" w:rsidP="00A3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2429774,00</w:t>
            </w:r>
          </w:p>
        </w:tc>
      </w:tr>
    </w:tbl>
    <w:p w:rsidR="005D6A1B" w:rsidRPr="001B4BE5" w:rsidRDefault="005D6A1B" w:rsidP="001A08B2">
      <w:pPr>
        <w:rPr>
          <w:rFonts w:ascii="Times New Roman" w:hAnsi="Times New Roman" w:cs="Times New Roman"/>
          <w:sz w:val="24"/>
          <w:szCs w:val="24"/>
        </w:rPr>
      </w:pPr>
    </w:p>
    <w:p w:rsidR="005D6A1B" w:rsidRDefault="005D6A1B" w:rsidP="001A08B2">
      <w:pPr>
        <w:rPr>
          <w:rFonts w:ascii="Times New Roman" w:hAnsi="Times New Roman" w:cs="Times New Roman"/>
          <w:sz w:val="24"/>
          <w:szCs w:val="24"/>
        </w:rPr>
      </w:pPr>
    </w:p>
    <w:p w:rsidR="005D6A1B" w:rsidRPr="001B4BE5" w:rsidRDefault="005D6A1B" w:rsidP="001A08B2">
      <w:pPr>
        <w:rPr>
          <w:rFonts w:ascii="Times New Roman" w:hAnsi="Times New Roman" w:cs="Times New Roman"/>
          <w:sz w:val="24"/>
          <w:szCs w:val="24"/>
        </w:rPr>
      </w:pPr>
    </w:p>
    <w:p w:rsidR="005D6A1B" w:rsidRPr="001B4BE5" w:rsidRDefault="005D6A1B" w:rsidP="001A08B2">
      <w:pPr>
        <w:rPr>
          <w:rFonts w:ascii="Times New Roman" w:hAnsi="Times New Roman" w:cs="Times New Roman"/>
          <w:sz w:val="24"/>
          <w:szCs w:val="24"/>
        </w:rPr>
      </w:pPr>
    </w:p>
    <w:p w:rsidR="005D6A1B" w:rsidRPr="001B4BE5" w:rsidRDefault="005D6A1B" w:rsidP="001A08B2">
      <w:pPr>
        <w:rPr>
          <w:rFonts w:ascii="Times New Roman" w:hAnsi="Times New Roman" w:cs="Times New Roman"/>
          <w:sz w:val="24"/>
          <w:szCs w:val="24"/>
        </w:rPr>
      </w:pPr>
    </w:p>
    <w:p w:rsidR="005D6A1B" w:rsidRPr="001A08B2" w:rsidRDefault="005D6A1B" w:rsidP="001A08B2"/>
    <w:p w:rsidR="005D6A1B" w:rsidRPr="001A08B2" w:rsidRDefault="005D6A1B" w:rsidP="00F669B2">
      <w:pPr>
        <w:ind w:left="4248"/>
        <w:jc w:val="right"/>
        <w:rPr>
          <w:rFonts w:ascii="Times New Roman" w:hAnsi="Times New Roman" w:cs="Times New Roman"/>
        </w:rPr>
      </w:pPr>
      <w:r w:rsidRPr="001A08B2">
        <w:rPr>
          <w:rFonts w:ascii="Times New Roman" w:hAnsi="Times New Roman" w:cs="Times New Roman"/>
        </w:rPr>
        <w:lastRenderedPageBreak/>
        <w:t xml:space="preserve">Приложение № 6                                                                            </w:t>
      </w:r>
      <w:r>
        <w:rPr>
          <w:rFonts w:ascii="Times New Roman" w:hAnsi="Times New Roman" w:cs="Times New Roman"/>
        </w:rPr>
        <w:t>к  решени</w:t>
      </w:r>
      <w:r w:rsidR="00A326EE">
        <w:rPr>
          <w:rFonts w:ascii="Times New Roman" w:hAnsi="Times New Roman" w:cs="Times New Roman"/>
        </w:rPr>
        <w:t>ю</w:t>
      </w:r>
      <w:r w:rsidRPr="001A08B2">
        <w:rPr>
          <w:rFonts w:ascii="Times New Roman" w:hAnsi="Times New Roman" w:cs="Times New Roman"/>
        </w:rPr>
        <w:t xml:space="preserve"> Совета депутатов МО "Хаврогорское" О бюджете муниципального об</w:t>
      </w:r>
      <w:r>
        <w:rPr>
          <w:rFonts w:ascii="Times New Roman" w:hAnsi="Times New Roman" w:cs="Times New Roman"/>
        </w:rPr>
        <w:t>разования "Хаврогорское" на 2017</w:t>
      </w:r>
      <w:r w:rsidRPr="001A08B2">
        <w:rPr>
          <w:rFonts w:ascii="Times New Roman" w:hAnsi="Times New Roman" w:cs="Times New Roman"/>
        </w:rPr>
        <w:t xml:space="preserve"> год"</w:t>
      </w:r>
      <w:r w:rsidR="00A326EE">
        <w:rPr>
          <w:rFonts w:ascii="Times New Roman" w:hAnsi="Times New Roman" w:cs="Times New Roman"/>
        </w:rPr>
        <w:t>от 28 декабря 2016г. №12</w:t>
      </w:r>
    </w:p>
    <w:p w:rsidR="005D6A1B" w:rsidRPr="001A08B2" w:rsidRDefault="005D6A1B" w:rsidP="001A08B2">
      <w:pPr>
        <w:rPr>
          <w:b/>
          <w:bCs/>
          <w:i/>
          <w:iCs/>
        </w:rPr>
      </w:pPr>
      <w:r w:rsidRPr="001A08B2">
        <w:rPr>
          <w:b/>
          <w:bCs/>
          <w:i/>
          <w:iCs/>
        </w:rPr>
        <w:t>Ведомственная структура расходов местного бюджета на 201</w:t>
      </w:r>
      <w:r>
        <w:rPr>
          <w:b/>
          <w:bCs/>
          <w:i/>
          <w:iCs/>
        </w:rPr>
        <w:t>7</w:t>
      </w:r>
      <w:r w:rsidRPr="001A08B2">
        <w:rPr>
          <w:b/>
          <w:bCs/>
          <w:i/>
          <w:iCs/>
        </w:rPr>
        <w:t xml:space="preserve"> год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992"/>
        <w:gridCol w:w="992"/>
        <w:gridCol w:w="709"/>
        <w:gridCol w:w="1417"/>
        <w:gridCol w:w="709"/>
        <w:gridCol w:w="1418"/>
      </w:tblGrid>
      <w:tr w:rsidR="005D6A1B" w:rsidRPr="00932FFA">
        <w:trPr>
          <w:trHeight w:val="900"/>
        </w:trPr>
        <w:tc>
          <w:tcPr>
            <w:tcW w:w="3828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417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Вид рас-хода</w:t>
            </w:r>
          </w:p>
        </w:tc>
        <w:tc>
          <w:tcPr>
            <w:tcW w:w="1418" w:type="dxa"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Сумма, руб.</w:t>
            </w:r>
          </w:p>
        </w:tc>
      </w:tr>
      <w:tr w:rsidR="005D6A1B" w:rsidRPr="00932FFA">
        <w:trPr>
          <w:trHeight w:val="255"/>
        </w:trPr>
        <w:tc>
          <w:tcPr>
            <w:tcW w:w="3828" w:type="dxa"/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D6A1B" w:rsidRPr="00932FFA">
        <w:trPr>
          <w:trHeight w:val="48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EE0200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1573170,00</w:t>
            </w:r>
          </w:p>
        </w:tc>
      </w:tr>
      <w:tr w:rsidR="005D6A1B" w:rsidRPr="00932FFA">
        <w:trPr>
          <w:trHeight w:val="102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63</w:t>
            </w: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5D6A1B" w:rsidRPr="00932FFA">
        <w:trPr>
          <w:trHeight w:val="64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7 000,00</w:t>
            </w:r>
          </w:p>
        </w:tc>
      </w:tr>
      <w:tr w:rsidR="005D6A1B" w:rsidRPr="00932FFA">
        <w:trPr>
          <w:trHeight w:val="67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7 000,00</w:t>
            </w:r>
          </w:p>
        </w:tc>
      </w:tr>
      <w:tr w:rsidR="005D6A1B" w:rsidRPr="00932FFA">
        <w:trPr>
          <w:trHeight w:val="75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481567,00</w:t>
            </w:r>
          </w:p>
        </w:tc>
      </w:tr>
      <w:tr w:rsidR="005D6A1B" w:rsidRPr="00932FFA">
        <w:trPr>
          <w:trHeight w:val="103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D6A1B" w:rsidRPr="00932FFA">
        <w:trPr>
          <w:trHeight w:val="1035"/>
        </w:trPr>
        <w:tc>
          <w:tcPr>
            <w:tcW w:w="3828" w:type="dxa"/>
            <w:vAlign w:val="center"/>
          </w:tcPr>
          <w:p w:rsidR="005D6A1B" w:rsidRPr="00F669B2" w:rsidRDefault="005D6A1B" w:rsidP="001A08B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32FFA">
              <w:rPr>
                <w:rFonts w:ascii="Arial Narrow" w:hAnsi="Arial Narrow" w:cs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145433</w:t>
            </w:r>
          </w:p>
        </w:tc>
      </w:tr>
      <w:tr w:rsidR="005D6A1B" w:rsidRPr="00932FFA">
        <w:trPr>
          <w:trHeight w:val="126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5D6A1B" w:rsidRPr="00932FFA">
        <w:trPr>
          <w:trHeight w:val="105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 деятельности представительного органа  МО " Хаврогорское"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5D6A1B" w:rsidRPr="00932FFA">
        <w:trPr>
          <w:trHeight w:val="82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5D6A1B" w:rsidRPr="00932FFA">
        <w:trPr>
          <w:trHeight w:val="132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BD57FD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923170,00</w:t>
            </w:r>
          </w:p>
        </w:tc>
      </w:tr>
      <w:tr w:rsidR="005D6A1B" w:rsidRPr="00932FFA">
        <w:trPr>
          <w:trHeight w:val="70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922170,00</w:t>
            </w:r>
          </w:p>
        </w:tc>
      </w:tr>
      <w:tr w:rsidR="005D6A1B" w:rsidRPr="00932FFA">
        <w:trPr>
          <w:trHeight w:val="64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797200,00</w:t>
            </w:r>
          </w:p>
        </w:tc>
      </w:tr>
      <w:tr w:rsidR="005D6A1B" w:rsidRPr="00932FFA">
        <w:trPr>
          <w:trHeight w:val="97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513000,00</w:t>
            </w:r>
          </w:p>
        </w:tc>
      </w:tr>
      <w:tr w:rsidR="005D6A1B" w:rsidRPr="00932FFA">
        <w:trPr>
          <w:trHeight w:val="103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5D6A1B" w:rsidRPr="00932FFA">
        <w:trPr>
          <w:trHeight w:val="103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2FFA">
              <w:rPr>
                <w:rFonts w:ascii="Arial Narrow" w:hAnsi="Arial Narrow" w:cs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83000П020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155000,00</w:t>
            </w:r>
          </w:p>
        </w:tc>
      </w:tr>
      <w:tr w:rsidR="005D6A1B" w:rsidRPr="00932FFA">
        <w:trPr>
          <w:trHeight w:val="66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79000,00</w:t>
            </w:r>
          </w:p>
        </w:tc>
      </w:tr>
      <w:tr w:rsidR="005D6A1B" w:rsidRPr="00932FFA">
        <w:trPr>
          <w:trHeight w:val="66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Уплата налога на имущество  организаций  и земельного налога 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5D6A1B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5D6A1B" w:rsidRPr="00932FFA">
        <w:trPr>
          <w:trHeight w:val="55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16000,00</w:t>
            </w:r>
          </w:p>
        </w:tc>
      </w:tr>
      <w:tr w:rsidR="005D6A1B" w:rsidRPr="00932FFA">
        <w:trPr>
          <w:trHeight w:val="55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Уплата  иных платежей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5D6A1B" w:rsidRPr="00932FFA">
        <w:trPr>
          <w:trHeight w:val="1098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выполнение некоторых функций в области земельных отношений 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98313,00</w:t>
            </w:r>
          </w:p>
        </w:tc>
      </w:tr>
      <w:tr w:rsidR="005D6A1B" w:rsidRPr="00932FFA">
        <w:trPr>
          <w:trHeight w:val="51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полномочий на решение вопросов местного значения  в соответствии  с п.10 ст.3  ФЗ-137 (землеустроитель)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98313,00</w:t>
            </w:r>
          </w:p>
        </w:tc>
      </w:tr>
      <w:tr w:rsidR="005D6A1B" w:rsidRPr="00932FFA">
        <w:trPr>
          <w:trHeight w:val="69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75500,00</w:t>
            </w:r>
          </w:p>
        </w:tc>
      </w:tr>
      <w:tr w:rsidR="005D6A1B" w:rsidRPr="00932FFA">
        <w:trPr>
          <w:trHeight w:val="69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2FFA">
              <w:rPr>
                <w:rFonts w:ascii="Arial Narrow" w:hAnsi="Arial Narrow" w:cs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22813,00</w:t>
            </w:r>
          </w:p>
        </w:tc>
      </w:tr>
      <w:tr w:rsidR="005D6A1B" w:rsidRPr="00932FFA">
        <w:trPr>
          <w:trHeight w:val="88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8300078680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26 657,00</w:t>
            </w:r>
          </w:p>
        </w:tc>
      </w:tr>
      <w:tr w:rsidR="005D6A1B" w:rsidRPr="00932FFA">
        <w:trPr>
          <w:trHeight w:val="78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8300078680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26 657.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5D6A1B" w:rsidRPr="00932FFA">
        <w:trPr>
          <w:trHeight w:val="106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по предоставлению помещений участковому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уполномоченному полиции 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8800088050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5D6A1B" w:rsidRPr="00932FFA">
        <w:trPr>
          <w:trHeight w:val="55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8800088050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5D6A1B" w:rsidRPr="00932FFA">
        <w:trPr>
          <w:trHeight w:val="106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 финансовых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5D6A1B" w:rsidRPr="00932FFA">
        <w:trPr>
          <w:trHeight w:val="106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на осуществление части полномочий по решению вопросов местного значения по расчетам с контрольно-счетной палатой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88000П8600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5D6A1B" w:rsidRPr="00932FFA">
        <w:trPr>
          <w:trHeight w:val="631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88000П8600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5D6A1B" w:rsidRPr="00932FFA">
        <w:trPr>
          <w:trHeight w:val="36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</w:tr>
      <w:tr w:rsidR="005D6A1B" w:rsidRPr="00932FFA">
        <w:trPr>
          <w:trHeight w:val="36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85000П0500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5D6A1B" w:rsidRPr="00932FFA">
        <w:trPr>
          <w:trHeight w:val="698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85000П0500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5D6A1B" w:rsidRPr="00932FFA">
        <w:trPr>
          <w:trHeight w:val="28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79800,00</w:t>
            </w:r>
          </w:p>
        </w:tc>
      </w:tr>
      <w:tr w:rsidR="005D6A1B" w:rsidRPr="00932FFA">
        <w:trPr>
          <w:trHeight w:val="40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79800,00</w:t>
            </w:r>
          </w:p>
        </w:tc>
      </w:tr>
      <w:tr w:rsidR="005D6A1B" w:rsidRPr="00932FFA">
        <w:trPr>
          <w:trHeight w:val="102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3E6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798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00,00</w:t>
            </w:r>
          </w:p>
        </w:tc>
      </w:tr>
      <w:tr w:rsidR="005D6A1B" w:rsidRPr="00932FFA">
        <w:trPr>
          <w:trHeight w:val="102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56835,00</w:t>
            </w:r>
          </w:p>
        </w:tc>
      </w:tr>
      <w:tr w:rsidR="005D6A1B" w:rsidRPr="00932FFA">
        <w:trPr>
          <w:trHeight w:val="102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2FFA">
              <w:rPr>
                <w:rFonts w:ascii="Arial Narrow" w:hAnsi="Arial Narrow" w:cs="Arial Narrow"/>
              </w:rPr>
              <w:t>Взносы по обязательному социальному страхованию на выплаты денежного содержания и иные выплаты работника государственным (муниципальным) органам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17165,00</w:t>
            </w:r>
          </w:p>
        </w:tc>
      </w:tr>
      <w:tr w:rsidR="005D6A1B" w:rsidRPr="00932FFA">
        <w:trPr>
          <w:trHeight w:val="102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5800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</w:tr>
      <w:tr w:rsidR="005D6A1B" w:rsidRPr="00932FFA">
        <w:trPr>
          <w:trHeight w:val="360"/>
        </w:trPr>
        <w:tc>
          <w:tcPr>
            <w:tcW w:w="3828" w:type="dxa"/>
            <w:vAlign w:val="center"/>
          </w:tcPr>
          <w:p w:rsidR="005D6A1B" w:rsidRPr="003E61CB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3E61CB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728004,00</w:t>
            </w:r>
          </w:p>
        </w:tc>
      </w:tr>
      <w:tr w:rsidR="005D6A1B" w:rsidRPr="00932FFA">
        <w:trPr>
          <w:trHeight w:val="58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728004,00</w:t>
            </w:r>
          </w:p>
        </w:tc>
      </w:tr>
      <w:tr w:rsidR="005D6A1B" w:rsidRPr="00932FFA">
        <w:trPr>
          <w:trHeight w:val="1440"/>
        </w:trPr>
        <w:tc>
          <w:tcPr>
            <w:tcW w:w="3828" w:type="dxa"/>
            <w:vAlign w:val="bottom"/>
          </w:tcPr>
          <w:p w:rsidR="005D6A1B" w:rsidRPr="001A08B2" w:rsidRDefault="005D6A1B" w:rsidP="001A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8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выполнение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728004,00</w:t>
            </w:r>
          </w:p>
        </w:tc>
      </w:tr>
      <w:tr w:rsidR="005D6A1B" w:rsidRPr="00932FFA">
        <w:trPr>
          <w:trHeight w:val="85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полномочий по дорожной деятельности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…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(88080)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728004,00</w:t>
            </w:r>
          </w:p>
        </w:tc>
      </w:tr>
      <w:tr w:rsidR="005D6A1B" w:rsidRPr="00932FFA">
        <w:trPr>
          <w:trHeight w:val="102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728004,00</w:t>
            </w:r>
          </w:p>
        </w:tc>
      </w:tr>
      <w:tr w:rsidR="005D6A1B" w:rsidRPr="00932FFA">
        <w:trPr>
          <w:trHeight w:val="46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B9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52 800,00</w:t>
            </w:r>
          </w:p>
        </w:tc>
      </w:tr>
      <w:tr w:rsidR="005D6A1B" w:rsidRPr="00932FFA">
        <w:trPr>
          <w:trHeight w:val="31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52 8</w:t>
            </w: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5D6A1B" w:rsidRPr="00932FFA">
        <w:trPr>
          <w:trHeight w:val="103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 по решению вопросов местного значения на содержание мест захоронения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5D6A1B" w:rsidRPr="00932FFA">
        <w:trPr>
          <w:trHeight w:val="54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3E61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000,00</w:t>
            </w:r>
          </w:p>
        </w:tc>
      </w:tr>
      <w:tr w:rsidR="005D6A1B" w:rsidRPr="00932FFA">
        <w:trPr>
          <w:trHeight w:val="108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61CB">
              <w:rPr>
                <w:rFonts w:ascii="Arial" w:hAnsi="Arial" w:cs="Arial"/>
                <w:sz w:val="20"/>
                <w:szCs w:val="20"/>
                <w:lang w:eastAsia="ru-RU"/>
              </w:rPr>
              <w:t>244 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5D6A1B" w:rsidRPr="00932FFA">
        <w:trPr>
          <w:trHeight w:val="633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61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88000П3600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44800,00</w:t>
            </w:r>
          </w:p>
        </w:tc>
      </w:tr>
      <w:tr w:rsidR="005D6A1B" w:rsidRPr="00932FFA">
        <w:trPr>
          <w:trHeight w:val="633"/>
        </w:trPr>
        <w:tc>
          <w:tcPr>
            <w:tcW w:w="3828" w:type="dxa"/>
            <w:vAlign w:val="center"/>
          </w:tcPr>
          <w:p w:rsidR="005D6A1B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6A1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5D6A1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1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88000П3600</w:t>
            </w:r>
          </w:p>
        </w:tc>
        <w:tc>
          <w:tcPr>
            <w:tcW w:w="709" w:type="dxa"/>
            <w:noWrap/>
            <w:vAlign w:val="center"/>
          </w:tcPr>
          <w:p w:rsidR="005D6A1B" w:rsidRPr="003E61CB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5D6A1B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44800,00</w:t>
            </w:r>
          </w:p>
        </w:tc>
      </w:tr>
      <w:tr w:rsidR="005D6A1B" w:rsidRPr="00932FFA">
        <w:trPr>
          <w:trHeight w:val="345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5D6A1B" w:rsidRPr="00932FFA">
        <w:trPr>
          <w:trHeight w:val="144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трансферты по решению вопросов местного значения в сфере организации досуга населения и обеспечения жителей поселения  услугами организаций культуры 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88000П0100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5D6A1B" w:rsidRPr="00932FFA">
        <w:trPr>
          <w:trHeight w:val="93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ансферты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88000П0100</w:t>
            </w:r>
          </w:p>
        </w:tc>
        <w:tc>
          <w:tcPr>
            <w:tcW w:w="709" w:type="dxa"/>
            <w:noWrap/>
            <w:vAlign w:val="center"/>
          </w:tcPr>
          <w:p w:rsidR="005D6A1B" w:rsidRPr="001A08B2" w:rsidRDefault="005D6A1B" w:rsidP="001A0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5D6A1B" w:rsidRPr="001A08B2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5D6A1B" w:rsidRPr="00932FFA">
        <w:trPr>
          <w:trHeight w:val="600"/>
        </w:trPr>
        <w:tc>
          <w:tcPr>
            <w:tcW w:w="3828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5D6A1B" w:rsidRPr="001A08B2" w:rsidRDefault="005D6A1B" w:rsidP="001A08B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D6A1B" w:rsidRPr="00EE0200" w:rsidRDefault="005D6A1B" w:rsidP="00D031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2429774,00</w:t>
            </w:r>
          </w:p>
        </w:tc>
      </w:tr>
    </w:tbl>
    <w:p w:rsidR="005D6A1B" w:rsidRPr="001A08B2" w:rsidRDefault="005D6A1B" w:rsidP="001A08B2"/>
    <w:p w:rsidR="005D6A1B" w:rsidRDefault="005D6A1B" w:rsidP="001A08B2"/>
    <w:p w:rsidR="009324DA" w:rsidRDefault="009324DA" w:rsidP="001A08B2"/>
    <w:p w:rsidR="009324DA" w:rsidRDefault="009324DA" w:rsidP="001A08B2"/>
    <w:p w:rsidR="009324DA" w:rsidRDefault="009324DA" w:rsidP="001A08B2"/>
    <w:p w:rsidR="009324DA" w:rsidRDefault="009324DA" w:rsidP="001A08B2"/>
    <w:p w:rsidR="009324DA" w:rsidRPr="001A08B2" w:rsidRDefault="009324DA" w:rsidP="001A08B2"/>
    <w:p w:rsidR="005D6A1B" w:rsidRDefault="005D6A1B" w:rsidP="001A08B2">
      <w:pPr>
        <w:rPr>
          <w:sz w:val="20"/>
          <w:szCs w:val="20"/>
        </w:rPr>
      </w:pPr>
    </w:p>
    <w:tbl>
      <w:tblPr>
        <w:tblW w:w="9892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34"/>
        <w:gridCol w:w="3058"/>
      </w:tblGrid>
      <w:tr w:rsidR="005D6A1B" w:rsidRPr="00932FFA">
        <w:trPr>
          <w:trHeight w:val="1961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6C0E35" w:rsidRDefault="005D6A1B" w:rsidP="002B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6C0E35" w:rsidRDefault="005D6A1B" w:rsidP="002B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Приложе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№7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решени</w:t>
            </w:r>
            <w:r w:rsidR="00A326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МО «Хаврогорское»  «О бюджете муниципального образования «Хаврогорское»</w:t>
            </w:r>
          </w:p>
          <w:p w:rsidR="005D6A1B" w:rsidRPr="006C0E35" w:rsidRDefault="005D6A1B" w:rsidP="002B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2017 год» 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от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декабря 2016  года</w:t>
            </w:r>
          </w:p>
        </w:tc>
      </w:tr>
    </w:tbl>
    <w:p w:rsidR="005D6A1B" w:rsidRPr="006C0E35" w:rsidRDefault="005D6A1B" w:rsidP="001A08B2">
      <w:pPr>
        <w:rPr>
          <w:rFonts w:ascii="Times New Roman" w:hAnsi="Times New Roman" w:cs="Times New Roman"/>
          <w:sz w:val="20"/>
          <w:szCs w:val="20"/>
        </w:rPr>
      </w:pPr>
    </w:p>
    <w:p w:rsidR="005D6A1B" w:rsidRPr="006C0E35" w:rsidRDefault="005D6A1B" w:rsidP="002B42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35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заимствований  муниципального</w:t>
      </w:r>
    </w:p>
    <w:p w:rsidR="005D6A1B" w:rsidRPr="006C0E35" w:rsidRDefault="005D6A1B" w:rsidP="002B42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35">
        <w:rPr>
          <w:rFonts w:ascii="Times New Roman" w:hAnsi="Times New Roman" w:cs="Times New Roman"/>
          <w:b/>
          <w:bCs/>
          <w:sz w:val="24"/>
          <w:szCs w:val="24"/>
        </w:rPr>
        <w:t>образования « Хаврогорское» на 2017 год</w:t>
      </w:r>
    </w:p>
    <w:p w:rsidR="005D6A1B" w:rsidRPr="006C0E35" w:rsidRDefault="005D6A1B" w:rsidP="001A08B2">
      <w:pPr>
        <w:rPr>
          <w:rFonts w:ascii="Times New Roman" w:hAnsi="Times New Roman" w:cs="Times New Roman"/>
          <w:sz w:val="20"/>
          <w:szCs w:val="20"/>
        </w:rPr>
      </w:pPr>
    </w:p>
    <w:p w:rsidR="005D6A1B" w:rsidRPr="006C0E35" w:rsidRDefault="005D6A1B" w:rsidP="001A08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8"/>
        <w:gridCol w:w="1861"/>
      </w:tblGrid>
      <w:tr w:rsidR="005D6A1B" w:rsidRPr="00932FFA">
        <w:tc>
          <w:tcPr>
            <w:tcW w:w="7710" w:type="dxa"/>
          </w:tcPr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Наименование показателя </w:t>
            </w: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5D6A1B" w:rsidRPr="00932FFA">
        <w:tc>
          <w:tcPr>
            <w:tcW w:w="7710" w:type="dxa"/>
          </w:tcPr>
          <w:p w:rsidR="005D6A1B" w:rsidRPr="00932FFA" w:rsidRDefault="005D6A1B" w:rsidP="0093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5D6A1B" w:rsidRPr="00932FFA" w:rsidRDefault="005D6A1B" w:rsidP="0093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A1B" w:rsidRPr="00932FFA">
        <w:tc>
          <w:tcPr>
            <w:tcW w:w="7710" w:type="dxa"/>
          </w:tcPr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от кредитных организаций </w:t>
            </w: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6A1B" w:rsidRPr="00932FFA">
        <w:tc>
          <w:tcPr>
            <w:tcW w:w="7710" w:type="dxa"/>
          </w:tcPr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0,00</w:t>
            </w:r>
          </w:p>
        </w:tc>
      </w:tr>
      <w:tr w:rsidR="005D6A1B" w:rsidRPr="00932FFA">
        <w:tc>
          <w:tcPr>
            <w:tcW w:w="7710" w:type="dxa"/>
          </w:tcPr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  <w:p w:rsidR="005D6A1B" w:rsidRPr="00932FFA" w:rsidRDefault="005D6A1B" w:rsidP="0093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D6A1B" w:rsidRPr="00932FFA" w:rsidRDefault="005D6A1B" w:rsidP="0093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D6A1B" w:rsidRPr="006C0E35" w:rsidRDefault="005D6A1B" w:rsidP="001A08B2">
      <w:pPr>
        <w:rPr>
          <w:rFonts w:ascii="Times New Roman" w:hAnsi="Times New Roman" w:cs="Times New Roman"/>
          <w:sz w:val="20"/>
          <w:szCs w:val="20"/>
        </w:rPr>
      </w:pPr>
    </w:p>
    <w:p w:rsidR="005D6A1B" w:rsidRDefault="005D6A1B" w:rsidP="001A08B2">
      <w:pPr>
        <w:rPr>
          <w:sz w:val="20"/>
          <w:szCs w:val="20"/>
        </w:rPr>
      </w:pPr>
    </w:p>
    <w:tbl>
      <w:tblPr>
        <w:tblW w:w="9892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34"/>
        <w:gridCol w:w="3058"/>
      </w:tblGrid>
      <w:tr w:rsidR="005D6A1B" w:rsidRPr="00932FFA">
        <w:trPr>
          <w:trHeight w:val="1961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6C0E35" w:rsidRDefault="005D6A1B" w:rsidP="0026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6C0E35" w:rsidRDefault="005D6A1B" w:rsidP="0026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Приложе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№8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решения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МО «Хаврогорское»  «О бюджете муниципального образования «Хаврогорское»</w:t>
            </w:r>
          </w:p>
          <w:p w:rsidR="005D6A1B" w:rsidRPr="006C0E35" w:rsidRDefault="005D6A1B" w:rsidP="0026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2017 год» 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от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6C0E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декабря 2016  года</w:t>
            </w:r>
          </w:p>
        </w:tc>
      </w:tr>
    </w:tbl>
    <w:p w:rsidR="005D6A1B" w:rsidRDefault="005D6A1B" w:rsidP="001A08B2">
      <w:pPr>
        <w:rPr>
          <w:sz w:val="20"/>
          <w:szCs w:val="20"/>
        </w:rPr>
      </w:pPr>
    </w:p>
    <w:p w:rsidR="005D6A1B" w:rsidRDefault="005D6A1B" w:rsidP="001A08B2">
      <w:pPr>
        <w:rPr>
          <w:sz w:val="20"/>
          <w:szCs w:val="20"/>
        </w:rPr>
      </w:pPr>
    </w:p>
    <w:p w:rsidR="005D6A1B" w:rsidRDefault="005D6A1B" w:rsidP="001A08B2">
      <w:pPr>
        <w:rPr>
          <w:sz w:val="20"/>
          <w:szCs w:val="20"/>
        </w:rPr>
      </w:pPr>
    </w:p>
    <w:p w:rsidR="005D6A1B" w:rsidRPr="00D3479A" w:rsidRDefault="005D6A1B" w:rsidP="00D3479A">
      <w:pPr>
        <w:spacing w:after="0"/>
        <w:rPr>
          <w:b/>
          <w:bCs/>
          <w:sz w:val="20"/>
          <w:szCs w:val="20"/>
        </w:rPr>
      </w:pPr>
      <w:r w:rsidRPr="00D3479A">
        <w:rPr>
          <w:b/>
          <w:bCs/>
          <w:sz w:val="20"/>
          <w:szCs w:val="20"/>
        </w:rPr>
        <w:t xml:space="preserve"> ПЕРЕЧЕНЬ  ГЛАВНЫХ АДМИНИСТРАТОРОВ ИСТОЧНИКОВ ФИНАНСИРОВАНИЯ ДЕФИЦИТА БЮДЖЕТА</w:t>
      </w:r>
    </w:p>
    <w:p w:rsidR="005D6A1B" w:rsidRPr="00D3479A" w:rsidRDefault="005D6A1B" w:rsidP="00D3479A">
      <w:pPr>
        <w:spacing w:after="0"/>
        <w:rPr>
          <w:b/>
          <w:bCs/>
          <w:sz w:val="20"/>
          <w:szCs w:val="20"/>
        </w:rPr>
      </w:pPr>
      <w:r w:rsidRPr="00D3479A">
        <w:rPr>
          <w:b/>
          <w:bCs/>
          <w:sz w:val="20"/>
          <w:szCs w:val="20"/>
        </w:rPr>
        <w:t xml:space="preserve">                         МУНИЦИПАЛЬНОГО  ОБРАЗОВАНИЯ  «  ХАВРОГОРСКОЕ»     на 2017 год</w:t>
      </w:r>
    </w:p>
    <w:p w:rsidR="005D6A1B" w:rsidRDefault="005D6A1B" w:rsidP="00D3479A">
      <w:pPr>
        <w:spacing w:after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118"/>
        <w:gridCol w:w="4500"/>
      </w:tblGrid>
      <w:tr w:rsidR="005D6A1B" w:rsidRPr="00932FFA">
        <w:trPr>
          <w:trHeight w:val="540"/>
        </w:trPr>
        <w:tc>
          <w:tcPr>
            <w:tcW w:w="5070" w:type="dxa"/>
            <w:gridSpan w:val="2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Код бюджетной  классификации</w:t>
            </w:r>
          </w:p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 xml:space="preserve">Российской Федерации </w:t>
            </w:r>
          </w:p>
        </w:tc>
        <w:tc>
          <w:tcPr>
            <w:tcW w:w="4501" w:type="dxa"/>
            <w:vMerge w:val="restart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Наименование  администраторов</w:t>
            </w:r>
          </w:p>
        </w:tc>
      </w:tr>
      <w:tr w:rsidR="005D6A1B" w:rsidRPr="00932FFA">
        <w:trPr>
          <w:trHeight w:val="675"/>
        </w:trPr>
        <w:tc>
          <w:tcPr>
            <w:tcW w:w="195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администратора</w:t>
            </w:r>
          </w:p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D6A1B" w:rsidRPr="00932FFA" w:rsidRDefault="005D6A1B" w:rsidP="00932FFA">
            <w:pPr>
              <w:spacing w:after="0" w:line="240" w:lineRule="auto"/>
              <w:ind w:left="-1630" w:firstLine="1630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Источников внутреннего</w:t>
            </w:r>
          </w:p>
          <w:p w:rsidR="005D6A1B" w:rsidRPr="00932FFA" w:rsidRDefault="005D6A1B" w:rsidP="00932FFA">
            <w:pPr>
              <w:spacing w:after="0" w:line="240" w:lineRule="auto"/>
              <w:ind w:left="-1630" w:firstLine="1630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Финансирования  дефицита</w:t>
            </w:r>
          </w:p>
          <w:p w:rsidR="005D6A1B" w:rsidRPr="00932FFA" w:rsidRDefault="005D6A1B" w:rsidP="00932FFA">
            <w:pPr>
              <w:spacing w:after="0" w:line="240" w:lineRule="auto"/>
              <w:ind w:left="-1630" w:firstLine="1630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 xml:space="preserve">местного    бюджета   </w:t>
            </w:r>
          </w:p>
        </w:tc>
        <w:tc>
          <w:tcPr>
            <w:tcW w:w="4501" w:type="dxa"/>
            <w:vMerge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D6A1B" w:rsidRPr="00932FFA">
        <w:tc>
          <w:tcPr>
            <w:tcW w:w="195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lastRenderedPageBreak/>
              <w:t xml:space="preserve">                  1</w:t>
            </w:r>
          </w:p>
        </w:tc>
        <w:tc>
          <w:tcPr>
            <w:tcW w:w="3119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 xml:space="preserve">                          2</w:t>
            </w:r>
          </w:p>
        </w:tc>
        <w:tc>
          <w:tcPr>
            <w:tcW w:w="450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 xml:space="preserve">                                     3</w:t>
            </w:r>
          </w:p>
        </w:tc>
      </w:tr>
      <w:tr w:rsidR="005D6A1B" w:rsidRPr="00932FFA">
        <w:tc>
          <w:tcPr>
            <w:tcW w:w="195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 xml:space="preserve">           760</w:t>
            </w:r>
          </w:p>
        </w:tc>
        <w:tc>
          <w:tcPr>
            <w:tcW w:w="3119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Администрация МО «Хаврогорское»</w:t>
            </w:r>
          </w:p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D6A1B" w:rsidRPr="00932FFA">
        <w:tc>
          <w:tcPr>
            <w:tcW w:w="195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 xml:space="preserve">           760</w:t>
            </w:r>
          </w:p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450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Увеличение прочих остатков денежных средств</w:t>
            </w:r>
          </w:p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бюджетов  поселений</w:t>
            </w:r>
          </w:p>
        </w:tc>
      </w:tr>
      <w:tr w:rsidR="005D6A1B" w:rsidRPr="00932FFA">
        <w:tc>
          <w:tcPr>
            <w:tcW w:w="195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 xml:space="preserve">            760</w:t>
            </w:r>
          </w:p>
        </w:tc>
        <w:tc>
          <w:tcPr>
            <w:tcW w:w="3119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4501" w:type="dxa"/>
          </w:tcPr>
          <w:p w:rsidR="005D6A1B" w:rsidRPr="00932FFA" w:rsidRDefault="005D6A1B" w:rsidP="00932F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2FFA">
              <w:rPr>
                <w:sz w:val="20"/>
                <w:szCs w:val="20"/>
                <w:lang w:eastAsia="ru-RU"/>
              </w:rPr>
              <w:t>Уменьшение  прочих остатков денежных  средств бюджетов поселений.</w:t>
            </w:r>
          </w:p>
        </w:tc>
      </w:tr>
    </w:tbl>
    <w:p w:rsidR="005D6A1B" w:rsidRDefault="005D6A1B" w:rsidP="001A08B2">
      <w:pPr>
        <w:rPr>
          <w:sz w:val="20"/>
          <w:szCs w:val="20"/>
        </w:rPr>
      </w:pPr>
    </w:p>
    <w:p w:rsidR="005D6A1B" w:rsidRPr="001A08B2" w:rsidRDefault="005D6A1B" w:rsidP="001A08B2">
      <w:pPr>
        <w:rPr>
          <w:sz w:val="20"/>
          <w:szCs w:val="20"/>
        </w:rPr>
      </w:pPr>
    </w:p>
    <w:tbl>
      <w:tblPr>
        <w:tblW w:w="9892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"/>
        <w:gridCol w:w="80"/>
        <w:gridCol w:w="80"/>
        <w:gridCol w:w="80"/>
        <w:gridCol w:w="80"/>
        <w:gridCol w:w="80"/>
        <w:gridCol w:w="6468"/>
        <w:gridCol w:w="667"/>
        <w:gridCol w:w="711"/>
        <w:gridCol w:w="1562"/>
      </w:tblGrid>
      <w:tr w:rsidR="005D6A1B" w:rsidRPr="00932FFA">
        <w:trPr>
          <w:trHeight w:val="196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A5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A5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A5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A5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A5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A5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A5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Приложение №9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  </w:t>
            </w:r>
            <w:r w:rsidR="00A326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решению </w:t>
            </w:r>
            <w:r w:rsidRPr="001A08B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Совета депутатов МО «Хаврогорское»  «О бюджете муниципального образования «Хаврогорское»</w:t>
            </w:r>
          </w:p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 2017 год»  №  12   от 28                         декабря 2016  </w:t>
            </w:r>
            <w:r w:rsidRPr="001A08B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5D6A1B" w:rsidRPr="00932FFA">
        <w:trPr>
          <w:trHeight w:val="509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  по разделам, подразделам классифик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ации расходов бюджетов   на 2017</w:t>
            </w:r>
            <w:r w:rsidRPr="001A0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D6A1B" w:rsidRPr="00932FFA">
        <w:trPr>
          <w:trHeight w:val="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A1B" w:rsidRPr="00932FFA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A1B" w:rsidRPr="00932FFA">
        <w:trPr>
          <w:trHeight w:val="314"/>
        </w:trPr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Подра</w:t>
            </w:r>
          </w:p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здел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Сумма,рублей</w:t>
            </w:r>
          </w:p>
        </w:tc>
      </w:tr>
      <w:tr w:rsidR="005D6A1B" w:rsidRPr="00932FFA">
        <w:trPr>
          <w:trHeight w:val="12"/>
        </w:trPr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A1B" w:rsidRPr="00932FFA">
        <w:trPr>
          <w:trHeight w:val="197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D6A1B" w:rsidRPr="00932FFA">
        <w:trPr>
          <w:trHeight w:val="3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6A1B" w:rsidRPr="001A08B2" w:rsidRDefault="005D6A1B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1568170,00</w:t>
            </w:r>
          </w:p>
        </w:tc>
      </w:tr>
      <w:tr w:rsidR="005D6A1B" w:rsidRPr="00932FFA">
        <w:trPr>
          <w:trHeight w:val="42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</w:t>
            </w: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5D6A1B" w:rsidRPr="00932FFA">
        <w:trPr>
          <w:trHeight w:val="42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Функционирование законодательных  (представительных)органов государственной  власти  и представительных 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5D6A1B" w:rsidRPr="00932FFA">
        <w:trPr>
          <w:trHeight w:val="626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5802A5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923170,00</w:t>
            </w:r>
          </w:p>
        </w:tc>
      </w:tr>
      <w:tr w:rsidR="005D6A1B" w:rsidRPr="00932FFA">
        <w:trPr>
          <w:trHeight w:val="626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6A1B" w:rsidRPr="001A08B2" w:rsidRDefault="005D6A1B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Обеспечение деятельности финансовых налоговых и таможенных органов и органов  финансового  (финансово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бюджетного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5D6A1B" w:rsidRPr="00932FFA">
        <w:trPr>
          <w:trHeight w:val="272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6A1B" w:rsidRPr="001A08B2" w:rsidRDefault="005D6A1B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3000,00</w:t>
            </w:r>
          </w:p>
        </w:tc>
      </w:tr>
      <w:tr w:rsidR="005D6A1B" w:rsidRPr="00932FFA">
        <w:trPr>
          <w:trHeight w:val="209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A1B" w:rsidRPr="00932FFA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79800,00</w:t>
            </w:r>
          </w:p>
        </w:tc>
      </w:tr>
      <w:tr w:rsidR="005D6A1B" w:rsidRPr="00932FFA">
        <w:trPr>
          <w:trHeight w:val="209"/>
        </w:trPr>
        <w:tc>
          <w:tcPr>
            <w:tcW w:w="695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79800,00</w:t>
            </w:r>
          </w:p>
        </w:tc>
      </w:tr>
      <w:tr w:rsidR="005D6A1B" w:rsidRPr="00932FFA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D6A1B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728004,00</w:t>
            </w:r>
          </w:p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D6A1B" w:rsidRPr="00932FFA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728004,00</w:t>
            </w:r>
          </w:p>
        </w:tc>
      </w:tr>
      <w:tr w:rsidR="005D6A1B" w:rsidRPr="00932FFA">
        <w:trPr>
          <w:trHeight w:val="197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A1B" w:rsidRPr="00932FFA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52800,00</w:t>
            </w:r>
          </w:p>
        </w:tc>
      </w:tr>
      <w:tr w:rsidR="005D6A1B" w:rsidRPr="00932FFA">
        <w:trPr>
          <w:trHeight w:val="103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A1B" w:rsidRPr="00932FFA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52800,00</w:t>
            </w:r>
          </w:p>
        </w:tc>
      </w:tr>
      <w:tr w:rsidR="005D6A1B" w:rsidRPr="00932FFA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A1B" w:rsidRPr="00932FFA">
        <w:trPr>
          <w:trHeight w:val="250"/>
        </w:trPr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1791C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1791C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1791C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5D6A1B" w:rsidRPr="00932FFA">
        <w:trPr>
          <w:trHeight w:val="262"/>
        </w:trPr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B" w:rsidRPr="001A08B2" w:rsidRDefault="005D6A1B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B" w:rsidRPr="001A08B2" w:rsidRDefault="005D6A1B" w:rsidP="001A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2429774,00</w:t>
            </w:r>
          </w:p>
        </w:tc>
      </w:tr>
    </w:tbl>
    <w:p w:rsidR="005D6A1B" w:rsidRPr="001A08B2" w:rsidRDefault="005D6A1B" w:rsidP="001A08B2">
      <w:pPr>
        <w:rPr>
          <w:sz w:val="20"/>
          <w:szCs w:val="20"/>
        </w:rPr>
      </w:pPr>
    </w:p>
    <w:p w:rsidR="005D6A1B" w:rsidRPr="001A08B2" w:rsidRDefault="005D6A1B" w:rsidP="001A08B2">
      <w:pPr>
        <w:rPr>
          <w:sz w:val="20"/>
          <w:szCs w:val="20"/>
        </w:rPr>
      </w:pPr>
    </w:p>
    <w:p w:rsidR="005D6A1B" w:rsidRDefault="005D6A1B"/>
    <w:sectPr w:rsidR="005D6A1B" w:rsidSect="009B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91" w:rsidRDefault="00BE5291">
      <w:pPr>
        <w:spacing w:after="0" w:line="240" w:lineRule="auto"/>
      </w:pPr>
      <w:r>
        <w:separator/>
      </w:r>
    </w:p>
  </w:endnote>
  <w:endnote w:type="continuationSeparator" w:id="1">
    <w:p w:rsidR="00BE5291" w:rsidRDefault="00B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91" w:rsidRDefault="00BE5291">
      <w:pPr>
        <w:spacing w:after="0" w:line="240" w:lineRule="auto"/>
      </w:pPr>
      <w:r>
        <w:separator/>
      </w:r>
    </w:p>
  </w:footnote>
  <w:footnote w:type="continuationSeparator" w:id="1">
    <w:p w:rsidR="00BE5291" w:rsidRDefault="00BE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61A"/>
    <w:multiLevelType w:val="hybridMultilevel"/>
    <w:tmpl w:val="2760DC6C"/>
    <w:lvl w:ilvl="0" w:tplc="B6D0E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57B35"/>
    <w:multiLevelType w:val="hybridMultilevel"/>
    <w:tmpl w:val="BAC4A3F0"/>
    <w:lvl w:ilvl="0" w:tplc="9C5E32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C03"/>
    <w:rsid w:val="0002677F"/>
    <w:rsid w:val="00054533"/>
    <w:rsid w:val="00061552"/>
    <w:rsid w:val="00061783"/>
    <w:rsid w:val="00074BB1"/>
    <w:rsid w:val="00076767"/>
    <w:rsid w:val="00091687"/>
    <w:rsid w:val="000C1BEF"/>
    <w:rsid w:val="000D54BA"/>
    <w:rsid w:val="000D553A"/>
    <w:rsid w:val="000D5B04"/>
    <w:rsid w:val="000E36C4"/>
    <w:rsid w:val="00114CBC"/>
    <w:rsid w:val="0011791C"/>
    <w:rsid w:val="0012504A"/>
    <w:rsid w:val="001401D4"/>
    <w:rsid w:val="0016238C"/>
    <w:rsid w:val="00173BAC"/>
    <w:rsid w:val="00195D65"/>
    <w:rsid w:val="001A08B2"/>
    <w:rsid w:val="001A4022"/>
    <w:rsid w:val="001B4BE5"/>
    <w:rsid w:val="0020163A"/>
    <w:rsid w:val="00207FB0"/>
    <w:rsid w:val="002135B5"/>
    <w:rsid w:val="0026560F"/>
    <w:rsid w:val="002670E2"/>
    <w:rsid w:val="00271090"/>
    <w:rsid w:val="002B422A"/>
    <w:rsid w:val="002F178C"/>
    <w:rsid w:val="002F5B6D"/>
    <w:rsid w:val="003218DF"/>
    <w:rsid w:val="00343A2A"/>
    <w:rsid w:val="00344123"/>
    <w:rsid w:val="00345FEC"/>
    <w:rsid w:val="00347BB7"/>
    <w:rsid w:val="00384B7A"/>
    <w:rsid w:val="00394B69"/>
    <w:rsid w:val="003D445D"/>
    <w:rsid w:val="003E61CB"/>
    <w:rsid w:val="00430A21"/>
    <w:rsid w:val="0043239A"/>
    <w:rsid w:val="00432FBB"/>
    <w:rsid w:val="004612CE"/>
    <w:rsid w:val="004627DB"/>
    <w:rsid w:val="00475D73"/>
    <w:rsid w:val="00480CD2"/>
    <w:rsid w:val="004C17EA"/>
    <w:rsid w:val="004C593F"/>
    <w:rsid w:val="004D5774"/>
    <w:rsid w:val="004E0227"/>
    <w:rsid w:val="004F56AB"/>
    <w:rsid w:val="00536182"/>
    <w:rsid w:val="00571639"/>
    <w:rsid w:val="005802A5"/>
    <w:rsid w:val="00590928"/>
    <w:rsid w:val="00593CA4"/>
    <w:rsid w:val="005C7AE2"/>
    <w:rsid w:val="005D6A1B"/>
    <w:rsid w:val="005F105C"/>
    <w:rsid w:val="00632AC0"/>
    <w:rsid w:val="006962AA"/>
    <w:rsid w:val="006C0E35"/>
    <w:rsid w:val="006F05ED"/>
    <w:rsid w:val="006F51F2"/>
    <w:rsid w:val="007124B4"/>
    <w:rsid w:val="00712688"/>
    <w:rsid w:val="007174E8"/>
    <w:rsid w:val="00721026"/>
    <w:rsid w:val="0073337B"/>
    <w:rsid w:val="0074728A"/>
    <w:rsid w:val="00763799"/>
    <w:rsid w:val="00774B62"/>
    <w:rsid w:val="007B0302"/>
    <w:rsid w:val="007D7DA4"/>
    <w:rsid w:val="007E5E45"/>
    <w:rsid w:val="007E6301"/>
    <w:rsid w:val="008160B2"/>
    <w:rsid w:val="00823E1A"/>
    <w:rsid w:val="00825228"/>
    <w:rsid w:val="00836F10"/>
    <w:rsid w:val="00850F44"/>
    <w:rsid w:val="008670B8"/>
    <w:rsid w:val="008B7E07"/>
    <w:rsid w:val="008E580E"/>
    <w:rsid w:val="009012BA"/>
    <w:rsid w:val="009047C7"/>
    <w:rsid w:val="009324DA"/>
    <w:rsid w:val="00932FFA"/>
    <w:rsid w:val="00951C7C"/>
    <w:rsid w:val="00973C3A"/>
    <w:rsid w:val="00994229"/>
    <w:rsid w:val="009A6826"/>
    <w:rsid w:val="009B2722"/>
    <w:rsid w:val="009B2F11"/>
    <w:rsid w:val="009B5AAD"/>
    <w:rsid w:val="009C35E7"/>
    <w:rsid w:val="009D78E9"/>
    <w:rsid w:val="009E0523"/>
    <w:rsid w:val="009F3C88"/>
    <w:rsid w:val="00A326EE"/>
    <w:rsid w:val="00A36276"/>
    <w:rsid w:val="00A45206"/>
    <w:rsid w:val="00A463D8"/>
    <w:rsid w:val="00A52C03"/>
    <w:rsid w:val="00A5333A"/>
    <w:rsid w:val="00A53389"/>
    <w:rsid w:val="00AB76CE"/>
    <w:rsid w:val="00AC4B98"/>
    <w:rsid w:val="00AD717B"/>
    <w:rsid w:val="00AD7616"/>
    <w:rsid w:val="00AF00CC"/>
    <w:rsid w:val="00AF3FBE"/>
    <w:rsid w:val="00B0148B"/>
    <w:rsid w:val="00B14521"/>
    <w:rsid w:val="00B24493"/>
    <w:rsid w:val="00B3111F"/>
    <w:rsid w:val="00B332CB"/>
    <w:rsid w:val="00B72B45"/>
    <w:rsid w:val="00B964A0"/>
    <w:rsid w:val="00BC6209"/>
    <w:rsid w:val="00BD57FD"/>
    <w:rsid w:val="00BE5291"/>
    <w:rsid w:val="00BE6ADD"/>
    <w:rsid w:val="00BF175A"/>
    <w:rsid w:val="00C20A73"/>
    <w:rsid w:val="00C4609D"/>
    <w:rsid w:val="00C60B67"/>
    <w:rsid w:val="00C629C8"/>
    <w:rsid w:val="00C7652B"/>
    <w:rsid w:val="00CB6F5E"/>
    <w:rsid w:val="00CC17C5"/>
    <w:rsid w:val="00CC1A76"/>
    <w:rsid w:val="00CC28DC"/>
    <w:rsid w:val="00CD13B6"/>
    <w:rsid w:val="00D0315C"/>
    <w:rsid w:val="00D12A5E"/>
    <w:rsid w:val="00D12A9E"/>
    <w:rsid w:val="00D15201"/>
    <w:rsid w:val="00D34174"/>
    <w:rsid w:val="00D3479A"/>
    <w:rsid w:val="00D3638F"/>
    <w:rsid w:val="00D40FF5"/>
    <w:rsid w:val="00D628EB"/>
    <w:rsid w:val="00D725E7"/>
    <w:rsid w:val="00D7460D"/>
    <w:rsid w:val="00D83F7F"/>
    <w:rsid w:val="00D92077"/>
    <w:rsid w:val="00DA6766"/>
    <w:rsid w:val="00DA6B2F"/>
    <w:rsid w:val="00DA7905"/>
    <w:rsid w:val="00DB6DD1"/>
    <w:rsid w:val="00DE25A6"/>
    <w:rsid w:val="00DE2E5B"/>
    <w:rsid w:val="00DE6097"/>
    <w:rsid w:val="00E2793B"/>
    <w:rsid w:val="00E40563"/>
    <w:rsid w:val="00E45769"/>
    <w:rsid w:val="00E52CE5"/>
    <w:rsid w:val="00EA6815"/>
    <w:rsid w:val="00EE0200"/>
    <w:rsid w:val="00F00B97"/>
    <w:rsid w:val="00F30C0B"/>
    <w:rsid w:val="00F31B78"/>
    <w:rsid w:val="00F669B2"/>
    <w:rsid w:val="00F808FE"/>
    <w:rsid w:val="00F8296C"/>
    <w:rsid w:val="00F8342D"/>
    <w:rsid w:val="00FB4916"/>
    <w:rsid w:val="00FC077F"/>
    <w:rsid w:val="00FD150D"/>
    <w:rsid w:val="00FE0DFD"/>
    <w:rsid w:val="00FE54A6"/>
    <w:rsid w:val="00FF4027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1A08B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1A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08B2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1A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08B2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rsid w:val="001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08B2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1A08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1A08B2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08B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A08B2"/>
    <w:pPr>
      <w:widowControl w:val="0"/>
      <w:autoSpaceDE w:val="0"/>
      <w:autoSpaceDN w:val="0"/>
      <w:adjustRightInd w:val="0"/>
      <w:snapToGrid w:val="0"/>
      <w:spacing w:after="0" w:line="360" w:lineRule="auto"/>
      <w:ind w:right="25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08B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B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3111F"/>
  </w:style>
  <w:style w:type="character" w:styleId="ab">
    <w:name w:val="Strong"/>
    <w:basedOn w:val="a0"/>
    <w:uiPriority w:val="99"/>
    <w:qFormat/>
    <w:rsid w:val="00B3111F"/>
    <w:rPr>
      <w:b/>
      <w:bCs/>
    </w:rPr>
  </w:style>
  <w:style w:type="character" w:styleId="ac">
    <w:name w:val="Emphasis"/>
    <w:basedOn w:val="a0"/>
    <w:uiPriority w:val="99"/>
    <w:qFormat/>
    <w:rsid w:val="00B3111F"/>
    <w:rPr>
      <w:i/>
      <w:iCs/>
    </w:rPr>
  </w:style>
  <w:style w:type="paragraph" w:styleId="ad">
    <w:name w:val="List Paragraph"/>
    <w:basedOn w:val="a"/>
    <w:uiPriority w:val="99"/>
    <w:qFormat/>
    <w:rsid w:val="00CB6F5E"/>
    <w:pPr>
      <w:ind w:left="720"/>
    </w:pPr>
  </w:style>
  <w:style w:type="paragraph" w:customStyle="1" w:styleId="11">
    <w:name w:val="Знак11"/>
    <w:basedOn w:val="a"/>
    <w:uiPriority w:val="99"/>
    <w:rsid w:val="00FB491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21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RVF</dc:creator>
  <cp:keywords/>
  <dc:description/>
  <cp:lastModifiedBy>*</cp:lastModifiedBy>
  <cp:revision>56</cp:revision>
  <cp:lastPrinted>2016-12-30T09:24:00Z</cp:lastPrinted>
  <dcterms:created xsi:type="dcterms:W3CDTF">2016-04-12T13:44:00Z</dcterms:created>
  <dcterms:modified xsi:type="dcterms:W3CDTF">2016-12-30T10:11:00Z</dcterms:modified>
</cp:coreProperties>
</file>