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E7" w:rsidRPr="00FA76E7" w:rsidRDefault="00FA76E7" w:rsidP="00FA76E7">
      <w:pPr>
        <w:spacing w:line="858" w:lineRule="atLeast"/>
        <w:outlineLvl w:val="0"/>
        <w:rPr>
          <w:rFonts w:ascii="Arial" w:eastAsia="Times New Roman" w:hAnsi="Arial" w:cs="Arial"/>
          <w:b/>
          <w:bCs/>
          <w:color w:val="222222"/>
          <w:spacing w:val="-2"/>
          <w:kern w:val="36"/>
          <w:sz w:val="66"/>
          <w:szCs w:val="66"/>
          <w:lang w:eastAsia="ru-RU"/>
        </w:rPr>
      </w:pPr>
      <w:r w:rsidRPr="00FA76E7">
        <w:rPr>
          <w:rFonts w:ascii="Arial" w:eastAsia="Times New Roman" w:hAnsi="Arial" w:cs="Arial"/>
          <w:b/>
          <w:bCs/>
          <w:color w:val="222222"/>
          <w:spacing w:val="-2"/>
          <w:kern w:val="36"/>
          <w:sz w:val="66"/>
          <w:szCs w:val="66"/>
          <w:lang w:eastAsia="ru-RU"/>
        </w:rPr>
        <w:t>Сравнительный анализ Порядка обучения по охране труда и проверки знаний требований охраны труда</w:t>
      </w:r>
    </w:p>
    <w:p w:rsidR="00FA76E7" w:rsidRPr="00FA76E7" w:rsidRDefault="00FA76E7" w:rsidP="00FA76E7">
      <w:pPr>
        <w:spacing w:after="150" w:line="240" w:lineRule="auto"/>
        <w:rPr>
          <w:rFonts w:ascii="Arial" w:eastAsia="Times New Roman" w:hAnsi="Arial" w:cs="Arial"/>
          <w:color w:val="222222"/>
          <w:sz w:val="21"/>
          <w:szCs w:val="21"/>
          <w:lang w:eastAsia="ru-RU"/>
        </w:rPr>
      </w:pPr>
      <w:r w:rsidRPr="00FA76E7">
        <w:rPr>
          <w:rFonts w:ascii="Arial" w:eastAsia="Times New Roman" w:hAnsi="Arial" w:cs="Arial"/>
          <w:color w:val="222222"/>
          <w:sz w:val="21"/>
          <w:szCs w:val="21"/>
          <w:lang w:eastAsia="ru-RU"/>
        </w:rPr>
        <w:t>Порядок обучения по ОТ и проверки знания требований ОТ, утвержденный </w:t>
      </w:r>
      <w:hyperlink r:id="rId4" w:anchor="/document/99/727688582/" w:tgtFrame="_self" w:tooltip="" w:history="1">
        <w:r w:rsidRPr="00FA76E7">
          <w:rPr>
            <w:rFonts w:ascii="Arial" w:eastAsia="Times New Roman" w:hAnsi="Arial" w:cs="Arial"/>
            <w:color w:val="01745C"/>
            <w:sz w:val="21"/>
            <w:szCs w:val="21"/>
            <w:lang w:eastAsia="ru-RU"/>
          </w:rPr>
          <w:t>постановлением Правительства от 24.12.2021 № 2464</w:t>
        </w:r>
      </w:hyperlink>
      <w:r w:rsidRPr="00FA76E7">
        <w:rPr>
          <w:rFonts w:ascii="Arial" w:eastAsia="Times New Roman" w:hAnsi="Arial" w:cs="Arial"/>
          <w:color w:val="222222"/>
          <w:sz w:val="21"/>
          <w:szCs w:val="21"/>
          <w:lang w:eastAsia="ru-RU"/>
        </w:rPr>
        <w:t>, начнет действовать с 1 сентября 2022 года. Одновременно с этой же даты перестанет действовать Порядок обучения по ОТ и проверки знаний требований охраны труда работников организаций, утвержденный </w:t>
      </w:r>
      <w:hyperlink r:id="rId5" w:anchor="/document/99/901850788/" w:tooltip="" w:history="1">
        <w:r w:rsidRPr="00FA76E7">
          <w:rPr>
            <w:rFonts w:ascii="Arial" w:eastAsia="Times New Roman" w:hAnsi="Arial" w:cs="Arial"/>
            <w:color w:val="01745C"/>
            <w:sz w:val="21"/>
            <w:szCs w:val="21"/>
            <w:lang w:eastAsia="ru-RU"/>
          </w:rPr>
          <w:t>постановлением Минтруда, Минобразования от 13.01.2003 № 1/29</w:t>
        </w:r>
      </w:hyperlink>
      <w:r w:rsidRPr="00FA76E7">
        <w:rPr>
          <w:rFonts w:ascii="Arial" w:eastAsia="Times New Roman" w:hAnsi="Arial" w:cs="Arial"/>
          <w:color w:val="222222"/>
          <w:sz w:val="21"/>
          <w:szCs w:val="21"/>
          <w:lang w:eastAsia="ru-RU"/>
        </w:rPr>
        <w:t>. В сравнительном анализе привели основные изменения.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013"/>
        <w:gridCol w:w="3208"/>
        <w:gridCol w:w="3118"/>
      </w:tblGrid>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jc w:val="center"/>
              <w:rPr>
                <w:rFonts w:ascii="Arial" w:eastAsia="Times New Roman" w:hAnsi="Arial" w:cs="Arial"/>
                <w:sz w:val="20"/>
                <w:szCs w:val="20"/>
                <w:lang w:eastAsia="ru-RU"/>
              </w:rPr>
            </w:pPr>
            <w:r w:rsidRPr="00FA76E7">
              <w:rPr>
                <w:rFonts w:ascii="Arial" w:eastAsia="Times New Roman" w:hAnsi="Arial" w:cs="Arial"/>
                <w:sz w:val="20"/>
                <w:szCs w:val="20"/>
                <w:lang w:eastAsia="ru-RU"/>
              </w:rPr>
              <w:t>Порядок обучения по охране труда и проверки знаний требований охраны труда работников организаций, утв. </w:t>
            </w:r>
            <w:hyperlink r:id="rId6" w:anchor="/document/99/901850788/" w:tooltip="" w:history="1">
              <w:r w:rsidRPr="00FA76E7">
                <w:rPr>
                  <w:rFonts w:ascii="Arial" w:eastAsia="Times New Roman" w:hAnsi="Arial" w:cs="Arial"/>
                  <w:color w:val="01745C"/>
                  <w:sz w:val="20"/>
                  <w:szCs w:val="20"/>
                  <w:lang w:eastAsia="ru-RU"/>
                </w:rPr>
                <w:t>постановлением Минтруда, Минобразования от 13.01.2003 № 1/29</w:t>
              </w:r>
            </w:hyperlink>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jc w:val="center"/>
              <w:rPr>
                <w:rFonts w:ascii="Arial" w:eastAsia="Times New Roman" w:hAnsi="Arial" w:cs="Arial"/>
                <w:sz w:val="20"/>
                <w:szCs w:val="20"/>
                <w:lang w:eastAsia="ru-RU"/>
              </w:rPr>
            </w:pPr>
            <w:r w:rsidRPr="00FA76E7">
              <w:rPr>
                <w:rFonts w:ascii="Arial" w:eastAsia="Times New Roman" w:hAnsi="Arial" w:cs="Arial"/>
                <w:sz w:val="20"/>
                <w:szCs w:val="20"/>
                <w:lang w:eastAsia="ru-RU"/>
              </w:rPr>
              <w:t>Порядок обучения по охране труда и проверки знаний требований охраны труда, утв. постановлением Правительства от 24.12.2021 № 2464</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jc w:val="center"/>
              <w:rPr>
                <w:rFonts w:ascii="Arial" w:eastAsia="Times New Roman" w:hAnsi="Arial" w:cs="Arial"/>
                <w:sz w:val="20"/>
                <w:szCs w:val="20"/>
                <w:lang w:eastAsia="ru-RU"/>
              </w:rPr>
            </w:pPr>
            <w:r w:rsidRPr="00FA76E7">
              <w:rPr>
                <w:rFonts w:ascii="Arial" w:eastAsia="Times New Roman" w:hAnsi="Arial" w:cs="Arial"/>
                <w:sz w:val="20"/>
                <w:szCs w:val="20"/>
                <w:lang w:eastAsia="ru-RU"/>
              </w:rPr>
              <w:t>Комментарий</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Пункт отсутствовал</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постановлением Правительства от 16.12.2021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В новом Порядке определили, что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установленным требованиям</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Пункт отсутствовал</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4. Обучение охране труда осуществляется в ходе проведения:</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а) инструктажей по охране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б) стажировки на рабочем месте;</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в) обучения оказанию первой помощи пострадавшим;</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г) обучения использованию (применению) средств индивидуальной защиты;</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д) обучения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охране труда (далее — обучение требованиям охраны труда)</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В новых правилах прописали пять видов обучения.</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1. Обучение ОТ у работодателя или в организациях, которые оказывают услуги обучения ОТ. Периодичность для руководителей, специалистов, комиссий, а также работников, на которых воздействуют вредные или опасные производственные факторы, опасности, идентифицированные в рамках </w:t>
            </w:r>
            <w:proofErr w:type="spellStart"/>
            <w:r w:rsidRPr="00FA76E7">
              <w:rPr>
                <w:rFonts w:ascii="Arial" w:eastAsia="Times New Roman" w:hAnsi="Arial" w:cs="Arial"/>
                <w:sz w:val="20"/>
                <w:szCs w:val="20"/>
                <w:lang w:eastAsia="ru-RU"/>
              </w:rPr>
              <w:t>спецоценки</w:t>
            </w:r>
            <w:proofErr w:type="spellEnd"/>
            <w:r w:rsidRPr="00FA76E7">
              <w:rPr>
                <w:rFonts w:ascii="Arial" w:eastAsia="Times New Roman" w:hAnsi="Arial" w:cs="Arial"/>
                <w:sz w:val="20"/>
                <w:szCs w:val="20"/>
                <w:lang w:eastAsia="ru-RU"/>
              </w:rPr>
              <w:t xml:space="preserve"> и оценки </w:t>
            </w:r>
            <w:proofErr w:type="spellStart"/>
            <w:r w:rsidRPr="00FA76E7">
              <w:rPr>
                <w:rFonts w:ascii="Arial" w:eastAsia="Times New Roman" w:hAnsi="Arial" w:cs="Arial"/>
                <w:sz w:val="20"/>
                <w:szCs w:val="20"/>
                <w:lang w:eastAsia="ru-RU"/>
              </w:rPr>
              <w:t>профрисков</w:t>
            </w:r>
            <w:proofErr w:type="spellEnd"/>
            <w:r w:rsidRPr="00FA76E7">
              <w:rPr>
                <w:rFonts w:ascii="Arial" w:eastAsia="Times New Roman" w:hAnsi="Arial" w:cs="Arial"/>
                <w:sz w:val="20"/>
                <w:szCs w:val="20"/>
                <w:lang w:eastAsia="ru-RU"/>
              </w:rPr>
              <w:t>, — один раз в три года. Для работников, которые выполняют работы повышенной опасности, к которым предъявляются дополнительные требования, — один раз в год.</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2. Обучение применению СИЗ. Периодичность — один раз в три года.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3. Обучение оказанию первой помощи пострадавшим. Периодичность — один раз в три года.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4. Стажировка на рабочем месте.</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5. Инструктаж по охране труда</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1.3. На основе Порядка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дополнительные требования к организации и проведению обучения охране труда и проверки знаний требований охраны труда работников подведомственных им организаций, не противоречащие требованиям Порядка</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В новом Порядке отсутствует требование о том, что на основе Порядка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дополнительные требования к организации и проведению обучения охране труда и проверки знаний требований охраны труда работников подведомственных им организаций, не противоречащие требованиям Порядка</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1.5. Обучению охране труда и проверке знаний требований охраны труда в соответствии с Порядком подлежат все работники организации, в том числе ее руководитель</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В новом Порядке отсутствует требование о том, что обучению охране труда и проверке знаний требований охраны труда в соответствии с Порядком подлежат все работники организации, в том числе ее руководитель</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1.6. 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 труда не менее пяти лет, в течение года после поступления на работу могут не проходить обучение по охране труда и проверку знаний требований охраны труда</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В новом Порядке отсутствует требование о том, что 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 труда не менее пяти лет, в течение года после поступления на работу могут не проходить обучение охране труда и проверку знаний требований охраны труда</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6. В случае проведения обучения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w:t>
            </w:r>
            <w:proofErr w:type="gramStart"/>
            <w:r w:rsidRPr="00FA76E7">
              <w:rPr>
                <w:rFonts w:ascii="Arial" w:eastAsia="Times New Roman" w:hAnsi="Arial" w:cs="Arial"/>
                <w:sz w:val="20"/>
                <w:szCs w:val="20"/>
                <w:lang w:eastAsia="ru-RU"/>
              </w:rPr>
              <w:t>труда</w:t>
            </w:r>
            <w:proofErr w:type="gramEnd"/>
            <w:r w:rsidRPr="00FA76E7">
              <w:rPr>
                <w:rFonts w:ascii="Arial" w:eastAsia="Times New Roman" w:hAnsi="Arial" w:cs="Arial"/>
                <w:sz w:val="20"/>
                <w:szCs w:val="20"/>
                <w:lang w:eastAsia="ru-RU"/>
              </w:rPr>
              <w:t xml:space="preserve"> и проверка знаний требований охраны труда не требуются</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 xml:space="preserve">Новым Порядком установлено требование о проведении обучения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w:t>
            </w:r>
            <w:proofErr w:type="gramStart"/>
            <w:r w:rsidRPr="00FA76E7">
              <w:rPr>
                <w:rFonts w:ascii="Arial" w:eastAsia="Times New Roman" w:hAnsi="Arial" w:cs="Arial"/>
                <w:sz w:val="20"/>
                <w:szCs w:val="20"/>
                <w:highlight w:val="cyan"/>
                <w:lang w:eastAsia="ru-RU"/>
              </w:rPr>
              <w:t>охране труда</w:t>
            </w:r>
            <w:proofErr w:type="gramEnd"/>
            <w:r w:rsidRPr="00FA76E7">
              <w:rPr>
                <w:rFonts w:ascii="Arial" w:eastAsia="Times New Roman" w:hAnsi="Arial" w:cs="Arial"/>
                <w:sz w:val="20"/>
                <w:szCs w:val="20"/>
                <w:highlight w:val="cyan"/>
                <w:lang w:eastAsia="ru-RU"/>
              </w:rPr>
              <w:t xml:space="preserve"> и </w:t>
            </w:r>
            <w:r w:rsidRPr="00FA76E7">
              <w:rPr>
                <w:rFonts w:ascii="Arial" w:eastAsia="Times New Roman" w:hAnsi="Arial" w:cs="Arial"/>
                <w:sz w:val="20"/>
                <w:szCs w:val="20"/>
                <w:highlight w:val="cyan"/>
                <w:lang w:eastAsia="ru-RU"/>
              </w:rPr>
              <w:lastRenderedPageBreak/>
              <w:t>проверка знаний требований охраны труда не требуются</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 </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7. При переводе работника, прошедшего необходимое ему в соответствии с настоящими Правилами обучение охране труда, на другую должность, а также при изменении наименования его рабочего места или структурного подразделения повторное обучение </w:t>
            </w:r>
            <w:proofErr w:type="gramStart"/>
            <w:r w:rsidRPr="00FA76E7">
              <w:rPr>
                <w:rFonts w:ascii="Arial" w:eastAsia="Times New Roman" w:hAnsi="Arial" w:cs="Arial"/>
                <w:sz w:val="20"/>
                <w:szCs w:val="20"/>
                <w:lang w:eastAsia="ru-RU"/>
              </w:rPr>
              <w:t>охране труда</w:t>
            </w:r>
            <w:proofErr w:type="gramEnd"/>
            <w:r w:rsidRPr="00FA76E7">
              <w:rPr>
                <w:rFonts w:ascii="Arial" w:eastAsia="Times New Roman" w:hAnsi="Arial" w:cs="Arial"/>
                <w:sz w:val="20"/>
                <w:szCs w:val="20"/>
                <w:lang w:eastAsia="ru-RU"/>
              </w:rPr>
              <w:t xml:space="preserve"> и проверка знаний требований охраны труда не требуются в случае, если сохраняются условия труда работника, а также идентифицированные ранее источники опасности</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 xml:space="preserve">Новым Порядком введено требование о том, что при переводе работника, прошедшего необходимое ему в соответствии с настоящими Правилами обучение охране труда, на другую должность, а также при изменении наименования его рабочего места или структурного подразделения повторное обучение </w:t>
            </w:r>
            <w:proofErr w:type="gramStart"/>
            <w:r w:rsidRPr="00FA76E7">
              <w:rPr>
                <w:rFonts w:ascii="Arial" w:eastAsia="Times New Roman" w:hAnsi="Arial" w:cs="Arial"/>
                <w:sz w:val="20"/>
                <w:szCs w:val="20"/>
                <w:highlight w:val="cyan"/>
                <w:lang w:eastAsia="ru-RU"/>
              </w:rPr>
              <w:t>охране труда</w:t>
            </w:r>
            <w:proofErr w:type="gramEnd"/>
            <w:r w:rsidRPr="00FA76E7">
              <w:rPr>
                <w:rFonts w:ascii="Arial" w:eastAsia="Times New Roman" w:hAnsi="Arial" w:cs="Arial"/>
                <w:sz w:val="20"/>
                <w:szCs w:val="20"/>
                <w:highlight w:val="cyan"/>
                <w:lang w:eastAsia="ru-RU"/>
              </w:rPr>
              <w:t xml:space="preserve"> и проверка знаний требований охраны труда не требуются в случае, если сохраняются условия труда работника, а также идентифицированные ранее источники опасности</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2.1.3. Кроме вводного инструктажа по охране труда, проводится первичный инструктаж на рабочем месте, повторный, внеплановый и целевой инструктажи</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8. Предусматриваются следующие виды инструктажа по охране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а) вводный инструктаж по охране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б) инструктаж по охране труда на рабочем месте;</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в) целевой инструктаж по охране труда</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В новом Порядке целевой инструктаж выделен в отдельный вид инструктажей.</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Целевой инструктаж нужно проводить, если работники выполняют работы:</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повышенной опасности;</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которые выполняются только под непрерывным контролем;</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по нарядам-допускам;</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на проезжей части автомобильных дорог или железнодорожных путях;</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один раз, в том числе вне цеха, участка;</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по уборке территорий;</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по ликвидации последствий чрезвычайных ситуаций.</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 xml:space="preserve">Целевой инструктаж по охране труда при проведении конференций, семинаров, связанных с производственной деятельностью, на подконтрольной работодателю территории проводит организатор конференции, семинара или уполномоченный работодателем работник. При </w:t>
            </w:r>
            <w:r w:rsidRPr="00FA76E7">
              <w:rPr>
                <w:rFonts w:ascii="Arial" w:eastAsia="Times New Roman" w:hAnsi="Arial" w:cs="Arial"/>
                <w:sz w:val="20"/>
                <w:szCs w:val="20"/>
                <w:highlight w:val="cyan"/>
                <w:lang w:eastAsia="ru-RU"/>
              </w:rPr>
              <w:lastRenderedPageBreak/>
              <w:t>выполнении работ по ликвидации последствий чрезвычайных ситуаций инструктаж проводит руководитель работ по ликвидации последствий чрезвычайной ситуации в оперативном порядке</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2.1.2.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приложению № 1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Новым Порядком определена процедура проведения вводного инструктажа (список лиц, кому проводится вводный инструктаж, список лиц, имеющих право проводить вводный инструктаж, разработка программы вводного инструктажа)</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12. Проводятся следующие виды инструктажа по охране труда на рабочем месте:</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а) первичный инструктаж по охране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б) повторный инструктаж по охране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в) внеплановый инструктаж по охране труда</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lastRenderedPageBreak/>
              <w:t>В новом Порядке уточнены виды инструктажа по охране труда на рабочем месте:</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а) первичный инструктаж по охране труда;</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б) повторный инструктаж по охране труда;</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lastRenderedPageBreak/>
              <w:t>в) внеплановый инструктаж по охране труда</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2.1.4. Первичный инструктаж на рабочем месте проводится до начала самостоятельной работы:</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w:t>
            </w:r>
            <w:r w:rsidRPr="00FA76E7">
              <w:rPr>
                <w:rFonts w:ascii="Arial" w:eastAsia="Times New Roman" w:hAnsi="Arial" w:cs="Arial"/>
                <w:sz w:val="20"/>
                <w:szCs w:val="20"/>
                <w:lang w:eastAsia="ru-RU"/>
              </w:rPr>
              <w:lastRenderedPageBreak/>
              <w:t>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В новом Порядке определена процедура проведения первичного инструктажа, список лиц, проходящих первичный инструктаж, условия освобождения от первичного инструктажа отдельных категорий работников</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 </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15. Повторный инструктаж по охране труда не проводится для работников, освобожденных от прохождения первичного инструктажа по охране труда</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В новых правилах уточнено, что повторный инструктаж по охране труда не проводится для работников, освобожденных от прохождения первичного инструктажа по охране труда</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2.1.6. Внеплановый инструктаж проводится:</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при нарушении работниками требований охраны труда, если эти нарушения создали </w:t>
            </w:r>
            <w:r w:rsidRPr="00FA76E7">
              <w:rPr>
                <w:rFonts w:ascii="Arial" w:eastAsia="Times New Roman" w:hAnsi="Arial" w:cs="Arial"/>
                <w:sz w:val="20"/>
                <w:szCs w:val="20"/>
                <w:lang w:eastAsia="ru-RU"/>
              </w:rPr>
              <w:lastRenderedPageBreak/>
              <w:t>реальную угрозу наступления тяжких последствий (несчастный случай на производстве, авария и т. п.);</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по требованию должностных лиц органов государственного надзора и контроля;</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при перерывах в работе (для работ с вредными и (или) опасными условиями — более 30 календарных дней, а для остальных работ — более двух месяцев);</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по решению работодателя (или уполномоченного им лица)</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16. Внеплановый инструктаж по охране труда проводится для работников организации в случаях, обусловленных:</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а) изменениями в эксплуатации оборудования, технологических процессах, использовании сырья и материалов, влияющими на безопасность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д) требованиями должностных лиц Федеральной инспекции труда при установлении нарушений требований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е) произошедшими авариями и несчастными случаями на производстве;</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ж) перерывом в работе продолжительностью более 60 календарных дней;</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з) решением работодателя</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lastRenderedPageBreak/>
              <w:t>Согласно новому Порядку основанием для проведения внепланового инструктажа являются:</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а) изменения в эксплуатации оборудования, технологических процессах, использовании сырья и материалов, влияющие на безопасность труда;</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б) изменения должностных (функциональных) обязанностей работников, непосредственно связанных с осуществлением производственной деятельности, влияющие на безопасность труда;</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lastRenderedPageBreak/>
              <w:t>в) изменения нормативных правовых актов, содержащих государственные нормативные требования охраны труда, затрагивающие непосредственно трудовые функции работника, а также изменения локальных нормативных актов организации, затрагивающие требования охраны труда в организации;</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г) выявление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д) требования должностных лиц Федеральной инспекции труда при установлении нарушений требований охраны труда;</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е) произошедшие аварии и несчастные случаи на производстве;</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ж) перерыв в работе продолжительностью более 60 календарных дней;</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з) решение работодателя</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2.1.7. Целевой инструктаж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19. Целевой инструктаж по охране труда проводится для работников в следующих случаях:</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w:t>
            </w:r>
            <w:r w:rsidRPr="00FA76E7">
              <w:rPr>
                <w:rFonts w:ascii="Arial" w:eastAsia="Times New Roman" w:hAnsi="Arial" w:cs="Arial"/>
                <w:sz w:val="20"/>
                <w:szCs w:val="20"/>
                <w:lang w:eastAsia="ru-RU"/>
              </w:rPr>
              <w:lastRenderedPageBreak/>
              <w:t>распорядительных документов на производство работ;</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г) перед выполнением работ по ликвидации последствий чрезвычайных ситуаций;</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д) в иных случаях, установленных работодателем.</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w:t>
            </w:r>
            <w:r w:rsidRPr="00FA76E7">
              <w:rPr>
                <w:rFonts w:ascii="Arial" w:eastAsia="Times New Roman" w:hAnsi="Arial" w:cs="Arial"/>
                <w:sz w:val="20"/>
                <w:szCs w:val="20"/>
                <w:lang w:eastAsia="ru-RU"/>
              </w:rPr>
              <w:lastRenderedPageBreak/>
              <w:t>помощи пострадавшим, при этом объем вопросов оказания первой помощи определяет работодатель или лицо, проводящее такой инструктаж по охране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lastRenderedPageBreak/>
              <w:t>В новом Порядке детально прописана процедура проведения целевого инструктажа (основание проведения целевого инструктажа, проведение целевого инструктажа при выполнении работ по ликвидации последствий чрезвычайных ситуаций, объем проведения инструктажа)</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 </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Раздел III. Организация и проведение стажировки на рабочем месте</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Работодатель должен определить перечень работников рабочих профессий, которые проходят стажировку. В перечень включите работников, которые выполняют работы повышенной опасности и прошли обучение безопасным методам и приемам выполнения таких работ.</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Стажировку нужно проводить по программам стажировки с отработкой практических навыков выполнения работ с использованием знаний и умений, которые работники получили в рамках обучения охране труда. Минимальная продолжительность стажировки не должна быть менее двух смен.</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 xml:space="preserve">По новым правилам нужно проводить периодические стажировки в виде регулярных тренировок или учений. Это касается отдельных видов работ, например, спасательных работ. В состав тренировок включите закрепление практических </w:t>
            </w:r>
            <w:r w:rsidRPr="00FA76E7">
              <w:rPr>
                <w:rFonts w:ascii="Arial" w:eastAsia="Times New Roman" w:hAnsi="Arial" w:cs="Arial"/>
                <w:sz w:val="20"/>
                <w:szCs w:val="20"/>
                <w:highlight w:val="cyan"/>
                <w:lang w:eastAsia="ru-RU"/>
              </w:rPr>
              <w:lastRenderedPageBreak/>
              <w:t>навыков использования СИЗ. Периодичность и содержание стажировок определите в рамках СУОТ</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 </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Раздел IV. Организация и проведение обучения оказанию первой помощи пострадавшим</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Обучение оказанию первой помощи пострадавшим проводится не реже одного раза в три года</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Раздел V. Организация и проведение обучения использованию (применению) средств индивидуальной защиты</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Обучение применению СИЗ проводите в рамках обучения охране труда или отдельно не позднее 60 календарных дней после заключения трудового договора или перевода на другую работу. Чтобы обучать применению СИЗ отдельно, разработайте отдельную программу обучения использованию СИЗ. Продолжительность программы не установлена.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проводите на тренажерах и с наглядными пособиями.</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Обучение использованию СИЗ проводите не реже одного раза в три года</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2.2. Обучение работников рабочих профессий.</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2.2.1.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Обучение охране труда проводится при подготовке работников рабочих профессий, переподготовке и </w:t>
            </w:r>
            <w:r w:rsidRPr="00FA76E7">
              <w:rPr>
                <w:rFonts w:ascii="Arial" w:eastAsia="Times New Roman" w:hAnsi="Arial" w:cs="Arial"/>
                <w:sz w:val="20"/>
                <w:szCs w:val="20"/>
                <w:lang w:eastAsia="ru-RU"/>
              </w:rPr>
              <w:lastRenderedPageBreak/>
              <w:t>обучении их другим рабочим профессиям.</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2.2.2. Работодатель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w:t>
            </w:r>
            <w:proofErr w:type="gramStart"/>
            <w:r w:rsidRPr="00FA76E7">
              <w:rPr>
                <w:rFonts w:ascii="Arial" w:eastAsia="Times New Roman" w:hAnsi="Arial" w:cs="Arial"/>
                <w:sz w:val="20"/>
                <w:szCs w:val="20"/>
                <w:lang w:eastAsia="ru-RU"/>
              </w:rPr>
              <w:t>указанные работы</w:t>
            </w:r>
            <w:proofErr w:type="gramEnd"/>
            <w:r w:rsidRPr="00FA76E7">
              <w:rPr>
                <w:rFonts w:ascii="Arial" w:eastAsia="Times New Roman" w:hAnsi="Arial" w:cs="Arial"/>
                <w:sz w:val="20"/>
                <w:szCs w:val="20"/>
                <w:lang w:eastAsia="ru-RU"/>
              </w:rPr>
              <w:t xml:space="preserve">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2.2.3.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2.2.4. 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оказанию первой помощи пострадавшим в сроки, </w:t>
            </w:r>
            <w:r w:rsidRPr="00FA76E7">
              <w:rPr>
                <w:rFonts w:ascii="Arial" w:eastAsia="Times New Roman" w:hAnsi="Arial" w:cs="Arial"/>
                <w:sz w:val="20"/>
                <w:szCs w:val="20"/>
                <w:lang w:eastAsia="ru-RU"/>
              </w:rPr>
              <w:lastRenderedPageBreak/>
              <w:t>установленные работодателем (или уполномоченным им лицом), но не позднее одного месяца после приема на работу.</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2.3. Обучение руководителей и специалистов.</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2.3.1. Руководители и специалисты организаций проходят специальное обучение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2.3.2.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w:t>
            </w:r>
            <w:r w:rsidRPr="00FA76E7">
              <w:rPr>
                <w:rFonts w:ascii="Arial" w:eastAsia="Times New Roman" w:hAnsi="Arial" w:cs="Arial"/>
                <w:sz w:val="20"/>
                <w:szCs w:val="20"/>
                <w:lang w:eastAsia="ru-RU"/>
              </w:rPr>
              <w:lastRenderedPageBreak/>
              <w:t>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Обучение по охране труда проходят:</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руководители организаций, заместители руководителей организаций, курирующие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педагогические работники образовательных учреждений начального профессионального, среднего профессионального, высшего профессионального, послевузовского профессионального образования и дополнительного профессионального образования —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w:t>
            </w:r>
            <w:r w:rsidRPr="00FA76E7">
              <w:rPr>
                <w:rFonts w:ascii="Arial" w:eastAsia="Times New Roman" w:hAnsi="Arial" w:cs="Arial"/>
                <w:sz w:val="20"/>
                <w:szCs w:val="20"/>
                <w:lang w:eastAsia="ru-RU"/>
              </w:rPr>
              <w:lastRenderedPageBreak/>
              <w:t>производственной практики обучающихся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специалисты федеральных органов исполнительной власти, органов исполнительной власти субъектов Российской Федерации в области охраны труда — в обучающих организациях Минтруда;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специалисты органов исполнительной власти субъектов Российской Федерации, члены комиссий по проверке знаний требований охраны труда обучающих организаций — в обучающих организациях федеральных органов исполнительной власти;</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специалисты органов местного самоуправления в области охраны труда — в обучающих организациях федеральных органов исполнительной власти, органов исполнительной </w:t>
            </w:r>
            <w:r w:rsidRPr="00FA76E7">
              <w:rPr>
                <w:rFonts w:ascii="Arial" w:eastAsia="Times New Roman" w:hAnsi="Arial" w:cs="Arial"/>
                <w:sz w:val="20"/>
                <w:szCs w:val="20"/>
                <w:lang w:eastAsia="ru-RU"/>
              </w:rPr>
              <w:lastRenderedPageBreak/>
              <w:t>власти субъектов Российской Федерации в области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члены комиссий по проверке знаний требований охраны труда организаций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члены комиссий по проверке знаний требований охраны труда обучающих организаций,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 в обучающих организациях Минтруда.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Руководители и специалисты организации могут проходить обучение по охране труда и проверку знаний требований охраны труда в самой организации, имеющей комиссию по проверке знаний требований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2.3.3.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Минтрудом по согласованию с Минобразования.</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2.3.4. Минтруд разрабатывает и утверждает примерные учебные планы и программы обучения по охране труда, включающие изучение межотраслевых правил и типовых инструкций по охране труда, других </w:t>
            </w:r>
            <w:r w:rsidRPr="00FA76E7">
              <w:rPr>
                <w:rFonts w:ascii="Arial" w:eastAsia="Times New Roman" w:hAnsi="Arial" w:cs="Arial"/>
                <w:sz w:val="20"/>
                <w:szCs w:val="20"/>
                <w:lang w:eastAsia="ru-RU"/>
              </w:rPr>
              <w:lastRenderedPageBreak/>
              <w:t>нормативных правовых актов, содержащих требования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 органами исполнительной власти субъектов Российской Федерации в области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Обучение по охране труда руководителей и специалистов в организации проводится по программам обучения по охране труда, разрабатываемым на основе примерных учебных планов и программ обучения по охране труда, утверждаемым работодателем.</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2.3.5. В процессе обучения по охране труда руководителей и специалистов проводятся лекции, семинары, собеседования, индивидуальные или групповые консультации, деловые игры и т. д., могут использоваться элементы самостоятельного изучения программы по охране труда, модульные и компьютерные программы, а также дистанционное обучение.</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2.3.6. Обучение по охране труда руководителей и специалистов проводится преподавателями образовательных учреждений, осуществляющими преподавание дисциплин «охрана труда», «безопасность жизнедеятельности», </w:t>
            </w:r>
            <w:r w:rsidRPr="00FA76E7">
              <w:rPr>
                <w:rFonts w:ascii="Arial" w:eastAsia="Times New Roman" w:hAnsi="Arial" w:cs="Arial"/>
                <w:sz w:val="20"/>
                <w:szCs w:val="20"/>
                <w:lang w:eastAsia="ru-RU"/>
              </w:rPr>
              <w:lastRenderedPageBreak/>
              <w:t>«безопасность технологических процессов и производств», руководителями и специалистами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а также работниками служб охраны труда организаций, имеющими соответствующую квалификацию и опыт работы в области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Обучающие организации должны иметь штатных преподавателей.</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Обучение охране труда руководителей и специалистов организаций осуществляется при повышении их квалификации по специальности</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 xml:space="preserve">Раздел VI. Организация и проведение обучения требованиям охраны труда.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w:t>
            </w:r>
            <w:r w:rsidRPr="00FA76E7">
              <w:rPr>
                <w:rFonts w:ascii="Arial" w:eastAsia="Times New Roman" w:hAnsi="Arial" w:cs="Arial"/>
                <w:sz w:val="20"/>
                <w:szCs w:val="20"/>
                <w:lang w:eastAsia="ru-RU"/>
              </w:rPr>
              <w:lastRenderedPageBreak/>
              <w:t>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пунктом 85 настоящих Правил.</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знаний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FA76E7">
              <w:rPr>
                <w:rFonts w:ascii="Arial" w:eastAsia="Times New Roman" w:hAnsi="Arial" w:cs="Arial"/>
                <w:sz w:val="20"/>
                <w:szCs w:val="20"/>
                <w:lang w:eastAsia="ru-RU"/>
              </w:rPr>
              <w:t>микропредприятии</w:t>
            </w:r>
            <w:proofErr w:type="spellEnd"/>
            <w:r w:rsidRPr="00FA76E7">
              <w:rPr>
                <w:rFonts w:ascii="Arial" w:eastAsia="Times New Roman" w:hAnsi="Arial" w:cs="Arial"/>
                <w:sz w:val="20"/>
                <w:szCs w:val="20"/>
                <w:lang w:eastAsia="ru-RU"/>
              </w:rPr>
              <w:t xml:space="preserve"> работодателем для проведения проверки знаний требований охраны труда в соответствии с пунктом 101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знаний требований охраны труда, а также о количестве часов, отведенных </w:t>
            </w:r>
            <w:r w:rsidRPr="00FA76E7">
              <w:rPr>
                <w:rFonts w:ascii="Arial" w:eastAsia="Times New Roman" w:hAnsi="Arial" w:cs="Arial"/>
                <w:sz w:val="20"/>
                <w:szCs w:val="20"/>
                <w:lang w:eastAsia="ru-RU"/>
              </w:rPr>
              <w:lastRenderedPageBreak/>
              <w:t>на изучение каждой темы, выполнение практических занятий и на проверку знаний требований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46. Обучение требованиям охраны труда в зависимости от категории работников проводится:</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w:t>
            </w:r>
            <w:r w:rsidRPr="00FA76E7">
              <w:rPr>
                <w:rFonts w:ascii="Arial" w:eastAsia="Times New Roman" w:hAnsi="Arial" w:cs="Arial"/>
                <w:sz w:val="20"/>
                <w:szCs w:val="20"/>
                <w:lang w:eastAsia="ru-RU"/>
              </w:rPr>
              <w:lastRenderedPageBreak/>
              <w:t>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оказанию первой помощи пострадавшим и обучение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48. Программы обучения требованиям охраны труда разрабатываются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приложению № 3.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49. Программы обучения требованиям охраны труда, указанные в подпунктах «б» и «в» пункта 46 настоящих Правил, должны содержать практические занятия по формированию умений и навыков безопасного выполнения работ в объеме не </w:t>
            </w:r>
            <w:r w:rsidRPr="00FA76E7">
              <w:rPr>
                <w:rFonts w:ascii="Arial" w:eastAsia="Times New Roman" w:hAnsi="Arial" w:cs="Arial"/>
                <w:sz w:val="20"/>
                <w:szCs w:val="20"/>
                <w:lang w:eastAsia="ru-RU"/>
              </w:rPr>
              <w:lastRenderedPageBreak/>
              <w:t>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50. Актуализация программ обучения требованиям охраны труда осуществляется в следующих случаях:</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а) вступление в силу нормативных правовых актов, содержащих государственные нормативные требования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w:t>
            </w:r>
            <w:r w:rsidRPr="00FA76E7">
              <w:rPr>
                <w:rFonts w:ascii="Arial" w:eastAsia="Times New Roman" w:hAnsi="Arial" w:cs="Arial"/>
                <w:sz w:val="20"/>
                <w:szCs w:val="20"/>
                <w:lang w:eastAsia="ru-RU"/>
              </w:rPr>
              <w:lastRenderedPageBreak/>
              <w:t>деятельности, влияющих на безопасность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FA76E7" w:rsidRPr="00FA76E7" w:rsidRDefault="00FA76E7" w:rsidP="00FA76E7">
            <w:pPr>
              <w:spacing w:after="150" w:line="255" w:lineRule="atLeast"/>
              <w:rPr>
                <w:rFonts w:ascii="Arial" w:eastAsia="Times New Roman" w:hAnsi="Arial" w:cs="Arial"/>
                <w:b/>
                <w:sz w:val="20"/>
                <w:szCs w:val="20"/>
                <w:highlight w:val="green"/>
                <w:lang w:eastAsia="ru-RU"/>
              </w:rPr>
            </w:pPr>
            <w:r w:rsidRPr="00FA76E7">
              <w:rPr>
                <w:rFonts w:ascii="Arial" w:eastAsia="Times New Roman" w:hAnsi="Arial" w:cs="Arial"/>
                <w:b/>
                <w:sz w:val="20"/>
                <w:szCs w:val="20"/>
                <w:highlight w:val="green"/>
                <w:lang w:eastAsia="ru-RU"/>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FA76E7" w:rsidRPr="00FA76E7" w:rsidRDefault="00FA76E7" w:rsidP="00FA76E7">
            <w:pPr>
              <w:spacing w:after="150" w:line="255" w:lineRule="atLeast"/>
              <w:rPr>
                <w:rFonts w:ascii="Arial" w:eastAsia="Times New Roman" w:hAnsi="Arial" w:cs="Arial"/>
                <w:b/>
                <w:sz w:val="20"/>
                <w:szCs w:val="20"/>
                <w:highlight w:val="green"/>
                <w:lang w:eastAsia="ru-RU"/>
              </w:rPr>
            </w:pPr>
            <w:r w:rsidRPr="00FA76E7">
              <w:rPr>
                <w:rFonts w:ascii="Arial" w:eastAsia="Times New Roman" w:hAnsi="Arial" w:cs="Arial"/>
                <w:b/>
                <w:sz w:val="20"/>
                <w:szCs w:val="20"/>
                <w:highlight w:val="green"/>
                <w:lang w:eastAsia="ru-RU"/>
              </w:rPr>
              <w:t>а) заместитель руководителя, в ведении которого находятся вопросы охраны труда, — по программе обучения требованиям охраны труда, указанной в подпункте «а» пункта 46 настоящих Правил;</w:t>
            </w:r>
          </w:p>
          <w:p w:rsidR="00FA76E7" w:rsidRPr="00FA76E7" w:rsidRDefault="00FA76E7" w:rsidP="00FA76E7">
            <w:pPr>
              <w:spacing w:after="150" w:line="255" w:lineRule="atLeast"/>
              <w:rPr>
                <w:rFonts w:ascii="Arial" w:eastAsia="Times New Roman" w:hAnsi="Arial" w:cs="Arial"/>
                <w:b/>
                <w:sz w:val="20"/>
                <w:szCs w:val="20"/>
                <w:highlight w:val="green"/>
                <w:lang w:eastAsia="ru-RU"/>
              </w:rPr>
            </w:pPr>
            <w:r w:rsidRPr="00FA76E7">
              <w:rPr>
                <w:rFonts w:ascii="Arial" w:eastAsia="Times New Roman" w:hAnsi="Arial" w:cs="Arial"/>
                <w:b/>
                <w:sz w:val="20"/>
                <w:szCs w:val="20"/>
                <w:highlight w:val="green"/>
                <w:lang w:eastAsia="ru-RU"/>
              </w:rPr>
              <w:t>б) руководители структурных подразделений — по программе обучения требованиям охраны труда, указанной в подпункте «а» пункта 46 настоящих Правил;</w:t>
            </w:r>
          </w:p>
          <w:p w:rsidR="00FA76E7" w:rsidRPr="00FA76E7" w:rsidRDefault="00FA76E7" w:rsidP="00FA76E7">
            <w:pPr>
              <w:spacing w:after="150" w:line="255" w:lineRule="atLeast"/>
              <w:rPr>
                <w:rFonts w:ascii="Arial" w:eastAsia="Times New Roman" w:hAnsi="Arial" w:cs="Arial"/>
                <w:b/>
                <w:sz w:val="20"/>
                <w:szCs w:val="20"/>
                <w:lang w:eastAsia="ru-RU"/>
              </w:rPr>
            </w:pPr>
            <w:r w:rsidRPr="00FA76E7">
              <w:rPr>
                <w:rFonts w:ascii="Arial" w:eastAsia="Times New Roman" w:hAnsi="Arial" w:cs="Arial"/>
                <w:b/>
                <w:sz w:val="20"/>
                <w:szCs w:val="20"/>
                <w:highlight w:val="green"/>
                <w:lang w:eastAsia="ru-RU"/>
              </w:rPr>
              <w:t>в) специалисты, осуществляющие функции специалиста по охране труда, — по программам обучения требованиям охраны труда, указанным в подпунктах «а» и «б» пункта 46 настоящих Правил.</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53. Обучению требованиям охраны труда подлежат следующие категории работников:</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а) работодатель (руководитель организации), заместители</w:t>
            </w:r>
            <w:r w:rsidRPr="00FA76E7">
              <w:rPr>
                <w:rFonts w:ascii="Arial" w:eastAsia="Times New Roman" w:hAnsi="Arial" w:cs="Arial"/>
                <w:sz w:val="20"/>
                <w:szCs w:val="20"/>
                <w:lang w:eastAsia="ru-RU"/>
              </w:rPr>
              <w:t xml:space="preserve"> </w:t>
            </w:r>
            <w:r w:rsidRPr="00FA76E7">
              <w:rPr>
                <w:rFonts w:ascii="Arial" w:eastAsia="Times New Roman" w:hAnsi="Arial" w:cs="Arial"/>
                <w:sz w:val="20"/>
                <w:szCs w:val="20"/>
                <w:highlight w:val="cyan"/>
                <w:lang w:eastAsia="ru-RU"/>
              </w:rPr>
              <w:lastRenderedPageBreak/>
              <w:t>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подпункте «а» пункта 46 настоящих Правил;</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46 настоящих Правил;</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в) работники организации, отнесенные к категории «специалисты», — по программе обучения требованиям охраны труда, указанной в подпункте «б» пункта 46 настоящих Правил;</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г) специалисты по охране труда — по программам обучения требованиям охраны труда, указанным в подпунктах «а» и «б» пункта 46 настоящих Правил;</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д) работники рабочих профессий — по программе обучения требованиям охраны труда, указанной в подпункте «б» пункта 46 настоящих Правил;</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е) члены комиссий по проверке знаний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46 настоящих Правил, а также по программам, обязательным для работников, в отношении которых</w:t>
            </w:r>
            <w:r w:rsidRPr="00FA76E7">
              <w:rPr>
                <w:rFonts w:ascii="Arial" w:eastAsia="Times New Roman" w:hAnsi="Arial" w:cs="Arial"/>
                <w:sz w:val="20"/>
                <w:szCs w:val="20"/>
                <w:lang w:eastAsia="ru-RU"/>
              </w:rPr>
              <w:t xml:space="preserve"> </w:t>
            </w:r>
            <w:r w:rsidRPr="00FA76E7">
              <w:rPr>
                <w:rFonts w:ascii="Arial" w:eastAsia="Times New Roman" w:hAnsi="Arial" w:cs="Arial"/>
                <w:sz w:val="20"/>
                <w:szCs w:val="20"/>
                <w:highlight w:val="cyan"/>
                <w:lang w:eastAsia="ru-RU"/>
              </w:rPr>
              <w:lastRenderedPageBreak/>
              <w:t>проводится проверка знаний требований охраны труда, и (или) инструктаж по охране труда, и (или) обучение требованиям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highlight w:val="cyan"/>
                <w:lang w:eastAsia="ru-RU"/>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46 настоящих Правил.</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highlight w:val="green"/>
                <w:lang w:eastAsia="ru-RU"/>
              </w:rPr>
              <w:t>54. Если трудовая деятельность отдельных категорий работников, указанных в подпункте «в» пункта 53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46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w:t>
            </w:r>
            <w:r w:rsidRPr="00FA76E7">
              <w:rPr>
                <w:rFonts w:ascii="Arial" w:eastAsia="Times New Roman" w:hAnsi="Arial" w:cs="Arial"/>
                <w:sz w:val="20"/>
                <w:szCs w:val="20"/>
                <w:lang w:eastAsia="ru-RU"/>
              </w:rPr>
              <w:t xml:space="preserve"> </w:t>
            </w:r>
            <w:r w:rsidRPr="00FA76E7">
              <w:rPr>
                <w:rFonts w:ascii="Arial" w:eastAsia="Times New Roman" w:hAnsi="Arial" w:cs="Arial"/>
                <w:sz w:val="20"/>
                <w:szCs w:val="20"/>
                <w:highlight w:val="green"/>
                <w:lang w:eastAsia="ru-RU"/>
              </w:rPr>
              <w:lastRenderedPageBreak/>
              <w:t>руководителей (заместителей руководителей) работников, указанных в подпункте «б» пункта 53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highlight w:val="cyan"/>
                <w:lang w:eastAsia="ru-RU"/>
              </w:rPr>
              <w:t>55. Обучению требованиям охраны труда по программе обучения требованиям охраны труда, указанной в подпункте «в» пункта 46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w:t>
            </w:r>
            <w:proofErr w:type="gramStart"/>
            <w:r w:rsidRPr="00FA76E7">
              <w:rPr>
                <w:rFonts w:ascii="Arial" w:eastAsia="Times New Roman" w:hAnsi="Arial" w:cs="Arial"/>
                <w:sz w:val="20"/>
                <w:szCs w:val="20"/>
                <w:highlight w:val="cyan"/>
                <w:lang w:eastAsia="ru-RU"/>
              </w:rPr>
              <w:t>а»—</w:t>
            </w:r>
            <w:proofErr w:type="gramEnd"/>
            <w:r w:rsidRPr="00FA76E7">
              <w:rPr>
                <w:rFonts w:ascii="Arial" w:eastAsia="Times New Roman" w:hAnsi="Arial" w:cs="Arial"/>
                <w:sz w:val="20"/>
                <w:szCs w:val="20"/>
                <w:highlight w:val="cyan"/>
                <w:lang w:eastAsia="ru-RU"/>
              </w:rPr>
              <w:t>«в» пункта 53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46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Минтрудом</w:t>
            </w:r>
            <w:r w:rsidRPr="00FA76E7">
              <w:rPr>
                <w:rFonts w:ascii="Arial" w:eastAsia="Times New Roman" w:hAnsi="Arial" w:cs="Arial"/>
                <w:sz w:val="20"/>
                <w:szCs w:val="20"/>
                <w:lang w:eastAsia="ru-RU"/>
              </w:rPr>
              <w:t>.</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highlight w:val="green"/>
                <w:lang w:eastAsia="ru-RU"/>
              </w:rPr>
              <w:t>56. Перечень профессий и должностей работников, ответственных за организацию</w:t>
            </w:r>
            <w:r w:rsidRPr="00FA76E7">
              <w:rPr>
                <w:rFonts w:ascii="Arial" w:eastAsia="Times New Roman" w:hAnsi="Arial" w:cs="Arial"/>
                <w:sz w:val="20"/>
                <w:szCs w:val="20"/>
                <w:lang w:eastAsia="ru-RU"/>
              </w:rPr>
              <w:t xml:space="preserve"> </w:t>
            </w:r>
            <w:r w:rsidRPr="00FA76E7">
              <w:rPr>
                <w:rFonts w:ascii="Arial" w:eastAsia="Times New Roman" w:hAnsi="Arial" w:cs="Arial"/>
                <w:sz w:val="20"/>
                <w:szCs w:val="20"/>
                <w:highlight w:val="green"/>
                <w:lang w:eastAsia="ru-RU"/>
              </w:rPr>
              <w:lastRenderedPageBreak/>
              <w:t>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46 настоящих Правил, утверждается работодателем</w:t>
            </w:r>
            <w:r w:rsidRPr="00FA76E7">
              <w:rPr>
                <w:rFonts w:ascii="Arial" w:eastAsia="Times New Roman" w:hAnsi="Arial" w:cs="Arial"/>
                <w:sz w:val="20"/>
                <w:szCs w:val="20"/>
                <w:lang w:eastAsia="ru-RU"/>
              </w:rPr>
              <w:t>.</w:t>
            </w:r>
          </w:p>
          <w:p w:rsidR="00FA76E7" w:rsidRPr="00FA76E7" w:rsidRDefault="00FA76E7" w:rsidP="00FA76E7">
            <w:pPr>
              <w:spacing w:after="150" w:line="255" w:lineRule="atLeast"/>
              <w:rPr>
                <w:rFonts w:ascii="Arial" w:eastAsia="Times New Roman" w:hAnsi="Arial" w:cs="Arial"/>
                <w:b/>
                <w:sz w:val="20"/>
                <w:szCs w:val="20"/>
                <w:lang w:eastAsia="ru-RU"/>
              </w:rPr>
            </w:pPr>
            <w:r w:rsidRPr="00FA76E7">
              <w:rPr>
                <w:rFonts w:ascii="Arial" w:eastAsia="Times New Roman" w:hAnsi="Arial" w:cs="Arial"/>
                <w:sz w:val="20"/>
                <w:szCs w:val="20"/>
                <w:highlight w:val="yellow"/>
                <w:lang w:eastAsia="ru-RU"/>
              </w:rP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46 настоящих Правил, </w:t>
            </w:r>
            <w:r w:rsidRPr="00FA76E7">
              <w:rPr>
                <w:rFonts w:ascii="Arial" w:eastAsia="Times New Roman" w:hAnsi="Arial" w:cs="Arial"/>
                <w:b/>
                <w:sz w:val="20"/>
                <w:szCs w:val="20"/>
                <w:highlight w:val="yellow"/>
                <w:lang w:eastAsia="ru-RU"/>
              </w:rPr>
              <w:t>повторное обучение не требуется.</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highlight w:val="cyan"/>
                <w:lang w:eastAsia="ru-RU"/>
              </w:rPr>
              <w:t>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разделе IX настоящих Правил.</w:t>
            </w:r>
          </w:p>
          <w:p w:rsidR="00FA76E7" w:rsidRPr="00FA76E7" w:rsidRDefault="00FA76E7" w:rsidP="00FA76E7">
            <w:pPr>
              <w:spacing w:after="150" w:line="255" w:lineRule="atLeast"/>
              <w:rPr>
                <w:rFonts w:ascii="Arial" w:eastAsia="Times New Roman" w:hAnsi="Arial" w:cs="Arial"/>
                <w:b/>
                <w:sz w:val="28"/>
                <w:szCs w:val="28"/>
                <w:lang w:eastAsia="ru-RU"/>
              </w:rPr>
            </w:pPr>
            <w:r w:rsidRPr="00FA76E7">
              <w:rPr>
                <w:rFonts w:ascii="Arial" w:eastAsia="Times New Roman" w:hAnsi="Arial" w:cs="Arial"/>
                <w:sz w:val="20"/>
                <w:szCs w:val="20"/>
                <w:highlight w:val="green"/>
                <w:lang w:eastAsia="ru-RU"/>
              </w:rPr>
              <w:t xml:space="preserve">59. Плановое обучение требованиям охраны труда по программам обучения требованиям охраны труда, указанным в подпунктах «а» и «б» пункта 46 настоящих Правил, проходят работники с периодичностью </w:t>
            </w:r>
            <w:r w:rsidRPr="00FA76E7">
              <w:rPr>
                <w:rFonts w:ascii="Arial" w:eastAsia="Times New Roman" w:hAnsi="Arial" w:cs="Arial"/>
                <w:b/>
                <w:sz w:val="28"/>
                <w:szCs w:val="28"/>
                <w:highlight w:val="green"/>
                <w:lang w:eastAsia="ru-RU"/>
              </w:rPr>
              <w:t>не реже одного раза в три года.</w:t>
            </w:r>
          </w:p>
          <w:p w:rsidR="00FA76E7" w:rsidRPr="00FA76E7" w:rsidRDefault="00FA76E7" w:rsidP="00FA76E7">
            <w:pPr>
              <w:spacing w:after="150" w:line="255" w:lineRule="atLeast"/>
              <w:rPr>
                <w:rFonts w:ascii="Arial" w:eastAsia="Times New Roman" w:hAnsi="Arial" w:cs="Arial"/>
                <w:b/>
                <w:sz w:val="28"/>
                <w:szCs w:val="28"/>
                <w:lang w:eastAsia="ru-RU"/>
              </w:rPr>
            </w:pPr>
            <w:r w:rsidRPr="00FA76E7">
              <w:rPr>
                <w:rFonts w:ascii="Arial" w:eastAsia="Times New Roman" w:hAnsi="Arial" w:cs="Arial"/>
                <w:sz w:val="20"/>
                <w:szCs w:val="20"/>
                <w:lang w:eastAsia="ru-RU"/>
              </w:rPr>
              <w:t>60</w:t>
            </w:r>
            <w:r w:rsidRPr="00FA76E7">
              <w:rPr>
                <w:rFonts w:ascii="Arial" w:eastAsia="Times New Roman" w:hAnsi="Arial" w:cs="Arial"/>
                <w:sz w:val="20"/>
                <w:szCs w:val="20"/>
                <w:highlight w:val="cyan"/>
                <w:lang w:eastAsia="ru-RU"/>
              </w:rPr>
              <w:t xml:space="preserve">. Требования к периодичности проведения планового обучения работников требованиям охраны труда по программам обучения </w:t>
            </w:r>
            <w:r w:rsidRPr="00FA76E7">
              <w:rPr>
                <w:rFonts w:ascii="Arial" w:eastAsia="Times New Roman" w:hAnsi="Arial" w:cs="Arial"/>
                <w:sz w:val="20"/>
                <w:szCs w:val="20"/>
                <w:highlight w:val="cyan"/>
                <w:lang w:eastAsia="ru-RU"/>
              </w:rPr>
              <w:lastRenderedPageBreak/>
              <w:t xml:space="preserve">требованиям охраны труда, указанным в подпункте «в»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w:t>
            </w:r>
            <w:r w:rsidRPr="00FA76E7">
              <w:rPr>
                <w:rFonts w:ascii="Arial" w:eastAsia="Times New Roman" w:hAnsi="Arial" w:cs="Arial"/>
                <w:b/>
                <w:sz w:val="28"/>
                <w:szCs w:val="28"/>
                <w:highlight w:val="cyan"/>
                <w:lang w:eastAsia="ru-RU"/>
              </w:rPr>
              <w:t>не реже одного раза в год.</w:t>
            </w:r>
          </w:p>
          <w:p w:rsidR="00FA76E7" w:rsidRPr="00FA76E7" w:rsidRDefault="00FA76E7" w:rsidP="00FA76E7">
            <w:pPr>
              <w:spacing w:after="150" w:line="255" w:lineRule="atLeast"/>
              <w:rPr>
                <w:rFonts w:ascii="Arial" w:eastAsia="Times New Roman" w:hAnsi="Arial" w:cs="Arial"/>
                <w:sz w:val="20"/>
                <w:szCs w:val="20"/>
                <w:highlight w:val="green"/>
                <w:lang w:eastAsia="ru-RU"/>
              </w:rPr>
            </w:pPr>
            <w:r w:rsidRPr="00FA76E7">
              <w:rPr>
                <w:rFonts w:ascii="Arial" w:eastAsia="Times New Roman" w:hAnsi="Arial" w:cs="Arial"/>
                <w:sz w:val="20"/>
                <w:szCs w:val="20"/>
                <w:highlight w:val="green"/>
                <w:lang w:eastAsia="ru-RU"/>
              </w:rPr>
              <w:t>61. Внеплановое обучение работников требованиям охраны труда должно быть организовано в случаях, указанных в подпунктах «а», «б» и «г» пункта 50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highlight w:val="green"/>
                <w:lang w:eastAsia="ru-RU"/>
              </w:rPr>
              <w:t>Внеплановое обучение работников по основанию, предусмотренному подпунктом «а» пункта 50 настоящих Правил, проводится по требованию Минтруда. Внеплановое обучение работников в случаях, предусмотренных пунктом 50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highlight w:val="cyan"/>
                <w:lang w:eastAsia="ru-RU"/>
              </w:rPr>
              <w:t xml:space="preserve">62. Вновь принимаемые на работу работники, а также работники, переводимые на другую работу, проходят обучение требованиям охраны </w:t>
            </w:r>
            <w:r w:rsidRPr="00FA76E7">
              <w:rPr>
                <w:rFonts w:ascii="Arial" w:eastAsia="Times New Roman" w:hAnsi="Arial" w:cs="Arial"/>
                <w:b/>
                <w:sz w:val="24"/>
                <w:szCs w:val="24"/>
                <w:highlight w:val="cyan"/>
                <w:lang w:eastAsia="ru-RU"/>
              </w:rPr>
              <w:t>труда в сроки, установленные работодателем, но не позднее 60 календарных</w:t>
            </w:r>
            <w:r w:rsidRPr="00FA76E7">
              <w:rPr>
                <w:rFonts w:ascii="Arial" w:eastAsia="Times New Roman" w:hAnsi="Arial" w:cs="Arial"/>
                <w:b/>
                <w:sz w:val="24"/>
                <w:szCs w:val="24"/>
                <w:lang w:eastAsia="ru-RU"/>
              </w:rPr>
              <w:t xml:space="preserve"> </w:t>
            </w:r>
            <w:r w:rsidRPr="00FA76E7">
              <w:rPr>
                <w:rFonts w:ascii="Arial" w:eastAsia="Times New Roman" w:hAnsi="Arial" w:cs="Arial"/>
                <w:b/>
                <w:sz w:val="24"/>
                <w:szCs w:val="24"/>
                <w:highlight w:val="cyan"/>
                <w:lang w:eastAsia="ru-RU"/>
              </w:rPr>
              <w:lastRenderedPageBreak/>
              <w:t>дней после заключения трудового договора или перевода на другую работу,</w:t>
            </w:r>
            <w:r w:rsidRPr="00FA76E7">
              <w:rPr>
                <w:rFonts w:ascii="Arial" w:eastAsia="Times New Roman" w:hAnsi="Arial" w:cs="Arial"/>
                <w:sz w:val="20"/>
                <w:szCs w:val="20"/>
                <w:highlight w:val="cyan"/>
                <w:lang w:eastAsia="ru-RU"/>
              </w:rPr>
              <w:t xml:space="preserve"> за исключением случаев, предусмотренных пунктом 7 настоящих Правил.</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highlight w:val="green"/>
                <w:lang w:eastAsia="ru-RU"/>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highlight w:val="cyan"/>
                <w:lang w:eastAsia="ru-RU"/>
              </w:rPr>
              <w:t xml:space="preserve">65. Обучение работников требованиям охраны </w:t>
            </w:r>
            <w:proofErr w:type="gramStart"/>
            <w:r w:rsidRPr="00FA76E7">
              <w:rPr>
                <w:rFonts w:ascii="Arial" w:eastAsia="Times New Roman" w:hAnsi="Arial" w:cs="Arial"/>
                <w:sz w:val="20"/>
                <w:szCs w:val="20"/>
                <w:highlight w:val="cyan"/>
                <w:lang w:eastAsia="ru-RU"/>
              </w:rPr>
              <w:t>труда</w:t>
            </w:r>
            <w:proofErr w:type="gramEnd"/>
            <w:r w:rsidRPr="00FA76E7">
              <w:rPr>
                <w:rFonts w:ascii="Arial" w:eastAsia="Times New Roman" w:hAnsi="Arial" w:cs="Arial"/>
                <w:sz w:val="20"/>
                <w:szCs w:val="20"/>
                <w:highlight w:val="cyan"/>
                <w:lang w:eastAsia="ru-RU"/>
              </w:rPr>
              <w:t xml:space="preserve"> и проверка знаний требований охраны труда осуществляются с отрывом от работы.</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highlight w:val="green"/>
                <w:lang w:eastAsia="ru-RU"/>
              </w:rPr>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знаний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FA76E7">
              <w:rPr>
                <w:rFonts w:ascii="Arial" w:eastAsia="Times New Roman" w:hAnsi="Arial" w:cs="Arial"/>
                <w:sz w:val="20"/>
                <w:szCs w:val="20"/>
                <w:highlight w:val="green"/>
                <w:lang w:eastAsia="ru-RU"/>
              </w:rPr>
              <w:t>вебинарах</w:t>
            </w:r>
            <w:proofErr w:type="spellEnd"/>
            <w:r w:rsidRPr="00FA76E7">
              <w:rPr>
                <w:rFonts w:ascii="Arial" w:eastAsia="Times New Roman" w:hAnsi="Arial" w:cs="Arial"/>
                <w:sz w:val="20"/>
                <w:szCs w:val="20"/>
                <w:highlight w:val="green"/>
                <w:lang w:eastAsia="ru-RU"/>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highlight w:val="cyan"/>
                <w:lang w:eastAsia="ru-RU"/>
              </w:rPr>
              <w:t xml:space="preserve">67. Обучение работников требованиям охраны труда </w:t>
            </w:r>
            <w:r w:rsidRPr="00FA76E7">
              <w:rPr>
                <w:rFonts w:ascii="Arial" w:eastAsia="Times New Roman" w:hAnsi="Arial" w:cs="Arial"/>
                <w:sz w:val="20"/>
                <w:szCs w:val="20"/>
                <w:highlight w:val="cyan"/>
                <w:lang w:eastAsia="ru-RU"/>
              </w:rPr>
              <w:lastRenderedPageBreak/>
              <w:t>заканчивается проверкой знаний требований охраны труда, требования к организации которой установлены положениями раздела VII настоящих Правил. Результаты проверки знаний требований охраны труда после обучения требованиям охраны труда оформляются в соответствии с пунктами 91–93 настоящих Правил</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lastRenderedPageBreak/>
              <w:t xml:space="preserve">В новом Порядке установили требования к проведению обучения охране труда (список лиц, проходящих обучение охране труда, программы обучения в зависимости от категорий работников, включение практических занятий по формированию умений и навыков безопасного выполнения работ в программы обучения, основания для актуализации программ обучения, отдельные категории работников, с кем обучение охране труда может не проводиться, требования по обучению охране труда к работникам, ответственным за </w:t>
            </w:r>
            <w:r w:rsidRPr="00FA76E7">
              <w:rPr>
                <w:rFonts w:ascii="Arial" w:eastAsia="Times New Roman" w:hAnsi="Arial" w:cs="Arial"/>
                <w:sz w:val="20"/>
                <w:szCs w:val="20"/>
                <w:highlight w:val="cyan"/>
                <w:lang w:eastAsia="ru-RU"/>
              </w:rPr>
              <w:lastRenderedPageBreak/>
              <w:t>организацию работ повышенной опасности, уточнена периодичность обучения работников, порядок внепланового обучения охране труда)</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b/>
                <w:sz w:val="20"/>
                <w:szCs w:val="20"/>
                <w:lang w:eastAsia="ru-RU"/>
              </w:rPr>
            </w:pPr>
            <w:r w:rsidRPr="00FA76E7">
              <w:rPr>
                <w:rFonts w:ascii="Arial" w:eastAsia="Times New Roman" w:hAnsi="Arial" w:cs="Arial"/>
                <w:b/>
                <w:sz w:val="20"/>
                <w:szCs w:val="20"/>
                <w:lang w:eastAsia="ru-RU"/>
              </w:rPr>
              <w:lastRenderedPageBreak/>
              <w:t>Раздел III. Проверка знаний требований охраны труда</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3.4. Для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В состав комиссий по проверке знаний требований охраны труда организаций включаются руководители организаций и их структурных подразделений, специалисты служб охраны труда, главные специалисты (технолог, механик, энергетик и т. 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В состав комиссий по проверке знаний требований охраны труда обучающих организаций входят </w:t>
            </w:r>
            <w:r w:rsidRPr="00FA76E7">
              <w:rPr>
                <w:rFonts w:ascii="Arial" w:eastAsia="Times New Roman" w:hAnsi="Arial" w:cs="Arial"/>
                <w:sz w:val="20"/>
                <w:szCs w:val="20"/>
                <w:lang w:eastAsia="ru-RU"/>
              </w:rPr>
              <w:lastRenderedPageBreak/>
              <w:t>руководители и штатные преподаватели этих организаций и по согласованию руководители и специалисты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Комиссия по проверке знаний требований охраны труда состоит из председателя, заместителя (заместителей) председателя, секретаря и членов комиссии</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b/>
                <w:sz w:val="20"/>
                <w:szCs w:val="20"/>
                <w:lang w:eastAsia="ru-RU"/>
              </w:rPr>
            </w:pPr>
            <w:r w:rsidRPr="00FA76E7">
              <w:rPr>
                <w:rFonts w:ascii="Arial" w:eastAsia="Times New Roman" w:hAnsi="Arial" w:cs="Arial"/>
                <w:b/>
                <w:sz w:val="20"/>
                <w:szCs w:val="20"/>
                <w:highlight w:val="yellow"/>
                <w:lang w:eastAsia="ru-RU"/>
              </w:rPr>
              <w:lastRenderedPageBreak/>
              <w:t>Раздел VII. Организация проверки знаний требований охраны труда.</w:t>
            </w:r>
            <w:bookmarkStart w:id="0" w:name="_GoBack"/>
            <w:bookmarkEnd w:id="0"/>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72. 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знаний требований охраны труда работников в составе не менее трех человек — председателя, заместителя (заместителей) председателя (при необходимости) и членов комиссии.</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73. В состав комиссий по проверке знаний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w:t>
            </w:r>
            <w:r w:rsidRPr="00FA76E7">
              <w:rPr>
                <w:rFonts w:ascii="Arial" w:eastAsia="Times New Roman" w:hAnsi="Arial" w:cs="Arial"/>
                <w:sz w:val="20"/>
                <w:szCs w:val="20"/>
                <w:lang w:eastAsia="ru-RU"/>
              </w:rPr>
              <w:lastRenderedPageBreak/>
              <w:t>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74. Работники, включаемые в состав комиссий по проверке знаний требований охраны труда, проходят обучение по программам обучения требованиям охраны труда, предусмотренным подпунктами «а» и «б» пункта 46 настоящих Правил.</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75. Для обеспечения проверки знаний требований охраны труда работников по программе обучения требованиям охраны труда, указанной в подпункте «в» пункта 46 настоящих Правил, в организации могут быть сформированы специализированные комиссии по проверке знаний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46 настоящих Правил.</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76. У работодателя могут быть сформированы специализированные комиссии по проверке знаний требований охраны труда у работников, прошедших обучение по программам по оказанию первой помощи пострадавшим </w:t>
            </w:r>
            <w:r w:rsidRPr="00FA76E7">
              <w:rPr>
                <w:rFonts w:ascii="Arial" w:eastAsia="Times New Roman" w:hAnsi="Arial" w:cs="Arial"/>
                <w:sz w:val="20"/>
                <w:szCs w:val="20"/>
                <w:lang w:eastAsia="ru-RU"/>
              </w:rPr>
              <w:lastRenderedPageBreak/>
              <w:t>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оказанию первой помощи пострадавшим и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пунктами 34 и 38 настоящих Правил.</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77. В организации допускается функционирование единой комиссии по проверке знаний требований охраны труда работников, прошедших обучение оказанию первой помощи пострадавшим, обучение использованию (применению) средств индивидуальной защиты и обучение требованиям охраны труда (далее — единая комиссия).</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пунктами 34, 39 и 46 настоящих Правил</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highlight w:val="cyan"/>
                <w:lang w:eastAsia="ru-RU"/>
              </w:rPr>
              <w:lastRenderedPageBreak/>
              <w:t>Определен новый порядок создания комиссии по проверке знаний требований охраны труда, уточнен состав комиссии, введена возможность создания специализированных комиссий</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 </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xml:space="preserve">78. Проверка знаний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w:t>
            </w:r>
            <w:r w:rsidRPr="00FA76E7">
              <w:rPr>
                <w:rFonts w:ascii="Arial" w:eastAsia="Times New Roman" w:hAnsi="Arial" w:cs="Arial"/>
                <w:sz w:val="20"/>
                <w:szCs w:val="20"/>
                <w:lang w:eastAsia="ru-RU"/>
              </w:rPr>
              <w:lastRenderedPageBreak/>
              <w:t>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знаний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94. В случае если нормативными правовыми актами не установлена необходимость выдачи удостоверений о проверке знаний работником требований охраны труда, по решению работодателя дополнительно к протоколу проверки знаний требований охраны труда работников допускается выдавать удостоверение о проверке знаний требований охраны труда работнику, успешно прошедшему проверку знаний требований охраны труда</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lastRenderedPageBreak/>
              <w:t xml:space="preserve">Согласно новому Порядку проверка знаний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w:t>
            </w:r>
            <w:r w:rsidRPr="00FA76E7">
              <w:rPr>
                <w:rFonts w:ascii="Arial" w:eastAsia="Times New Roman" w:hAnsi="Arial" w:cs="Arial"/>
                <w:sz w:val="20"/>
                <w:szCs w:val="20"/>
                <w:highlight w:val="cyan"/>
                <w:lang w:eastAsia="ru-RU"/>
              </w:rPr>
              <w:lastRenderedPageBreak/>
              <w:t>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знаний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 Данное требование применяется с 01.03.2023</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 </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b/>
                <w:sz w:val="20"/>
                <w:szCs w:val="20"/>
                <w:lang w:eastAsia="ru-RU"/>
              </w:rPr>
            </w:pPr>
            <w:r w:rsidRPr="00FA76E7">
              <w:rPr>
                <w:rFonts w:ascii="Arial" w:eastAsia="Times New Roman" w:hAnsi="Arial" w:cs="Arial"/>
                <w:b/>
                <w:sz w:val="20"/>
                <w:szCs w:val="20"/>
                <w:lang w:eastAsia="ru-RU"/>
              </w:rPr>
              <w:t>Раздел VIII. Оформление документов и записей о планировании и регистрации проведения обучения охране труда</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В новом Порядке установлен порядок планирования обучения охране труда. Форма и порядок учета работников, подлежащих обучению охране труда, устанавливаются работодателем</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lang w:eastAsia="ru-RU"/>
              </w:rPr>
            </w:pPr>
            <w:r w:rsidRPr="00FA76E7">
              <w:rPr>
                <w:rFonts w:ascii="Arial" w:eastAsia="Times New Roman" w:hAnsi="Arial" w:cs="Arial"/>
                <w:b/>
                <w:sz w:val="20"/>
                <w:szCs w:val="20"/>
                <w:lang w:eastAsia="ru-RU"/>
              </w:rPr>
              <w:t xml:space="preserve">Раздел IX. Требования к организации и проведению обучения требованиям охраны труда, обучения оказанию первой помощи пострадавшим, обучения использованию (применению) средств индивидуальной </w:t>
            </w:r>
            <w:r w:rsidRPr="00FA76E7">
              <w:rPr>
                <w:rFonts w:ascii="Arial" w:eastAsia="Times New Roman" w:hAnsi="Arial" w:cs="Arial"/>
                <w:b/>
                <w:sz w:val="20"/>
                <w:szCs w:val="20"/>
                <w:lang w:eastAsia="ru-RU"/>
              </w:rPr>
              <w:lastRenderedPageBreak/>
              <w:t>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lastRenderedPageBreak/>
              <w:t xml:space="preserve">Первичное обучение охране труда для работников нужно будет проводить не позднее 60 календарных дней после приема на работу. Сейчас они проходят обучение в течение </w:t>
            </w:r>
            <w:r w:rsidRPr="00FA76E7">
              <w:rPr>
                <w:rFonts w:ascii="Arial" w:eastAsia="Times New Roman" w:hAnsi="Arial" w:cs="Arial"/>
                <w:sz w:val="20"/>
                <w:szCs w:val="20"/>
                <w:highlight w:val="cyan"/>
                <w:lang w:eastAsia="ru-RU"/>
              </w:rPr>
              <w:lastRenderedPageBreak/>
              <w:t>первого месяца после приема на работу.</w:t>
            </w:r>
          </w:p>
          <w:p w:rsidR="00FA76E7" w:rsidRPr="00FA76E7" w:rsidRDefault="00FA76E7" w:rsidP="00FA76E7">
            <w:pPr>
              <w:spacing w:after="150" w:line="255" w:lineRule="atLeast"/>
              <w:rPr>
                <w:rFonts w:ascii="Arial" w:eastAsia="Times New Roman" w:hAnsi="Arial" w:cs="Arial"/>
                <w:b/>
                <w:sz w:val="20"/>
                <w:szCs w:val="20"/>
                <w:highlight w:val="cyan"/>
                <w:lang w:eastAsia="ru-RU"/>
              </w:rPr>
            </w:pPr>
            <w:r w:rsidRPr="00FA76E7">
              <w:rPr>
                <w:rFonts w:ascii="Arial" w:eastAsia="Times New Roman" w:hAnsi="Arial" w:cs="Arial"/>
                <w:b/>
                <w:sz w:val="20"/>
                <w:szCs w:val="20"/>
                <w:highlight w:val="cyan"/>
                <w:lang w:eastAsia="ru-RU"/>
              </w:rPr>
              <w:t xml:space="preserve">В учебных центрах проходят обучение руководитель организации, руководители филиалов организации, комиссия по проверке знаний требований охраны труда, лица, проводящие инструктажи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профсоюзов и лица, назначенные для проведения проверки знаний требований охраны труда на </w:t>
            </w:r>
            <w:proofErr w:type="spellStart"/>
            <w:r w:rsidRPr="00FA76E7">
              <w:rPr>
                <w:rFonts w:ascii="Arial" w:eastAsia="Times New Roman" w:hAnsi="Arial" w:cs="Arial"/>
                <w:b/>
                <w:sz w:val="20"/>
                <w:szCs w:val="20"/>
                <w:highlight w:val="cyan"/>
                <w:lang w:eastAsia="ru-RU"/>
              </w:rPr>
              <w:t>микропредприятии</w:t>
            </w:r>
            <w:proofErr w:type="spellEnd"/>
            <w:r w:rsidRPr="00FA76E7">
              <w:rPr>
                <w:rFonts w:ascii="Arial" w:eastAsia="Times New Roman" w:hAnsi="Arial" w:cs="Arial"/>
                <w:b/>
                <w:sz w:val="20"/>
                <w:szCs w:val="20"/>
                <w:highlight w:val="cyan"/>
                <w:lang w:eastAsia="ru-RU"/>
              </w:rPr>
              <w:t>.</w:t>
            </w:r>
          </w:p>
          <w:p w:rsidR="00FA76E7" w:rsidRPr="00FA76E7" w:rsidRDefault="00FA76E7" w:rsidP="00FA76E7">
            <w:pPr>
              <w:spacing w:after="150" w:line="255" w:lineRule="atLeast"/>
              <w:rPr>
                <w:rFonts w:ascii="Arial" w:eastAsia="Times New Roman" w:hAnsi="Arial" w:cs="Arial"/>
                <w:b/>
                <w:sz w:val="20"/>
                <w:szCs w:val="20"/>
                <w:highlight w:val="green"/>
                <w:lang w:eastAsia="ru-RU"/>
              </w:rPr>
            </w:pPr>
            <w:r w:rsidRPr="00FA76E7">
              <w:rPr>
                <w:rFonts w:ascii="Arial" w:eastAsia="Times New Roman" w:hAnsi="Arial" w:cs="Arial"/>
                <w:b/>
                <w:sz w:val="20"/>
                <w:szCs w:val="20"/>
                <w:highlight w:val="green"/>
                <w:lang w:eastAsia="ru-RU"/>
              </w:rPr>
              <w:t>С 1 марта 2023 года все работники, которые прошли обучение охране труда, попадут в специальный реестр, который будет вести работодатель или образовательная организация.</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 xml:space="preserve">Разрешили проводить обучение и проверку знаний дистанционно. Для этого нужно обеспечить работников нормативными документами, учебно-методическими материалами и электронными учебными курсами. Кроме того, нужно организовать обмен информацией между обучающимися и преподавателем через систему электронного обучения и участие обучающихся в интернет-конференциях и </w:t>
            </w:r>
            <w:proofErr w:type="spellStart"/>
            <w:r w:rsidRPr="00FA76E7">
              <w:rPr>
                <w:rFonts w:ascii="Arial" w:eastAsia="Times New Roman" w:hAnsi="Arial" w:cs="Arial"/>
                <w:sz w:val="20"/>
                <w:szCs w:val="20"/>
                <w:highlight w:val="cyan"/>
                <w:lang w:eastAsia="ru-RU"/>
              </w:rPr>
              <w:t>вебинарах</w:t>
            </w:r>
            <w:proofErr w:type="spellEnd"/>
            <w:r w:rsidRPr="00FA76E7">
              <w:rPr>
                <w:rFonts w:ascii="Arial" w:eastAsia="Times New Roman" w:hAnsi="Arial" w:cs="Arial"/>
                <w:sz w:val="20"/>
                <w:szCs w:val="20"/>
                <w:highlight w:val="cyan"/>
                <w:lang w:eastAsia="ru-RU"/>
              </w:rPr>
              <w:t>.</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 xml:space="preserve">Работодатель может освободить от первичного инструктажа некоторых работников. Для этого утвердите перечень профессий и должностей, освобожденных от прохождения первичного инструктажа. В перечень </w:t>
            </w:r>
            <w:r w:rsidRPr="00FA76E7">
              <w:rPr>
                <w:rFonts w:ascii="Arial" w:eastAsia="Times New Roman" w:hAnsi="Arial" w:cs="Arial"/>
                <w:sz w:val="20"/>
                <w:szCs w:val="20"/>
                <w:highlight w:val="cyan"/>
                <w:lang w:eastAsia="ru-RU"/>
              </w:rPr>
              <w:lastRenderedPageBreak/>
              <w:t xml:space="preserve">включите сотрудников, у которых безопасные условия труда и которые работают </w:t>
            </w:r>
            <w:proofErr w:type="gramStart"/>
            <w:r w:rsidRPr="00FA76E7">
              <w:rPr>
                <w:rFonts w:ascii="Arial" w:eastAsia="Times New Roman" w:hAnsi="Arial" w:cs="Arial"/>
                <w:sz w:val="20"/>
                <w:szCs w:val="20"/>
                <w:highlight w:val="cyan"/>
                <w:lang w:eastAsia="ru-RU"/>
              </w:rPr>
              <w:t>в офисе</w:t>
            </w:r>
            <w:proofErr w:type="gramEnd"/>
            <w:r w:rsidRPr="00FA76E7">
              <w:rPr>
                <w:rFonts w:ascii="Arial" w:eastAsia="Times New Roman" w:hAnsi="Arial" w:cs="Arial"/>
                <w:sz w:val="20"/>
                <w:szCs w:val="20"/>
                <w:highlight w:val="cyan"/>
                <w:lang w:eastAsia="ru-RU"/>
              </w:rPr>
              <w:t xml:space="preserve"> и их трудовая деятельность связана с небольшим количеством опасностей. Таким работникам не нужно будет проводить повторные инструктажи</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lastRenderedPageBreak/>
              <w:t> </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b/>
                <w:sz w:val="20"/>
                <w:szCs w:val="20"/>
                <w:lang w:eastAsia="ru-RU"/>
              </w:rPr>
            </w:pPr>
            <w:r w:rsidRPr="00FA76E7">
              <w:rPr>
                <w:rFonts w:ascii="Arial" w:eastAsia="Times New Roman" w:hAnsi="Arial" w:cs="Arial"/>
                <w:b/>
                <w:sz w:val="20"/>
                <w:szCs w:val="20"/>
                <w:lang w:eastAsia="ru-RU"/>
              </w:rPr>
              <w:t xml:space="preserve">Раздел X. Особенности организации обучения по охране труда на </w:t>
            </w:r>
            <w:proofErr w:type="spellStart"/>
            <w:r w:rsidRPr="00FA76E7">
              <w:rPr>
                <w:rFonts w:ascii="Arial" w:eastAsia="Times New Roman" w:hAnsi="Arial" w:cs="Arial"/>
                <w:b/>
                <w:sz w:val="20"/>
                <w:szCs w:val="20"/>
                <w:lang w:eastAsia="ru-RU"/>
              </w:rPr>
              <w:t>микропредприятиях</w:t>
            </w:r>
            <w:proofErr w:type="spellEnd"/>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 xml:space="preserve">Работодатели </w:t>
            </w:r>
            <w:proofErr w:type="spellStart"/>
            <w:r w:rsidRPr="00FA76E7">
              <w:rPr>
                <w:rFonts w:ascii="Arial" w:eastAsia="Times New Roman" w:hAnsi="Arial" w:cs="Arial"/>
                <w:sz w:val="20"/>
                <w:szCs w:val="20"/>
                <w:highlight w:val="cyan"/>
                <w:lang w:eastAsia="ru-RU"/>
              </w:rPr>
              <w:t>микропредприятий</w:t>
            </w:r>
            <w:proofErr w:type="spellEnd"/>
            <w:r w:rsidRPr="00FA76E7">
              <w:rPr>
                <w:rFonts w:ascii="Arial" w:eastAsia="Times New Roman" w:hAnsi="Arial" w:cs="Arial"/>
                <w:sz w:val="20"/>
                <w:szCs w:val="20"/>
                <w:highlight w:val="cyan"/>
                <w:lang w:eastAsia="ru-RU"/>
              </w:rPr>
              <w:t xml:space="preserve"> могут проводить обучение охране труда, первой помощи и использованию (применению) СИЗ через инструктажи на рабочем месте. Чтобы провести проверку знаний, такие работодатели должны назначить ответственного работника. Формировать комиссию по проверке знаний требований охраны труда не нужно.</w:t>
            </w:r>
          </w:p>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t>В правилах разрешили совместить вводный инструктаж и инструктаж на рабочем месте. Их можно проводить вместе и результаты фиксировать в одном документе, например, в журнале инструктажей. Проводить все инструктажи по охране, кроме целевого, могут СОТ или ответственный за проведение инструктажей в организации (п. 103 Правил обучения)</w:t>
            </w:r>
          </w:p>
        </w:tc>
      </w:tr>
      <w:tr w:rsidR="00FA76E7" w:rsidRPr="00FA76E7" w:rsidTr="00FA76E7">
        <w:tc>
          <w:tcPr>
            <w:tcW w:w="92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0" w:line="255" w:lineRule="atLeast"/>
              <w:rPr>
                <w:rFonts w:ascii="Arial" w:eastAsia="Times New Roman" w:hAnsi="Arial" w:cs="Arial"/>
                <w:sz w:val="20"/>
                <w:szCs w:val="20"/>
                <w:lang w:eastAsia="ru-RU"/>
              </w:rPr>
            </w:pPr>
            <w:r w:rsidRPr="00FA76E7">
              <w:rPr>
                <w:rFonts w:ascii="Arial" w:eastAsia="Times New Roman" w:hAnsi="Arial" w:cs="Arial"/>
                <w:sz w:val="20"/>
                <w:szCs w:val="20"/>
                <w:lang w:eastAsia="ru-RU"/>
              </w:rPr>
              <w:t> </w:t>
            </w:r>
          </w:p>
        </w:tc>
        <w:tc>
          <w:tcPr>
            <w:tcW w:w="111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b/>
                <w:sz w:val="20"/>
                <w:szCs w:val="20"/>
                <w:lang w:eastAsia="ru-RU"/>
              </w:rPr>
            </w:pPr>
            <w:r w:rsidRPr="00FA76E7">
              <w:rPr>
                <w:rFonts w:ascii="Arial" w:eastAsia="Times New Roman" w:hAnsi="Arial" w:cs="Arial"/>
                <w:b/>
                <w:sz w:val="20"/>
                <w:szCs w:val="20"/>
                <w:lang w:eastAsia="ru-RU"/>
              </w:rPr>
              <w:t xml:space="preserve">Раздел XI. Реестр организаций и индивидуальных предпринимателей, оказывающих услуги в области охраны труда (в части обучения по охране труда), реестр индивидуальных предпринимателей и юридических лиц, осуществляющих деятельность по обучению своих работников вопросам охраны труда, и реестр </w:t>
            </w:r>
            <w:r w:rsidRPr="00FA76E7">
              <w:rPr>
                <w:rFonts w:ascii="Arial" w:eastAsia="Times New Roman" w:hAnsi="Arial" w:cs="Arial"/>
                <w:b/>
                <w:sz w:val="20"/>
                <w:szCs w:val="20"/>
                <w:lang w:eastAsia="ru-RU"/>
              </w:rPr>
              <w:lastRenderedPageBreak/>
              <w:t>обученных по охране труда лиц</w:t>
            </w:r>
          </w:p>
        </w:tc>
        <w:tc>
          <w:tcPr>
            <w:tcW w:w="10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A76E7" w:rsidRPr="00FA76E7" w:rsidRDefault="00FA76E7" w:rsidP="00FA76E7">
            <w:pPr>
              <w:spacing w:after="150" w:line="255" w:lineRule="atLeast"/>
              <w:rPr>
                <w:rFonts w:ascii="Arial" w:eastAsia="Times New Roman" w:hAnsi="Arial" w:cs="Arial"/>
                <w:sz w:val="20"/>
                <w:szCs w:val="20"/>
                <w:highlight w:val="cyan"/>
                <w:lang w:eastAsia="ru-RU"/>
              </w:rPr>
            </w:pPr>
            <w:r w:rsidRPr="00FA76E7">
              <w:rPr>
                <w:rFonts w:ascii="Arial" w:eastAsia="Times New Roman" w:hAnsi="Arial" w:cs="Arial"/>
                <w:sz w:val="20"/>
                <w:szCs w:val="20"/>
                <w:highlight w:val="cyan"/>
                <w:lang w:eastAsia="ru-RU"/>
              </w:rPr>
              <w:lastRenderedPageBreak/>
              <w:t>С 1 марта 2023 года все работники, которые прошли обучение охране труда, попадут в специальный реестр, который будет вести работодатель или образовательная организация</w:t>
            </w:r>
          </w:p>
        </w:tc>
      </w:tr>
    </w:tbl>
    <w:p w:rsidR="00FA76E7" w:rsidRPr="00FA76E7" w:rsidRDefault="00FA76E7" w:rsidP="00FA76E7">
      <w:pPr>
        <w:spacing w:after="0" w:line="240" w:lineRule="auto"/>
        <w:rPr>
          <w:rFonts w:ascii="Times New Roman" w:eastAsia="Times New Roman" w:hAnsi="Times New Roman" w:cs="Times New Roman"/>
          <w:sz w:val="24"/>
          <w:szCs w:val="24"/>
          <w:lang w:eastAsia="ru-RU"/>
        </w:rPr>
      </w:pPr>
      <w:r w:rsidRPr="00FA76E7">
        <w:rPr>
          <w:rFonts w:ascii="Arial" w:eastAsia="Times New Roman" w:hAnsi="Arial" w:cs="Arial"/>
          <w:color w:val="222222"/>
          <w:sz w:val="21"/>
          <w:szCs w:val="21"/>
          <w:lang w:eastAsia="ru-RU"/>
        </w:rPr>
        <w:lastRenderedPageBreak/>
        <w:br/>
      </w:r>
    </w:p>
    <w:p w:rsidR="00FA76E7" w:rsidRPr="00FA76E7" w:rsidRDefault="00FA76E7" w:rsidP="00FA76E7">
      <w:pPr>
        <w:spacing w:after="150" w:line="240" w:lineRule="auto"/>
        <w:rPr>
          <w:rFonts w:ascii="Arial" w:eastAsia="Times New Roman" w:hAnsi="Arial" w:cs="Arial"/>
          <w:color w:val="222222"/>
          <w:sz w:val="21"/>
          <w:szCs w:val="21"/>
          <w:lang w:eastAsia="ru-RU"/>
        </w:rPr>
      </w:pPr>
      <w:r w:rsidRPr="00FA76E7">
        <w:rPr>
          <w:rFonts w:ascii="Arial" w:eastAsia="Times New Roman" w:hAnsi="Arial" w:cs="Arial"/>
          <w:color w:val="222222"/>
          <w:sz w:val="21"/>
          <w:szCs w:val="21"/>
          <w:lang w:eastAsia="ru-RU"/>
        </w:rPr>
        <w:br/>
        <w:t xml:space="preserve">«Сравнительный анализ Порядка обучения по охране труда и проверки знаний требований охраны </w:t>
      </w:r>
      <w:proofErr w:type="gramStart"/>
      <w:r w:rsidRPr="00FA76E7">
        <w:rPr>
          <w:rFonts w:ascii="Arial" w:eastAsia="Times New Roman" w:hAnsi="Arial" w:cs="Arial"/>
          <w:color w:val="222222"/>
          <w:sz w:val="21"/>
          <w:szCs w:val="21"/>
          <w:lang w:eastAsia="ru-RU"/>
        </w:rPr>
        <w:t>труда»</w:t>
      </w:r>
      <w:r w:rsidRPr="00FA76E7">
        <w:rPr>
          <w:rFonts w:ascii="Arial" w:eastAsia="Times New Roman" w:hAnsi="Arial" w:cs="Arial"/>
          <w:color w:val="222222"/>
          <w:sz w:val="21"/>
          <w:szCs w:val="21"/>
          <w:lang w:eastAsia="ru-RU"/>
        </w:rPr>
        <w:br/>
        <w:t>©</w:t>
      </w:r>
      <w:proofErr w:type="gramEnd"/>
      <w:r w:rsidRPr="00FA76E7">
        <w:rPr>
          <w:rFonts w:ascii="Arial" w:eastAsia="Times New Roman" w:hAnsi="Arial" w:cs="Arial"/>
          <w:color w:val="222222"/>
          <w:sz w:val="21"/>
          <w:szCs w:val="21"/>
          <w:lang w:eastAsia="ru-RU"/>
        </w:rPr>
        <w:t xml:space="preserve"> Материал из Справочной системы «Охрана труда».</w:t>
      </w:r>
      <w:r w:rsidRPr="00FA76E7">
        <w:rPr>
          <w:rFonts w:ascii="Arial" w:eastAsia="Times New Roman" w:hAnsi="Arial" w:cs="Arial"/>
          <w:color w:val="222222"/>
          <w:sz w:val="21"/>
          <w:szCs w:val="21"/>
          <w:lang w:eastAsia="ru-RU"/>
        </w:rPr>
        <w:br/>
        <w:t>Подробнее: </w:t>
      </w:r>
      <w:hyperlink r:id="rId7" w:anchor="/document/16/123728/bssPhr3/?of=copy-c81b60ca95" w:history="1">
        <w:r w:rsidRPr="00FA76E7">
          <w:rPr>
            <w:rFonts w:ascii="Arial" w:eastAsia="Times New Roman" w:hAnsi="Arial" w:cs="Arial"/>
            <w:color w:val="0047B3"/>
            <w:sz w:val="21"/>
            <w:szCs w:val="21"/>
            <w:lang w:eastAsia="ru-RU"/>
          </w:rPr>
          <w:t>https://vip.1otruda.ru/#/document/16/123728/bssPhr3/?of=copy-c81b60ca95</w:t>
        </w:r>
      </w:hyperlink>
    </w:p>
    <w:p w:rsidR="00C91721" w:rsidRDefault="00C91721"/>
    <w:sectPr w:rsidR="00C91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F4"/>
    <w:rsid w:val="003261F4"/>
    <w:rsid w:val="00880C0A"/>
    <w:rsid w:val="00C91721"/>
    <w:rsid w:val="00FA3F29"/>
    <w:rsid w:val="00FA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A6AAF-DE6B-4BBB-BED9-3AC312A6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5787">
      <w:bodyDiv w:val="1"/>
      <w:marLeft w:val="0"/>
      <w:marRight w:val="0"/>
      <w:marTop w:val="0"/>
      <w:marBottom w:val="0"/>
      <w:divBdr>
        <w:top w:val="none" w:sz="0" w:space="0" w:color="auto"/>
        <w:left w:val="none" w:sz="0" w:space="0" w:color="auto"/>
        <w:bottom w:val="none" w:sz="0" w:space="0" w:color="auto"/>
        <w:right w:val="none" w:sz="0" w:space="0" w:color="auto"/>
      </w:divBdr>
      <w:divsChild>
        <w:div w:id="1034581030">
          <w:marLeft w:val="0"/>
          <w:marRight w:val="0"/>
          <w:marTop w:val="0"/>
          <w:marBottom w:val="480"/>
          <w:divBdr>
            <w:top w:val="none" w:sz="0" w:space="0" w:color="auto"/>
            <w:left w:val="none" w:sz="0" w:space="0" w:color="auto"/>
            <w:bottom w:val="none" w:sz="0" w:space="0" w:color="auto"/>
            <w:right w:val="none" w:sz="0" w:space="0" w:color="auto"/>
          </w:divBdr>
        </w:div>
        <w:div w:id="1908684872">
          <w:marLeft w:val="0"/>
          <w:marRight w:val="0"/>
          <w:marTop w:val="0"/>
          <w:marBottom w:val="0"/>
          <w:divBdr>
            <w:top w:val="none" w:sz="0" w:space="0" w:color="auto"/>
            <w:left w:val="none" w:sz="0" w:space="0" w:color="auto"/>
            <w:bottom w:val="none" w:sz="0" w:space="0" w:color="auto"/>
            <w:right w:val="none" w:sz="0" w:space="0" w:color="auto"/>
          </w:divBdr>
          <w:divsChild>
            <w:div w:id="1932616127">
              <w:marLeft w:val="0"/>
              <w:marRight w:val="0"/>
              <w:marTop w:val="0"/>
              <w:marBottom w:val="0"/>
              <w:divBdr>
                <w:top w:val="none" w:sz="0" w:space="0" w:color="auto"/>
                <w:left w:val="none" w:sz="0" w:space="0" w:color="auto"/>
                <w:bottom w:val="none" w:sz="0" w:space="0" w:color="auto"/>
                <w:right w:val="none" w:sz="0" w:space="0" w:color="auto"/>
              </w:divBdr>
              <w:divsChild>
                <w:div w:id="1490512476">
                  <w:marLeft w:val="0"/>
                  <w:marRight w:val="0"/>
                  <w:marTop w:val="0"/>
                  <w:marBottom w:val="300"/>
                  <w:divBdr>
                    <w:top w:val="none" w:sz="0" w:space="0" w:color="auto"/>
                    <w:left w:val="none" w:sz="0" w:space="0" w:color="auto"/>
                    <w:bottom w:val="none" w:sz="0" w:space="0" w:color="auto"/>
                    <w:right w:val="none" w:sz="0" w:space="0" w:color="auto"/>
                  </w:divBdr>
                  <w:divsChild>
                    <w:div w:id="35618544">
                      <w:marLeft w:val="0"/>
                      <w:marRight w:val="0"/>
                      <w:marTop w:val="0"/>
                      <w:marBottom w:val="0"/>
                      <w:divBdr>
                        <w:top w:val="none" w:sz="0" w:space="0" w:color="auto"/>
                        <w:left w:val="none" w:sz="0" w:space="0" w:color="auto"/>
                        <w:bottom w:val="none" w:sz="0" w:space="0" w:color="auto"/>
                        <w:right w:val="none" w:sz="0" w:space="0" w:color="auto"/>
                      </w:divBdr>
                      <w:divsChild>
                        <w:div w:id="6303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p.1otrud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otruda.ru/" TargetMode="External"/><Relationship Id="rId5" Type="http://schemas.openxmlformats.org/officeDocument/2006/relationships/hyperlink" Target="https://vip.1otruda.ru/" TargetMode="External"/><Relationship Id="rId4" Type="http://schemas.openxmlformats.org/officeDocument/2006/relationships/hyperlink" Target="https://vip.1otruda.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8399</Words>
  <Characters>47878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Стряпунин Иван Васильевич</dc:creator>
  <cp:keywords/>
  <dc:description/>
  <cp:lastModifiedBy>Стряпунин Иван Васильевич</cp:lastModifiedBy>
  <cp:revision>3</cp:revision>
  <dcterms:created xsi:type="dcterms:W3CDTF">2022-07-28T05:50:00Z</dcterms:created>
  <dcterms:modified xsi:type="dcterms:W3CDTF">2022-07-28T06:02:00Z</dcterms:modified>
</cp:coreProperties>
</file>