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A3" w:rsidRPr="000C7ADF" w:rsidRDefault="000C7ADF" w:rsidP="000C7ADF">
      <w:pPr>
        <w:ind w:left="4395"/>
        <w:jc w:val="center"/>
        <w:outlineLvl w:val="0"/>
        <w:rPr>
          <w:bCs/>
          <w:sz w:val="28"/>
          <w:szCs w:val="28"/>
        </w:rPr>
      </w:pPr>
      <w:r w:rsidRPr="000C7ADF">
        <w:rPr>
          <w:bCs/>
          <w:sz w:val="28"/>
          <w:szCs w:val="28"/>
        </w:rPr>
        <w:t xml:space="preserve">ПРИЛОЖЕНИЕ </w:t>
      </w:r>
      <w:r w:rsidR="00FB10A3" w:rsidRPr="000C7ADF">
        <w:rPr>
          <w:bCs/>
          <w:sz w:val="28"/>
          <w:szCs w:val="28"/>
        </w:rPr>
        <w:t>№1</w:t>
      </w:r>
    </w:p>
    <w:p w:rsidR="00FB10A3" w:rsidRPr="000C7ADF" w:rsidRDefault="00FB10A3" w:rsidP="000C7ADF">
      <w:pPr>
        <w:ind w:left="4395"/>
        <w:jc w:val="center"/>
        <w:outlineLvl w:val="0"/>
        <w:rPr>
          <w:bCs/>
          <w:sz w:val="28"/>
          <w:szCs w:val="28"/>
        </w:rPr>
      </w:pPr>
      <w:r w:rsidRPr="000C7ADF">
        <w:rPr>
          <w:bCs/>
          <w:sz w:val="28"/>
          <w:szCs w:val="28"/>
        </w:rPr>
        <w:t>к постановлению Главы</w:t>
      </w:r>
    </w:p>
    <w:p w:rsidR="00FB10A3" w:rsidRPr="000C7ADF" w:rsidRDefault="00FB10A3" w:rsidP="000C7ADF">
      <w:pPr>
        <w:ind w:left="4395"/>
        <w:jc w:val="center"/>
        <w:outlineLvl w:val="0"/>
        <w:rPr>
          <w:bCs/>
          <w:sz w:val="28"/>
          <w:szCs w:val="28"/>
        </w:rPr>
      </w:pPr>
      <w:r w:rsidRPr="000C7ADF">
        <w:rPr>
          <w:bCs/>
          <w:sz w:val="28"/>
          <w:szCs w:val="28"/>
        </w:rPr>
        <w:t>Холмогорск</w:t>
      </w:r>
      <w:r w:rsidR="00094533">
        <w:rPr>
          <w:bCs/>
          <w:sz w:val="28"/>
          <w:szCs w:val="28"/>
        </w:rPr>
        <w:t>ого</w:t>
      </w:r>
      <w:r w:rsidR="000C7ADF" w:rsidRPr="000C7ADF">
        <w:rPr>
          <w:bCs/>
          <w:sz w:val="28"/>
          <w:szCs w:val="28"/>
        </w:rPr>
        <w:t xml:space="preserve"> </w:t>
      </w:r>
      <w:r w:rsidRPr="000C7ADF">
        <w:rPr>
          <w:bCs/>
          <w:sz w:val="28"/>
          <w:szCs w:val="28"/>
        </w:rPr>
        <w:t>муниципальн</w:t>
      </w:r>
      <w:r w:rsidR="00094533">
        <w:rPr>
          <w:bCs/>
          <w:sz w:val="28"/>
          <w:szCs w:val="28"/>
        </w:rPr>
        <w:t>ого</w:t>
      </w:r>
      <w:r w:rsidRPr="000C7ADF">
        <w:rPr>
          <w:bCs/>
          <w:sz w:val="28"/>
          <w:szCs w:val="28"/>
        </w:rPr>
        <w:t xml:space="preserve"> </w:t>
      </w:r>
      <w:r w:rsidR="00094533">
        <w:rPr>
          <w:bCs/>
          <w:sz w:val="28"/>
          <w:szCs w:val="28"/>
        </w:rPr>
        <w:t>округа Архангельской области</w:t>
      </w:r>
    </w:p>
    <w:p w:rsidR="00FB10A3" w:rsidRPr="000C7ADF" w:rsidRDefault="00FB10A3" w:rsidP="000C7ADF">
      <w:pPr>
        <w:ind w:left="4395"/>
        <w:jc w:val="center"/>
        <w:outlineLvl w:val="0"/>
        <w:rPr>
          <w:bCs/>
          <w:sz w:val="28"/>
          <w:szCs w:val="28"/>
        </w:rPr>
      </w:pPr>
      <w:r w:rsidRPr="000C7ADF">
        <w:rPr>
          <w:bCs/>
          <w:sz w:val="28"/>
          <w:szCs w:val="28"/>
        </w:rPr>
        <w:t xml:space="preserve">от </w:t>
      </w:r>
      <w:r w:rsidR="0056197A">
        <w:rPr>
          <w:bCs/>
          <w:sz w:val="28"/>
          <w:szCs w:val="28"/>
        </w:rPr>
        <w:t>20</w:t>
      </w:r>
      <w:r w:rsidRPr="000C7ADF">
        <w:rPr>
          <w:bCs/>
          <w:sz w:val="28"/>
          <w:szCs w:val="28"/>
        </w:rPr>
        <w:t xml:space="preserve"> </w:t>
      </w:r>
      <w:r w:rsidR="00DD2207">
        <w:rPr>
          <w:bCs/>
          <w:sz w:val="28"/>
          <w:szCs w:val="28"/>
        </w:rPr>
        <w:t>октября</w:t>
      </w:r>
      <w:r w:rsidRPr="000C7ADF">
        <w:rPr>
          <w:bCs/>
          <w:sz w:val="28"/>
          <w:szCs w:val="28"/>
        </w:rPr>
        <w:t xml:space="preserve"> 202</w:t>
      </w:r>
      <w:r w:rsidR="00094533">
        <w:rPr>
          <w:bCs/>
          <w:sz w:val="28"/>
          <w:szCs w:val="28"/>
        </w:rPr>
        <w:t>3</w:t>
      </w:r>
      <w:r w:rsidRPr="000C7ADF">
        <w:rPr>
          <w:bCs/>
          <w:sz w:val="28"/>
          <w:szCs w:val="28"/>
        </w:rPr>
        <w:t xml:space="preserve"> г.  №</w:t>
      </w:r>
      <w:r w:rsidR="0056197A">
        <w:rPr>
          <w:bCs/>
          <w:sz w:val="28"/>
          <w:szCs w:val="28"/>
        </w:rPr>
        <w:t xml:space="preserve"> 23</w:t>
      </w:r>
    </w:p>
    <w:p w:rsidR="00FB10A3" w:rsidRPr="001932D4" w:rsidRDefault="00FB10A3" w:rsidP="005545BA">
      <w:pPr>
        <w:ind w:firstLine="720"/>
        <w:jc w:val="right"/>
        <w:outlineLvl w:val="0"/>
        <w:rPr>
          <w:b/>
          <w:bCs/>
          <w:sz w:val="28"/>
          <w:szCs w:val="28"/>
        </w:rPr>
      </w:pPr>
    </w:p>
    <w:p w:rsidR="00FB10A3" w:rsidRPr="001932D4" w:rsidRDefault="000C7ADF" w:rsidP="00D70C23">
      <w:pPr>
        <w:jc w:val="center"/>
        <w:outlineLvl w:val="0"/>
        <w:rPr>
          <w:b/>
          <w:bCs/>
          <w:sz w:val="28"/>
          <w:szCs w:val="28"/>
        </w:rPr>
      </w:pPr>
      <w:r w:rsidRPr="001932D4">
        <w:rPr>
          <w:b/>
          <w:bCs/>
          <w:sz w:val="28"/>
          <w:szCs w:val="28"/>
        </w:rPr>
        <w:t>ПЕРЕЧЕНЬ</w:t>
      </w:r>
      <w:r w:rsidR="0071384D" w:rsidRPr="0071384D">
        <w:rPr>
          <w:b/>
          <w:bCs/>
          <w:sz w:val="28"/>
          <w:szCs w:val="28"/>
        </w:rPr>
        <w:t xml:space="preserve"> социально-значимых объектов водоснабжения, предназначенных для передачи </w:t>
      </w:r>
      <w:r w:rsidR="00DD2207" w:rsidRPr="00DD2207">
        <w:rPr>
          <w:b/>
          <w:bCs/>
          <w:sz w:val="28"/>
          <w:szCs w:val="28"/>
        </w:rPr>
        <w:t xml:space="preserve">в аренду на период повышенной готовности, расположенных по адресу: </w:t>
      </w:r>
      <w:r w:rsidR="00DD2207" w:rsidRPr="000C6EF9">
        <w:rPr>
          <w:b/>
          <w:bCs/>
          <w:sz w:val="28"/>
          <w:szCs w:val="28"/>
        </w:rPr>
        <w:t>Архангельская область, Холмогорский район, МО «Емецкое»</w:t>
      </w:r>
      <w:r w:rsidR="000C6EF9" w:rsidRPr="000C6EF9">
        <w:rPr>
          <w:b/>
          <w:bCs/>
          <w:sz w:val="28"/>
          <w:szCs w:val="28"/>
        </w:rPr>
        <w:t>, д. Кузнецово</w:t>
      </w:r>
      <w:r w:rsidR="00DD2207" w:rsidRPr="00DD2207">
        <w:rPr>
          <w:b/>
          <w:bCs/>
          <w:sz w:val="28"/>
          <w:szCs w:val="28"/>
        </w:rPr>
        <w:t>, принадлежащих на праве собственности Холмогорскому муниципальному округу Архангельской области и необходимых для обеспечения водоснабжения</w:t>
      </w:r>
    </w:p>
    <w:p w:rsidR="00FB10A3" w:rsidRDefault="00FB10A3" w:rsidP="00D70C23">
      <w:pPr>
        <w:jc w:val="center"/>
        <w:outlineLvl w:val="0"/>
        <w:rPr>
          <w:b/>
          <w:bCs/>
          <w:sz w:val="28"/>
          <w:szCs w:val="28"/>
        </w:rPr>
      </w:pPr>
    </w:p>
    <w:p w:rsidR="0056197A" w:rsidRPr="001932D4" w:rsidRDefault="0056197A" w:rsidP="00D70C23">
      <w:pPr>
        <w:jc w:val="center"/>
        <w:outlineLvl w:val="0"/>
        <w:rPr>
          <w:b/>
          <w:bCs/>
          <w:sz w:val="28"/>
          <w:szCs w:val="28"/>
        </w:rPr>
      </w:pPr>
      <w:bookmarkStart w:id="0" w:name="_GoBack"/>
      <w:bookmarkEnd w:id="0"/>
    </w:p>
    <w:p w:rsidR="000C7ADF" w:rsidRDefault="000C7ADF" w:rsidP="0056197A">
      <w:pPr>
        <w:ind w:firstLine="709"/>
        <w:jc w:val="both"/>
        <w:rPr>
          <w:sz w:val="28"/>
          <w:szCs w:val="28"/>
        </w:rPr>
      </w:pPr>
      <w:r>
        <w:rPr>
          <w:sz w:val="28"/>
          <w:szCs w:val="28"/>
        </w:rPr>
        <w:t xml:space="preserve">Объекты </w:t>
      </w:r>
      <w:r w:rsidR="0071384D">
        <w:rPr>
          <w:sz w:val="28"/>
          <w:szCs w:val="28"/>
        </w:rPr>
        <w:t>водоснабжения,</w:t>
      </w:r>
      <w:r>
        <w:rPr>
          <w:sz w:val="28"/>
          <w:szCs w:val="28"/>
        </w:rPr>
        <w:t xml:space="preserve"> расположенные </w:t>
      </w:r>
      <w:r w:rsidRPr="00D34537">
        <w:rPr>
          <w:sz w:val="28"/>
          <w:szCs w:val="28"/>
        </w:rPr>
        <w:t>по адресу</w:t>
      </w:r>
      <w:r w:rsidRPr="000C6EF9">
        <w:rPr>
          <w:sz w:val="28"/>
          <w:szCs w:val="28"/>
        </w:rPr>
        <w:t xml:space="preserve">: </w:t>
      </w:r>
      <w:r w:rsidR="00DD2207" w:rsidRPr="000C6EF9">
        <w:rPr>
          <w:sz w:val="28"/>
          <w:szCs w:val="28"/>
        </w:rPr>
        <w:t>Архангельская область, Холмогорский район, МО «Емецкое»</w:t>
      </w:r>
      <w:r w:rsidR="000C6EF9" w:rsidRPr="000C6EF9">
        <w:rPr>
          <w:sz w:val="28"/>
          <w:szCs w:val="28"/>
        </w:rPr>
        <w:t>, д. Кузнецово</w:t>
      </w:r>
      <w:r w:rsidRPr="00D34537">
        <w:rPr>
          <w:sz w:val="28"/>
          <w:szCs w:val="28"/>
        </w:rPr>
        <w:t xml:space="preserve"> в том числе:</w:t>
      </w:r>
    </w:p>
    <w:p w:rsidR="00DD2207" w:rsidRPr="00B5390C" w:rsidRDefault="00DD2207" w:rsidP="0056197A">
      <w:pPr>
        <w:ind w:firstLine="709"/>
        <w:jc w:val="both"/>
        <w:rPr>
          <w:sz w:val="28"/>
          <w:szCs w:val="28"/>
        </w:rPr>
      </w:pPr>
      <w:r>
        <w:rPr>
          <w:sz w:val="28"/>
          <w:szCs w:val="28"/>
        </w:rPr>
        <w:t>1) станция очистки холодной вводы по адресу:</w:t>
      </w:r>
      <w:r w:rsidRPr="002565E9">
        <w:rPr>
          <w:sz w:val="28"/>
          <w:szCs w:val="28"/>
        </w:rPr>
        <w:t xml:space="preserve"> </w:t>
      </w:r>
      <w:r w:rsidRPr="00B5390C">
        <w:rPr>
          <w:sz w:val="28"/>
          <w:szCs w:val="28"/>
        </w:rPr>
        <w:t>Архангельская область, Холмогорский район, МО «</w:t>
      </w:r>
      <w:r>
        <w:rPr>
          <w:sz w:val="28"/>
          <w:szCs w:val="28"/>
        </w:rPr>
        <w:t>Емецкое</w:t>
      </w:r>
      <w:r w:rsidRPr="00B5390C">
        <w:rPr>
          <w:sz w:val="28"/>
          <w:szCs w:val="28"/>
        </w:rPr>
        <w:t xml:space="preserve">», дер. </w:t>
      </w:r>
      <w:r>
        <w:rPr>
          <w:sz w:val="28"/>
          <w:szCs w:val="28"/>
        </w:rPr>
        <w:t>Кузнецово, Этап1, этап 2</w:t>
      </w:r>
      <w:r w:rsidRPr="00B5390C">
        <w:rPr>
          <w:sz w:val="28"/>
          <w:szCs w:val="28"/>
        </w:rPr>
        <w:t xml:space="preserve">, назначение: сооружение коммунального хозяйства, площадь </w:t>
      </w:r>
      <w:r>
        <w:rPr>
          <w:sz w:val="28"/>
          <w:szCs w:val="28"/>
        </w:rPr>
        <w:t>81,8</w:t>
      </w:r>
      <w:r w:rsidRPr="00B5390C">
        <w:rPr>
          <w:sz w:val="28"/>
          <w:szCs w:val="28"/>
        </w:rPr>
        <w:t xml:space="preserve"> кв</w:t>
      </w:r>
      <w:proofErr w:type="gramStart"/>
      <w:r w:rsidRPr="00B5390C">
        <w:rPr>
          <w:sz w:val="28"/>
          <w:szCs w:val="28"/>
        </w:rPr>
        <w:t>.м</w:t>
      </w:r>
      <w:proofErr w:type="gramEnd"/>
      <w:r w:rsidRPr="00B5390C">
        <w:rPr>
          <w:sz w:val="28"/>
          <w:szCs w:val="28"/>
        </w:rPr>
        <w:t>, год завершения строительства 202</w:t>
      </w:r>
      <w:r>
        <w:rPr>
          <w:sz w:val="28"/>
          <w:szCs w:val="28"/>
        </w:rPr>
        <w:t>3</w:t>
      </w:r>
      <w:r w:rsidRPr="00B5390C">
        <w:rPr>
          <w:sz w:val="28"/>
          <w:szCs w:val="28"/>
        </w:rPr>
        <w:t>, кадастровый номер 29:19:</w:t>
      </w:r>
      <w:r>
        <w:rPr>
          <w:sz w:val="28"/>
          <w:szCs w:val="28"/>
        </w:rPr>
        <w:t>035501</w:t>
      </w:r>
      <w:r w:rsidRPr="00B5390C">
        <w:rPr>
          <w:sz w:val="28"/>
          <w:szCs w:val="28"/>
        </w:rPr>
        <w:t>:</w:t>
      </w:r>
      <w:r>
        <w:rPr>
          <w:sz w:val="28"/>
          <w:szCs w:val="28"/>
        </w:rPr>
        <w:t>227</w:t>
      </w:r>
      <w:r w:rsidRPr="00B5390C">
        <w:rPr>
          <w:sz w:val="28"/>
          <w:szCs w:val="28"/>
        </w:rPr>
        <w:t xml:space="preserve">, </w:t>
      </w:r>
      <w:r w:rsidRPr="003421F6">
        <w:rPr>
          <w:sz w:val="28"/>
          <w:szCs w:val="28"/>
        </w:rPr>
        <w:t>первоначальная стоимость 6523109</w:t>
      </w:r>
      <w:r>
        <w:rPr>
          <w:sz w:val="28"/>
          <w:szCs w:val="28"/>
        </w:rPr>
        <w:t>7</w:t>
      </w:r>
      <w:r w:rsidRPr="003421F6">
        <w:rPr>
          <w:sz w:val="28"/>
          <w:szCs w:val="28"/>
        </w:rPr>
        <w:t xml:space="preserve"> руб. 57 коп., остаточная стоимость 6523109</w:t>
      </w:r>
      <w:r>
        <w:rPr>
          <w:sz w:val="28"/>
          <w:szCs w:val="28"/>
        </w:rPr>
        <w:t>7</w:t>
      </w:r>
      <w:r w:rsidRPr="003421F6">
        <w:rPr>
          <w:sz w:val="28"/>
          <w:szCs w:val="28"/>
        </w:rPr>
        <w:t xml:space="preserve"> руб. 57 коп.</w:t>
      </w:r>
    </w:p>
    <w:p w:rsidR="000C6EF9" w:rsidRPr="000C6EF9" w:rsidRDefault="000C6EF9" w:rsidP="0056197A">
      <w:pPr>
        <w:ind w:firstLine="709"/>
        <w:jc w:val="both"/>
        <w:rPr>
          <w:sz w:val="28"/>
          <w:szCs w:val="28"/>
        </w:rPr>
      </w:pPr>
      <w:r w:rsidRPr="000C6EF9">
        <w:rPr>
          <w:sz w:val="28"/>
          <w:szCs w:val="28"/>
        </w:rPr>
        <w:t>2) Нежилое здание, назначение: нежилое здание, площадь 204,2 кв.м, год ввода в эксплуатацию 1985, адрес: Архангельская область, Холмогорский район, МО «Емецкое», д. Кузнецово, д. 21а, кадастровый номер 29:19:035501:95, первоначальная стоимость 85000 руб., амортизационный износ 100%;</w:t>
      </w:r>
    </w:p>
    <w:p w:rsidR="000C6EF9" w:rsidRPr="000C6EF9" w:rsidRDefault="000C6EF9" w:rsidP="0056197A">
      <w:pPr>
        <w:ind w:firstLine="709"/>
        <w:jc w:val="both"/>
        <w:rPr>
          <w:sz w:val="28"/>
          <w:szCs w:val="28"/>
        </w:rPr>
      </w:pPr>
      <w:r w:rsidRPr="000C6EF9">
        <w:rPr>
          <w:sz w:val="28"/>
          <w:szCs w:val="28"/>
        </w:rPr>
        <w:t>3) Сети водоснабжения, назначение: сооружения коммунального хозяйства, протяженность 12930 м, год ввода в эксплуатацию 1985, адрес (описание местоположения): Архангельская область, Холмогорский район, сельское поселение Емецкое, кадастровый номер 29:19:000000:2444, первоначальная стоимость 100000 руб., амортизационный износ 100%.</w:t>
      </w:r>
    </w:p>
    <w:p w:rsidR="00BF02A7" w:rsidRPr="000C6EF9" w:rsidRDefault="000C6EF9" w:rsidP="0056197A">
      <w:pPr>
        <w:ind w:firstLine="709"/>
        <w:jc w:val="both"/>
        <w:rPr>
          <w:sz w:val="28"/>
          <w:szCs w:val="28"/>
        </w:rPr>
      </w:pPr>
      <w:r w:rsidRPr="000C6EF9">
        <w:rPr>
          <w:sz w:val="28"/>
          <w:szCs w:val="28"/>
        </w:rPr>
        <w:t>4</w:t>
      </w:r>
      <w:r w:rsidR="00BF02A7" w:rsidRPr="000C6EF9">
        <w:rPr>
          <w:sz w:val="28"/>
          <w:szCs w:val="28"/>
        </w:rPr>
        <w:t xml:space="preserve">) Движимое имущество, расположенное по адресу: </w:t>
      </w:r>
      <w:r w:rsidR="00DD2207" w:rsidRPr="000C6EF9">
        <w:rPr>
          <w:sz w:val="28"/>
          <w:szCs w:val="28"/>
        </w:rPr>
        <w:t>Архангельская область, Холмогорский район, МО «Емецкое»</w:t>
      </w:r>
      <w:r w:rsidR="00BF02A7" w:rsidRPr="000C6EF9">
        <w:rPr>
          <w:sz w:val="28"/>
          <w:szCs w:val="28"/>
        </w:rPr>
        <w:t>,</w:t>
      </w:r>
      <w:r w:rsidRPr="000C6EF9">
        <w:rPr>
          <w:sz w:val="28"/>
          <w:szCs w:val="28"/>
        </w:rPr>
        <w:t xml:space="preserve"> д. Кузнецово</w:t>
      </w:r>
      <w:r w:rsidR="00BF02A7" w:rsidRPr="000C6EF9">
        <w:rPr>
          <w:sz w:val="28"/>
          <w:szCs w:val="28"/>
        </w:rPr>
        <w:t xml:space="preserve"> в том числе:</w:t>
      </w:r>
    </w:p>
    <w:p w:rsidR="00DD2207" w:rsidRPr="00DD2207" w:rsidRDefault="00DD2207" w:rsidP="0056197A">
      <w:pPr>
        <w:ind w:firstLine="709"/>
        <w:jc w:val="both"/>
        <w:rPr>
          <w:sz w:val="28"/>
          <w:szCs w:val="28"/>
        </w:rPr>
      </w:pPr>
      <w:r w:rsidRPr="000C6EF9">
        <w:rPr>
          <w:sz w:val="28"/>
          <w:szCs w:val="28"/>
        </w:rPr>
        <w:t>Резервуар чистой воды (2 шт</w:t>
      </w:r>
      <w:r w:rsidRPr="00DD2207">
        <w:rPr>
          <w:sz w:val="28"/>
          <w:szCs w:val="28"/>
        </w:rPr>
        <w:t xml:space="preserve">.), объем 300 </w:t>
      </w:r>
      <w:proofErr w:type="spellStart"/>
      <w:r w:rsidRPr="00DD2207">
        <w:rPr>
          <w:sz w:val="28"/>
          <w:szCs w:val="28"/>
        </w:rPr>
        <w:t>куб</w:t>
      </w:r>
      <w:proofErr w:type="gramStart"/>
      <w:r w:rsidRPr="00DD2207">
        <w:rPr>
          <w:sz w:val="28"/>
          <w:szCs w:val="28"/>
        </w:rPr>
        <w:t>.м</w:t>
      </w:r>
      <w:proofErr w:type="spellEnd"/>
      <w:proofErr w:type="gramEnd"/>
      <w:r w:rsidRPr="00DD2207">
        <w:rPr>
          <w:sz w:val="28"/>
          <w:szCs w:val="28"/>
        </w:rPr>
        <w:t>, первоначальная стоимость 2566666 руб. 68 коп., остаточная стоимость 2566666 руб. 68 коп.;</w:t>
      </w:r>
    </w:p>
    <w:p w:rsidR="00BF02A7" w:rsidRPr="00B5390C" w:rsidRDefault="00DD2207" w:rsidP="0056197A">
      <w:pPr>
        <w:ind w:firstLine="709"/>
        <w:jc w:val="both"/>
        <w:rPr>
          <w:sz w:val="28"/>
          <w:szCs w:val="28"/>
        </w:rPr>
      </w:pPr>
      <w:r w:rsidRPr="00DD2207">
        <w:rPr>
          <w:sz w:val="28"/>
          <w:szCs w:val="28"/>
        </w:rPr>
        <w:t xml:space="preserve">Накопительный резервуар ливневых и дренажных стоков, объем 30 </w:t>
      </w:r>
      <w:proofErr w:type="spellStart"/>
      <w:r w:rsidRPr="00DD2207">
        <w:rPr>
          <w:sz w:val="28"/>
          <w:szCs w:val="28"/>
        </w:rPr>
        <w:t>куб</w:t>
      </w:r>
      <w:proofErr w:type="gramStart"/>
      <w:r w:rsidRPr="00DD2207">
        <w:rPr>
          <w:sz w:val="28"/>
          <w:szCs w:val="28"/>
        </w:rPr>
        <w:t>.м</w:t>
      </w:r>
      <w:proofErr w:type="spellEnd"/>
      <w:proofErr w:type="gramEnd"/>
      <w:r w:rsidRPr="00DD2207">
        <w:rPr>
          <w:sz w:val="28"/>
          <w:szCs w:val="28"/>
        </w:rPr>
        <w:t>, первоначальная стоимость 485302 руб., остаточная стоимость 485302 руб.</w:t>
      </w:r>
    </w:p>
    <w:p w:rsidR="00BF02A7" w:rsidRDefault="00BF02A7" w:rsidP="000C7ADF">
      <w:pPr>
        <w:ind w:firstLine="708"/>
        <w:jc w:val="both"/>
        <w:rPr>
          <w:sz w:val="28"/>
          <w:szCs w:val="28"/>
        </w:rPr>
      </w:pPr>
    </w:p>
    <w:p w:rsidR="0056197A" w:rsidRDefault="0056197A" w:rsidP="000C7ADF">
      <w:pPr>
        <w:ind w:firstLine="708"/>
        <w:jc w:val="both"/>
        <w:rPr>
          <w:sz w:val="28"/>
          <w:szCs w:val="28"/>
        </w:rPr>
      </w:pPr>
    </w:p>
    <w:p w:rsidR="0056197A" w:rsidRDefault="0056197A" w:rsidP="000C7ADF">
      <w:pPr>
        <w:ind w:firstLine="708"/>
        <w:jc w:val="both"/>
        <w:rPr>
          <w:sz w:val="28"/>
          <w:szCs w:val="28"/>
        </w:rPr>
      </w:pPr>
    </w:p>
    <w:p w:rsidR="00A262AE" w:rsidRPr="001932D4" w:rsidRDefault="00A262AE" w:rsidP="00A262AE">
      <w:pPr>
        <w:spacing w:line="240" w:lineRule="atLeast"/>
        <w:jc w:val="center"/>
        <w:rPr>
          <w:bCs/>
          <w:sz w:val="24"/>
          <w:szCs w:val="24"/>
        </w:rPr>
      </w:pPr>
      <w:r>
        <w:rPr>
          <w:bCs/>
          <w:sz w:val="24"/>
          <w:szCs w:val="24"/>
        </w:rPr>
        <w:t>________________</w:t>
      </w:r>
    </w:p>
    <w:p w:rsidR="00A262AE" w:rsidRPr="00C359EE" w:rsidRDefault="00A262AE" w:rsidP="000C7ADF">
      <w:pPr>
        <w:ind w:firstLine="720"/>
        <w:jc w:val="both"/>
        <w:rPr>
          <w:sz w:val="28"/>
          <w:szCs w:val="28"/>
        </w:rPr>
      </w:pPr>
    </w:p>
    <w:sectPr w:rsidR="00A262AE" w:rsidRPr="00C359EE" w:rsidSect="00094533">
      <w:pgSz w:w="11906" w:h="16838"/>
      <w:pgMar w:top="540" w:right="850"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E0" w:rsidRDefault="00230BE0" w:rsidP="00584ABA">
      <w:r>
        <w:separator/>
      </w:r>
    </w:p>
  </w:endnote>
  <w:endnote w:type="continuationSeparator" w:id="0">
    <w:p w:rsidR="00230BE0" w:rsidRDefault="00230BE0" w:rsidP="005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E0" w:rsidRDefault="00230BE0" w:rsidP="00584ABA">
      <w:r>
        <w:separator/>
      </w:r>
    </w:p>
  </w:footnote>
  <w:footnote w:type="continuationSeparator" w:id="0">
    <w:p w:rsidR="00230BE0" w:rsidRDefault="00230BE0" w:rsidP="0058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1766147"/>
    <w:multiLevelType w:val="hybridMultilevel"/>
    <w:tmpl w:val="30405DAA"/>
    <w:lvl w:ilvl="0" w:tplc="7D360C2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9C85D06"/>
    <w:multiLevelType w:val="hybridMultilevel"/>
    <w:tmpl w:val="D19027DA"/>
    <w:lvl w:ilvl="0" w:tplc="CE867FEA">
      <w:start w:val="1"/>
      <w:numFmt w:val="decimal"/>
      <w:lvlText w:val="%1."/>
      <w:lvlJc w:val="left"/>
      <w:pPr>
        <w:ind w:left="1893" w:hanging="118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4"/>
    <w:rsid w:val="00004864"/>
    <w:rsid w:val="00007C19"/>
    <w:rsid w:val="00012037"/>
    <w:rsid w:val="00012FD9"/>
    <w:rsid w:val="0001733C"/>
    <w:rsid w:val="00020414"/>
    <w:rsid w:val="0002403C"/>
    <w:rsid w:val="00025B3A"/>
    <w:rsid w:val="000402C5"/>
    <w:rsid w:val="00041613"/>
    <w:rsid w:val="00050304"/>
    <w:rsid w:val="000853E2"/>
    <w:rsid w:val="00094533"/>
    <w:rsid w:val="000963D9"/>
    <w:rsid w:val="000A3DAF"/>
    <w:rsid w:val="000B4F2A"/>
    <w:rsid w:val="000C6EF9"/>
    <w:rsid w:val="000C7ADF"/>
    <w:rsid w:val="000E597E"/>
    <w:rsid w:val="00130705"/>
    <w:rsid w:val="0013138D"/>
    <w:rsid w:val="00143218"/>
    <w:rsid w:val="001505E8"/>
    <w:rsid w:val="001568B4"/>
    <w:rsid w:val="00163A8E"/>
    <w:rsid w:val="001932D4"/>
    <w:rsid w:val="00193620"/>
    <w:rsid w:val="001C720F"/>
    <w:rsid w:val="001E1DD3"/>
    <w:rsid w:val="001F15EC"/>
    <w:rsid w:val="001F23D1"/>
    <w:rsid w:val="002010D0"/>
    <w:rsid w:val="00203170"/>
    <w:rsid w:val="002075AA"/>
    <w:rsid w:val="00215132"/>
    <w:rsid w:val="00217D38"/>
    <w:rsid w:val="00230BE0"/>
    <w:rsid w:val="00280A75"/>
    <w:rsid w:val="002A528D"/>
    <w:rsid w:val="002D532A"/>
    <w:rsid w:val="002D7680"/>
    <w:rsid w:val="002E1E10"/>
    <w:rsid w:val="00310452"/>
    <w:rsid w:val="003135C9"/>
    <w:rsid w:val="003156BC"/>
    <w:rsid w:val="00334048"/>
    <w:rsid w:val="00345474"/>
    <w:rsid w:val="00363875"/>
    <w:rsid w:val="00392927"/>
    <w:rsid w:val="003B1F2D"/>
    <w:rsid w:val="003C5B1F"/>
    <w:rsid w:val="003C6C0D"/>
    <w:rsid w:val="004065DF"/>
    <w:rsid w:val="004130F7"/>
    <w:rsid w:val="00416E8C"/>
    <w:rsid w:val="00441AC8"/>
    <w:rsid w:val="00444D1E"/>
    <w:rsid w:val="0044732F"/>
    <w:rsid w:val="0045631C"/>
    <w:rsid w:val="00461DDF"/>
    <w:rsid w:val="00480913"/>
    <w:rsid w:val="00483BB6"/>
    <w:rsid w:val="004B3C0F"/>
    <w:rsid w:val="004B5461"/>
    <w:rsid w:val="004B6032"/>
    <w:rsid w:val="004B7D3B"/>
    <w:rsid w:val="004C3D56"/>
    <w:rsid w:val="004D2022"/>
    <w:rsid w:val="004D6B2E"/>
    <w:rsid w:val="004E03D6"/>
    <w:rsid w:val="004E5E8B"/>
    <w:rsid w:val="004E798D"/>
    <w:rsid w:val="00504C85"/>
    <w:rsid w:val="005166A1"/>
    <w:rsid w:val="005545BA"/>
    <w:rsid w:val="0056197A"/>
    <w:rsid w:val="00582871"/>
    <w:rsid w:val="00584A13"/>
    <w:rsid w:val="00584ABA"/>
    <w:rsid w:val="0059661A"/>
    <w:rsid w:val="005B7C35"/>
    <w:rsid w:val="005D01C3"/>
    <w:rsid w:val="005E4A04"/>
    <w:rsid w:val="005E4BF7"/>
    <w:rsid w:val="006065CE"/>
    <w:rsid w:val="00610B28"/>
    <w:rsid w:val="00620064"/>
    <w:rsid w:val="00636361"/>
    <w:rsid w:val="006363AA"/>
    <w:rsid w:val="00650D16"/>
    <w:rsid w:val="00654EB6"/>
    <w:rsid w:val="006659E8"/>
    <w:rsid w:val="00691BFF"/>
    <w:rsid w:val="006B1B50"/>
    <w:rsid w:val="006B4B85"/>
    <w:rsid w:val="006C0ABC"/>
    <w:rsid w:val="006D17CE"/>
    <w:rsid w:val="006F35F1"/>
    <w:rsid w:val="006F4A41"/>
    <w:rsid w:val="007002BB"/>
    <w:rsid w:val="00710456"/>
    <w:rsid w:val="0071384D"/>
    <w:rsid w:val="00714D0C"/>
    <w:rsid w:val="0071780C"/>
    <w:rsid w:val="00723D1C"/>
    <w:rsid w:val="007429A1"/>
    <w:rsid w:val="007453D1"/>
    <w:rsid w:val="00765415"/>
    <w:rsid w:val="00770C73"/>
    <w:rsid w:val="00774719"/>
    <w:rsid w:val="00782FB9"/>
    <w:rsid w:val="007B7AFC"/>
    <w:rsid w:val="007C3D99"/>
    <w:rsid w:val="007C432D"/>
    <w:rsid w:val="007E29AC"/>
    <w:rsid w:val="008100D1"/>
    <w:rsid w:val="00811B9B"/>
    <w:rsid w:val="00811C22"/>
    <w:rsid w:val="00827594"/>
    <w:rsid w:val="00836F50"/>
    <w:rsid w:val="00842166"/>
    <w:rsid w:val="00851FF4"/>
    <w:rsid w:val="00866DD5"/>
    <w:rsid w:val="00867234"/>
    <w:rsid w:val="008719B9"/>
    <w:rsid w:val="00874129"/>
    <w:rsid w:val="008A2DB3"/>
    <w:rsid w:val="008B4112"/>
    <w:rsid w:val="008F20AB"/>
    <w:rsid w:val="00926C35"/>
    <w:rsid w:val="0094459E"/>
    <w:rsid w:val="00953D4B"/>
    <w:rsid w:val="009755F7"/>
    <w:rsid w:val="00984BD6"/>
    <w:rsid w:val="009B35BA"/>
    <w:rsid w:val="009B78D4"/>
    <w:rsid w:val="009D43DB"/>
    <w:rsid w:val="009D44D9"/>
    <w:rsid w:val="009E2198"/>
    <w:rsid w:val="009F7381"/>
    <w:rsid w:val="00A03DA5"/>
    <w:rsid w:val="00A1391F"/>
    <w:rsid w:val="00A224A0"/>
    <w:rsid w:val="00A262AE"/>
    <w:rsid w:val="00A27AF1"/>
    <w:rsid w:val="00A30149"/>
    <w:rsid w:val="00A343E4"/>
    <w:rsid w:val="00A60006"/>
    <w:rsid w:val="00A6795B"/>
    <w:rsid w:val="00A7043E"/>
    <w:rsid w:val="00A75F27"/>
    <w:rsid w:val="00A846E2"/>
    <w:rsid w:val="00A85794"/>
    <w:rsid w:val="00A8786F"/>
    <w:rsid w:val="00A87D3B"/>
    <w:rsid w:val="00A9055C"/>
    <w:rsid w:val="00A97EB1"/>
    <w:rsid w:val="00AB77B6"/>
    <w:rsid w:val="00AC29C9"/>
    <w:rsid w:val="00AD150E"/>
    <w:rsid w:val="00AF0FB5"/>
    <w:rsid w:val="00AF54FB"/>
    <w:rsid w:val="00B044A0"/>
    <w:rsid w:val="00B06A4D"/>
    <w:rsid w:val="00B326B9"/>
    <w:rsid w:val="00B40B3F"/>
    <w:rsid w:val="00B6559E"/>
    <w:rsid w:val="00B72818"/>
    <w:rsid w:val="00B75B6A"/>
    <w:rsid w:val="00BB3B92"/>
    <w:rsid w:val="00BB3EE5"/>
    <w:rsid w:val="00BD7B3F"/>
    <w:rsid w:val="00BE15C7"/>
    <w:rsid w:val="00BE1DEC"/>
    <w:rsid w:val="00BE3BAD"/>
    <w:rsid w:val="00BF02A7"/>
    <w:rsid w:val="00C06422"/>
    <w:rsid w:val="00C07871"/>
    <w:rsid w:val="00C12DBC"/>
    <w:rsid w:val="00C44246"/>
    <w:rsid w:val="00C51B9C"/>
    <w:rsid w:val="00C5423F"/>
    <w:rsid w:val="00C72540"/>
    <w:rsid w:val="00C72C71"/>
    <w:rsid w:val="00C7362F"/>
    <w:rsid w:val="00C77D26"/>
    <w:rsid w:val="00C86484"/>
    <w:rsid w:val="00CD33A0"/>
    <w:rsid w:val="00CD5BA8"/>
    <w:rsid w:val="00CE686E"/>
    <w:rsid w:val="00D01AE8"/>
    <w:rsid w:val="00D11E48"/>
    <w:rsid w:val="00D2347E"/>
    <w:rsid w:val="00D32346"/>
    <w:rsid w:val="00D34FB7"/>
    <w:rsid w:val="00D37360"/>
    <w:rsid w:val="00D43A3D"/>
    <w:rsid w:val="00D55B8E"/>
    <w:rsid w:val="00D6467B"/>
    <w:rsid w:val="00D658C4"/>
    <w:rsid w:val="00D70C23"/>
    <w:rsid w:val="00D738B5"/>
    <w:rsid w:val="00D92580"/>
    <w:rsid w:val="00D93970"/>
    <w:rsid w:val="00DA0E53"/>
    <w:rsid w:val="00DC0DF9"/>
    <w:rsid w:val="00DD2207"/>
    <w:rsid w:val="00E03F91"/>
    <w:rsid w:val="00E070E3"/>
    <w:rsid w:val="00E14E5A"/>
    <w:rsid w:val="00E15733"/>
    <w:rsid w:val="00E17218"/>
    <w:rsid w:val="00E439CC"/>
    <w:rsid w:val="00E53D0A"/>
    <w:rsid w:val="00E60D64"/>
    <w:rsid w:val="00E62CAD"/>
    <w:rsid w:val="00E6671B"/>
    <w:rsid w:val="00EA0E57"/>
    <w:rsid w:val="00EA67C9"/>
    <w:rsid w:val="00EB52F4"/>
    <w:rsid w:val="00ED344E"/>
    <w:rsid w:val="00EE1937"/>
    <w:rsid w:val="00EF2916"/>
    <w:rsid w:val="00F16FE6"/>
    <w:rsid w:val="00F36B79"/>
    <w:rsid w:val="00F50F59"/>
    <w:rsid w:val="00F70942"/>
    <w:rsid w:val="00F96806"/>
    <w:rsid w:val="00FA47BE"/>
    <w:rsid w:val="00FA4E5F"/>
    <w:rsid w:val="00FB10A3"/>
    <w:rsid w:val="00FB32D2"/>
    <w:rsid w:val="00FD6458"/>
    <w:rsid w:val="00FE450A"/>
    <w:rsid w:val="00FE59BB"/>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B4"/>
    <w:pPr>
      <w:overflowPunct w:val="0"/>
      <w:autoSpaceDE w:val="0"/>
      <w:autoSpaceDN w:val="0"/>
      <w:adjustRightInd w:val="0"/>
    </w:pPr>
    <w:rPr>
      <w:sz w:val="20"/>
      <w:szCs w:val="20"/>
    </w:rPr>
  </w:style>
  <w:style w:type="paragraph" w:styleId="1">
    <w:name w:val="heading 1"/>
    <w:basedOn w:val="a"/>
    <w:next w:val="a"/>
    <w:link w:val="10"/>
    <w:uiPriority w:val="99"/>
    <w:qFormat/>
    <w:rsid w:val="00867234"/>
    <w:pPr>
      <w:keepNext/>
      <w:overflowPunct/>
      <w:autoSpaceDE/>
      <w:autoSpaceDN/>
      <w:adjustRightInd/>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7234"/>
    <w:rPr>
      <w:rFonts w:ascii="Arial" w:hAnsi="Arial" w:cs="Arial"/>
      <w:b/>
      <w:bCs/>
      <w:kern w:val="28"/>
      <w:sz w:val="28"/>
      <w:szCs w:val="28"/>
      <w:lang w:val="ru-RU" w:eastAsia="ru-RU"/>
    </w:rPr>
  </w:style>
  <w:style w:type="paragraph" w:styleId="a3">
    <w:name w:val="Body Text"/>
    <w:basedOn w:val="a"/>
    <w:link w:val="a4"/>
    <w:uiPriority w:val="99"/>
    <w:rsid w:val="002075AA"/>
    <w:pPr>
      <w:overflowPunct/>
      <w:autoSpaceDE/>
      <w:autoSpaceDN/>
      <w:adjustRightInd/>
      <w:jc w:val="both"/>
    </w:pPr>
    <w:rPr>
      <w:sz w:val="26"/>
      <w:szCs w:val="26"/>
    </w:rPr>
  </w:style>
  <w:style w:type="character" w:customStyle="1" w:styleId="a4">
    <w:name w:val="Основной текст Знак"/>
    <w:basedOn w:val="a0"/>
    <w:link w:val="a3"/>
    <w:uiPriority w:val="99"/>
    <w:locked/>
    <w:rsid w:val="00C06422"/>
    <w:rPr>
      <w:sz w:val="26"/>
      <w:szCs w:val="26"/>
    </w:rPr>
  </w:style>
  <w:style w:type="paragraph" w:customStyle="1" w:styleId="ConsPlusNormal">
    <w:name w:val="ConsPlusNormal"/>
    <w:uiPriority w:val="99"/>
    <w:rsid w:val="00E070E3"/>
    <w:pPr>
      <w:widowControl w:val="0"/>
      <w:autoSpaceDE w:val="0"/>
      <w:autoSpaceDN w:val="0"/>
      <w:adjustRightInd w:val="0"/>
      <w:ind w:firstLine="720"/>
    </w:pPr>
    <w:rPr>
      <w:rFonts w:ascii="Arial" w:hAnsi="Arial" w:cs="Arial"/>
      <w:sz w:val="20"/>
      <w:szCs w:val="20"/>
    </w:rPr>
  </w:style>
  <w:style w:type="table" w:styleId="a5">
    <w:name w:val="Table Grid"/>
    <w:basedOn w:val="a1"/>
    <w:uiPriority w:val="99"/>
    <w:rsid w:val="005545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584ABA"/>
    <w:pPr>
      <w:tabs>
        <w:tab w:val="center" w:pos="4677"/>
        <w:tab w:val="right" w:pos="9355"/>
      </w:tabs>
    </w:pPr>
  </w:style>
  <w:style w:type="character" w:customStyle="1" w:styleId="a7">
    <w:name w:val="Верхний колонтитул Знак"/>
    <w:basedOn w:val="a0"/>
    <w:link w:val="a6"/>
    <w:uiPriority w:val="99"/>
    <w:locked/>
    <w:rsid w:val="00584ABA"/>
  </w:style>
  <w:style w:type="paragraph" w:styleId="a8">
    <w:name w:val="footer"/>
    <w:basedOn w:val="a"/>
    <w:link w:val="a9"/>
    <w:uiPriority w:val="99"/>
    <w:rsid w:val="00584ABA"/>
    <w:pPr>
      <w:tabs>
        <w:tab w:val="center" w:pos="4677"/>
        <w:tab w:val="right" w:pos="9355"/>
      </w:tabs>
    </w:pPr>
  </w:style>
  <w:style w:type="character" w:customStyle="1" w:styleId="a9">
    <w:name w:val="Нижний колонтитул Знак"/>
    <w:basedOn w:val="a0"/>
    <w:link w:val="a8"/>
    <w:uiPriority w:val="99"/>
    <w:locked/>
    <w:rsid w:val="00584ABA"/>
  </w:style>
  <w:style w:type="paragraph" w:styleId="aa">
    <w:name w:val="Balloon Text"/>
    <w:basedOn w:val="a"/>
    <w:link w:val="ab"/>
    <w:uiPriority w:val="99"/>
    <w:semiHidden/>
    <w:rsid w:val="007002BB"/>
    <w:rPr>
      <w:rFonts w:ascii="Tahoma" w:hAnsi="Tahoma" w:cs="Tahoma"/>
      <w:sz w:val="16"/>
      <w:szCs w:val="16"/>
    </w:rPr>
  </w:style>
  <w:style w:type="character" w:customStyle="1" w:styleId="ab">
    <w:name w:val="Текст выноски Знак"/>
    <w:basedOn w:val="a0"/>
    <w:link w:val="aa"/>
    <w:uiPriority w:val="99"/>
    <w:locked/>
    <w:rsid w:val="007002B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23D1"/>
    <w:pPr>
      <w:overflowPunct/>
      <w:autoSpaceDE/>
      <w:autoSpaceDN/>
      <w:adjustRightInd/>
      <w:spacing w:before="100" w:beforeAutospacing="1" w:after="100" w:afterAutospacing="1"/>
    </w:pPr>
    <w:rPr>
      <w:rFonts w:ascii="Tahoma" w:hAnsi="Tahoma" w:cs="Tahoma"/>
      <w:lang w:val="en-US" w:eastAsia="en-US"/>
    </w:rPr>
  </w:style>
  <w:style w:type="character" w:customStyle="1" w:styleId="FontStyle13">
    <w:name w:val="Font Style13"/>
    <w:uiPriority w:val="99"/>
    <w:rsid w:val="00A9055C"/>
    <w:rPr>
      <w:rFonts w:ascii="Times New Roman" w:hAnsi="Times New Roman" w:cs="Times New Roman"/>
      <w:spacing w:val="10"/>
      <w:sz w:val="24"/>
      <w:szCs w:val="24"/>
    </w:rPr>
  </w:style>
  <w:style w:type="paragraph" w:styleId="ac">
    <w:name w:val="List Paragraph"/>
    <w:basedOn w:val="a"/>
    <w:uiPriority w:val="34"/>
    <w:qFormat/>
    <w:rsid w:val="00836F50"/>
    <w:pPr>
      <w:overflowPunct/>
      <w:autoSpaceDE/>
      <w:autoSpaceDN/>
      <w:adjustRightInd/>
      <w:spacing w:after="200" w:line="276" w:lineRule="auto"/>
      <w:ind w:left="720"/>
      <w:contextualSpacing/>
    </w:pPr>
    <w:rPr>
      <w:rFonts w:ascii="Calibri" w:hAnsi="Calibri"/>
      <w:sz w:val="22"/>
      <w:szCs w:val="22"/>
    </w:rPr>
  </w:style>
  <w:style w:type="paragraph" w:customStyle="1" w:styleId="ConsPlusNonformat">
    <w:name w:val="ConsPlusNonformat"/>
    <w:rsid w:val="00A262AE"/>
    <w:pPr>
      <w:widowControl w:val="0"/>
      <w:autoSpaceDE w:val="0"/>
      <w:autoSpaceDN w:val="0"/>
    </w:pPr>
    <w:rPr>
      <w:rFonts w:ascii="Courier New" w:hAnsi="Courier New" w:cs="Courier New"/>
      <w:sz w:val="20"/>
      <w:szCs w:val="20"/>
    </w:rPr>
  </w:style>
  <w:style w:type="paragraph" w:customStyle="1" w:styleId="11">
    <w:name w:val="1"/>
    <w:basedOn w:val="a"/>
    <w:rsid w:val="000C6EF9"/>
    <w:pPr>
      <w:overflowPunct/>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B4"/>
    <w:pPr>
      <w:overflowPunct w:val="0"/>
      <w:autoSpaceDE w:val="0"/>
      <w:autoSpaceDN w:val="0"/>
      <w:adjustRightInd w:val="0"/>
    </w:pPr>
    <w:rPr>
      <w:sz w:val="20"/>
      <w:szCs w:val="20"/>
    </w:rPr>
  </w:style>
  <w:style w:type="paragraph" w:styleId="1">
    <w:name w:val="heading 1"/>
    <w:basedOn w:val="a"/>
    <w:next w:val="a"/>
    <w:link w:val="10"/>
    <w:uiPriority w:val="99"/>
    <w:qFormat/>
    <w:rsid w:val="00867234"/>
    <w:pPr>
      <w:keepNext/>
      <w:overflowPunct/>
      <w:autoSpaceDE/>
      <w:autoSpaceDN/>
      <w:adjustRightInd/>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7234"/>
    <w:rPr>
      <w:rFonts w:ascii="Arial" w:hAnsi="Arial" w:cs="Arial"/>
      <w:b/>
      <w:bCs/>
      <w:kern w:val="28"/>
      <w:sz w:val="28"/>
      <w:szCs w:val="28"/>
      <w:lang w:val="ru-RU" w:eastAsia="ru-RU"/>
    </w:rPr>
  </w:style>
  <w:style w:type="paragraph" w:styleId="a3">
    <w:name w:val="Body Text"/>
    <w:basedOn w:val="a"/>
    <w:link w:val="a4"/>
    <w:uiPriority w:val="99"/>
    <w:rsid w:val="002075AA"/>
    <w:pPr>
      <w:overflowPunct/>
      <w:autoSpaceDE/>
      <w:autoSpaceDN/>
      <w:adjustRightInd/>
      <w:jc w:val="both"/>
    </w:pPr>
    <w:rPr>
      <w:sz w:val="26"/>
      <w:szCs w:val="26"/>
    </w:rPr>
  </w:style>
  <w:style w:type="character" w:customStyle="1" w:styleId="a4">
    <w:name w:val="Основной текст Знак"/>
    <w:basedOn w:val="a0"/>
    <w:link w:val="a3"/>
    <w:uiPriority w:val="99"/>
    <w:locked/>
    <w:rsid w:val="00C06422"/>
    <w:rPr>
      <w:sz w:val="26"/>
      <w:szCs w:val="26"/>
    </w:rPr>
  </w:style>
  <w:style w:type="paragraph" w:customStyle="1" w:styleId="ConsPlusNormal">
    <w:name w:val="ConsPlusNormal"/>
    <w:uiPriority w:val="99"/>
    <w:rsid w:val="00E070E3"/>
    <w:pPr>
      <w:widowControl w:val="0"/>
      <w:autoSpaceDE w:val="0"/>
      <w:autoSpaceDN w:val="0"/>
      <w:adjustRightInd w:val="0"/>
      <w:ind w:firstLine="720"/>
    </w:pPr>
    <w:rPr>
      <w:rFonts w:ascii="Arial" w:hAnsi="Arial" w:cs="Arial"/>
      <w:sz w:val="20"/>
      <w:szCs w:val="20"/>
    </w:rPr>
  </w:style>
  <w:style w:type="table" w:styleId="a5">
    <w:name w:val="Table Grid"/>
    <w:basedOn w:val="a1"/>
    <w:uiPriority w:val="99"/>
    <w:rsid w:val="005545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584ABA"/>
    <w:pPr>
      <w:tabs>
        <w:tab w:val="center" w:pos="4677"/>
        <w:tab w:val="right" w:pos="9355"/>
      </w:tabs>
    </w:pPr>
  </w:style>
  <w:style w:type="character" w:customStyle="1" w:styleId="a7">
    <w:name w:val="Верхний колонтитул Знак"/>
    <w:basedOn w:val="a0"/>
    <w:link w:val="a6"/>
    <w:uiPriority w:val="99"/>
    <w:locked/>
    <w:rsid w:val="00584ABA"/>
  </w:style>
  <w:style w:type="paragraph" w:styleId="a8">
    <w:name w:val="footer"/>
    <w:basedOn w:val="a"/>
    <w:link w:val="a9"/>
    <w:uiPriority w:val="99"/>
    <w:rsid w:val="00584ABA"/>
    <w:pPr>
      <w:tabs>
        <w:tab w:val="center" w:pos="4677"/>
        <w:tab w:val="right" w:pos="9355"/>
      </w:tabs>
    </w:pPr>
  </w:style>
  <w:style w:type="character" w:customStyle="1" w:styleId="a9">
    <w:name w:val="Нижний колонтитул Знак"/>
    <w:basedOn w:val="a0"/>
    <w:link w:val="a8"/>
    <w:uiPriority w:val="99"/>
    <w:locked/>
    <w:rsid w:val="00584ABA"/>
  </w:style>
  <w:style w:type="paragraph" w:styleId="aa">
    <w:name w:val="Balloon Text"/>
    <w:basedOn w:val="a"/>
    <w:link w:val="ab"/>
    <w:uiPriority w:val="99"/>
    <w:semiHidden/>
    <w:rsid w:val="007002BB"/>
    <w:rPr>
      <w:rFonts w:ascii="Tahoma" w:hAnsi="Tahoma" w:cs="Tahoma"/>
      <w:sz w:val="16"/>
      <w:szCs w:val="16"/>
    </w:rPr>
  </w:style>
  <w:style w:type="character" w:customStyle="1" w:styleId="ab">
    <w:name w:val="Текст выноски Знак"/>
    <w:basedOn w:val="a0"/>
    <w:link w:val="aa"/>
    <w:uiPriority w:val="99"/>
    <w:locked/>
    <w:rsid w:val="007002B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23D1"/>
    <w:pPr>
      <w:overflowPunct/>
      <w:autoSpaceDE/>
      <w:autoSpaceDN/>
      <w:adjustRightInd/>
      <w:spacing w:before="100" w:beforeAutospacing="1" w:after="100" w:afterAutospacing="1"/>
    </w:pPr>
    <w:rPr>
      <w:rFonts w:ascii="Tahoma" w:hAnsi="Tahoma" w:cs="Tahoma"/>
      <w:lang w:val="en-US" w:eastAsia="en-US"/>
    </w:rPr>
  </w:style>
  <w:style w:type="character" w:customStyle="1" w:styleId="FontStyle13">
    <w:name w:val="Font Style13"/>
    <w:uiPriority w:val="99"/>
    <w:rsid w:val="00A9055C"/>
    <w:rPr>
      <w:rFonts w:ascii="Times New Roman" w:hAnsi="Times New Roman" w:cs="Times New Roman"/>
      <w:spacing w:val="10"/>
      <w:sz w:val="24"/>
      <w:szCs w:val="24"/>
    </w:rPr>
  </w:style>
  <w:style w:type="paragraph" w:styleId="ac">
    <w:name w:val="List Paragraph"/>
    <w:basedOn w:val="a"/>
    <w:uiPriority w:val="34"/>
    <w:qFormat/>
    <w:rsid w:val="00836F50"/>
    <w:pPr>
      <w:overflowPunct/>
      <w:autoSpaceDE/>
      <w:autoSpaceDN/>
      <w:adjustRightInd/>
      <w:spacing w:after="200" w:line="276" w:lineRule="auto"/>
      <w:ind w:left="720"/>
      <w:contextualSpacing/>
    </w:pPr>
    <w:rPr>
      <w:rFonts w:ascii="Calibri" w:hAnsi="Calibri"/>
      <w:sz w:val="22"/>
      <w:szCs w:val="22"/>
    </w:rPr>
  </w:style>
  <w:style w:type="paragraph" w:customStyle="1" w:styleId="ConsPlusNonformat">
    <w:name w:val="ConsPlusNonformat"/>
    <w:rsid w:val="00A262AE"/>
    <w:pPr>
      <w:widowControl w:val="0"/>
      <w:autoSpaceDE w:val="0"/>
      <w:autoSpaceDN w:val="0"/>
    </w:pPr>
    <w:rPr>
      <w:rFonts w:ascii="Courier New" w:hAnsi="Courier New" w:cs="Courier New"/>
      <w:sz w:val="20"/>
      <w:szCs w:val="20"/>
    </w:rPr>
  </w:style>
  <w:style w:type="paragraph" w:customStyle="1" w:styleId="11">
    <w:name w:val="1"/>
    <w:basedOn w:val="a"/>
    <w:rsid w:val="000C6EF9"/>
    <w:pPr>
      <w:overflowPunct/>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3517">
      <w:bodyDiv w:val="1"/>
      <w:marLeft w:val="0"/>
      <w:marRight w:val="0"/>
      <w:marTop w:val="0"/>
      <w:marBottom w:val="0"/>
      <w:divBdr>
        <w:top w:val="none" w:sz="0" w:space="0" w:color="auto"/>
        <w:left w:val="none" w:sz="0" w:space="0" w:color="auto"/>
        <w:bottom w:val="none" w:sz="0" w:space="0" w:color="auto"/>
        <w:right w:val="none" w:sz="0" w:space="0" w:color="auto"/>
      </w:divBdr>
    </w:div>
    <w:div w:id="16790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gkh04</dc:creator>
  <cp:lastModifiedBy>Неверова Вера Ивановна</cp:lastModifiedBy>
  <cp:revision>4</cp:revision>
  <cp:lastPrinted>2023-10-24T08:43:00Z</cp:lastPrinted>
  <dcterms:created xsi:type="dcterms:W3CDTF">2023-10-20T08:37:00Z</dcterms:created>
  <dcterms:modified xsi:type="dcterms:W3CDTF">2023-10-24T08:43:00Z</dcterms:modified>
</cp:coreProperties>
</file>