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16B" w14:textId="0F361421" w:rsidR="00617243" w:rsidRPr="00617243" w:rsidRDefault="000C3328" w:rsidP="004F47A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Утверждено Решением Собрания депутатов </w:t>
      </w:r>
      <w:r w:rsidR="00617243"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B11508">
        <w:rPr>
          <w:rFonts w:ascii="Times New Roman" w:eastAsia="Times New Roman" w:hAnsi="Times New Roman" w:cs="Times New Roman"/>
          <w:bCs/>
          <w:sz w:val="26"/>
          <w:szCs w:val="26"/>
        </w:rPr>
        <w:t>21-н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</w:t>
      </w:r>
      <w:r w:rsidR="00B11508">
        <w:rPr>
          <w:rFonts w:ascii="Times New Roman" w:eastAsia="Times New Roman" w:hAnsi="Times New Roman" w:cs="Times New Roman"/>
          <w:bCs/>
          <w:sz w:val="26"/>
          <w:szCs w:val="26"/>
        </w:rPr>
        <w:t xml:space="preserve"> 24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C332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февраля </w:t>
      </w:r>
      <w:r w:rsidR="00F44529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4F47A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617243" w:rsidRPr="00617243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3B3BB05A" w14:textId="77777777" w:rsidR="00617243" w:rsidRPr="00617243" w:rsidRDefault="00617243" w:rsidP="006172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EBD4E9" w14:textId="77777777" w:rsidR="002C4223" w:rsidRPr="002C4223" w:rsidRDefault="002C4223" w:rsidP="002C42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3E4A9" w14:textId="0EEE81B1" w:rsidR="002C4223" w:rsidRPr="002C4223" w:rsidRDefault="002C4223" w:rsidP="002C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контрольно-счетного отдела МО «Холмогорский муниципальный район» </w:t>
      </w:r>
      <w:r w:rsidR="004F4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4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177DE18" w14:textId="77777777" w:rsidR="002C4223" w:rsidRPr="002C4223" w:rsidRDefault="002C4223" w:rsidP="002C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00920" w14:textId="5B771E66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контрольно-счетного отдела МО «Холмогорский муниципальный район» подготовлен во исполнение статьи 19 Положения о контрольно-счетном отделе МО «Холмогорский муниципальный район»  Архангельской области (далее - Контрольно-счетный отдел), утвержденного решением Собрания депутатов МО «Холмогорский муниципальный район» от 19.12.2017 № 209 (далее - Положение) и содержит информацию о деятельности Контрольно-счетного отдела и результатах проведенных экспертно-аналитических и контрольных мероприятий в 202</w:t>
      </w:r>
      <w:r w:rsidR="004F4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66BAD243" w14:textId="77777777" w:rsidR="002C4223" w:rsidRPr="002C4223" w:rsidRDefault="002C4223" w:rsidP="002C422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Правовой статус, численность сотрудников.</w:t>
      </w:r>
    </w:p>
    <w:p w14:paraId="282132AD" w14:textId="0C90BC88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Положения, Контрольно-счетный отдел является постоянно действующим органом внешнего муниципального финансового контроля, образуемый Собранием депутатов муниципального образования «Холмогорский муниципальный район», ему подотчётен и обладает правами юридического лица.</w:t>
      </w:r>
    </w:p>
    <w:p w14:paraId="1CA1E4A0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29 сессии Собрания депутатов МО «Холмогорский муниципальный район» № 210 от 19.12.2017 «Об утверждении штатной численности контрольно-счётного отдела муниципального образования «Холмогорский муниципальный район», штатная численность контрольно-счетного отдела составляет 2 единицы, в том числе председатель и инспектор. В отчётном году, как и предыдущем место инспектора было вакантно.</w:t>
      </w:r>
    </w:p>
    <w:p w14:paraId="09CC966F" w14:textId="5B473386" w:rsidR="002C4223" w:rsidRPr="002C4223" w:rsidRDefault="002C4223" w:rsidP="002C422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Контрольные мероприятия, проводимые в 202</w:t>
      </w:r>
      <w:r w:rsidR="004F4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14:paraId="08B3DEAB" w14:textId="6A273B47" w:rsidR="002C4223" w:rsidRPr="002C4223" w:rsidRDefault="002C4223" w:rsidP="002C42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Контрольно-счетного отдела в 202</w:t>
      </w:r>
      <w:r w:rsidR="004F4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соответствии с Планом работы на 202</w:t>
      </w:r>
      <w:r w:rsidR="004F4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Председателем </w:t>
      </w:r>
      <w:r w:rsidR="004F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Контрольно-счётного отдела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«Холмогорский муниципальный район». </w:t>
      </w:r>
    </w:p>
    <w:p w14:paraId="7771FE64" w14:textId="77777777" w:rsidR="002C4223" w:rsidRPr="002C4223" w:rsidRDefault="002C4223" w:rsidP="002C4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92BFA" w14:textId="214E677A" w:rsidR="002C4223" w:rsidRPr="002C4223" w:rsidRDefault="002C4223" w:rsidP="002C422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Всего в отчётном году осуществлено </w:t>
      </w:r>
      <w:r w:rsidR="0019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мероприятий охвативших собой </w:t>
      </w:r>
      <w:r w:rsidR="0019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19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т.ч.</w:t>
      </w:r>
    </w:p>
    <w:p w14:paraId="5F0180C1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549FF" w14:textId="71233316" w:rsidR="002C4223" w:rsidRPr="002C4223" w:rsidRDefault="002C4223" w:rsidP="002C4223">
      <w:pPr>
        <w:pStyle w:val="a3"/>
        <w:numPr>
          <w:ilvl w:val="0"/>
          <w:numId w:val="2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апреле-мае подготовлено 13 заключений по проверке отчетов об исполнении бюджетов сельских поселений за 202</w:t>
      </w:r>
      <w:r w:rsidR="00194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соответствии с соглашениями, заключенными Собранием депутатов Холмогорского муниципального района с представительными органами поселений, входящих в состав Холмогорского муниципального района).</w:t>
      </w:r>
    </w:p>
    <w:p w14:paraId="28E504D4" w14:textId="55F34BDE" w:rsidR="002C4223" w:rsidRPr="00194B58" w:rsidRDefault="002C4223" w:rsidP="00194B5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итогам проверки годовых отчётов сельских поселений подготовлено обзорное информационное письмо с указанием основных нарушений и встречающихся ошибок.</w:t>
      </w:r>
    </w:p>
    <w:p w14:paraId="74F704EA" w14:textId="098B2439" w:rsidR="002C4223" w:rsidRPr="002C4223" w:rsidRDefault="002C4223" w:rsidP="002C4223">
      <w:pPr>
        <w:pStyle w:val="a3"/>
        <w:numPr>
          <w:ilvl w:val="0"/>
          <w:numId w:val="2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мае отчётного года подготовлены заключения по проверке годовой отчётности за 202</w:t>
      </w:r>
      <w:r w:rsidR="0019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де</w:t>
      </w:r>
      <w:r w:rsidR="0019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главным администраторам бюджетных средств, а именно:</w:t>
      </w:r>
    </w:p>
    <w:p w14:paraId="43848549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Администрация МО «Холмогорский муниципальный район»;</w:t>
      </w:r>
    </w:p>
    <w:p w14:paraId="4DFA1A29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Финансовое управление администрации МО «Холмогорский муниципальный район»;</w:t>
      </w:r>
    </w:p>
    <w:p w14:paraId="0ECA6C2B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Комитет по управлению имуществом администрации МО «Холмогорский муниципальный район»;</w:t>
      </w:r>
    </w:p>
    <w:p w14:paraId="06A455DD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Управление образования администрации МО «Холмогорский муниципальный район»</w:t>
      </w:r>
    </w:p>
    <w:p w14:paraId="697EA127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 xml:space="preserve">Муниципальное казенное учреждение «ХОЗУ»; </w:t>
      </w:r>
    </w:p>
    <w:p w14:paraId="39F932E7" w14:textId="39F966DD" w:rsid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Собрание депутатов МО «Холмогорский муниципальный район»;</w:t>
      </w:r>
    </w:p>
    <w:p w14:paraId="2FEC030E" w14:textId="616967B0" w:rsidR="00194B58" w:rsidRPr="002C4223" w:rsidRDefault="00194B58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отдел </w:t>
      </w:r>
      <w:r w:rsidRPr="002C4223">
        <w:rPr>
          <w:sz w:val="28"/>
          <w:szCs w:val="28"/>
        </w:rPr>
        <w:t>МО «Холмогорский муниципальный район»;</w:t>
      </w:r>
    </w:p>
    <w:p w14:paraId="2822AAAD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Муниципальное казенное учреждение культуры «Холмогорская централизованная клубная система» муниципального образования «Холмогорский район»;</w:t>
      </w:r>
    </w:p>
    <w:p w14:paraId="54FA71C2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Муниципальное казенное учреждение культуры «Холмогорская центральная межпоселенческая библиотека» муниципального образования «Холмогорский муниципальный район»;</w:t>
      </w:r>
    </w:p>
    <w:p w14:paraId="26EB012F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Муниципальное учреждение культуры «Историко-мемориальный музей М.В. Ломоносова» муниципального образования «Холмогорский муниципальный район» Архангельской области;</w:t>
      </w:r>
    </w:p>
    <w:p w14:paraId="20993C85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B388FE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 годовых отчётов для главных администраторов бюджетных средств подготовлено обзорное информационное письмо с указанием основных нарушений и встречающихся ошибок.</w:t>
      </w:r>
    </w:p>
    <w:p w14:paraId="7DB760E5" w14:textId="77777777" w:rsidR="002C4223" w:rsidRPr="002C4223" w:rsidRDefault="002C4223" w:rsidP="002C4223">
      <w:pPr>
        <w:pStyle w:val="a6"/>
        <w:shd w:val="clear" w:color="auto" w:fill="FFFFFF"/>
        <w:tabs>
          <w:tab w:val="center" w:pos="739"/>
          <w:tab w:val="right" w:pos="9351"/>
        </w:tabs>
        <w:spacing w:line="302" w:lineRule="exact"/>
        <w:ind w:right="14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14:paraId="7F0D3B22" w14:textId="77777777" w:rsidR="002C4223" w:rsidRPr="002C4223" w:rsidRDefault="002C4223" w:rsidP="002C4223">
      <w:pPr>
        <w:pStyle w:val="a3"/>
        <w:numPr>
          <w:ilvl w:val="0"/>
          <w:numId w:val="7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Экспертно-аналитические мероприятия:</w:t>
      </w:r>
    </w:p>
    <w:p w14:paraId="39A270A0" w14:textId="77777777" w:rsidR="002C4223" w:rsidRPr="002C4223" w:rsidRDefault="002C4223" w:rsidP="002C4223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в отчётном году осуществлено 20 экспертно - аналитических </w:t>
      </w:r>
      <w:proofErr w:type="gram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охвативших собой 14 объектов, в т.ч.</w:t>
      </w:r>
    </w:p>
    <w:p w14:paraId="27C78BE9" w14:textId="77777777" w:rsidR="002C4223" w:rsidRPr="002C4223" w:rsidRDefault="002C4223" w:rsidP="000734F3">
      <w:pPr>
        <w:numPr>
          <w:ilvl w:val="0"/>
          <w:numId w:val="1"/>
        </w:numPr>
        <w:tabs>
          <w:tab w:val="left" w:pos="567"/>
        </w:tabs>
        <w:spacing w:before="240" w:after="0" w:line="240" w:lineRule="auto"/>
        <w:ind w:hanging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3 заключения на проекты изменения бюджета МО «Холмогорский муниципальный район» (к сессиям собрания депутатов от 25.02, 20.05 и 22.12.2021 гг.);</w:t>
      </w:r>
    </w:p>
    <w:p w14:paraId="2D4F1EB2" w14:textId="77777777" w:rsidR="002C4223" w:rsidRPr="002C4223" w:rsidRDefault="002C4223" w:rsidP="000734F3">
      <w:pPr>
        <w:tabs>
          <w:tab w:val="left" w:pos="567"/>
        </w:tabs>
        <w:spacing w:before="240" w:after="0" w:line="240" w:lineRule="auto"/>
        <w:ind w:left="426" w:hanging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Подготовлены заключения на отчёты об исполнении бюджета МО «Холмогорский муниципальный район» за 2020 год, за 1 квартал, полугодие и 9 месяцев 2021 года;</w:t>
      </w:r>
    </w:p>
    <w:p w14:paraId="4F595D38" w14:textId="77777777" w:rsidR="002C4223" w:rsidRPr="002C4223" w:rsidRDefault="002C4223" w:rsidP="000734F3">
      <w:pPr>
        <w:tabs>
          <w:tab w:val="left" w:pos="567"/>
        </w:tabs>
        <w:spacing w:before="240" w:after="0" w:line="240" w:lineRule="auto"/>
        <w:ind w:left="426" w:hanging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Подготовлено заключение на проект бюджета МО «Холмогорский муниципальный район» на 2022 год и последующий период до 2024 года.</w:t>
      </w:r>
    </w:p>
    <w:p w14:paraId="3259FCEB" w14:textId="3E573C13" w:rsidR="002C4223" w:rsidRDefault="002C4223" w:rsidP="000734F3">
      <w:pPr>
        <w:spacing w:before="240" w:after="0" w:line="240" w:lineRule="auto"/>
        <w:ind w:left="426" w:hanging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13 заключений по проведённой экспертизе проектов решений о местных бюджетах сельских поселений Холмогорского муниципального района на 2022 год и последующий период до 2024 года;</w:t>
      </w:r>
    </w:p>
    <w:p w14:paraId="73C97424" w14:textId="2CC4F193" w:rsidR="00194B58" w:rsidRPr="002C4223" w:rsidRDefault="00194B58" w:rsidP="000734F3">
      <w:pPr>
        <w:tabs>
          <w:tab w:val="left" w:pos="567"/>
        </w:tabs>
        <w:spacing w:before="240" w:after="0" w:line="240" w:lineRule="auto"/>
        <w:ind w:left="426" w:hanging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   В октябре-ноябре отчётного года подготовлены заключения по результатам экспертизы на проекты 17 муниципальных программ Холмогорского муниципального округа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запланированных на период 2023-2025гг.</w:t>
      </w:r>
    </w:p>
    <w:p w14:paraId="41489977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93438C2" w14:textId="34842005" w:rsidR="002C4223" w:rsidRPr="002C4223" w:rsidRDefault="002C4223" w:rsidP="002C4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и экспертно-аналитических мероприятий 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проверенных средств составил </w:t>
      </w:r>
      <w:r w:rsidRPr="002C4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1 518 960,8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в том числе:</w:t>
      </w:r>
    </w:p>
    <w:p w14:paraId="03722BBE" w14:textId="04590E9C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исполнения районного бюджета за 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521 695,6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14:paraId="4E04D384" w14:textId="65C2D36E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исполнения бюджета сельских поселений за 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19 193,9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14:paraId="2A335156" w14:textId="6F775E32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поквартального исполнения бюджета за 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3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685 829,8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14:paraId="0DC416AE" w14:textId="295C92E4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проекта бюджета на 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7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916 334,6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14:paraId="3558F6AE" w14:textId="0E5A213D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проекты изменения в районный бюджет в 202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07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7 395 100,8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14:paraId="30FC517F" w14:textId="14B67065" w:rsidR="002C4223" w:rsidRPr="002C4223" w:rsidRDefault="002C4223" w:rsidP="002C422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проверок в адрес главных администраторов бюджетных средств и поселений направлено 2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F3845" w14:textId="77777777" w:rsidR="002C4223" w:rsidRPr="002C4223" w:rsidRDefault="002C4223" w:rsidP="002C422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Информационная деятельность</w:t>
      </w:r>
    </w:p>
    <w:p w14:paraId="5AAEA5AD" w14:textId="77777777" w:rsidR="002C4223" w:rsidRPr="002C4223" w:rsidRDefault="002C4223" w:rsidP="002C4223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Положения о Контрольно-счетном отделе в целях обеспечения доступа к информации о своей деятельности, контрольно-счетный отдел размещает на официальном сайте муниципального образования «Холмогорский муниципальный район» в сети Интернет информацию о </w:t>
      </w:r>
      <w:r w:rsidRPr="002C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Плане работы Контрольно-счетного отдела на текущий год, 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и экспертно-аналитических мероприятиях, о выявленных нарушениях, внесенных представлениях и предписаниях.</w:t>
      </w:r>
    </w:p>
    <w:p w14:paraId="7916CC4A" w14:textId="77777777" w:rsidR="002C4223" w:rsidRPr="002C4223" w:rsidRDefault="002C4223" w:rsidP="002C4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Заключительная часть</w:t>
      </w:r>
    </w:p>
    <w:p w14:paraId="7AA8290B" w14:textId="77777777" w:rsidR="002C4223" w:rsidRPr="002C4223" w:rsidRDefault="002C4223" w:rsidP="002C4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B7612" w14:textId="34D0AC5C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видом деятельности Контрольно-счетно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 по</w:t>
      </w:r>
      <w:proofErr w:type="gram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-прежнему, остается контроль за целевым и эффективным расходованием бюджетных средств.</w:t>
      </w:r>
    </w:p>
    <w:p w14:paraId="242D59BF" w14:textId="6C9B342E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палата 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необходимым:</w:t>
      </w:r>
    </w:p>
    <w:p w14:paraId="7AD8B99E" w14:textId="72349FD1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распорядителям и бюджетополучателям усилить внутренний муниципальный контроль в части расходования бюджетных средств 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Холмогорского муниципального округа, 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обеспечить экономное расходование средств бюджета;</w:t>
      </w:r>
    </w:p>
    <w:p w14:paraId="445D4AD8" w14:textId="08A1A21B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комитету по управлению муниципальным имуществом при работе с муниципальными предприятиями администрации 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Холмогорского муниципального округа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контроль за использованием муниципального имущества, переданного муниципальным учреждениям на праве оперативного управления.</w:t>
      </w:r>
    </w:p>
    <w:p w14:paraId="35B54776" w14:textId="6D9884B1" w:rsidR="00511108" w:rsidRDefault="0051110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775F0" w14:textId="77E42092" w:rsidR="00BE0053" w:rsidRDefault="00BE005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27D93" w14:textId="11581FAF" w:rsidR="00BE0053" w:rsidRDefault="00BE005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447A6" w14:textId="77777777" w:rsidR="00BE0053" w:rsidRDefault="00BE005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0D03" w14:textId="1718A57E" w:rsidR="006A1028" w:rsidRPr="006A1028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контрольно-счётно</w:t>
      </w:r>
      <w:r w:rsidR="000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</w:t>
      </w: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F7FE5C" w14:textId="6568ABD5" w:rsidR="00617243" w:rsidRDefault="000734F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муниципального округа      </w:t>
      </w:r>
      <w:r w:rsidR="006A1028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Колесов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4E5FA32" w14:textId="77777777"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23C9" w14:textId="77777777" w:rsidR="00740D65" w:rsidRDefault="00740D65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5A4C4" w14:textId="77777777" w:rsidR="00740D65" w:rsidRDefault="00740D65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8ECB4" w14:textId="77777777" w:rsidR="00693FD2" w:rsidRPr="00693FD2" w:rsidRDefault="00740D65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FD2" w:rsidRPr="00693FD2">
        <w:rPr>
          <w:rFonts w:ascii="Times New Roman" w:eastAsia="Calibri" w:hAnsi="Times New Roman" w:cs="Times New Roman"/>
          <w:sz w:val="28"/>
          <w:szCs w:val="28"/>
        </w:rPr>
        <w:t xml:space="preserve">«Основные показатели деятельности контрольно-счетного отдела муниципального образования «Холмогорский муниципальный район </w:t>
      </w:r>
    </w:p>
    <w:p w14:paraId="5C7D9659" w14:textId="6506BCB5" w:rsidR="00693FD2" w:rsidRPr="00693FD2" w:rsidRDefault="002B1970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</w:t>
      </w:r>
      <w:r w:rsidR="00137CD5">
        <w:rPr>
          <w:rFonts w:ascii="Times New Roman" w:eastAsia="Calibri" w:hAnsi="Times New Roman" w:cs="Times New Roman"/>
          <w:sz w:val="28"/>
          <w:szCs w:val="28"/>
        </w:rPr>
        <w:t>2</w:t>
      </w:r>
      <w:r w:rsidR="00693FD2" w:rsidRPr="00693FD2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58FDAFD1" w14:textId="77777777"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3"/>
        <w:gridCol w:w="7673"/>
        <w:gridCol w:w="1418"/>
      </w:tblGrid>
      <w:tr w:rsidR="00693FD2" w:rsidRPr="00693FD2" w14:paraId="52D043AE" w14:textId="77777777" w:rsidTr="00E75A11">
        <w:trPr>
          <w:trHeight w:val="5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DCD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4779E30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E6EC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B6BC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93FD2" w:rsidRPr="00693FD2" w14:paraId="658D250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4DF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E754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14:paraId="69D22DA5" w14:textId="77777777" w:rsidR="00693FD2" w:rsidRPr="00693FD2" w:rsidRDefault="00693FD2" w:rsidP="00693FD2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129F" w14:textId="5F30C660" w:rsidR="00693FD2" w:rsidRPr="00693FD2" w:rsidRDefault="00194B5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693FD2" w:rsidRPr="00693FD2" w14:paraId="1E6FE5D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00B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51E6" w14:textId="77777777"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EF65" w14:textId="75EC8F2B" w:rsidR="00693FD2" w:rsidRPr="00693FD2" w:rsidRDefault="00194B5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93FD2" w:rsidRPr="00693FD2" w14:paraId="0B61AF8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FF9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09F2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мероприятий *</w:t>
            </w:r>
          </w:p>
          <w:p w14:paraId="7AB24F91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78E5" w14:textId="05947004" w:rsidR="00693FD2" w:rsidRPr="00693FD2" w:rsidRDefault="00E764D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693FD2" w:rsidRPr="00693FD2" w14:paraId="2A42044B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7D3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0A96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D60A" w14:textId="4E82491D" w:rsidR="00693FD2" w:rsidRPr="00693FD2" w:rsidRDefault="00137CD5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4CC3A3F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B6FB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6BDE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0439050F" w14:textId="77777777" w:rsidR="00693FD2" w:rsidRPr="00693FD2" w:rsidRDefault="00693FD2" w:rsidP="00693FD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C906" w14:textId="41EEF1A4" w:rsidR="00693FD2" w:rsidRPr="00693FD2" w:rsidRDefault="0051110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FD2" w:rsidRPr="00693FD2" w14:paraId="407A290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7B86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8504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D347" w14:textId="786CF976" w:rsidR="00693FD2" w:rsidRPr="00693FD2" w:rsidRDefault="00E764D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93FD2" w:rsidRPr="00693FD2" w14:paraId="051B07BB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C4E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519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FEBB" w14:textId="31D3D490" w:rsidR="00693FD2" w:rsidRPr="00693FD2" w:rsidRDefault="00E764D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93FD2" w:rsidRPr="00693FD2" w14:paraId="11A087D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427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6852E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64E00728" w14:textId="77777777"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7462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8BDF9D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9AA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8DFD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DD35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2C1333F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9BA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B539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E190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7EC6698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7BAF2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C58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B27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813B7D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9D6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42A5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контроля,</w:t>
            </w:r>
          </w:p>
          <w:p w14:paraId="484B7474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6F0B" w14:textId="4AD687AB" w:rsidR="00693FD2" w:rsidRPr="00693FD2" w:rsidRDefault="00E764D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693FD2" w:rsidRPr="00693FD2" w14:paraId="0275805B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5BF9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2C69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8086" w14:textId="7E4382B1" w:rsidR="00693FD2" w:rsidRPr="00693FD2" w:rsidRDefault="002B1970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7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3FD2" w:rsidRPr="00693FD2" w14:paraId="19C5BE67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D73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F649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F377" w14:textId="0DC365F2" w:rsidR="00693FD2" w:rsidRPr="00693FD2" w:rsidRDefault="00E760B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0F625E3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224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B63F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2534D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FCCC209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CC2F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FD3D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0905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192A4F0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961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648B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</w:t>
            </w:r>
            <w:proofErr w:type="gramStart"/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числе  при</w:t>
            </w:r>
            <w:proofErr w:type="gramEnd"/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276D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CCB540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600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5F6F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E0F8" w14:textId="364AA1BA" w:rsidR="00693FD2" w:rsidRPr="00693FD2" w:rsidRDefault="00E764D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FD2" w:rsidRPr="00693FD2" w14:paraId="07C3B398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34EA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C5B5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7C49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5871D87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9519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D9D7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ED62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3AAC32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A1D7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BFC4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14:paraId="505E9200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F4FF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CB3A09F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E4A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653B" w14:textId="77777777" w:rsidR="00693FD2" w:rsidRPr="00693FD2" w:rsidRDefault="00693FD2" w:rsidP="00693FD2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D79B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EA7716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DB9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E66F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представлений всего,</w:t>
            </w:r>
          </w:p>
          <w:p w14:paraId="03A30659" w14:textId="77777777" w:rsidR="00693FD2" w:rsidRPr="00693FD2" w:rsidRDefault="00693FD2" w:rsidP="00693FD2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2587" w14:textId="682B21BA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7FA283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441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993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C19B" w14:textId="59B9CF82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25E435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3FD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F8B9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14:paraId="564E9936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89BD0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7DF4FF5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6293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8DAE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0263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349539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222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0156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26AB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D1D790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062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87E4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167D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3D1D2C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8BD3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EA465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574E1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0A8A99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DC7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7A79" w14:textId="77777777" w:rsidR="00693FD2" w:rsidRPr="00693FD2" w:rsidRDefault="00693FD2" w:rsidP="00693FD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6B77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5534B3B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AC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30F5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C3C" w14:textId="326E7DDF" w:rsidR="00693FD2" w:rsidRPr="00693FD2" w:rsidRDefault="00E764D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93FD2" w:rsidRPr="00693FD2" w14:paraId="7A6F7DB3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EE89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D80F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A8C91" w14:textId="485AA07E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9352B3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32D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256D" w14:textId="77777777" w:rsidR="00693FD2" w:rsidRPr="00693FD2" w:rsidRDefault="00693FD2" w:rsidP="00693FD2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719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14:paraId="4847B47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AF3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CEEED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F667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EF39187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49E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6673" w14:textId="50A6E5E3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C3393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585880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2BD1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D50D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62852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924944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0AE9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C839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05B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F689A20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1EBF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57E3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прокурорского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526B" w14:textId="53DF9C3E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4C2B98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DB3D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F10A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D89B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5562589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512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2E53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5ED1D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CD29EB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D4DC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4B878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57E14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C4E45C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412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56B1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BDFC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B66DF9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16AC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A987B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71E9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92F422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BBB6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56AE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1938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0F30284F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811A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AA99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757E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4F4F8F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27C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F4C5" w14:textId="6B68517C" w:rsidR="00693FD2" w:rsidRPr="00693FD2" w:rsidRDefault="008A27FB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693FD2"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2BB8" w14:textId="60A0C9F0" w:rsidR="00693FD2" w:rsidRPr="00693FD2" w:rsidRDefault="008A27FB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0063EF53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6A9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839D" w14:textId="5E34C9BA" w:rsidR="00693FD2" w:rsidRPr="00693FD2" w:rsidRDefault="008A27FB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DDB53" w14:textId="4D0053F1" w:rsidR="00693FD2" w:rsidRPr="00693FD2" w:rsidRDefault="008A27FB" w:rsidP="008A27FB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4994DB6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F37C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9599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BD3E" w14:textId="77777777" w:rsidR="00693FD2" w:rsidRPr="00693FD2" w:rsidRDefault="00693FD2" w:rsidP="00B06F3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60DF29F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EA3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F54D5" w14:textId="0FB364CC" w:rsidR="00693FD2" w:rsidRPr="00693FD2" w:rsidRDefault="008A27FB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3FD2"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ударственная </w:t>
            </w:r>
            <w:r w:rsidR="00693FD2"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531D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BED5D8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FB6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C476" w14:textId="3E433538" w:rsidR="00693FD2" w:rsidRPr="00693FD2" w:rsidRDefault="008A27FB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AA20" w14:textId="77777777" w:rsidR="00693FD2" w:rsidRPr="00693FD2" w:rsidRDefault="00693FD2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4296C3C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C31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A0DA" w14:textId="6BB150A8" w:rsidR="00693FD2" w:rsidRPr="00693FD2" w:rsidRDefault="008A27FB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8DF5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6C0DB2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5F9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DFE53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8C65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14:paraId="1627A98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4468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71E7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8D3A" w14:textId="77777777" w:rsidR="00693FD2" w:rsidRPr="00693FD2" w:rsidRDefault="00693FD2" w:rsidP="00B06F37">
            <w:pPr>
              <w:spacing w:after="0" w:line="240" w:lineRule="auto"/>
              <w:ind w:left="-57" w:right="-57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6315DD08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C0D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CA4E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CFC7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D9E9920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D70A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43A1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6197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1CEEFB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2E1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79B5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DB91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015157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09F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1111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79111" w14:textId="2B3B873A" w:rsidR="00693FD2" w:rsidRPr="00693FD2" w:rsidRDefault="009C35AC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044,62</w:t>
            </w:r>
          </w:p>
        </w:tc>
      </w:tr>
    </w:tbl>
    <w:p w14:paraId="03E62DDC" w14:textId="77777777" w:rsidR="002544D0" w:rsidRPr="006A1028" w:rsidRDefault="002544D0">
      <w:pPr>
        <w:rPr>
          <w:sz w:val="28"/>
          <w:szCs w:val="28"/>
        </w:rPr>
      </w:pPr>
    </w:p>
    <w:sectPr w:rsidR="002544D0" w:rsidRPr="006A1028" w:rsidSect="002C422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291"/>
    <w:multiLevelType w:val="hybridMultilevel"/>
    <w:tmpl w:val="7F58DBBC"/>
    <w:lvl w:ilvl="0" w:tplc="3866312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A94C7B"/>
    <w:multiLevelType w:val="hybridMultilevel"/>
    <w:tmpl w:val="98D82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F1CBD"/>
    <w:multiLevelType w:val="hybridMultilevel"/>
    <w:tmpl w:val="36B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7121"/>
    <w:multiLevelType w:val="hybridMultilevel"/>
    <w:tmpl w:val="0CC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75FB"/>
    <w:multiLevelType w:val="hybridMultilevel"/>
    <w:tmpl w:val="C2C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3690"/>
    <w:multiLevelType w:val="hybridMultilevel"/>
    <w:tmpl w:val="260278F2"/>
    <w:lvl w:ilvl="0" w:tplc="6D968844">
      <w:start w:val="1"/>
      <w:numFmt w:val="decimal"/>
      <w:lvlText w:val="%1)"/>
      <w:lvlJc w:val="left"/>
      <w:pPr>
        <w:ind w:left="492" w:hanging="432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AEB1023"/>
    <w:multiLevelType w:val="hybridMultilevel"/>
    <w:tmpl w:val="1226B4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761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095122">
    <w:abstractNumId w:val="3"/>
  </w:num>
  <w:num w:numId="3" w16cid:durableId="304160238">
    <w:abstractNumId w:val="4"/>
  </w:num>
  <w:num w:numId="4" w16cid:durableId="22830990">
    <w:abstractNumId w:val="1"/>
  </w:num>
  <w:num w:numId="5" w16cid:durableId="2071996374">
    <w:abstractNumId w:val="0"/>
  </w:num>
  <w:num w:numId="6" w16cid:durableId="614362597">
    <w:abstractNumId w:val="2"/>
  </w:num>
  <w:num w:numId="7" w16cid:durableId="888223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3"/>
    <w:rsid w:val="000409A1"/>
    <w:rsid w:val="000734F3"/>
    <w:rsid w:val="00077971"/>
    <w:rsid w:val="000900C3"/>
    <w:rsid w:val="000C3328"/>
    <w:rsid w:val="000D407A"/>
    <w:rsid w:val="00137CD5"/>
    <w:rsid w:val="00194B58"/>
    <w:rsid w:val="001A55CD"/>
    <w:rsid w:val="00233C49"/>
    <w:rsid w:val="002544D0"/>
    <w:rsid w:val="0027053B"/>
    <w:rsid w:val="002764EF"/>
    <w:rsid w:val="002A1391"/>
    <w:rsid w:val="002A4AC5"/>
    <w:rsid w:val="002B1970"/>
    <w:rsid w:val="002C4223"/>
    <w:rsid w:val="002F542A"/>
    <w:rsid w:val="00320043"/>
    <w:rsid w:val="0035764B"/>
    <w:rsid w:val="003742BC"/>
    <w:rsid w:val="003E57DB"/>
    <w:rsid w:val="003E6232"/>
    <w:rsid w:val="004157C7"/>
    <w:rsid w:val="004257C4"/>
    <w:rsid w:val="00442772"/>
    <w:rsid w:val="004C5AC9"/>
    <w:rsid w:val="004D4684"/>
    <w:rsid w:val="004F084B"/>
    <w:rsid w:val="004F47AB"/>
    <w:rsid w:val="00511108"/>
    <w:rsid w:val="00517CB5"/>
    <w:rsid w:val="00581C50"/>
    <w:rsid w:val="00590119"/>
    <w:rsid w:val="005A2E2D"/>
    <w:rsid w:val="005C7972"/>
    <w:rsid w:val="005E69E3"/>
    <w:rsid w:val="00617243"/>
    <w:rsid w:val="0062265D"/>
    <w:rsid w:val="00622F2A"/>
    <w:rsid w:val="00653995"/>
    <w:rsid w:val="00670556"/>
    <w:rsid w:val="0068051A"/>
    <w:rsid w:val="00693FD2"/>
    <w:rsid w:val="006A1028"/>
    <w:rsid w:val="006A47C9"/>
    <w:rsid w:val="006C5BE0"/>
    <w:rsid w:val="006E5371"/>
    <w:rsid w:val="007029E6"/>
    <w:rsid w:val="00740D65"/>
    <w:rsid w:val="007B55A0"/>
    <w:rsid w:val="007B70C3"/>
    <w:rsid w:val="00814E9D"/>
    <w:rsid w:val="008170EC"/>
    <w:rsid w:val="00896C2E"/>
    <w:rsid w:val="008A27FB"/>
    <w:rsid w:val="00907FA9"/>
    <w:rsid w:val="009C35AC"/>
    <w:rsid w:val="009D7E3C"/>
    <w:rsid w:val="009F0679"/>
    <w:rsid w:val="009F6CBC"/>
    <w:rsid w:val="009F7980"/>
    <w:rsid w:val="00AE5316"/>
    <w:rsid w:val="00AF0901"/>
    <w:rsid w:val="00B06F37"/>
    <w:rsid w:val="00B07AF9"/>
    <w:rsid w:val="00B11508"/>
    <w:rsid w:val="00B32550"/>
    <w:rsid w:val="00B32EA2"/>
    <w:rsid w:val="00BE0053"/>
    <w:rsid w:val="00BF2EFC"/>
    <w:rsid w:val="00C72758"/>
    <w:rsid w:val="00C9751F"/>
    <w:rsid w:val="00D151D4"/>
    <w:rsid w:val="00D40E80"/>
    <w:rsid w:val="00D66AA0"/>
    <w:rsid w:val="00E1027B"/>
    <w:rsid w:val="00E661B3"/>
    <w:rsid w:val="00E760BB"/>
    <w:rsid w:val="00E764DB"/>
    <w:rsid w:val="00E9264C"/>
    <w:rsid w:val="00EA54A0"/>
    <w:rsid w:val="00ED5E1F"/>
    <w:rsid w:val="00EE4375"/>
    <w:rsid w:val="00F44529"/>
    <w:rsid w:val="00F445A6"/>
    <w:rsid w:val="00F7121E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115E"/>
  <w15:docId w15:val="{A230324F-65F3-44F5-AC35-AEE4D39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B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5A2E2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DD1C-2D2D-46A6-946F-560CA4F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Александр Алексеевич</dc:creator>
  <cp:lastModifiedBy>Александр Колесов</cp:lastModifiedBy>
  <cp:revision>5</cp:revision>
  <cp:lastPrinted>2022-02-11T11:30:00Z</cp:lastPrinted>
  <dcterms:created xsi:type="dcterms:W3CDTF">2023-01-18T07:32:00Z</dcterms:created>
  <dcterms:modified xsi:type="dcterms:W3CDTF">2023-03-27T12:58:00Z</dcterms:modified>
</cp:coreProperties>
</file>