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2A" w:rsidRPr="001D32C3" w:rsidRDefault="00BF462A" w:rsidP="00B95CF9">
      <w:pPr>
        <w:pStyle w:val="afb"/>
        <w:jc w:val="center"/>
        <w:rPr>
          <w:rFonts w:cs="Times New Roman"/>
          <w:color w:val="000000" w:themeColor="text1"/>
          <w:szCs w:val="24"/>
          <w:lang w:val="ru-RU"/>
        </w:rPr>
      </w:pPr>
      <w:r w:rsidRPr="001D32C3">
        <w:rPr>
          <w:rFonts w:cs="Times New Roman"/>
          <w:color w:val="000000" w:themeColor="text1"/>
          <w:szCs w:val="24"/>
          <w:lang w:val="ru-RU"/>
        </w:rPr>
        <w:t>ООО «Геодезия и Межевание»</w:t>
      </w:r>
    </w:p>
    <w:p w:rsidR="00BF462A" w:rsidRPr="001D32C3" w:rsidRDefault="00BF462A" w:rsidP="00B95CF9">
      <w:pPr>
        <w:pStyle w:val="afb"/>
        <w:jc w:val="center"/>
        <w:rPr>
          <w:rFonts w:cs="Times New Roman"/>
          <w:color w:val="000000" w:themeColor="text1"/>
          <w:szCs w:val="24"/>
          <w:lang w:val="ru-RU"/>
        </w:rPr>
      </w:pPr>
      <w:r w:rsidRPr="001D32C3">
        <w:rPr>
          <w:rFonts w:cs="Times New Roman"/>
          <w:color w:val="000000" w:themeColor="text1"/>
          <w:szCs w:val="24"/>
          <w:lang w:val="ru-RU"/>
        </w:rPr>
        <w:t>150002 Россия, г. Ярославль, Комсомольская пл., д. 7</w:t>
      </w:r>
    </w:p>
    <w:p w:rsidR="00BF462A" w:rsidRPr="001D32C3" w:rsidRDefault="00BF462A" w:rsidP="00B95CF9">
      <w:pPr>
        <w:pStyle w:val="afb"/>
        <w:rPr>
          <w:color w:val="000000" w:themeColor="text1"/>
          <w:szCs w:val="24"/>
          <w:lang w:val="ru-RU"/>
        </w:rPr>
      </w:pPr>
    </w:p>
    <w:p w:rsidR="00BF462A" w:rsidRPr="001D32C3" w:rsidRDefault="00BF462A" w:rsidP="00B95CF9">
      <w:pPr>
        <w:pStyle w:val="afb"/>
        <w:rPr>
          <w:b/>
          <w:color w:val="000000" w:themeColor="text1"/>
          <w:szCs w:val="24"/>
          <w:lang w:val="ru-RU"/>
        </w:rPr>
      </w:pPr>
    </w:p>
    <w:p w:rsidR="00BF462A" w:rsidRPr="001D32C3" w:rsidRDefault="00BF462A" w:rsidP="00B95CF9">
      <w:pPr>
        <w:pStyle w:val="afb"/>
        <w:rPr>
          <w:b/>
          <w:color w:val="000000" w:themeColor="text1"/>
          <w:szCs w:val="24"/>
          <w:lang w:val="ru-RU"/>
        </w:rPr>
      </w:pPr>
    </w:p>
    <w:p w:rsidR="00BF462A" w:rsidRPr="001D32C3" w:rsidRDefault="00BF462A" w:rsidP="00B95CF9">
      <w:pPr>
        <w:pStyle w:val="afb"/>
        <w:rPr>
          <w:b/>
          <w:color w:val="000000" w:themeColor="text1"/>
          <w:szCs w:val="24"/>
          <w:lang w:val="ru-RU"/>
        </w:rPr>
      </w:pPr>
    </w:p>
    <w:p w:rsidR="00D02868" w:rsidRPr="001D32C3" w:rsidRDefault="00BF462A" w:rsidP="001959C4">
      <w:pPr>
        <w:pStyle w:val="afb"/>
        <w:ind w:left="5387"/>
        <w:rPr>
          <w:rFonts w:cs="Times New Roman"/>
          <w:color w:val="000000" w:themeColor="text1"/>
          <w:szCs w:val="24"/>
          <w:lang w:val="ru-RU"/>
        </w:rPr>
      </w:pPr>
      <w:r w:rsidRPr="001D32C3">
        <w:rPr>
          <w:rFonts w:cs="Times New Roman"/>
          <w:color w:val="000000" w:themeColor="text1"/>
          <w:szCs w:val="24"/>
          <w:lang w:val="ru-RU"/>
        </w:rPr>
        <w:t xml:space="preserve">Заказчик: Администрация </w:t>
      </w:r>
      <w:r w:rsidR="002F4281" w:rsidRPr="001D32C3">
        <w:rPr>
          <w:rFonts w:cs="Times New Roman"/>
          <w:color w:val="000000" w:themeColor="text1"/>
          <w:szCs w:val="24"/>
          <w:lang w:val="ru-RU"/>
        </w:rPr>
        <w:t>муниципального образования</w:t>
      </w:r>
      <w:r w:rsidR="001959C4" w:rsidRPr="001D32C3">
        <w:rPr>
          <w:rFonts w:cs="Times New Roman"/>
          <w:color w:val="000000" w:themeColor="text1"/>
          <w:szCs w:val="24"/>
          <w:lang w:val="ru-RU"/>
        </w:rPr>
        <w:t xml:space="preserve"> </w:t>
      </w:r>
      <w:r w:rsidR="00D02868" w:rsidRPr="001D32C3">
        <w:rPr>
          <w:rFonts w:cs="Times New Roman"/>
          <w:color w:val="000000" w:themeColor="text1"/>
          <w:szCs w:val="24"/>
          <w:lang w:val="ru-RU"/>
        </w:rPr>
        <w:t>«</w:t>
      </w:r>
      <w:proofErr w:type="spellStart"/>
      <w:r w:rsidR="001D32C3" w:rsidRPr="001D32C3">
        <w:rPr>
          <w:rFonts w:cs="Times New Roman"/>
          <w:color w:val="000000" w:themeColor="text1"/>
          <w:szCs w:val="24"/>
          <w:lang w:val="ru-RU"/>
        </w:rPr>
        <w:t>Ракульское</w:t>
      </w:r>
      <w:proofErr w:type="spellEnd"/>
      <w:r w:rsidR="00D02868" w:rsidRPr="001D32C3">
        <w:rPr>
          <w:rFonts w:cs="Times New Roman"/>
          <w:color w:val="000000" w:themeColor="text1"/>
          <w:szCs w:val="24"/>
          <w:lang w:val="ru-RU"/>
        </w:rPr>
        <w:t xml:space="preserve">» </w:t>
      </w:r>
    </w:p>
    <w:p w:rsidR="00BF462A" w:rsidRPr="001D32C3" w:rsidRDefault="001D32C3" w:rsidP="001959C4">
      <w:pPr>
        <w:pStyle w:val="afb"/>
        <w:ind w:left="5387"/>
        <w:rPr>
          <w:rFonts w:cs="Times New Roman"/>
          <w:color w:val="000000" w:themeColor="text1"/>
          <w:szCs w:val="24"/>
          <w:lang w:val="ru-RU"/>
        </w:rPr>
      </w:pPr>
      <w:r w:rsidRPr="001D32C3">
        <w:rPr>
          <w:rFonts w:cs="Times New Roman"/>
          <w:color w:val="000000" w:themeColor="text1"/>
          <w:szCs w:val="24"/>
          <w:lang w:val="ru-RU"/>
        </w:rPr>
        <w:t>Холмогорск</w:t>
      </w:r>
      <w:r w:rsidR="00D02868" w:rsidRPr="001D32C3">
        <w:rPr>
          <w:rFonts w:cs="Times New Roman"/>
          <w:color w:val="000000" w:themeColor="text1"/>
          <w:szCs w:val="24"/>
          <w:lang w:val="ru-RU"/>
        </w:rPr>
        <w:t>ого</w:t>
      </w:r>
      <w:r w:rsidR="001959C4" w:rsidRPr="001D32C3">
        <w:rPr>
          <w:rFonts w:cs="Times New Roman"/>
          <w:color w:val="000000" w:themeColor="text1"/>
          <w:szCs w:val="24"/>
          <w:lang w:val="ru-RU"/>
        </w:rPr>
        <w:t xml:space="preserve"> </w:t>
      </w:r>
      <w:r w:rsidR="00D02868" w:rsidRPr="001D32C3">
        <w:rPr>
          <w:rFonts w:cs="Times New Roman"/>
          <w:color w:val="000000" w:themeColor="text1"/>
          <w:szCs w:val="24"/>
          <w:lang w:val="ru-RU"/>
        </w:rPr>
        <w:t xml:space="preserve">муниципального </w:t>
      </w:r>
      <w:r w:rsidR="001959C4" w:rsidRPr="001D32C3">
        <w:rPr>
          <w:rFonts w:cs="Times New Roman"/>
          <w:color w:val="000000" w:themeColor="text1"/>
          <w:szCs w:val="24"/>
          <w:lang w:val="ru-RU"/>
        </w:rPr>
        <w:t xml:space="preserve">района </w:t>
      </w:r>
      <w:r w:rsidR="00D02868" w:rsidRPr="001D32C3">
        <w:rPr>
          <w:rFonts w:cs="Times New Roman"/>
          <w:color w:val="000000" w:themeColor="text1"/>
          <w:szCs w:val="24"/>
          <w:lang w:val="ru-RU"/>
        </w:rPr>
        <w:t>Архангельской</w:t>
      </w:r>
      <w:r w:rsidR="001959C4" w:rsidRPr="001D32C3">
        <w:rPr>
          <w:rFonts w:cs="Times New Roman"/>
          <w:color w:val="000000" w:themeColor="text1"/>
          <w:szCs w:val="24"/>
          <w:lang w:val="ru-RU"/>
        </w:rPr>
        <w:t xml:space="preserve"> области</w:t>
      </w:r>
    </w:p>
    <w:p w:rsidR="00BF462A" w:rsidRPr="001D32C3" w:rsidRDefault="00BF462A" w:rsidP="00B95CF9">
      <w:pPr>
        <w:pStyle w:val="afb"/>
        <w:ind w:left="5387"/>
        <w:rPr>
          <w:rFonts w:cs="Times New Roman"/>
          <w:color w:val="000000" w:themeColor="text1"/>
          <w:szCs w:val="24"/>
          <w:lang w:val="ru-RU"/>
        </w:rPr>
      </w:pPr>
    </w:p>
    <w:p w:rsidR="00B372A2" w:rsidRPr="001D32C3" w:rsidRDefault="00BF462A" w:rsidP="00B95CF9">
      <w:pPr>
        <w:pStyle w:val="afb"/>
        <w:ind w:left="5387"/>
        <w:rPr>
          <w:rFonts w:cs="Times New Roman"/>
          <w:color w:val="000000" w:themeColor="text1"/>
          <w:szCs w:val="24"/>
          <w:lang w:val="ru-RU"/>
        </w:rPr>
      </w:pPr>
      <w:r w:rsidRPr="001D32C3">
        <w:rPr>
          <w:rFonts w:cs="Times New Roman"/>
          <w:color w:val="000000" w:themeColor="text1"/>
          <w:szCs w:val="24"/>
          <w:lang w:val="ru-RU"/>
        </w:rPr>
        <w:t>Муниципальный контракт:</w:t>
      </w:r>
      <w:r w:rsidR="001959C4" w:rsidRPr="001D32C3">
        <w:rPr>
          <w:rFonts w:cs="Times New Roman"/>
          <w:color w:val="000000" w:themeColor="text1"/>
          <w:szCs w:val="24"/>
          <w:lang w:val="ru-RU"/>
        </w:rPr>
        <w:t xml:space="preserve"> </w:t>
      </w:r>
      <w:r w:rsidR="00B372A2" w:rsidRPr="001D32C3">
        <w:rPr>
          <w:color w:val="000000" w:themeColor="text1"/>
          <w:lang w:val="ru-RU"/>
        </w:rPr>
        <w:t xml:space="preserve">от </w:t>
      </w:r>
      <w:r w:rsidR="001D32C3" w:rsidRPr="001D32C3">
        <w:rPr>
          <w:color w:val="000000" w:themeColor="text1"/>
          <w:lang w:val="ru-RU"/>
        </w:rPr>
        <w:t>01</w:t>
      </w:r>
      <w:r w:rsidR="00B372A2" w:rsidRPr="001D32C3">
        <w:rPr>
          <w:color w:val="000000" w:themeColor="text1"/>
          <w:lang w:val="ru-RU"/>
        </w:rPr>
        <w:t xml:space="preserve"> </w:t>
      </w:r>
      <w:r w:rsidR="001D32C3" w:rsidRPr="001D32C3">
        <w:rPr>
          <w:color w:val="000000" w:themeColor="text1"/>
          <w:lang w:val="ru-RU"/>
        </w:rPr>
        <w:t>декабря</w:t>
      </w:r>
      <w:r w:rsidR="00B372A2" w:rsidRPr="001D32C3">
        <w:rPr>
          <w:color w:val="000000" w:themeColor="text1"/>
          <w:lang w:val="ru-RU"/>
        </w:rPr>
        <w:t xml:space="preserve"> 2014 г</w:t>
      </w:r>
      <w:r w:rsidR="00C02E73" w:rsidRPr="001D32C3">
        <w:rPr>
          <w:color w:val="000000" w:themeColor="text1"/>
          <w:lang w:val="ru-RU"/>
        </w:rPr>
        <w:t>.</w:t>
      </w:r>
      <w:r w:rsidR="00B372A2" w:rsidRPr="001D32C3">
        <w:rPr>
          <w:rFonts w:cs="Times New Roman"/>
          <w:color w:val="000000" w:themeColor="text1"/>
          <w:szCs w:val="24"/>
          <w:lang w:val="ru-RU"/>
        </w:rPr>
        <w:t xml:space="preserve"> </w:t>
      </w:r>
    </w:p>
    <w:p w:rsidR="00BF462A" w:rsidRPr="001D32C3" w:rsidRDefault="00BF462A" w:rsidP="00B95CF9">
      <w:pPr>
        <w:pStyle w:val="afb"/>
        <w:ind w:left="5387"/>
        <w:rPr>
          <w:rFonts w:cs="Times New Roman"/>
          <w:color w:val="000000" w:themeColor="text1"/>
          <w:szCs w:val="24"/>
          <w:lang w:val="ru-RU"/>
        </w:rPr>
      </w:pPr>
      <w:r w:rsidRPr="001D32C3">
        <w:rPr>
          <w:rFonts w:cs="Times New Roman"/>
          <w:color w:val="000000" w:themeColor="text1"/>
          <w:szCs w:val="24"/>
          <w:lang w:val="ru-RU"/>
        </w:rPr>
        <w:t xml:space="preserve">Инвентарный номер </w:t>
      </w:r>
      <w:r w:rsidR="00F54945">
        <w:rPr>
          <w:rFonts w:cs="Times New Roman"/>
          <w:color w:val="000000" w:themeColor="text1"/>
          <w:szCs w:val="24"/>
          <w:lang w:val="ru-RU"/>
        </w:rPr>
        <w:t xml:space="preserve"> </w:t>
      </w:r>
      <w:proofErr w:type="spellStart"/>
      <w:r w:rsidR="00F54945">
        <w:rPr>
          <w:rFonts w:cs="Times New Roman"/>
          <w:color w:val="000000" w:themeColor="text1"/>
          <w:szCs w:val="24"/>
          <w:lang w:val="ru-RU"/>
        </w:rPr>
        <w:t>ГиМ</w:t>
      </w:r>
      <w:proofErr w:type="spellEnd"/>
      <w:r w:rsidR="00F54945">
        <w:rPr>
          <w:rFonts w:cs="Times New Roman"/>
          <w:color w:val="000000" w:themeColor="text1"/>
          <w:szCs w:val="24"/>
          <w:lang w:val="ru-RU"/>
        </w:rPr>
        <w:t xml:space="preserve"> – 2015</w:t>
      </w:r>
      <w:r w:rsidR="001D32C3" w:rsidRPr="001D32C3">
        <w:rPr>
          <w:rFonts w:cs="Times New Roman"/>
          <w:color w:val="000000" w:themeColor="text1"/>
          <w:szCs w:val="24"/>
          <w:lang w:val="ru-RU"/>
        </w:rPr>
        <w:t>/18</w:t>
      </w:r>
    </w:p>
    <w:p w:rsidR="00BF462A" w:rsidRPr="001D32C3" w:rsidRDefault="00BF462A" w:rsidP="00B95CF9">
      <w:pPr>
        <w:pStyle w:val="afb"/>
        <w:rPr>
          <w:rFonts w:cs="Times New Roman"/>
          <w:b/>
          <w:color w:val="000000" w:themeColor="text1"/>
          <w:szCs w:val="24"/>
          <w:lang w:val="ru-RU"/>
        </w:rPr>
      </w:pPr>
    </w:p>
    <w:p w:rsidR="00BF462A" w:rsidRPr="001D32C3" w:rsidRDefault="00BF462A" w:rsidP="00B95CF9">
      <w:pPr>
        <w:pStyle w:val="afb"/>
        <w:rPr>
          <w:b/>
          <w:color w:val="000000" w:themeColor="text1"/>
          <w:szCs w:val="24"/>
          <w:lang w:val="ru-RU"/>
        </w:rPr>
      </w:pPr>
    </w:p>
    <w:p w:rsidR="00B95CF9" w:rsidRPr="001D32C3" w:rsidRDefault="00B95CF9" w:rsidP="00B95CF9">
      <w:pPr>
        <w:pStyle w:val="afb"/>
        <w:rPr>
          <w:b/>
          <w:color w:val="000000" w:themeColor="text1"/>
          <w:szCs w:val="22"/>
          <w:lang w:val="ru-RU"/>
        </w:rPr>
      </w:pPr>
    </w:p>
    <w:p w:rsidR="00BF462A" w:rsidRPr="001D32C3" w:rsidRDefault="00BF462A" w:rsidP="00B95CF9">
      <w:pPr>
        <w:pStyle w:val="afb"/>
        <w:rPr>
          <w:b/>
          <w:color w:val="000000" w:themeColor="text1"/>
          <w:szCs w:val="22"/>
          <w:lang w:val="ru-RU"/>
        </w:rPr>
      </w:pPr>
    </w:p>
    <w:p w:rsidR="00BF462A" w:rsidRPr="001D32C3" w:rsidRDefault="00BF462A" w:rsidP="00B95CF9">
      <w:pPr>
        <w:pStyle w:val="afb"/>
        <w:rPr>
          <w:b/>
          <w:color w:val="000000" w:themeColor="text1"/>
          <w:szCs w:val="22"/>
          <w:lang w:val="ru-RU"/>
        </w:rPr>
      </w:pPr>
    </w:p>
    <w:p w:rsidR="001959C4" w:rsidRPr="001D32C3" w:rsidRDefault="001959C4" w:rsidP="00B95CF9">
      <w:pPr>
        <w:pStyle w:val="afb"/>
        <w:jc w:val="center"/>
        <w:rPr>
          <w:rFonts w:cs="Times New Roman"/>
          <w:b/>
          <w:color w:val="000000" w:themeColor="text1"/>
          <w:sz w:val="32"/>
          <w:szCs w:val="32"/>
          <w:lang w:val="ru-RU"/>
        </w:rPr>
      </w:pPr>
      <w:r w:rsidRPr="001D32C3">
        <w:rPr>
          <w:rFonts w:cs="Times New Roman"/>
          <w:b/>
          <w:color w:val="000000" w:themeColor="text1"/>
          <w:sz w:val="32"/>
          <w:szCs w:val="32"/>
          <w:lang w:val="ru-RU"/>
        </w:rPr>
        <w:t>Генеральный план</w:t>
      </w:r>
    </w:p>
    <w:p w:rsidR="008B66D4" w:rsidRPr="001D32C3" w:rsidRDefault="002F4281" w:rsidP="00B95CF9">
      <w:pPr>
        <w:pStyle w:val="afb"/>
        <w:jc w:val="center"/>
        <w:rPr>
          <w:rFonts w:cs="Times New Roman"/>
          <w:color w:val="000000" w:themeColor="text1"/>
          <w:sz w:val="28"/>
          <w:szCs w:val="28"/>
          <w:lang w:val="ru-RU"/>
        </w:rPr>
      </w:pPr>
      <w:r w:rsidRPr="001D32C3">
        <w:rPr>
          <w:rFonts w:cs="Times New Roman"/>
          <w:color w:val="000000" w:themeColor="text1"/>
          <w:sz w:val="28"/>
          <w:szCs w:val="28"/>
          <w:lang w:val="ru-RU"/>
        </w:rPr>
        <w:t>муниципального образования</w:t>
      </w:r>
      <w:r w:rsidR="001959C4" w:rsidRPr="001D32C3">
        <w:rPr>
          <w:rFonts w:cs="Times New Roman"/>
          <w:color w:val="000000" w:themeColor="text1"/>
          <w:sz w:val="28"/>
          <w:szCs w:val="28"/>
          <w:lang w:val="ru-RU"/>
        </w:rPr>
        <w:t xml:space="preserve"> </w:t>
      </w:r>
    </w:p>
    <w:p w:rsidR="001959C4" w:rsidRPr="001D32C3" w:rsidRDefault="00674BBC" w:rsidP="00B95CF9">
      <w:pPr>
        <w:pStyle w:val="afb"/>
        <w:jc w:val="center"/>
        <w:rPr>
          <w:rFonts w:cs="Times New Roman"/>
          <w:b/>
          <w:color w:val="000000" w:themeColor="text1"/>
          <w:sz w:val="28"/>
          <w:szCs w:val="28"/>
          <w:lang w:val="ru-RU"/>
        </w:rPr>
      </w:pPr>
      <w:r w:rsidRPr="001D32C3">
        <w:rPr>
          <w:rFonts w:cs="Times New Roman"/>
          <w:b/>
          <w:color w:val="000000" w:themeColor="text1"/>
          <w:sz w:val="28"/>
          <w:szCs w:val="28"/>
          <w:lang w:val="ru-RU"/>
        </w:rPr>
        <w:t>«</w:t>
      </w:r>
      <w:proofErr w:type="spellStart"/>
      <w:r w:rsidR="001D32C3" w:rsidRPr="001D32C3">
        <w:rPr>
          <w:rFonts w:cs="Times New Roman"/>
          <w:b/>
          <w:color w:val="000000" w:themeColor="text1"/>
          <w:sz w:val="28"/>
          <w:szCs w:val="28"/>
          <w:lang w:val="ru-RU"/>
        </w:rPr>
        <w:t>Ракульское</w:t>
      </w:r>
      <w:proofErr w:type="spellEnd"/>
      <w:r w:rsidRPr="001D32C3">
        <w:rPr>
          <w:rFonts w:cs="Times New Roman"/>
          <w:b/>
          <w:color w:val="000000" w:themeColor="text1"/>
          <w:sz w:val="28"/>
          <w:szCs w:val="28"/>
          <w:lang w:val="ru-RU"/>
        </w:rPr>
        <w:t>»</w:t>
      </w:r>
    </w:p>
    <w:p w:rsidR="00D02868" w:rsidRPr="001D32C3" w:rsidRDefault="001D32C3" w:rsidP="00B95CF9">
      <w:pPr>
        <w:pStyle w:val="afb"/>
        <w:jc w:val="center"/>
        <w:rPr>
          <w:rFonts w:cs="Times New Roman"/>
          <w:color w:val="000000" w:themeColor="text1"/>
          <w:sz w:val="28"/>
          <w:szCs w:val="28"/>
          <w:lang w:val="ru-RU"/>
        </w:rPr>
      </w:pPr>
      <w:r w:rsidRPr="001D32C3">
        <w:rPr>
          <w:rFonts w:cs="Times New Roman"/>
          <w:color w:val="000000" w:themeColor="text1"/>
          <w:sz w:val="28"/>
          <w:szCs w:val="28"/>
          <w:lang w:val="ru-RU"/>
        </w:rPr>
        <w:t>Холмогорск</w:t>
      </w:r>
      <w:r w:rsidR="00824280" w:rsidRPr="001D32C3">
        <w:rPr>
          <w:rFonts w:cs="Times New Roman"/>
          <w:color w:val="000000" w:themeColor="text1"/>
          <w:sz w:val="28"/>
          <w:szCs w:val="28"/>
          <w:lang w:val="ru-RU"/>
        </w:rPr>
        <w:t>ого муниц</w:t>
      </w:r>
      <w:r w:rsidR="00D02868" w:rsidRPr="001D32C3">
        <w:rPr>
          <w:rFonts w:cs="Times New Roman"/>
          <w:color w:val="000000" w:themeColor="text1"/>
          <w:sz w:val="28"/>
          <w:szCs w:val="28"/>
          <w:lang w:val="ru-RU"/>
        </w:rPr>
        <w:t>ипального</w:t>
      </w:r>
      <w:r w:rsidR="001959C4" w:rsidRPr="001D32C3">
        <w:rPr>
          <w:rFonts w:cs="Times New Roman"/>
          <w:color w:val="000000" w:themeColor="text1"/>
          <w:sz w:val="28"/>
          <w:szCs w:val="28"/>
          <w:lang w:val="ru-RU"/>
        </w:rPr>
        <w:t xml:space="preserve"> района</w:t>
      </w:r>
    </w:p>
    <w:p w:rsidR="00BF462A" w:rsidRPr="001D32C3" w:rsidRDefault="001959C4" w:rsidP="00B95CF9">
      <w:pPr>
        <w:pStyle w:val="afb"/>
        <w:jc w:val="center"/>
        <w:rPr>
          <w:rFonts w:cs="Times New Roman"/>
          <w:color w:val="000000" w:themeColor="text1"/>
          <w:sz w:val="28"/>
          <w:szCs w:val="28"/>
          <w:lang w:val="ru-RU"/>
        </w:rPr>
      </w:pPr>
      <w:r w:rsidRPr="001D32C3">
        <w:rPr>
          <w:rFonts w:cs="Times New Roman"/>
          <w:color w:val="000000" w:themeColor="text1"/>
          <w:sz w:val="28"/>
          <w:szCs w:val="28"/>
          <w:lang w:val="ru-RU"/>
        </w:rPr>
        <w:t xml:space="preserve"> </w:t>
      </w:r>
      <w:r w:rsidR="00D02868" w:rsidRPr="001D32C3">
        <w:rPr>
          <w:rFonts w:cs="Times New Roman"/>
          <w:color w:val="000000" w:themeColor="text1"/>
          <w:sz w:val="28"/>
          <w:szCs w:val="28"/>
          <w:lang w:val="ru-RU"/>
        </w:rPr>
        <w:t>Архангельской</w:t>
      </w:r>
      <w:r w:rsidR="00BF462A" w:rsidRPr="001D32C3">
        <w:rPr>
          <w:rFonts w:cs="Times New Roman"/>
          <w:color w:val="000000" w:themeColor="text1"/>
          <w:sz w:val="28"/>
          <w:szCs w:val="28"/>
          <w:lang w:val="ru-RU"/>
        </w:rPr>
        <w:t xml:space="preserve"> области</w:t>
      </w:r>
    </w:p>
    <w:p w:rsidR="00BF462A" w:rsidRPr="001D32C3" w:rsidRDefault="00BF462A" w:rsidP="00B95CF9">
      <w:pPr>
        <w:pStyle w:val="afb"/>
        <w:jc w:val="center"/>
        <w:rPr>
          <w:rFonts w:cs="Times New Roman"/>
          <w:color w:val="000000" w:themeColor="text1"/>
          <w:szCs w:val="22"/>
          <w:lang w:val="ru-RU"/>
        </w:rPr>
      </w:pPr>
    </w:p>
    <w:p w:rsidR="00BF462A" w:rsidRPr="001D32C3" w:rsidRDefault="00BF462A" w:rsidP="00B95CF9">
      <w:pPr>
        <w:pStyle w:val="afb"/>
        <w:jc w:val="center"/>
        <w:rPr>
          <w:rFonts w:cs="Times New Roman"/>
          <w:color w:val="000000" w:themeColor="text1"/>
          <w:lang w:val="ru-RU"/>
        </w:rPr>
      </w:pPr>
      <w:r w:rsidRPr="001D32C3">
        <w:rPr>
          <w:rFonts w:cs="Times New Roman"/>
          <w:color w:val="000000" w:themeColor="text1"/>
          <w:lang w:val="ru-RU"/>
        </w:rPr>
        <w:t>Нормативно-правовой акт</w:t>
      </w:r>
    </w:p>
    <w:p w:rsidR="00BF462A" w:rsidRPr="001D32C3" w:rsidRDefault="00BF462A" w:rsidP="00B95CF9">
      <w:pPr>
        <w:pStyle w:val="afb"/>
        <w:jc w:val="center"/>
        <w:rPr>
          <w:rFonts w:cs="Times New Roman"/>
          <w:color w:val="000000" w:themeColor="text1"/>
          <w:szCs w:val="22"/>
          <w:lang w:val="ru-RU"/>
        </w:rPr>
      </w:pPr>
    </w:p>
    <w:p w:rsidR="001230A1" w:rsidRPr="001D32C3" w:rsidRDefault="001230A1" w:rsidP="00B95CF9">
      <w:pPr>
        <w:pStyle w:val="afb"/>
        <w:jc w:val="center"/>
        <w:rPr>
          <w:rFonts w:cs="Times New Roman"/>
          <w:color w:val="000000" w:themeColor="text1"/>
          <w:szCs w:val="22"/>
          <w:lang w:val="ru-RU"/>
        </w:rPr>
      </w:pPr>
    </w:p>
    <w:p w:rsidR="00BF462A" w:rsidRPr="001D32C3" w:rsidRDefault="00BF462A" w:rsidP="00B95CF9">
      <w:pPr>
        <w:pStyle w:val="afb"/>
        <w:jc w:val="center"/>
        <w:rPr>
          <w:rFonts w:cs="Times New Roman"/>
          <w:b/>
          <w:color w:val="000000" w:themeColor="text1"/>
          <w:szCs w:val="24"/>
          <w:lang w:val="ru-RU"/>
        </w:rPr>
      </w:pPr>
      <w:r w:rsidRPr="001D32C3">
        <w:rPr>
          <w:rFonts w:cs="Times New Roman"/>
          <w:b/>
          <w:color w:val="000000" w:themeColor="text1"/>
          <w:szCs w:val="24"/>
          <w:lang w:val="ru-RU"/>
        </w:rPr>
        <w:t>Пояснительная записка</w:t>
      </w:r>
    </w:p>
    <w:p w:rsidR="00BF462A" w:rsidRPr="001D32C3" w:rsidRDefault="00BF462A" w:rsidP="00B95CF9">
      <w:pPr>
        <w:pStyle w:val="afb"/>
        <w:jc w:val="center"/>
        <w:rPr>
          <w:rFonts w:cs="Times New Roman"/>
          <w:color w:val="000000" w:themeColor="text1"/>
          <w:szCs w:val="24"/>
          <w:lang w:val="ru-RU"/>
        </w:rPr>
      </w:pPr>
    </w:p>
    <w:p w:rsidR="00BF462A" w:rsidRPr="001D32C3" w:rsidRDefault="00674BBC" w:rsidP="00B95CF9">
      <w:pPr>
        <w:pStyle w:val="afb"/>
        <w:jc w:val="center"/>
        <w:rPr>
          <w:rFonts w:cs="Times New Roman"/>
          <w:b/>
          <w:color w:val="000000" w:themeColor="text1"/>
          <w:szCs w:val="24"/>
          <w:lang w:val="ru-RU"/>
        </w:rPr>
      </w:pPr>
      <w:r w:rsidRPr="001D32C3">
        <w:rPr>
          <w:rFonts w:cs="Times New Roman"/>
          <w:b/>
          <w:color w:val="000000" w:themeColor="text1"/>
          <w:szCs w:val="24"/>
          <w:lang w:val="ru-RU"/>
        </w:rPr>
        <w:t>Том 1</w:t>
      </w:r>
    </w:p>
    <w:p w:rsidR="001959C4" w:rsidRPr="001D32C3" w:rsidRDefault="00BF462A" w:rsidP="00A817AF">
      <w:pPr>
        <w:pStyle w:val="afb"/>
        <w:jc w:val="center"/>
        <w:rPr>
          <w:rFonts w:cs="Times New Roman"/>
          <w:b/>
          <w:color w:val="000000" w:themeColor="text1"/>
          <w:szCs w:val="24"/>
          <w:lang w:val="ru-RU"/>
        </w:rPr>
      </w:pPr>
      <w:r w:rsidRPr="001D32C3">
        <w:rPr>
          <w:rFonts w:cs="Times New Roman"/>
          <w:b/>
          <w:color w:val="000000" w:themeColor="text1"/>
          <w:szCs w:val="24"/>
          <w:lang w:val="ru-RU"/>
        </w:rPr>
        <w:t xml:space="preserve">Материалы по обоснованию </w:t>
      </w:r>
      <w:r w:rsidR="00674BBC" w:rsidRPr="001D32C3">
        <w:rPr>
          <w:rFonts w:cs="Times New Roman"/>
          <w:b/>
          <w:color w:val="000000" w:themeColor="text1"/>
          <w:szCs w:val="24"/>
          <w:lang w:val="ru-RU"/>
        </w:rPr>
        <w:t>проекта</w:t>
      </w:r>
    </w:p>
    <w:p w:rsidR="00BF462A" w:rsidRPr="001D32C3" w:rsidRDefault="00BF462A" w:rsidP="00B95CF9">
      <w:pPr>
        <w:pStyle w:val="afb"/>
        <w:jc w:val="center"/>
        <w:rPr>
          <w:rFonts w:cs="Times New Roman"/>
          <w:color w:val="000000" w:themeColor="text1"/>
          <w:szCs w:val="24"/>
          <w:lang w:val="ru-RU"/>
        </w:rPr>
      </w:pPr>
    </w:p>
    <w:p w:rsidR="00BF462A" w:rsidRPr="001D32C3" w:rsidRDefault="00BF462A" w:rsidP="00B95CF9">
      <w:pPr>
        <w:pStyle w:val="afb"/>
        <w:rPr>
          <w:rFonts w:cs="Times New Roman"/>
          <w:b/>
          <w:color w:val="000000" w:themeColor="text1"/>
          <w:szCs w:val="24"/>
          <w:lang w:val="ru-RU"/>
        </w:rPr>
      </w:pPr>
    </w:p>
    <w:p w:rsidR="00B95CF9" w:rsidRPr="001D32C3" w:rsidRDefault="00B95CF9" w:rsidP="00B95CF9">
      <w:pPr>
        <w:pStyle w:val="afb"/>
        <w:rPr>
          <w:rFonts w:cs="Times New Roman"/>
          <w:b/>
          <w:color w:val="000000" w:themeColor="text1"/>
          <w:szCs w:val="24"/>
          <w:lang w:val="ru-RU"/>
        </w:rPr>
      </w:pPr>
    </w:p>
    <w:p w:rsidR="00BF462A" w:rsidRPr="001D32C3" w:rsidRDefault="00BF462A" w:rsidP="00B95CF9">
      <w:pPr>
        <w:pStyle w:val="afb"/>
        <w:rPr>
          <w:rFonts w:cs="Times New Roman"/>
          <w:b/>
          <w:color w:val="000000" w:themeColor="text1"/>
          <w:szCs w:val="24"/>
          <w:lang w:val="ru-RU"/>
        </w:rPr>
      </w:pPr>
    </w:p>
    <w:p w:rsidR="00BF462A" w:rsidRPr="001D32C3" w:rsidRDefault="00BF462A" w:rsidP="00B95CF9">
      <w:pPr>
        <w:pStyle w:val="afb"/>
        <w:rPr>
          <w:rFonts w:cs="Times New Roman"/>
          <w:b/>
          <w:color w:val="000000" w:themeColor="text1"/>
          <w:szCs w:val="24"/>
          <w:lang w:val="ru-RU"/>
        </w:rPr>
      </w:pPr>
    </w:p>
    <w:p w:rsidR="00BF462A" w:rsidRPr="001D32C3" w:rsidRDefault="00BF462A" w:rsidP="00B95CF9">
      <w:pPr>
        <w:pStyle w:val="afb"/>
        <w:rPr>
          <w:rFonts w:cs="Times New Roman"/>
          <w:color w:val="000000" w:themeColor="text1"/>
          <w:szCs w:val="24"/>
          <w:lang w:val="ru-RU"/>
        </w:rPr>
      </w:pPr>
    </w:p>
    <w:p w:rsidR="001959C4" w:rsidRPr="001D32C3" w:rsidRDefault="00BF462A" w:rsidP="00B95CF9">
      <w:pPr>
        <w:pStyle w:val="afb"/>
        <w:rPr>
          <w:rFonts w:cs="Times New Roman"/>
          <w:color w:val="000000" w:themeColor="text1"/>
          <w:szCs w:val="24"/>
          <w:lang w:val="ru-RU"/>
        </w:rPr>
      </w:pPr>
      <w:r w:rsidRPr="001D32C3">
        <w:rPr>
          <w:rFonts w:cs="Times New Roman"/>
          <w:color w:val="000000" w:themeColor="text1"/>
          <w:szCs w:val="24"/>
          <w:lang w:val="ru-RU"/>
        </w:rPr>
        <w:t>Генеральный директор</w:t>
      </w:r>
    </w:p>
    <w:p w:rsidR="00BF462A" w:rsidRPr="001D32C3" w:rsidRDefault="001959C4" w:rsidP="00B95CF9">
      <w:pPr>
        <w:pStyle w:val="afb"/>
        <w:rPr>
          <w:rFonts w:cs="Times New Roman"/>
          <w:color w:val="000000" w:themeColor="text1"/>
          <w:szCs w:val="24"/>
          <w:lang w:val="ru-RU"/>
        </w:rPr>
      </w:pPr>
      <w:r w:rsidRPr="001D32C3">
        <w:rPr>
          <w:rFonts w:cs="Times New Roman"/>
          <w:color w:val="000000" w:themeColor="text1"/>
          <w:szCs w:val="24"/>
          <w:lang w:val="ru-RU"/>
        </w:rPr>
        <w:t>ООО «Геодезия и Межевание»</w:t>
      </w:r>
      <w:r w:rsidR="00BF462A" w:rsidRPr="001D32C3">
        <w:rPr>
          <w:rFonts w:cs="Times New Roman"/>
          <w:color w:val="000000" w:themeColor="text1"/>
          <w:szCs w:val="24"/>
          <w:lang w:val="ru-RU"/>
        </w:rPr>
        <w:t xml:space="preserve">                                                                           И. П. </w:t>
      </w:r>
      <w:proofErr w:type="spellStart"/>
      <w:r w:rsidR="00BF462A" w:rsidRPr="001D32C3">
        <w:rPr>
          <w:rFonts w:cs="Times New Roman"/>
          <w:color w:val="000000" w:themeColor="text1"/>
          <w:szCs w:val="24"/>
          <w:lang w:val="ru-RU"/>
        </w:rPr>
        <w:t>Губочкин</w:t>
      </w:r>
      <w:proofErr w:type="spellEnd"/>
    </w:p>
    <w:p w:rsidR="00BF462A" w:rsidRPr="001D32C3" w:rsidRDefault="00BF462A" w:rsidP="00B95CF9">
      <w:pPr>
        <w:pStyle w:val="afb"/>
        <w:rPr>
          <w:rFonts w:cs="Times New Roman"/>
          <w:color w:val="000000" w:themeColor="text1"/>
          <w:szCs w:val="24"/>
          <w:lang w:val="ru-RU"/>
        </w:rPr>
      </w:pPr>
    </w:p>
    <w:p w:rsidR="00BF462A" w:rsidRPr="001D32C3" w:rsidRDefault="00BF462A" w:rsidP="00B95CF9">
      <w:pPr>
        <w:pStyle w:val="afb"/>
        <w:rPr>
          <w:rFonts w:cs="Times New Roman"/>
          <w:color w:val="000000" w:themeColor="text1"/>
          <w:szCs w:val="24"/>
          <w:lang w:val="ru-RU"/>
        </w:rPr>
      </w:pPr>
      <w:r w:rsidRPr="001D32C3">
        <w:rPr>
          <w:rFonts w:cs="Times New Roman"/>
          <w:color w:val="000000" w:themeColor="text1"/>
          <w:szCs w:val="24"/>
          <w:lang w:val="ru-RU"/>
        </w:rPr>
        <w:t xml:space="preserve">Руководитель темы, </w:t>
      </w:r>
    </w:p>
    <w:p w:rsidR="00BF462A" w:rsidRPr="001D32C3" w:rsidRDefault="00BF462A" w:rsidP="00B95CF9">
      <w:pPr>
        <w:pStyle w:val="afb"/>
        <w:rPr>
          <w:rFonts w:cs="Times New Roman"/>
          <w:color w:val="000000" w:themeColor="text1"/>
          <w:szCs w:val="24"/>
          <w:lang w:val="ru-RU"/>
        </w:rPr>
      </w:pPr>
      <w:r w:rsidRPr="001D32C3">
        <w:rPr>
          <w:rFonts w:cs="Times New Roman"/>
          <w:color w:val="000000" w:themeColor="text1"/>
          <w:szCs w:val="24"/>
          <w:lang w:val="ru-RU"/>
        </w:rPr>
        <w:t xml:space="preserve">Главный архитектор проекта                                 </w:t>
      </w:r>
      <w:r w:rsidR="001959C4" w:rsidRPr="001D32C3">
        <w:rPr>
          <w:rFonts w:cs="Times New Roman"/>
          <w:color w:val="000000" w:themeColor="text1"/>
          <w:szCs w:val="24"/>
          <w:lang w:val="ru-RU"/>
        </w:rPr>
        <w:t xml:space="preserve">   </w:t>
      </w:r>
      <w:r w:rsidRPr="001D32C3">
        <w:rPr>
          <w:rFonts w:cs="Times New Roman"/>
          <w:color w:val="000000" w:themeColor="text1"/>
          <w:szCs w:val="24"/>
          <w:lang w:val="ru-RU"/>
        </w:rPr>
        <w:t xml:space="preserve">       </w:t>
      </w:r>
      <w:r w:rsidR="001959C4" w:rsidRPr="001D32C3">
        <w:rPr>
          <w:rFonts w:cs="Times New Roman"/>
          <w:color w:val="000000" w:themeColor="text1"/>
          <w:szCs w:val="24"/>
          <w:lang w:val="ru-RU"/>
        </w:rPr>
        <w:t xml:space="preserve">  </w:t>
      </w:r>
      <w:r w:rsidRPr="001D32C3">
        <w:rPr>
          <w:rFonts w:cs="Times New Roman"/>
          <w:color w:val="000000" w:themeColor="text1"/>
          <w:szCs w:val="24"/>
          <w:lang w:val="ru-RU"/>
        </w:rPr>
        <w:t xml:space="preserve">           </w:t>
      </w:r>
      <w:r w:rsidR="008B66D4" w:rsidRPr="001D32C3">
        <w:rPr>
          <w:rFonts w:cs="Times New Roman"/>
          <w:color w:val="000000" w:themeColor="text1"/>
          <w:szCs w:val="24"/>
          <w:lang w:val="ru-RU"/>
        </w:rPr>
        <w:t xml:space="preserve">              </w:t>
      </w:r>
      <w:r w:rsidRPr="001D32C3">
        <w:rPr>
          <w:rFonts w:cs="Times New Roman"/>
          <w:color w:val="000000" w:themeColor="text1"/>
          <w:szCs w:val="24"/>
          <w:lang w:val="ru-RU"/>
        </w:rPr>
        <w:t xml:space="preserve"> В. В. Богородицкий</w:t>
      </w:r>
    </w:p>
    <w:p w:rsidR="00BF462A" w:rsidRPr="001D32C3" w:rsidRDefault="00BF462A" w:rsidP="00B95CF9">
      <w:pPr>
        <w:pStyle w:val="afb"/>
        <w:rPr>
          <w:rFonts w:cs="Times New Roman"/>
          <w:color w:val="000000" w:themeColor="text1"/>
          <w:szCs w:val="24"/>
          <w:lang w:val="ru-RU"/>
        </w:rPr>
      </w:pPr>
    </w:p>
    <w:p w:rsidR="00BF462A" w:rsidRPr="001D32C3" w:rsidRDefault="00BF462A" w:rsidP="00B95CF9">
      <w:pPr>
        <w:pStyle w:val="afb"/>
        <w:rPr>
          <w:rFonts w:cs="Times New Roman"/>
          <w:color w:val="000000" w:themeColor="text1"/>
          <w:szCs w:val="24"/>
          <w:lang w:val="ru-RU"/>
        </w:rPr>
      </w:pPr>
    </w:p>
    <w:p w:rsidR="008B66D4" w:rsidRPr="001D32C3" w:rsidRDefault="008B66D4" w:rsidP="00B95CF9">
      <w:pPr>
        <w:pStyle w:val="afb"/>
        <w:rPr>
          <w:rFonts w:cs="Times New Roman"/>
          <w:color w:val="000000" w:themeColor="text1"/>
          <w:szCs w:val="24"/>
          <w:lang w:val="ru-RU"/>
        </w:rPr>
      </w:pPr>
    </w:p>
    <w:p w:rsidR="00BF462A" w:rsidRPr="001D32C3" w:rsidRDefault="00BF462A" w:rsidP="00B95CF9">
      <w:pPr>
        <w:pStyle w:val="afb"/>
        <w:rPr>
          <w:rFonts w:cs="Times New Roman"/>
          <w:color w:val="000000" w:themeColor="text1"/>
          <w:szCs w:val="24"/>
          <w:lang w:val="ru-RU"/>
        </w:rPr>
      </w:pPr>
    </w:p>
    <w:p w:rsidR="00A817AF" w:rsidRPr="001D32C3" w:rsidRDefault="00A817AF" w:rsidP="00B95CF9">
      <w:pPr>
        <w:pStyle w:val="afb"/>
        <w:rPr>
          <w:rFonts w:cs="Times New Roman"/>
          <w:color w:val="000000" w:themeColor="text1"/>
          <w:szCs w:val="24"/>
          <w:lang w:val="ru-RU"/>
        </w:rPr>
      </w:pPr>
    </w:p>
    <w:p w:rsidR="008B66D4" w:rsidRPr="001D32C3" w:rsidRDefault="008B66D4" w:rsidP="00B95CF9">
      <w:pPr>
        <w:pStyle w:val="afb"/>
        <w:rPr>
          <w:rFonts w:cs="Times New Roman"/>
          <w:color w:val="000000" w:themeColor="text1"/>
          <w:szCs w:val="24"/>
          <w:lang w:val="ru-RU"/>
        </w:rPr>
      </w:pPr>
    </w:p>
    <w:p w:rsidR="00D02868" w:rsidRPr="001D32C3" w:rsidRDefault="00D02868" w:rsidP="00B95CF9">
      <w:pPr>
        <w:pStyle w:val="afb"/>
        <w:rPr>
          <w:rFonts w:cs="Times New Roman"/>
          <w:color w:val="000000" w:themeColor="text1"/>
          <w:szCs w:val="24"/>
          <w:lang w:val="ru-RU"/>
        </w:rPr>
      </w:pPr>
    </w:p>
    <w:p w:rsidR="00B95CF9" w:rsidRPr="001D32C3" w:rsidRDefault="001959C4" w:rsidP="00B95CF9">
      <w:pPr>
        <w:pStyle w:val="afb"/>
        <w:jc w:val="center"/>
        <w:rPr>
          <w:iCs w:val="0"/>
          <w:color w:val="000000" w:themeColor="text1"/>
          <w:szCs w:val="24"/>
        </w:rPr>
      </w:pPr>
      <w:proofErr w:type="spellStart"/>
      <w:r w:rsidRPr="001D32C3">
        <w:rPr>
          <w:rFonts w:cs="Times New Roman"/>
          <w:color w:val="000000" w:themeColor="text1"/>
          <w:szCs w:val="24"/>
        </w:rPr>
        <w:t>Ярославль</w:t>
      </w:r>
      <w:proofErr w:type="spellEnd"/>
      <w:r w:rsidRPr="001D32C3">
        <w:rPr>
          <w:rFonts w:cs="Times New Roman"/>
          <w:color w:val="000000" w:themeColor="text1"/>
          <w:szCs w:val="24"/>
          <w:lang w:val="ru-RU"/>
        </w:rPr>
        <w:t xml:space="preserve"> </w:t>
      </w:r>
      <w:r w:rsidRPr="001D32C3">
        <w:rPr>
          <w:rFonts w:cs="Times New Roman"/>
          <w:color w:val="000000" w:themeColor="text1"/>
          <w:szCs w:val="24"/>
        </w:rPr>
        <w:t>201</w:t>
      </w:r>
      <w:r w:rsidR="00B372A2" w:rsidRPr="001D32C3">
        <w:rPr>
          <w:rFonts w:cs="Times New Roman"/>
          <w:color w:val="000000" w:themeColor="text1"/>
          <w:szCs w:val="24"/>
          <w:lang w:val="ru-RU"/>
        </w:rPr>
        <w:t>5</w:t>
      </w:r>
      <w:r w:rsidR="00BF462A" w:rsidRPr="001D32C3">
        <w:rPr>
          <w:rFonts w:cs="Times New Roman"/>
          <w:color w:val="000000" w:themeColor="text1"/>
          <w:szCs w:val="24"/>
        </w:rPr>
        <w:t xml:space="preserve"> г.</w:t>
      </w:r>
      <w:r w:rsidR="00B95CF9" w:rsidRPr="001D32C3">
        <w:rPr>
          <w:rFonts w:cs="Times New Roman"/>
          <w:color w:val="000000" w:themeColor="text1"/>
          <w:szCs w:val="24"/>
        </w:rPr>
        <w:br w:type="page"/>
      </w:r>
    </w:p>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tblPr>
      <w:tblGrid>
        <w:gridCol w:w="993"/>
        <w:gridCol w:w="8896"/>
      </w:tblGrid>
      <w:tr w:rsidR="00527AAD" w:rsidRPr="001D32C3" w:rsidTr="00D8353F">
        <w:tc>
          <w:tcPr>
            <w:tcW w:w="993" w:type="dxa"/>
          </w:tcPr>
          <w:p w:rsidR="00527AAD" w:rsidRPr="001D32C3" w:rsidRDefault="00527AAD" w:rsidP="003163C7">
            <w:pPr>
              <w:pStyle w:val="10"/>
              <w:outlineLvl w:val="0"/>
            </w:pPr>
          </w:p>
        </w:tc>
        <w:tc>
          <w:tcPr>
            <w:tcW w:w="8896" w:type="dxa"/>
          </w:tcPr>
          <w:p w:rsidR="00527AAD" w:rsidRPr="001D32C3" w:rsidRDefault="00527AAD" w:rsidP="003163C7">
            <w:pPr>
              <w:pStyle w:val="21"/>
              <w:spacing w:line="360" w:lineRule="auto"/>
              <w:outlineLvl w:val="1"/>
              <w:rPr>
                <w:rFonts w:ascii="Times New Roman" w:hAnsi="Times New Roman" w:cs="Times New Roman"/>
                <w:b/>
                <w:color w:val="000000" w:themeColor="text1"/>
                <w:sz w:val="24"/>
                <w:szCs w:val="24"/>
              </w:rPr>
            </w:pPr>
            <w:r w:rsidRPr="001D32C3">
              <w:rPr>
                <w:rFonts w:ascii="Times New Roman" w:hAnsi="Times New Roman" w:cs="Times New Roman"/>
                <w:b/>
                <w:color w:val="000000" w:themeColor="text1"/>
                <w:sz w:val="24"/>
                <w:szCs w:val="24"/>
              </w:rPr>
              <w:t xml:space="preserve">Состав </w:t>
            </w:r>
            <w:r w:rsidR="00C41D5A" w:rsidRPr="001D32C3">
              <w:rPr>
                <w:rFonts w:ascii="Times New Roman" w:hAnsi="Times New Roman" w:cs="Times New Roman"/>
                <w:b/>
                <w:color w:val="000000" w:themeColor="text1"/>
                <w:sz w:val="24"/>
                <w:szCs w:val="24"/>
              </w:rPr>
              <w:t xml:space="preserve">Генерального плана </w:t>
            </w:r>
            <w:r w:rsidR="006B7EDF" w:rsidRPr="001D32C3">
              <w:rPr>
                <w:rFonts w:ascii="Times New Roman" w:hAnsi="Times New Roman" w:cs="Times New Roman"/>
                <w:b/>
                <w:color w:val="000000" w:themeColor="text1"/>
                <w:sz w:val="24"/>
                <w:szCs w:val="24"/>
              </w:rPr>
              <w:t>муниципального образования</w:t>
            </w:r>
            <w:r w:rsidR="00D02868" w:rsidRPr="001D32C3">
              <w:rPr>
                <w:rFonts w:ascii="Times New Roman" w:hAnsi="Times New Roman" w:cs="Times New Roman"/>
                <w:b/>
                <w:color w:val="000000" w:themeColor="text1"/>
                <w:sz w:val="24"/>
                <w:szCs w:val="24"/>
              </w:rPr>
              <w:t xml:space="preserve">  «</w:t>
            </w:r>
            <w:proofErr w:type="spellStart"/>
            <w:r w:rsidR="001D32C3" w:rsidRPr="001D32C3">
              <w:rPr>
                <w:rFonts w:ascii="Times New Roman" w:hAnsi="Times New Roman" w:cs="Times New Roman"/>
                <w:b/>
                <w:color w:val="000000" w:themeColor="text1"/>
                <w:sz w:val="24"/>
                <w:szCs w:val="24"/>
              </w:rPr>
              <w:t>Ракульское</w:t>
            </w:r>
            <w:proofErr w:type="spellEnd"/>
            <w:r w:rsidR="00D02868" w:rsidRPr="001D32C3">
              <w:rPr>
                <w:rFonts w:ascii="Times New Roman" w:hAnsi="Times New Roman" w:cs="Times New Roman"/>
                <w:b/>
                <w:color w:val="000000" w:themeColor="text1"/>
                <w:sz w:val="24"/>
                <w:szCs w:val="24"/>
              </w:rPr>
              <w:t xml:space="preserve">»  </w:t>
            </w:r>
            <w:r w:rsidR="001D32C3" w:rsidRPr="001D32C3">
              <w:rPr>
                <w:rFonts w:ascii="Times New Roman" w:hAnsi="Times New Roman" w:cs="Times New Roman"/>
                <w:b/>
                <w:color w:val="000000" w:themeColor="text1"/>
                <w:sz w:val="24"/>
                <w:szCs w:val="24"/>
              </w:rPr>
              <w:t>Холмогорск</w:t>
            </w:r>
            <w:r w:rsidR="00D02868" w:rsidRPr="001D32C3">
              <w:rPr>
                <w:rFonts w:ascii="Times New Roman" w:hAnsi="Times New Roman" w:cs="Times New Roman"/>
                <w:b/>
                <w:color w:val="000000" w:themeColor="text1"/>
                <w:sz w:val="24"/>
                <w:szCs w:val="24"/>
              </w:rPr>
              <w:t>ого муниципального района Архангельской области</w:t>
            </w:r>
          </w:p>
        </w:tc>
      </w:tr>
    </w:tbl>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6233"/>
        <w:gridCol w:w="2232"/>
      </w:tblGrid>
      <w:tr w:rsidR="00527AAD" w:rsidRPr="001D32C3" w:rsidTr="000A1CEF">
        <w:tc>
          <w:tcPr>
            <w:tcW w:w="1423" w:type="dxa"/>
          </w:tcPr>
          <w:p w:rsidR="00527AAD" w:rsidRPr="001D32C3" w:rsidRDefault="00527AAD" w:rsidP="007952F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Номер тома</w:t>
            </w:r>
          </w:p>
        </w:tc>
        <w:tc>
          <w:tcPr>
            <w:tcW w:w="6233" w:type="dxa"/>
          </w:tcPr>
          <w:p w:rsidR="00527AAD" w:rsidRPr="001D32C3" w:rsidRDefault="00527AAD" w:rsidP="007952F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Наименование</w:t>
            </w:r>
          </w:p>
        </w:tc>
        <w:tc>
          <w:tcPr>
            <w:tcW w:w="2232" w:type="dxa"/>
          </w:tcPr>
          <w:p w:rsidR="00527AAD" w:rsidRPr="001D32C3" w:rsidRDefault="00527AAD" w:rsidP="007952F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Примечание</w:t>
            </w:r>
          </w:p>
        </w:tc>
      </w:tr>
      <w:tr w:rsidR="00151973" w:rsidRPr="001D32C3" w:rsidTr="00222318">
        <w:tc>
          <w:tcPr>
            <w:tcW w:w="9888" w:type="dxa"/>
            <w:gridSpan w:val="3"/>
          </w:tcPr>
          <w:p w:rsidR="00151973" w:rsidRPr="001D32C3" w:rsidRDefault="00151973" w:rsidP="00674BBC">
            <w:pPr>
              <w:pStyle w:val="af9"/>
              <w:rPr>
                <w:rFonts w:cs="Times New Roman"/>
                <w:color w:val="000000" w:themeColor="text1"/>
                <w:szCs w:val="24"/>
              </w:rPr>
            </w:pPr>
            <w:r w:rsidRPr="001D32C3">
              <w:rPr>
                <w:rFonts w:cs="Times New Roman"/>
                <w:b/>
                <w:color w:val="000000" w:themeColor="text1"/>
                <w:szCs w:val="24"/>
              </w:rPr>
              <w:t xml:space="preserve">Материалы по обоснованию </w:t>
            </w:r>
            <w:r w:rsidR="00674BBC" w:rsidRPr="001D32C3">
              <w:rPr>
                <w:rFonts w:cs="Times New Roman"/>
                <w:b/>
                <w:color w:val="000000" w:themeColor="text1"/>
                <w:szCs w:val="24"/>
              </w:rPr>
              <w:t>проекта</w:t>
            </w:r>
            <w:r w:rsidRPr="001D32C3">
              <w:rPr>
                <w:rFonts w:cs="Times New Roman"/>
                <w:b/>
                <w:color w:val="000000" w:themeColor="text1"/>
                <w:szCs w:val="24"/>
              </w:rPr>
              <w:t>:</w:t>
            </w:r>
          </w:p>
        </w:tc>
      </w:tr>
      <w:tr w:rsidR="0059069D" w:rsidRPr="001D32C3" w:rsidTr="000A1CEF">
        <w:tc>
          <w:tcPr>
            <w:tcW w:w="1423" w:type="dxa"/>
          </w:tcPr>
          <w:p w:rsidR="0059069D" w:rsidRPr="001D32C3" w:rsidRDefault="00151973" w:rsidP="007952F4">
            <w:pPr>
              <w:pStyle w:val="af9"/>
              <w:rPr>
                <w:rFonts w:cs="Times New Roman"/>
                <w:color w:val="000000" w:themeColor="text1"/>
                <w:szCs w:val="24"/>
              </w:rPr>
            </w:pPr>
            <w:r w:rsidRPr="001D32C3">
              <w:rPr>
                <w:rFonts w:cs="Times New Roman"/>
                <w:color w:val="000000" w:themeColor="text1"/>
                <w:szCs w:val="24"/>
              </w:rPr>
              <w:t xml:space="preserve">Том </w:t>
            </w:r>
            <w:r w:rsidR="00674BBC" w:rsidRPr="001D32C3">
              <w:rPr>
                <w:rFonts w:cs="Times New Roman"/>
                <w:color w:val="000000" w:themeColor="text1"/>
                <w:szCs w:val="24"/>
              </w:rPr>
              <w:t>1</w:t>
            </w:r>
          </w:p>
        </w:tc>
        <w:tc>
          <w:tcPr>
            <w:tcW w:w="6233" w:type="dxa"/>
          </w:tcPr>
          <w:p w:rsidR="00151973" w:rsidRPr="001D32C3" w:rsidRDefault="00151973" w:rsidP="00151973">
            <w:pPr>
              <w:pStyle w:val="af9"/>
              <w:rPr>
                <w:rFonts w:cs="Times New Roman"/>
                <w:color w:val="000000" w:themeColor="text1"/>
                <w:szCs w:val="24"/>
              </w:rPr>
            </w:pPr>
            <w:r w:rsidRPr="001D32C3">
              <w:rPr>
                <w:rFonts w:cs="Times New Roman"/>
                <w:color w:val="000000" w:themeColor="text1"/>
                <w:szCs w:val="24"/>
              </w:rPr>
              <w:t>Пояснительная записка.</w:t>
            </w:r>
          </w:p>
          <w:p w:rsidR="0059069D" w:rsidRPr="001D32C3" w:rsidRDefault="00151973" w:rsidP="00151973">
            <w:pPr>
              <w:pStyle w:val="af9"/>
              <w:rPr>
                <w:rFonts w:cs="Times New Roman"/>
                <w:color w:val="000000" w:themeColor="text1"/>
                <w:szCs w:val="24"/>
              </w:rPr>
            </w:pPr>
            <w:r w:rsidRPr="001D32C3">
              <w:rPr>
                <w:rFonts w:cs="Times New Roman"/>
                <w:iCs/>
                <w:color w:val="000000" w:themeColor="text1"/>
                <w:szCs w:val="24"/>
              </w:rPr>
              <w:t>Материалы по обоснованию генерального плана</w:t>
            </w:r>
          </w:p>
        </w:tc>
        <w:tc>
          <w:tcPr>
            <w:tcW w:w="2232" w:type="dxa"/>
          </w:tcPr>
          <w:p w:rsidR="0059069D" w:rsidRPr="001D32C3" w:rsidRDefault="0059069D" w:rsidP="008C5164">
            <w:pPr>
              <w:pStyle w:val="af9"/>
              <w:rPr>
                <w:rFonts w:cs="Times New Roman"/>
                <w:color w:val="000000" w:themeColor="text1"/>
                <w:szCs w:val="24"/>
              </w:rPr>
            </w:pPr>
            <w:r w:rsidRPr="001D32C3">
              <w:rPr>
                <w:rFonts w:cs="Times New Roman"/>
                <w:color w:val="000000" w:themeColor="text1"/>
                <w:szCs w:val="24"/>
              </w:rPr>
              <w:t xml:space="preserve">Инв. № </w:t>
            </w:r>
            <w:r w:rsidR="00330DFE">
              <w:rPr>
                <w:rFonts w:cs="Times New Roman"/>
                <w:color w:val="000000" w:themeColor="text1"/>
                <w:szCs w:val="24"/>
              </w:rPr>
              <w:t xml:space="preserve"> </w:t>
            </w:r>
            <w:proofErr w:type="spellStart"/>
            <w:r w:rsidR="00330DFE">
              <w:rPr>
                <w:rFonts w:cs="Times New Roman"/>
                <w:color w:val="000000" w:themeColor="text1"/>
                <w:szCs w:val="24"/>
              </w:rPr>
              <w:t>ГиМ</w:t>
            </w:r>
            <w:proofErr w:type="spellEnd"/>
            <w:r w:rsidR="00330DFE">
              <w:rPr>
                <w:rFonts w:cs="Times New Roman"/>
                <w:color w:val="000000" w:themeColor="text1"/>
                <w:szCs w:val="24"/>
              </w:rPr>
              <w:t xml:space="preserve"> 2015</w:t>
            </w:r>
            <w:r w:rsidR="001D32C3" w:rsidRPr="001D32C3">
              <w:rPr>
                <w:rFonts w:cs="Times New Roman"/>
                <w:color w:val="000000" w:themeColor="text1"/>
                <w:szCs w:val="24"/>
              </w:rPr>
              <w:t>/18</w:t>
            </w:r>
            <w:r w:rsidR="00674BBC" w:rsidRPr="001D32C3">
              <w:rPr>
                <w:rFonts w:cs="Times New Roman"/>
                <w:color w:val="000000" w:themeColor="text1"/>
                <w:szCs w:val="24"/>
              </w:rPr>
              <w:t>.1</w:t>
            </w:r>
          </w:p>
        </w:tc>
      </w:tr>
      <w:tr w:rsidR="00151973" w:rsidRPr="001D32C3" w:rsidTr="000A1CEF">
        <w:tc>
          <w:tcPr>
            <w:tcW w:w="1423" w:type="dxa"/>
          </w:tcPr>
          <w:p w:rsidR="00151973" w:rsidRPr="001D32C3" w:rsidRDefault="00151973" w:rsidP="007952F4">
            <w:pPr>
              <w:pStyle w:val="af9"/>
              <w:rPr>
                <w:rFonts w:cs="Times New Roman"/>
                <w:color w:val="000000" w:themeColor="text1"/>
                <w:szCs w:val="24"/>
              </w:rPr>
            </w:pPr>
            <w:r w:rsidRPr="001D32C3">
              <w:rPr>
                <w:rFonts w:cs="Times New Roman"/>
                <w:color w:val="000000" w:themeColor="text1"/>
                <w:szCs w:val="24"/>
              </w:rPr>
              <w:t>Книга 1</w:t>
            </w:r>
          </w:p>
        </w:tc>
        <w:tc>
          <w:tcPr>
            <w:tcW w:w="6233" w:type="dxa"/>
          </w:tcPr>
          <w:p w:rsidR="00151973" w:rsidRPr="001D32C3" w:rsidRDefault="00151973" w:rsidP="00151973">
            <w:pPr>
              <w:pStyle w:val="af9"/>
              <w:rPr>
                <w:rFonts w:cs="Times New Roman"/>
                <w:color w:val="000000" w:themeColor="text1"/>
                <w:szCs w:val="24"/>
              </w:rPr>
            </w:pPr>
            <w:r w:rsidRPr="001D32C3">
              <w:rPr>
                <w:rFonts w:cs="Times New Roman"/>
                <w:color w:val="000000" w:themeColor="text1"/>
                <w:szCs w:val="24"/>
              </w:rPr>
              <w:t>Анализ и  оценка современного состояния территории</w:t>
            </w:r>
          </w:p>
        </w:tc>
        <w:tc>
          <w:tcPr>
            <w:tcW w:w="2232" w:type="dxa"/>
          </w:tcPr>
          <w:p w:rsidR="00151973" w:rsidRPr="001D32C3" w:rsidRDefault="00151973" w:rsidP="00FB764B">
            <w:pPr>
              <w:pStyle w:val="af9"/>
              <w:rPr>
                <w:rFonts w:cs="Times New Roman"/>
                <w:color w:val="000000" w:themeColor="text1"/>
                <w:szCs w:val="24"/>
              </w:rPr>
            </w:pPr>
          </w:p>
        </w:tc>
      </w:tr>
      <w:tr w:rsidR="0059069D" w:rsidRPr="001D32C3" w:rsidTr="000A1CEF">
        <w:tc>
          <w:tcPr>
            <w:tcW w:w="1423" w:type="dxa"/>
          </w:tcPr>
          <w:p w:rsidR="0059069D" w:rsidRPr="001D32C3" w:rsidRDefault="0059069D" w:rsidP="007952F4">
            <w:pPr>
              <w:pStyle w:val="af9"/>
              <w:rPr>
                <w:rFonts w:cs="Times New Roman"/>
                <w:color w:val="000000" w:themeColor="text1"/>
                <w:szCs w:val="24"/>
              </w:rPr>
            </w:pPr>
            <w:r w:rsidRPr="001D32C3">
              <w:rPr>
                <w:rFonts w:cs="Times New Roman"/>
                <w:color w:val="000000" w:themeColor="text1"/>
                <w:szCs w:val="24"/>
              </w:rPr>
              <w:t>Книга 2</w:t>
            </w:r>
          </w:p>
        </w:tc>
        <w:tc>
          <w:tcPr>
            <w:tcW w:w="6233" w:type="dxa"/>
          </w:tcPr>
          <w:p w:rsidR="0059069D" w:rsidRPr="001D32C3" w:rsidRDefault="00151973" w:rsidP="007952F4">
            <w:pPr>
              <w:pStyle w:val="af9"/>
              <w:rPr>
                <w:rFonts w:cs="Times New Roman"/>
                <w:color w:val="000000" w:themeColor="text1"/>
                <w:szCs w:val="24"/>
              </w:rPr>
            </w:pPr>
            <w:r w:rsidRPr="001D32C3">
              <w:rPr>
                <w:rFonts w:cs="Times New Roman"/>
                <w:color w:val="000000" w:themeColor="text1"/>
                <w:szCs w:val="24"/>
              </w:rPr>
              <w:t xml:space="preserve">Концепция градостроительного развития территории. </w:t>
            </w:r>
          </w:p>
          <w:p w:rsidR="00151973" w:rsidRPr="001D32C3" w:rsidRDefault="00151973" w:rsidP="007952F4">
            <w:pPr>
              <w:pStyle w:val="af9"/>
              <w:rPr>
                <w:rFonts w:cs="Times New Roman"/>
                <w:color w:val="000000" w:themeColor="text1"/>
                <w:szCs w:val="24"/>
              </w:rPr>
            </w:pPr>
            <w:r w:rsidRPr="001D32C3">
              <w:rPr>
                <w:rFonts w:cs="Times New Roman"/>
                <w:color w:val="000000" w:themeColor="text1"/>
                <w:szCs w:val="24"/>
              </w:rPr>
              <w:t>Обоснование мероприятий по территориальному планированию</w:t>
            </w:r>
          </w:p>
        </w:tc>
        <w:tc>
          <w:tcPr>
            <w:tcW w:w="2232" w:type="dxa"/>
          </w:tcPr>
          <w:p w:rsidR="0059069D" w:rsidRPr="001D32C3" w:rsidRDefault="0059069D" w:rsidP="00FB764B">
            <w:pPr>
              <w:pStyle w:val="af9"/>
              <w:rPr>
                <w:rFonts w:cs="Times New Roman"/>
                <w:color w:val="000000" w:themeColor="text1"/>
                <w:szCs w:val="24"/>
              </w:rPr>
            </w:pPr>
          </w:p>
        </w:tc>
      </w:tr>
      <w:tr w:rsidR="00674BBC" w:rsidRPr="001D32C3" w:rsidTr="006274E7">
        <w:tc>
          <w:tcPr>
            <w:tcW w:w="9888" w:type="dxa"/>
            <w:gridSpan w:val="3"/>
          </w:tcPr>
          <w:p w:rsidR="00674BBC" w:rsidRPr="001D32C3" w:rsidRDefault="00674BBC" w:rsidP="00FB764B">
            <w:pPr>
              <w:pStyle w:val="af9"/>
              <w:rPr>
                <w:rFonts w:cs="Times New Roman"/>
                <w:color w:val="000000" w:themeColor="text1"/>
                <w:szCs w:val="24"/>
              </w:rPr>
            </w:pPr>
            <w:r w:rsidRPr="001D32C3">
              <w:rPr>
                <w:rFonts w:cs="Times New Roman"/>
                <w:b/>
                <w:color w:val="000000" w:themeColor="text1"/>
                <w:szCs w:val="24"/>
              </w:rPr>
              <w:t>Положение о территориальном планировании (утверждаемая часть):</w:t>
            </w:r>
          </w:p>
        </w:tc>
      </w:tr>
      <w:tr w:rsidR="00674BBC" w:rsidRPr="001D32C3" w:rsidTr="000A1CEF">
        <w:tc>
          <w:tcPr>
            <w:tcW w:w="1423" w:type="dxa"/>
          </w:tcPr>
          <w:p w:rsidR="00674BBC" w:rsidRPr="001D32C3" w:rsidRDefault="00674BBC" w:rsidP="006274E7">
            <w:pPr>
              <w:pStyle w:val="af9"/>
              <w:rPr>
                <w:rFonts w:cs="Times New Roman"/>
                <w:color w:val="000000" w:themeColor="text1"/>
                <w:szCs w:val="24"/>
              </w:rPr>
            </w:pPr>
            <w:r w:rsidRPr="001D32C3">
              <w:rPr>
                <w:rFonts w:cs="Times New Roman"/>
                <w:color w:val="000000" w:themeColor="text1"/>
                <w:szCs w:val="24"/>
              </w:rPr>
              <w:t>Том 2</w:t>
            </w:r>
          </w:p>
        </w:tc>
        <w:tc>
          <w:tcPr>
            <w:tcW w:w="6233" w:type="dxa"/>
          </w:tcPr>
          <w:p w:rsidR="00674BBC" w:rsidRPr="001D32C3" w:rsidRDefault="00674BBC" w:rsidP="006274E7">
            <w:pPr>
              <w:pStyle w:val="af9"/>
              <w:rPr>
                <w:rFonts w:cs="Times New Roman"/>
                <w:color w:val="000000" w:themeColor="text1"/>
                <w:szCs w:val="24"/>
              </w:rPr>
            </w:pPr>
            <w:r w:rsidRPr="001D32C3">
              <w:rPr>
                <w:rFonts w:cs="Times New Roman"/>
                <w:color w:val="000000" w:themeColor="text1"/>
                <w:szCs w:val="24"/>
              </w:rPr>
              <w:t>Пояснительная записка.</w:t>
            </w:r>
          </w:p>
          <w:p w:rsidR="00674BBC" w:rsidRPr="001D32C3" w:rsidRDefault="00612EAD" w:rsidP="006274E7">
            <w:pPr>
              <w:spacing w:before="200"/>
              <w:ind w:left="0"/>
              <w:rPr>
                <w:rFonts w:cs="Times New Roman"/>
                <w:color w:val="000000" w:themeColor="text1"/>
                <w:szCs w:val="24"/>
              </w:rPr>
            </w:pPr>
            <w:r w:rsidRPr="001D32C3">
              <w:rPr>
                <w:rFonts w:cs="Times New Roman"/>
                <w:color w:val="000000" w:themeColor="text1"/>
                <w:szCs w:val="24"/>
              </w:rPr>
              <w:t>Положение</w:t>
            </w:r>
            <w:r w:rsidR="00674BBC" w:rsidRPr="001D32C3">
              <w:rPr>
                <w:rFonts w:cs="Times New Roman"/>
                <w:color w:val="000000" w:themeColor="text1"/>
                <w:szCs w:val="24"/>
              </w:rPr>
              <w:t xml:space="preserve"> о территориальном планировании </w:t>
            </w:r>
          </w:p>
        </w:tc>
        <w:tc>
          <w:tcPr>
            <w:tcW w:w="2232" w:type="dxa"/>
          </w:tcPr>
          <w:p w:rsidR="00674BBC" w:rsidRPr="001D32C3" w:rsidRDefault="00330DFE" w:rsidP="006274E7">
            <w:pPr>
              <w:pStyle w:val="af9"/>
              <w:rPr>
                <w:rFonts w:cs="Times New Roman"/>
                <w:color w:val="000000" w:themeColor="text1"/>
                <w:szCs w:val="24"/>
              </w:rPr>
            </w:pPr>
            <w:r>
              <w:rPr>
                <w:rFonts w:cs="Times New Roman"/>
                <w:color w:val="000000" w:themeColor="text1"/>
                <w:szCs w:val="24"/>
              </w:rPr>
              <w:t xml:space="preserve">Инв. №  </w:t>
            </w:r>
            <w:proofErr w:type="spellStart"/>
            <w:r>
              <w:rPr>
                <w:rFonts w:cs="Times New Roman"/>
                <w:color w:val="000000" w:themeColor="text1"/>
                <w:szCs w:val="24"/>
              </w:rPr>
              <w:t>ГиМ</w:t>
            </w:r>
            <w:proofErr w:type="spellEnd"/>
            <w:r>
              <w:rPr>
                <w:rFonts w:cs="Times New Roman"/>
                <w:color w:val="000000" w:themeColor="text1"/>
                <w:szCs w:val="24"/>
              </w:rPr>
              <w:t xml:space="preserve"> – 2015</w:t>
            </w:r>
            <w:r w:rsidR="001D32C3" w:rsidRPr="001D32C3">
              <w:rPr>
                <w:rFonts w:cs="Times New Roman"/>
                <w:color w:val="000000" w:themeColor="text1"/>
                <w:szCs w:val="24"/>
              </w:rPr>
              <w:t>/18</w:t>
            </w:r>
            <w:r w:rsidR="00674BBC" w:rsidRPr="001D32C3">
              <w:rPr>
                <w:rFonts w:cs="Times New Roman"/>
                <w:color w:val="000000" w:themeColor="text1"/>
                <w:szCs w:val="24"/>
              </w:rPr>
              <w:t>.2</w:t>
            </w:r>
          </w:p>
        </w:tc>
      </w:tr>
    </w:tbl>
    <w:p w:rsidR="00527AAD" w:rsidRPr="001D32C3" w:rsidRDefault="00527AAD" w:rsidP="00527AAD">
      <w:pPr>
        <w:ind w:firstLine="851"/>
        <w:rPr>
          <w:rFonts w:cs="Times New Roman"/>
          <w:b/>
          <w:color w:val="000000" w:themeColor="text1"/>
          <w:szCs w:val="24"/>
        </w:rPr>
      </w:pPr>
    </w:p>
    <w:p w:rsidR="00527AAD" w:rsidRPr="001D32C3" w:rsidRDefault="00527AAD" w:rsidP="00835D49">
      <w:pPr>
        <w:rPr>
          <w:rFonts w:cs="Times New Roman"/>
          <w:color w:val="000000" w:themeColor="text1"/>
          <w:szCs w:val="24"/>
        </w:rPr>
      </w:pPr>
    </w:p>
    <w:p w:rsidR="00151973" w:rsidRPr="001D32C3" w:rsidRDefault="00151973" w:rsidP="00835D49">
      <w:pPr>
        <w:rPr>
          <w:rFonts w:cs="Times New Roman"/>
          <w:color w:val="000000" w:themeColor="text1"/>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151973" w:rsidRPr="001D32C3" w:rsidRDefault="00151973" w:rsidP="00835D49">
      <w:pPr>
        <w:rPr>
          <w:rFonts w:cs="Times New Roman"/>
          <w:color w:val="FF0000"/>
          <w:szCs w:val="24"/>
        </w:rPr>
      </w:pPr>
    </w:p>
    <w:p w:rsidR="00D848AF" w:rsidRPr="001D32C3" w:rsidRDefault="00D848AF" w:rsidP="00835D49">
      <w:pPr>
        <w:rPr>
          <w:rFonts w:cs="Times New Roman"/>
          <w:color w:val="FF0000"/>
          <w:szCs w:val="24"/>
        </w:rPr>
      </w:pPr>
    </w:p>
    <w:p w:rsidR="00AD671A" w:rsidRPr="001D32C3" w:rsidRDefault="00AD671A" w:rsidP="00835D49">
      <w:pPr>
        <w:rPr>
          <w:rFonts w:cs="Times New Roman"/>
          <w:color w:val="FF0000"/>
          <w:szCs w:val="24"/>
        </w:rPr>
      </w:pPr>
    </w:p>
    <w:p w:rsidR="00151973" w:rsidRPr="001D32C3" w:rsidRDefault="00151973" w:rsidP="008C5164">
      <w:pPr>
        <w:ind w:left="0"/>
        <w:rPr>
          <w:rFonts w:cs="Times New Roman"/>
          <w:color w:val="FF0000"/>
          <w:szCs w:val="24"/>
        </w:rPr>
      </w:pPr>
    </w:p>
    <w:p w:rsidR="00151973" w:rsidRPr="001D32C3" w:rsidRDefault="00151973" w:rsidP="00AD671A">
      <w:pPr>
        <w:pStyle w:val="21"/>
        <w:rPr>
          <w:rFonts w:ascii="Times New Roman" w:hAnsi="Times New Roman" w:cs="Times New Roman"/>
          <w:b/>
          <w:color w:val="000000" w:themeColor="text1"/>
          <w:szCs w:val="24"/>
        </w:rPr>
      </w:pPr>
      <w:r w:rsidRPr="001D32C3">
        <w:rPr>
          <w:rFonts w:ascii="Times New Roman" w:hAnsi="Times New Roman" w:cs="Times New Roman"/>
          <w:b/>
          <w:color w:val="000000" w:themeColor="text1"/>
          <w:szCs w:val="24"/>
        </w:rPr>
        <w:lastRenderedPageBreak/>
        <w:t>Перечень графических материалов</w:t>
      </w:r>
    </w:p>
    <w:p w:rsidR="00151973" w:rsidRPr="001D32C3" w:rsidRDefault="00151973" w:rsidP="00AD671A">
      <w:pPr>
        <w:keepNext/>
        <w:ind w:left="0"/>
        <w:rPr>
          <w:rFonts w:cs="Times New Roman"/>
          <w:b/>
          <w:color w:val="000000" w:themeColor="text1"/>
          <w:szCs w:val="24"/>
        </w:rPr>
      </w:pPr>
      <w:r w:rsidRPr="001D32C3">
        <w:rPr>
          <w:rFonts w:cs="Times New Roman"/>
          <w:b/>
          <w:color w:val="000000" w:themeColor="text1"/>
          <w:szCs w:val="24"/>
        </w:rPr>
        <w:t xml:space="preserve">в составе генерального плана </w:t>
      </w:r>
      <w:r w:rsidR="002F4281" w:rsidRPr="001D32C3">
        <w:rPr>
          <w:rFonts w:cs="Times New Roman"/>
          <w:b/>
          <w:color w:val="000000" w:themeColor="text1"/>
          <w:szCs w:val="24"/>
        </w:rPr>
        <w:t xml:space="preserve"> </w:t>
      </w:r>
      <w:r w:rsidR="006B7EDF" w:rsidRPr="001D32C3">
        <w:rPr>
          <w:rFonts w:cs="Times New Roman"/>
          <w:b/>
          <w:color w:val="000000" w:themeColor="text1"/>
          <w:szCs w:val="24"/>
        </w:rPr>
        <w:t>муниципального образования</w:t>
      </w:r>
      <w:r w:rsidR="00D02868" w:rsidRPr="001D32C3">
        <w:rPr>
          <w:rFonts w:cs="Times New Roman"/>
          <w:b/>
          <w:color w:val="000000" w:themeColor="text1"/>
          <w:szCs w:val="24"/>
        </w:rPr>
        <w:t xml:space="preserve"> </w:t>
      </w:r>
      <w:r w:rsidRPr="001D32C3">
        <w:rPr>
          <w:rFonts w:cs="Times New Roman"/>
          <w:b/>
          <w:color w:val="000000" w:themeColor="text1"/>
          <w:szCs w:val="24"/>
        </w:rPr>
        <w:t xml:space="preserve"> </w:t>
      </w:r>
      <w:r w:rsidR="00D02868" w:rsidRPr="001D32C3">
        <w:rPr>
          <w:rFonts w:cs="Times New Roman"/>
          <w:b/>
          <w:color w:val="000000" w:themeColor="text1"/>
          <w:szCs w:val="24"/>
        </w:rPr>
        <w:t>«</w:t>
      </w:r>
      <w:proofErr w:type="spellStart"/>
      <w:r w:rsidR="001D32C3" w:rsidRPr="001D32C3">
        <w:rPr>
          <w:rFonts w:cs="Times New Roman"/>
          <w:b/>
          <w:color w:val="000000" w:themeColor="text1"/>
          <w:szCs w:val="24"/>
        </w:rPr>
        <w:t>Ракульское</w:t>
      </w:r>
      <w:proofErr w:type="spellEnd"/>
      <w:r w:rsidR="00D02868" w:rsidRPr="001D32C3">
        <w:rPr>
          <w:rFonts w:cs="Times New Roman"/>
          <w:b/>
          <w:color w:val="000000" w:themeColor="text1"/>
          <w:szCs w:val="24"/>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701"/>
        <w:gridCol w:w="1914"/>
        <w:gridCol w:w="1997"/>
      </w:tblGrid>
      <w:tr w:rsidR="006B7EDF" w:rsidRPr="001D32C3" w:rsidTr="00276F84">
        <w:tc>
          <w:tcPr>
            <w:tcW w:w="1277" w:type="dxa"/>
          </w:tcPr>
          <w:p w:rsidR="006B7EDF" w:rsidRPr="001D32C3" w:rsidRDefault="006B7EDF" w:rsidP="00276F8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 xml:space="preserve">№ </w:t>
            </w:r>
          </w:p>
          <w:p w:rsidR="006B7EDF" w:rsidRPr="001D32C3" w:rsidRDefault="006B7EDF" w:rsidP="00276F84">
            <w:pPr>
              <w:pStyle w:val="af9"/>
              <w:rPr>
                <w:rStyle w:val="aa"/>
                <w:rFonts w:ascii="Times New Roman" w:hAnsi="Times New Roman" w:cs="Times New Roman"/>
                <w:b/>
                <w:color w:val="000000" w:themeColor="text1"/>
                <w:sz w:val="24"/>
                <w:szCs w:val="24"/>
              </w:rPr>
            </w:pPr>
            <w:proofErr w:type="spellStart"/>
            <w:r w:rsidRPr="001D32C3">
              <w:rPr>
                <w:rStyle w:val="aa"/>
                <w:rFonts w:ascii="Times New Roman" w:hAnsi="Times New Roman" w:cs="Times New Roman"/>
                <w:b/>
                <w:color w:val="000000" w:themeColor="text1"/>
                <w:sz w:val="24"/>
                <w:szCs w:val="24"/>
              </w:rPr>
              <w:t>п</w:t>
            </w:r>
            <w:proofErr w:type="spellEnd"/>
            <w:r w:rsidRPr="001D32C3">
              <w:rPr>
                <w:rStyle w:val="aa"/>
                <w:rFonts w:ascii="Times New Roman" w:hAnsi="Times New Roman" w:cs="Times New Roman"/>
                <w:b/>
                <w:color w:val="000000" w:themeColor="text1"/>
                <w:sz w:val="24"/>
                <w:szCs w:val="24"/>
              </w:rPr>
              <w:t>/</w:t>
            </w:r>
            <w:proofErr w:type="spellStart"/>
            <w:r w:rsidRPr="001D32C3">
              <w:rPr>
                <w:rStyle w:val="aa"/>
                <w:rFonts w:ascii="Times New Roman" w:hAnsi="Times New Roman" w:cs="Times New Roman"/>
                <w:b/>
                <w:color w:val="000000" w:themeColor="text1"/>
                <w:sz w:val="24"/>
                <w:szCs w:val="24"/>
              </w:rPr>
              <w:t>п</w:t>
            </w:r>
            <w:proofErr w:type="spellEnd"/>
          </w:p>
        </w:tc>
        <w:tc>
          <w:tcPr>
            <w:tcW w:w="4701" w:type="dxa"/>
          </w:tcPr>
          <w:p w:rsidR="006B7EDF" w:rsidRPr="001D32C3" w:rsidRDefault="006B7EDF" w:rsidP="00276F8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Наименование</w:t>
            </w:r>
          </w:p>
        </w:tc>
        <w:tc>
          <w:tcPr>
            <w:tcW w:w="1914" w:type="dxa"/>
          </w:tcPr>
          <w:p w:rsidR="006B7EDF" w:rsidRPr="001D32C3" w:rsidRDefault="006B7EDF" w:rsidP="00276F8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Масштаб</w:t>
            </w:r>
          </w:p>
        </w:tc>
        <w:tc>
          <w:tcPr>
            <w:tcW w:w="1997" w:type="dxa"/>
          </w:tcPr>
          <w:p w:rsidR="006B7EDF" w:rsidRPr="001D32C3" w:rsidRDefault="006B7EDF" w:rsidP="00276F8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Примечание</w:t>
            </w:r>
          </w:p>
        </w:tc>
      </w:tr>
      <w:tr w:rsidR="006B7EDF" w:rsidRPr="001D32C3" w:rsidTr="00276F84">
        <w:tc>
          <w:tcPr>
            <w:tcW w:w="9889" w:type="dxa"/>
            <w:gridSpan w:val="4"/>
          </w:tcPr>
          <w:p w:rsidR="006B7EDF" w:rsidRPr="001D32C3" w:rsidRDefault="006B7EDF" w:rsidP="00276F84">
            <w:pPr>
              <w:pStyle w:val="af9"/>
              <w:rPr>
                <w:rStyle w:val="aa"/>
                <w:rFonts w:ascii="Times New Roman" w:hAnsi="Times New Roman" w:cs="Times New Roman"/>
                <w:b/>
                <w:color w:val="000000" w:themeColor="text1"/>
                <w:sz w:val="24"/>
                <w:szCs w:val="24"/>
              </w:rPr>
            </w:pPr>
            <w:r w:rsidRPr="001D32C3">
              <w:rPr>
                <w:rStyle w:val="aa"/>
                <w:rFonts w:ascii="Times New Roman" w:hAnsi="Times New Roman" w:cs="Times New Roman"/>
                <w:b/>
                <w:color w:val="000000" w:themeColor="text1"/>
                <w:sz w:val="24"/>
                <w:szCs w:val="24"/>
              </w:rPr>
              <w:t>Положение о территориальном планировании:</w:t>
            </w:r>
          </w:p>
        </w:tc>
      </w:tr>
      <w:tr w:rsidR="006B7EDF" w:rsidRPr="001D32C3" w:rsidTr="00276F84">
        <w:tc>
          <w:tcPr>
            <w:tcW w:w="9889" w:type="dxa"/>
            <w:gridSpan w:val="4"/>
          </w:tcPr>
          <w:p w:rsidR="006B7EDF" w:rsidRPr="001D32C3" w:rsidRDefault="006B7EDF" w:rsidP="00276F84">
            <w:pPr>
              <w:pStyle w:val="af9"/>
              <w:rPr>
                <w:rFonts w:cs="Times New Roman"/>
                <w:b/>
                <w:color w:val="000000" w:themeColor="text1"/>
                <w:szCs w:val="24"/>
              </w:rPr>
            </w:pPr>
            <w:r w:rsidRPr="001D32C3">
              <w:rPr>
                <w:rFonts w:cs="Times New Roman"/>
                <w:b/>
                <w:color w:val="000000" w:themeColor="text1"/>
                <w:szCs w:val="24"/>
              </w:rPr>
              <w:t>1. Материалы по обоснованию генерального плана:</w:t>
            </w:r>
          </w:p>
        </w:tc>
      </w:tr>
      <w:tr w:rsidR="006B7EDF" w:rsidRPr="001D32C3" w:rsidTr="00276F84">
        <w:tc>
          <w:tcPr>
            <w:tcW w:w="1277"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w:t>
            </w:r>
          </w:p>
        </w:tc>
        <w:tc>
          <w:tcPr>
            <w:tcW w:w="4701"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 xml:space="preserve">Опорный план  </w:t>
            </w:r>
          </w:p>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 xml:space="preserve">(Современное использование территории). </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50 000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6B7EDF" w:rsidRPr="001D32C3" w:rsidTr="00276F84">
        <w:tc>
          <w:tcPr>
            <w:tcW w:w="1277"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2</w:t>
            </w:r>
          </w:p>
        </w:tc>
        <w:tc>
          <w:tcPr>
            <w:tcW w:w="4701" w:type="dxa"/>
          </w:tcPr>
          <w:p w:rsidR="006B7EDF" w:rsidRPr="001D32C3" w:rsidRDefault="006B7EDF" w:rsidP="00771D0F">
            <w:pPr>
              <w:pStyle w:val="af9"/>
              <w:rPr>
                <w:rFonts w:cs="Times New Roman"/>
                <w:color w:val="000000" w:themeColor="text1"/>
                <w:szCs w:val="24"/>
              </w:rPr>
            </w:pPr>
            <w:r w:rsidRPr="001D32C3">
              <w:rPr>
                <w:rFonts w:cs="Times New Roman"/>
                <w:color w:val="000000" w:themeColor="text1"/>
                <w:szCs w:val="24"/>
              </w:rPr>
              <w:t xml:space="preserve">Карта </w:t>
            </w:r>
            <w:r w:rsidR="00771D0F">
              <w:rPr>
                <w:rFonts w:cs="Times New Roman"/>
                <w:color w:val="000000" w:themeColor="text1"/>
                <w:szCs w:val="24"/>
              </w:rPr>
              <w:t>планировочной организации территории</w:t>
            </w:r>
            <w:r w:rsidRPr="001D32C3">
              <w:rPr>
                <w:rFonts w:cs="Times New Roman"/>
                <w:color w:val="000000" w:themeColor="text1"/>
                <w:szCs w:val="24"/>
              </w:rPr>
              <w:t xml:space="preserve">. </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50 000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6B7EDF" w:rsidRPr="001D32C3" w:rsidTr="00276F84">
        <w:tc>
          <w:tcPr>
            <w:tcW w:w="1277" w:type="dxa"/>
          </w:tcPr>
          <w:p w:rsidR="006B7EDF" w:rsidRPr="001D32C3" w:rsidRDefault="006B7EDF" w:rsidP="00276F84">
            <w:pPr>
              <w:pStyle w:val="af9"/>
              <w:rPr>
                <w:rFonts w:cs="Times New Roman"/>
                <w:color w:val="000000" w:themeColor="text1"/>
                <w:szCs w:val="24"/>
                <w:lang w:val="en-US"/>
              </w:rPr>
            </w:pPr>
            <w:r w:rsidRPr="001D32C3">
              <w:rPr>
                <w:rFonts w:cs="Times New Roman"/>
                <w:color w:val="000000" w:themeColor="text1"/>
                <w:szCs w:val="24"/>
              </w:rPr>
              <w:t>3</w:t>
            </w:r>
          </w:p>
        </w:tc>
        <w:tc>
          <w:tcPr>
            <w:tcW w:w="4701" w:type="dxa"/>
          </w:tcPr>
          <w:p w:rsidR="006B7EDF" w:rsidRPr="001D32C3" w:rsidRDefault="00771D0F" w:rsidP="00276F84">
            <w:pPr>
              <w:pStyle w:val="af9"/>
              <w:rPr>
                <w:rFonts w:cs="Times New Roman"/>
                <w:color w:val="000000" w:themeColor="text1"/>
                <w:szCs w:val="24"/>
              </w:rPr>
            </w:pPr>
            <w:r w:rsidRPr="00771D0F">
              <w:rPr>
                <w:rFonts w:cs="Times New Roman"/>
                <w:color w:val="000000" w:themeColor="text1"/>
                <w:szCs w:val="24"/>
              </w:rPr>
              <w:t>Карта территорий, подверженных риску возникновения чрезвычайных ситуаций природного и техногенного характера</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50 000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6B7EDF" w:rsidRPr="001D32C3" w:rsidTr="00276F84">
        <w:tc>
          <w:tcPr>
            <w:tcW w:w="9889" w:type="dxa"/>
            <w:gridSpan w:val="4"/>
          </w:tcPr>
          <w:p w:rsidR="006B7EDF" w:rsidRPr="001D32C3" w:rsidRDefault="006B7EDF" w:rsidP="00276F84">
            <w:pPr>
              <w:pStyle w:val="af9"/>
              <w:rPr>
                <w:rFonts w:cs="Times New Roman"/>
                <w:color w:val="000000" w:themeColor="text1"/>
                <w:szCs w:val="24"/>
              </w:rPr>
            </w:pPr>
            <w:r w:rsidRPr="001D32C3">
              <w:rPr>
                <w:rStyle w:val="aa"/>
                <w:rFonts w:ascii="Times New Roman" w:hAnsi="Times New Roman" w:cs="Times New Roman"/>
                <w:b/>
                <w:color w:val="000000" w:themeColor="text1"/>
                <w:sz w:val="24"/>
                <w:szCs w:val="24"/>
              </w:rPr>
              <w:t>2. Положение о территориальном планировании:</w:t>
            </w:r>
          </w:p>
        </w:tc>
      </w:tr>
      <w:tr w:rsidR="006B7EDF" w:rsidRPr="001D32C3" w:rsidTr="00276F84">
        <w:tc>
          <w:tcPr>
            <w:tcW w:w="1277" w:type="dxa"/>
          </w:tcPr>
          <w:p w:rsidR="006B7EDF" w:rsidRPr="001D32C3" w:rsidRDefault="00771D0F" w:rsidP="00276F84">
            <w:pPr>
              <w:pStyle w:val="af9"/>
              <w:rPr>
                <w:rFonts w:cs="Times New Roman"/>
                <w:color w:val="000000" w:themeColor="text1"/>
                <w:szCs w:val="24"/>
              </w:rPr>
            </w:pPr>
            <w:r>
              <w:rPr>
                <w:rFonts w:cs="Times New Roman"/>
                <w:color w:val="000000" w:themeColor="text1"/>
                <w:szCs w:val="24"/>
              </w:rPr>
              <w:t>4</w:t>
            </w:r>
          </w:p>
        </w:tc>
        <w:tc>
          <w:tcPr>
            <w:tcW w:w="4701" w:type="dxa"/>
          </w:tcPr>
          <w:p w:rsidR="006B7EDF" w:rsidRPr="001D32C3" w:rsidRDefault="00771D0F" w:rsidP="00276F84">
            <w:pPr>
              <w:pStyle w:val="af9"/>
              <w:rPr>
                <w:rFonts w:cs="Times New Roman"/>
                <w:color w:val="000000" w:themeColor="text1"/>
                <w:szCs w:val="24"/>
              </w:rPr>
            </w:pPr>
            <w:r w:rsidRPr="001D32C3">
              <w:rPr>
                <w:rFonts w:cs="Times New Roman"/>
                <w:color w:val="000000" w:themeColor="text1"/>
                <w:szCs w:val="24"/>
              </w:rPr>
              <w:t>Карта планируемого размещения объектов местного значения</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50 000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6B7EDF" w:rsidRPr="001D32C3" w:rsidTr="00276F84">
        <w:tc>
          <w:tcPr>
            <w:tcW w:w="1277" w:type="dxa"/>
          </w:tcPr>
          <w:p w:rsidR="006B7EDF" w:rsidRPr="001D32C3" w:rsidRDefault="00771D0F" w:rsidP="00276F84">
            <w:pPr>
              <w:pStyle w:val="af9"/>
              <w:rPr>
                <w:rFonts w:cs="Times New Roman"/>
                <w:color w:val="000000" w:themeColor="text1"/>
                <w:szCs w:val="24"/>
              </w:rPr>
            </w:pPr>
            <w:r>
              <w:rPr>
                <w:rFonts w:cs="Times New Roman"/>
                <w:color w:val="000000" w:themeColor="text1"/>
                <w:szCs w:val="24"/>
              </w:rPr>
              <w:t>5</w:t>
            </w:r>
          </w:p>
        </w:tc>
        <w:tc>
          <w:tcPr>
            <w:tcW w:w="4701" w:type="dxa"/>
          </w:tcPr>
          <w:p w:rsidR="006B7EDF" w:rsidRPr="001D32C3" w:rsidRDefault="00771D0F" w:rsidP="00276F84">
            <w:pPr>
              <w:pStyle w:val="af9"/>
              <w:rPr>
                <w:rFonts w:cs="Times New Roman"/>
                <w:color w:val="000000" w:themeColor="text1"/>
                <w:szCs w:val="24"/>
              </w:rPr>
            </w:pPr>
            <w:r w:rsidRPr="001D32C3">
              <w:rPr>
                <w:rFonts w:cs="Times New Roman"/>
                <w:color w:val="000000" w:themeColor="text1"/>
                <w:szCs w:val="24"/>
              </w:rPr>
              <w:t>Карта функциональных зон.</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50 000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6B7EDF" w:rsidRPr="001D32C3" w:rsidTr="00276F84">
        <w:tc>
          <w:tcPr>
            <w:tcW w:w="1277" w:type="dxa"/>
          </w:tcPr>
          <w:p w:rsidR="006B7EDF" w:rsidRPr="001D32C3" w:rsidRDefault="00771D0F" w:rsidP="00276F84">
            <w:pPr>
              <w:pStyle w:val="af9"/>
              <w:rPr>
                <w:rFonts w:cs="Times New Roman"/>
                <w:color w:val="000000" w:themeColor="text1"/>
                <w:szCs w:val="24"/>
              </w:rPr>
            </w:pPr>
            <w:r>
              <w:rPr>
                <w:rFonts w:cs="Times New Roman"/>
                <w:color w:val="000000" w:themeColor="text1"/>
                <w:szCs w:val="24"/>
              </w:rPr>
              <w:t>6</w:t>
            </w:r>
          </w:p>
        </w:tc>
        <w:tc>
          <w:tcPr>
            <w:tcW w:w="4701"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 xml:space="preserve">Карта границ населенных пунктов </w:t>
            </w:r>
          </w:p>
        </w:tc>
        <w:tc>
          <w:tcPr>
            <w:tcW w:w="1914" w:type="dxa"/>
          </w:tcPr>
          <w:p w:rsidR="006B7EDF" w:rsidRPr="001D32C3" w:rsidRDefault="006B7EDF" w:rsidP="00276F84">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6B7EDF" w:rsidRPr="001D32C3" w:rsidRDefault="006B7EDF" w:rsidP="00276F84">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t>6.1</w:t>
            </w:r>
          </w:p>
        </w:tc>
        <w:tc>
          <w:tcPr>
            <w:tcW w:w="4701" w:type="dxa"/>
          </w:tcPr>
          <w:p w:rsidR="00771D0F" w:rsidRPr="00771D0F" w:rsidRDefault="00771D0F" w:rsidP="00771D0F">
            <w:pPr>
              <w:pStyle w:val="af9"/>
              <w:rPr>
                <w:rFonts w:cs="Times New Roman"/>
                <w:color w:val="000000" w:themeColor="text1"/>
                <w:szCs w:val="24"/>
              </w:rPr>
            </w:pPr>
            <w:r w:rsidRPr="00771D0F">
              <w:rPr>
                <w:rFonts w:cs="Times New Roman"/>
                <w:color w:val="000000" w:themeColor="text1"/>
                <w:szCs w:val="24"/>
              </w:rPr>
              <w:t xml:space="preserve">Карта границ пос. </w:t>
            </w:r>
            <w:proofErr w:type="spellStart"/>
            <w:r w:rsidRPr="00771D0F">
              <w:rPr>
                <w:rFonts w:cs="Times New Roman"/>
                <w:color w:val="000000" w:themeColor="text1"/>
                <w:szCs w:val="24"/>
              </w:rPr>
              <w:t>Брин-Наволок</w:t>
            </w:r>
            <w:proofErr w:type="spellEnd"/>
            <w:r w:rsidRPr="00771D0F">
              <w:rPr>
                <w:rFonts w:cs="Times New Roman"/>
                <w:color w:val="000000" w:themeColor="text1"/>
                <w:szCs w:val="24"/>
              </w:rPr>
              <w:t xml:space="preserve">, дер. Жилино. </w:t>
            </w:r>
          </w:p>
          <w:p w:rsidR="00771D0F" w:rsidRPr="001D32C3" w:rsidRDefault="00771D0F" w:rsidP="00276F84">
            <w:pPr>
              <w:pStyle w:val="af9"/>
              <w:rPr>
                <w:rFonts w:cs="Times New Roman"/>
                <w:color w:val="000000" w:themeColor="text1"/>
                <w:szCs w:val="24"/>
              </w:rPr>
            </w:pPr>
            <w:r w:rsidRPr="00771D0F">
              <w:rPr>
                <w:rFonts w:cs="Times New Roman"/>
                <w:color w:val="000000" w:themeColor="text1"/>
                <w:szCs w:val="24"/>
              </w:rPr>
              <w:t>Карта границ дер. Летняя.</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276F84">
            <w:pPr>
              <w:pStyle w:val="af9"/>
              <w:rPr>
                <w:rFonts w:cs="Times New Roman"/>
                <w:color w:val="000000" w:themeColor="text1"/>
                <w:szCs w:val="24"/>
              </w:rPr>
            </w:pPr>
            <w:r>
              <w:rPr>
                <w:rFonts w:cs="Times New Roman"/>
                <w:color w:val="000000" w:themeColor="text1"/>
                <w:szCs w:val="24"/>
              </w:rPr>
              <w:t>6.2</w:t>
            </w:r>
          </w:p>
        </w:tc>
        <w:tc>
          <w:tcPr>
            <w:tcW w:w="4701" w:type="dxa"/>
          </w:tcPr>
          <w:p w:rsidR="00771D0F" w:rsidRDefault="00771D0F" w:rsidP="00276F84">
            <w:pPr>
              <w:pStyle w:val="af9"/>
              <w:rPr>
                <w:rFonts w:cs="Times New Roman"/>
                <w:color w:val="000000" w:themeColor="text1"/>
                <w:szCs w:val="24"/>
              </w:rPr>
            </w:pPr>
            <w:r w:rsidRPr="001D32C3">
              <w:rPr>
                <w:rFonts w:cs="Times New Roman"/>
                <w:color w:val="000000" w:themeColor="text1"/>
                <w:szCs w:val="24"/>
              </w:rPr>
              <w:t>Карта границ</w:t>
            </w:r>
            <w:r>
              <w:rPr>
                <w:rFonts w:cs="Times New Roman"/>
                <w:color w:val="000000" w:themeColor="text1"/>
                <w:szCs w:val="24"/>
              </w:rPr>
              <w:t xml:space="preserve"> </w:t>
            </w:r>
            <w:r w:rsidRPr="00771D0F">
              <w:rPr>
                <w:rFonts w:cs="Times New Roman"/>
                <w:color w:val="000000" w:themeColor="text1"/>
                <w:szCs w:val="24"/>
              </w:rPr>
              <w:t xml:space="preserve">дер. Заборье, дер. </w:t>
            </w:r>
            <w:proofErr w:type="spellStart"/>
            <w:r w:rsidRPr="00771D0F">
              <w:rPr>
                <w:rFonts w:cs="Times New Roman"/>
                <w:color w:val="000000" w:themeColor="text1"/>
                <w:szCs w:val="24"/>
              </w:rPr>
              <w:t>Осередок</w:t>
            </w:r>
            <w:proofErr w:type="spellEnd"/>
            <w:r w:rsidRPr="00771D0F">
              <w:rPr>
                <w:rFonts w:cs="Times New Roman"/>
                <w:color w:val="000000" w:themeColor="text1"/>
                <w:szCs w:val="24"/>
              </w:rPr>
              <w:t>, Дер. Нижняя Гора</w:t>
            </w:r>
            <w:r>
              <w:rPr>
                <w:rFonts w:cs="Times New Roman"/>
                <w:color w:val="000000" w:themeColor="text1"/>
                <w:szCs w:val="24"/>
              </w:rPr>
              <w:t>.</w:t>
            </w:r>
            <w:r w:rsidRPr="001D32C3">
              <w:rPr>
                <w:rFonts w:cs="Times New Roman"/>
                <w:color w:val="000000" w:themeColor="text1"/>
                <w:szCs w:val="24"/>
              </w:rPr>
              <w:t xml:space="preserve"> </w:t>
            </w:r>
          </w:p>
          <w:p w:rsidR="00771D0F" w:rsidRPr="001D32C3" w:rsidRDefault="00771D0F" w:rsidP="00276F84">
            <w:pPr>
              <w:pStyle w:val="af9"/>
              <w:rPr>
                <w:rFonts w:cs="Times New Roman"/>
                <w:color w:val="000000" w:themeColor="text1"/>
                <w:szCs w:val="24"/>
              </w:rPr>
            </w:pPr>
            <w:r w:rsidRPr="001D32C3">
              <w:rPr>
                <w:rFonts w:cs="Times New Roman"/>
                <w:color w:val="000000" w:themeColor="text1"/>
                <w:szCs w:val="24"/>
              </w:rPr>
              <w:t>Карта границ</w:t>
            </w:r>
            <w:r>
              <w:rPr>
                <w:rFonts w:cs="Times New Roman"/>
                <w:color w:val="000000" w:themeColor="text1"/>
                <w:szCs w:val="24"/>
              </w:rPr>
              <w:t xml:space="preserve"> </w:t>
            </w:r>
            <w:r w:rsidRPr="00771D0F">
              <w:rPr>
                <w:rFonts w:cs="Times New Roman"/>
                <w:color w:val="000000" w:themeColor="text1"/>
                <w:szCs w:val="24"/>
              </w:rPr>
              <w:t xml:space="preserve">дер. </w:t>
            </w:r>
            <w:proofErr w:type="spellStart"/>
            <w:r w:rsidRPr="00771D0F">
              <w:rPr>
                <w:rFonts w:cs="Times New Roman"/>
                <w:color w:val="000000" w:themeColor="text1"/>
                <w:szCs w:val="24"/>
              </w:rPr>
              <w:t>Заручевье</w:t>
            </w:r>
            <w:proofErr w:type="spellEnd"/>
            <w:r w:rsidRPr="00771D0F">
              <w:rPr>
                <w:rFonts w:cs="Times New Roman"/>
                <w:color w:val="000000" w:themeColor="text1"/>
                <w:szCs w:val="24"/>
              </w:rPr>
              <w:t xml:space="preserve">, дер. </w:t>
            </w:r>
            <w:proofErr w:type="spellStart"/>
            <w:r w:rsidRPr="00771D0F">
              <w:rPr>
                <w:rFonts w:cs="Times New Roman"/>
                <w:color w:val="000000" w:themeColor="text1"/>
                <w:szCs w:val="24"/>
              </w:rPr>
              <w:t>Крениха</w:t>
            </w:r>
            <w:proofErr w:type="spellEnd"/>
            <w:r w:rsidRPr="00771D0F">
              <w:rPr>
                <w:rFonts w:cs="Times New Roman"/>
                <w:color w:val="000000" w:themeColor="text1"/>
                <w:szCs w:val="24"/>
              </w:rPr>
              <w:t>, Дер. Верхняя Гора</w:t>
            </w:r>
            <w:r>
              <w:rPr>
                <w:rFonts w:cs="Times New Roman"/>
                <w:color w:val="000000" w:themeColor="text1"/>
                <w:szCs w:val="24"/>
              </w:rPr>
              <w:t>.</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276F84">
            <w:pPr>
              <w:pStyle w:val="af9"/>
              <w:rPr>
                <w:rFonts w:cs="Times New Roman"/>
                <w:color w:val="000000" w:themeColor="text1"/>
                <w:szCs w:val="24"/>
              </w:rPr>
            </w:pPr>
            <w:r>
              <w:rPr>
                <w:rFonts w:cs="Times New Roman"/>
                <w:color w:val="000000" w:themeColor="text1"/>
                <w:szCs w:val="24"/>
              </w:rPr>
              <w:t>6.3</w:t>
            </w:r>
          </w:p>
        </w:tc>
        <w:tc>
          <w:tcPr>
            <w:tcW w:w="4701" w:type="dxa"/>
          </w:tcPr>
          <w:p w:rsidR="00771D0F" w:rsidRDefault="00771D0F" w:rsidP="00276F84">
            <w:pPr>
              <w:pStyle w:val="af9"/>
              <w:rPr>
                <w:rFonts w:cs="Times New Roman"/>
                <w:color w:val="000000" w:themeColor="text1"/>
                <w:szCs w:val="24"/>
              </w:rPr>
            </w:pPr>
            <w:r w:rsidRPr="001D32C3">
              <w:rPr>
                <w:rFonts w:cs="Times New Roman"/>
                <w:color w:val="000000" w:themeColor="text1"/>
                <w:szCs w:val="24"/>
              </w:rPr>
              <w:t>Карта границ</w:t>
            </w:r>
            <w:r w:rsidRPr="00771D0F">
              <w:rPr>
                <w:rFonts w:cs="Times New Roman"/>
                <w:color w:val="000000" w:themeColor="text1"/>
                <w:szCs w:val="24"/>
              </w:rPr>
              <w:t xml:space="preserve"> дер. </w:t>
            </w:r>
            <w:proofErr w:type="spellStart"/>
            <w:r w:rsidRPr="00771D0F">
              <w:rPr>
                <w:rFonts w:cs="Times New Roman"/>
                <w:color w:val="000000" w:themeColor="text1"/>
                <w:szCs w:val="24"/>
              </w:rPr>
              <w:t>Палищино</w:t>
            </w:r>
            <w:proofErr w:type="spellEnd"/>
            <w:r w:rsidRPr="00771D0F">
              <w:rPr>
                <w:rFonts w:cs="Times New Roman"/>
                <w:color w:val="000000" w:themeColor="text1"/>
                <w:szCs w:val="24"/>
              </w:rPr>
              <w:t>, дер. Березник</w:t>
            </w:r>
            <w:r>
              <w:rPr>
                <w:rFonts w:cs="Times New Roman"/>
                <w:color w:val="000000" w:themeColor="text1"/>
                <w:szCs w:val="24"/>
              </w:rPr>
              <w:t>.</w:t>
            </w:r>
          </w:p>
          <w:p w:rsidR="00771D0F" w:rsidRPr="001D32C3" w:rsidRDefault="00771D0F" w:rsidP="00276F84">
            <w:pPr>
              <w:pStyle w:val="af9"/>
              <w:rPr>
                <w:rFonts w:cs="Times New Roman"/>
                <w:color w:val="000000" w:themeColor="text1"/>
                <w:szCs w:val="24"/>
              </w:rPr>
            </w:pPr>
            <w:r w:rsidRPr="001D32C3">
              <w:rPr>
                <w:rFonts w:cs="Times New Roman"/>
                <w:color w:val="000000" w:themeColor="text1"/>
                <w:szCs w:val="24"/>
              </w:rPr>
              <w:t>Карта границ</w:t>
            </w:r>
            <w:r>
              <w:rPr>
                <w:rFonts w:cs="Times New Roman"/>
                <w:color w:val="000000" w:themeColor="text1"/>
                <w:szCs w:val="24"/>
              </w:rPr>
              <w:t xml:space="preserve"> </w:t>
            </w:r>
            <w:r w:rsidRPr="00771D0F">
              <w:rPr>
                <w:rFonts w:cs="Times New Roman"/>
                <w:color w:val="000000" w:themeColor="text1"/>
                <w:szCs w:val="24"/>
              </w:rPr>
              <w:t xml:space="preserve">дер. </w:t>
            </w:r>
            <w:proofErr w:type="spellStart"/>
            <w:r w:rsidRPr="00771D0F">
              <w:rPr>
                <w:rFonts w:cs="Times New Roman"/>
                <w:color w:val="000000" w:themeColor="text1"/>
                <w:szCs w:val="24"/>
              </w:rPr>
              <w:t>Среднеконская</w:t>
            </w:r>
            <w:proofErr w:type="spellEnd"/>
            <w:r>
              <w:rPr>
                <w:rFonts w:cs="Times New Roman"/>
                <w:color w:val="000000" w:themeColor="text1"/>
                <w:szCs w:val="24"/>
              </w:rPr>
              <w:t>.</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t>6.4</w:t>
            </w:r>
          </w:p>
        </w:tc>
        <w:tc>
          <w:tcPr>
            <w:tcW w:w="4701" w:type="dxa"/>
          </w:tcPr>
          <w:p w:rsidR="00771D0F" w:rsidRDefault="00771D0F" w:rsidP="00771D0F">
            <w:pPr>
              <w:pStyle w:val="af9"/>
              <w:rPr>
                <w:rFonts w:cs="Times New Roman"/>
                <w:color w:val="000000" w:themeColor="text1"/>
                <w:szCs w:val="24"/>
              </w:rPr>
            </w:pPr>
            <w:r w:rsidRPr="00771D0F">
              <w:rPr>
                <w:rFonts w:cs="Times New Roman"/>
                <w:color w:val="000000" w:themeColor="text1"/>
                <w:szCs w:val="24"/>
              </w:rPr>
              <w:t xml:space="preserve">Карта границ </w:t>
            </w:r>
            <w:proofErr w:type="spellStart"/>
            <w:r w:rsidRPr="00771D0F">
              <w:rPr>
                <w:rFonts w:cs="Times New Roman"/>
                <w:color w:val="000000" w:themeColor="text1"/>
                <w:szCs w:val="24"/>
              </w:rPr>
              <w:t>Осередок</w:t>
            </w:r>
            <w:proofErr w:type="spellEnd"/>
            <w:r w:rsidRPr="00771D0F">
              <w:rPr>
                <w:rFonts w:cs="Times New Roman"/>
                <w:color w:val="000000" w:themeColor="text1"/>
                <w:szCs w:val="24"/>
              </w:rPr>
              <w:t>(</w:t>
            </w:r>
            <w:proofErr w:type="spellStart"/>
            <w:r w:rsidRPr="00771D0F">
              <w:rPr>
                <w:rFonts w:cs="Times New Roman"/>
                <w:color w:val="000000" w:themeColor="text1"/>
                <w:szCs w:val="24"/>
              </w:rPr>
              <w:t>Ракула</w:t>
            </w:r>
            <w:proofErr w:type="spellEnd"/>
            <w:r w:rsidRPr="00771D0F">
              <w:rPr>
                <w:rFonts w:cs="Times New Roman"/>
                <w:color w:val="000000" w:themeColor="text1"/>
                <w:szCs w:val="24"/>
              </w:rPr>
              <w:t xml:space="preserve">), Дер. </w:t>
            </w:r>
            <w:proofErr w:type="spellStart"/>
            <w:r w:rsidRPr="00771D0F">
              <w:rPr>
                <w:rFonts w:cs="Times New Roman"/>
                <w:color w:val="000000" w:themeColor="text1"/>
                <w:szCs w:val="24"/>
              </w:rPr>
              <w:t>Часовенская</w:t>
            </w:r>
            <w:proofErr w:type="spellEnd"/>
            <w:r>
              <w:rPr>
                <w:rFonts w:cs="Times New Roman"/>
                <w:color w:val="000000" w:themeColor="text1"/>
                <w:szCs w:val="24"/>
              </w:rPr>
              <w:t>.</w:t>
            </w:r>
          </w:p>
          <w:p w:rsidR="00771D0F" w:rsidRPr="001D32C3" w:rsidRDefault="00771D0F" w:rsidP="00771D0F">
            <w:pPr>
              <w:pStyle w:val="af9"/>
              <w:rPr>
                <w:rFonts w:cs="Times New Roman"/>
                <w:color w:val="000000" w:themeColor="text1"/>
                <w:szCs w:val="24"/>
              </w:rPr>
            </w:pPr>
            <w:r w:rsidRPr="00771D0F">
              <w:rPr>
                <w:rFonts w:cs="Times New Roman"/>
                <w:color w:val="000000" w:themeColor="text1"/>
                <w:szCs w:val="24"/>
              </w:rPr>
              <w:t xml:space="preserve">Карта границ дер. </w:t>
            </w:r>
            <w:proofErr w:type="spellStart"/>
            <w:r w:rsidRPr="00771D0F">
              <w:rPr>
                <w:rFonts w:cs="Times New Roman"/>
                <w:color w:val="000000" w:themeColor="text1"/>
                <w:szCs w:val="24"/>
              </w:rPr>
              <w:t>Околодок</w:t>
            </w:r>
            <w:proofErr w:type="spellEnd"/>
            <w:r w:rsidRPr="00771D0F">
              <w:rPr>
                <w:rFonts w:cs="Times New Roman"/>
                <w:color w:val="000000" w:themeColor="text1"/>
                <w:szCs w:val="24"/>
              </w:rPr>
              <w:t>, дер. Верхнее.</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t>6.5</w:t>
            </w:r>
          </w:p>
        </w:tc>
        <w:tc>
          <w:tcPr>
            <w:tcW w:w="4701"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Карта границ</w:t>
            </w:r>
            <w:r>
              <w:rPr>
                <w:rFonts w:cs="Times New Roman"/>
                <w:color w:val="000000" w:themeColor="text1"/>
                <w:szCs w:val="24"/>
              </w:rPr>
              <w:t xml:space="preserve"> </w:t>
            </w:r>
            <w:r w:rsidRPr="00771D0F">
              <w:rPr>
                <w:rFonts w:cs="Times New Roman"/>
                <w:color w:val="000000" w:themeColor="text1"/>
                <w:szCs w:val="24"/>
              </w:rPr>
              <w:t xml:space="preserve">дер. Погост, дер. Речка, дер. Жилино, дер. </w:t>
            </w:r>
            <w:proofErr w:type="spellStart"/>
            <w:r w:rsidRPr="00771D0F">
              <w:rPr>
                <w:rFonts w:cs="Times New Roman"/>
                <w:color w:val="000000" w:themeColor="text1"/>
                <w:szCs w:val="24"/>
              </w:rPr>
              <w:t>Горка-Ладковщина</w:t>
            </w:r>
            <w:proofErr w:type="spellEnd"/>
            <w:r w:rsidRPr="00771D0F">
              <w:rPr>
                <w:rFonts w:cs="Times New Roman"/>
                <w:color w:val="000000" w:themeColor="text1"/>
                <w:szCs w:val="24"/>
              </w:rPr>
              <w:t xml:space="preserve">, дер. </w:t>
            </w:r>
            <w:proofErr w:type="spellStart"/>
            <w:r w:rsidRPr="00771D0F">
              <w:rPr>
                <w:rFonts w:cs="Times New Roman"/>
                <w:color w:val="000000" w:themeColor="text1"/>
                <w:szCs w:val="24"/>
              </w:rPr>
              <w:t>Подборье</w:t>
            </w:r>
            <w:proofErr w:type="spellEnd"/>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t>6.6</w:t>
            </w:r>
          </w:p>
        </w:tc>
        <w:tc>
          <w:tcPr>
            <w:tcW w:w="4701" w:type="dxa"/>
          </w:tcPr>
          <w:p w:rsidR="00771D0F" w:rsidRDefault="00771D0F" w:rsidP="00771D0F">
            <w:pPr>
              <w:pStyle w:val="af9"/>
              <w:rPr>
                <w:rFonts w:cs="Times New Roman"/>
                <w:color w:val="000000" w:themeColor="text1"/>
                <w:szCs w:val="24"/>
              </w:rPr>
            </w:pPr>
            <w:r w:rsidRPr="001D32C3">
              <w:rPr>
                <w:rFonts w:cs="Times New Roman"/>
                <w:color w:val="000000" w:themeColor="text1"/>
                <w:szCs w:val="24"/>
              </w:rPr>
              <w:t>Карта границ</w:t>
            </w:r>
            <w:r w:rsidRPr="00771D0F">
              <w:rPr>
                <w:rFonts w:cs="Times New Roman"/>
                <w:color w:val="000000" w:themeColor="text1"/>
                <w:szCs w:val="24"/>
              </w:rPr>
              <w:t xml:space="preserve"> дер. Казенщина </w:t>
            </w:r>
          </w:p>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lastRenderedPageBreak/>
              <w:t xml:space="preserve">Карта </w:t>
            </w:r>
            <w:r w:rsidRPr="00771D0F">
              <w:rPr>
                <w:rFonts w:cs="Times New Roman"/>
                <w:color w:val="000000" w:themeColor="text1"/>
                <w:szCs w:val="24"/>
              </w:rPr>
              <w:t xml:space="preserve">границ дер. </w:t>
            </w:r>
            <w:proofErr w:type="spellStart"/>
            <w:r w:rsidRPr="00771D0F">
              <w:rPr>
                <w:rFonts w:cs="Times New Roman"/>
                <w:color w:val="000000" w:themeColor="text1"/>
                <w:szCs w:val="24"/>
              </w:rPr>
              <w:t>Кожинская</w:t>
            </w:r>
            <w:proofErr w:type="spellEnd"/>
            <w:r w:rsidRPr="00771D0F">
              <w:rPr>
                <w:rFonts w:cs="Times New Roman"/>
                <w:color w:val="000000" w:themeColor="text1"/>
                <w:szCs w:val="24"/>
              </w:rPr>
              <w:t>.</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lastRenderedPageBreak/>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lastRenderedPageBreak/>
              <w:t>6.7</w:t>
            </w:r>
          </w:p>
        </w:tc>
        <w:tc>
          <w:tcPr>
            <w:tcW w:w="4701"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Карта границ</w:t>
            </w:r>
            <w:r>
              <w:rPr>
                <w:rFonts w:cs="Times New Roman"/>
                <w:color w:val="000000" w:themeColor="text1"/>
                <w:szCs w:val="24"/>
              </w:rPr>
              <w:t xml:space="preserve"> </w:t>
            </w:r>
            <w:r w:rsidRPr="00771D0F">
              <w:rPr>
                <w:rFonts w:cs="Times New Roman"/>
                <w:color w:val="000000" w:themeColor="text1"/>
                <w:szCs w:val="24"/>
              </w:rPr>
              <w:t>пос. Зеленый Городок, дер. Великий Двор, дер. Ульяново.</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r w:rsidR="00771D0F" w:rsidRPr="001D32C3" w:rsidTr="00276F84">
        <w:tc>
          <w:tcPr>
            <w:tcW w:w="1277" w:type="dxa"/>
          </w:tcPr>
          <w:p w:rsidR="00771D0F" w:rsidRDefault="00771D0F" w:rsidP="00771D0F">
            <w:pPr>
              <w:pStyle w:val="af9"/>
              <w:rPr>
                <w:rFonts w:cs="Times New Roman"/>
                <w:color w:val="000000" w:themeColor="text1"/>
                <w:szCs w:val="24"/>
              </w:rPr>
            </w:pPr>
            <w:r>
              <w:rPr>
                <w:rFonts w:cs="Times New Roman"/>
                <w:color w:val="000000" w:themeColor="text1"/>
                <w:szCs w:val="24"/>
              </w:rPr>
              <w:t>6.8</w:t>
            </w:r>
          </w:p>
        </w:tc>
        <w:tc>
          <w:tcPr>
            <w:tcW w:w="4701" w:type="dxa"/>
          </w:tcPr>
          <w:p w:rsidR="0034254C" w:rsidRPr="006A29F4" w:rsidRDefault="00771D0F" w:rsidP="0034254C">
            <w:pPr>
              <w:ind w:left="34"/>
              <w:rPr>
                <w:b/>
              </w:rPr>
            </w:pPr>
            <w:r w:rsidRPr="001D32C3">
              <w:rPr>
                <w:rFonts w:cs="Times New Roman"/>
                <w:color w:val="000000" w:themeColor="text1"/>
                <w:szCs w:val="24"/>
              </w:rPr>
              <w:t>Карта границ</w:t>
            </w:r>
            <w:r w:rsidRPr="00771D0F">
              <w:rPr>
                <w:rFonts w:cs="Times New Roman"/>
                <w:color w:val="000000" w:themeColor="text1"/>
                <w:szCs w:val="24"/>
              </w:rPr>
              <w:t xml:space="preserve"> </w:t>
            </w:r>
            <w:r w:rsidR="0034254C" w:rsidRPr="0034254C">
              <w:t xml:space="preserve">пос. </w:t>
            </w:r>
            <w:proofErr w:type="spellStart"/>
            <w:r w:rsidR="0034254C" w:rsidRPr="0034254C">
              <w:t>Палово</w:t>
            </w:r>
            <w:proofErr w:type="spellEnd"/>
            <w:r w:rsidR="0034254C" w:rsidRPr="0034254C">
              <w:t>.</w:t>
            </w:r>
          </w:p>
          <w:p w:rsidR="00771D0F" w:rsidRPr="001D32C3" w:rsidRDefault="00771D0F" w:rsidP="0034254C">
            <w:pPr>
              <w:pStyle w:val="af9"/>
              <w:rPr>
                <w:rFonts w:cs="Times New Roman"/>
                <w:color w:val="000000" w:themeColor="text1"/>
                <w:szCs w:val="24"/>
              </w:rPr>
            </w:pPr>
            <w:r w:rsidRPr="00771D0F">
              <w:rPr>
                <w:rFonts w:cs="Times New Roman"/>
                <w:color w:val="000000" w:themeColor="text1"/>
                <w:szCs w:val="24"/>
              </w:rPr>
              <w:t xml:space="preserve"> </w:t>
            </w:r>
          </w:p>
        </w:tc>
        <w:tc>
          <w:tcPr>
            <w:tcW w:w="1914" w:type="dxa"/>
          </w:tcPr>
          <w:p w:rsidR="00771D0F" w:rsidRPr="001D32C3" w:rsidRDefault="00771D0F" w:rsidP="00771D0F">
            <w:pPr>
              <w:pStyle w:val="af9"/>
              <w:rPr>
                <w:rFonts w:cs="Times New Roman"/>
                <w:color w:val="000000" w:themeColor="text1"/>
                <w:szCs w:val="24"/>
              </w:rPr>
            </w:pPr>
            <w:r w:rsidRPr="001D32C3">
              <w:rPr>
                <w:rFonts w:cs="Times New Roman"/>
                <w:color w:val="000000" w:themeColor="text1"/>
                <w:szCs w:val="24"/>
              </w:rPr>
              <w:t>1: 10 000</w:t>
            </w:r>
          </w:p>
        </w:tc>
        <w:tc>
          <w:tcPr>
            <w:tcW w:w="1997" w:type="dxa"/>
          </w:tcPr>
          <w:p w:rsidR="00771D0F" w:rsidRPr="001D32C3" w:rsidRDefault="00771D0F" w:rsidP="00771D0F">
            <w:pPr>
              <w:pStyle w:val="af9"/>
              <w:rPr>
                <w:rFonts w:cs="Times New Roman"/>
                <w:color w:val="000000" w:themeColor="text1"/>
                <w:szCs w:val="24"/>
              </w:rPr>
            </w:pPr>
            <w:proofErr w:type="spellStart"/>
            <w:r w:rsidRPr="001D32C3">
              <w:rPr>
                <w:rFonts w:cs="Times New Roman"/>
                <w:color w:val="000000" w:themeColor="text1"/>
                <w:szCs w:val="24"/>
              </w:rPr>
              <w:t>н</w:t>
            </w:r>
            <w:proofErr w:type="spellEnd"/>
            <w:r w:rsidRPr="001D32C3">
              <w:rPr>
                <w:rFonts w:cs="Times New Roman"/>
                <w:color w:val="000000" w:themeColor="text1"/>
                <w:szCs w:val="24"/>
              </w:rPr>
              <w:t>/с</w:t>
            </w:r>
          </w:p>
        </w:tc>
      </w:tr>
    </w:tbl>
    <w:p w:rsidR="00C20513" w:rsidRPr="001D32C3" w:rsidRDefault="00C20513" w:rsidP="00C20513">
      <w:pPr>
        <w:pStyle w:val="23"/>
        <w:rPr>
          <w:rFonts w:cs="Times New Roman"/>
          <w:color w:val="000000" w:themeColor="text1"/>
          <w:szCs w:val="24"/>
          <w:lang w:val="ru-RU"/>
        </w:rPr>
      </w:pPr>
      <w:proofErr w:type="spellStart"/>
      <w:r w:rsidRPr="00771D0F">
        <w:rPr>
          <w:rFonts w:cs="Times New Roman"/>
          <w:color w:val="000000" w:themeColor="text1"/>
          <w:szCs w:val="24"/>
          <w:lang w:val="ru-RU"/>
        </w:rPr>
        <w:t>н</w:t>
      </w:r>
      <w:proofErr w:type="spellEnd"/>
      <w:r w:rsidRPr="00771D0F">
        <w:rPr>
          <w:rFonts w:cs="Times New Roman"/>
          <w:color w:val="000000" w:themeColor="text1"/>
          <w:szCs w:val="24"/>
          <w:lang w:val="ru-RU"/>
        </w:rPr>
        <w:t>/с  – не секретная.</w:t>
      </w:r>
    </w:p>
    <w:p w:rsidR="00C20513" w:rsidRPr="001D32C3" w:rsidRDefault="00C20513" w:rsidP="007E3E37">
      <w:pPr>
        <w:ind w:left="0"/>
        <w:rPr>
          <w:rFonts w:cs="Times New Roman"/>
          <w:color w:val="000000" w:themeColor="text1"/>
          <w:szCs w:val="24"/>
        </w:rPr>
      </w:pPr>
    </w:p>
    <w:p w:rsidR="006B7EDF" w:rsidRPr="001D32C3" w:rsidRDefault="006B7EDF" w:rsidP="007E3E37">
      <w:pPr>
        <w:ind w:left="0"/>
        <w:rPr>
          <w:rFonts w:cs="Times New Roman"/>
          <w:color w:val="FF0000"/>
          <w:szCs w:val="24"/>
        </w:rPr>
      </w:pPr>
    </w:p>
    <w:p w:rsidR="006B7EDF" w:rsidRPr="001D32C3" w:rsidRDefault="006B7EDF" w:rsidP="007E3E37">
      <w:pPr>
        <w:ind w:left="0"/>
        <w:rPr>
          <w:rFonts w:cs="Times New Roman"/>
          <w:color w:val="FF0000"/>
          <w:szCs w:val="24"/>
        </w:rPr>
      </w:pPr>
    </w:p>
    <w:p w:rsidR="006B7EDF" w:rsidRPr="001D32C3" w:rsidRDefault="006B7EDF" w:rsidP="007E3E37">
      <w:pPr>
        <w:ind w:left="0"/>
        <w:rPr>
          <w:rFonts w:cs="Times New Roman"/>
          <w:color w:val="FF0000"/>
          <w:szCs w:val="24"/>
        </w:rPr>
      </w:pPr>
    </w:p>
    <w:p w:rsidR="006B7EDF" w:rsidRPr="001D32C3" w:rsidRDefault="006B7EDF" w:rsidP="007E3E37">
      <w:pPr>
        <w:ind w:left="0"/>
        <w:rPr>
          <w:rFonts w:cs="Times New Roman"/>
          <w:color w:val="FF0000"/>
          <w:szCs w:val="24"/>
        </w:rPr>
      </w:pPr>
    </w:p>
    <w:p w:rsidR="006B7EDF" w:rsidRPr="001D32C3" w:rsidRDefault="006B7EDF" w:rsidP="007E3E37">
      <w:pPr>
        <w:ind w:left="0"/>
        <w:rPr>
          <w:rFonts w:cs="Times New Roman"/>
          <w:color w:val="FF0000"/>
          <w:szCs w:val="24"/>
        </w:rPr>
      </w:pPr>
    </w:p>
    <w:p w:rsidR="006B7EDF" w:rsidRPr="001D32C3" w:rsidRDefault="006B7EDF" w:rsidP="007E3E37">
      <w:pPr>
        <w:ind w:left="0"/>
        <w:rPr>
          <w:rFonts w:cs="Times New Roman"/>
          <w:color w:val="FF0000"/>
          <w:szCs w:val="24"/>
        </w:rPr>
      </w:pPr>
    </w:p>
    <w:p w:rsidR="00ED352E" w:rsidRPr="001D32C3" w:rsidRDefault="00ED352E">
      <w:pPr>
        <w:spacing w:before="200" w:after="200"/>
        <w:ind w:left="0"/>
        <w:rPr>
          <w:rFonts w:cs="Times New Roman"/>
          <w:color w:val="FF0000"/>
          <w:szCs w:val="24"/>
        </w:rPr>
      </w:pPr>
      <w:r w:rsidRPr="001D32C3">
        <w:rPr>
          <w:rFonts w:cs="Times New Roman"/>
          <w:color w:val="FF0000"/>
          <w:szCs w:val="24"/>
        </w:rPr>
        <w:br w:type="page"/>
      </w:r>
    </w:p>
    <w:p w:rsidR="005223E1" w:rsidRPr="001D32C3" w:rsidRDefault="000E1EB2" w:rsidP="000E1EB2">
      <w:pPr>
        <w:spacing w:before="200"/>
        <w:ind w:left="0"/>
        <w:jc w:val="both"/>
        <w:rPr>
          <w:rFonts w:cs="Times New Roman"/>
          <w:b/>
          <w:color w:val="000000" w:themeColor="text1"/>
          <w:szCs w:val="24"/>
        </w:rPr>
      </w:pPr>
      <w:r w:rsidRPr="001D32C3">
        <w:rPr>
          <w:rFonts w:cs="Times New Roman"/>
          <w:b/>
          <w:color w:val="000000" w:themeColor="text1"/>
          <w:szCs w:val="24"/>
        </w:rPr>
        <w:lastRenderedPageBreak/>
        <w:t>СОДЕРЖАНИЕ</w:t>
      </w:r>
    </w:p>
    <w:p w:rsidR="00F60858" w:rsidRDefault="007B6507">
      <w:pPr>
        <w:pStyle w:val="14"/>
        <w:rPr>
          <w:rFonts w:asciiTheme="minorHAnsi" w:hAnsiTheme="minorHAnsi"/>
          <w:sz w:val="22"/>
          <w:lang w:eastAsia="ru-RU" w:bidi="ar-SA"/>
        </w:rPr>
      </w:pPr>
      <w:r w:rsidRPr="001D32C3">
        <w:rPr>
          <w:rFonts w:cs="Times New Roman"/>
          <w:b/>
          <w:color w:val="000000" w:themeColor="text1"/>
          <w:szCs w:val="24"/>
        </w:rPr>
        <w:fldChar w:fldCharType="begin"/>
      </w:r>
      <w:r w:rsidR="000E1EB2" w:rsidRPr="001D32C3">
        <w:rPr>
          <w:rFonts w:cs="Times New Roman"/>
          <w:b/>
          <w:color w:val="000000" w:themeColor="text1"/>
          <w:szCs w:val="24"/>
        </w:rPr>
        <w:instrText xml:space="preserve"> TOC \h \z \t "Мой стиль 1;1" </w:instrText>
      </w:r>
      <w:r w:rsidRPr="001D32C3">
        <w:rPr>
          <w:rFonts w:cs="Times New Roman"/>
          <w:b/>
          <w:color w:val="000000" w:themeColor="text1"/>
          <w:szCs w:val="24"/>
        </w:rPr>
        <w:fldChar w:fldCharType="separate"/>
      </w:r>
      <w:hyperlink w:anchor="_Toc449517220" w:history="1">
        <w:r w:rsidR="00F60858" w:rsidRPr="00C468B6">
          <w:rPr>
            <w:rStyle w:val="aff1"/>
          </w:rPr>
          <w:t>Введение.</w:t>
        </w:r>
        <w:r w:rsidR="00F60858">
          <w:rPr>
            <w:webHidden/>
          </w:rPr>
          <w:tab/>
        </w:r>
        <w:r w:rsidR="00F60858">
          <w:rPr>
            <w:webHidden/>
          </w:rPr>
          <w:fldChar w:fldCharType="begin"/>
        </w:r>
        <w:r w:rsidR="00F60858">
          <w:rPr>
            <w:webHidden/>
          </w:rPr>
          <w:instrText xml:space="preserve"> PAGEREF _Toc449517220 \h </w:instrText>
        </w:r>
        <w:r w:rsidR="00F60858">
          <w:rPr>
            <w:webHidden/>
          </w:rPr>
        </w:r>
        <w:r w:rsidR="00F60858">
          <w:rPr>
            <w:webHidden/>
          </w:rPr>
          <w:fldChar w:fldCharType="separate"/>
        </w:r>
        <w:r w:rsidR="00F60858">
          <w:rPr>
            <w:webHidden/>
          </w:rPr>
          <w:t>7</w:t>
        </w:r>
        <w:r w:rsidR="00F60858">
          <w:rPr>
            <w:webHidden/>
          </w:rPr>
          <w:fldChar w:fldCharType="end"/>
        </w:r>
      </w:hyperlink>
    </w:p>
    <w:p w:rsidR="00F60858" w:rsidRDefault="00F60858">
      <w:pPr>
        <w:pStyle w:val="14"/>
        <w:rPr>
          <w:rFonts w:asciiTheme="minorHAnsi" w:hAnsiTheme="minorHAnsi"/>
          <w:sz w:val="22"/>
          <w:lang w:eastAsia="ru-RU" w:bidi="ar-SA"/>
        </w:rPr>
      </w:pPr>
      <w:hyperlink w:anchor="_Toc449517221" w:history="1">
        <w:r w:rsidRPr="00C468B6">
          <w:rPr>
            <w:rStyle w:val="aff1"/>
          </w:rPr>
          <w:t>1. Общие положения</w:t>
        </w:r>
        <w:r>
          <w:rPr>
            <w:webHidden/>
          </w:rPr>
          <w:tab/>
        </w:r>
        <w:r>
          <w:rPr>
            <w:webHidden/>
          </w:rPr>
          <w:fldChar w:fldCharType="begin"/>
        </w:r>
        <w:r>
          <w:rPr>
            <w:webHidden/>
          </w:rPr>
          <w:instrText xml:space="preserve"> PAGEREF _Toc449517221 \h </w:instrText>
        </w:r>
        <w:r>
          <w:rPr>
            <w:webHidden/>
          </w:rPr>
        </w:r>
        <w:r>
          <w:rPr>
            <w:webHidden/>
          </w:rPr>
          <w:fldChar w:fldCharType="separate"/>
        </w:r>
        <w:r>
          <w:rPr>
            <w:webHidden/>
          </w:rPr>
          <w:t>11</w:t>
        </w:r>
        <w:r>
          <w:rPr>
            <w:webHidden/>
          </w:rPr>
          <w:fldChar w:fldCharType="end"/>
        </w:r>
      </w:hyperlink>
    </w:p>
    <w:p w:rsidR="00F60858" w:rsidRDefault="00F60858">
      <w:pPr>
        <w:pStyle w:val="14"/>
        <w:rPr>
          <w:rFonts w:asciiTheme="minorHAnsi" w:hAnsiTheme="minorHAnsi"/>
          <w:sz w:val="22"/>
          <w:lang w:eastAsia="ru-RU" w:bidi="ar-SA"/>
        </w:rPr>
      </w:pPr>
      <w:hyperlink w:anchor="_Toc449517222" w:history="1">
        <w:r w:rsidRPr="00C468B6">
          <w:rPr>
            <w:rStyle w:val="aff1"/>
          </w:rPr>
          <w:t>2. Цели и задачи территориального планирования муниципального образования «Ракульское»</w:t>
        </w:r>
        <w:r>
          <w:rPr>
            <w:webHidden/>
          </w:rPr>
          <w:tab/>
        </w:r>
        <w:r>
          <w:rPr>
            <w:webHidden/>
          </w:rPr>
          <w:fldChar w:fldCharType="begin"/>
        </w:r>
        <w:r>
          <w:rPr>
            <w:webHidden/>
          </w:rPr>
          <w:instrText xml:space="preserve"> PAGEREF _Toc449517222 \h </w:instrText>
        </w:r>
        <w:r>
          <w:rPr>
            <w:webHidden/>
          </w:rPr>
        </w:r>
        <w:r>
          <w:rPr>
            <w:webHidden/>
          </w:rPr>
          <w:fldChar w:fldCharType="separate"/>
        </w:r>
        <w:r>
          <w:rPr>
            <w:webHidden/>
          </w:rPr>
          <w:t>14</w:t>
        </w:r>
        <w:r>
          <w:rPr>
            <w:webHidden/>
          </w:rPr>
          <w:fldChar w:fldCharType="end"/>
        </w:r>
      </w:hyperlink>
    </w:p>
    <w:p w:rsidR="00F60858" w:rsidRDefault="00F60858">
      <w:pPr>
        <w:pStyle w:val="14"/>
        <w:rPr>
          <w:rFonts w:asciiTheme="minorHAnsi" w:hAnsiTheme="minorHAnsi"/>
          <w:sz w:val="22"/>
          <w:lang w:eastAsia="ru-RU" w:bidi="ar-SA"/>
        </w:rPr>
      </w:pPr>
      <w:hyperlink w:anchor="_Toc449517223" w:history="1">
        <w:r w:rsidRPr="00C468B6">
          <w:rPr>
            <w:rStyle w:val="aff1"/>
          </w:rPr>
          <w:t>2.1 Муниципальные целевые программы</w:t>
        </w:r>
        <w:r>
          <w:rPr>
            <w:webHidden/>
          </w:rPr>
          <w:tab/>
        </w:r>
        <w:r>
          <w:rPr>
            <w:webHidden/>
          </w:rPr>
          <w:fldChar w:fldCharType="begin"/>
        </w:r>
        <w:r>
          <w:rPr>
            <w:webHidden/>
          </w:rPr>
          <w:instrText xml:space="preserve"> PAGEREF _Toc449517223 \h </w:instrText>
        </w:r>
        <w:r>
          <w:rPr>
            <w:webHidden/>
          </w:rPr>
        </w:r>
        <w:r>
          <w:rPr>
            <w:webHidden/>
          </w:rPr>
          <w:fldChar w:fldCharType="separate"/>
        </w:r>
        <w:r>
          <w:rPr>
            <w:webHidden/>
          </w:rPr>
          <w:t>16</w:t>
        </w:r>
        <w:r>
          <w:rPr>
            <w:webHidden/>
          </w:rPr>
          <w:fldChar w:fldCharType="end"/>
        </w:r>
      </w:hyperlink>
    </w:p>
    <w:p w:rsidR="00F60858" w:rsidRDefault="00F60858">
      <w:pPr>
        <w:pStyle w:val="14"/>
        <w:rPr>
          <w:rFonts w:asciiTheme="minorHAnsi" w:hAnsiTheme="minorHAnsi"/>
          <w:sz w:val="22"/>
          <w:lang w:eastAsia="ru-RU" w:bidi="ar-SA"/>
        </w:rPr>
      </w:pPr>
      <w:hyperlink w:anchor="_Toc449517224" w:history="1">
        <w:r w:rsidRPr="00C468B6">
          <w:rPr>
            <w:rStyle w:val="aff1"/>
          </w:rPr>
          <w:t>Книга 1. Анализ и оценка современного состояния территории</w:t>
        </w:r>
        <w:r>
          <w:rPr>
            <w:webHidden/>
          </w:rPr>
          <w:tab/>
        </w:r>
        <w:r>
          <w:rPr>
            <w:webHidden/>
          </w:rPr>
          <w:fldChar w:fldCharType="begin"/>
        </w:r>
        <w:r>
          <w:rPr>
            <w:webHidden/>
          </w:rPr>
          <w:instrText xml:space="preserve"> PAGEREF _Toc449517224 \h </w:instrText>
        </w:r>
        <w:r>
          <w:rPr>
            <w:webHidden/>
          </w:rPr>
        </w:r>
        <w:r>
          <w:rPr>
            <w:webHidden/>
          </w:rPr>
          <w:fldChar w:fldCharType="separate"/>
        </w:r>
        <w:r>
          <w:rPr>
            <w:webHidden/>
          </w:rPr>
          <w:t>17</w:t>
        </w:r>
        <w:r>
          <w:rPr>
            <w:webHidden/>
          </w:rPr>
          <w:fldChar w:fldCharType="end"/>
        </w:r>
      </w:hyperlink>
    </w:p>
    <w:p w:rsidR="00F60858" w:rsidRDefault="00F60858">
      <w:pPr>
        <w:pStyle w:val="14"/>
        <w:rPr>
          <w:rFonts w:asciiTheme="minorHAnsi" w:hAnsiTheme="minorHAnsi"/>
          <w:sz w:val="22"/>
          <w:lang w:eastAsia="ru-RU" w:bidi="ar-SA"/>
        </w:rPr>
      </w:pPr>
      <w:hyperlink w:anchor="_Toc449517225" w:history="1">
        <w:r w:rsidRPr="00C468B6">
          <w:rPr>
            <w:rStyle w:val="aff1"/>
          </w:rPr>
          <w:t>3. Анализ и оценка современного состояния территории МО «Ракульское»</w:t>
        </w:r>
        <w:r>
          <w:rPr>
            <w:webHidden/>
          </w:rPr>
          <w:tab/>
        </w:r>
        <w:r>
          <w:rPr>
            <w:webHidden/>
          </w:rPr>
          <w:fldChar w:fldCharType="begin"/>
        </w:r>
        <w:r>
          <w:rPr>
            <w:webHidden/>
          </w:rPr>
          <w:instrText xml:space="preserve"> PAGEREF _Toc449517225 \h </w:instrText>
        </w:r>
        <w:r>
          <w:rPr>
            <w:webHidden/>
          </w:rPr>
        </w:r>
        <w:r>
          <w:rPr>
            <w:webHidden/>
          </w:rPr>
          <w:fldChar w:fldCharType="separate"/>
        </w:r>
        <w:r>
          <w:rPr>
            <w:webHidden/>
          </w:rPr>
          <w:t>17</w:t>
        </w:r>
        <w:r>
          <w:rPr>
            <w:webHidden/>
          </w:rPr>
          <w:fldChar w:fldCharType="end"/>
        </w:r>
      </w:hyperlink>
    </w:p>
    <w:p w:rsidR="00F60858" w:rsidRDefault="00F60858">
      <w:pPr>
        <w:pStyle w:val="14"/>
        <w:rPr>
          <w:rFonts w:asciiTheme="minorHAnsi" w:hAnsiTheme="minorHAnsi"/>
          <w:sz w:val="22"/>
          <w:lang w:eastAsia="ru-RU" w:bidi="ar-SA"/>
        </w:rPr>
      </w:pPr>
      <w:hyperlink w:anchor="_Toc449517226" w:history="1">
        <w:r w:rsidRPr="00C468B6">
          <w:rPr>
            <w:rStyle w:val="aff1"/>
          </w:rPr>
          <w:t>3.1 Взаимосвязь стратегических направлений территориального планирования МО с «Объединенными схемами территориального планирования частей Архангельской области»</w:t>
        </w:r>
        <w:r>
          <w:rPr>
            <w:webHidden/>
          </w:rPr>
          <w:tab/>
        </w:r>
        <w:r>
          <w:rPr>
            <w:webHidden/>
          </w:rPr>
          <w:fldChar w:fldCharType="begin"/>
        </w:r>
        <w:r>
          <w:rPr>
            <w:webHidden/>
          </w:rPr>
          <w:instrText xml:space="preserve"> PAGEREF _Toc449517226 \h </w:instrText>
        </w:r>
        <w:r>
          <w:rPr>
            <w:webHidden/>
          </w:rPr>
        </w:r>
        <w:r>
          <w:rPr>
            <w:webHidden/>
          </w:rPr>
          <w:fldChar w:fldCharType="separate"/>
        </w:r>
        <w:r>
          <w:rPr>
            <w:webHidden/>
          </w:rPr>
          <w:t>17</w:t>
        </w:r>
        <w:r>
          <w:rPr>
            <w:webHidden/>
          </w:rPr>
          <w:fldChar w:fldCharType="end"/>
        </w:r>
      </w:hyperlink>
    </w:p>
    <w:p w:rsidR="00F60858" w:rsidRDefault="00F60858">
      <w:pPr>
        <w:pStyle w:val="14"/>
        <w:rPr>
          <w:rFonts w:asciiTheme="minorHAnsi" w:hAnsiTheme="minorHAnsi"/>
          <w:sz w:val="22"/>
          <w:lang w:eastAsia="ru-RU" w:bidi="ar-SA"/>
        </w:rPr>
      </w:pPr>
      <w:hyperlink w:anchor="_Toc449517227" w:history="1">
        <w:r w:rsidRPr="00C468B6">
          <w:rPr>
            <w:rStyle w:val="aff1"/>
          </w:rPr>
          <w:t>3.2 Анализ и оценка природно-ресурсного потенциала</w:t>
        </w:r>
        <w:r>
          <w:rPr>
            <w:webHidden/>
          </w:rPr>
          <w:tab/>
        </w:r>
        <w:r>
          <w:rPr>
            <w:webHidden/>
          </w:rPr>
          <w:fldChar w:fldCharType="begin"/>
        </w:r>
        <w:r>
          <w:rPr>
            <w:webHidden/>
          </w:rPr>
          <w:instrText xml:space="preserve"> PAGEREF _Toc449517227 \h </w:instrText>
        </w:r>
        <w:r>
          <w:rPr>
            <w:webHidden/>
          </w:rPr>
        </w:r>
        <w:r>
          <w:rPr>
            <w:webHidden/>
          </w:rPr>
          <w:fldChar w:fldCharType="separate"/>
        </w:r>
        <w:r>
          <w:rPr>
            <w:webHidden/>
          </w:rPr>
          <w:t>19</w:t>
        </w:r>
        <w:r>
          <w:rPr>
            <w:webHidden/>
          </w:rPr>
          <w:fldChar w:fldCharType="end"/>
        </w:r>
      </w:hyperlink>
    </w:p>
    <w:p w:rsidR="00F60858" w:rsidRDefault="00F60858">
      <w:pPr>
        <w:pStyle w:val="14"/>
        <w:rPr>
          <w:rFonts w:asciiTheme="minorHAnsi" w:hAnsiTheme="minorHAnsi"/>
          <w:sz w:val="22"/>
          <w:lang w:eastAsia="ru-RU" w:bidi="ar-SA"/>
        </w:rPr>
      </w:pPr>
      <w:hyperlink w:anchor="_Toc449517228" w:history="1">
        <w:r w:rsidRPr="00C468B6">
          <w:rPr>
            <w:rStyle w:val="aff1"/>
          </w:rPr>
          <w:t>3.3 Функционально-планировочная организация территории МО</w:t>
        </w:r>
        <w:r>
          <w:rPr>
            <w:webHidden/>
          </w:rPr>
          <w:tab/>
        </w:r>
        <w:r>
          <w:rPr>
            <w:webHidden/>
          </w:rPr>
          <w:fldChar w:fldCharType="begin"/>
        </w:r>
        <w:r>
          <w:rPr>
            <w:webHidden/>
          </w:rPr>
          <w:instrText xml:space="preserve"> PAGEREF _Toc449517228 \h </w:instrText>
        </w:r>
        <w:r>
          <w:rPr>
            <w:webHidden/>
          </w:rPr>
        </w:r>
        <w:r>
          <w:rPr>
            <w:webHidden/>
          </w:rPr>
          <w:fldChar w:fldCharType="separate"/>
        </w:r>
        <w:r>
          <w:rPr>
            <w:webHidden/>
          </w:rPr>
          <w:t>37</w:t>
        </w:r>
        <w:r>
          <w:rPr>
            <w:webHidden/>
          </w:rPr>
          <w:fldChar w:fldCharType="end"/>
        </w:r>
      </w:hyperlink>
    </w:p>
    <w:p w:rsidR="00F60858" w:rsidRDefault="00F60858">
      <w:pPr>
        <w:pStyle w:val="14"/>
        <w:rPr>
          <w:rFonts w:asciiTheme="minorHAnsi" w:hAnsiTheme="minorHAnsi"/>
          <w:sz w:val="22"/>
          <w:lang w:eastAsia="ru-RU" w:bidi="ar-SA"/>
        </w:rPr>
      </w:pPr>
      <w:hyperlink w:anchor="_Toc449517229" w:history="1">
        <w:r w:rsidRPr="00C468B6">
          <w:rPr>
            <w:rStyle w:val="aff1"/>
          </w:rPr>
          <w:t>3.3.1 Состав и характеристика земельного фонда.</w:t>
        </w:r>
        <w:r>
          <w:rPr>
            <w:webHidden/>
          </w:rPr>
          <w:tab/>
        </w:r>
        <w:r>
          <w:rPr>
            <w:webHidden/>
          </w:rPr>
          <w:fldChar w:fldCharType="begin"/>
        </w:r>
        <w:r>
          <w:rPr>
            <w:webHidden/>
          </w:rPr>
          <w:instrText xml:space="preserve"> PAGEREF _Toc449517229 \h </w:instrText>
        </w:r>
        <w:r>
          <w:rPr>
            <w:webHidden/>
          </w:rPr>
        </w:r>
        <w:r>
          <w:rPr>
            <w:webHidden/>
          </w:rPr>
          <w:fldChar w:fldCharType="separate"/>
        </w:r>
        <w:r>
          <w:rPr>
            <w:webHidden/>
          </w:rPr>
          <w:t>40</w:t>
        </w:r>
        <w:r>
          <w:rPr>
            <w:webHidden/>
          </w:rPr>
          <w:fldChar w:fldCharType="end"/>
        </w:r>
      </w:hyperlink>
    </w:p>
    <w:p w:rsidR="00F60858" w:rsidRDefault="00F60858">
      <w:pPr>
        <w:pStyle w:val="14"/>
        <w:rPr>
          <w:rFonts w:asciiTheme="minorHAnsi" w:hAnsiTheme="minorHAnsi"/>
          <w:sz w:val="22"/>
          <w:lang w:eastAsia="ru-RU" w:bidi="ar-SA"/>
        </w:rPr>
      </w:pPr>
      <w:hyperlink w:anchor="_Toc449517230" w:history="1">
        <w:r w:rsidRPr="00C468B6">
          <w:rPr>
            <w:rStyle w:val="aff1"/>
          </w:rPr>
          <w:t>Проблемы и тенденции изменений в структуре и использовании земель МО</w:t>
        </w:r>
        <w:r>
          <w:rPr>
            <w:webHidden/>
          </w:rPr>
          <w:tab/>
        </w:r>
        <w:r>
          <w:rPr>
            <w:webHidden/>
          </w:rPr>
          <w:fldChar w:fldCharType="begin"/>
        </w:r>
        <w:r>
          <w:rPr>
            <w:webHidden/>
          </w:rPr>
          <w:instrText xml:space="preserve"> PAGEREF _Toc449517230 \h </w:instrText>
        </w:r>
        <w:r>
          <w:rPr>
            <w:webHidden/>
          </w:rPr>
        </w:r>
        <w:r>
          <w:rPr>
            <w:webHidden/>
          </w:rPr>
          <w:fldChar w:fldCharType="separate"/>
        </w:r>
        <w:r>
          <w:rPr>
            <w:webHidden/>
          </w:rPr>
          <w:t>40</w:t>
        </w:r>
        <w:r>
          <w:rPr>
            <w:webHidden/>
          </w:rPr>
          <w:fldChar w:fldCharType="end"/>
        </w:r>
      </w:hyperlink>
    </w:p>
    <w:p w:rsidR="00F60858" w:rsidRDefault="00F60858">
      <w:pPr>
        <w:pStyle w:val="14"/>
        <w:rPr>
          <w:rFonts w:asciiTheme="minorHAnsi" w:hAnsiTheme="minorHAnsi"/>
          <w:sz w:val="22"/>
          <w:lang w:eastAsia="ru-RU" w:bidi="ar-SA"/>
        </w:rPr>
      </w:pPr>
      <w:hyperlink w:anchor="_Toc449517231" w:history="1">
        <w:r w:rsidRPr="00C468B6">
          <w:rPr>
            <w:rStyle w:val="aff1"/>
          </w:rPr>
          <w:t>3.3.2  Функциональное зонирование территории</w:t>
        </w:r>
        <w:r>
          <w:rPr>
            <w:webHidden/>
          </w:rPr>
          <w:tab/>
        </w:r>
        <w:r>
          <w:rPr>
            <w:webHidden/>
          </w:rPr>
          <w:fldChar w:fldCharType="begin"/>
        </w:r>
        <w:r>
          <w:rPr>
            <w:webHidden/>
          </w:rPr>
          <w:instrText xml:space="preserve"> PAGEREF _Toc449517231 \h </w:instrText>
        </w:r>
        <w:r>
          <w:rPr>
            <w:webHidden/>
          </w:rPr>
        </w:r>
        <w:r>
          <w:rPr>
            <w:webHidden/>
          </w:rPr>
          <w:fldChar w:fldCharType="separate"/>
        </w:r>
        <w:r>
          <w:rPr>
            <w:webHidden/>
          </w:rPr>
          <w:t>43</w:t>
        </w:r>
        <w:r>
          <w:rPr>
            <w:webHidden/>
          </w:rPr>
          <w:fldChar w:fldCharType="end"/>
        </w:r>
      </w:hyperlink>
    </w:p>
    <w:p w:rsidR="00F60858" w:rsidRDefault="00F60858">
      <w:pPr>
        <w:pStyle w:val="14"/>
        <w:rPr>
          <w:rFonts w:asciiTheme="minorHAnsi" w:hAnsiTheme="minorHAnsi"/>
          <w:sz w:val="22"/>
          <w:lang w:eastAsia="ru-RU" w:bidi="ar-SA"/>
        </w:rPr>
      </w:pPr>
      <w:hyperlink w:anchor="_Toc449517232" w:history="1">
        <w:r w:rsidRPr="00C468B6">
          <w:rPr>
            <w:rStyle w:val="aff1"/>
          </w:rPr>
          <w:t>3.4 Социально-экономический потенциал</w:t>
        </w:r>
        <w:r>
          <w:rPr>
            <w:webHidden/>
          </w:rPr>
          <w:tab/>
        </w:r>
        <w:r>
          <w:rPr>
            <w:webHidden/>
          </w:rPr>
          <w:fldChar w:fldCharType="begin"/>
        </w:r>
        <w:r>
          <w:rPr>
            <w:webHidden/>
          </w:rPr>
          <w:instrText xml:space="preserve"> PAGEREF _Toc449517232 \h </w:instrText>
        </w:r>
        <w:r>
          <w:rPr>
            <w:webHidden/>
          </w:rPr>
        </w:r>
        <w:r>
          <w:rPr>
            <w:webHidden/>
          </w:rPr>
          <w:fldChar w:fldCharType="separate"/>
        </w:r>
        <w:r>
          <w:rPr>
            <w:webHidden/>
          </w:rPr>
          <w:t>44</w:t>
        </w:r>
        <w:r>
          <w:rPr>
            <w:webHidden/>
          </w:rPr>
          <w:fldChar w:fldCharType="end"/>
        </w:r>
      </w:hyperlink>
    </w:p>
    <w:p w:rsidR="00F60858" w:rsidRDefault="00F60858">
      <w:pPr>
        <w:pStyle w:val="14"/>
        <w:rPr>
          <w:rFonts w:asciiTheme="minorHAnsi" w:hAnsiTheme="minorHAnsi"/>
          <w:sz w:val="22"/>
          <w:lang w:eastAsia="ru-RU" w:bidi="ar-SA"/>
        </w:rPr>
      </w:pPr>
      <w:hyperlink w:anchor="_Toc449517233" w:history="1">
        <w:r w:rsidRPr="00C468B6">
          <w:rPr>
            <w:rStyle w:val="aff1"/>
          </w:rPr>
          <w:t>3.4.1 Население. Демографический потенциал. Трудовые ресурсы</w:t>
        </w:r>
        <w:r>
          <w:rPr>
            <w:webHidden/>
          </w:rPr>
          <w:tab/>
        </w:r>
        <w:r>
          <w:rPr>
            <w:webHidden/>
          </w:rPr>
          <w:fldChar w:fldCharType="begin"/>
        </w:r>
        <w:r>
          <w:rPr>
            <w:webHidden/>
          </w:rPr>
          <w:instrText xml:space="preserve"> PAGEREF _Toc449517233 \h </w:instrText>
        </w:r>
        <w:r>
          <w:rPr>
            <w:webHidden/>
          </w:rPr>
        </w:r>
        <w:r>
          <w:rPr>
            <w:webHidden/>
          </w:rPr>
          <w:fldChar w:fldCharType="separate"/>
        </w:r>
        <w:r>
          <w:rPr>
            <w:webHidden/>
          </w:rPr>
          <w:t>44</w:t>
        </w:r>
        <w:r>
          <w:rPr>
            <w:webHidden/>
          </w:rPr>
          <w:fldChar w:fldCharType="end"/>
        </w:r>
      </w:hyperlink>
    </w:p>
    <w:p w:rsidR="00F60858" w:rsidRDefault="00F60858">
      <w:pPr>
        <w:pStyle w:val="14"/>
        <w:rPr>
          <w:rFonts w:asciiTheme="minorHAnsi" w:hAnsiTheme="minorHAnsi"/>
          <w:sz w:val="22"/>
          <w:lang w:eastAsia="ru-RU" w:bidi="ar-SA"/>
        </w:rPr>
      </w:pPr>
      <w:hyperlink w:anchor="_Toc449517234" w:history="1">
        <w:r w:rsidRPr="00C468B6">
          <w:rPr>
            <w:rStyle w:val="aff1"/>
          </w:rPr>
          <w:t>3.4.2 Экономический потенциал территории</w:t>
        </w:r>
        <w:r>
          <w:rPr>
            <w:webHidden/>
          </w:rPr>
          <w:tab/>
        </w:r>
        <w:r>
          <w:rPr>
            <w:webHidden/>
          </w:rPr>
          <w:fldChar w:fldCharType="begin"/>
        </w:r>
        <w:r>
          <w:rPr>
            <w:webHidden/>
          </w:rPr>
          <w:instrText xml:space="preserve"> PAGEREF _Toc449517234 \h </w:instrText>
        </w:r>
        <w:r>
          <w:rPr>
            <w:webHidden/>
          </w:rPr>
        </w:r>
        <w:r>
          <w:rPr>
            <w:webHidden/>
          </w:rPr>
          <w:fldChar w:fldCharType="separate"/>
        </w:r>
        <w:r>
          <w:rPr>
            <w:webHidden/>
          </w:rPr>
          <w:t>47</w:t>
        </w:r>
        <w:r>
          <w:rPr>
            <w:webHidden/>
          </w:rPr>
          <w:fldChar w:fldCharType="end"/>
        </w:r>
      </w:hyperlink>
    </w:p>
    <w:p w:rsidR="00F60858" w:rsidRDefault="00F60858">
      <w:pPr>
        <w:pStyle w:val="14"/>
        <w:rPr>
          <w:rFonts w:asciiTheme="minorHAnsi" w:hAnsiTheme="minorHAnsi"/>
          <w:sz w:val="22"/>
          <w:lang w:eastAsia="ru-RU" w:bidi="ar-SA"/>
        </w:rPr>
      </w:pPr>
      <w:hyperlink w:anchor="_Toc449517235" w:history="1">
        <w:r w:rsidRPr="00C468B6">
          <w:rPr>
            <w:rStyle w:val="aff1"/>
          </w:rPr>
          <w:t>3.5 Инженерно-транспортная инфраструктура</w:t>
        </w:r>
        <w:r>
          <w:rPr>
            <w:webHidden/>
          </w:rPr>
          <w:tab/>
        </w:r>
        <w:r>
          <w:rPr>
            <w:webHidden/>
          </w:rPr>
          <w:fldChar w:fldCharType="begin"/>
        </w:r>
        <w:r>
          <w:rPr>
            <w:webHidden/>
          </w:rPr>
          <w:instrText xml:space="preserve"> PAGEREF _Toc449517235 \h </w:instrText>
        </w:r>
        <w:r>
          <w:rPr>
            <w:webHidden/>
          </w:rPr>
        </w:r>
        <w:r>
          <w:rPr>
            <w:webHidden/>
          </w:rPr>
          <w:fldChar w:fldCharType="separate"/>
        </w:r>
        <w:r>
          <w:rPr>
            <w:webHidden/>
          </w:rPr>
          <w:t>49</w:t>
        </w:r>
        <w:r>
          <w:rPr>
            <w:webHidden/>
          </w:rPr>
          <w:fldChar w:fldCharType="end"/>
        </w:r>
      </w:hyperlink>
    </w:p>
    <w:p w:rsidR="00F60858" w:rsidRDefault="00F60858">
      <w:pPr>
        <w:pStyle w:val="14"/>
        <w:rPr>
          <w:rFonts w:asciiTheme="minorHAnsi" w:hAnsiTheme="minorHAnsi"/>
          <w:sz w:val="22"/>
          <w:lang w:eastAsia="ru-RU" w:bidi="ar-SA"/>
        </w:rPr>
      </w:pPr>
      <w:hyperlink w:anchor="_Toc449517236" w:history="1">
        <w:r w:rsidRPr="00C468B6">
          <w:rPr>
            <w:rStyle w:val="aff1"/>
          </w:rPr>
          <w:t>Инженерная инфраструктура</w:t>
        </w:r>
        <w:r>
          <w:rPr>
            <w:webHidden/>
          </w:rPr>
          <w:tab/>
        </w:r>
        <w:r>
          <w:rPr>
            <w:webHidden/>
          </w:rPr>
          <w:fldChar w:fldCharType="begin"/>
        </w:r>
        <w:r>
          <w:rPr>
            <w:webHidden/>
          </w:rPr>
          <w:instrText xml:space="preserve"> PAGEREF _Toc449517236 \h </w:instrText>
        </w:r>
        <w:r>
          <w:rPr>
            <w:webHidden/>
          </w:rPr>
        </w:r>
        <w:r>
          <w:rPr>
            <w:webHidden/>
          </w:rPr>
          <w:fldChar w:fldCharType="separate"/>
        </w:r>
        <w:r>
          <w:rPr>
            <w:webHidden/>
          </w:rPr>
          <w:t>49</w:t>
        </w:r>
        <w:r>
          <w:rPr>
            <w:webHidden/>
          </w:rPr>
          <w:fldChar w:fldCharType="end"/>
        </w:r>
      </w:hyperlink>
    </w:p>
    <w:p w:rsidR="00F60858" w:rsidRDefault="00F60858">
      <w:pPr>
        <w:pStyle w:val="14"/>
        <w:rPr>
          <w:rFonts w:asciiTheme="minorHAnsi" w:hAnsiTheme="minorHAnsi"/>
          <w:sz w:val="22"/>
          <w:lang w:eastAsia="ru-RU" w:bidi="ar-SA"/>
        </w:rPr>
      </w:pPr>
      <w:hyperlink w:anchor="_Toc449517237" w:history="1">
        <w:r w:rsidRPr="00C468B6">
          <w:rPr>
            <w:rStyle w:val="aff1"/>
          </w:rPr>
          <w:t>3.6 Жилищный фонд</w:t>
        </w:r>
        <w:r>
          <w:rPr>
            <w:webHidden/>
          </w:rPr>
          <w:tab/>
        </w:r>
        <w:r>
          <w:rPr>
            <w:webHidden/>
          </w:rPr>
          <w:fldChar w:fldCharType="begin"/>
        </w:r>
        <w:r>
          <w:rPr>
            <w:webHidden/>
          </w:rPr>
          <w:instrText xml:space="preserve"> PAGEREF _Toc449517237 \h </w:instrText>
        </w:r>
        <w:r>
          <w:rPr>
            <w:webHidden/>
          </w:rPr>
        </w:r>
        <w:r>
          <w:rPr>
            <w:webHidden/>
          </w:rPr>
          <w:fldChar w:fldCharType="separate"/>
        </w:r>
        <w:r>
          <w:rPr>
            <w:webHidden/>
          </w:rPr>
          <w:t>58</w:t>
        </w:r>
        <w:r>
          <w:rPr>
            <w:webHidden/>
          </w:rPr>
          <w:fldChar w:fldCharType="end"/>
        </w:r>
      </w:hyperlink>
    </w:p>
    <w:p w:rsidR="00F60858" w:rsidRDefault="00F60858">
      <w:pPr>
        <w:pStyle w:val="14"/>
        <w:rPr>
          <w:rFonts w:asciiTheme="minorHAnsi" w:hAnsiTheme="minorHAnsi"/>
          <w:sz w:val="22"/>
          <w:lang w:eastAsia="ru-RU" w:bidi="ar-SA"/>
        </w:rPr>
      </w:pPr>
      <w:hyperlink w:anchor="_Toc449517238" w:history="1">
        <w:r w:rsidRPr="00C468B6">
          <w:rPr>
            <w:rStyle w:val="aff1"/>
          </w:rPr>
          <w:t>3.7 Культурно-бытовое обслуживание населения</w:t>
        </w:r>
        <w:r>
          <w:rPr>
            <w:webHidden/>
          </w:rPr>
          <w:tab/>
        </w:r>
        <w:r>
          <w:rPr>
            <w:webHidden/>
          </w:rPr>
          <w:fldChar w:fldCharType="begin"/>
        </w:r>
        <w:r>
          <w:rPr>
            <w:webHidden/>
          </w:rPr>
          <w:instrText xml:space="preserve"> PAGEREF _Toc449517238 \h </w:instrText>
        </w:r>
        <w:r>
          <w:rPr>
            <w:webHidden/>
          </w:rPr>
        </w:r>
        <w:r>
          <w:rPr>
            <w:webHidden/>
          </w:rPr>
          <w:fldChar w:fldCharType="separate"/>
        </w:r>
        <w:r>
          <w:rPr>
            <w:webHidden/>
          </w:rPr>
          <w:t>60</w:t>
        </w:r>
        <w:r>
          <w:rPr>
            <w:webHidden/>
          </w:rPr>
          <w:fldChar w:fldCharType="end"/>
        </w:r>
      </w:hyperlink>
    </w:p>
    <w:p w:rsidR="00F60858" w:rsidRDefault="00F60858">
      <w:pPr>
        <w:pStyle w:val="14"/>
        <w:rPr>
          <w:rFonts w:asciiTheme="minorHAnsi" w:hAnsiTheme="minorHAnsi"/>
          <w:sz w:val="22"/>
          <w:lang w:eastAsia="ru-RU" w:bidi="ar-SA"/>
        </w:rPr>
      </w:pPr>
      <w:hyperlink w:anchor="_Toc449517239" w:history="1">
        <w:r w:rsidRPr="00C468B6">
          <w:rPr>
            <w:rStyle w:val="aff1"/>
          </w:rPr>
          <w:t>3.8 Историко-культурный потенциал территории и особо охраняемые природные территории</w:t>
        </w:r>
        <w:r>
          <w:rPr>
            <w:webHidden/>
          </w:rPr>
          <w:tab/>
        </w:r>
        <w:r>
          <w:rPr>
            <w:webHidden/>
          </w:rPr>
          <w:fldChar w:fldCharType="begin"/>
        </w:r>
        <w:r>
          <w:rPr>
            <w:webHidden/>
          </w:rPr>
          <w:instrText xml:space="preserve"> PAGEREF _Toc449517239 \h </w:instrText>
        </w:r>
        <w:r>
          <w:rPr>
            <w:webHidden/>
          </w:rPr>
        </w:r>
        <w:r>
          <w:rPr>
            <w:webHidden/>
          </w:rPr>
          <w:fldChar w:fldCharType="separate"/>
        </w:r>
        <w:r>
          <w:rPr>
            <w:webHidden/>
          </w:rPr>
          <w:t>62</w:t>
        </w:r>
        <w:r>
          <w:rPr>
            <w:webHidden/>
          </w:rPr>
          <w:fldChar w:fldCharType="end"/>
        </w:r>
      </w:hyperlink>
    </w:p>
    <w:p w:rsidR="00F60858" w:rsidRDefault="00F60858">
      <w:pPr>
        <w:pStyle w:val="14"/>
        <w:rPr>
          <w:rFonts w:asciiTheme="minorHAnsi" w:hAnsiTheme="minorHAnsi"/>
          <w:sz w:val="22"/>
          <w:lang w:eastAsia="ru-RU" w:bidi="ar-SA"/>
        </w:rPr>
      </w:pPr>
      <w:hyperlink w:anchor="_Toc449517240" w:history="1">
        <w:r w:rsidRPr="00C468B6">
          <w:rPr>
            <w:rStyle w:val="aff1"/>
          </w:rPr>
          <w:t>3.9 Ограничения использования территории</w:t>
        </w:r>
        <w:r>
          <w:rPr>
            <w:webHidden/>
          </w:rPr>
          <w:tab/>
        </w:r>
        <w:r>
          <w:rPr>
            <w:webHidden/>
          </w:rPr>
          <w:fldChar w:fldCharType="begin"/>
        </w:r>
        <w:r>
          <w:rPr>
            <w:webHidden/>
          </w:rPr>
          <w:instrText xml:space="preserve"> PAGEREF _Toc449517240 \h </w:instrText>
        </w:r>
        <w:r>
          <w:rPr>
            <w:webHidden/>
          </w:rPr>
        </w:r>
        <w:r>
          <w:rPr>
            <w:webHidden/>
          </w:rPr>
          <w:fldChar w:fldCharType="separate"/>
        </w:r>
        <w:r>
          <w:rPr>
            <w:webHidden/>
          </w:rPr>
          <w:t>63</w:t>
        </w:r>
        <w:r>
          <w:rPr>
            <w:webHidden/>
          </w:rPr>
          <w:fldChar w:fldCharType="end"/>
        </w:r>
      </w:hyperlink>
    </w:p>
    <w:p w:rsidR="00F60858" w:rsidRDefault="00F60858">
      <w:pPr>
        <w:pStyle w:val="14"/>
        <w:rPr>
          <w:rFonts w:asciiTheme="minorHAnsi" w:hAnsiTheme="minorHAnsi"/>
          <w:sz w:val="22"/>
          <w:lang w:eastAsia="ru-RU" w:bidi="ar-SA"/>
        </w:rPr>
      </w:pPr>
      <w:hyperlink w:anchor="_Toc449517241" w:history="1">
        <w:r w:rsidRPr="00C468B6">
          <w:rPr>
            <w:rStyle w:val="aff1"/>
            <w:lang w:eastAsia="ru-RU"/>
          </w:rPr>
          <w:t>4. Санитарная очистка территории</w:t>
        </w:r>
        <w:r>
          <w:rPr>
            <w:webHidden/>
          </w:rPr>
          <w:tab/>
        </w:r>
        <w:r>
          <w:rPr>
            <w:webHidden/>
          </w:rPr>
          <w:fldChar w:fldCharType="begin"/>
        </w:r>
        <w:r>
          <w:rPr>
            <w:webHidden/>
          </w:rPr>
          <w:instrText xml:space="preserve"> PAGEREF _Toc449517241 \h </w:instrText>
        </w:r>
        <w:r>
          <w:rPr>
            <w:webHidden/>
          </w:rPr>
        </w:r>
        <w:r>
          <w:rPr>
            <w:webHidden/>
          </w:rPr>
          <w:fldChar w:fldCharType="separate"/>
        </w:r>
        <w:r>
          <w:rPr>
            <w:webHidden/>
          </w:rPr>
          <w:t>73</w:t>
        </w:r>
        <w:r>
          <w:rPr>
            <w:webHidden/>
          </w:rPr>
          <w:fldChar w:fldCharType="end"/>
        </w:r>
      </w:hyperlink>
    </w:p>
    <w:p w:rsidR="00F60858" w:rsidRDefault="00F60858">
      <w:pPr>
        <w:pStyle w:val="14"/>
        <w:rPr>
          <w:rFonts w:asciiTheme="minorHAnsi" w:hAnsiTheme="minorHAnsi"/>
          <w:sz w:val="22"/>
          <w:lang w:eastAsia="ru-RU" w:bidi="ar-SA"/>
        </w:rPr>
      </w:pPr>
      <w:hyperlink w:anchor="_Toc449517242" w:history="1">
        <w:r w:rsidRPr="00C468B6">
          <w:rPr>
            <w:rStyle w:val="aff1"/>
          </w:rPr>
          <w:t>Книга 2. Концепция градостроительного развития территории.</w:t>
        </w:r>
        <w:r>
          <w:rPr>
            <w:webHidden/>
          </w:rPr>
          <w:tab/>
        </w:r>
        <w:r>
          <w:rPr>
            <w:webHidden/>
          </w:rPr>
          <w:fldChar w:fldCharType="begin"/>
        </w:r>
        <w:r>
          <w:rPr>
            <w:webHidden/>
          </w:rPr>
          <w:instrText xml:space="preserve"> PAGEREF _Toc449517242 \h </w:instrText>
        </w:r>
        <w:r>
          <w:rPr>
            <w:webHidden/>
          </w:rPr>
        </w:r>
        <w:r>
          <w:rPr>
            <w:webHidden/>
          </w:rPr>
          <w:fldChar w:fldCharType="separate"/>
        </w:r>
        <w:r>
          <w:rPr>
            <w:webHidden/>
          </w:rPr>
          <w:t>76</w:t>
        </w:r>
        <w:r>
          <w:rPr>
            <w:webHidden/>
          </w:rPr>
          <w:fldChar w:fldCharType="end"/>
        </w:r>
      </w:hyperlink>
    </w:p>
    <w:p w:rsidR="00F60858" w:rsidRDefault="00F60858">
      <w:pPr>
        <w:pStyle w:val="14"/>
        <w:rPr>
          <w:rFonts w:asciiTheme="minorHAnsi" w:hAnsiTheme="minorHAnsi"/>
          <w:sz w:val="22"/>
          <w:lang w:eastAsia="ru-RU" w:bidi="ar-SA"/>
        </w:rPr>
      </w:pPr>
      <w:hyperlink w:anchor="_Toc449517243" w:history="1">
        <w:r w:rsidRPr="00C468B6">
          <w:rPr>
            <w:rStyle w:val="aff1"/>
          </w:rPr>
          <w:t>Обоснование мероприятий по территориальному планированию</w:t>
        </w:r>
        <w:r>
          <w:rPr>
            <w:webHidden/>
          </w:rPr>
          <w:tab/>
        </w:r>
        <w:r>
          <w:rPr>
            <w:webHidden/>
          </w:rPr>
          <w:fldChar w:fldCharType="begin"/>
        </w:r>
        <w:r>
          <w:rPr>
            <w:webHidden/>
          </w:rPr>
          <w:instrText xml:space="preserve"> PAGEREF _Toc449517243 \h </w:instrText>
        </w:r>
        <w:r>
          <w:rPr>
            <w:webHidden/>
          </w:rPr>
        </w:r>
        <w:r>
          <w:rPr>
            <w:webHidden/>
          </w:rPr>
          <w:fldChar w:fldCharType="separate"/>
        </w:r>
        <w:r>
          <w:rPr>
            <w:webHidden/>
          </w:rPr>
          <w:t>76</w:t>
        </w:r>
        <w:r>
          <w:rPr>
            <w:webHidden/>
          </w:rPr>
          <w:fldChar w:fldCharType="end"/>
        </w:r>
      </w:hyperlink>
    </w:p>
    <w:p w:rsidR="00F60858" w:rsidRDefault="00F60858">
      <w:pPr>
        <w:pStyle w:val="14"/>
        <w:rPr>
          <w:rFonts w:asciiTheme="minorHAnsi" w:hAnsiTheme="minorHAnsi"/>
          <w:sz w:val="22"/>
          <w:lang w:eastAsia="ru-RU" w:bidi="ar-SA"/>
        </w:rPr>
      </w:pPr>
      <w:hyperlink w:anchor="_Toc449517244" w:history="1">
        <w:r w:rsidRPr="00C468B6">
          <w:rPr>
            <w:rStyle w:val="aff1"/>
          </w:rPr>
          <w:t>5. Определение основных стратегических направлений (концепция) градостроительного развития территории МО.</w:t>
        </w:r>
        <w:r>
          <w:rPr>
            <w:webHidden/>
          </w:rPr>
          <w:tab/>
        </w:r>
        <w:r>
          <w:rPr>
            <w:webHidden/>
          </w:rPr>
          <w:fldChar w:fldCharType="begin"/>
        </w:r>
        <w:r>
          <w:rPr>
            <w:webHidden/>
          </w:rPr>
          <w:instrText xml:space="preserve"> PAGEREF _Toc449517244 \h </w:instrText>
        </w:r>
        <w:r>
          <w:rPr>
            <w:webHidden/>
          </w:rPr>
        </w:r>
        <w:r>
          <w:rPr>
            <w:webHidden/>
          </w:rPr>
          <w:fldChar w:fldCharType="separate"/>
        </w:r>
        <w:r>
          <w:rPr>
            <w:webHidden/>
          </w:rPr>
          <w:t>76</w:t>
        </w:r>
        <w:r>
          <w:rPr>
            <w:webHidden/>
          </w:rPr>
          <w:fldChar w:fldCharType="end"/>
        </w:r>
      </w:hyperlink>
    </w:p>
    <w:p w:rsidR="00F60858" w:rsidRDefault="00F60858">
      <w:pPr>
        <w:pStyle w:val="14"/>
        <w:rPr>
          <w:rFonts w:asciiTheme="minorHAnsi" w:hAnsiTheme="minorHAnsi"/>
          <w:sz w:val="22"/>
          <w:lang w:eastAsia="ru-RU" w:bidi="ar-SA"/>
        </w:rPr>
      </w:pPr>
      <w:hyperlink w:anchor="_Toc449517245" w:history="1">
        <w:r w:rsidRPr="00C468B6">
          <w:rPr>
            <w:rStyle w:val="aff1"/>
          </w:rPr>
          <w:t>5.1 Обоснование вариантов решения задач территориального планирования.</w:t>
        </w:r>
        <w:r>
          <w:rPr>
            <w:webHidden/>
          </w:rPr>
          <w:tab/>
        </w:r>
        <w:r>
          <w:rPr>
            <w:webHidden/>
          </w:rPr>
          <w:fldChar w:fldCharType="begin"/>
        </w:r>
        <w:r>
          <w:rPr>
            <w:webHidden/>
          </w:rPr>
          <w:instrText xml:space="preserve"> PAGEREF _Toc449517245 \h </w:instrText>
        </w:r>
        <w:r>
          <w:rPr>
            <w:webHidden/>
          </w:rPr>
        </w:r>
        <w:r>
          <w:rPr>
            <w:webHidden/>
          </w:rPr>
          <w:fldChar w:fldCharType="separate"/>
        </w:r>
        <w:r>
          <w:rPr>
            <w:webHidden/>
          </w:rPr>
          <w:t>77</w:t>
        </w:r>
        <w:r>
          <w:rPr>
            <w:webHidden/>
          </w:rPr>
          <w:fldChar w:fldCharType="end"/>
        </w:r>
      </w:hyperlink>
    </w:p>
    <w:p w:rsidR="00F60858" w:rsidRDefault="00F60858">
      <w:pPr>
        <w:pStyle w:val="14"/>
        <w:rPr>
          <w:rFonts w:asciiTheme="minorHAnsi" w:hAnsiTheme="minorHAnsi"/>
          <w:sz w:val="22"/>
          <w:lang w:eastAsia="ru-RU" w:bidi="ar-SA"/>
        </w:rPr>
      </w:pPr>
      <w:hyperlink w:anchor="_Toc449517246" w:history="1">
        <w:r w:rsidRPr="00C468B6">
          <w:rPr>
            <w:rStyle w:val="aff1"/>
          </w:rPr>
          <w:t>6. Перечень мероприятий по территориальному планированию.</w:t>
        </w:r>
        <w:r>
          <w:rPr>
            <w:webHidden/>
          </w:rPr>
          <w:tab/>
        </w:r>
        <w:r>
          <w:rPr>
            <w:webHidden/>
          </w:rPr>
          <w:fldChar w:fldCharType="begin"/>
        </w:r>
        <w:r>
          <w:rPr>
            <w:webHidden/>
          </w:rPr>
          <w:instrText xml:space="preserve"> PAGEREF _Toc449517246 \h </w:instrText>
        </w:r>
        <w:r>
          <w:rPr>
            <w:webHidden/>
          </w:rPr>
        </w:r>
        <w:r>
          <w:rPr>
            <w:webHidden/>
          </w:rPr>
          <w:fldChar w:fldCharType="separate"/>
        </w:r>
        <w:r>
          <w:rPr>
            <w:webHidden/>
          </w:rPr>
          <w:t>79</w:t>
        </w:r>
        <w:r>
          <w:rPr>
            <w:webHidden/>
          </w:rPr>
          <w:fldChar w:fldCharType="end"/>
        </w:r>
      </w:hyperlink>
    </w:p>
    <w:p w:rsidR="00F60858" w:rsidRDefault="00F60858">
      <w:pPr>
        <w:pStyle w:val="14"/>
        <w:rPr>
          <w:rFonts w:asciiTheme="minorHAnsi" w:hAnsiTheme="minorHAnsi"/>
          <w:sz w:val="22"/>
          <w:lang w:eastAsia="ru-RU" w:bidi="ar-SA"/>
        </w:rPr>
      </w:pPr>
      <w:hyperlink w:anchor="_Toc449517247" w:history="1">
        <w:r w:rsidRPr="00C468B6">
          <w:rPr>
            <w:rStyle w:val="aff1"/>
          </w:rPr>
          <w:t>6.1. Мероприятия по развитию и преобразованию функционально-планировочной структуры.</w:t>
        </w:r>
        <w:r>
          <w:rPr>
            <w:webHidden/>
          </w:rPr>
          <w:tab/>
        </w:r>
        <w:r>
          <w:rPr>
            <w:webHidden/>
          </w:rPr>
          <w:fldChar w:fldCharType="begin"/>
        </w:r>
        <w:r>
          <w:rPr>
            <w:webHidden/>
          </w:rPr>
          <w:instrText xml:space="preserve"> PAGEREF _Toc449517247 \h </w:instrText>
        </w:r>
        <w:r>
          <w:rPr>
            <w:webHidden/>
          </w:rPr>
        </w:r>
        <w:r>
          <w:rPr>
            <w:webHidden/>
          </w:rPr>
          <w:fldChar w:fldCharType="separate"/>
        </w:r>
        <w:r>
          <w:rPr>
            <w:webHidden/>
          </w:rPr>
          <w:t>80</w:t>
        </w:r>
        <w:r>
          <w:rPr>
            <w:webHidden/>
          </w:rPr>
          <w:fldChar w:fldCharType="end"/>
        </w:r>
      </w:hyperlink>
    </w:p>
    <w:p w:rsidR="00F60858" w:rsidRDefault="00F60858">
      <w:pPr>
        <w:pStyle w:val="14"/>
        <w:rPr>
          <w:rFonts w:asciiTheme="minorHAnsi" w:hAnsiTheme="minorHAnsi"/>
          <w:sz w:val="22"/>
          <w:lang w:eastAsia="ru-RU" w:bidi="ar-SA"/>
        </w:rPr>
      </w:pPr>
      <w:hyperlink w:anchor="_Toc449517248" w:history="1">
        <w:r w:rsidRPr="00C468B6">
          <w:rPr>
            <w:rStyle w:val="aff1"/>
          </w:rPr>
          <w:t>6.2. Мероприятия по развитию и размещению объектов капитального строительств</w:t>
        </w:r>
        <w:r>
          <w:rPr>
            <w:webHidden/>
          </w:rPr>
          <w:tab/>
        </w:r>
        <w:r>
          <w:rPr>
            <w:webHidden/>
          </w:rPr>
          <w:fldChar w:fldCharType="begin"/>
        </w:r>
        <w:r>
          <w:rPr>
            <w:webHidden/>
          </w:rPr>
          <w:instrText xml:space="preserve"> PAGEREF _Toc449517248 \h </w:instrText>
        </w:r>
        <w:r>
          <w:rPr>
            <w:webHidden/>
          </w:rPr>
        </w:r>
        <w:r>
          <w:rPr>
            <w:webHidden/>
          </w:rPr>
          <w:fldChar w:fldCharType="separate"/>
        </w:r>
        <w:r>
          <w:rPr>
            <w:webHidden/>
          </w:rPr>
          <w:t>81</w:t>
        </w:r>
        <w:r>
          <w:rPr>
            <w:webHidden/>
          </w:rPr>
          <w:fldChar w:fldCharType="end"/>
        </w:r>
      </w:hyperlink>
    </w:p>
    <w:p w:rsidR="00F60858" w:rsidRDefault="00F60858">
      <w:pPr>
        <w:pStyle w:val="14"/>
        <w:rPr>
          <w:rFonts w:asciiTheme="minorHAnsi" w:hAnsiTheme="minorHAnsi"/>
          <w:sz w:val="22"/>
          <w:lang w:eastAsia="ru-RU" w:bidi="ar-SA"/>
        </w:rPr>
      </w:pPr>
      <w:hyperlink w:anchor="_Toc449517249" w:history="1">
        <w:r w:rsidRPr="00C468B6">
          <w:rPr>
            <w:rStyle w:val="aff1"/>
          </w:rPr>
          <w:t>6.2.1. Мероприятия по развитию и размещению основных объектов экономической деятельности</w:t>
        </w:r>
        <w:r>
          <w:rPr>
            <w:webHidden/>
          </w:rPr>
          <w:tab/>
        </w:r>
        <w:r>
          <w:rPr>
            <w:webHidden/>
          </w:rPr>
          <w:fldChar w:fldCharType="begin"/>
        </w:r>
        <w:r>
          <w:rPr>
            <w:webHidden/>
          </w:rPr>
          <w:instrText xml:space="preserve"> PAGEREF _Toc449517249 \h </w:instrText>
        </w:r>
        <w:r>
          <w:rPr>
            <w:webHidden/>
          </w:rPr>
        </w:r>
        <w:r>
          <w:rPr>
            <w:webHidden/>
          </w:rPr>
          <w:fldChar w:fldCharType="separate"/>
        </w:r>
        <w:r>
          <w:rPr>
            <w:webHidden/>
          </w:rPr>
          <w:t>81</w:t>
        </w:r>
        <w:r>
          <w:rPr>
            <w:webHidden/>
          </w:rPr>
          <w:fldChar w:fldCharType="end"/>
        </w:r>
      </w:hyperlink>
    </w:p>
    <w:p w:rsidR="00F60858" w:rsidRDefault="00F60858">
      <w:pPr>
        <w:pStyle w:val="14"/>
        <w:rPr>
          <w:rFonts w:asciiTheme="minorHAnsi" w:hAnsiTheme="minorHAnsi"/>
          <w:sz w:val="22"/>
          <w:lang w:eastAsia="ru-RU" w:bidi="ar-SA"/>
        </w:rPr>
      </w:pPr>
      <w:hyperlink w:anchor="_Toc449517250" w:history="1">
        <w:r w:rsidRPr="00C468B6">
          <w:rPr>
            <w:rStyle w:val="aff1"/>
          </w:rPr>
          <w:t>6.2.2. Мероприятия по развитию жилого фонда и размещению объектов культурно-бытового обслуживания населения</w:t>
        </w:r>
        <w:r>
          <w:rPr>
            <w:webHidden/>
          </w:rPr>
          <w:tab/>
        </w:r>
        <w:r>
          <w:rPr>
            <w:webHidden/>
          </w:rPr>
          <w:fldChar w:fldCharType="begin"/>
        </w:r>
        <w:r>
          <w:rPr>
            <w:webHidden/>
          </w:rPr>
          <w:instrText xml:space="preserve"> PAGEREF _Toc449517250 \h </w:instrText>
        </w:r>
        <w:r>
          <w:rPr>
            <w:webHidden/>
          </w:rPr>
        </w:r>
        <w:r>
          <w:rPr>
            <w:webHidden/>
          </w:rPr>
          <w:fldChar w:fldCharType="separate"/>
        </w:r>
        <w:r>
          <w:rPr>
            <w:webHidden/>
          </w:rPr>
          <w:t>83</w:t>
        </w:r>
        <w:r>
          <w:rPr>
            <w:webHidden/>
          </w:rPr>
          <w:fldChar w:fldCharType="end"/>
        </w:r>
      </w:hyperlink>
    </w:p>
    <w:p w:rsidR="00F60858" w:rsidRDefault="00F60858">
      <w:pPr>
        <w:pStyle w:val="14"/>
        <w:tabs>
          <w:tab w:val="left" w:pos="9575"/>
        </w:tabs>
        <w:rPr>
          <w:rFonts w:asciiTheme="minorHAnsi" w:hAnsiTheme="minorHAnsi"/>
          <w:sz w:val="22"/>
          <w:lang w:eastAsia="ru-RU" w:bidi="ar-SA"/>
        </w:rPr>
      </w:pPr>
      <w:hyperlink w:anchor="_Toc449517251" w:history="1">
        <w:r w:rsidRPr="00C468B6">
          <w:rPr>
            <w:rStyle w:val="aff1"/>
          </w:rPr>
          <w:t>6.2.3. Мероприятия по развитию и размещению объектов инженерно-транспортной</w:t>
        </w:r>
        <w:r>
          <w:rPr>
            <w:rFonts w:asciiTheme="minorHAnsi" w:hAnsiTheme="minorHAnsi"/>
            <w:sz w:val="22"/>
            <w:lang w:eastAsia="ru-RU" w:bidi="ar-SA"/>
          </w:rPr>
          <w:tab/>
        </w:r>
        <w:r w:rsidRPr="00C468B6">
          <w:rPr>
            <w:rStyle w:val="aff1"/>
          </w:rPr>
          <w:t xml:space="preserve"> инфраструктуры</w:t>
        </w:r>
        <w:r>
          <w:rPr>
            <w:webHidden/>
          </w:rPr>
          <w:tab/>
        </w:r>
        <w:r>
          <w:rPr>
            <w:webHidden/>
          </w:rPr>
          <w:fldChar w:fldCharType="begin"/>
        </w:r>
        <w:r>
          <w:rPr>
            <w:webHidden/>
          </w:rPr>
          <w:instrText xml:space="preserve"> PAGEREF _Toc449517251 \h </w:instrText>
        </w:r>
        <w:r>
          <w:rPr>
            <w:webHidden/>
          </w:rPr>
        </w:r>
        <w:r>
          <w:rPr>
            <w:webHidden/>
          </w:rPr>
          <w:fldChar w:fldCharType="separate"/>
        </w:r>
        <w:r>
          <w:rPr>
            <w:webHidden/>
          </w:rPr>
          <w:t>87</w:t>
        </w:r>
        <w:r>
          <w:rPr>
            <w:webHidden/>
          </w:rPr>
          <w:fldChar w:fldCharType="end"/>
        </w:r>
      </w:hyperlink>
    </w:p>
    <w:p w:rsidR="00F60858" w:rsidRDefault="00F60858">
      <w:pPr>
        <w:pStyle w:val="14"/>
        <w:rPr>
          <w:rFonts w:asciiTheme="minorHAnsi" w:hAnsiTheme="minorHAnsi"/>
          <w:sz w:val="22"/>
          <w:lang w:eastAsia="ru-RU" w:bidi="ar-SA"/>
        </w:rPr>
      </w:pPr>
      <w:hyperlink w:anchor="_Toc449517252" w:history="1">
        <w:r w:rsidRPr="00C468B6">
          <w:rPr>
            <w:rStyle w:val="aff1"/>
          </w:rPr>
          <w:t>6.3. Мероприятия по сохранению объектов культурного наследия</w:t>
        </w:r>
        <w:r>
          <w:rPr>
            <w:webHidden/>
          </w:rPr>
          <w:tab/>
        </w:r>
        <w:r>
          <w:rPr>
            <w:webHidden/>
          </w:rPr>
          <w:fldChar w:fldCharType="begin"/>
        </w:r>
        <w:r>
          <w:rPr>
            <w:webHidden/>
          </w:rPr>
          <w:instrText xml:space="preserve"> PAGEREF _Toc449517252 \h </w:instrText>
        </w:r>
        <w:r>
          <w:rPr>
            <w:webHidden/>
          </w:rPr>
        </w:r>
        <w:r>
          <w:rPr>
            <w:webHidden/>
          </w:rPr>
          <w:fldChar w:fldCharType="separate"/>
        </w:r>
        <w:r>
          <w:rPr>
            <w:webHidden/>
          </w:rPr>
          <w:t>94</w:t>
        </w:r>
        <w:r>
          <w:rPr>
            <w:webHidden/>
          </w:rPr>
          <w:fldChar w:fldCharType="end"/>
        </w:r>
      </w:hyperlink>
    </w:p>
    <w:p w:rsidR="00F60858" w:rsidRDefault="00F60858">
      <w:pPr>
        <w:pStyle w:val="14"/>
        <w:rPr>
          <w:rFonts w:asciiTheme="minorHAnsi" w:hAnsiTheme="minorHAnsi"/>
          <w:sz w:val="22"/>
          <w:lang w:eastAsia="ru-RU" w:bidi="ar-SA"/>
        </w:rPr>
      </w:pPr>
      <w:hyperlink w:anchor="_Toc449517253" w:history="1">
        <w:r w:rsidRPr="00C468B6">
          <w:rPr>
            <w:rStyle w:val="aff1"/>
          </w:rPr>
          <w:t>6.4. Мероприятия по развитию рекреационных зон, размещению объектов по обслуживанию туристов</w:t>
        </w:r>
        <w:r>
          <w:rPr>
            <w:webHidden/>
          </w:rPr>
          <w:tab/>
        </w:r>
        <w:r>
          <w:rPr>
            <w:webHidden/>
          </w:rPr>
          <w:fldChar w:fldCharType="begin"/>
        </w:r>
        <w:r>
          <w:rPr>
            <w:webHidden/>
          </w:rPr>
          <w:instrText xml:space="preserve"> PAGEREF _Toc449517253 \h </w:instrText>
        </w:r>
        <w:r>
          <w:rPr>
            <w:webHidden/>
          </w:rPr>
        </w:r>
        <w:r>
          <w:rPr>
            <w:webHidden/>
          </w:rPr>
          <w:fldChar w:fldCharType="separate"/>
        </w:r>
        <w:r>
          <w:rPr>
            <w:webHidden/>
          </w:rPr>
          <w:t>94</w:t>
        </w:r>
        <w:r>
          <w:rPr>
            <w:webHidden/>
          </w:rPr>
          <w:fldChar w:fldCharType="end"/>
        </w:r>
      </w:hyperlink>
    </w:p>
    <w:p w:rsidR="00F60858" w:rsidRDefault="00F60858">
      <w:pPr>
        <w:pStyle w:val="14"/>
        <w:rPr>
          <w:rFonts w:asciiTheme="minorHAnsi" w:hAnsiTheme="minorHAnsi"/>
          <w:sz w:val="22"/>
          <w:lang w:eastAsia="ru-RU" w:bidi="ar-SA"/>
        </w:rPr>
      </w:pPr>
      <w:hyperlink w:anchor="_Toc449517254" w:history="1">
        <w:r w:rsidRPr="00C468B6">
          <w:rPr>
            <w:rStyle w:val="aff1"/>
          </w:rPr>
          <w:t>6.5. Мероприятия по улучшению экологической обстановки и охране окружающей среды</w:t>
        </w:r>
        <w:r>
          <w:rPr>
            <w:webHidden/>
          </w:rPr>
          <w:tab/>
        </w:r>
        <w:r>
          <w:rPr>
            <w:webHidden/>
          </w:rPr>
          <w:fldChar w:fldCharType="begin"/>
        </w:r>
        <w:r>
          <w:rPr>
            <w:webHidden/>
          </w:rPr>
          <w:instrText xml:space="preserve"> PAGEREF _Toc449517254 \h </w:instrText>
        </w:r>
        <w:r>
          <w:rPr>
            <w:webHidden/>
          </w:rPr>
        </w:r>
        <w:r>
          <w:rPr>
            <w:webHidden/>
          </w:rPr>
          <w:fldChar w:fldCharType="separate"/>
        </w:r>
        <w:r>
          <w:rPr>
            <w:webHidden/>
          </w:rPr>
          <w:t>96</w:t>
        </w:r>
        <w:r>
          <w:rPr>
            <w:webHidden/>
          </w:rPr>
          <w:fldChar w:fldCharType="end"/>
        </w:r>
      </w:hyperlink>
    </w:p>
    <w:p w:rsidR="00F60858" w:rsidRDefault="00F60858">
      <w:pPr>
        <w:pStyle w:val="14"/>
        <w:rPr>
          <w:rFonts w:asciiTheme="minorHAnsi" w:hAnsiTheme="minorHAnsi"/>
          <w:sz w:val="22"/>
          <w:lang w:eastAsia="ru-RU" w:bidi="ar-SA"/>
        </w:rPr>
      </w:pPr>
      <w:hyperlink w:anchor="_Toc449517255" w:history="1">
        <w:r w:rsidRPr="00C468B6">
          <w:rPr>
            <w:rStyle w:val="aff1"/>
          </w:rPr>
          <w:t>7. Основные факторы риска возникновения чрезвычайных ситуация природного и техногенного характера</w:t>
        </w:r>
        <w:r>
          <w:rPr>
            <w:webHidden/>
          </w:rPr>
          <w:tab/>
        </w:r>
        <w:r>
          <w:rPr>
            <w:webHidden/>
          </w:rPr>
          <w:fldChar w:fldCharType="begin"/>
        </w:r>
        <w:r>
          <w:rPr>
            <w:webHidden/>
          </w:rPr>
          <w:instrText xml:space="preserve"> PAGEREF _Toc449517255 \h </w:instrText>
        </w:r>
        <w:r>
          <w:rPr>
            <w:webHidden/>
          </w:rPr>
        </w:r>
        <w:r>
          <w:rPr>
            <w:webHidden/>
          </w:rPr>
          <w:fldChar w:fldCharType="separate"/>
        </w:r>
        <w:r>
          <w:rPr>
            <w:webHidden/>
          </w:rPr>
          <w:t>104</w:t>
        </w:r>
        <w:r>
          <w:rPr>
            <w:webHidden/>
          </w:rPr>
          <w:fldChar w:fldCharType="end"/>
        </w:r>
      </w:hyperlink>
    </w:p>
    <w:p w:rsidR="00F60858" w:rsidRDefault="00F60858">
      <w:pPr>
        <w:pStyle w:val="14"/>
        <w:rPr>
          <w:rFonts w:asciiTheme="minorHAnsi" w:hAnsiTheme="minorHAnsi"/>
          <w:sz w:val="22"/>
          <w:lang w:eastAsia="ru-RU" w:bidi="ar-SA"/>
        </w:rPr>
      </w:pPr>
      <w:hyperlink w:anchor="_Toc449517256" w:history="1">
        <w:r w:rsidRPr="00C468B6">
          <w:rPr>
            <w:rStyle w:val="aff1"/>
          </w:rPr>
          <w:t>7.1 Требования пожарной безопасности</w:t>
        </w:r>
        <w:r>
          <w:rPr>
            <w:webHidden/>
          </w:rPr>
          <w:tab/>
        </w:r>
        <w:r>
          <w:rPr>
            <w:webHidden/>
          </w:rPr>
          <w:fldChar w:fldCharType="begin"/>
        </w:r>
        <w:r>
          <w:rPr>
            <w:webHidden/>
          </w:rPr>
          <w:instrText xml:space="preserve"> PAGEREF _Toc449517256 \h </w:instrText>
        </w:r>
        <w:r>
          <w:rPr>
            <w:webHidden/>
          </w:rPr>
        </w:r>
        <w:r>
          <w:rPr>
            <w:webHidden/>
          </w:rPr>
          <w:fldChar w:fldCharType="separate"/>
        </w:r>
        <w:r>
          <w:rPr>
            <w:webHidden/>
          </w:rPr>
          <w:t>110</w:t>
        </w:r>
        <w:r>
          <w:rPr>
            <w:webHidden/>
          </w:rPr>
          <w:fldChar w:fldCharType="end"/>
        </w:r>
      </w:hyperlink>
    </w:p>
    <w:p w:rsidR="000E1EB2" w:rsidRPr="001D32C3" w:rsidRDefault="007B6507" w:rsidP="000E1EB2">
      <w:pPr>
        <w:spacing w:before="200"/>
        <w:ind w:left="0"/>
        <w:jc w:val="both"/>
        <w:rPr>
          <w:rFonts w:cs="Times New Roman"/>
          <w:b/>
          <w:color w:val="000000" w:themeColor="text1"/>
          <w:szCs w:val="24"/>
        </w:rPr>
      </w:pPr>
      <w:r w:rsidRPr="001D32C3">
        <w:rPr>
          <w:rFonts w:cs="Times New Roman"/>
          <w:b/>
          <w:color w:val="000000" w:themeColor="text1"/>
          <w:szCs w:val="24"/>
        </w:rPr>
        <w:fldChar w:fldCharType="end"/>
      </w:r>
    </w:p>
    <w:p w:rsidR="005223E1" w:rsidRPr="001D32C3" w:rsidRDefault="005223E1" w:rsidP="006A79D7">
      <w:pPr>
        <w:spacing w:line="240" w:lineRule="auto"/>
        <w:ind w:left="0" w:firstLine="567"/>
        <w:rPr>
          <w:rFonts w:cs="Times New Roman"/>
          <w:b/>
          <w:color w:val="000000" w:themeColor="text1"/>
          <w:szCs w:val="24"/>
        </w:rPr>
      </w:pPr>
      <w:r w:rsidRPr="001D32C3">
        <w:rPr>
          <w:rFonts w:cs="Times New Roman"/>
          <w:b/>
          <w:color w:val="000000" w:themeColor="text1"/>
          <w:szCs w:val="24"/>
        </w:rPr>
        <w:t>Приложения:</w:t>
      </w:r>
    </w:p>
    <w:p w:rsidR="005223E1" w:rsidRPr="001D32C3" w:rsidRDefault="005223E1" w:rsidP="006A79D7">
      <w:pPr>
        <w:spacing w:line="240" w:lineRule="auto"/>
        <w:ind w:left="0" w:firstLine="567"/>
        <w:rPr>
          <w:rFonts w:cs="Times New Roman"/>
          <w:b/>
          <w:color w:val="000000" w:themeColor="text1"/>
          <w:szCs w:val="24"/>
        </w:rPr>
      </w:pPr>
    </w:p>
    <w:p w:rsidR="005223E1" w:rsidRPr="001D32C3" w:rsidRDefault="005223E1" w:rsidP="006A79D7">
      <w:pPr>
        <w:spacing w:line="240" w:lineRule="auto"/>
        <w:ind w:left="0" w:firstLine="567"/>
        <w:rPr>
          <w:rFonts w:cs="Times New Roman"/>
          <w:b/>
          <w:color w:val="000000" w:themeColor="text1"/>
          <w:szCs w:val="24"/>
        </w:rPr>
      </w:pPr>
      <w:r w:rsidRPr="001D32C3">
        <w:rPr>
          <w:rFonts w:cs="Times New Roman"/>
          <w:b/>
          <w:color w:val="000000" w:themeColor="text1"/>
          <w:szCs w:val="24"/>
        </w:rPr>
        <w:t>Приложение 1</w:t>
      </w:r>
    </w:p>
    <w:p w:rsidR="005223E1" w:rsidRPr="001D32C3" w:rsidRDefault="005223E1" w:rsidP="006A79D7">
      <w:pPr>
        <w:spacing w:line="240" w:lineRule="auto"/>
        <w:ind w:left="0" w:firstLine="567"/>
        <w:jc w:val="both"/>
        <w:rPr>
          <w:rFonts w:cs="Times New Roman"/>
          <w:color w:val="000000" w:themeColor="text1"/>
          <w:szCs w:val="24"/>
        </w:rPr>
      </w:pPr>
      <w:r w:rsidRPr="001D32C3">
        <w:rPr>
          <w:rFonts w:cs="Times New Roman"/>
          <w:color w:val="000000" w:themeColor="text1"/>
          <w:szCs w:val="24"/>
        </w:rPr>
        <w:t xml:space="preserve">Техническое задание на разработку проекта </w:t>
      </w:r>
      <w:r w:rsidR="003E33A4" w:rsidRPr="001D32C3">
        <w:rPr>
          <w:rFonts w:cs="Times New Roman"/>
          <w:color w:val="000000" w:themeColor="text1"/>
          <w:szCs w:val="24"/>
        </w:rPr>
        <w:t>Г</w:t>
      </w:r>
      <w:r w:rsidRPr="001D32C3">
        <w:rPr>
          <w:rFonts w:cs="Times New Roman"/>
          <w:color w:val="000000" w:themeColor="text1"/>
          <w:szCs w:val="24"/>
        </w:rPr>
        <w:t xml:space="preserve">енерального плана </w:t>
      </w:r>
      <w:r w:rsidR="003E33A4" w:rsidRPr="001D32C3">
        <w:rPr>
          <w:rFonts w:cs="Times New Roman"/>
          <w:color w:val="000000" w:themeColor="text1"/>
          <w:szCs w:val="24"/>
        </w:rPr>
        <w:t xml:space="preserve">и Правил землепользования и застройки </w:t>
      </w:r>
      <w:r w:rsidR="00615518" w:rsidRPr="001D32C3">
        <w:rPr>
          <w:rFonts w:cs="Times New Roman"/>
          <w:color w:val="000000" w:themeColor="text1"/>
          <w:szCs w:val="24"/>
        </w:rPr>
        <w:t>муниципального образования</w:t>
      </w:r>
      <w:r w:rsidRPr="001D32C3">
        <w:rPr>
          <w:rFonts w:cs="Times New Roman"/>
          <w:color w:val="000000" w:themeColor="text1"/>
          <w:szCs w:val="24"/>
        </w:rPr>
        <w:t xml:space="preserve"> </w:t>
      </w:r>
      <w:r w:rsidR="006A79D7" w:rsidRPr="001D32C3">
        <w:rPr>
          <w:rFonts w:cs="Times New Roman"/>
          <w:color w:val="000000" w:themeColor="text1"/>
          <w:szCs w:val="24"/>
        </w:rPr>
        <w:t>«</w:t>
      </w:r>
      <w:proofErr w:type="spellStart"/>
      <w:r w:rsidR="001D32C3" w:rsidRPr="001D32C3">
        <w:rPr>
          <w:rFonts w:cs="Times New Roman"/>
          <w:color w:val="000000" w:themeColor="text1"/>
          <w:szCs w:val="24"/>
        </w:rPr>
        <w:t>Ракульское</w:t>
      </w:r>
      <w:proofErr w:type="spellEnd"/>
      <w:r w:rsidR="006A79D7" w:rsidRPr="001D32C3">
        <w:rPr>
          <w:rFonts w:cs="Times New Roman"/>
          <w:color w:val="000000" w:themeColor="text1"/>
          <w:szCs w:val="24"/>
        </w:rPr>
        <w:t>»</w:t>
      </w:r>
      <w:r w:rsidRPr="001D32C3">
        <w:rPr>
          <w:rFonts w:cs="Times New Roman"/>
          <w:color w:val="000000" w:themeColor="text1"/>
          <w:szCs w:val="24"/>
        </w:rPr>
        <w:t xml:space="preserve"> </w:t>
      </w:r>
      <w:r w:rsidR="001D32C3" w:rsidRPr="001D32C3">
        <w:rPr>
          <w:rFonts w:cs="Times New Roman"/>
          <w:color w:val="000000" w:themeColor="text1"/>
          <w:szCs w:val="24"/>
        </w:rPr>
        <w:t>Холмогорск</w:t>
      </w:r>
      <w:r w:rsidR="006A79D7" w:rsidRPr="001D32C3">
        <w:rPr>
          <w:rFonts w:cs="Times New Roman"/>
          <w:color w:val="000000" w:themeColor="text1"/>
          <w:szCs w:val="24"/>
        </w:rPr>
        <w:t>ого муниципального</w:t>
      </w:r>
      <w:r w:rsidR="003E33A4" w:rsidRPr="001D32C3">
        <w:rPr>
          <w:rFonts w:cs="Times New Roman"/>
          <w:color w:val="000000" w:themeColor="text1"/>
          <w:szCs w:val="24"/>
        </w:rPr>
        <w:t xml:space="preserve"> района </w:t>
      </w:r>
      <w:r w:rsidR="006A79D7" w:rsidRPr="001D32C3">
        <w:rPr>
          <w:rFonts w:cs="Times New Roman"/>
          <w:color w:val="000000" w:themeColor="text1"/>
          <w:szCs w:val="24"/>
        </w:rPr>
        <w:t>Архангельской</w:t>
      </w:r>
      <w:r w:rsidR="003E33A4" w:rsidRPr="001D32C3">
        <w:rPr>
          <w:rFonts w:cs="Times New Roman"/>
          <w:color w:val="000000" w:themeColor="text1"/>
          <w:szCs w:val="24"/>
        </w:rPr>
        <w:t xml:space="preserve"> области </w:t>
      </w:r>
      <w:r w:rsidRPr="001D32C3">
        <w:rPr>
          <w:rFonts w:cs="Times New Roman"/>
          <w:color w:val="000000" w:themeColor="text1"/>
          <w:szCs w:val="24"/>
        </w:rPr>
        <w:t>(Приложение №</w:t>
      </w:r>
      <w:r w:rsidR="00876B03" w:rsidRPr="001D32C3">
        <w:rPr>
          <w:rFonts w:cs="Times New Roman"/>
          <w:color w:val="000000" w:themeColor="text1"/>
          <w:szCs w:val="24"/>
        </w:rPr>
        <w:t xml:space="preserve"> </w:t>
      </w:r>
      <w:r w:rsidRPr="001D32C3">
        <w:rPr>
          <w:rFonts w:cs="Times New Roman"/>
          <w:color w:val="000000" w:themeColor="text1"/>
          <w:szCs w:val="24"/>
        </w:rPr>
        <w:t>1  к му</w:t>
      </w:r>
      <w:r w:rsidR="00774F1A" w:rsidRPr="001D32C3">
        <w:rPr>
          <w:rFonts w:cs="Times New Roman"/>
          <w:color w:val="000000" w:themeColor="text1"/>
          <w:szCs w:val="24"/>
        </w:rPr>
        <w:t xml:space="preserve">ниципальному контракту от </w:t>
      </w:r>
      <w:r w:rsidR="00DC6764">
        <w:rPr>
          <w:rFonts w:cs="Times New Roman"/>
          <w:color w:val="000000" w:themeColor="text1"/>
          <w:szCs w:val="24"/>
        </w:rPr>
        <w:t>01.12.</w:t>
      </w:r>
      <w:r w:rsidR="00615518" w:rsidRPr="001D32C3">
        <w:rPr>
          <w:rFonts w:cs="Times New Roman"/>
          <w:color w:val="000000" w:themeColor="text1"/>
          <w:szCs w:val="24"/>
        </w:rPr>
        <w:t>2014</w:t>
      </w:r>
      <w:r w:rsidRPr="001D32C3">
        <w:rPr>
          <w:rFonts w:cs="Times New Roman"/>
          <w:color w:val="000000" w:themeColor="text1"/>
          <w:szCs w:val="24"/>
        </w:rPr>
        <w:t xml:space="preserve"> г.)</w:t>
      </w:r>
    </w:p>
    <w:p w:rsidR="005223E1" w:rsidRPr="001D32C3" w:rsidRDefault="001D32C3" w:rsidP="006A79D7">
      <w:pPr>
        <w:spacing w:line="240" w:lineRule="auto"/>
        <w:ind w:left="0" w:firstLine="567"/>
        <w:jc w:val="both"/>
        <w:rPr>
          <w:rFonts w:cs="Times New Roman"/>
          <w:color w:val="000000" w:themeColor="text1"/>
          <w:szCs w:val="24"/>
        </w:rPr>
      </w:pPr>
      <w:r w:rsidRPr="001D32C3">
        <w:rPr>
          <w:rFonts w:cs="Times New Roman"/>
          <w:color w:val="000000" w:themeColor="text1"/>
          <w:szCs w:val="24"/>
        </w:rPr>
        <w:t>(на 15</w:t>
      </w:r>
      <w:r w:rsidR="00E218CE" w:rsidRPr="001D32C3">
        <w:rPr>
          <w:rFonts w:cs="Times New Roman"/>
          <w:color w:val="000000" w:themeColor="text1"/>
          <w:szCs w:val="24"/>
        </w:rPr>
        <w:t xml:space="preserve"> </w:t>
      </w:r>
      <w:r w:rsidR="005223E1" w:rsidRPr="001D32C3">
        <w:rPr>
          <w:rFonts w:cs="Times New Roman"/>
          <w:color w:val="000000" w:themeColor="text1"/>
          <w:szCs w:val="24"/>
        </w:rPr>
        <w:t>листах)</w:t>
      </w:r>
    </w:p>
    <w:p w:rsidR="005223E1" w:rsidRPr="001D32C3" w:rsidRDefault="005223E1" w:rsidP="006A79D7">
      <w:pPr>
        <w:spacing w:line="240" w:lineRule="auto"/>
        <w:ind w:left="0" w:firstLine="567"/>
        <w:jc w:val="both"/>
        <w:rPr>
          <w:rFonts w:cs="Times New Roman"/>
          <w:color w:val="000000" w:themeColor="text1"/>
          <w:szCs w:val="24"/>
        </w:rPr>
      </w:pPr>
    </w:p>
    <w:p w:rsidR="005223E1" w:rsidRPr="001D32C3" w:rsidRDefault="005223E1" w:rsidP="006A79D7">
      <w:pPr>
        <w:spacing w:line="240" w:lineRule="auto"/>
        <w:ind w:left="0" w:firstLine="567"/>
        <w:jc w:val="both"/>
        <w:rPr>
          <w:rFonts w:cs="Times New Roman"/>
          <w:b/>
          <w:color w:val="000000" w:themeColor="text1"/>
          <w:szCs w:val="24"/>
        </w:rPr>
      </w:pPr>
      <w:r w:rsidRPr="001D32C3">
        <w:rPr>
          <w:rFonts w:cs="Times New Roman"/>
          <w:b/>
          <w:color w:val="000000" w:themeColor="text1"/>
          <w:szCs w:val="24"/>
        </w:rPr>
        <w:t>Приложения 2</w:t>
      </w:r>
    </w:p>
    <w:p w:rsidR="005223E1" w:rsidRPr="001D32C3" w:rsidRDefault="005223E1" w:rsidP="006A79D7">
      <w:pPr>
        <w:spacing w:line="240" w:lineRule="auto"/>
        <w:ind w:left="0" w:firstLine="567"/>
        <w:jc w:val="both"/>
        <w:rPr>
          <w:rFonts w:cs="Times New Roman"/>
          <w:color w:val="000000" w:themeColor="text1"/>
          <w:szCs w:val="24"/>
        </w:rPr>
      </w:pPr>
      <w:r w:rsidRPr="001D32C3">
        <w:rPr>
          <w:rFonts w:cs="Times New Roman"/>
          <w:color w:val="000000" w:themeColor="text1"/>
          <w:szCs w:val="24"/>
        </w:rPr>
        <w:t>Перечень законодательных и нормативных документов и иных основных источников исходно-разрешительной информации</w:t>
      </w:r>
    </w:p>
    <w:p w:rsidR="005223E1" w:rsidRPr="001D32C3" w:rsidRDefault="001D32C3" w:rsidP="006A79D7">
      <w:pPr>
        <w:spacing w:line="240" w:lineRule="auto"/>
        <w:ind w:left="0" w:firstLine="567"/>
        <w:jc w:val="both"/>
        <w:rPr>
          <w:rFonts w:cs="Times New Roman"/>
          <w:color w:val="000000" w:themeColor="text1"/>
          <w:szCs w:val="24"/>
        </w:rPr>
      </w:pPr>
      <w:r w:rsidRPr="001D32C3">
        <w:rPr>
          <w:rFonts w:cs="Times New Roman"/>
          <w:color w:val="000000" w:themeColor="text1"/>
          <w:szCs w:val="24"/>
        </w:rPr>
        <w:t>(на 3</w:t>
      </w:r>
      <w:r w:rsidR="0056324C" w:rsidRPr="001D32C3">
        <w:rPr>
          <w:rFonts w:cs="Times New Roman"/>
          <w:color w:val="000000" w:themeColor="text1"/>
          <w:szCs w:val="24"/>
        </w:rPr>
        <w:t xml:space="preserve"> </w:t>
      </w:r>
      <w:r w:rsidR="005223E1" w:rsidRPr="001D32C3">
        <w:rPr>
          <w:rFonts w:cs="Times New Roman"/>
          <w:color w:val="000000" w:themeColor="text1"/>
          <w:szCs w:val="24"/>
        </w:rPr>
        <w:t>листах)</w:t>
      </w:r>
    </w:p>
    <w:p w:rsidR="005223E1" w:rsidRPr="001D32C3" w:rsidRDefault="005223E1" w:rsidP="006A79D7">
      <w:pPr>
        <w:spacing w:line="240" w:lineRule="auto"/>
        <w:ind w:left="0" w:firstLine="567"/>
        <w:jc w:val="both"/>
        <w:rPr>
          <w:rFonts w:cs="Times New Roman"/>
          <w:color w:val="000000" w:themeColor="text1"/>
          <w:szCs w:val="24"/>
        </w:rPr>
      </w:pPr>
    </w:p>
    <w:p w:rsidR="005223E1" w:rsidRPr="001D32C3" w:rsidRDefault="005223E1" w:rsidP="006A79D7">
      <w:pPr>
        <w:spacing w:line="240" w:lineRule="auto"/>
        <w:ind w:left="0" w:firstLine="567"/>
        <w:jc w:val="both"/>
        <w:rPr>
          <w:rFonts w:cs="Times New Roman"/>
          <w:b/>
          <w:color w:val="000000" w:themeColor="text1"/>
          <w:szCs w:val="24"/>
        </w:rPr>
      </w:pPr>
      <w:r w:rsidRPr="001D32C3">
        <w:rPr>
          <w:rFonts w:cs="Times New Roman"/>
          <w:b/>
          <w:color w:val="000000" w:themeColor="text1"/>
          <w:szCs w:val="24"/>
        </w:rPr>
        <w:t>Приложение 3</w:t>
      </w:r>
    </w:p>
    <w:p w:rsidR="005223E1" w:rsidRPr="001D32C3" w:rsidRDefault="005223E1" w:rsidP="006A79D7">
      <w:pPr>
        <w:spacing w:line="240" w:lineRule="auto"/>
        <w:ind w:left="0" w:firstLine="567"/>
        <w:jc w:val="both"/>
        <w:rPr>
          <w:rFonts w:cs="Times New Roman"/>
          <w:color w:val="000000" w:themeColor="text1"/>
          <w:szCs w:val="24"/>
        </w:rPr>
      </w:pPr>
      <w:r w:rsidRPr="001D32C3">
        <w:rPr>
          <w:rFonts w:cs="Times New Roman"/>
          <w:color w:val="000000" w:themeColor="text1"/>
          <w:szCs w:val="24"/>
        </w:rPr>
        <w:t>Перечень используемых сокращений</w:t>
      </w:r>
    </w:p>
    <w:p w:rsidR="00D848AF" w:rsidRPr="001D32C3" w:rsidRDefault="005223E1" w:rsidP="006A79D7">
      <w:pPr>
        <w:spacing w:line="240" w:lineRule="auto"/>
        <w:ind w:left="0" w:firstLine="567"/>
        <w:rPr>
          <w:rFonts w:cs="Times New Roman"/>
          <w:color w:val="000000" w:themeColor="text1"/>
          <w:szCs w:val="24"/>
        </w:rPr>
      </w:pPr>
      <w:r w:rsidRPr="001D32C3">
        <w:rPr>
          <w:rFonts w:cs="Times New Roman"/>
          <w:color w:val="000000" w:themeColor="text1"/>
          <w:szCs w:val="24"/>
        </w:rPr>
        <w:t>(на 3 листах</w:t>
      </w:r>
      <w:r w:rsidR="00615518" w:rsidRPr="001D32C3">
        <w:rPr>
          <w:rFonts w:cs="Times New Roman"/>
          <w:color w:val="000000" w:themeColor="text1"/>
          <w:szCs w:val="24"/>
        </w:rPr>
        <w:t>)</w:t>
      </w:r>
    </w:p>
    <w:p w:rsidR="00ED3197" w:rsidRPr="001D32C3" w:rsidRDefault="00ED3197" w:rsidP="005A3D00">
      <w:pPr>
        <w:ind w:left="0" w:firstLine="567"/>
        <w:rPr>
          <w:rFonts w:cs="Times New Roman"/>
          <w:b/>
          <w:color w:val="000000" w:themeColor="text1"/>
          <w:szCs w:val="24"/>
        </w:rPr>
      </w:pPr>
    </w:p>
    <w:p w:rsidR="00ED3197" w:rsidRPr="001D32C3" w:rsidRDefault="00ED3197" w:rsidP="005A3D00">
      <w:pPr>
        <w:ind w:left="0" w:firstLine="567"/>
        <w:rPr>
          <w:rFonts w:cs="Times New Roman"/>
          <w:b/>
          <w:color w:val="FF0000"/>
          <w:szCs w:val="24"/>
        </w:rPr>
      </w:pPr>
    </w:p>
    <w:p w:rsidR="00B372A2" w:rsidRPr="001D32C3" w:rsidRDefault="00B372A2" w:rsidP="005A3D00">
      <w:pPr>
        <w:ind w:left="0" w:firstLine="567"/>
        <w:rPr>
          <w:rFonts w:cs="Times New Roman"/>
          <w:b/>
          <w:color w:val="FF0000"/>
          <w:szCs w:val="24"/>
        </w:rPr>
      </w:pPr>
    </w:p>
    <w:p w:rsidR="00BB65E6" w:rsidRPr="001D32C3" w:rsidRDefault="00BB65E6" w:rsidP="005A3D00">
      <w:pPr>
        <w:ind w:left="0" w:firstLine="567"/>
        <w:rPr>
          <w:rFonts w:cs="Times New Roman"/>
          <w:b/>
          <w:color w:val="FF0000"/>
          <w:szCs w:val="24"/>
        </w:rPr>
      </w:pPr>
    </w:p>
    <w:p w:rsidR="00BB65E6" w:rsidRPr="001D32C3" w:rsidRDefault="00BB65E6" w:rsidP="005A3D00">
      <w:pPr>
        <w:ind w:left="0" w:firstLine="567"/>
        <w:rPr>
          <w:rFonts w:cs="Times New Roman"/>
          <w:b/>
          <w:color w:val="FF0000"/>
          <w:szCs w:val="24"/>
        </w:rPr>
      </w:pPr>
    </w:p>
    <w:p w:rsidR="00BB65E6" w:rsidRPr="001D32C3" w:rsidRDefault="00BB65E6" w:rsidP="005A3D00">
      <w:pPr>
        <w:ind w:left="0" w:firstLine="567"/>
        <w:rPr>
          <w:rFonts w:cs="Times New Roman"/>
          <w:b/>
          <w:color w:val="FF0000"/>
          <w:szCs w:val="24"/>
        </w:rPr>
      </w:pPr>
    </w:p>
    <w:p w:rsidR="00BB65E6" w:rsidRPr="001D32C3" w:rsidRDefault="00BB65E6" w:rsidP="005A3D00">
      <w:pPr>
        <w:ind w:left="0" w:firstLine="567"/>
        <w:rPr>
          <w:rFonts w:cs="Times New Roman"/>
          <w:b/>
          <w:color w:val="FF0000"/>
          <w:szCs w:val="24"/>
        </w:rPr>
      </w:pPr>
    </w:p>
    <w:p w:rsidR="00BB65E6" w:rsidRPr="001D32C3" w:rsidRDefault="00BB65E6" w:rsidP="005A3D00">
      <w:pPr>
        <w:ind w:left="0" w:firstLine="567"/>
        <w:rPr>
          <w:rFonts w:cs="Times New Roman"/>
          <w:b/>
          <w:color w:val="FF0000"/>
          <w:szCs w:val="24"/>
        </w:rPr>
      </w:pPr>
    </w:p>
    <w:p w:rsidR="003E33A4" w:rsidRPr="00DC6764" w:rsidRDefault="003E33A4" w:rsidP="00AD671A">
      <w:pPr>
        <w:pStyle w:val="13"/>
        <w:keepNext/>
        <w:spacing w:before="100" w:after="100"/>
      </w:pPr>
      <w:bookmarkStart w:id="0" w:name="_Toc449517220"/>
      <w:r w:rsidRPr="00DC6764">
        <w:lastRenderedPageBreak/>
        <w:t>Введение.</w:t>
      </w:r>
      <w:bookmarkEnd w:id="0"/>
    </w:p>
    <w:p w:rsidR="00D36730" w:rsidRPr="00DC6764" w:rsidRDefault="00D36730" w:rsidP="00387D0E">
      <w:pPr>
        <w:spacing w:line="360" w:lineRule="auto"/>
        <w:ind w:left="0" w:firstLine="567"/>
        <w:jc w:val="both"/>
        <w:rPr>
          <w:rFonts w:cs="Times New Roman"/>
          <w:color w:val="000000" w:themeColor="text1"/>
          <w:szCs w:val="24"/>
        </w:rPr>
      </w:pPr>
      <w:r w:rsidRPr="00DC6764">
        <w:rPr>
          <w:rFonts w:cs="Times New Roman"/>
          <w:color w:val="000000" w:themeColor="text1"/>
          <w:szCs w:val="24"/>
        </w:rPr>
        <w:t>Документ</w:t>
      </w:r>
      <w:r w:rsidR="00D843E1" w:rsidRPr="00DC6764">
        <w:rPr>
          <w:rFonts w:cs="Times New Roman"/>
          <w:color w:val="000000" w:themeColor="text1"/>
          <w:szCs w:val="24"/>
        </w:rPr>
        <w:t xml:space="preserve"> территориального планирования </w:t>
      </w:r>
      <w:r w:rsidR="007E5296" w:rsidRPr="00DC6764">
        <w:rPr>
          <w:rFonts w:cs="Times New Roman"/>
          <w:color w:val="000000" w:themeColor="text1"/>
          <w:szCs w:val="24"/>
        </w:rPr>
        <w:t xml:space="preserve">Генеральный план </w:t>
      </w:r>
      <w:r w:rsidR="002F4281" w:rsidRPr="00DC6764">
        <w:rPr>
          <w:rFonts w:cs="Times New Roman"/>
          <w:color w:val="000000" w:themeColor="text1"/>
          <w:szCs w:val="24"/>
        </w:rPr>
        <w:t xml:space="preserve">муниципального образования (далее – МО) </w:t>
      </w:r>
      <w:r w:rsidR="007E5296" w:rsidRPr="00DC6764">
        <w:rPr>
          <w:rFonts w:cs="Times New Roman"/>
          <w:color w:val="000000" w:themeColor="text1"/>
          <w:szCs w:val="24"/>
        </w:rPr>
        <w:t xml:space="preserve"> </w:t>
      </w:r>
      <w:r w:rsidR="005A3D00" w:rsidRPr="00DC6764">
        <w:rPr>
          <w:rFonts w:cs="Times New Roman"/>
          <w:color w:val="000000" w:themeColor="text1"/>
          <w:szCs w:val="24"/>
        </w:rPr>
        <w:t>«</w:t>
      </w:r>
      <w:proofErr w:type="spellStart"/>
      <w:r w:rsidR="001D32C3" w:rsidRPr="00DC6764">
        <w:rPr>
          <w:rFonts w:cs="Times New Roman"/>
          <w:color w:val="000000" w:themeColor="text1"/>
          <w:szCs w:val="24"/>
        </w:rPr>
        <w:t>Ракульское</w:t>
      </w:r>
      <w:proofErr w:type="spellEnd"/>
      <w:r w:rsidR="005A3D00" w:rsidRPr="00DC6764">
        <w:rPr>
          <w:rFonts w:cs="Times New Roman"/>
          <w:color w:val="000000" w:themeColor="text1"/>
          <w:szCs w:val="24"/>
        </w:rPr>
        <w:t>»</w:t>
      </w:r>
      <w:r w:rsidR="007E5296" w:rsidRPr="00DC6764">
        <w:rPr>
          <w:rFonts w:cs="Times New Roman"/>
          <w:color w:val="000000" w:themeColor="text1"/>
          <w:szCs w:val="24"/>
        </w:rPr>
        <w:t xml:space="preserve"> </w:t>
      </w:r>
      <w:r w:rsidR="001D32C3" w:rsidRPr="00DC6764">
        <w:rPr>
          <w:rFonts w:cs="Times New Roman"/>
          <w:color w:val="000000" w:themeColor="text1"/>
          <w:szCs w:val="24"/>
        </w:rPr>
        <w:t>Холмогорск</w:t>
      </w:r>
      <w:r w:rsidR="005A3D00" w:rsidRPr="00DC6764">
        <w:rPr>
          <w:rFonts w:cs="Times New Roman"/>
          <w:color w:val="000000" w:themeColor="text1"/>
          <w:szCs w:val="24"/>
        </w:rPr>
        <w:t>ого муниципального</w:t>
      </w:r>
      <w:r w:rsidR="007E5296" w:rsidRPr="00DC6764">
        <w:rPr>
          <w:rFonts w:cs="Times New Roman"/>
          <w:color w:val="000000" w:themeColor="text1"/>
          <w:szCs w:val="24"/>
        </w:rPr>
        <w:t xml:space="preserve"> района </w:t>
      </w:r>
      <w:r w:rsidR="005A3D00" w:rsidRPr="00DC6764">
        <w:rPr>
          <w:rFonts w:cs="Times New Roman"/>
          <w:color w:val="000000" w:themeColor="text1"/>
          <w:szCs w:val="24"/>
        </w:rPr>
        <w:t>Архангельской</w:t>
      </w:r>
      <w:r w:rsidR="007E5296" w:rsidRPr="00DC6764">
        <w:rPr>
          <w:rFonts w:cs="Times New Roman"/>
          <w:color w:val="000000" w:themeColor="text1"/>
          <w:szCs w:val="24"/>
        </w:rPr>
        <w:t xml:space="preserve"> области</w:t>
      </w:r>
      <w:r w:rsidR="00C02E73" w:rsidRPr="00DC6764">
        <w:rPr>
          <w:rFonts w:cs="Times New Roman"/>
          <w:color w:val="000000" w:themeColor="text1"/>
          <w:szCs w:val="24"/>
        </w:rPr>
        <w:t>» разработан в 2015</w:t>
      </w:r>
      <w:r w:rsidR="00E7436A" w:rsidRPr="00DC6764">
        <w:rPr>
          <w:rFonts w:cs="Times New Roman"/>
          <w:color w:val="000000" w:themeColor="text1"/>
          <w:szCs w:val="24"/>
        </w:rPr>
        <w:t xml:space="preserve"> году </w:t>
      </w:r>
      <w:r w:rsidRPr="00DC6764">
        <w:rPr>
          <w:rFonts w:cs="Times New Roman"/>
          <w:color w:val="000000" w:themeColor="text1"/>
          <w:szCs w:val="24"/>
        </w:rPr>
        <w:t>ООО «Геодезия и межевание» (150002 Россия, г. Ярославль, Комсомольская пл., д. 7) на основании муниципального к</w:t>
      </w:r>
      <w:r w:rsidR="007E5296" w:rsidRPr="00DC6764">
        <w:rPr>
          <w:rFonts w:cs="Times New Roman"/>
          <w:color w:val="000000" w:themeColor="text1"/>
          <w:szCs w:val="24"/>
        </w:rPr>
        <w:t xml:space="preserve">онтракта </w:t>
      </w:r>
      <w:r w:rsidRPr="00DC6764">
        <w:rPr>
          <w:rFonts w:cs="Times New Roman"/>
          <w:color w:val="000000" w:themeColor="text1"/>
          <w:szCs w:val="24"/>
        </w:rPr>
        <w:t xml:space="preserve"> </w:t>
      </w:r>
      <w:r w:rsidR="00C02E73" w:rsidRPr="00DC6764">
        <w:rPr>
          <w:color w:val="000000" w:themeColor="text1"/>
        </w:rPr>
        <w:t xml:space="preserve">от </w:t>
      </w:r>
      <w:r w:rsidR="00DC6764" w:rsidRPr="00DC6764">
        <w:rPr>
          <w:color w:val="000000" w:themeColor="text1"/>
        </w:rPr>
        <w:t>01</w:t>
      </w:r>
      <w:r w:rsidR="00C02E73" w:rsidRPr="00DC6764">
        <w:rPr>
          <w:color w:val="000000" w:themeColor="text1"/>
        </w:rPr>
        <w:t xml:space="preserve"> </w:t>
      </w:r>
      <w:r w:rsidR="00DC6764" w:rsidRPr="00DC6764">
        <w:rPr>
          <w:color w:val="000000" w:themeColor="text1"/>
        </w:rPr>
        <w:t>декабря</w:t>
      </w:r>
      <w:r w:rsidR="00C02E73" w:rsidRPr="00DC6764">
        <w:rPr>
          <w:color w:val="000000" w:themeColor="text1"/>
        </w:rPr>
        <w:t xml:space="preserve"> 2014 г.</w:t>
      </w:r>
      <w:r w:rsidR="00C02E73" w:rsidRPr="00DC6764">
        <w:rPr>
          <w:rFonts w:cs="Times New Roman"/>
          <w:color w:val="000000" w:themeColor="text1"/>
          <w:szCs w:val="24"/>
        </w:rPr>
        <w:t xml:space="preserve"> </w:t>
      </w:r>
      <w:r w:rsidRPr="00DC6764">
        <w:rPr>
          <w:rFonts w:cs="Times New Roman"/>
          <w:color w:val="000000" w:themeColor="text1"/>
          <w:szCs w:val="24"/>
        </w:rPr>
        <w:t xml:space="preserve">с Администрацией </w:t>
      </w:r>
      <w:r w:rsidR="00D843E1" w:rsidRPr="00DC6764">
        <w:rPr>
          <w:rFonts w:cs="Times New Roman"/>
          <w:color w:val="000000" w:themeColor="text1"/>
          <w:szCs w:val="24"/>
        </w:rPr>
        <w:t xml:space="preserve">муниципального образования </w:t>
      </w:r>
      <w:r w:rsidR="005A3D00" w:rsidRPr="00DC6764">
        <w:rPr>
          <w:rFonts w:cs="Times New Roman"/>
          <w:color w:val="000000" w:themeColor="text1"/>
          <w:szCs w:val="24"/>
        </w:rPr>
        <w:t>«</w:t>
      </w:r>
      <w:proofErr w:type="spellStart"/>
      <w:r w:rsidR="001D32C3" w:rsidRPr="00DC6764">
        <w:rPr>
          <w:rFonts w:cs="Times New Roman"/>
          <w:color w:val="000000" w:themeColor="text1"/>
          <w:szCs w:val="24"/>
        </w:rPr>
        <w:t>Ракульское</w:t>
      </w:r>
      <w:proofErr w:type="spellEnd"/>
      <w:r w:rsidR="005A3D00" w:rsidRPr="00DC6764">
        <w:rPr>
          <w:rFonts w:cs="Times New Roman"/>
          <w:color w:val="000000" w:themeColor="text1"/>
          <w:szCs w:val="24"/>
        </w:rPr>
        <w:t xml:space="preserve">» </w:t>
      </w:r>
      <w:r w:rsidR="001D32C3" w:rsidRPr="00DC6764">
        <w:rPr>
          <w:rFonts w:cs="Times New Roman"/>
          <w:color w:val="000000" w:themeColor="text1"/>
          <w:szCs w:val="24"/>
        </w:rPr>
        <w:t>Холмогорск</w:t>
      </w:r>
      <w:r w:rsidR="005A3D00" w:rsidRPr="00DC6764">
        <w:rPr>
          <w:rFonts w:cs="Times New Roman"/>
          <w:color w:val="000000" w:themeColor="text1"/>
          <w:szCs w:val="24"/>
        </w:rPr>
        <w:t xml:space="preserve">ого муниципального района Архангельской области </w:t>
      </w:r>
      <w:r w:rsidRPr="00DC6764">
        <w:rPr>
          <w:rFonts w:cs="Times New Roman"/>
          <w:color w:val="000000" w:themeColor="text1"/>
          <w:szCs w:val="24"/>
        </w:rPr>
        <w:t>(</w:t>
      </w:r>
      <w:r w:rsidR="00DC6764" w:rsidRPr="00DC6764">
        <w:rPr>
          <w:rFonts w:cs="Times New Roman"/>
          <w:color w:val="000000" w:themeColor="text1"/>
          <w:szCs w:val="24"/>
        </w:rPr>
        <w:t>164550,</w:t>
      </w:r>
      <w:r w:rsidR="00387D0E" w:rsidRPr="00DC6764">
        <w:rPr>
          <w:rFonts w:cs="Times New Roman"/>
          <w:color w:val="000000" w:themeColor="text1"/>
          <w:szCs w:val="24"/>
        </w:rPr>
        <w:t xml:space="preserve"> Архангельская область, </w:t>
      </w:r>
      <w:r w:rsidR="001D32C3" w:rsidRPr="00DC6764">
        <w:rPr>
          <w:rFonts w:cs="Times New Roman"/>
          <w:color w:val="000000" w:themeColor="text1"/>
          <w:szCs w:val="24"/>
        </w:rPr>
        <w:t>Холмогорск</w:t>
      </w:r>
      <w:r w:rsidR="00387D0E" w:rsidRPr="00DC6764">
        <w:rPr>
          <w:rFonts w:cs="Times New Roman"/>
          <w:color w:val="000000" w:themeColor="text1"/>
          <w:szCs w:val="24"/>
        </w:rPr>
        <w:t xml:space="preserve">ий район, </w:t>
      </w:r>
      <w:r w:rsidR="001D32C3" w:rsidRPr="00DC6764">
        <w:rPr>
          <w:rFonts w:cs="Times New Roman"/>
          <w:color w:val="000000" w:themeColor="text1"/>
          <w:szCs w:val="24"/>
        </w:rPr>
        <w:t xml:space="preserve">п. </w:t>
      </w:r>
      <w:proofErr w:type="spellStart"/>
      <w:r w:rsidR="001D32C3" w:rsidRPr="00DC6764">
        <w:rPr>
          <w:rFonts w:cs="Times New Roman"/>
          <w:color w:val="000000" w:themeColor="text1"/>
          <w:szCs w:val="24"/>
        </w:rPr>
        <w:t>Брин-Наволок</w:t>
      </w:r>
      <w:proofErr w:type="spellEnd"/>
      <w:r w:rsidR="00C02E73" w:rsidRPr="00DC6764">
        <w:rPr>
          <w:rFonts w:cs="Times New Roman"/>
          <w:color w:val="000000" w:themeColor="text1"/>
          <w:szCs w:val="24"/>
        </w:rPr>
        <w:t xml:space="preserve">, ул. </w:t>
      </w:r>
      <w:r w:rsidR="00DC6764" w:rsidRPr="00DC6764">
        <w:rPr>
          <w:rFonts w:cs="Times New Roman"/>
          <w:color w:val="000000" w:themeColor="text1"/>
          <w:szCs w:val="24"/>
        </w:rPr>
        <w:t>Набережная, д. 39</w:t>
      </w:r>
      <w:r w:rsidRPr="00DC6764">
        <w:rPr>
          <w:rFonts w:cs="Times New Roman"/>
          <w:color w:val="000000" w:themeColor="text1"/>
          <w:szCs w:val="24"/>
        </w:rPr>
        <w:t>).</w:t>
      </w:r>
    </w:p>
    <w:p w:rsidR="00397CEE" w:rsidRPr="00E81267" w:rsidRDefault="00397CEE" w:rsidP="00733ACA">
      <w:pPr>
        <w:spacing w:line="360" w:lineRule="auto"/>
        <w:ind w:left="0" w:firstLine="567"/>
        <w:jc w:val="both"/>
        <w:rPr>
          <w:rFonts w:cs="Times New Roman"/>
          <w:color w:val="000000" w:themeColor="text1"/>
          <w:szCs w:val="24"/>
        </w:rPr>
      </w:pPr>
      <w:r w:rsidRPr="00E81267">
        <w:rPr>
          <w:rStyle w:val="aa"/>
          <w:rFonts w:ascii="Times New Roman" w:hAnsi="Times New Roman" w:cs="Times New Roman"/>
          <w:b/>
          <w:color w:val="000000" w:themeColor="text1"/>
          <w:sz w:val="24"/>
          <w:szCs w:val="24"/>
        </w:rPr>
        <w:t>Законодательной и методической основой</w:t>
      </w:r>
      <w:r w:rsidRPr="00E81267">
        <w:rPr>
          <w:rFonts w:cs="Times New Roman"/>
          <w:color w:val="000000" w:themeColor="text1"/>
          <w:szCs w:val="24"/>
        </w:rPr>
        <w:t xml:space="preserve"> для разработки </w:t>
      </w:r>
      <w:r w:rsidR="00DF1C18" w:rsidRPr="00E81267">
        <w:rPr>
          <w:rFonts w:cs="Times New Roman"/>
          <w:color w:val="000000" w:themeColor="text1"/>
          <w:szCs w:val="24"/>
        </w:rPr>
        <w:t xml:space="preserve">Генерального плана </w:t>
      </w:r>
      <w:r w:rsidR="002F4281" w:rsidRPr="00E81267">
        <w:rPr>
          <w:rFonts w:cs="Times New Roman"/>
          <w:color w:val="000000" w:themeColor="text1"/>
          <w:szCs w:val="24"/>
        </w:rPr>
        <w:t>МО</w:t>
      </w:r>
      <w:r w:rsidR="00723FC1" w:rsidRPr="00E81267">
        <w:rPr>
          <w:rFonts w:cs="Times New Roman"/>
          <w:color w:val="000000" w:themeColor="text1"/>
          <w:szCs w:val="24"/>
        </w:rPr>
        <w:t xml:space="preserve"> «</w:t>
      </w:r>
      <w:proofErr w:type="spellStart"/>
      <w:r w:rsidR="001D32C3" w:rsidRPr="00E81267">
        <w:rPr>
          <w:rFonts w:cs="Times New Roman"/>
          <w:color w:val="000000" w:themeColor="text1"/>
          <w:szCs w:val="24"/>
        </w:rPr>
        <w:t>Ракульское</w:t>
      </w:r>
      <w:proofErr w:type="spellEnd"/>
      <w:r w:rsidR="00723FC1" w:rsidRPr="00E81267">
        <w:rPr>
          <w:rFonts w:cs="Times New Roman"/>
          <w:color w:val="000000" w:themeColor="text1"/>
          <w:szCs w:val="24"/>
        </w:rPr>
        <w:t xml:space="preserve">» </w:t>
      </w:r>
      <w:r w:rsidRPr="00E81267">
        <w:rPr>
          <w:rFonts w:cs="Times New Roman"/>
          <w:color w:val="000000" w:themeColor="text1"/>
          <w:szCs w:val="24"/>
        </w:rPr>
        <w:t xml:space="preserve">(далее - </w:t>
      </w:r>
      <w:r w:rsidR="00DF1C18" w:rsidRPr="00E81267">
        <w:rPr>
          <w:rFonts w:cs="Times New Roman"/>
          <w:color w:val="000000" w:themeColor="text1"/>
          <w:szCs w:val="24"/>
        </w:rPr>
        <w:t>Генплана</w:t>
      </w:r>
      <w:r w:rsidRPr="00E81267">
        <w:rPr>
          <w:rFonts w:cs="Times New Roman"/>
          <w:color w:val="000000" w:themeColor="text1"/>
          <w:szCs w:val="24"/>
        </w:rPr>
        <w:t xml:space="preserve">) </w:t>
      </w:r>
      <w:r w:rsidRPr="00E81267">
        <w:rPr>
          <w:rStyle w:val="aa"/>
          <w:rFonts w:ascii="Times New Roman" w:hAnsi="Times New Roman" w:cs="Times New Roman"/>
          <w:color w:val="000000" w:themeColor="text1"/>
          <w:sz w:val="24"/>
          <w:szCs w:val="24"/>
        </w:rPr>
        <w:t xml:space="preserve">является </w:t>
      </w:r>
      <w:r w:rsidRPr="00E81267">
        <w:rPr>
          <w:rStyle w:val="aa"/>
          <w:rFonts w:ascii="Times New Roman" w:hAnsi="Times New Roman" w:cs="Times New Roman"/>
          <w:b/>
          <w:color w:val="000000" w:themeColor="text1"/>
          <w:sz w:val="24"/>
          <w:szCs w:val="24"/>
        </w:rPr>
        <w:t>Градостроительный кодекс Российской Федерации</w:t>
      </w:r>
      <w:r w:rsidRPr="00E81267">
        <w:rPr>
          <w:rFonts w:cs="Times New Roman"/>
          <w:color w:val="000000" w:themeColor="text1"/>
          <w:szCs w:val="24"/>
        </w:rPr>
        <w:t xml:space="preserve"> (далее </w:t>
      </w:r>
      <w:r w:rsidR="00DF1C18" w:rsidRPr="00E81267">
        <w:rPr>
          <w:rFonts w:cs="Times New Roman"/>
          <w:color w:val="000000" w:themeColor="text1"/>
          <w:szCs w:val="24"/>
        </w:rPr>
        <w:t>–</w:t>
      </w:r>
      <w:r w:rsidRPr="00E81267">
        <w:rPr>
          <w:rFonts w:cs="Times New Roman"/>
          <w:color w:val="000000" w:themeColor="text1"/>
          <w:szCs w:val="24"/>
        </w:rPr>
        <w:t xml:space="preserve"> </w:t>
      </w:r>
      <w:r w:rsidR="00DF1C18" w:rsidRPr="00E81267">
        <w:rPr>
          <w:rFonts w:cs="Times New Roman"/>
          <w:color w:val="000000" w:themeColor="text1"/>
          <w:szCs w:val="24"/>
        </w:rPr>
        <w:t xml:space="preserve">ГК </w:t>
      </w:r>
      <w:r w:rsidRPr="00E81267">
        <w:rPr>
          <w:rFonts w:cs="Times New Roman"/>
          <w:color w:val="000000" w:themeColor="text1"/>
          <w:szCs w:val="24"/>
        </w:rPr>
        <w:t>РФ), определяющий, что градостроительная деятельность должна осуществляться с учётом интереса граждан, общественных и государственных интересов, а также национальных, историко-культурных</w:t>
      </w:r>
      <w:r w:rsidR="00DF1C18" w:rsidRPr="00E81267">
        <w:rPr>
          <w:rFonts w:cs="Times New Roman"/>
          <w:color w:val="000000" w:themeColor="text1"/>
          <w:szCs w:val="24"/>
        </w:rPr>
        <w:t xml:space="preserve"> и природоохранных интересов</w:t>
      </w:r>
      <w:r w:rsidRPr="00E81267">
        <w:rPr>
          <w:rFonts w:cs="Times New Roman"/>
          <w:color w:val="000000" w:themeColor="text1"/>
          <w:szCs w:val="24"/>
        </w:rPr>
        <w:t>.</w:t>
      </w:r>
    </w:p>
    <w:p w:rsidR="00397CEE" w:rsidRPr="00E81267" w:rsidRDefault="00397CEE"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t xml:space="preserve">Содержание </w:t>
      </w:r>
      <w:r w:rsidR="00DF1C18" w:rsidRPr="00E81267">
        <w:rPr>
          <w:rFonts w:cs="Times New Roman"/>
          <w:color w:val="000000" w:themeColor="text1"/>
          <w:szCs w:val="24"/>
        </w:rPr>
        <w:t>Генплана</w:t>
      </w:r>
      <w:r w:rsidRPr="00E81267">
        <w:rPr>
          <w:rFonts w:cs="Times New Roman"/>
          <w:color w:val="000000" w:themeColor="text1"/>
          <w:szCs w:val="24"/>
        </w:rPr>
        <w:t xml:space="preserve"> определено статьей </w:t>
      </w:r>
      <w:r w:rsidR="00DF1C18" w:rsidRPr="00E81267">
        <w:rPr>
          <w:rFonts w:cs="Times New Roman"/>
          <w:color w:val="000000" w:themeColor="text1"/>
          <w:szCs w:val="24"/>
        </w:rPr>
        <w:t>23</w:t>
      </w:r>
      <w:r w:rsidRPr="00E81267">
        <w:rPr>
          <w:rFonts w:cs="Times New Roman"/>
          <w:color w:val="000000" w:themeColor="text1"/>
          <w:szCs w:val="24"/>
        </w:rPr>
        <w:t xml:space="preserve"> </w:t>
      </w:r>
      <w:r w:rsidR="00DF1C18" w:rsidRPr="00E81267">
        <w:rPr>
          <w:rFonts w:cs="Times New Roman"/>
          <w:color w:val="000000" w:themeColor="text1"/>
          <w:szCs w:val="24"/>
        </w:rPr>
        <w:t>ГК</w:t>
      </w:r>
      <w:r w:rsidRPr="00E81267">
        <w:rPr>
          <w:rFonts w:cs="Times New Roman"/>
          <w:color w:val="000000" w:themeColor="text1"/>
          <w:szCs w:val="24"/>
        </w:rPr>
        <w:t xml:space="preserve"> РФ</w:t>
      </w:r>
      <w:r w:rsidR="00DF1C18" w:rsidRPr="00E81267">
        <w:rPr>
          <w:rFonts w:cs="Times New Roman"/>
          <w:color w:val="000000" w:themeColor="text1"/>
          <w:szCs w:val="24"/>
        </w:rPr>
        <w:t xml:space="preserve"> и</w:t>
      </w:r>
      <w:r w:rsidRPr="00E81267">
        <w:rPr>
          <w:rFonts w:cs="Times New Roman"/>
          <w:color w:val="000000" w:themeColor="text1"/>
          <w:szCs w:val="24"/>
        </w:rPr>
        <w:t xml:space="preserve"> </w:t>
      </w:r>
      <w:r w:rsidR="004C327A" w:rsidRPr="00E81267">
        <w:rPr>
          <w:rFonts w:cs="Times New Roman"/>
          <w:color w:val="000000" w:themeColor="text1"/>
          <w:szCs w:val="24"/>
        </w:rPr>
        <w:t>"</w:t>
      </w:r>
      <w:r w:rsidR="00DF1C18" w:rsidRPr="00E81267">
        <w:rPr>
          <w:rFonts w:cs="Times New Roman"/>
          <w:color w:val="000000" w:themeColor="text1"/>
          <w:szCs w:val="24"/>
        </w:rPr>
        <w:t>Т</w:t>
      </w:r>
      <w:r w:rsidRPr="00E81267">
        <w:rPr>
          <w:rFonts w:cs="Times New Roman"/>
          <w:color w:val="000000" w:themeColor="text1"/>
          <w:szCs w:val="24"/>
        </w:rPr>
        <w:t xml:space="preserve">ехническим заданием на разработку </w:t>
      </w:r>
      <w:r w:rsidR="00DF1C18" w:rsidRPr="00E81267">
        <w:rPr>
          <w:rFonts w:cs="Times New Roman"/>
          <w:color w:val="000000" w:themeColor="text1"/>
          <w:szCs w:val="24"/>
        </w:rPr>
        <w:t>Генерального плана</w:t>
      </w:r>
      <w:r w:rsidR="004C327A" w:rsidRPr="00E81267">
        <w:rPr>
          <w:rFonts w:cs="Times New Roman"/>
          <w:color w:val="000000" w:themeColor="text1"/>
          <w:szCs w:val="24"/>
        </w:rPr>
        <w:t>"</w:t>
      </w:r>
      <w:r w:rsidR="00DF1C18" w:rsidRPr="00E81267">
        <w:rPr>
          <w:rFonts w:cs="Times New Roman"/>
          <w:color w:val="000000" w:themeColor="text1"/>
          <w:szCs w:val="24"/>
        </w:rPr>
        <w:t xml:space="preserve"> и </w:t>
      </w:r>
      <w:r w:rsidR="004C327A" w:rsidRPr="00E81267">
        <w:rPr>
          <w:rFonts w:cs="Times New Roman"/>
          <w:color w:val="000000" w:themeColor="text1"/>
          <w:szCs w:val="24"/>
        </w:rPr>
        <w:t>"</w:t>
      </w:r>
      <w:r w:rsidR="00DF1C18" w:rsidRPr="00E81267">
        <w:rPr>
          <w:rFonts w:cs="Times New Roman"/>
          <w:color w:val="000000" w:themeColor="text1"/>
          <w:szCs w:val="24"/>
        </w:rPr>
        <w:t>Правил землепользования и застройки</w:t>
      </w:r>
      <w:r w:rsidR="004C327A" w:rsidRPr="00E81267">
        <w:rPr>
          <w:rFonts w:cs="Times New Roman"/>
          <w:color w:val="000000" w:themeColor="text1"/>
          <w:szCs w:val="24"/>
        </w:rPr>
        <w:t>"</w:t>
      </w:r>
      <w:r w:rsidR="00DF1C18" w:rsidRPr="00E81267">
        <w:rPr>
          <w:rFonts w:cs="Times New Roman"/>
          <w:color w:val="000000" w:themeColor="text1"/>
          <w:szCs w:val="24"/>
        </w:rPr>
        <w:t xml:space="preserve"> </w:t>
      </w:r>
      <w:r w:rsidR="002F4281" w:rsidRPr="00E81267">
        <w:rPr>
          <w:rFonts w:cs="Times New Roman"/>
          <w:color w:val="000000" w:themeColor="text1"/>
          <w:szCs w:val="24"/>
        </w:rPr>
        <w:t>МО</w:t>
      </w:r>
      <w:r w:rsidR="00723FC1" w:rsidRPr="00E81267">
        <w:rPr>
          <w:rFonts w:cs="Times New Roman"/>
          <w:color w:val="000000" w:themeColor="text1"/>
          <w:szCs w:val="24"/>
        </w:rPr>
        <w:t xml:space="preserve"> «</w:t>
      </w:r>
      <w:proofErr w:type="spellStart"/>
      <w:r w:rsidR="001D32C3" w:rsidRPr="00E81267">
        <w:rPr>
          <w:rFonts w:cs="Times New Roman"/>
          <w:color w:val="000000" w:themeColor="text1"/>
          <w:szCs w:val="24"/>
        </w:rPr>
        <w:t>Ракульское</w:t>
      </w:r>
      <w:proofErr w:type="spellEnd"/>
      <w:r w:rsidR="00723FC1" w:rsidRPr="00E81267">
        <w:rPr>
          <w:rFonts w:cs="Times New Roman"/>
          <w:color w:val="000000" w:themeColor="text1"/>
          <w:szCs w:val="24"/>
        </w:rPr>
        <w:t>»</w:t>
      </w:r>
      <w:r w:rsidR="00DF1C18" w:rsidRPr="00E81267">
        <w:rPr>
          <w:rFonts w:cs="Times New Roman"/>
          <w:color w:val="000000" w:themeColor="text1"/>
          <w:szCs w:val="24"/>
        </w:rPr>
        <w:t xml:space="preserve"> </w:t>
      </w:r>
      <w:r w:rsidR="001D32C3" w:rsidRPr="00E81267">
        <w:rPr>
          <w:rFonts w:cs="Times New Roman"/>
          <w:color w:val="000000" w:themeColor="text1"/>
          <w:szCs w:val="24"/>
        </w:rPr>
        <w:t>Холмогорск</w:t>
      </w:r>
      <w:r w:rsidR="00723FC1" w:rsidRPr="00E81267">
        <w:rPr>
          <w:rFonts w:cs="Times New Roman"/>
          <w:color w:val="000000" w:themeColor="text1"/>
          <w:szCs w:val="24"/>
        </w:rPr>
        <w:t>ого</w:t>
      </w:r>
      <w:r w:rsidR="00DF1C18" w:rsidRPr="00E81267">
        <w:rPr>
          <w:rFonts w:cs="Times New Roman"/>
          <w:color w:val="000000" w:themeColor="text1"/>
          <w:szCs w:val="24"/>
        </w:rPr>
        <w:t xml:space="preserve"> </w:t>
      </w:r>
      <w:r w:rsidR="00723FC1" w:rsidRPr="00E81267">
        <w:rPr>
          <w:rFonts w:cs="Times New Roman"/>
          <w:color w:val="000000" w:themeColor="text1"/>
          <w:szCs w:val="24"/>
        </w:rPr>
        <w:t xml:space="preserve">муниципального </w:t>
      </w:r>
      <w:r w:rsidR="00DF1C18" w:rsidRPr="00E81267">
        <w:rPr>
          <w:rFonts w:cs="Times New Roman"/>
          <w:color w:val="000000" w:themeColor="text1"/>
          <w:szCs w:val="24"/>
        </w:rPr>
        <w:t xml:space="preserve">района </w:t>
      </w:r>
      <w:r w:rsidR="00723FC1" w:rsidRPr="00E81267">
        <w:rPr>
          <w:rFonts w:cs="Times New Roman"/>
          <w:color w:val="000000" w:themeColor="text1"/>
          <w:szCs w:val="24"/>
        </w:rPr>
        <w:t>Архангельск</w:t>
      </w:r>
      <w:r w:rsidR="00DF1C18" w:rsidRPr="00E81267">
        <w:rPr>
          <w:rFonts w:cs="Times New Roman"/>
          <w:color w:val="000000" w:themeColor="text1"/>
          <w:szCs w:val="24"/>
        </w:rPr>
        <w:t xml:space="preserve">ой области» </w:t>
      </w:r>
      <w:r w:rsidRPr="00E81267">
        <w:rPr>
          <w:rFonts w:cs="Times New Roman"/>
          <w:color w:val="000000" w:themeColor="text1"/>
          <w:szCs w:val="24"/>
        </w:rPr>
        <w:t>(приложение № 1 к муниципаль</w:t>
      </w:r>
      <w:r w:rsidR="00DF1C18" w:rsidRPr="00E81267">
        <w:rPr>
          <w:rFonts w:cs="Times New Roman"/>
          <w:color w:val="000000" w:themeColor="text1"/>
          <w:szCs w:val="24"/>
        </w:rPr>
        <w:t xml:space="preserve">ному контракту </w:t>
      </w:r>
      <w:r w:rsidR="00C02E73" w:rsidRPr="00E81267">
        <w:rPr>
          <w:color w:val="000000" w:themeColor="text1"/>
        </w:rPr>
        <w:t xml:space="preserve">от </w:t>
      </w:r>
      <w:r w:rsidR="00E81267" w:rsidRPr="00E81267">
        <w:rPr>
          <w:color w:val="000000" w:themeColor="text1"/>
        </w:rPr>
        <w:t>01</w:t>
      </w:r>
      <w:r w:rsidR="00C02E73" w:rsidRPr="00E81267">
        <w:rPr>
          <w:color w:val="000000" w:themeColor="text1"/>
        </w:rPr>
        <w:t xml:space="preserve"> </w:t>
      </w:r>
      <w:r w:rsidR="00E81267" w:rsidRPr="00E81267">
        <w:rPr>
          <w:color w:val="000000" w:themeColor="text1"/>
        </w:rPr>
        <w:t>декабря</w:t>
      </w:r>
      <w:r w:rsidR="00C02E73" w:rsidRPr="00E81267">
        <w:rPr>
          <w:color w:val="000000" w:themeColor="text1"/>
        </w:rPr>
        <w:t xml:space="preserve"> 2014 г.</w:t>
      </w:r>
      <w:r w:rsidRPr="00E81267">
        <w:rPr>
          <w:rFonts w:cs="Times New Roman"/>
          <w:color w:val="000000" w:themeColor="text1"/>
          <w:szCs w:val="24"/>
        </w:rPr>
        <w:t>).</w:t>
      </w:r>
    </w:p>
    <w:p w:rsidR="00A52F5D" w:rsidRPr="00E81267" w:rsidRDefault="00A52F5D" w:rsidP="00733ACA">
      <w:pPr>
        <w:spacing w:line="360" w:lineRule="auto"/>
        <w:ind w:left="0" w:firstLine="567"/>
        <w:jc w:val="both"/>
        <w:rPr>
          <w:rFonts w:cs="Times New Roman"/>
          <w:b/>
          <w:color w:val="000000" w:themeColor="text1"/>
          <w:szCs w:val="24"/>
        </w:rPr>
      </w:pPr>
      <w:r w:rsidRPr="00E81267">
        <w:rPr>
          <w:rFonts w:cs="Times New Roman"/>
          <w:color w:val="000000" w:themeColor="text1"/>
          <w:szCs w:val="24"/>
        </w:rPr>
        <w:t xml:space="preserve">В составе </w:t>
      </w:r>
      <w:r w:rsidR="00DF1C18" w:rsidRPr="00E81267">
        <w:rPr>
          <w:rFonts w:cs="Times New Roman"/>
          <w:color w:val="000000" w:themeColor="text1"/>
          <w:szCs w:val="24"/>
        </w:rPr>
        <w:t>Генплана</w:t>
      </w:r>
      <w:r w:rsidRPr="00E81267">
        <w:rPr>
          <w:rFonts w:cs="Times New Roman"/>
          <w:color w:val="000000" w:themeColor="text1"/>
          <w:szCs w:val="24"/>
        </w:rPr>
        <w:t xml:space="preserve"> выделены следующие </w:t>
      </w:r>
      <w:r w:rsidRPr="00E81267">
        <w:rPr>
          <w:rStyle w:val="aa"/>
          <w:rFonts w:ascii="Times New Roman" w:hAnsi="Times New Roman" w:cs="Times New Roman"/>
          <w:b/>
          <w:color w:val="000000" w:themeColor="text1"/>
          <w:sz w:val="24"/>
          <w:szCs w:val="24"/>
        </w:rPr>
        <w:t>временные сроки</w:t>
      </w:r>
      <w:r w:rsidRPr="00E81267">
        <w:rPr>
          <w:rFonts w:cs="Times New Roman"/>
          <w:b/>
          <w:color w:val="000000" w:themeColor="text1"/>
          <w:szCs w:val="24"/>
        </w:rPr>
        <w:t xml:space="preserve"> </w:t>
      </w:r>
      <w:r w:rsidRPr="00E81267">
        <w:rPr>
          <w:rFonts w:cs="Times New Roman"/>
          <w:color w:val="000000" w:themeColor="text1"/>
          <w:szCs w:val="24"/>
        </w:rPr>
        <w:t xml:space="preserve">и, соответственно, разработаны мероприятия </w:t>
      </w:r>
      <w:r w:rsidR="00DF1C18" w:rsidRPr="00E81267">
        <w:rPr>
          <w:rFonts w:cs="Times New Roman"/>
          <w:color w:val="000000" w:themeColor="text1"/>
          <w:szCs w:val="24"/>
        </w:rPr>
        <w:t xml:space="preserve">по территориальному планированию </w:t>
      </w:r>
      <w:r w:rsidR="002F4281" w:rsidRPr="00E81267">
        <w:rPr>
          <w:rFonts w:cs="Times New Roman"/>
          <w:color w:val="000000" w:themeColor="text1"/>
          <w:szCs w:val="24"/>
        </w:rPr>
        <w:t>МО</w:t>
      </w:r>
      <w:r w:rsidR="00DF1C18" w:rsidRPr="00E81267">
        <w:rPr>
          <w:rFonts w:cs="Times New Roman"/>
          <w:color w:val="000000" w:themeColor="text1"/>
          <w:szCs w:val="24"/>
        </w:rPr>
        <w:t xml:space="preserve"> </w:t>
      </w:r>
      <w:r w:rsidRPr="00E81267">
        <w:rPr>
          <w:rFonts w:cs="Times New Roman"/>
          <w:color w:val="000000" w:themeColor="text1"/>
          <w:szCs w:val="24"/>
        </w:rPr>
        <w:t xml:space="preserve">с разбивкой по последовательности их выполнения: </w:t>
      </w:r>
      <w:r w:rsidRPr="00E81267">
        <w:rPr>
          <w:rFonts w:cs="Times New Roman"/>
          <w:b/>
          <w:color w:val="000000" w:themeColor="text1"/>
          <w:szCs w:val="24"/>
        </w:rPr>
        <w:t xml:space="preserve">первая очередь – </w:t>
      </w:r>
      <w:r w:rsidR="00DF4F8C" w:rsidRPr="00E81267">
        <w:rPr>
          <w:rFonts w:cs="Times New Roman"/>
          <w:b/>
          <w:color w:val="000000" w:themeColor="text1"/>
          <w:szCs w:val="24"/>
        </w:rPr>
        <w:t>2020</w:t>
      </w:r>
      <w:r w:rsidRPr="00E81267">
        <w:rPr>
          <w:rFonts w:cs="Times New Roman"/>
          <w:b/>
          <w:color w:val="000000" w:themeColor="text1"/>
          <w:szCs w:val="24"/>
        </w:rPr>
        <w:t xml:space="preserve"> г.; расчётный срок</w:t>
      </w:r>
      <w:r w:rsidR="00DF1C18" w:rsidRPr="00E81267">
        <w:rPr>
          <w:rFonts w:cs="Times New Roman"/>
          <w:b/>
          <w:color w:val="000000" w:themeColor="text1"/>
          <w:szCs w:val="24"/>
        </w:rPr>
        <w:t xml:space="preserve"> (перспектива)</w:t>
      </w:r>
      <w:r w:rsidRPr="00E81267">
        <w:rPr>
          <w:rFonts w:cs="Times New Roman"/>
          <w:b/>
          <w:color w:val="000000" w:themeColor="text1"/>
          <w:szCs w:val="24"/>
        </w:rPr>
        <w:t xml:space="preserve"> </w:t>
      </w:r>
      <w:r w:rsidR="00DF1C18" w:rsidRPr="00E81267">
        <w:rPr>
          <w:rFonts w:cs="Times New Roman"/>
          <w:b/>
          <w:color w:val="000000" w:themeColor="text1"/>
          <w:szCs w:val="24"/>
        </w:rPr>
        <w:t xml:space="preserve">- </w:t>
      </w:r>
      <w:r w:rsidR="00DF4F8C" w:rsidRPr="00E81267">
        <w:rPr>
          <w:rFonts w:cs="Times New Roman"/>
          <w:b/>
          <w:color w:val="000000" w:themeColor="text1"/>
          <w:szCs w:val="24"/>
        </w:rPr>
        <w:t>2035</w:t>
      </w:r>
      <w:r w:rsidRPr="00E81267">
        <w:rPr>
          <w:rFonts w:cs="Times New Roman"/>
          <w:b/>
          <w:color w:val="000000" w:themeColor="text1"/>
          <w:szCs w:val="24"/>
        </w:rPr>
        <w:t xml:space="preserve"> г.</w:t>
      </w:r>
    </w:p>
    <w:p w:rsidR="00DF1C18" w:rsidRPr="00E81267" w:rsidRDefault="00DF1C18"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t>Согласно статье</w:t>
      </w:r>
      <w:r w:rsidR="00AD02F9" w:rsidRPr="00E81267">
        <w:rPr>
          <w:rFonts w:cs="Times New Roman"/>
          <w:color w:val="000000" w:themeColor="text1"/>
          <w:szCs w:val="24"/>
        </w:rPr>
        <w:t xml:space="preserve"> </w:t>
      </w:r>
      <w:r w:rsidRPr="00E81267">
        <w:rPr>
          <w:rFonts w:cs="Times New Roman"/>
          <w:color w:val="000000" w:themeColor="text1"/>
          <w:szCs w:val="24"/>
        </w:rPr>
        <w:t xml:space="preserve"> 9 (пункт 11)</w:t>
      </w:r>
      <w:r w:rsidR="006A19F6" w:rsidRPr="00E81267">
        <w:rPr>
          <w:rFonts w:cs="Times New Roman"/>
          <w:color w:val="000000" w:themeColor="text1"/>
          <w:szCs w:val="24"/>
        </w:rPr>
        <w:t xml:space="preserve"> ГК РФ, генеральные планы поселений утверждаются на срок </w:t>
      </w:r>
      <w:r w:rsidR="006A19F6" w:rsidRPr="00E81267">
        <w:rPr>
          <w:rStyle w:val="aa"/>
          <w:rFonts w:ascii="Times New Roman" w:hAnsi="Times New Roman" w:cs="Times New Roman"/>
          <w:b/>
          <w:color w:val="000000" w:themeColor="text1"/>
          <w:sz w:val="24"/>
          <w:szCs w:val="24"/>
        </w:rPr>
        <w:t>не менее чем 20 лет</w:t>
      </w:r>
      <w:r w:rsidR="006A19F6" w:rsidRPr="00E81267">
        <w:rPr>
          <w:rFonts w:cs="Times New Roman"/>
          <w:b/>
          <w:color w:val="000000" w:themeColor="text1"/>
          <w:szCs w:val="24"/>
        </w:rPr>
        <w:t>.</w:t>
      </w:r>
    </w:p>
    <w:p w:rsidR="006A19F6" w:rsidRPr="00E81267" w:rsidRDefault="006A19F6" w:rsidP="00733ACA">
      <w:pPr>
        <w:spacing w:line="360" w:lineRule="auto"/>
        <w:ind w:left="0" w:firstLine="567"/>
        <w:jc w:val="both"/>
        <w:rPr>
          <w:rFonts w:cs="Times New Roman"/>
          <w:b/>
          <w:color w:val="000000" w:themeColor="text1"/>
          <w:szCs w:val="24"/>
        </w:rPr>
      </w:pPr>
      <w:r w:rsidRPr="00E81267">
        <w:rPr>
          <w:rFonts w:cs="Times New Roman"/>
          <w:color w:val="000000" w:themeColor="text1"/>
          <w:szCs w:val="24"/>
        </w:rPr>
        <w:t xml:space="preserve">Документация Генплана представлена </w:t>
      </w:r>
      <w:r w:rsidRPr="00E81267">
        <w:rPr>
          <w:rStyle w:val="aa"/>
          <w:rFonts w:ascii="Times New Roman" w:hAnsi="Times New Roman" w:cs="Times New Roman"/>
          <w:b/>
          <w:color w:val="000000" w:themeColor="text1"/>
          <w:sz w:val="24"/>
          <w:szCs w:val="24"/>
        </w:rPr>
        <w:t>утверждаемыми материалами</w:t>
      </w:r>
      <w:r w:rsidRPr="00E81267">
        <w:rPr>
          <w:rFonts w:cs="Times New Roman"/>
          <w:b/>
          <w:color w:val="000000" w:themeColor="text1"/>
          <w:szCs w:val="24"/>
        </w:rPr>
        <w:t xml:space="preserve"> – «Положения о территориальном планировании» и </w:t>
      </w:r>
      <w:r w:rsidR="0072266F" w:rsidRPr="00E81267">
        <w:rPr>
          <w:rFonts w:cs="Times New Roman"/>
          <w:b/>
          <w:color w:val="000000" w:themeColor="text1"/>
          <w:szCs w:val="24"/>
        </w:rPr>
        <w:t>"</w:t>
      </w:r>
      <w:r w:rsidR="0072266F" w:rsidRPr="00E81267">
        <w:rPr>
          <w:rStyle w:val="aa"/>
          <w:rFonts w:ascii="Times New Roman" w:hAnsi="Times New Roman" w:cs="Times New Roman"/>
          <w:b/>
          <w:color w:val="000000" w:themeColor="text1"/>
          <w:sz w:val="24"/>
          <w:szCs w:val="24"/>
        </w:rPr>
        <w:t>М</w:t>
      </w:r>
      <w:r w:rsidRPr="00E81267">
        <w:rPr>
          <w:rStyle w:val="aa"/>
          <w:rFonts w:ascii="Times New Roman" w:hAnsi="Times New Roman" w:cs="Times New Roman"/>
          <w:b/>
          <w:color w:val="000000" w:themeColor="text1"/>
          <w:sz w:val="24"/>
          <w:szCs w:val="24"/>
        </w:rPr>
        <w:t>атериалами по обоснованию</w:t>
      </w:r>
      <w:r w:rsidRPr="00E81267">
        <w:rPr>
          <w:rFonts w:cs="Times New Roman"/>
          <w:b/>
          <w:color w:val="000000" w:themeColor="text1"/>
          <w:szCs w:val="24"/>
        </w:rPr>
        <w:t xml:space="preserve"> Генплана</w:t>
      </w:r>
      <w:r w:rsidR="0072266F" w:rsidRPr="00E81267">
        <w:rPr>
          <w:rFonts w:cs="Times New Roman"/>
          <w:b/>
          <w:color w:val="000000" w:themeColor="text1"/>
          <w:szCs w:val="24"/>
        </w:rPr>
        <w:t>"</w:t>
      </w:r>
      <w:r w:rsidRPr="00E81267">
        <w:rPr>
          <w:rFonts w:cs="Times New Roman"/>
          <w:b/>
          <w:color w:val="000000" w:themeColor="text1"/>
          <w:szCs w:val="24"/>
        </w:rPr>
        <w:t>, соответственно, в текстовой (пояснительная записка) и графической (карты) форме и в электронном виде.</w:t>
      </w:r>
    </w:p>
    <w:p w:rsidR="006A19F6" w:rsidRPr="00E81267" w:rsidRDefault="006A19F6"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t xml:space="preserve">Генплан вместе с планами социально-экономического развития </w:t>
      </w:r>
      <w:r w:rsidR="001D32C3" w:rsidRPr="00E81267">
        <w:rPr>
          <w:rFonts w:cs="Times New Roman"/>
          <w:color w:val="000000" w:themeColor="text1"/>
          <w:szCs w:val="24"/>
        </w:rPr>
        <w:t>Холмогорск</w:t>
      </w:r>
      <w:r w:rsidR="00723FC1" w:rsidRPr="00E81267">
        <w:rPr>
          <w:rFonts w:cs="Times New Roman"/>
          <w:color w:val="000000" w:themeColor="text1"/>
          <w:szCs w:val="24"/>
        </w:rPr>
        <w:t>ого</w:t>
      </w:r>
      <w:r w:rsidR="00AA14F9" w:rsidRPr="00E81267">
        <w:rPr>
          <w:rFonts w:cs="Times New Roman"/>
          <w:color w:val="000000" w:themeColor="text1"/>
          <w:szCs w:val="24"/>
        </w:rPr>
        <w:t xml:space="preserve"> </w:t>
      </w:r>
      <w:r w:rsidR="00723FC1" w:rsidRPr="00E81267">
        <w:rPr>
          <w:rFonts w:cs="Times New Roman"/>
          <w:color w:val="000000" w:themeColor="text1"/>
          <w:szCs w:val="24"/>
        </w:rPr>
        <w:t xml:space="preserve">муниципального </w:t>
      </w:r>
      <w:r w:rsidR="00AA14F9" w:rsidRPr="00E81267">
        <w:rPr>
          <w:rFonts w:cs="Times New Roman"/>
          <w:color w:val="000000" w:themeColor="text1"/>
          <w:szCs w:val="24"/>
        </w:rPr>
        <w:t>района</w:t>
      </w:r>
      <w:r w:rsidR="00893DED" w:rsidRPr="00E81267">
        <w:rPr>
          <w:rFonts w:cs="Times New Roman"/>
          <w:color w:val="000000" w:themeColor="text1"/>
          <w:szCs w:val="24"/>
        </w:rPr>
        <w:t xml:space="preserve"> (далее – района)</w:t>
      </w:r>
      <w:r w:rsidR="00AA14F9" w:rsidRPr="00E81267">
        <w:rPr>
          <w:rFonts w:cs="Times New Roman"/>
          <w:color w:val="000000" w:themeColor="text1"/>
          <w:szCs w:val="24"/>
        </w:rPr>
        <w:t xml:space="preserve"> и </w:t>
      </w:r>
      <w:r w:rsidR="002F4281" w:rsidRPr="00E81267">
        <w:rPr>
          <w:rFonts w:cs="Times New Roman"/>
          <w:color w:val="000000" w:themeColor="text1"/>
          <w:szCs w:val="24"/>
        </w:rPr>
        <w:t>МО</w:t>
      </w:r>
      <w:r w:rsidR="00723FC1" w:rsidRPr="00E81267">
        <w:rPr>
          <w:rFonts w:cs="Times New Roman"/>
          <w:color w:val="000000" w:themeColor="text1"/>
          <w:szCs w:val="24"/>
        </w:rPr>
        <w:t xml:space="preserve"> «</w:t>
      </w:r>
      <w:proofErr w:type="spellStart"/>
      <w:r w:rsidR="001D32C3" w:rsidRPr="00E81267">
        <w:rPr>
          <w:rFonts w:cs="Times New Roman"/>
          <w:color w:val="000000" w:themeColor="text1"/>
          <w:szCs w:val="24"/>
        </w:rPr>
        <w:t>Ракульское</w:t>
      </w:r>
      <w:proofErr w:type="spellEnd"/>
      <w:r w:rsidR="00723FC1" w:rsidRPr="00E81267">
        <w:rPr>
          <w:rFonts w:cs="Times New Roman"/>
          <w:color w:val="000000" w:themeColor="text1"/>
          <w:szCs w:val="24"/>
        </w:rPr>
        <w:t>»</w:t>
      </w:r>
      <w:r w:rsidR="00893DED" w:rsidRPr="00E81267">
        <w:rPr>
          <w:rFonts w:cs="Times New Roman"/>
          <w:color w:val="000000" w:themeColor="text1"/>
          <w:szCs w:val="24"/>
        </w:rPr>
        <w:t xml:space="preserve"> (далее – </w:t>
      </w:r>
      <w:r w:rsidR="00514E55" w:rsidRPr="00E81267">
        <w:rPr>
          <w:rFonts w:cs="Times New Roman"/>
          <w:color w:val="000000" w:themeColor="text1"/>
          <w:szCs w:val="24"/>
        </w:rPr>
        <w:t>МО</w:t>
      </w:r>
      <w:r w:rsidR="00893DED" w:rsidRPr="00E81267">
        <w:rPr>
          <w:rFonts w:cs="Times New Roman"/>
          <w:color w:val="000000" w:themeColor="text1"/>
          <w:szCs w:val="24"/>
        </w:rPr>
        <w:t>)</w:t>
      </w:r>
      <w:r w:rsidR="00AA14F9" w:rsidRPr="00E81267">
        <w:rPr>
          <w:rFonts w:cs="Times New Roman"/>
          <w:color w:val="000000" w:themeColor="text1"/>
          <w:szCs w:val="24"/>
        </w:rPr>
        <w:t xml:space="preserve"> входит в единый программный блок по обеспечению устойчивого развития территории </w:t>
      </w:r>
      <w:r w:rsidR="002F4281" w:rsidRPr="00E81267">
        <w:rPr>
          <w:rFonts w:cs="Times New Roman"/>
          <w:color w:val="000000" w:themeColor="text1"/>
          <w:szCs w:val="24"/>
        </w:rPr>
        <w:t>МО</w:t>
      </w:r>
      <w:r w:rsidR="00723FC1" w:rsidRPr="00E81267">
        <w:rPr>
          <w:rFonts w:cs="Times New Roman"/>
          <w:color w:val="000000" w:themeColor="text1"/>
          <w:szCs w:val="24"/>
        </w:rPr>
        <w:t xml:space="preserve"> «</w:t>
      </w:r>
      <w:proofErr w:type="spellStart"/>
      <w:r w:rsidR="001D32C3" w:rsidRPr="00E81267">
        <w:rPr>
          <w:rFonts w:cs="Times New Roman"/>
          <w:color w:val="000000" w:themeColor="text1"/>
          <w:szCs w:val="24"/>
        </w:rPr>
        <w:t>Ракульское</w:t>
      </w:r>
      <w:proofErr w:type="spellEnd"/>
      <w:r w:rsidR="00723FC1" w:rsidRPr="00E81267">
        <w:rPr>
          <w:rFonts w:cs="Times New Roman"/>
          <w:color w:val="000000" w:themeColor="text1"/>
          <w:szCs w:val="24"/>
        </w:rPr>
        <w:t>»</w:t>
      </w:r>
      <w:r w:rsidR="00AA14F9" w:rsidRPr="00E81267">
        <w:rPr>
          <w:rFonts w:cs="Times New Roman"/>
          <w:color w:val="000000" w:themeColor="text1"/>
          <w:szCs w:val="24"/>
        </w:rPr>
        <w:t xml:space="preserve">, занимает в этом блоке свою правовую нишу (является </w:t>
      </w:r>
      <w:r w:rsidR="00AA14F9" w:rsidRPr="00E81267">
        <w:rPr>
          <w:rStyle w:val="aa"/>
          <w:rFonts w:ascii="Times New Roman" w:hAnsi="Times New Roman" w:cs="Times New Roman"/>
          <w:b/>
          <w:color w:val="000000" w:themeColor="text1"/>
          <w:sz w:val="24"/>
          <w:szCs w:val="24"/>
        </w:rPr>
        <w:t>нормативно-правовым актом</w:t>
      </w:r>
      <w:r w:rsidR="00AA14F9" w:rsidRPr="00E81267">
        <w:rPr>
          <w:rFonts w:cs="Times New Roman"/>
          <w:color w:val="000000" w:themeColor="text1"/>
          <w:szCs w:val="24"/>
        </w:rPr>
        <w:t xml:space="preserve">) и призван указывать и регламентировать все вопросы градостроительной деятельности, связанные с использованием территории </w:t>
      </w:r>
      <w:r w:rsidR="002F4281" w:rsidRPr="00E81267">
        <w:rPr>
          <w:rFonts w:cs="Times New Roman"/>
          <w:color w:val="000000" w:themeColor="text1"/>
          <w:szCs w:val="24"/>
        </w:rPr>
        <w:t>МО</w:t>
      </w:r>
      <w:r w:rsidR="00AA14F9" w:rsidRPr="00E81267">
        <w:rPr>
          <w:rFonts w:cs="Times New Roman"/>
          <w:color w:val="000000" w:themeColor="text1"/>
          <w:szCs w:val="24"/>
        </w:rPr>
        <w:t>.</w:t>
      </w:r>
    </w:p>
    <w:p w:rsidR="00AA14F9" w:rsidRPr="00E81267" w:rsidRDefault="00AA14F9"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lastRenderedPageBreak/>
        <w:t xml:space="preserve">Генплан действует на территории </w:t>
      </w:r>
      <w:r w:rsidR="002F4281" w:rsidRPr="00E81267">
        <w:rPr>
          <w:rFonts w:cs="Times New Roman"/>
          <w:color w:val="000000" w:themeColor="text1"/>
          <w:szCs w:val="24"/>
        </w:rPr>
        <w:t>МО</w:t>
      </w:r>
      <w:r w:rsidR="00723FC1" w:rsidRPr="00E81267">
        <w:rPr>
          <w:rFonts w:cs="Times New Roman"/>
          <w:color w:val="000000" w:themeColor="text1"/>
          <w:szCs w:val="24"/>
        </w:rPr>
        <w:t xml:space="preserve"> «</w:t>
      </w:r>
      <w:proofErr w:type="spellStart"/>
      <w:r w:rsidR="001D32C3" w:rsidRPr="00E81267">
        <w:rPr>
          <w:rFonts w:cs="Times New Roman"/>
          <w:color w:val="000000" w:themeColor="text1"/>
          <w:szCs w:val="24"/>
        </w:rPr>
        <w:t>Ракульское</w:t>
      </w:r>
      <w:proofErr w:type="spellEnd"/>
      <w:r w:rsidR="00723FC1" w:rsidRPr="00E81267">
        <w:rPr>
          <w:rFonts w:cs="Times New Roman"/>
          <w:color w:val="000000" w:themeColor="text1"/>
          <w:szCs w:val="24"/>
        </w:rPr>
        <w:t xml:space="preserve">» </w:t>
      </w:r>
      <w:r w:rsidRPr="00E81267">
        <w:rPr>
          <w:rFonts w:cs="Times New Roman"/>
          <w:color w:val="000000" w:themeColor="text1"/>
          <w:szCs w:val="24"/>
        </w:rPr>
        <w:t xml:space="preserve">в пределах его административных границ. Положения Генплана по территориальному планированию </w:t>
      </w:r>
      <w:r w:rsidR="002F4281" w:rsidRPr="00E81267">
        <w:rPr>
          <w:rFonts w:cs="Times New Roman"/>
          <w:color w:val="000000" w:themeColor="text1"/>
          <w:szCs w:val="24"/>
        </w:rPr>
        <w:t>МО</w:t>
      </w:r>
      <w:r w:rsidRPr="00E81267">
        <w:rPr>
          <w:rFonts w:cs="Times New Roman"/>
          <w:color w:val="000000" w:themeColor="text1"/>
          <w:szCs w:val="24"/>
        </w:rPr>
        <w:t xml:space="preserve"> </w:t>
      </w:r>
      <w:r w:rsidR="00951FD2" w:rsidRPr="00E81267">
        <w:rPr>
          <w:rFonts w:cs="Times New Roman"/>
          <w:color w:val="000000" w:themeColor="text1"/>
          <w:szCs w:val="24"/>
        </w:rPr>
        <w:t>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951FD2" w:rsidRPr="00E81267" w:rsidRDefault="00951FD2" w:rsidP="00733ACA">
      <w:pPr>
        <w:spacing w:line="360" w:lineRule="auto"/>
        <w:ind w:left="0" w:firstLine="567"/>
        <w:jc w:val="both"/>
        <w:rPr>
          <w:rFonts w:cs="Times New Roman"/>
          <w:b/>
          <w:color w:val="000000" w:themeColor="text1"/>
          <w:szCs w:val="24"/>
        </w:rPr>
      </w:pPr>
      <w:r w:rsidRPr="00E81267">
        <w:rPr>
          <w:rFonts w:cs="Times New Roman"/>
          <w:b/>
          <w:color w:val="000000" w:themeColor="text1"/>
          <w:szCs w:val="24"/>
        </w:rPr>
        <w:t xml:space="preserve">В числе базовой нормативно-правовой и градостроительной документации для принятия решений </w:t>
      </w:r>
      <w:r w:rsidR="00EB723B" w:rsidRPr="00E81267">
        <w:rPr>
          <w:rFonts w:cs="Times New Roman"/>
          <w:b/>
          <w:color w:val="000000" w:themeColor="text1"/>
          <w:szCs w:val="24"/>
        </w:rPr>
        <w:t xml:space="preserve">по </w:t>
      </w:r>
      <w:r w:rsidRPr="00E81267">
        <w:rPr>
          <w:rFonts w:cs="Times New Roman"/>
          <w:b/>
          <w:color w:val="000000" w:themeColor="text1"/>
          <w:szCs w:val="24"/>
        </w:rPr>
        <w:t xml:space="preserve">территориальному планированию </w:t>
      </w:r>
      <w:r w:rsidR="002F4281" w:rsidRPr="00E81267">
        <w:rPr>
          <w:rFonts w:cs="Times New Roman"/>
          <w:b/>
          <w:color w:val="000000" w:themeColor="text1"/>
          <w:szCs w:val="24"/>
        </w:rPr>
        <w:t>МО</w:t>
      </w:r>
      <w:r w:rsidR="00723FC1" w:rsidRPr="00E81267">
        <w:rPr>
          <w:rFonts w:cs="Times New Roman"/>
          <w:b/>
          <w:color w:val="000000" w:themeColor="text1"/>
          <w:szCs w:val="24"/>
        </w:rPr>
        <w:t xml:space="preserve"> «</w:t>
      </w:r>
      <w:proofErr w:type="spellStart"/>
      <w:r w:rsidR="001D32C3" w:rsidRPr="00E81267">
        <w:rPr>
          <w:rFonts w:cs="Times New Roman"/>
          <w:b/>
          <w:color w:val="000000" w:themeColor="text1"/>
          <w:szCs w:val="24"/>
        </w:rPr>
        <w:t>Ракульское</w:t>
      </w:r>
      <w:proofErr w:type="spellEnd"/>
      <w:r w:rsidR="00723FC1" w:rsidRPr="00E81267">
        <w:rPr>
          <w:rFonts w:cs="Times New Roman"/>
          <w:b/>
          <w:color w:val="000000" w:themeColor="text1"/>
          <w:szCs w:val="24"/>
        </w:rPr>
        <w:t xml:space="preserve">» </w:t>
      </w:r>
      <w:r w:rsidRPr="00E81267">
        <w:rPr>
          <w:rFonts w:cs="Times New Roman"/>
          <w:b/>
          <w:color w:val="000000" w:themeColor="text1"/>
          <w:szCs w:val="24"/>
        </w:rPr>
        <w:t>использованы:</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Федеральный закон от 29.12.2004г. №190-ФЗ «Градостроительный кодекс Российской Федерации»</w:t>
      </w:r>
      <w:r w:rsidR="0076499C" w:rsidRPr="00E81267">
        <w:rPr>
          <w:rFonts w:cs="Times New Roman"/>
          <w:bCs/>
          <w:iCs/>
          <w:color w:val="000000" w:themeColor="text1"/>
          <w:spacing w:val="5"/>
          <w:szCs w:val="24"/>
        </w:rPr>
        <w:t>;</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СП 42.13330.2011 «Градостроительство. Планировка и застройка городских и сельских поселений»;</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«Методические рекомендации по разработке проектов генеральных планов поселений и городских округов» (утверждены Приказом Минрегионразвития РФ от 26.05.2011г. №244);</w:t>
      </w:r>
    </w:p>
    <w:p w:rsidR="001B0EA5" w:rsidRPr="00DB57EF" w:rsidRDefault="001B0EA5" w:rsidP="00DB57EF">
      <w:pPr>
        <w:pStyle w:val="ac"/>
        <w:numPr>
          <w:ilvl w:val="0"/>
          <w:numId w:val="72"/>
        </w:numPr>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Постановление Администрации Архангельской области от 22.09.2008г. №</w:t>
      </w:r>
      <w:r w:rsidR="00DB57EF">
        <w:rPr>
          <w:rFonts w:cs="Times New Roman"/>
          <w:bCs/>
          <w:iCs/>
          <w:color w:val="000000" w:themeColor="text1"/>
          <w:spacing w:val="5"/>
          <w:szCs w:val="24"/>
        </w:rPr>
        <w:t xml:space="preserve"> </w:t>
      </w:r>
      <w:r w:rsidRPr="00E81267">
        <w:rPr>
          <w:rFonts w:cs="Times New Roman"/>
          <w:bCs/>
          <w:iCs/>
          <w:color w:val="000000" w:themeColor="text1"/>
          <w:spacing w:val="5"/>
          <w:szCs w:val="24"/>
        </w:rPr>
        <w:t>215-па/33 (ред. от 19.10.2010</w:t>
      </w:r>
      <w:r w:rsidR="00DB57EF" w:rsidRPr="00DB57EF">
        <w:rPr>
          <w:rFonts w:cs="Times New Roman"/>
          <w:bCs/>
          <w:iCs/>
          <w:color w:val="000000" w:themeColor="text1"/>
          <w:spacing w:val="5"/>
          <w:szCs w:val="24"/>
        </w:rPr>
        <w:t xml:space="preserve"> </w:t>
      </w:r>
      <w:r w:rsidRPr="00E81267">
        <w:rPr>
          <w:rFonts w:cs="Times New Roman"/>
          <w:bCs/>
          <w:iCs/>
          <w:color w:val="000000" w:themeColor="text1"/>
          <w:spacing w:val="5"/>
          <w:szCs w:val="24"/>
        </w:rPr>
        <w:t xml:space="preserve">г.) «Об утверждении долгосрочной целевой программы </w:t>
      </w:r>
      <w:r w:rsidR="00DB57EF">
        <w:rPr>
          <w:rFonts w:cs="Times New Roman"/>
          <w:bCs/>
          <w:iCs/>
          <w:color w:val="000000" w:themeColor="text1"/>
          <w:spacing w:val="5"/>
          <w:szCs w:val="24"/>
        </w:rPr>
        <w:t xml:space="preserve">Архангельской области </w:t>
      </w:r>
      <w:r w:rsidRPr="00E81267">
        <w:rPr>
          <w:rFonts w:cs="Times New Roman"/>
          <w:bCs/>
          <w:iCs/>
          <w:color w:val="000000" w:themeColor="text1"/>
          <w:spacing w:val="5"/>
          <w:szCs w:val="24"/>
        </w:rPr>
        <w:t>«Градостроительное развитие Архангельской области на 2009-2012 гг.»</w:t>
      </w:r>
      <w:r w:rsidR="00DB57EF">
        <w:rPr>
          <w:rFonts w:cs="Times New Roman"/>
          <w:bCs/>
          <w:iCs/>
          <w:color w:val="000000" w:themeColor="text1"/>
          <w:spacing w:val="5"/>
          <w:szCs w:val="24"/>
        </w:rPr>
        <w:t xml:space="preserve"> </w:t>
      </w:r>
      <w:r w:rsidR="00DB57EF" w:rsidRPr="00DB57EF">
        <w:rPr>
          <w:rFonts w:cs="Times New Roman"/>
          <w:bCs/>
          <w:iCs/>
          <w:color w:val="000000" w:themeColor="text1"/>
          <w:spacing w:val="5"/>
          <w:szCs w:val="24"/>
        </w:rPr>
        <w:t>(В  редакции Постановления Правительства</w:t>
      </w:r>
      <w:r w:rsidR="00DB57EF">
        <w:rPr>
          <w:rFonts w:cs="Times New Roman"/>
          <w:bCs/>
          <w:iCs/>
          <w:color w:val="000000" w:themeColor="text1"/>
          <w:spacing w:val="5"/>
          <w:szCs w:val="24"/>
        </w:rPr>
        <w:t xml:space="preserve"> </w:t>
      </w:r>
      <w:r w:rsidR="00DB57EF" w:rsidRPr="00DB57EF">
        <w:rPr>
          <w:rFonts w:cs="Times New Roman"/>
          <w:bCs/>
          <w:iCs/>
          <w:color w:val="000000" w:themeColor="text1"/>
          <w:spacing w:val="5"/>
          <w:szCs w:val="24"/>
        </w:rPr>
        <w:t xml:space="preserve">Архангельской области </w:t>
      </w:r>
      <w:hyperlink r:id="rId8" w:tgtFrame="contents" w:history="1">
        <w:r w:rsidR="00DB57EF">
          <w:rPr>
            <w:rStyle w:val="aff1"/>
            <w:rFonts w:cs="Times New Roman"/>
            <w:bCs/>
            <w:iCs/>
            <w:color w:val="000000" w:themeColor="text1"/>
            <w:spacing w:val="5"/>
            <w:szCs w:val="24"/>
            <w:u w:val="none"/>
          </w:rPr>
          <w:t>от 05.11.2009 г. №</w:t>
        </w:r>
        <w:r w:rsidR="00DB57EF" w:rsidRPr="00DB57EF">
          <w:rPr>
            <w:rStyle w:val="aff1"/>
            <w:rFonts w:cs="Times New Roman"/>
            <w:bCs/>
            <w:iCs/>
            <w:color w:val="000000" w:themeColor="text1"/>
            <w:spacing w:val="5"/>
            <w:szCs w:val="24"/>
            <w:u w:val="none"/>
          </w:rPr>
          <w:t xml:space="preserve"> 141-пп</w:t>
        </w:r>
      </w:hyperlink>
      <w:r w:rsidR="00DB57EF" w:rsidRPr="00DB57EF">
        <w:rPr>
          <w:rFonts w:cs="Times New Roman"/>
          <w:bCs/>
          <w:iCs/>
          <w:color w:val="000000" w:themeColor="text1"/>
          <w:spacing w:val="5"/>
          <w:szCs w:val="24"/>
        </w:rPr>
        <w:t>)</w:t>
      </w:r>
      <w:r w:rsidRPr="00DB57EF">
        <w:rPr>
          <w:rFonts w:cs="Times New Roman"/>
          <w:bCs/>
          <w:iCs/>
          <w:color w:val="000000" w:themeColor="text1"/>
          <w:spacing w:val="5"/>
          <w:szCs w:val="24"/>
        </w:rPr>
        <w:t>;</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«Градостроительный Кодекс Архангельской области» (2006г.);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«Стратегия социально-экономического развития Архангельской области до 2030 года» (2009г.);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«Города и районы Архангельской области в 2011 г. Основные социально-экономические показатели» (статистический сборник, Архангельск, 2012 г.)</w:t>
      </w:r>
    </w:p>
    <w:p w:rsidR="001B0EA5" w:rsidRPr="00E81267" w:rsidRDefault="001B0EA5" w:rsidP="00980AC4">
      <w:pPr>
        <w:pStyle w:val="ac"/>
        <w:numPr>
          <w:ilvl w:val="1"/>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1 том: население; труд; уровень жизни населения; коммунальное хозяйство; образование; здравоохранение; культура; отдых и туризм; окружающая среда;</w:t>
      </w:r>
    </w:p>
    <w:p w:rsidR="001B0EA5" w:rsidRPr="00E81267" w:rsidRDefault="001B0EA5" w:rsidP="00980AC4">
      <w:pPr>
        <w:pStyle w:val="ac"/>
        <w:numPr>
          <w:ilvl w:val="1"/>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2 том: предприятия и организации; промышленные предприятия и коммунальное хозяйство; сельское и лесное хозяйство; строительство; транспорт; торговля и услуги населению;</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«Численность населения Архангельской области на 01.01.2012</w:t>
      </w:r>
      <w:r w:rsidR="00E50950" w:rsidRPr="00E81267">
        <w:rPr>
          <w:rFonts w:cs="Times New Roman"/>
          <w:bCs/>
          <w:iCs/>
          <w:color w:val="000000" w:themeColor="text1"/>
          <w:spacing w:val="5"/>
          <w:szCs w:val="24"/>
        </w:rPr>
        <w:t xml:space="preserve"> </w:t>
      </w:r>
      <w:r w:rsidRPr="00E81267">
        <w:rPr>
          <w:rFonts w:cs="Times New Roman"/>
          <w:bCs/>
          <w:iCs/>
          <w:color w:val="000000" w:themeColor="text1"/>
          <w:spacing w:val="5"/>
          <w:szCs w:val="24"/>
        </w:rPr>
        <w:t xml:space="preserve">г. «статистический сборник, </w:t>
      </w:r>
      <w:proofErr w:type="spellStart"/>
      <w:r w:rsidRPr="00E81267">
        <w:rPr>
          <w:rFonts w:cs="Times New Roman"/>
          <w:bCs/>
          <w:iCs/>
          <w:color w:val="000000" w:themeColor="text1"/>
          <w:spacing w:val="5"/>
          <w:szCs w:val="24"/>
        </w:rPr>
        <w:t>Архангельск</w:t>
      </w:r>
      <w:r w:rsidR="00FB2A69" w:rsidRPr="00E81267">
        <w:rPr>
          <w:rFonts w:cs="Times New Roman"/>
          <w:bCs/>
          <w:iCs/>
          <w:color w:val="000000" w:themeColor="text1"/>
          <w:spacing w:val="5"/>
          <w:szCs w:val="24"/>
        </w:rPr>
        <w:t>с</w:t>
      </w:r>
      <w:r w:rsidRPr="00E81267">
        <w:rPr>
          <w:rFonts w:cs="Times New Roman"/>
          <w:bCs/>
          <w:iCs/>
          <w:color w:val="000000" w:themeColor="text1"/>
          <w:spacing w:val="5"/>
          <w:szCs w:val="24"/>
        </w:rPr>
        <w:t>тат</w:t>
      </w:r>
      <w:proofErr w:type="spellEnd"/>
      <w:r w:rsidRPr="00E81267">
        <w:rPr>
          <w:rFonts w:cs="Times New Roman"/>
          <w:bCs/>
          <w:iCs/>
          <w:color w:val="000000" w:themeColor="text1"/>
          <w:spacing w:val="5"/>
          <w:szCs w:val="24"/>
        </w:rPr>
        <w:t>, 2012</w:t>
      </w:r>
      <w:r w:rsidR="00E50950" w:rsidRPr="00E81267">
        <w:rPr>
          <w:rFonts w:cs="Times New Roman"/>
          <w:bCs/>
          <w:iCs/>
          <w:color w:val="000000" w:themeColor="text1"/>
          <w:spacing w:val="5"/>
          <w:szCs w:val="24"/>
        </w:rPr>
        <w:t xml:space="preserve"> </w:t>
      </w:r>
      <w:r w:rsidRPr="00E81267">
        <w:rPr>
          <w:rFonts w:cs="Times New Roman"/>
          <w:bCs/>
          <w:iCs/>
          <w:color w:val="000000" w:themeColor="text1"/>
          <w:spacing w:val="5"/>
          <w:szCs w:val="24"/>
        </w:rPr>
        <w:t>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«Схема территориального планирования Архангельской области» (2012г.)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«Объединенные схемы территориального планирования частей Архангельской области. Первый этап: материалы по обоснованию» (2011г.);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lastRenderedPageBreak/>
        <w:t>«Каталог месторождений твердых полезных ископаемых Архангельской области по состоянию на 01.01.2012 г.» (2012 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«Перечень особо охраняемых природных территорий Архангельской области» (федерального значения: национальные парки и заповедники; регионального значения: биологические, геологические и ландшафтные заповедники; местного значения: памятники природы);</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«Перечень объектов культурного наследия Архангельской области» (федерального и регионального значения);</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«Реестр автомобильных дорог общего пользования регионального значения на территории Архангельской области» (</w:t>
      </w:r>
      <w:proofErr w:type="spellStart"/>
      <w:r w:rsidRPr="00E81267">
        <w:rPr>
          <w:rFonts w:cs="Times New Roman"/>
          <w:bCs/>
          <w:iCs/>
          <w:color w:val="000000" w:themeColor="text1"/>
          <w:spacing w:val="5"/>
          <w:szCs w:val="24"/>
        </w:rPr>
        <w:t>Архангельскоблавтодор</w:t>
      </w:r>
      <w:proofErr w:type="spellEnd"/>
      <w:r w:rsidRPr="00E81267">
        <w:rPr>
          <w:rFonts w:cs="Times New Roman"/>
          <w:bCs/>
          <w:iCs/>
          <w:color w:val="000000" w:themeColor="text1"/>
          <w:spacing w:val="5"/>
          <w:szCs w:val="24"/>
        </w:rPr>
        <w:t>, 2012 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 xml:space="preserve">«Состояние </w:t>
      </w:r>
      <w:proofErr w:type="spellStart"/>
      <w:r w:rsidRPr="00E81267">
        <w:rPr>
          <w:rFonts w:cs="Times New Roman"/>
          <w:bCs/>
          <w:iCs/>
          <w:color w:val="000000" w:themeColor="text1"/>
          <w:spacing w:val="5"/>
          <w:szCs w:val="24"/>
        </w:rPr>
        <w:t>топливно</w:t>
      </w:r>
      <w:proofErr w:type="spellEnd"/>
      <w:r w:rsidRPr="00E81267">
        <w:rPr>
          <w:rFonts w:cs="Times New Roman"/>
          <w:bCs/>
          <w:iCs/>
          <w:color w:val="000000" w:themeColor="text1"/>
          <w:spacing w:val="5"/>
          <w:szCs w:val="24"/>
        </w:rPr>
        <w:t>- энергетического комплекса Архангельской области» (2012 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Долгосрочная целевая программа «Энергосбережение и повышение энергетической эффективности в Архангельской области на 2010-2020 гг. (2010 г.);</w:t>
      </w:r>
    </w:p>
    <w:p w:rsidR="001B0EA5" w:rsidRPr="00E81267"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Долгосрочная целевая программа «Повышение инвестиционной привлекательности Архангельской области на 2011-2013 гг.» (2010 г.);</w:t>
      </w:r>
    </w:p>
    <w:p w:rsidR="001B0EA5" w:rsidRDefault="001B0EA5" w:rsidP="00980AC4">
      <w:pPr>
        <w:pStyle w:val="ac"/>
        <w:numPr>
          <w:ilvl w:val="0"/>
          <w:numId w:val="72"/>
        </w:numPr>
        <w:spacing w:before="0" w:after="0"/>
        <w:ind w:left="1134" w:firstLine="0"/>
        <w:contextualSpacing/>
        <w:jc w:val="both"/>
        <w:rPr>
          <w:rFonts w:cs="Times New Roman"/>
          <w:bCs/>
          <w:iCs/>
          <w:color w:val="000000" w:themeColor="text1"/>
          <w:spacing w:val="5"/>
          <w:szCs w:val="24"/>
        </w:rPr>
      </w:pPr>
      <w:r w:rsidRPr="00E81267">
        <w:rPr>
          <w:rFonts w:cs="Times New Roman"/>
          <w:bCs/>
          <w:iCs/>
          <w:color w:val="000000" w:themeColor="text1"/>
          <w:spacing w:val="5"/>
          <w:szCs w:val="24"/>
        </w:rPr>
        <w:t>Долгосрочная целевая программа «Развитие внутреннего и въездного туризма в Архангельской области на 20</w:t>
      </w:r>
      <w:r w:rsidR="00AD02F9" w:rsidRPr="00E81267">
        <w:rPr>
          <w:rFonts w:cs="Times New Roman"/>
          <w:bCs/>
          <w:iCs/>
          <w:color w:val="000000" w:themeColor="text1"/>
          <w:spacing w:val="5"/>
          <w:szCs w:val="24"/>
        </w:rPr>
        <w:t>11-2013 гг.» (2010 г.);</w:t>
      </w:r>
    </w:p>
    <w:p w:rsidR="00E81267" w:rsidRPr="0066579C" w:rsidRDefault="00E81267" w:rsidP="00980AC4">
      <w:pPr>
        <w:pStyle w:val="ac"/>
        <w:numPr>
          <w:ilvl w:val="0"/>
          <w:numId w:val="90"/>
        </w:numPr>
        <w:spacing w:line="240" w:lineRule="auto"/>
        <w:ind w:left="1134" w:firstLine="0"/>
        <w:jc w:val="both"/>
        <w:rPr>
          <w:rFonts w:eastAsia="Times New Roman" w:cs="Times New Roman"/>
          <w:szCs w:val="24"/>
        </w:rPr>
      </w:pPr>
      <w:r>
        <w:rPr>
          <w:szCs w:val="24"/>
        </w:rPr>
        <w:t>Прогноз социально-</w:t>
      </w:r>
      <w:r w:rsidRPr="00346A8F">
        <w:rPr>
          <w:rFonts w:eastAsia="Times New Roman" w:cs="Times New Roman"/>
          <w:szCs w:val="24"/>
        </w:rPr>
        <w:t>экономического развития МО «Холмогорский  муниципальный район» на 2013 год и на период до 2015 года</w:t>
      </w:r>
      <w:r w:rsidR="0066579C">
        <w:rPr>
          <w:szCs w:val="24"/>
        </w:rPr>
        <w:t>;</w:t>
      </w:r>
    </w:p>
    <w:p w:rsidR="0066579C" w:rsidRPr="00E81267" w:rsidRDefault="0066579C" w:rsidP="00980AC4">
      <w:pPr>
        <w:pStyle w:val="ac"/>
        <w:numPr>
          <w:ilvl w:val="0"/>
          <w:numId w:val="90"/>
        </w:numPr>
        <w:spacing w:line="240" w:lineRule="auto"/>
        <w:ind w:left="1134" w:firstLine="0"/>
        <w:jc w:val="both"/>
        <w:rPr>
          <w:rFonts w:eastAsia="Times New Roman" w:cs="Times New Roman"/>
          <w:szCs w:val="24"/>
        </w:rPr>
      </w:pPr>
      <w:r>
        <w:rPr>
          <w:szCs w:val="24"/>
        </w:rPr>
        <w:t>Схема территориального планирования Холмогорского муниципального района (2014 г.).</w:t>
      </w:r>
    </w:p>
    <w:p w:rsidR="004C327A" w:rsidRPr="001D32C3" w:rsidRDefault="004C327A" w:rsidP="004C327A">
      <w:pPr>
        <w:autoSpaceDE w:val="0"/>
        <w:autoSpaceDN w:val="0"/>
        <w:adjustRightInd w:val="0"/>
        <w:jc w:val="both"/>
        <w:outlineLvl w:val="1"/>
        <w:rPr>
          <w:rFonts w:eastAsia="Times New Roman" w:cs="Times New Roman"/>
          <w:color w:val="FF0000"/>
          <w:szCs w:val="24"/>
        </w:rPr>
      </w:pPr>
    </w:p>
    <w:p w:rsidR="00AB5A53" w:rsidRPr="00E81267" w:rsidRDefault="00AB5A53"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t>Работа выполняется в соответствии с требованиями Градостроительного, Земельного, Лесного, Водного кодексов</w:t>
      </w:r>
      <w:r w:rsidR="002D74C7" w:rsidRPr="00E81267">
        <w:rPr>
          <w:rFonts w:cs="Times New Roman"/>
          <w:color w:val="000000" w:themeColor="text1"/>
          <w:szCs w:val="24"/>
        </w:rPr>
        <w:t xml:space="preserve"> Российской Федерации, Федерального закона «Об общих принципах организации местного самоуправления в Российской Федерации» от 06.10.2003 г. № 131-ФЗ, других законодательных актов и нормативно-правовых документов РФ и </w:t>
      </w:r>
      <w:r w:rsidR="00723FC1" w:rsidRPr="00E81267">
        <w:rPr>
          <w:rFonts w:cs="Times New Roman"/>
          <w:color w:val="000000" w:themeColor="text1"/>
          <w:szCs w:val="24"/>
        </w:rPr>
        <w:t>Архангельск</w:t>
      </w:r>
      <w:r w:rsidR="002D74C7" w:rsidRPr="00E81267">
        <w:rPr>
          <w:rFonts w:cs="Times New Roman"/>
          <w:color w:val="000000" w:themeColor="text1"/>
          <w:szCs w:val="24"/>
        </w:rPr>
        <w:t>ой области.</w:t>
      </w:r>
    </w:p>
    <w:p w:rsidR="002D74C7" w:rsidRPr="00E81267" w:rsidRDefault="002D74C7" w:rsidP="00733ACA">
      <w:pPr>
        <w:spacing w:line="360" w:lineRule="auto"/>
        <w:ind w:left="0" w:firstLine="567"/>
        <w:jc w:val="both"/>
        <w:rPr>
          <w:rFonts w:cs="Times New Roman"/>
          <w:color w:val="000000" w:themeColor="text1"/>
          <w:szCs w:val="24"/>
        </w:rPr>
      </w:pPr>
      <w:r w:rsidRPr="00E81267">
        <w:rPr>
          <w:rFonts w:cs="Times New Roman"/>
          <w:color w:val="000000" w:themeColor="text1"/>
          <w:szCs w:val="24"/>
        </w:rPr>
        <w:t xml:space="preserve">Подготовка, согласование и утверждение Генплана </w:t>
      </w:r>
      <w:r w:rsidR="002F4281" w:rsidRPr="00E81267">
        <w:rPr>
          <w:rFonts w:cs="Times New Roman"/>
          <w:color w:val="000000" w:themeColor="text1"/>
          <w:szCs w:val="24"/>
        </w:rPr>
        <w:t>МО</w:t>
      </w:r>
      <w:r w:rsidRPr="00E81267">
        <w:rPr>
          <w:rFonts w:cs="Times New Roman"/>
          <w:color w:val="000000" w:themeColor="text1"/>
          <w:szCs w:val="24"/>
        </w:rPr>
        <w:t xml:space="preserve"> должны соответствовать положениям статей 24 и 25 ГК РФ и Уставу </w:t>
      </w:r>
      <w:r w:rsidR="002F4281" w:rsidRPr="00E81267">
        <w:rPr>
          <w:rFonts w:cs="Times New Roman"/>
          <w:color w:val="000000" w:themeColor="text1"/>
          <w:szCs w:val="24"/>
        </w:rPr>
        <w:t>МО</w:t>
      </w:r>
      <w:r w:rsidRPr="00E81267">
        <w:rPr>
          <w:rFonts w:cs="Times New Roman"/>
          <w:color w:val="000000" w:themeColor="text1"/>
          <w:szCs w:val="24"/>
        </w:rPr>
        <w:t xml:space="preserve"> </w:t>
      </w:r>
      <w:r w:rsidR="006E1080" w:rsidRPr="00E81267">
        <w:rPr>
          <w:rFonts w:cs="Times New Roman"/>
          <w:color w:val="000000" w:themeColor="text1"/>
          <w:szCs w:val="24"/>
        </w:rPr>
        <w:t>«</w:t>
      </w:r>
      <w:proofErr w:type="spellStart"/>
      <w:r w:rsidR="001D32C3" w:rsidRPr="00E81267">
        <w:rPr>
          <w:rFonts w:cs="Times New Roman"/>
          <w:color w:val="000000" w:themeColor="text1"/>
          <w:szCs w:val="24"/>
        </w:rPr>
        <w:t>Ракульское</w:t>
      </w:r>
      <w:proofErr w:type="spellEnd"/>
      <w:r w:rsidR="006E1080" w:rsidRPr="00E81267">
        <w:rPr>
          <w:rFonts w:cs="Times New Roman"/>
          <w:color w:val="000000" w:themeColor="text1"/>
          <w:szCs w:val="24"/>
        </w:rPr>
        <w:t>»</w:t>
      </w:r>
      <w:r w:rsidRPr="00E81267">
        <w:rPr>
          <w:rFonts w:cs="Times New Roman"/>
          <w:color w:val="000000" w:themeColor="text1"/>
          <w:szCs w:val="24"/>
        </w:rPr>
        <w:t>.</w:t>
      </w:r>
      <w:r w:rsidRPr="00E81267">
        <w:rPr>
          <w:rFonts w:cs="Times New Roman"/>
          <w:color w:val="000000" w:themeColor="text1"/>
          <w:szCs w:val="24"/>
        </w:rPr>
        <w:br w:type="page"/>
      </w:r>
    </w:p>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tblPr>
      <w:tblGrid>
        <w:gridCol w:w="993"/>
        <w:gridCol w:w="8896"/>
      </w:tblGrid>
      <w:tr w:rsidR="00464735" w:rsidRPr="00E81267" w:rsidTr="00D8353F">
        <w:tc>
          <w:tcPr>
            <w:tcW w:w="993" w:type="dxa"/>
          </w:tcPr>
          <w:p w:rsidR="00464735" w:rsidRPr="00E81267" w:rsidRDefault="00464735" w:rsidP="00464735">
            <w:pPr>
              <w:pStyle w:val="21"/>
              <w:outlineLvl w:val="1"/>
              <w:rPr>
                <w:rFonts w:ascii="Times New Roman" w:hAnsi="Times New Roman" w:cs="Times New Roman"/>
                <w:color w:val="000000" w:themeColor="text1"/>
                <w:sz w:val="24"/>
                <w:szCs w:val="24"/>
              </w:rPr>
            </w:pPr>
          </w:p>
        </w:tc>
        <w:tc>
          <w:tcPr>
            <w:tcW w:w="8896" w:type="dxa"/>
          </w:tcPr>
          <w:p w:rsidR="00464735" w:rsidRPr="00E81267" w:rsidRDefault="00464735" w:rsidP="00464735">
            <w:pPr>
              <w:pStyle w:val="21"/>
              <w:outlineLvl w:val="1"/>
              <w:rPr>
                <w:rFonts w:ascii="Times New Roman" w:hAnsi="Times New Roman" w:cs="Times New Roman"/>
                <w:b/>
                <w:color w:val="000000" w:themeColor="text1"/>
                <w:sz w:val="24"/>
                <w:szCs w:val="24"/>
              </w:rPr>
            </w:pPr>
            <w:r w:rsidRPr="00E81267">
              <w:rPr>
                <w:rFonts w:ascii="Times New Roman" w:hAnsi="Times New Roman" w:cs="Times New Roman"/>
                <w:b/>
                <w:color w:val="000000" w:themeColor="text1"/>
                <w:sz w:val="24"/>
                <w:szCs w:val="24"/>
              </w:rPr>
              <w:t>Состав авторского коллектива и ответственных исполнителей</w:t>
            </w:r>
          </w:p>
        </w:tc>
      </w:tr>
    </w:tbl>
    <w:p w:rsidR="007952F4" w:rsidRPr="00E81267" w:rsidRDefault="007952F4" w:rsidP="00835D49">
      <w:pPr>
        <w:rPr>
          <w:rFonts w:cs="Times New Roman"/>
          <w:color w:val="000000" w:themeColor="text1"/>
          <w:szCs w:val="24"/>
        </w:rPr>
      </w:pPr>
    </w:p>
    <w:p w:rsidR="00464735" w:rsidRPr="00E81267" w:rsidRDefault="00464735" w:rsidP="00464735">
      <w:pPr>
        <w:ind w:firstLine="567"/>
        <w:rPr>
          <w:rFonts w:cs="Times New Roman"/>
          <w:color w:val="000000" w:themeColor="text1"/>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9"/>
      </w:tblGrid>
      <w:tr w:rsidR="006A5132" w:rsidRPr="00CB0E61" w:rsidTr="00E853CE">
        <w:trPr>
          <w:trHeight w:val="756"/>
        </w:trPr>
        <w:tc>
          <w:tcPr>
            <w:tcW w:w="6912"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Руководитель темы,</w:t>
            </w:r>
          </w:p>
        </w:tc>
        <w:tc>
          <w:tcPr>
            <w:tcW w:w="2659"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В. В. Богородицкий</w:t>
            </w:r>
          </w:p>
          <w:p w:rsidR="006A5132" w:rsidRPr="00CB0E61" w:rsidRDefault="006A5132" w:rsidP="00E853CE">
            <w:pPr>
              <w:pStyle w:val="af9"/>
              <w:jc w:val="both"/>
              <w:rPr>
                <w:rFonts w:cs="Times New Roman"/>
                <w:color w:val="000000" w:themeColor="text1"/>
                <w:sz w:val="24"/>
                <w:szCs w:val="24"/>
              </w:rPr>
            </w:pPr>
          </w:p>
        </w:tc>
      </w:tr>
      <w:tr w:rsidR="006A5132" w:rsidRPr="00CB0E61" w:rsidTr="00E853CE">
        <w:trPr>
          <w:trHeight w:val="425"/>
        </w:trPr>
        <w:tc>
          <w:tcPr>
            <w:tcW w:w="6912"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Главный инженер проекта (ГИП)</w:t>
            </w:r>
          </w:p>
        </w:tc>
        <w:tc>
          <w:tcPr>
            <w:tcW w:w="2659"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А. В. Бурлаков</w:t>
            </w:r>
          </w:p>
        </w:tc>
      </w:tr>
      <w:tr w:rsidR="006A5132" w:rsidRPr="00CB0E61" w:rsidTr="00E853CE">
        <w:trPr>
          <w:trHeight w:val="430"/>
        </w:trPr>
        <w:tc>
          <w:tcPr>
            <w:tcW w:w="6912" w:type="dxa"/>
          </w:tcPr>
          <w:p w:rsidR="006A5132" w:rsidRPr="00CB0E61" w:rsidRDefault="006A5132" w:rsidP="00E853CE">
            <w:pPr>
              <w:pStyle w:val="af9"/>
              <w:jc w:val="both"/>
              <w:rPr>
                <w:rFonts w:cs="Times New Roman"/>
                <w:color w:val="000000" w:themeColor="text1"/>
                <w:sz w:val="24"/>
                <w:szCs w:val="24"/>
              </w:rPr>
            </w:pPr>
            <w:r>
              <w:rPr>
                <w:rFonts w:cs="Times New Roman"/>
                <w:color w:val="000000" w:themeColor="text1"/>
                <w:sz w:val="24"/>
                <w:szCs w:val="24"/>
              </w:rPr>
              <w:t>Г</w:t>
            </w:r>
            <w:r w:rsidRPr="000C3D9C">
              <w:rPr>
                <w:rFonts w:cs="Times New Roman"/>
                <w:color w:val="000000" w:themeColor="text1"/>
                <w:sz w:val="24"/>
                <w:szCs w:val="24"/>
              </w:rPr>
              <w:t>лавный архитектор проекта (ГАП)</w:t>
            </w:r>
          </w:p>
        </w:tc>
        <w:tc>
          <w:tcPr>
            <w:tcW w:w="2659" w:type="dxa"/>
          </w:tcPr>
          <w:p w:rsidR="006A5132" w:rsidRPr="00CB0E61" w:rsidRDefault="006A5132" w:rsidP="00E853CE">
            <w:pPr>
              <w:pStyle w:val="af9"/>
              <w:jc w:val="both"/>
              <w:rPr>
                <w:rFonts w:cs="Times New Roman"/>
                <w:color w:val="000000" w:themeColor="text1"/>
                <w:sz w:val="24"/>
                <w:szCs w:val="24"/>
              </w:rPr>
            </w:pPr>
            <w:r>
              <w:rPr>
                <w:rFonts w:cs="Times New Roman"/>
                <w:color w:val="000000" w:themeColor="text1"/>
                <w:sz w:val="24"/>
                <w:szCs w:val="24"/>
              </w:rPr>
              <w:t>Р. Н. Шатров</w:t>
            </w:r>
          </w:p>
        </w:tc>
      </w:tr>
      <w:tr w:rsidR="006A5132" w:rsidRPr="00CB0E61" w:rsidTr="00E853CE">
        <w:trPr>
          <w:trHeight w:val="430"/>
        </w:trPr>
        <w:tc>
          <w:tcPr>
            <w:tcW w:w="6912"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Архитектор</w:t>
            </w:r>
          </w:p>
        </w:tc>
        <w:tc>
          <w:tcPr>
            <w:tcW w:w="2659"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 xml:space="preserve">Т. С. </w:t>
            </w:r>
            <w:proofErr w:type="spellStart"/>
            <w:r w:rsidRPr="00CB0E61">
              <w:rPr>
                <w:rFonts w:cs="Times New Roman"/>
                <w:color w:val="000000" w:themeColor="text1"/>
                <w:sz w:val="24"/>
                <w:szCs w:val="24"/>
              </w:rPr>
              <w:t>Жилкина</w:t>
            </w:r>
            <w:proofErr w:type="spellEnd"/>
          </w:p>
        </w:tc>
      </w:tr>
      <w:tr w:rsidR="006A5132" w:rsidRPr="00CB0E61" w:rsidTr="00E853CE">
        <w:trPr>
          <w:trHeight w:val="417"/>
        </w:trPr>
        <w:tc>
          <w:tcPr>
            <w:tcW w:w="6912"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Инженер по инженерно-транспортной инфраструктуре</w:t>
            </w:r>
          </w:p>
        </w:tc>
        <w:tc>
          <w:tcPr>
            <w:tcW w:w="2659" w:type="dxa"/>
          </w:tcPr>
          <w:p w:rsidR="006A5132" w:rsidRPr="00CB0E61" w:rsidRDefault="006A5132" w:rsidP="00E853CE">
            <w:pPr>
              <w:pStyle w:val="af9"/>
              <w:jc w:val="both"/>
              <w:rPr>
                <w:rFonts w:cs="Times New Roman"/>
                <w:color w:val="000000" w:themeColor="text1"/>
                <w:sz w:val="24"/>
                <w:szCs w:val="24"/>
              </w:rPr>
            </w:pPr>
            <w:r w:rsidRPr="00CB0E61">
              <w:rPr>
                <w:rFonts w:cs="Times New Roman"/>
                <w:color w:val="000000" w:themeColor="text1"/>
                <w:sz w:val="24"/>
                <w:szCs w:val="24"/>
              </w:rPr>
              <w:t>А. В. Бурлаков</w:t>
            </w:r>
          </w:p>
        </w:tc>
      </w:tr>
    </w:tbl>
    <w:p w:rsidR="00464735" w:rsidRPr="00E81267" w:rsidRDefault="00464735" w:rsidP="00464735">
      <w:pPr>
        <w:ind w:firstLine="567"/>
        <w:rPr>
          <w:rFonts w:cs="Times New Roman"/>
          <w:color w:val="000000" w:themeColor="text1"/>
          <w:szCs w:val="24"/>
        </w:rPr>
      </w:pPr>
    </w:p>
    <w:p w:rsidR="00101D81" w:rsidRPr="00E81267" w:rsidRDefault="00101D81" w:rsidP="00464735">
      <w:pPr>
        <w:ind w:firstLine="567"/>
        <w:rPr>
          <w:rFonts w:cs="Times New Roman"/>
          <w:color w:val="000000" w:themeColor="text1"/>
          <w:szCs w:val="24"/>
        </w:rPr>
      </w:pPr>
    </w:p>
    <w:p w:rsidR="009F7EF2" w:rsidRPr="00E81267" w:rsidRDefault="009F7EF2" w:rsidP="00464735">
      <w:pPr>
        <w:ind w:firstLine="567"/>
        <w:rPr>
          <w:rFonts w:cs="Times New Roman"/>
          <w:color w:val="000000" w:themeColor="text1"/>
          <w:szCs w:val="24"/>
        </w:rPr>
      </w:pPr>
    </w:p>
    <w:p w:rsidR="00464735" w:rsidRPr="00E81267" w:rsidRDefault="00464735" w:rsidP="00464735">
      <w:pPr>
        <w:ind w:firstLine="567"/>
        <w:rPr>
          <w:rFonts w:cs="Times New Roman"/>
          <w:color w:val="000000" w:themeColor="text1"/>
          <w:szCs w:val="24"/>
        </w:rPr>
      </w:pPr>
    </w:p>
    <w:p w:rsidR="00464735" w:rsidRPr="00E81267" w:rsidRDefault="00464735">
      <w:pPr>
        <w:spacing w:before="200" w:after="200"/>
        <w:ind w:left="0"/>
        <w:rPr>
          <w:rFonts w:cs="Times New Roman"/>
          <w:color w:val="000000" w:themeColor="text1"/>
          <w:szCs w:val="24"/>
        </w:rPr>
      </w:pPr>
      <w:r w:rsidRPr="00E81267">
        <w:rPr>
          <w:rFonts w:cs="Times New Roman"/>
          <w:color w:val="000000" w:themeColor="text1"/>
          <w:szCs w:val="24"/>
        </w:rPr>
        <w:br w:type="page"/>
      </w:r>
    </w:p>
    <w:p w:rsidR="00D43C10" w:rsidRPr="00E81267" w:rsidRDefault="003D75AF" w:rsidP="00FE03F1">
      <w:pPr>
        <w:pStyle w:val="13"/>
        <w:keepNext/>
        <w:spacing w:before="100" w:after="100"/>
      </w:pPr>
      <w:bookmarkStart w:id="1" w:name="_Toc449517221"/>
      <w:r w:rsidRPr="00E81267">
        <w:lastRenderedPageBreak/>
        <w:t xml:space="preserve">1. </w:t>
      </w:r>
      <w:r w:rsidR="00D43C10" w:rsidRPr="00E81267">
        <w:t>Общие положения</w:t>
      </w:r>
      <w:bookmarkEnd w:id="1"/>
    </w:p>
    <w:p w:rsidR="00E81267" w:rsidRPr="00624A46" w:rsidRDefault="00FC00C2" w:rsidP="00E81267">
      <w:pPr>
        <w:spacing w:line="360" w:lineRule="auto"/>
        <w:ind w:left="0" w:firstLine="567"/>
        <w:jc w:val="both"/>
        <w:rPr>
          <w:rFonts w:cs="Times New Roman"/>
          <w:color w:val="000000" w:themeColor="text1"/>
          <w:szCs w:val="24"/>
        </w:rPr>
      </w:pPr>
      <w:r w:rsidRPr="00E81267">
        <w:rPr>
          <w:rFonts w:cs="Times New Roman"/>
          <w:b/>
          <w:color w:val="000000" w:themeColor="text1"/>
          <w:szCs w:val="24"/>
        </w:rPr>
        <w:t>Муниципальное образование</w:t>
      </w:r>
      <w:r w:rsidR="00C317FF" w:rsidRPr="00E81267">
        <w:rPr>
          <w:rFonts w:cs="Times New Roman"/>
          <w:b/>
          <w:color w:val="000000" w:themeColor="text1"/>
          <w:szCs w:val="24"/>
        </w:rPr>
        <w:t xml:space="preserve"> </w:t>
      </w:r>
      <w:r w:rsidR="00E43575" w:rsidRPr="00E81267">
        <w:rPr>
          <w:rFonts w:cs="Times New Roman"/>
          <w:b/>
          <w:color w:val="000000" w:themeColor="text1"/>
          <w:szCs w:val="24"/>
        </w:rPr>
        <w:t>«</w:t>
      </w:r>
      <w:proofErr w:type="spellStart"/>
      <w:r w:rsidR="001D32C3" w:rsidRPr="00E81267">
        <w:rPr>
          <w:rFonts w:cs="Times New Roman"/>
          <w:b/>
          <w:color w:val="000000" w:themeColor="text1"/>
          <w:szCs w:val="24"/>
        </w:rPr>
        <w:t>Ракульское</w:t>
      </w:r>
      <w:proofErr w:type="spellEnd"/>
      <w:r w:rsidR="00E43575" w:rsidRPr="00E81267">
        <w:rPr>
          <w:rFonts w:cs="Times New Roman"/>
          <w:b/>
          <w:color w:val="000000" w:themeColor="text1"/>
          <w:szCs w:val="24"/>
        </w:rPr>
        <w:t>»</w:t>
      </w:r>
      <w:r w:rsidR="00C317FF" w:rsidRPr="00E81267">
        <w:rPr>
          <w:rFonts w:cs="Times New Roman"/>
          <w:color w:val="000000" w:themeColor="text1"/>
          <w:szCs w:val="24"/>
        </w:rPr>
        <w:t xml:space="preserve"> административно и территориально входит в состав </w:t>
      </w:r>
      <w:r w:rsidR="001D32C3" w:rsidRPr="00E81267">
        <w:rPr>
          <w:rFonts w:cs="Times New Roman"/>
          <w:color w:val="000000" w:themeColor="text1"/>
          <w:szCs w:val="24"/>
        </w:rPr>
        <w:t>Холмогорск</w:t>
      </w:r>
      <w:r w:rsidR="00E43575" w:rsidRPr="00E81267">
        <w:rPr>
          <w:rFonts w:cs="Times New Roman"/>
          <w:color w:val="000000" w:themeColor="text1"/>
          <w:szCs w:val="24"/>
        </w:rPr>
        <w:t>ого муниципального</w:t>
      </w:r>
      <w:r w:rsidR="00C317FF" w:rsidRPr="00E81267">
        <w:rPr>
          <w:rFonts w:cs="Times New Roman"/>
          <w:color w:val="000000" w:themeColor="text1"/>
          <w:szCs w:val="24"/>
        </w:rPr>
        <w:t xml:space="preserve"> район</w:t>
      </w:r>
      <w:r w:rsidR="00E43575" w:rsidRPr="00E81267">
        <w:rPr>
          <w:rFonts w:cs="Times New Roman"/>
          <w:color w:val="000000" w:themeColor="text1"/>
          <w:szCs w:val="24"/>
        </w:rPr>
        <w:t>а</w:t>
      </w:r>
      <w:r w:rsidR="00C317FF" w:rsidRPr="00E81267">
        <w:rPr>
          <w:rFonts w:cs="Times New Roman"/>
          <w:color w:val="000000" w:themeColor="text1"/>
          <w:szCs w:val="24"/>
        </w:rPr>
        <w:t xml:space="preserve"> </w:t>
      </w:r>
      <w:r w:rsidR="00723FC1" w:rsidRPr="00E81267">
        <w:rPr>
          <w:rFonts w:cs="Times New Roman"/>
          <w:color w:val="000000" w:themeColor="text1"/>
          <w:szCs w:val="24"/>
        </w:rPr>
        <w:t>Архангельск</w:t>
      </w:r>
      <w:r w:rsidR="006220A8" w:rsidRPr="00E81267">
        <w:rPr>
          <w:rFonts w:cs="Times New Roman"/>
          <w:color w:val="000000" w:themeColor="text1"/>
          <w:szCs w:val="24"/>
        </w:rPr>
        <w:t xml:space="preserve">ой области и располагается в </w:t>
      </w:r>
      <w:r w:rsidR="00E81267" w:rsidRPr="00E81267">
        <w:rPr>
          <w:rFonts w:cs="Times New Roman"/>
          <w:color w:val="000000" w:themeColor="text1"/>
          <w:szCs w:val="24"/>
        </w:rPr>
        <w:t>западной</w:t>
      </w:r>
      <w:r w:rsidR="006220A8" w:rsidRPr="00E81267">
        <w:rPr>
          <w:rFonts w:cs="Times New Roman"/>
          <w:color w:val="000000" w:themeColor="text1"/>
          <w:szCs w:val="24"/>
        </w:rPr>
        <w:t xml:space="preserve"> его части. </w:t>
      </w:r>
      <w:r w:rsidR="00E81267" w:rsidRPr="00E81267">
        <w:rPr>
          <w:rFonts w:cs="Times New Roman"/>
          <w:color w:val="000000" w:themeColor="text1"/>
          <w:szCs w:val="24"/>
        </w:rPr>
        <w:t>Вместе</w:t>
      </w:r>
      <w:r w:rsidR="00E81267" w:rsidRPr="00624A46">
        <w:rPr>
          <w:rFonts w:cs="Times New Roman"/>
          <w:color w:val="000000" w:themeColor="text1"/>
          <w:szCs w:val="24"/>
        </w:rPr>
        <w:t xml:space="preserve"> с ним в состав поселений района (всего - 18) входят </w:t>
      </w:r>
      <w:hyperlink r:id="rId9" w:history="1">
        <w:proofErr w:type="spellStart"/>
        <w:r w:rsidR="00E81267" w:rsidRPr="00624A46">
          <w:rPr>
            <w:rStyle w:val="aff1"/>
            <w:rFonts w:cs="Times New Roman"/>
            <w:color w:val="000000" w:themeColor="text1"/>
            <w:szCs w:val="24"/>
            <w:u w:val="none"/>
          </w:rPr>
          <w:t>Белогорское</w:t>
        </w:r>
        <w:proofErr w:type="spellEnd"/>
      </w:hyperlink>
      <w:r w:rsidR="00E81267" w:rsidRPr="00624A46">
        <w:rPr>
          <w:rFonts w:cs="Times New Roman"/>
          <w:color w:val="000000" w:themeColor="text1"/>
          <w:szCs w:val="24"/>
        </w:rPr>
        <w:t xml:space="preserve">, </w:t>
      </w:r>
      <w:hyperlink r:id="rId10" w:history="1">
        <w:r w:rsidR="00E81267" w:rsidRPr="00624A46">
          <w:rPr>
            <w:rStyle w:val="aff1"/>
            <w:rFonts w:cs="Times New Roman"/>
            <w:color w:val="000000" w:themeColor="text1"/>
            <w:szCs w:val="24"/>
            <w:u w:val="none"/>
          </w:rPr>
          <w:t>Двинское</w:t>
        </w:r>
      </w:hyperlink>
      <w:r w:rsidR="00E81267" w:rsidRPr="00624A46">
        <w:rPr>
          <w:rFonts w:cs="Times New Roman"/>
          <w:color w:val="000000" w:themeColor="text1"/>
          <w:szCs w:val="24"/>
        </w:rPr>
        <w:t xml:space="preserve">, </w:t>
      </w:r>
      <w:hyperlink r:id="rId11" w:history="1">
        <w:proofErr w:type="spellStart"/>
        <w:r w:rsidR="00E81267" w:rsidRPr="00624A46">
          <w:rPr>
            <w:rStyle w:val="aff1"/>
            <w:rFonts w:cs="Times New Roman"/>
            <w:color w:val="000000" w:themeColor="text1"/>
            <w:szCs w:val="24"/>
            <w:u w:val="none"/>
          </w:rPr>
          <w:t>Емецкое</w:t>
        </w:r>
        <w:proofErr w:type="spellEnd"/>
      </w:hyperlink>
      <w:r w:rsidR="00E81267" w:rsidRPr="00624A46">
        <w:rPr>
          <w:rFonts w:cs="Times New Roman"/>
          <w:color w:val="000000" w:themeColor="text1"/>
          <w:szCs w:val="24"/>
        </w:rPr>
        <w:t xml:space="preserve">, </w:t>
      </w:r>
      <w:hyperlink r:id="rId12" w:history="1">
        <w:proofErr w:type="spellStart"/>
        <w:r w:rsidR="00E81267" w:rsidRPr="00624A46">
          <w:rPr>
            <w:rStyle w:val="aff1"/>
            <w:rFonts w:cs="Times New Roman"/>
            <w:color w:val="000000" w:themeColor="text1"/>
            <w:szCs w:val="24"/>
            <w:u w:val="none"/>
          </w:rPr>
          <w:t>Зачачьевское</w:t>
        </w:r>
        <w:proofErr w:type="spellEnd"/>
      </w:hyperlink>
      <w:r w:rsidR="00E81267" w:rsidRPr="00624A46">
        <w:rPr>
          <w:rFonts w:cs="Times New Roman"/>
          <w:color w:val="000000" w:themeColor="text1"/>
          <w:szCs w:val="24"/>
        </w:rPr>
        <w:t xml:space="preserve">, </w:t>
      </w:r>
      <w:hyperlink r:id="rId13" w:history="1">
        <w:proofErr w:type="spellStart"/>
        <w:r w:rsidR="00E81267" w:rsidRPr="00624A46">
          <w:rPr>
            <w:rStyle w:val="aff1"/>
            <w:rFonts w:cs="Times New Roman"/>
            <w:color w:val="000000" w:themeColor="text1"/>
            <w:szCs w:val="24"/>
            <w:u w:val="none"/>
          </w:rPr>
          <w:t>Кехотское</w:t>
        </w:r>
        <w:proofErr w:type="spellEnd"/>
      </w:hyperlink>
      <w:r w:rsidR="00E81267" w:rsidRPr="00624A46">
        <w:rPr>
          <w:rFonts w:cs="Times New Roman"/>
          <w:color w:val="000000" w:themeColor="text1"/>
          <w:szCs w:val="24"/>
        </w:rPr>
        <w:t xml:space="preserve">, </w:t>
      </w:r>
      <w:hyperlink r:id="rId14" w:history="1">
        <w:proofErr w:type="spellStart"/>
        <w:r w:rsidR="00E81267" w:rsidRPr="00624A46">
          <w:rPr>
            <w:rStyle w:val="aff1"/>
            <w:rFonts w:cs="Times New Roman"/>
            <w:color w:val="000000" w:themeColor="text1"/>
            <w:szCs w:val="24"/>
            <w:u w:val="none"/>
          </w:rPr>
          <w:t>Койдокурское</w:t>
        </w:r>
        <w:proofErr w:type="spellEnd"/>
      </w:hyperlink>
      <w:r w:rsidR="00E81267" w:rsidRPr="00624A46">
        <w:rPr>
          <w:rFonts w:cs="Times New Roman"/>
          <w:color w:val="000000" w:themeColor="text1"/>
          <w:szCs w:val="24"/>
        </w:rPr>
        <w:t xml:space="preserve">, </w:t>
      </w:r>
      <w:hyperlink r:id="rId15" w:history="1">
        <w:proofErr w:type="spellStart"/>
        <w:r w:rsidR="00E81267">
          <w:rPr>
            <w:rStyle w:val="aff1"/>
            <w:rFonts w:cs="Times New Roman"/>
            <w:color w:val="000000" w:themeColor="text1"/>
            <w:szCs w:val="24"/>
            <w:u w:val="none"/>
          </w:rPr>
          <w:t>Матигорское</w:t>
        </w:r>
        <w:proofErr w:type="spellEnd"/>
      </w:hyperlink>
      <w:r w:rsidR="00E81267" w:rsidRPr="00624A46">
        <w:rPr>
          <w:rFonts w:cs="Times New Roman"/>
          <w:color w:val="000000" w:themeColor="text1"/>
          <w:szCs w:val="24"/>
        </w:rPr>
        <w:t xml:space="preserve">, </w:t>
      </w:r>
      <w:hyperlink r:id="rId16" w:history="1">
        <w:proofErr w:type="spellStart"/>
        <w:r w:rsidR="00E81267" w:rsidRPr="00624A46">
          <w:rPr>
            <w:rStyle w:val="aff1"/>
            <w:rFonts w:cs="Times New Roman"/>
            <w:color w:val="000000" w:themeColor="text1"/>
            <w:szCs w:val="24"/>
            <w:u w:val="none"/>
          </w:rPr>
          <w:t>Леуновское</w:t>
        </w:r>
        <w:proofErr w:type="spellEnd"/>
      </w:hyperlink>
      <w:r w:rsidR="00E81267" w:rsidRPr="00624A46">
        <w:rPr>
          <w:rFonts w:cs="Times New Roman"/>
          <w:color w:val="000000" w:themeColor="text1"/>
          <w:szCs w:val="24"/>
        </w:rPr>
        <w:t xml:space="preserve">, </w:t>
      </w:r>
      <w:hyperlink r:id="rId17" w:history="1">
        <w:r w:rsidR="00E81267" w:rsidRPr="00624A46">
          <w:rPr>
            <w:rStyle w:val="aff1"/>
            <w:rFonts w:cs="Times New Roman"/>
            <w:color w:val="000000" w:themeColor="text1"/>
            <w:szCs w:val="24"/>
            <w:u w:val="none"/>
          </w:rPr>
          <w:t>Ломоносовское</w:t>
        </w:r>
      </w:hyperlink>
      <w:r w:rsidR="00E81267" w:rsidRPr="00624A46">
        <w:rPr>
          <w:rFonts w:cs="Times New Roman"/>
          <w:color w:val="000000" w:themeColor="text1"/>
          <w:szCs w:val="24"/>
        </w:rPr>
        <w:t xml:space="preserve">, </w:t>
      </w:r>
      <w:hyperlink r:id="rId18" w:history="1">
        <w:proofErr w:type="spellStart"/>
        <w:r w:rsidR="00E81267" w:rsidRPr="00624A46">
          <w:rPr>
            <w:rStyle w:val="aff1"/>
            <w:rFonts w:cs="Times New Roman"/>
            <w:color w:val="000000" w:themeColor="text1"/>
            <w:szCs w:val="24"/>
            <w:u w:val="none"/>
          </w:rPr>
          <w:t>Луковецкое</w:t>
        </w:r>
        <w:proofErr w:type="spellEnd"/>
      </w:hyperlink>
      <w:r w:rsidR="00E81267" w:rsidRPr="00624A46">
        <w:rPr>
          <w:rFonts w:cs="Times New Roman"/>
          <w:color w:val="000000" w:themeColor="text1"/>
          <w:szCs w:val="24"/>
        </w:rPr>
        <w:t xml:space="preserve">, </w:t>
      </w:r>
      <w:hyperlink r:id="rId19" w:history="1">
        <w:proofErr w:type="spellStart"/>
        <w:r w:rsidR="00E81267" w:rsidRPr="00624A46">
          <w:rPr>
            <w:rStyle w:val="aff1"/>
            <w:rFonts w:cs="Times New Roman"/>
            <w:color w:val="000000" w:themeColor="text1"/>
            <w:szCs w:val="24"/>
            <w:u w:val="none"/>
          </w:rPr>
          <w:t>Ракульское</w:t>
        </w:r>
        <w:proofErr w:type="spellEnd"/>
      </w:hyperlink>
      <w:r w:rsidR="00E81267" w:rsidRPr="00624A46">
        <w:rPr>
          <w:rFonts w:cs="Times New Roman"/>
          <w:color w:val="000000" w:themeColor="text1"/>
          <w:szCs w:val="24"/>
        </w:rPr>
        <w:t xml:space="preserve">, </w:t>
      </w:r>
      <w:hyperlink r:id="rId20" w:history="1">
        <w:proofErr w:type="spellStart"/>
        <w:r w:rsidR="00E81267" w:rsidRPr="00624A46">
          <w:rPr>
            <w:rStyle w:val="aff1"/>
            <w:rFonts w:cs="Times New Roman"/>
            <w:color w:val="000000" w:themeColor="text1"/>
            <w:szCs w:val="24"/>
            <w:u w:val="none"/>
          </w:rPr>
          <w:t>Светлозерское</w:t>
        </w:r>
        <w:proofErr w:type="spellEnd"/>
      </w:hyperlink>
      <w:r w:rsidR="00E81267" w:rsidRPr="00624A46">
        <w:rPr>
          <w:rFonts w:cs="Times New Roman"/>
          <w:color w:val="000000" w:themeColor="text1"/>
          <w:szCs w:val="24"/>
        </w:rPr>
        <w:t xml:space="preserve">, </w:t>
      </w:r>
      <w:hyperlink r:id="rId21" w:history="1">
        <w:proofErr w:type="spellStart"/>
        <w:r w:rsidR="00E81267" w:rsidRPr="00624A46">
          <w:rPr>
            <w:rStyle w:val="aff1"/>
            <w:rFonts w:cs="Times New Roman"/>
            <w:color w:val="000000" w:themeColor="text1"/>
            <w:szCs w:val="24"/>
            <w:u w:val="none"/>
          </w:rPr>
          <w:t>Селецкое</w:t>
        </w:r>
        <w:proofErr w:type="spellEnd"/>
      </w:hyperlink>
      <w:r w:rsidR="00E81267" w:rsidRPr="00624A46">
        <w:rPr>
          <w:rFonts w:cs="Times New Roman"/>
          <w:color w:val="000000" w:themeColor="text1"/>
          <w:szCs w:val="24"/>
        </w:rPr>
        <w:t xml:space="preserve">, </w:t>
      </w:r>
      <w:hyperlink r:id="rId22" w:history="1">
        <w:proofErr w:type="spellStart"/>
        <w:r w:rsidR="00E81267" w:rsidRPr="00624A46">
          <w:rPr>
            <w:rStyle w:val="aff1"/>
            <w:rFonts w:cs="Times New Roman"/>
            <w:color w:val="000000" w:themeColor="text1"/>
            <w:szCs w:val="24"/>
            <w:u w:val="none"/>
          </w:rPr>
          <w:t>Усть-Пинежское</w:t>
        </w:r>
        <w:proofErr w:type="spellEnd"/>
      </w:hyperlink>
      <w:r w:rsidR="00E81267" w:rsidRPr="00624A46">
        <w:rPr>
          <w:rFonts w:cs="Times New Roman"/>
          <w:color w:val="000000" w:themeColor="text1"/>
          <w:szCs w:val="24"/>
        </w:rPr>
        <w:t xml:space="preserve">, </w:t>
      </w:r>
      <w:hyperlink r:id="rId23" w:history="1">
        <w:proofErr w:type="spellStart"/>
        <w:r w:rsidR="00E81267" w:rsidRPr="00624A46">
          <w:rPr>
            <w:rStyle w:val="aff1"/>
            <w:rFonts w:cs="Times New Roman"/>
            <w:color w:val="000000" w:themeColor="text1"/>
            <w:szCs w:val="24"/>
            <w:u w:val="none"/>
          </w:rPr>
          <w:t>Ухтостровское</w:t>
        </w:r>
        <w:proofErr w:type="spellEnd"/>
      </w:hyperlink>
      <w:r w:rsidR="00E81267" w:rsidRPr="00624A46">
        <w:rPr>
          <w:rFonts w:cs="Times New Roman"/>
          <w:color w:val="000000" w:themeColor="text1"/>
          <w:szCs w:val="24"/>
        </w:rPr>
        <w:t xml:space="preserve">, </w:t>
      </w:r>
      <w:hyperlink r:id="rId24" w:history="1">
        <w:proofErr w:type="spellStart"/>
        <w:r w:rsidR="00E81267" w:rsidRPr="00624A46">
          <w:rPr>
            <w:rStyle w:val="aff1"/>
            <w:rFonts w:cs="Times New Roman"/>
            <w:color w:val="000000" w:themeColor="text1"/>
            <w:szCs w:val="24"/>
            <w:u w:val="none"/>
          </w:rPr>
          <w:t>Хаврогорское</w:t>
        </w:r>
        <w:proofErr w:type="spellEnd"/>
      </w:hyperlink>
      <w:r w:rsidR="00E81267" w:rsidRPr="00624A46">
        <w:rPr>
          <w:rFonts w:cs="Times New Roman"/>
          <w:color w:val="000000" w:themeColor="text1"/>
          <w:szCs w:val="24"/>
        </w:rPr>
        <w:t xml:space="preserve">, </w:t>
      </w:r>
      <w:hyperlink r:id="rId25" w:history="1">
        <w:r w:rsidR="00E81267" w:rsidRPr="00624A46">
          <w:rPr>
            <w:rStyle w:val="aff1"/>
            <w:rFonts w:cs="Times New Roman"/>
            <w:color w:val="000000" w:themeColor="text1"/>
            <w:szCs w:val="24"/>
            <w:u w:val="none"/>
          </w:rPr>
          <w:t>Холмогорское</w:t>
        </w:r>
      </w:hyperlink>
      <w:r w:rsidR="00E81267" w:rsidRPr="00624A46">
        <w:rPr>
          <w:rFonts w:cs="Times New Roman"/>
          <w:color w:val="000000" w:themeColor="text1"/>
          <w:szCs w:val="24"/>
        </w:rPr>
        <w:t>.</w:t>
      </w:r>
    </w:p>
    <w:p w:rsidR="00C317FF" w:rsidRPr="00C540C3" w:rsidRDefault="00C317FF" w:rsidP="00E2556E">
      <w:pPr>
        <w:spacing w:line="360" w:lineRule="auto"/>
        <w:ind w:left="0" w:firstLine="567"/>
        <w:jc w:val="both"/>
        <w:rPr>
          <w:rFonts w:cs="Times New Roman"/>
          <w:color w:val="000000" w:themeColor="text1"/>
          <w:szCs w:val="24"/>
        </w:rPr>
      </w:pPr>
      <w:r w:rsidRPr="00C540C3">
        <w:rPr>
          <w:rFonts w:cs="Times New Roman"/>
          <w:color w:val="000000" w:themeColor="text1"/>
          <w:szCs w:val="24"/>
        </w:rPr>
        <w:t xml:space="preserve">Площадь территории </w:t>
      </w:r>
      <w:r w:rsidR="002F4281" w:rsidRPr="00C540C3">
        <w:rPr>
          <w:rFonts w:cs="Times New Roman"/>
          <w:color w:val="000000" w:themeColor="text1"/>
          <w:szCs w:val="24"/>
        </w:rPr>
        <w:t>МО</w:t>
      </w:r>
      <w:r w:rsidRPr="00C540C3">
        <w:rPr>
          <w:rFonts w:cs="Times New Roman"/>
          <w:color w:val="000000" w:themeColor="text1"/>
          <w:szCs w:val="24"/>
        </w:rPr>
        <w:t xml:space="preserve"> составляет</w:t>
      </w:r>
      <w:r w:rsidR="00432C61" w:rsidRPr="00C540C3">
        <w:rPr>
          <w:rFonts w:cs="Times New Roman"/>
          <w:color w:val="000000" w:themeColor="text1"/>
          <w:szCs w:val="24"/>
        </w:rPr>
        <w:t xml:space="preserve">  </w:t>
      </w:r>
      <w:r w:rsidR="00E81267" w:rsidRPr="00C540C3">
        <w:rPr>
          <w:rFonts w:cs="Times New Roman"/>
          <w:color w:val="000000" w:themeColor="text1"/>
          <w:szCs w:val="24"/>
        </w:rPr>
        <w:t>1601,9</w:t>
      </w:r>
      <w:r w:rsidR="0082660C" w:rsidRPr="00C540C3">
        <w:rPr>
          <w:rFonts w:cs="Times New Roman"/>
          <w:color w:val="000000" w:themeColor="text1"/>
          <w:szCs w:val="24"/>
        </w:rPr>
        <w:t xml:space="preserve"> к</w:t>
      </w:r>
      <w:r w:rsidR="00E21CF3" w:rsidRPr="00C540C3">
        <w:rPr>
          <w:rFonts w:cs="Times New Roman"/>
          <w:color w:val="000000" w:themeColor="text1"/>
          <w:szCs w:val="24"/>
        </w:rPr>
        <w:t>в. км</w:t>
      </w:r>
      <w:r w:rsidR="0082660C" w:rsidRPr="00C540C3">
        <w:rPr>
          <w:rFonts w:cs="Times New Roman"/>
          <w:color w:val="000000" w:themeColor="text1"/>
          <w:szCs w:val="24"/>
        </w:rPr>
        <w:t xml:space="preserve"> или </w:t>
      </w:r>
      <w:r w:rsidR="00E81267" w:rsidRPr="00C540C3">
        <w:rPr>
          <w:color w:val="000000" w:themeColor="text1"/>
        </w:rPr>
        <w:t>160190</w:t>
      </w:r>
      <w:r w:rsidR="00AD57EA" w:rsidRPr="00C540C3">
        <w:rPr>
          <w:color w:val="000000" w:themeColor="text1"/>
        </w:rPr>
        <w:t xml:space="preserve"> </w:t>
      </w:r>
      <w:r w:rsidR="002D5E7B" w:rsidRPr="00C540C3">
        <w:rPr>
          <w:rFonts w:cs="Times New Roman"/>
          <w:color w:val="000000" w:themeColor="text1"/>
          <w:szCs w:val="24"/>
        </w:rPr>
        <w:t xml:space="preserve">га, что составляет </w:t>
      </w:r>
      <w:r w:rsidR="00C85221" w:rsidRPr="00C540C3">
        <w:rPr>
          <w:rFonts w:cs="Times New Roman"/>
          <w:color w:val="000000" w:themeColor="text1"/>
          <w:szCs w:val="24"/>
        </w:rPr>
        <w:t>от</w:t>
      </w:r>
      <w:r w:rsidRPr="00C540C3">
        <w:rPr>
          <w:rFonts w:cs="Times New Roman"/>
          <w:color w:val="000000" w:themeColor="text1"/>
          <w:szCs w:val="24"/>
        </w:rPr>
        <w:t xml:space="preserve"> площади</w:t>
      </w:r>
      <w:r w:rsidR="00C85221" w:rsidRPr="00C540C3">
        <w:rPr>
          <w:rFonts w:cs="Times New Roman"/>
          <w:color w:val="000000" w:themeColor="text1"/>
          <w:szCs w:val="24"/>
        </w:rPr>
        <w:t xml:space="preserve"> </w:t>
      </w:r>
      <w:r w:rsidR="001D32C3" w:rsidRPr="00C540C3">
        <w:rPr>
          <w:rFonts w:cs="Times New Roman"/>
          <w:color w:val="000000" w:themeColor="text1"/>
          <w:szCs w:val="24"/>
        </w:rPr>
        <w:t>Холмогорск</w:t>
      </w:r>
      <w:r w:rsidR="00C85221" w:rsidRPr="00C540C3">
        <w:rPr>
          <w:rFonts w:cs="Times New Roman"/>
          <w:color w:val="000000" w:themeColor="text1"/>
          <w:szCs w:val="24"/>
        </w:rPr>
        <w:t>ого муниципального района</w:t>
      </w:r>
      <w:r w:rsidRPr="00C540C3">
        <w:rPr>
          <w:rFonts w:cs="Times New Roman"/>
          <w:color w:val="000000" w:themeColor="text1"/>
          <w:szCs w:val="24"/>
        </w:rPr>
        <w:t xml:space="preserve"> (</w:t>
      </w:r>
      <w:r w:rsidR="00C540C3" w:rsidRPr="00C540C3">
        <w:rPr>
          <w:rFonts w:cs="Times New Roman"/>
          <w:color w:val="000000" w:themeColor="text1"/>
          <w:szCs w:val="24"/>
        </w:rPr>
        <w:t xml:space="preserve">1 680 000 </w:t>
      </w:r>
      <w:r w:rsidR="00595C81" w:rsidRPr="00C540C3">
        <w:rPr>
          <w:rFonts w:cs="Times New Roman"/>
          <w:color w:val="000000" w:themeColor="text1"/>
          <w:szCs w:val="24"/>
        </w:rPr>
        <w:t xml:space="preserve"> </w:t>
      </w:r>
      <w:r w:rsidRPr="00C540C3">
        <w:rPr>
          <w:rFonts w:cs="Times New Roman"/>
          <w:color w:val="000000" w:themeColor="text1"/>
          <w:szCs w:val="24"/>
        </w:rPr>
        <w:t>га</w:t>
      </w:r>
      <w:r w:rsidR="00595C81" w:rsidRPr="00C540C3">
        <w:rPr>
          <w:rFonts w:cs="Times New Roman"/>
          <w:color w:val="000000" w:themeColor="text1"/>
          <w:szCs w:val="24"/>
        </w:rPr>
        <w:t xml:space="preserve"> или </w:t>
      </w:r>
      <w:r w:rsidR="00C540C3" w:rsidRPr="00C540C3">
        <w:rPr>
          <w:rFonts w:cs="Times New Roman"/>
          <w:color w:val="000000" w:themeColor="text1"/>
          <w:szCs w:val="24"/>
        </w:rPr>
        <w:t xml:space="preserve">16800 </w:t>
      </w:r>
      <w:r w:rsidR="00595C81" w:rsidRPr="00C540C3">
        <w:rPr>
          <w:rFonts w:cs="Times New Roman"/>
          <w:color w:val="000000" w:themeColor="text1"/>
          <w:szCs w:val="24"/>
        </w:rPr>
        <w:t xml:space="preserve"> кв. км</w:t>
      </w:r>
      <w:r w:rsidRPr="00C540C3">
        <w:rPr>
          <w:rFonts w:cs="Times New Roman"/>
          <w:color w:val="000000" w:themeColor="text1"/>
          <w:szCs w:val="24"/>
        </w:rPr>
        <w:t xml:space="preserve">) </w:t>
      </w:r>
      <w:r w:rsidR="007C5867" w:rsidRPr="00C540C3">
        <w:rPr>
          <w:rFonts w:cs="Times New Roman"/>
          <w:color w:val="000000" w:themeColor="text1"/>
          <w:szCs w:val="24"/>
        </w:rPr>
        <w:t>–</w:t>
      </w:r>
      <w:r w:rsidRPr="00C540C3">
        <w:rPr>
          <w:rFonts w:cs="Times New Roman"/>
          <w:color w:val="000000" w:themeColor="text1"/>
          <w:szCs w:val="24"/>
        </w:rPr>
        <w:t xml:space="preserve"> </w:t>
      </w:r>
      <w:r w:rsidR="00C540C3" w:rsidRPr="00C540C3">
        <w:rPr>
          <w:rFonts w:cs="Times New Roman"/>
          <w:color w:val="000000" w:themeColor="text1"/>
          <w:szCs w:val="24"/>
        </w:rPr>
        <w:t xml:space="preserve">9,5 </w:t>
      </w:r>
      <w:r w:rsidR="007C5867" w:rsidRPr="00C540C3">
        <w:rPr>
          <w:rFonts w:cs="Times New Roman"/>
          <w:color w:val="000000" w:themeColor="text1"/>
          <w:szCs w:val="24"/>
        </w:rPr>
        <w:t>%.</w:t>
      </w:r>
    </w:p>
    <w:p w:rsidR="00883CA6" w:rsidRPr="00C540C3" w:rsidRDefault="00883CA6" w:rsidP="00883CA6">
      <w:pPr>
        <w:spacing w:line="360" w:lineRule="auto"/>
        <w:ind w:left="0" w:firstLine="567"/>
        <w:jc w:val="both"/>
        <w:rPr>
          <w:rFonts w:cs="Times New Roman"/>
          <w:color w:val="000000" w:themeColor="text1"/>
          <w:szCs w:val="24"/>
        </w:rPr>
      </w:pPr>
      <w:r w:rsidRPr="00C540C3">
        <w:rPr>
          <w:rFonts w:cs="Times New Roman"/>
          <w:color w:val="000000" w:themeColor="text1"/>
          <w:szCs w:val="24"/>
        </w:rPr>
        <w:t xml:space="preserve">Население </w:t>
      </w:r>
      <w:r w:rsidR="00C15948">
        <w:rPr>
          <w:rFonts w:cs="Times New Roman"/>
          <w:color w:val="000000" w:themeColor="text1"/>
          <w:szCs w:val="24"/>
        </w:rPr>
        <w:t xml:space="preserve">МО на 2013 г. </w:t>
      </w:r>
      <w:r w:rsidRPr="00C540C3">
        <w:rPr>
          <w:rFonts w:cs="Times New Roman"/>
          <w:color w:val="000000" w:themeColor="text1"/>
          <w:szCs w:val="24"/>
        </w:rPr>
        <w:t xml:space="preserve">составляет </w:t>
      </w:r>
      <w:r w:rsidR="00C540C3" w:rsidRPr="00C540C3">
        <w:rPr>
          <w:rFonts w:cs="Times New Roman"/>
          <w:color w:val="000000" w:themeColor="text1"/>
          <w:szCs w:val="24"/>
        </w:rPr>
        <w:t>1991</w:t>
      </w:r>
      <w:r w:rsidR="008928B3" w:rsidRPr="00C540C3">
        <w:rPr>
          <w:rFonts w:cs="Times New Roman"/>
          <w:color w:val="000000" w:themeColor="text1"/>
          <w:szCs w:val="24"/>
        </w:rPr>
        <w:t xml:space="preserve"> чел. или </w:t>
      </w:r>
      <w:r w:rsidR="00C540C3" w:rsidRPr="00C540C3">
        <w:rPr>
          <w:rFonts w:cs="Times New Roman"/>
          <w:color w:val="000000" w:themeColor="text1"/>
          <w:szCs w:val="24"/>
        </w:rPr>
        <w:t>1,99</w:t>
      </w:r>
      <w:r w:rsidR="0031609C" w:rsidRPr="00C540C3">
        <w:rPr>
          <w:rFonts w:cs="Times New Roman"/>
          <w:color w:val="000000" w:themeColor="text1"/>
          <w:szCs w:val="24"/>
        </w:rPr>
        <w:t xml:space="preserve"> </w:t>
      </w:r>
      <w:r w:rsidRPr="00C540C3">
        <w:rPr>
          <w:rFonts w:cs="Times New Roman"/>
          <w:color w:val="000000" w:themeColor="text1"/>
          <w:szCs w:val="24"/>
        </w:rPr>
        <w:t xml:space="preserve"> тыс. чел. или  </w:t>
      </w:r>
      <w:r w:rsidR="00C540C3" w:rsidRPr="00C540C3">
        <w:rPr>
          <w:rFonts w:cs="Times New Roman"/>
          <w:color w:val="000000" w:themeColor="text1"/>
          <w:szCs w:val="24"/>
        </w:rPr>
        <w:t>7,8</w:t>
      </w:r>
      <w:r w:rsidRPr="00C540C3">
        <w:rPr>
          <w:rFonts w:cs="Times New Roman"/>
          <w:color w:val="000000" w:themeColor="text1"/>
          <w:szCs w:val="24"/>
        </w:rPr>
        <w:t xml:space="preserve"> % от населения района (всего).</w:t>
      </w:r>
    </w:p>
    <w:p w:rsidR="006220A8" w:rsidRPr="00C540C3" w:rsidRDefault="006220A8" w:rsidP="00E2556E">
      <w:pPr>
        <w:spacing w:line="360" w:lineRule="auto"/>
        <w:ind w:left="0" w:firstLine="567"/>
        <w:jc w:val="both"/>
        <w:rPr>
          <w:rFonts w:cs="Times New Roman"/>
          <w:color w:val="000000" w:themeColor="text1"/>
          <w:szCs w:val="24"/>
        </w:rPr>
      </w:pPr>
      <w:r w:rsidRPr="00C540C3">
        <w:rPr>
          <w:rFonts w:cs="Times New Roman"/>
          <w:b/>
          <w:color w:val="000000" w:themeColor="text1"/>
          <w:szCs w:val="24"/>
        </w:rPr>
        <w:t>Административны</w:t>
      </w:r>
      <w:r w:rsidR="00E2556E" w:rsidRPr="00C540C3">
        <w:rPr>
          <w:rFonts w:cs="Times New Roman"/>
          <w:b/>
          <w:color w:val="000000" w:themeColor="text1"/>
          <w:szCs w:val="24"/>
        </w:rPr>
        <w:t>м</w:t>
      </w:r>
      <w:r w:rsidRPr="00C540C3">
        <w:rPr>
          <w:rFonts w:cs="Times New Roman"/>
          <w:b/>
          <w:color w:val="000000" w:themeColor="text1"/>
          <w:szCs w:val="24"/>
        </w:rPr>
        <w:t xml:space="preserve"> центром</w:t>
      </w:r>
      <w:r w:rsidRPr="00C540C3">
        <w:rPr>
          <w:rFonts w:cs="Times New Roman"/>
          <w:color w:val="000000" w:themeColor="text1"/>
          <w:szCs w:val="24"/>
        </w:rPr>
        <w:t xml:space="preserve"> </w:t>
      </w:r>
      <w:r w:rsidR="00514E55" w:rsidRPr="00C540C3">
        <w:rPr>
          <w:rFonts w:cs="Times New Roman"/>
          <w:color w:val="000000" w:themeColor="text1"/>
          <w:szCs w:val="24"/>
        </w:rPr>
        <w:t>МО</w:t>
      </w:r>
      <w:r w:rsidRPr="00C540C3">
        <w:rPr>
          <w:rFonts w:cs="Times New Roman"/>
          <w:color w:val="000000" w:themeColor="text1"/>
          <w:szCs w:val="24"/>
        </w:rPr>
        <w:t xml:space="preserve"> является </w:t>
      </w:r>
      <w:r w:rsidR="001D32C3" w:rsidRPr="00C540C3">
        <w:rPr>
          <w:rFonts w:cs="Times New Roman"/>
          <w:b/>
          <w:color w:val="000000" w:themeColor="text1"/>
          <w:szCs w:val="24"/>
        </w:rPr>
        <w:t xml:space="preserve">п. </w:t>
      </w:r>
      <w:proofErr w:type="spellStart"/>
      <w:r w:rsidR="001D32C3" w:rsidRPr="00C540C3">
        <w:rPr>
          <w:rFonts w:cs="Times New Roman"/>
          <w:b/>
          <w:color w:val="000000" w:themeColor="text1"/>
          <w:szCs w:val="24"/>
        </w:rPr>
        <w:t>Брин-Наволок</w:t>
      </w:r>
      <w:proofErr w:type="spellEnd"/>
      <w:r w:rsidR="00AD57EA" w:rsidRPr="00C540C3">
        <w:rPr>
          <w:rFonts w:cs="Times New Roman"/>
          <w:color w:val="000000" w:themeColor="text1"/>
          <w:szCs w:val="24"/>
        </w:rPr>
        <w:t>, который</w:t>
      </w:r>
      <w:r w:rsidRPr="00C540C3">
        <w:rPr>
          <w:rFonts w:cs="Times New Roman"/>
          <w:color w:val="000000" w:themeColor="text1"/>
          <w:szCs w:val="24"/>
        </w:rPr>
        <w:t xml:space="preserve"> </w:t>
      </w:r>
      <w:r w:rsidR="00E21CF3" w:rsidRPr="00C540C3">
        <w:rPr>
          <w:rFonts w:cs="Times New Roman"/>
          <w:color w:val="000000" w:themeColor="text1"/>
          <w:szCs w:val="24"/>
        </w:rPr>
        <w:t>представляет собой</w:t>
      </w:r>
      <w:r w:rsidRPr="00C540C3">
        <w:rPr>
          <w:rFonts w:cs="Times New Roman"/>
          <w:color w:val="000000" w:themeColor="text1"/>
          <w:szCs w:val="24"/>
        </w:rPr>
        <w:t xml:space="preserve"> </w:t>
      </w:r>
      <w:r w:rsidR="00E21CF3" w:rsidRPr="00C540C3">
        <w:rPr>
          <w:rFonts w:cs="Times New Roman"/>
          <w:color w:val="000000" w:themeColor="text1"/>
          <w:szCs w:val="24"/>
        </w:rPr>
        <w:t>главный опорный, организующий центр</w:t>
      </w:r>
      <w:r w:rsidR="00893DED" w:rsidRPr="00C540C3">
        <w:rPr>
          <w:rFonts w:cs="Times New Roman"/>
          <w:color w:val="000000" w:themeColor="text1"/>
          <w:szCs w:val="24"/>
        </w:rPr>
        <w:t xml:space="preserve"> расселения</w:t>
      </w:r>
      <w:r w:rsidRPr="00C540C3">
        <w:rPr>
          <w:rFonts w:cs="Times New Roman"/>
          <w:color w:val="000000" w:themeColor="text1"/>
          <w:szCs w:val="24"/>
        </w:rPr>
        <w:t xml:space="preserve">, с населением </w:t>
      </w:r>
      <w:r w:rsidR="00C540C3" w:rsidRPr="00C540C3">
        <w:rPr>
          <w:rFonts w:cs="Times New Roman"/>
          <w:color w:val="000000" w:themeColor="text1"/>
          <w:szCs w:val="24"/>
        </w:rPr>
        <w:t>1045</w:t>
      </w:r>
      <w:r w:rsidRPr="00C540C3">
        <w:rPr>
          <w:rFonts w:cs="Times New Roman"/>
          <w:color w:val="000000" w:themeColor="text1"/>
          <w:szCs w:val="24"/>
        </w:rPr>
        <w:t xml:space="preserve"> чел. (</w:t>
      </w:r>
      <w:r w:rsidR="00C540C3" w:rsidRPr="00C540C3">
        <w:rPr>
          <w:rFonts w:cs="Times New Roman"/>
          <w:color w:val="000000" w:themeColor="text1"/>
          <w:szCs w:val="24"/>
        </w:rPr>
        <w:t>52,4</w:t>
      </w:r>
      <w:r w:rsidRPr="00C540C3">
        <w:rPr>
          <w:rFonts w:cs="Times New Roman"/>
          <w:color w:val="000000" w:themeColor="text1"/>
          <w:szCs w:val="24"/>
        </w:rPr>
        <w:t xml:space="preserve"> % от общего населения </w:t>
      </w:r>
      <w:r w:rsidR="00514E55" w:rsidRPr="00C540C3">
        <w:rPr>
          <w:rFonts w:cs="Times New Roman"/>
          <w:color w:val="000000" w:themeColor="text1"/>
          <w:szCs w:val="24"/>
        </w:rPr>
        <w:t>МО</w:t>
      </w:r>
      <w:r w:rsidR="001E6088" w:rsidRPr="00C540C3">
        <w:rPr>
          <w:rFonts w:cs="Times New Roman"/>
          <w:color w:val="000000" w:themeColor="text1"/>
          <w:szCs w:val="24"/>
        </w:rPr>
        <w:t xml:space="preserve">), </w:t>
      </w:r>
      <w:r w:rsidR="00F759DD" w:rsidRPr="00C540C3">
        <w:rPr>
          <w:rFonts w:cs="Times New Roman"/>
          <w:color w:val="000000" w:themeColor="text1"/>
          <w:szCs w:val="24"/>
        </w:rPr>
        <w:t xml:space="preserve">расположен приблизительно в </w:t>
      </w:r>
      <w:r w:rsidR="00C540C3">
        <w:rPr>
          <w:rFonts w:cs="Times New Roman"/>
          <w:color w:val="000000" w:themeColor="text1"/>
          <w:szCs w:val="24"/>
        </w:rPr>
        <w:t>65</w:t>
      </w:r>
      <w:r w:rsidR="00A7266F" w:rsidRPr="00C540C3">
        <w:rPr>
          <w:rFonts w:cs="Times New Roman"/>
          <w:color w:val="000000" w:themeColor="text1"/>
          <w:szCs w:val="24"/>
        </w:rPr>
        <w:t xml:space="preserve"> км от </w:t>
      </w:r>
      <w:r w:rsidR="003527D5" w:rsidRPr="00C540C3">
        <w:rPr>
          <w:rFonts w:cs="Times New Roman"/>
          <w:color w:val="000000" w:themeColor="text1"/>
          <w:szCs w:val="24"/>
        </w:rPr>
        <w:t xml:space="preserve">с. </w:t>
      </w:r>
      <w:r w:rsidR="00C540C3">
        <w:rPr>
          <w:rFonts w:cs="Times New Roman"/>
          <w:color w:val="000000" w:themeColor="text1"/>
          <w:szCs w:val="24"/>
        </w:rPr>
        <w:t>Холмогоры</w:t>
      </w:r>
      <w:r w:rsidR="003527D5" w:rsidRPr="00C540C3">
        <w:rPr>
          <w:rFonts w:cs="Times New Roman"/>
          <w:color w:val="000000" w:themeColor="text1"/>
          <w:szCs w:val="24"/>
        </w:rPr>
        <w:t xml:space="preserve"> (районн</w:t>
      </w:r>
      <w:r w:rsidR="00E21CF3" w:rsidRPr="00C540C3">
        <w:rPr>
          <w:rFonts w:cs="Times New Roman"/>
          <w:color w:val="000000" w:themeColor="text1"/>
          <w:szCs w:val="24"/>
        </w:rPr>
        <w:t>ого</w:t>
      </w:r>
      <w:r w:rsidR="003527D5" w:rsidRPr="00C540C3">
        <w:rPr>
          <w:rFonts w:cs="Times New Roman"/>
          <w:color w:val="000000" w:themeColor="text1"/>
          <w:szCs w:val="24"/>
        </w:rPr>
        <w:t xml:space="preserve"> центр</w:t>
      </w:r>
      <w:r w:rsidR="00E21CF3" w:rsidRPr="00C540C3">
        <w:rPr>
          <w:rFonts w:cs="Times New Roman"/>
          <w:color w:val="000000" w:themeColor="text1"/>
          <w:szCs w:val="24"/>
        </w:rPr>
        <w:t>а</w:t>
      </w:r>
      <w:r w:rsidR="003527D5" w:rsidRPr="00C540C3">
        <w:rPr>
          <w:rFonts w:cs="Times New Roman"/>
          <w:color w:val="000000" w:themeColor="text1"/>
          <w:szCs w:val="24"/>
        </w:rPr>
        <w:t>)</w:t>
      </w:r>
      <w:r w:rsidR="00A7266F" w:rsidRPr="00C540C3">
        <w:rPr>
          <w:rFonts w:cs="Times New Roman"/>
          <w:color w:val="000000" w:themeColor="text1"/>
          <w:szCs w:val="24"/>
        </w:rPr>
        <w:t>.</w:t>
      </w:r>
    </w:p>
    <w:p w:rsidR="00D47324" w:rsidRPr="00B9339A" w:rsidRDefault="00A7266F" w:rsidP="00E2556E">
      <w:pPr>
        <w:spacing w:line="360" w:lineRule="auto"/>
        <w:ind w:left="0" w:firstLine="567"/>
        <w:jc w:val="both"/>
        <w:rPr>
          <w:color w:val="000000" w:themeColor="text1"/>
        </w:rPr>
      </w:pPr>
      <w:r w:rsidRPr="00B9339A">
        <w:rPr>
          <w:color w:val="000000" w:themeColor="text1"/>
        </w:rPr>
        <w:t xml:space="preserve">На территории МО </w:t>
      </w:r>
      <w:r w:rsidR="001E6088" w:rsidRPr="00B9339A">
        <w:rPr>
          <w:color w:val="000000" w:themeColor="text1"/>
        </w:rPr>
        <w:t>расположено</w:t>
      </w:r>
      <w:r w:rsidRPr="00B9339A">
        <w:rPr>
          <w:color w:val="000000" w:themeColor="text1"/>
        </w:rPr>
        <w:t xml:space="preserve"> </w:t>
      </w:r>
      <w:r w:rsidR="00C540C3" w:rsidRPr="00B9339A">
        <w:rPr>
          <w:b/>
          <w:color w:val="000000" w:themeColor="text1"/>
        </w:rPr>
        <w:t>26</w:t>
      </w:r>
      <w:r w:rsidR="003527D5" w:rsidRPr="00B9339A">
        <w:rPr>
          <w:b/>
          <w:color w:val="000000" w:themeColor="text1"/>
        </w:rPr>
        <w:t xml:space="preserve"> населенных пунктов: </w:t>
      </w:r>
      <w:r w:rsidR="00C540C3" w:rsidRPr="00B9339A">
        <w:rPr>
          <w:b/>
          <w:color w:val="000000" w:themeColor="text1"/>
        </w:rPr>
        <w:t>22</w:t>
      </w:r>
      <w:r w:rsidRPr="00B9339A">
        <w:rPr>
          <w:b/>
          <w:color w:val="000000" w:themeColor="text1"/>
        </w:rPr>
        <w:t xml:space="preserve"> дерев</w:t>
      </w:r>
      <w:r w:rsidR="00AD57EA" w:rsidRPr="00B9339A">
        <w:rPr>
          <w:b/>
          <w:color w:val="000000" w:themeColor="text1"/>
        </w:rPr>
        <w:t>ни</w:t>
      </w:r>
      <w:r w:rsidRPr="00B9339A">
        <w:rPr>
          <w:color w:val="000000" w:themeColor="text1"/>
        </w:rPr>
        <w:t xml:space="preserve"> (</w:t>
      </w:r>
      <w:r w:rsidR="00C540C3" w:rsidRPr="00B9339A">
        <w:rPr>
          <w:color w:val="000000" w:themeColor="text1"/>
        </w:rPr>
        <w:t xml:space="preserve">Березник, Великий Двор, Верхнее, Верхняя Гора, </w:t>
      </w:r>
      <w:proofErr w:type="spellStart"/>
      <w:r w:rsidR="00C540C3" w:rsidRPr="00B9339A">
        <w:rPr>
          <w:color w:val="000000" w:themeColor="text1"/>
        </w:rPr>
        <w:t>Горка-Ладковщина</w:t>
      </w:r>
      <w:proofErr w:type="spellEnd"/>
      <w:r w:rsidR="00C540C3" w:rsidRPr="00B9339A">
        <w:rPr>
          <w:color w:val="000000" w:themeColor="text1"/>
        </w:rPr>
        <w:t xml:space="preserve">, Жилино, Заборье, </w:t>
      </w:r>
      <w:proofErr w:type="spellStart"/>
      <w:r w:rsidR="00C540C3" w:rsidRPr="00B9339A">
        <w:rPr>
          <w:color w:val="000000" w:themeColor="text1"/>
        </w:rPr>
        <w:t>Заручевье</w:t>
      </w:r>
      <w:proofErr w:type="spellEnd"/>
      <w:r w:rsidR="00C540C3" w:rsidRPr="00B9339A">
        <w:rPr>
          <w:color w:val="000000" w:themeColor="text1"/>
        </w:rPr>
        <w:t xml:space="preserve">, </w:t>
      </w:r>
      <w:proofErr w:type="spellStart"/>
      <w:r w:rsidR="00C540C3" w:rsidRPr="00B9339A">
        <w:rPr>
          <w:color w:val="000000" w:themeColor="text1"/>
        </w:rPr>
        <w:t>Кожинская</w:t>
      </w:r>
      <w:proofErr w:type="spellEnd"/>
      <w:r w:rsidR="00C540C3" w:rsidRPr="00B9339A">
        <w:rPr>
          <w:color w:val="000000" w:themeColor="text1"/>
        </w:rPr>
        <w:t xml:space="preserve">, </w:t>
      </w:r>
      <w:proofErr w:type="spellStart"/>
      <w:r w:rsidR="00C540C3" w:rsidRPr="00B9339A">
        <w:rPr>
          <w:color w:val="000000" w:themeColor="text1"/>
        </w:rPr>
        <w:t>Крениха</w:t>
      </w:r>
      <w:proofErr w:type="spellEnd"/>
      <w:r w:rsidR="00C540C3" w:rsidRPr="00B9339A">
        <w:rPr>
          <w:color w:val="000000" w:themeColor="text1"/>
        </w:rPr>
        <w:t xml:space="preserve">, Летняя, Нижняя Гора, </w:t>
      </w:r>
      <w:proofErr w:type="spellStart"/>
      <w:r w:rsidR="00C540C3" w:rsidRPr="00B9339A">
        <w:rPr>
          <w:color w:val="000000" w:themeColor="text1"/>
        </w:rPr>
        <w:t>Околодок</w:t>
      </w:r>
      <w:proofErr w:type="spellEnd"/>
      <w:r w:rsidR="00C540C3" w:rsidRPr="00B9339A">
        <w:rPr>
          <w:color w:val="000000" w:themeColor="text1"/>
        </w:rPr>
        <w:t xml:space="preserve">, </w:t>
      </w:r>
      <w:proofErr w:type="spellStart"/>
      <w:r w:rsidR="00C540C3" w:rsidRPr="00B9339A">
        <w:rPr>
          <w:color w:val="000000" w:themeColor="text1"/>
        </w:rPr>
        <w:t>Осередок</w:t>
      </w:r>
      <w:proofErr w:type="spellEnd"/>
      <w:r w:rsidR="00C540C3" w:rsidRPr="00B9339A">
        <w:rPr>
          <w:color w:val="000000" w:themeColor="text1"/>
        </w:rPr>
        <w:t xml:space="preserve">, </w:t>
      </w:r>
      <w:proofErr w:type="spellStart"/>
      <w:r w:rsidR="00C540C3" w:rsidRPr="00B9339A">
        <w:rPr>
          <w:color w:val="000000" w:themeColor="text1"/>
        </w:rPr>
        <w:t>Осередок</w:t>
      </w:r>
      <w:proofErr w:type="spellEnd"/>
      <w:r w:rsidR="00C540C3" w:rsidRPr="00B9339A">
        <w:rPr>
          <w:color w:val="000000" w:themeColor="text1"/>
        </w:rPr>
        <w:t xml:space="preserve"> (</w:t>
      </w:r>
      <w:proofErr w:type="spellStart"/>
      <w:r w:rsidR="00C540C3" w:rsidRPr="00B9339A">
        <w:rPr>
          <w:color w:val="000000" w:themeColor="text1"/>
        </w:rPr>
        <w:t>Ракула</w:t>
      </w:r>
      <w:proofErr w:type="spellEnd"/>
      <w:r w:rsidR="00C540C3" w:rsidRPr="00B9339A">
        <w:rPr>
          <w:color w:val="000000" w:themeColor="text1"/>
        </w:rPr>
        <w:t xml:space="preserve">), </w:t>
      </w:r>
      <w:proofErr w:type="spellStart"/>
      <w:r w:rsidR="00C540C3" w:rsidRPr="00B9339A">
        <w:rPr>
          <w:color w:val="000000" w:themeColor="text1"/>
        </w:rPr>
        <w:t>Палишино</w:t>
      </w:r>
      <w:proofErr w:type="spellEnd"/>
      <w:r w:rsidR="00C540C3" w:rsidRPr="00B9339A">
        <w:rPr>
          <w:color w:val="000000" w:themeColor="text1"/>
        </w:rPr>
        <w:t xml:space="preserve">, Погост, </w:t>
      </w:r>
      <w:proofErr w:type="spellStart"/>
      <w:r w:rsidR="00C540C3" w:rsidRPr="00B9339A">
        <w:rPr>
          <w:color w:val="000000" w:themeColor="text1"/>
        </w:rPr>
        <w:t>Подборье</w:t>
      </w:r>
      <w:proofErr w:type="spellEnd"/>
      <w:r w:rsidR="00C540C3" w:rsidRPr="00B9339A">
        <w:rPr>
          <w:color w:val="000000" w:themeColor="text1"/>
        </w:rPr>
        <w:t xml:space="preserve">, Речка, </w:t>
      </w:r>
      <w:proofErr w:type="spellStart"/>
      <w:r w:rsidR="00C540C3" w:rsidRPr="00B9339A">
        <w:rPr>
          <w:color w:val="000000" w:themeColor="text1"/>
        </w:rPr>
        <w:t>Среднеконская</w:t>
      </w:r>
      <w:proofErr w:type="spellEnd"/>
      <w:r w:rsidR="00C540C3" w:rsidRPr="00B9339A">
        <w:rPr>
          <w:color w:val="000000" w:themeColor="text1"/>
        </w:rPr>
        <w:t xml:space="preserve">, Ульяново, </w:t>
      </w:r>
      <w:proofErr w:type="spellStart"/>
      <w:r w:rsidR="00C540C3" w:rsidRPr="00B9339A">
        <w:rPr>
          <w:color w:val="000000" w:themeColor="text1"/>
        </w:rPr>
        <w:t>Часовенская</w:t>
      </w:r>
      <w:proofErr w:type="spellEnd"/>
      <w:r w:rsidR="00AD57EA" w:rsidRPr="00B9339A">
        <w:rPr>
          <w:color w:val="000000" w:themeColor="text1"/>
        </w:rPr>
        <w:t xml:space="preserve">) и </w:t>
      </w:r>
      <w:r w:rsidR="00C540C3" w:rsidRPr="00B9339A">
        <w:rPr>
          <w:b/>
          <w:color w:val="000000" w:themeColor="text1"/>
        </w:rPr>
        <w:t>4</w:t>
      </w:r>
      <w:r w:rsidR="00AD57EA" w:rsidRPr="00B9339A">
        <w:rPr>
          <w:b/>
          <w:color w:val="000000" w:themeColor="text1"/>
        </w:rPr>
        <w:t xml:space="preserve"> поселков</w:t>
      </w:r>
      <w:r w:rsidR="00AD57EA" w:rsidRPr="00B9339A">
        <w:rPr>
          <w:color w:val="000000" w:themeColor="text1"/>
        </w:rPr>
        <w:t xml:space="preserve"> (</w:t>
      </w:r>
      <w:proofErr w:type="spellStart"/>
      <w:r w:rsidR="00B9339A" w:rsidRPr="00B9339A">
        <w:rPr>
          <w:color w:val="000000" w:themeColor="text1"/>
        </w:rPr>
        <w:t>Брин-Наволок</w:t>
      </w:r>
      <w:proofErr w:type="spellEnd"/>
      <w:r w:rsidR="00B9339A" w:rsidRPr="00B9339A">
        <w:rPr>
          <w:color w:val="000000" w:themeColor="text1"/>
        </w:rPr>
        <w:t xml:space="preserve">, Зеленый Бор, Казенщина, </w:t>
      </w:r>
      <w:proofErr w:type="spellStart"/>
      <w:r w:rsidR="00B9339A" w:rsidRPr="00B9339A">
        <w:rPr>
          <w:color w:val="000000" w:themeColor="text1"/>
        </w:rPr>
        <w:t>Палово</w:t>
      </w:r>
      <w:proofErr w:type="spellEnd"/>
      <w:r w:rsidR="00AD57EA" w:rsidRPr="00B9339A">
        <w:rPr>
          <w:color w:val="000000" w:themeColor="text1"/>
        </w:rPr>
        <w:t>).</w:t>
      </w:r>
      <w:r w:rsidRPr="00B9339A">
        <w:rPr>
          <w:color w:val="000000" w:themeColor="text1"/>
        </w:rPr>
        <w:t xml:space="preserve"> </w:t>
      </w:r>
    </w:p>
    <w:p w:rsidR="005A469C" w:rsidRPr="00FD735E" w:rsidRDefault="005A469C" w:rsidP="00E2556E">
      <w:pPr>
        <w:spacing w:line="360" w:lineRule="auto"/>
        <w:ind w:left="0" w:firstLine="567"/>
        <w:jc w:val="both"/>
        <w:rPr>
          <w:rFonts w:cs="Times New Roman"/>
          <w:color w:val="000000" w:themeColor="text1"/>
          <w:szCs w:val="24"/>
        </w:rPr>
      </w:pPr>
      <w:r w:rsidRPr="00FD735E">
        <w:rPr>
          <w:rFonts w:cs="Times New Roman"/>
          <w:b/>
          <w:color w:val="000000" w:themeColor="text1"/>
          <w:szCs w:val="24"/>
        </w:rPr>
        <w:t xml:space="preserve">Плотность </w:t>
      </w:r>
      <w:r w:rsidRPr="00FD735E">
        <w:rPr>
          <w:rFonts w:cs="Times New Roman"/>
          <w:color w:val="000000" w:themeColor="text1"/>
          <w:szCs w:val="24"/>
        </w:rPr>
        <w:t xml:space="preserve">населения составляет </w:t>
      </w:r>
      <w:r w:rsidR="00FD735E" w:rsidRPr="00FD735E">
        <w:rPr>
          <w:rFonts w:cs="Times New Roman"/>
          <w:color w:val="000000" w:themeColor="text1"/>
          <w:szCs w:val="24"/>
        </w:rPr>
        <w:t>1,2</w:t>
      </w:r>
      <w:r w:rsidRPr="00FD735E">
        <w:rPr>
          <w:rFonts w:cs="Times New Roman"/>
          <w:color w:val="000000" w:themeColor="text1"/>
          <w:szCs w:val="24"/>
        </w:rPr>
        <w:t xml:space="preserve"> чел./кв. км (в районе – </w:t>
      </w:r>
      <w:r w:rsidR="00FD735E" w:rsidRPr="00FD735E">
        <w:rPr>
          <w:rFonts w:cs="Times New Roman"/>
          <w:color w:val="000000" w:themeColor="text1"/>
          <w:szCs w:val="24"/>
        </w:rPr>
        <w:t>1,15</w:t>
      </w:r>
      <w:r w:rsidRPr="00FD735E">
        <w:rPr>
          <w:rFonts w:cs="Times New Roman"/>
          <w:color w:val="000000" w:themeColor="text1"/>
          <w:szCs w:val="24"/>
        </w:rPr>
        <w:t xml:space="preserve"> чел./кв. км).</w:t>
      </w:r>
    </w:p>
    <w:p w:rsidR="005A469C" w:rsidRPr="00FD735E" w:rsidRDefault="005A469C" w:rsidP="00E2556E">
      <w:pPr>
        <w:spacing w:line="360" w:lineRule="auto"/>
        <w:ind w:left="0" w:firstLine="567"/>
        <w:jc w:val="both"/>
        <w:rPr>
          <w:rFonts w:cs="Times New Roman"/>
          <w:color w:val="000000" w:themeColor="text1"/>
          <w:szCs w:val="24"/>
        </w:rPr>
      </w:pPr>
      <w:r w:rsidRPr="00FD735E">
        <w:rPr>
          <w:rFonts w:cs="Times New Roman"/>
          <w:color w:val="000000" w:themeColor="text1"/>
          <w:szCs w:val="24"/>
        </w:rPr>
        <w:t xml:space="preserve">Из общего количества населения – </w:t>
      </w:r>
      <w:r w:rsidR="00C540C3" w:rsidRPr="00FD735E">
        <w:rPr>
          <w:rFonts w:cs="Times New Roman"/>
          <w:color w:val="000000" w:themeColor="text1"/>
          <w:szCs w:val="24"/>
        </w:rPr>
        <w:t>1,99</w:t>
      </w:r>
      <w:r w:rsidR="00D71D2D" w:rsidRPr="00FD735E">
        <w:rPr>
          <w:rFonts w:cs="Times New Roman"/>
          <w:color w:val="000000" w:themeColor="text1"/>
          <w:szCs w:val="24"/>
        </w:rPr>
        <w:t xml:space="preserve"> тыс.</w:t>
      </w:r>
      <w:r w:rsidRPr="00FD735E">
        <w:rPr>
          <w:rFonts w:cs="Times New Roman"/>
          <w:color w:val="000000" w:themeColor="text1"/>
          <w:szCs w:val="24"/>
        </w:rPr>
        <w:t xml:space="preserve"> чел., население моложе трудоспособного возраста составляет </w:t>
      </w:r>
      <w:r w:rsidR="00FD735E" w:rsidRPr="00FD735E">
        <w:rPr>
          <w:rFonts w:cs="Times New Roman"/>
          <w:color w:val="000000" w:themeColor="text1"/>
          <w:szCs w:val="24"/>
        </w:rPr>
        <w:t>0,3</w:t>
      </w:r>
      <w:r w:rsidRPr="00FD735E">
        <w:rPr>
          <w:rFonts w:cs="Times New Roman"/>
          <w:color w:val="000000" w:themeColor="text1"/>
          <w:szCs w:val="24"/>
        </w:rPr>
        <w:t xml:space="preserve"> тыс. чел., (</w:t>
      </w:r>
      <w:r w:rsidR="00FD735E" w:rsidRPr="00FD735E">
        <w:rPr>
          <w:rFonts w:cs="Times New Roman"/>
          <w:color w:val="000000" w:themeColor="text1"/>
          <w:szCs w:val="24"/>
        </w:rPr>
        <w:t>15,0</w:t>
      </w:r>
      <w:r w:rsidRPr="00FD735E">
        <w:rPr>
          <w:rFonts w:cs="Times New Roman"/>
          <w:color w:val="000000" w:themeColor="text1"/>
          <w:szCs w:val="24"/>
        </w:rPr>
        <w:t xml:space="preserve"> %), в трудоспособном возрасте – </w:t>
      </w:r>
      <w:r w:rsidR="00FD735E" w:rsidRPr="00FD735E">
        <w:rPr>
          <w:rFonts w:cs="Times New Roman"/>
          <w:color w:val="000000" w:themeColor="text1"/>
          <w:szCs w:val="24"/>
        </w:rPr>
        <w:t>0,93</w:t>
      </w:r>
      <w:r w:rsidRPr="00FD735E">
        <w:rPr>
          <w:rFonts w:cs="Times New Roman"/>
          <w:color w:val="000000" w:themeColor="text1"/>
          <w:szCs w:val="24"/>
        </w:rPr>
        <w:t xml:space="preserve"> тыс. чел. (</w:t>
      </w:r>
      <w:r w:rsidR="00FD735E" w:rsidRPr="00FD735E">
        <w:rPr>
          <w:rFonts w:cs="Times New Roman"/>
          <w:color w:val="000000" w:themeColor="text1"/>
          <w:szCs w:val="24"/>
        </w:rPr>
        <w:t>46,7</w:t>
      </w:r>
      <w:r w:rsidRPr="00FD735E">
        <w:rPr>
          <w:rFonts w:cs="Times New Roman"/>
          <w:color w:val="000000" w:themeColor="text1"/>
          <w:szCs w:val="24"/>
        </w:rPr>
        <w:t xml:space="preserve"> %), старше трудоспособного возраста – </w:t>
      </w:r>
      <w:r w:rsidR="00FD735E" w:rsidRPr="00FD735E">
        <w:rPr>
          <w:rFonts w:cs="Times New Roman"/>
          <w:color w:val="000000" w:themeColor="text1"/>
          <w:szCs w:val="24"/>
        </w:rPr>
        <w:t>0,76</w:t>
      </w:r>
      <w:r w:rsidRPr="00FD735E">
        <w:rPr>
          <w:rFonts w:cs="Times New Roman"/>
          <w:color w:val="000000" w:themeColor="text1"/>
          <w:szCs w:val="24"/>
        </w:rPr>
        <w:t xml:space="preserve"> тыс. чел. (</w:t>
      </w:r>
      <w:r w:rsidR="00FD735E" w:rsidRPr="00FD735E">
        <w:rPr>
          <w:rFonts w:cs="Times New Roman"/>
          <w:color w:val="000000" w:themeColor="text1"/>
          <w:szCs w:val="24"/>
        </w:rPr>
        <w:t>38,3</w:t>
      </w:r>
      <w:r w:rsidRPr="00FD735E">
        <w:rPr>
          <w:rFonts w:cs="Times New Roman"/>
          <w:color w:val="000000" w:themeColor="text1"/>
          <w:szCs w:val="24"/>
        </w:rPr>
        <w:t xml:space="preserve"> %).</w:t>
      </w:r>
    </w:p>
    <w:p w:rsidR="00C30707" w:rsidRPr="00FD735E" w:rsidRDefault="00C30707" w:rsidP="00E2556E">
      <w:pPr>
        <w:spacing w:line="360" w:lineRule="auto"/>
        <w:ind w:left="0" w:firstLine="567"/>
        <w:jc w:val="both"/>
        <w:rPr>
          <w:rFonts w:cs="Times New Roman"/>
          <w:color w:val="000000" w:themeColor="text1"/>
          <w:szCs w:val="24"/>
        </w:rPr>
      </w:pPr>
      <w:r w:rsidRPr="00FD735E">
        <w:rPr>
          <w:rFonts w:cs="Times New Roman"/>
          <w:color w:val="000000" w:themeColor="text1"/>
          <w:szCs w:val="24"/>
        </w:rPr>
        <w:t xml:space="preserve">Соотношение мужчин и женщин составляет, </w:t>
      </w:r>
      <w:r w:rsidR="00E953BE" w:rsidRPr="00FD735E">
        <w:rPr>
          <w:rFonts w:cs="Times New Roman"/>
          <w:color w:val="000000" w:themeColor="text1"/>
          <w:szCs w:val="24"/>
        </w:rPr>
        <w:t>приблизительно</w:t>
      </w:r>
      <w:r w:rsidRPr="00FD735E">
        <w:rPr>
          <w:rFonts w:cs="Times New Roman"/>
          <w:color w:val="000000" w:themeColor="text1"/>
          <w:szCs w:val="24"/>
        </w:rPr>
        <w:t xml:space="preserve"> </w:t>
      </w:r>
      <w:r w:rsidR="00E953BE" w:rsidRPr="00FD735E">
        <w:rPr>
          <w:rFonts w:cs="Times New Roman"/>
          <w:color w:val="000000" w:themeColor="text1"/>
          <w:szCs w:val="24"/>
        </w:rPr>
        <w:t>46,0</w:t>
      </w:r>
      <w:r w:rsidRPr="00FD735E">
        <w:rPr>
          <w:rFonts w:cs="Times New Roman"/>
          <w:color w:val="000000" w:themeColor="text1"/>
          <w:szCs w:val="24"/>
        </w:rPr>
        <w:t xml:space="preserve"> % и </w:t>
      </w:r>
      <w:r w:rsidR="00E953BE" w:rsidRPr="00FD735E">
        <w:rPr>
          <w:rFonts w:cs="Times New Roman"/>
          <w:color w:val="000000" w:themeColor="text1"/>
          <w:szCs w:val="24"/>
        </w:rPr>
        <w:t>54,0</w:t>
      </w:r>
      <w:r w:rsidRPr="00FD735E">
        <w:rPr>
          <w:rFonts w:cs="Times New Roman"/>
          <w:color w:val="000000" w:themeColor="text1"/>
          <w:szCs w:val="24"/>
        </w:rPr>
        <w:t xml:space="preserve"> % (преобладает женское население).</w:t>
      </w:r>
    </w:p>
    <w:p w:rsidR="00AB3DC5" w:rsidRPr="000C04CB" w:rsidRDefault="00AB3DC5" w:rsidP="00E2556E">
      <w:pPr>
        <w:spacing w:line="360" w:lineRule="auto"/>
        <w:ind w:left="0" w:firstLine="567"/>
        <w:jc w:val="both"/>
        <w:rPr>
          <w:rFonts w:cs="Times New Roman"/>
          <w:color w:val="000000" w:themeColor="text1"/>
          <w:szCs w:val="24"/>
        </w:rPr>
      </w:pPr>
      <w:r w:rsidRPr="000C04CB">
        <w:rPr>
          <w:rFonts w:cs="Times New Roman"/>
          <w:color w:val="000000" w:themeColor="text1"/>
          <w:szCs w:val="24"/>
        </w:rPr>
        <w:t>Национальный состав населения сравнительно однороден. Большая часть приходится на долю русских</w:t>
      </w:r>
      <w:r w:rsidR="0030144E" w:rsidRPr="000C04CB">
        <w:rPr>
          <w:rFonts w:cs="Times New Roman"/>
          <w:color w:val="000000" w:themeColor="text1"/>
          <w:szCs w:val="24"/>
        </w:rPr>
        <w:t xml:space="preserve"> (около 95 %)</w:t>
      </w:r>
      <w:r w:rsidRPr="000C04CB">
        <w:rPr>
          <w:rFonts w:cs="Times New Roman"/>
          <w:color w:val="000000" w:themeColor="text1"/>
          <w:szCs w:val="24"/>
        </w:rPr>
        <w:t>, помимо встречаются и другие</w:t>
      </w:r>
      <w:r w:rsidR="00697C78" w:rsidRPr="000C04CB">
        <w:rPr>
          <w:rFonts w:cs="Times New Roman"/>
          <w:color w:val="000000" w:themeColor="text1"/>
          <w:szCs w:val="24"/>
        </w:rPr>
        <w:t xml:space="preserve"> национальности</w:t>
      </w:r>
      <w:r w:rsidRPr="000C04CB">
        <w:rPr>
          <w:rFonts w:cs="Times New Roman"/>
          <w:color w:val="000000" w:themeColor="text1"/>
          <w:szCs w:val="24"/>
        </w:rPr>
        <w:t>.</w:t>
      </w:r>
    </w:p>
    <w:p w:rsidR="00E2556E" w:rsidRPr="000C04CB" w:rsidRDefault="00BD457A" w:rsidP="00EC1127">
      <w:pPr>
        <w:spacing w:line="360" w:lineRule="auto"/>
        <w:ind w:left="0" w:firstLine="567"/>
        <w:jc w:val="both"/>
        <w:rPr>
          <w:rFonts w:cs="Times New Roman"/>
          <w:color w:val="000000" w:themeColor="text1"/>
          <w:szCs w:val="24"/>
        </w:rPr>
      </w:pPr>
      <w:r w:rsidRPr="000C04CB">
        <w:rPr>
          <w:rFonts w:cs="Times New Roman"/>
          <w:color w:val="000000" w:themeColor="text1"/>
          <w:szCs w:val="24"/>
        </w:rPr>
        <w:t xml:space="preserve">По территории </w:t>
      </w:r>
      <w:r w:rsidR="00514E55" w:rsidRPr="000C04CB">
        <w:rPr>
          <w:rFonts w:cs="Times New Roman"/>
          <w:color w:val="000000" w:themeColor="text1"/>
          <w:szCs w:val="24"/>
        </w:rPr>
        <w:t>МО</w:t>
      </w:r>
      <w:r w:rsidRPr="000C04CB">
        <w:rPr>
          <w:rFonts w:cs="Times New Roman"/>
          <w:color w:val="000000" w:themeColor="text1"/>
          <w:szCs w:val="24"/>
        </w:rPr>
        <w:t xml:space="preserve"> </w:t>
      </w:r>
      <w:r w:rsidR="00E34692" w:rsidRPr="000C04CB">
        <w:rPr>
          <w:rFonts w:cs="Times New Roman"/>
          <w:color w:val="000000" w:themeColor="text1"/>
          <w:szCs w:val="24"/>
        </w:rPr>
        <w:t>проходи</w:t>
      </w:r>
      <w:r w:rsidR="00E2556E" w:rsidRPr="000C04CB">
        <w:rPr>
          <w:rFonts w:cs="Times New Roman"/>
          <w:color w:val="000000" w:themeColor="text1"/>
          <w:szCs w:val="24"/>
        </w:rPr>
        <w:t xml:space="preserve">т </w:t>
      </w:r>
      <w:r w:rsidR="006F0FCC" w:rsidRPr="000C04CB">
        <w:rPr>
          <w:rFonts w:cs="Times New Roman"/>
          <w:color w:val="000000" w:themeColor="text1"/>
          <w:szCs w:val="24"/>
        </w:rPr>
        <w:t xml:space="preserve">автомобильная дорога </w:t>
      </w:r>
      <w:r w:rsidR="000C04CB" w:rsidRPr="000C04CB">
        <w:rPr>
          <w:rFonts w:cs="Times New Roman"/>
          <w:b/>
          <w:color w:val="000000" w:themeColor="text1"/>
          <w:szCs w:val="24"/>
        </w:rPr>
        <w:t>федерального значения</w:t>
      </w:r>
      <w:r w:rsidR="000C04CB" w:rsidRPr="000C04CB">
        <w:rPr>
          <w:rFonts w:cs="Times New Roman"/>
          <w:color w:val="000000" w:themeColor="text1"/>
          <w:szCs w:val="24"/>
        </w:rPr>
        <w:t xml:space="preserve"> М-8 "Холмогоры" и </w:t>
      </w:r>
      <w:r w:rsidR="000A4FCC">
        <w:rPr>
          <w:rFonts w:cs="Times New Roman"/>
          <w:color w:val="000000" w:themeColor="text1"/>
          <w:szCs w:val="24"/>
        </w:rPr>
        <w:t xml:space="preserve">автомобильные дороги </w:t>
      </w:r>
      <w:r w:rsidR="006F0FCC" w:rsidRPr="000C04CB">
        <w:rPr>
          <w:rFonts w:cs="Times New Roman"/>
          <w:b/>
          <w:color w:val="000000" w:themeColor="text1"/>
          <w:szCs w:val="24"/>
        </w:rPr>
        <w:t>регионального</w:t>
      </w:r>
      <w:r w:rsidR="006F0FCC" w:rsidRPr="000C04CB">
        <w:rPr>
          <w:rFonts w:cs="Times New Roman"/>
          <w:color w:val="000000" w:themeColor="text1"/>
          <w:szCs w:val="24"/>
        </w:rPr>
        <w:t xml:space="preserve"> значения "</w:t>
      </w:r>
      <w:r w:rsidR="000C04CB" w:rsidRPr="000C04CB">
        <w:rPr>
          <w:rFonts w:cs="Times New Roman"/>
          <w:color w:val="000000" w:themeColor="text1"/>
          <w:szCs w:val="24"/>
        </w:rPr>
        <w:t xml:space="preserve">Архангельск (от п. </w:t>
      </w:r>
      <w:proofErr w:type="spellStart"/>
      <w:r w:rsidR="000C04CB" w:rsidRPr="000C04CB">
        <w:rPr>
          <w:rFonts w:cs="Times New Roman"/>
          <w:color w:val="000000" w:themeColor="text1"/>
          <w:szCs w:val="24"/>
        </w:rPr>
        <w:t>Брин-Наволок</w:t>
      </w:r>
      <w:proofErr w:type="spellEnd"/>
      <w:r w:rsidR="000C04CB" w:rsidRPr="000C04CB">
        <w:rPr>
          <w:rFonts w:cs="Times New Roman"/>
          <w:color w:val="000000" w:themeColor="text1"/>
          <w:szCs w:val="24"/>
        </w:rPr>
        <w:t>) - Каргополь - Вытегра</w:t>
      </w:r>
      <w:r w:rsidR="006F0FCC" w:rsidRPr="000C04CB">
        <w:rPr>
          <w:rFonts w:cs="Times New Roman"/>
          <w:color w:val="000000" w:themeColor="text1"/>
          <w:szCs w:val="24"/>
        </w:rPr>
        <w:t>",</w:t>
      </w:r>
      <w:r w:rsidR="000A4FCC">
        <w:rPr>
          <w:rFonts w:cs="Times New Roman"/>
          <w:color w:val="000000" w:themeColor="text1"/>
          <w:szCs w:val="24"/>
        </w:rPr>
        <w:t xml:space="preserve"> </w:t>
      </w:r>
      <w:r w:rsidR="000A4FCC" w:rsidRPr="000A4FCC">
        <w:rPr>
          <w:rFonts w:cs="Times New Roman"/>
          <w:color w:val="000000" w:themeColor="text1"/>
          <w:szCs w:val="24"/>
        </w:rPr>
        <w:t xml:space="preserve">«Подъезд к д. </w:t>
      </w:r>
      <w:proofErr w:type="spellStart"/>
      <w:r w:rsidR="000A4FCC" w:rsidRPr="000A4FCC">
        <w:rPr>
          <w:rFonts w:cs="Times New Roman"/>
          <w:color w:val="000000" w:themeColor="text1"/>
          <w:szCs w:val="24"/>
        </w:rPr>
        <w:t>Среднеконская</w:t>
      </w:r>
      <w:proofErr w:type="spellEnd"/>
      <w:r w:rsidR="000A4FCC" w:rsidRPr="000A4FCC">
        <w:rPr>
          <w:rFonts w:cs="Times New Roman"/>
          <w:color w:val="000000" w:themeColor="text1"/>
          <w:szCs w:val="24"/>
        </w:rPr>
        <w:t xml:space="preserve"> от М-8 «Холмогоры»</w:t>
      </w:r>
      <w:r w:rsidR="000A4FCC">
        <w:rPr>
          <w:rFonts w:cs="Times New Roman"/>
          <w:color w:val="000000" w:themeColor="text1"/>
          <w:szCs w:val="24"/>
        </w:rPr>
        <w:t xml:space="preserve">, </w:t>
      </w:r>
      <w:r w:rsidR="000A4FCC" w:rsidRPr="000A4FCC">
        <w:rPr>
          <w:rFonts w:cs="Times New Roman"/>
          <w:color w:val="000000" w:themeColor="text1"/>
          <w:szCs w:val="24"/>
        </w:rPr>
        <w:t xml:space="preserve">«Подъезд к п. </w:t>
      </w:r>
      <w:proofErr w:type="spellStart"/>
      <w:r w:rsidR="000A4FCC" w:rsidRPr="000A4FCC">
        <w:rPr>
          <w:rFonts w:cs="Times New Roman"/>
          <w:color w:val="000000" w:themeColor="text1"/>
          <w:szCs w:val="24"/>
        </w:rPr>
        <w:t>Палово</w:t>
      </w:r>
      <w:proofErr w:type="spellEnd"/>
      <w:r w:rsidR="000A4FCC" w:rsidRPr="000A4FCC">
        <w:rPr>
          <w:rFonts w:cs="Times New Roman"/>
          <w:color w:val="000000" w:themeColor="text1"/>
          <w:szCs w:val="24"/>
        </w:rPr>
        <w:t xml:space="preserve"> от М-8 «Холмогоры»</w:t>
      </w:r>
      <w:r w:rsidR="000A4FCC">
        <w:rPr>
          <w:rFonts w:cs="Times New Roman"/>
          <w:color w:val="000000" w:themeColor="text1"/>
          <w:szCs w:val="24"/>
        </w:rPr>
        <w:t xml:space="preserve">, </w:t>
      </w:r>
      <w:r w:rsidR="006F0FCC" w:rsidRPr="000C04CB">
        <w:rPr>
          <w:rFonts w:cs="Times New Roman"/>
          <w:color w:val="000000" w:themeColor="text1"/>
          <w:szCs w:val="24"/>
        </w:rPr>
        <w:t xml:space="preserve">а также </w:t>
      </w:r>
      <w:r w:rsidR="00EC1127" w:rsidRPr="000C04CB">
        <w:rPr>
          <w:rFonts w:cs="Times New Roman"/>
          <w:color w:val="000000" w:themeColor="text1"/>
          <w:szCs w:val="24"/>
        </w:rPr>
        <w:t xml:space="preserve">ряд автомобильных дорог </w:t>
      </w:r>
      <w:r w:rsidR="00EC1127" w:rsidRPr="000C04CB">
        <w:rPr>
          <w:rFonts w:cs="Times New Roman"/>
          <w:b/>
          <w:color w:val="000000" w:themeColor="text1"/>
          <w:szCs w:val="24"/>
        </w:rPr>
        <w:t>мес</w:t>
      </w:r>
      <w:r w:rsidR="0002609C" w:rsidRPr="000C04CB">
        <w:rPr>
          <w:rFonts w:cs="Times New Roman"/>
          <w:b/>
          <w:color w:val="000000" w:themeColor="text1"/>
          <w:szCs w:val="24"/>
        </w:rPr>
        <w:t>тного</w:t>
      </w:r>
      <w:r w:rsidR="0002609C" w:rsidRPr="000C04CB">
        <w:rPr>
          <w:rFonts w:cs="Times New Roman"/>
          <w:color w:val="000000" w:themeColor="text1"/>
          <w:szCs w:val="24"/>
        </w:rPr>
        <w:t xml:space="preserve"> значени</w:t>
      </w:r>
      <w:r w:rsidR="00787877">
        <w:rPr>
          <w:rFonts w:cs="Times New Roman"/>
          <w:color w:val="000000" w:themeColor="text1"/>
          <w:szCs w:val="24"/>
        </w:rPr>
        <w:t>я, общей протяженностью</w:t>
      </w:r>
      <w:r w:rsidR="00022CB4">
        <w:rPr>
          <w:rFonts w:cs="Times New Roman"/>
          <w:color w:val="000000" w:themeColor="text1"/>
          <w:szCs w:val="24"/>
        </w:rPr>
        <w:t xml:space="preserve"> 23,97 м.</w:t>
      </w:r>
    </w:p>
    <w:p w:rsidR="00716299" w:rsidRDefault="00865D5F" w:rsidP="00E2556E">
      <w:pPr>
        <w:spacing w:line="360" w:lineRule="auto"/>
        <w:ind w:left="0" w:firstLine="567"/>
        <w:jc w:val="both"/>
        <w:rPr>
          <w:rFonts w:cs="Times New Roman"/>
          <w:color w:val="000000" w:themeColor="text1"/>
          <w:szCs w:val="24"/>
        </w:rPr>
      </w:pPr>
      <w:r w:rsidRPr="00716299">
        <w:rPr>
          <w:rFonts w:cs="Times New Roman"/>
          <w:color w:val="000000" w:themeColor="text1"/>
          <w:szCs w:val="24"/>
        </w:rPr>
        <w:lastRenderedPageBreak/>
        <w:t>На расчетный срок реализации генплана (</w:t>
      </w:r>
      <w:r w:rsidR="00DF4F8C" w:rsidRPr="00716299">
        <w:rPr>
          <w:rFonts w:cs="Times New Roman"/>
          <w:color w:val="000000" w:themeColor="text1"/>
          <w:szCs w:val="24"/>
        </w:rPr>
        <w:t>2035</w:t>
      </w:r>
      <w:r w:rsidRPr="00716299">
        <w:rPr>
          <w:rFonts w:cs="Times New Roman"/>
          <w:color w:val="000000" w:themeColor="text1"/>
          <w:szCs w:val="24"/>
        </w:rPr>
        <w:t xml:space="preserve"> г.) планируется </w:t>
      </w:r>
      <w:r w:rsidR="00E34692" w:rsidRPr="00716299">
        <w:rPr>
          <w:rFonts w:cs="Times New Roman"/>
          <w:b/>
          <w:color w:val="000000" w:themeColor="text1"/>
          <w:szCs w:val="24"/>
        </w:rPr>
        <w:t xml:space="preserve">провести </w:t>
      </w:r>
      <w:r w:rsidRPr="00716299">
        <w:rPr>
          <w:rFonts w:cs="Times New Roman"/>
          <w:b/>
          <w:color w:val="000000" w:themeColor="text1"/>
          <w:szCs w:val="24"/>
        </w:rPr>
        <w:t>реконструкцию</w:t>
      </w:r>
      <w:r w:rsidRPr="00716299">
        <w:rPr>
          <w:rFonts w:cs="Times New Roman"/>
          <w:color w:val="000000" w:themeColor="text1"/>
          <w:szCs w:val="24"/>
        </w:rPr>
        <w:t xml:space="preserve"> </w:t>
      </w:r>
      <w:r w:rsidR="0030144E" w:rsidRPr="00716299">
        <w:rPr>
          <w:rFonts w:cs="Times New Roman"/>
          <w:b/>
          <w:color w:val="000000" w:themeColor="text1"/>
          <w:szCs w:val="24"/>
        </w:rPr>
        <w:t>и капитальный ремонт</w:t>
      </w:r>
      <w:r w:rsidR="0030144E" w:rsidRPr="00716299">
        <w:rPr>
          <w:rFonts w:cs="Times New Roman"/>
          <w:color w:val="000000" w:themeColor="text1"/>
          <w:szCs w:val="24"/>
        </w:rPr>
        <w:t xml:space="preserve"> </w:t>
      </w:r>
      <w:r w:rsidRPr="00716299">
        <w:rPr>
          <w:rFonts w:cs="Times New Roman"/>
          <w:color w:val="000000" w:themeColor="text1"/>
          <w:szCs w:val="24"/>
        </w:rPr>
        <w:t>всех существующих</w:t>
      </w:r>
      <w:r w:rsidR="00FE3823" w:rsidRPr="00716299">
        <w:rPr>
          <w:rFonts w:cs="Times New Roman"/>
          <w:color w:val="000000" w:themeColor="text1"/>
          <w:szCs w:val="24"/>
        </w:rPr>
        <w:t xml:space="preserve"> автомобильных дорог</w:t>
      </w:r>
      <w:r w:rsidR="00456A78">
        <w:rPr>
          <w:rFonts w:cs="Times New Roman"/>
          <w:color w:val="000000" w:themeColor="text1"/>
          <w:szCs w:val="24"/>
        </w:rPr>
        <w:t xml:space="preserve">, а также </w:t>
      </w:r>
      <w:r w:rsidR="00456A78" w:rsidRPr="00456A78">
        <w:rPr>
          <w:rFonts w:cs="Times New Roman"/>
          <w:b/>
          <w:color w:val="000000" w:themeColor="text1"/>
          <w:szCs w:val="24"/>
        </w:rPr>
        <w:t>строительство</w:t>
      </w:r>
      <w:r w:rsidR="00456A78">
        <w:rPr>
          <w:rFonts w:cs="Times New Roman"/>
          <w:color w:val="000000" w:themeColor="text1"/>
          <w:szCs w:val="24"/>
        </w:rPr>
        <w:t xml:space="preserve"> новой автомобильной дороги </w:t>
      </w:r>
      <w:r w:rsidR="00456A78" w:rsidRPr="00456A78">
        <w:rPr>
          <w:rFonts w:cs="Times New Roman"/>
          <w:color w:val="000000" w:themeColor="text1"/>
          <w:szCs w:val="24"/>
        </w:rPr>
        <w:t xml:space="preserve">«Белогорский – Орлецы – </w:t>
      </w:r>
      <w:proofErr w:type="spellStart"/>
      <w:r w:rsidR="00456A78" w:rsidRPr="00456A78">
        <w:rPr>
          <w:rFonts w:cs="Times New Roman"/>
          <w:color w:val="000000" w:themeColor="text1"/>
          <w:szCs w:val="24"/>
        </w:rPr>
        <w:t>Ичково</w:t>
      </w:r>
      <w:proofErr w:type="spellEnd"/>
      <w:r w:rsidR="00456A78" w:rsidRPr="00456A78">
        <w:rPr>
          <w:rFonts w:cs="Times New Roman"/>
          <w:color w:val="000000" w:themeColor="text1"/>
          <w:szCs w:val="24"/>
        </w:rPr>
        <w:t xml:space="preserve"> – Казенщина – </w:t>
      </w:r>
      <w:proofErr w:type="spellStart"/>
      <w:r w:rsidR="00456A78" w:rsidRPr="00456A78">
        <w:rPr>
          <w:rFonts w:cs="Times New Roman"/>
          <w:color w:val="000000" w:themeColor="text1"/>
          <w:szCs w:val="24"/>
        </w:rPr>
        <w:t>Осередок</w:t>
      </w:r>
      <w:proofErr w:type="spellEnd"/>
      <w:r w:rsidR="00456A78" w:rsidRPr="00456A78">
        <w:rPr>
          <w:rFonts w:cs="Times New Roman"/>
          <w:color w:val="000000" w:themeColor="text1"/>
          <w:szCs w:val="24"/>
        </w:rPr>
        <w:t xml:space="preserve"> – Гора»</w:t>
      </w:r>
      <w:r w:rsidR="00456A78">
        <w:rPr>
          <w:rFonts w:cs="Times New Roman"/>
          <w:color w:val="000000" w:themeColor="text1"/>
          <w:szCs w:val="24"/>
        </w:rPr>
        <w:t>.</w:t>
      </w:r>
    </w:p>
    <w:p w:rsidR="00825BFE" w:rsidRPr="00716299" w:rsidRDefault="00825BFE" w:rsidP="00E2556E">
      <w:pPr>
        <w:spacing w:line="360" w:lineRule="auto"/>
        <w:ind w:left="0" w:firstLine="567"/>
        <w:jc w:val="both"/>
        <w:rPr>
          <w:rFonts w:cs="Times New Roman"/>
          <w:color w:val="000000" w:themeColor="text1"/>
          <w:szCs w:val="24"/>
        </w:rPr>
      </w:pPr>
      <w:r w:rsidRPr="00825BFE">
        <w:rPr>
          <w:rFonts w:cs="Times New Roman"/>
          <w:color w:val="000000" w:themeColor="text1"/>
          <w:szCs w:val="24"/>
        </w:rPr>
        <w:t xml:space="preserve">СТП района предусматривается </w:t>
      </w:r>
      <w:r w:rsidRPr="00825BFE">
        <w:rPr>
          <w:rFonts w:cs="Times New Roman"/>
          <w:b/>
          <w:color w:val="000000" w:themeColor="text1"/>
          <w:szCs w:val="24"/>
        </w:rPr>
        <w:t>строительство</w:t>
      </w:r>
      <w:r w:rsidRPr="00825BFE">
        <w:rPr>
          <w:rFonts w:cs="Times New Roman"/>
          <w:color w:val="000000" w:themeColor="text1"/>
          <w:szCs w:val="24"/>
        </w:rPr>
        <w:t xml:space="preserve"> объектов дорожного сервиса в п. </w:t>
      </w:r>
      <w:proofErr w:type="spellStart"/>
      <w:r w:rsidRPr="00825BFE">
        <w:rPr>
          <w:rFonts w:cs="Times New Roman"/>
          <w:color w:val="000000" w:themeColor="text1"/>
          <w:szCs w:val="24"/>
        </w:rPr>
        <w:t>Брин-Наволок</w:t>
      </w:r>
      <w:proofErr w:type="spellEnd"/>
      <w:r w:rsidRPr="00825BFE">
        <w:rPr>
          <w:rFonts w:cs="Times New Roman"/>
          <w:color w:val="000000" w:themeColor="text1"/>
          <w:szCs w:val="24"/>
        </w:rPr>
        <w:t>.</w:t>
      </w:r>
    </w:p>
    <w:p w:rsidR="00163394" w:rsidRPr="00FC5B4A" w:rsidRDefault="00AE18FF" w:rsidP="00E2556E">
      <w:pPr>
        <w:spacing w:line="360" w:lineRule="auto"/>
        <w:ind w:left="0" w:firstLine="567"/>
        <w:jc w:val="both"/>
        <w:rPr>
          <w:rFonts w:cs="Times New Roman"/>
          <w:color w:val="000000" w:themeColor="text1"/>
          <w:szCs w:val="24"/>
        </w:rPr>
      </w:pPr>
      <w:r w:rsidRPr="00FC5B4A">
        <w:rPr>
          <w:rFonts w:cs="Times New Roman"/>
          <w:b/>
          <w:color w:val="000000" w:themeColor="text1"/>
          <w:szCs w:val="24"/>
        </w:rPr>
        <w:t>С</w:t>
      </w:r>
      <w:r w:rsidR="00163394" w:rsidRPr="00FC5B4A">
        <w:rPr>
          <w:rFonts w:cs="Times New Roman"/>
          <w:b/>
          <w:color w:val="000000" w:themeColor="text1"/>
          <w:szCs w:val="24"/>
        </w:rPr>
        <w:t>ельско</w:t>
      </w:r>
      <w:r w:rsidRPr="00FC5B4A">
        <w:rPr>
          <w:rFonts w:cs="Times New Roman"/>
          <w:b/>
          <w:color w:val="000000" w:themeColor="text1"/>
          <w:szCs w:val="24"/>
        </w:rPr>
        <w:t xml:space="preserve">е </w:t>
      </w:r>
      <w:r w:rsidR="00163394" w:rsidRPr="00FC5B4A">
        <w:rPr>
          <w:rFonts w:cs="Times New Roman"/>
          <w:b/>
          <w:color w:val="000000" w:themeColor="text1"/>
          <w:szCs w:val="24"/>
        </w:rPr>
        <w:t>хозяйст</w:t>
      </w:r>
      <w:r w:rsidRPr="00FC5B4A">
        <w:rPr>
          <w:rFonts w:cs="Times New Roman"/>
          <w:b/>
          <w:color w:val="000000" w:themeColor="text1"/>
          <w:szCs w:val="24"/>
        </w:rPr>
        <w:t>во</w:t>
      </w:r>
      <w:r w:rsidR="00163394" w:rsidRPr="00FC5B4A">
        <w:rPr>
          <w:rFonts w:cs="Times New Roman"/>
          <w:color w:val="000000" w:themeColor="text1"/>
          <w:szCs w:val="24"/>
        </w:rPr>
        <w:t xml:space="preserve"> </w:t>
      </w:r>
      <w:r w:rsidRPr="00FC5B4A">
        <w:rPr>
          <w:rFonts w:cs="Times New Roman"/>
          <w:color w:val="000000" w:themeColor="text1"/>
          <w:szCs w:val="24"/>
        </w:rPr>
        <w:t>представлено деятельностью</w:t>
      </w:r>
      <w:r w:rsidR="00BD457A" w:rsidRPr="00FC5B4A">
        <w:rPr>
          <w:rFonts w:cs="Times New Roman"/>
          <w:color w:val="000000" w:themeColor="text1"/>
          <w:szCs w:val="24"/>
        </w:rPr>
        <w:t xml:space="preserve"> </w:t>
      </w:r>
      <w:r w:rsidR="00E34692" w:rsidRPr="00FC5B4A">
        <w:rPr>
          <w:rFonts w:cs="Times New Roman"/>
          <w:color w:val="000000" w:themeColor="text1"/>
          <w:szCs w:val="24"/>
        </w:rPr>
        <w:t>личны</w:t>
      </w:r>
      <w:r w:rsidR="00DC224C" w:rsidRPr="00FC5B4A">
        <w:rPr>
          <w:rFonts w:cs="Times New Roman"/>
          <w:color w:val="000000" w:themeColor="text1"/>
          <w:szCs w:val="24"/>
        </w:rPr>
        <w:t>х</w:t>
      </w:r>
      <w:r w:rsidR="00E34692" w:rsidRPr="00FC5B4A">
        <w:rPr>
          <w:rFonts w:cs="Times New Roman"/>
          <w:color w:val="000000" w:themeColor="text1"/>
          <w:szCs w:val="24"/>
        </w:rPr>
        <w:t xml:space="preserve"> подсобны</w:t>
      </w:r>
      <w:r w:rsidR="00DC224C" w:rsidRPr="00FC5B4A">
        <w:rPr>
          <w:rFonts w:cs="Times New Roman"/>
          <w:color w:val="000000" w:themeColor="text1"/>
          <w:szCs w:val="24"/>
        </w:rPr>
        <w:t>х</w:t>
      </w:r>
      <w:r w:rsidR="00E34692" w:rsidRPr="00FC5B4A">
        <w:rPr>
          <w:rFonts w:cs="Times New Roman"/>
          <w:color w:val="000000" w:themeColor="text1"/>
          <w:szCs w:val="24"/>
        </w:rPr>
        <w:t xml:space="preserve"> хозяйств</w:t>
      </w:r>
      <w:r w:rsidR="00163394" w:rsidRPr="00FC5B4A">
        <w:rPr>
          <w:rFonts w:cs="Times New Roman"/>
          <w:color w:val="000000" w:themeColor="text1"/>
          <w:szCs w:val="24"/>
        </w:rPr>
        <w:t>.</w:t>
      </w:r>
    </w:p>
    <w:p w:rsidR="00E34692" w:rsidRPr="00FC5B4A" w:rsidRDefault="00E34692" w:rsidP="00F04376">
      <w:pPr>
        <w:spacing w:line="360" w:lineRule="auto"/>
        <w:ind w:left="0" w:firstLine="567"/>
        <w:jc w:val="both"/>
        <w:rPr>
          <w:rFonts w:cs="Times New Roman"/>
          <w:color w:val="000000" w:themeColor="text1"/>
          <w:szCs w:val="24"/>
        </w:rPr>
      </w:pPr>
      <w:r w:rsidRPr="00FC5B4A">
        <w:rPr>
          <w:rFonts w:cs="Times New Roman"/>
          <w:color w:val="000000" w:themeColor="text1"/>
          <w:szCs w:val="24"/>
        </w:rPr>
        <w:t>На территории МО «</w:t>
      </w:r>
      <w:proofErr w:type="spellStart"/>
      <w:r w:rsidR="001D32C3" w:rsidRPr="00FC5B4A">
        <w:rPr>
          <w:rFonts w:cs="Times New Roman"/>
          <w:color w:val="000000" w:themeColor="text1"/>
          <w:szCs w:val="24"/>
        </w:rPr>
        <w:t>Ракульское</w:t>
      </w:r>
      <w:proofErr w:type="spellEnd"/>
      <w:r w:rsidRPr="00FC5B4A">
        <w:rPr>
          <w:rFonts w:cs="Times New Roman"/>
          <w:color w:val="000000" w:themeColor="text1"/>
          <w:szCs w:val="24"/>
        </w:rPr>
        <w:t xml:space="preserve">» ведут деятельность </w:t>
      </w:r>
      <w:r w:rsidRPr="00FC5B4A">
        <w:rPr>
          <w:rFonts w:cs="Times New Roman"/>
          <w:b/>
          <w:color w:val="000000" w:themeColor="text1"/>
          <w:szCs w:val="24"/>
        </w:rPr>
        <w:t>организации</w:t>
      </w:r>
      <w:r w:rsidR="00FC5B4A" w:rsidRPr="00FC5B4A">
        <w:rPr>
          <w:rFonts w:cs="Times New Roman"/>
          <w:color w:val="000000" w:themeColor="text1"/>
          <w:szCs w:val="24"/>
        </w:rPr>
        <w:t xml:space="preserve"> ОАО "Двинское РМЗ" (ремонт тракторной техники), УК "ПКФ Холмогоры" (предоставление населению коммунальных услуг).</w:t>
      </w:r>
    </w:p>
    <w:p w:rsidR="00163394" w:rsidRPr="00FC5B4A" w:rsidRDefault="004B70D1" w:rsidP="00E34692">
      <w:pPr>
        <w:spacing w:line="360" w:lineRule="auto"/>
        <w:ind w:left="0" w:firstLine="567"/>
        <w:jc w:val="both"/>
        <w:rPr>
          <w:rFonts w:cs="Times New Roman"/>
          <w:color w:val="000000" w:themeColor="text1"/>
          <w:szCs w:val="24"/>
        </w:rPr>
      </w:pPr>
      <w:r w:rsidRPr="00FC5B4A">
        <w:rPr>
          <w:rFonts w:cs="Times New Roman"/>
          <w:color w:val="000000" w:themeColor="text1"/>
          <w:szCs w:val="24"/>
        </w:rPr>
        <w:t>Главными</w:t>
      </w:r>
      <w:r w:rsidR="00163394" w:rsidRPr="00FC5B4A">
        <w:rPr>
          <w:rFonts w:cs="Times New Roman"/>
          <w:color w:val="000000" w:themeColor="text1"/>
          <w:szCs w:val="24"/>
        </w:rPr>
        <w:t xml:space="preserve"> </w:t>
      </w:r>
      <w:r w:rsidRPr="00FC5B4A">
        <w:rPr>
          <w:rFonts w:cs="Times New Roman"/>
          <w:b/>
          <w:color w:val="000000" w:themeColor="text1"/>
          <w:szCs w:val="24"/>
        </w:rPr>
        <w:t>профилирующими</w:t>
      </w:r>
      <w:r w:rsidR="00163394" w:rsidRPr="00FC5B4A">
        <w:rPr>
          <w:rFonts w:cs="Times New Roman"/>
          <w:b/>
          <w:color w:val="000000" w:themeColor="text1"/>
          <w:szCs w:val="24"/>
        </w:rPr>
        <w:t xml:space="preserve"> отрасл</w:t>
      </w:r>
      <w:r w:rsidRPr="00FC5B4A">
        <w:rPr>
          <w:rFonts w:cs="Times New Roman"/>
          <w:b/>
          <w:color w:val="000000" w:themeColor="text1"/>
          <w:szCs w:val="24"/>
        </w:rPr>
        <w:t>ями</w:t>
      </w:r>
      <w:r w:rsidR="00163394" w:rsidRPr="00FC5B4A">
        <w:rPr>
          <w:rFonts w:cs="Times New Roman"/>
          <w:color w:val="000000" w:themeColor="text1"/>
          <w:szCs w:val="24"/>
        </w:rPr>
        <w:t xml:space="preserve"> </w:t>
      </w:r>
      <w:r w:rsidRPr="00FC5B4A">
        <w:rPr>
          <w:rFonts w:cs="Times New Roman"/>
          <w:color w:val="000000" w:themeColor="text1"/>
          <w:szCs w:val="24"/>
        </w:rPr>
        <w:t>являю</w:t>
      </w:r>
      <w:r w:rsidR="00163394" w:rsidRPr="00FC5B4A">
        <w:rPr>
          <w:rFonts w:cs="Times New Roman"/>
          <w:color w:val="000000" w:themeColor="text1"/>
          <w:szCs w:val="24"/>
        </w:rPr>
        <w:t xml:space="preserve">тся </w:t>
      </w:r>
      <w:r w:rsidRPr="00FC5B4A">
        <w:rPr>
          <w:rFonts w:cs="Times New Roman"/>
          <w:b/>
          <w:color w:val="000000" w:themeColor="text1"/>
          <w:szCs w:val="24"/>
        </w:rPr>
        <w:t xml:space="preserve">лесозаготовительная </w:t>
      </w:r>
      <w:r w:rsidRPr="00FC5B4A">
        <w:rPr>
          <w:rFonts w:cs="Times New Roman"/>
          <w:color w:val="000000" w:themeColor="text1"/>
          <w:szCs w:val="24"/>
        </w:rPr>
        <w:t>(</w:t>
      </w:r>
      <w:r w:rsidR="00FC5B4A" w:rsidRPr="00FC5B4A">
        <w:rPr>
          <w:rFonts w:cs="Times New Roman"/>
          <w:color w:val="000000" w:themeColor="text1"/>
          <w:szCs w:val="24"/>
        </w:rPr>
        <w:t xml:space="preserve">ООО "Крона", п. </w:t>
      </w:r>
      <w:proofErr w:type="spellStart"/>
      <w:r w:rsidR="00FC5B4A" w:rsidRPr="00FC5B4A">
        <w:rPr>
          <w:rFonts w:cs="Times New Roman"/>
          <w:color w:val="000000" w:themeColor="text1"/>
          <w:szCs w:val="24"/>
        </w:rPr>
        <w:t>Брин-Наволок</w:t>
      </w:r>
      <w:proofErr w:type="spellEnd"/>
      <w:r w:rsidR="00E34692" w:rsidRPr="00FC5B4A">
        <w:rPr>
          <w:rFonts w:cs="Times New Roman"/>
          <w:color w:val="000000" w:themeColor="text1"/>
          <w:szCs w:val="24"/>
        </w:rPr>
        <w:t>)</w:t>
      </w:r>
      <w:r w:rsidRPr="00FC5B4A">
        <w:rPr>
          <w:rFonts w:cs="Times New Roman"/>
          <w:color w:val="000000" w:themeColor="text1"/>
          <w:szCs w:val="24"/>
        </w:rPr>
        <w:t>.</w:t>
      </w:r>
    </w:p>
    <w:p w:rsidR="00045EB1" w:rsidRDefault="00653150" w:rsidP="00E34692">
      <w:pPr>
        <w:spacing w:line="360" w:lineRule="auto"/>
        <w:ind w:left="0" w:firstLine="567"/>
        <w:jc w:val="both"/>
        <w:rPr>
          <w:rFonts w:cs="Times New Roman"/>
          <w:color w:val="000000" w:themeColor="text1"/>
          <w:szCs w:val="24"/>
        </w:rPr>
      </w:pPr>
      <w:r w:rsidRPr="00FC5B4A">
        <w:rPr>
          <w:rFonts w:cs="Times New Roman"/>
          <w:color w:val="000000" w:themeColor="text1"/>
          <w:szCs w:val="24"/>
        </w:rPr>
        <w:t>Часть территории МО занима</w:t>
      </w:r>
      <w:r w:rsidR="00FC5B4A" w:rsidRPr="00FC5B4A">
        <w:rPr>
          <w:rFonts w:cs="Times New Roman"/>
          <w:color w:val="000000" w:themeColor="text1"/>
          <w:szCs w:val="24"/>
        </w:rPr>
        <w:t>ю</w:t>
      </w:r>
      <w:r w:rsidR="00045EB1" w:rsidRPr="00FC5B4A">
        <w:rPr>
          <w:rFonts w:cs="Times New Roman"/>
          <w:color w:val="000000" w:themeColor="text1"/>
          <w:szCs w:val="24"/>
        </w:rPr>
        <w:t xml:space="preserve">т </w:t>
      </w:r>
      <w:r w:rsidR="00FC5B4A" w:rsidRPr="00FC5B4A">
        <w:rPr>
          <w:rFonts w:cs="Times New Roman"/>
          <w:color w:val="000000" w:themeColor="text1"/>
          <w:szCs w:val="24"/>
        </w:rPr>
        <w:t>земли</w:t>
      </w:r>
      <w:r w:rsidR="00045EB1" w:rsidRPr="00FC5B4A">
        <w:rPr>
          <w:rFonts w:cs="Times New Roman"/>
          <w:color w:val="000000" w:themeColor="text1"/>
          <w:szCs w:val="24"/>
        </w:rPr>
        <w:t xml:space="preserve"> </w:t>
      </w:r>
      <w:r w:rsidR="00FC5B4A" w:rsidRPr="00FC5B4A">
        <w:rPr>
          <w:rFonts w:cs="Times New Roman"/>
          <w:color w:val="000000" w:themeColor="text1"/>
          <w:szCs w:val="24"/>
        </w:rPr>
        <w:t>лесничества</w:t>
      </w:r>
      <w:r w:rsidR="00045EB1" w:rsidRPr="00FC5B4A">
        <w:rPr>
          <w:rFonts w:cs="Times New Roman"/>
          <w:color w:val="000000" w:themeColor="text1"/>
          <w:szCs w:val="24"/>
        </w:rPr>
        <w:t>.</w:t>
      </w:r>
    </w:p>
    <w:p w:rsidR="00FC5B4A" w:rsidRPr="00473353" w:rsidRDefault="00FC5B4A" w:rsidP="00E34692">
      <w:pPr>
        <w:spacing w:line="360" w:lineRule="auto"/>
        <w:ind w:left="0" w:firstLine="567"/>
        <w:jc w:val="both"/>
        <w:rPr>
          <w:rFonts w:cs="Times New Roman"/>
          <w:color w:val="000000" w:themeColor="text1"/>
          <w:szCs w:val="24"/>
        </w:rPr>
      </w:pPr>
      <w:r>
        <w:rPr>
          <w:rFonts w:cs="Times New Roman"/>
          <w:color w:val="000000" w:themeColor="text1"/>
          <w:szCs w:val="24"/>
        </w:rPr>
        <w:t xml:space="preserve">На территории МО имеются </w:t>
      </w:r>
      <w:r w:rsidRPr="00A32235">
        <w:rPr>
          <w:rFonts w:cs="Times New Roman"/>
          <w:b/>
          <w:color w:val="000000" w:themeColor="text1"/>
          <w:szCs w:val="24"/>
        </w:rPr>
        <w:t>месторождения</w:t>
      </w:r>
      <w:r>
        <w:rPr>
          <w:rFonts w:cs="Times New Roman"/>
          <w:color w:val="000000" w:themeColor="text1"/>
          <w:szCs w:val="24"/>
        </w:rPr>
        <w:t xml:space="preserve"> песка и ПГС: разрабатываемые, так и </w:t>
      </w:r>
      <w:r w:rsidR="00D47B6C">
        <w:rPr>
          <w:rFonts w:cs="Times New Roman"/>
          <w:color w:val="000000" w:themeColor="text1"/>
          <w:szCs w:val="24"/>
        </w:rPr>
        <w:t>находящиеся на консервации (в соответствии с СТП района:</w:t>
      </w:r>
      <w:r w:rsidR="00D47B6C" w:rsidRPr="00D47B6C">
        <w:rPr>
          <w:rFonts w:cs="Times New Roman"/>
          <w:color w:val="000000" w:themeColor="text1"/>
          <w:szCs w:val="24"/>
        </w:rPr>
        <w:t xml:space="preserve"> карьер </w:t>
      </w:r>
      <w:r w:rsidR="00D47B6C">
        <w:rPr>
          <w:rFonts w:cs="Times New Roman"/>
          <w:color w:val="000000" w:themeColor="text1"/>
          <w:szCs w:val="24"/>
        </w:rPr>
        <w:t>"</w:t>
      </w:r>
      <w:r w:rsidR="00D47B6C" w:rsidRPr="00D47B6C">
        <w:rPr>
          <w:rFonts w:cs="Times New Roman"/>
          <w:color w:val="000000" w:themeColor="text1"/>
          <w:szCs w:val="24"/>
        </w:rPr>
        <w:t>Жилино</w:t>
      </w:r>
      <w:r w:rsidR="00D47B6C">
        <w:rPr>
          <w:rFonts w:cs="Times New Roman"/>
          <w:color w:val="000000" w:themeColor="text1"/>
          <w:szCs w:val="24"/>
        </w:rPr>
        <w:t>"</w:t>
      </w:r>
      <w:r w:rsidR="00D47B6C" w:rsidRPr="00D47B6C">
        <w:rPr>
          <w:rFonts w:cs="Times New Roman"/>
          <w:color w:val="000000" w:themeColor="text1"/>
          <w:szCs w:val="24"/>
        </w:rPr>
        <w:t xml:space="preserve">, ООО </w:t>
      </w:r>
      <w:proofErr w:type="spellStart"/>
      <w:r w:rsidR="00D47B6C" w:rsidRPr="00D47B6C">
        <w:rPr>
          <w:rFonts w:cs="Times New Roman"/>
          <w:color w:val="000000" w:themeColor="text1"/>
          <w:szCs w:val="24"/>
        </w:rPr>
        <w:t>Севзапдорстрой</w:t>
      </w:r>
      <w:proofErr w:type="spellEnd"/>
      <w:r w:rsidR="00D47B6C" w:rsidRPr="00D47B6C">
        <w:rPr>
          <w:rFonts w:cs="Times New Roman"/>
          <w:color w:val="000000" w:themeColor="text1"/>
          <w:szCs w:val="24"/>
        </w:rPr>
        <w:t xml:space="preserve">, </w:t>
      </w:r>
      <w:r w:rsidR="00DF0925">
        <w:rPr>
          <w:rFonts w:cs="Times New Roman"/>
          <w:color w:val="000000" w:themeColor="text1"/>
          <w:szCs w:val="24"/>
        </w:rPr>
        <w:t>"</w:t>
      </w:r>
      <w:r w:rsidR="00D47B6C" w:rsidRPr="00D47B6C">
        <w:rPr>
          <w:rFonts w:cs="Times New Roman"/>
          <w:color w:val="000000" w:themeColor="text1"/>
          <w:szCs w:val="24"/>
        </w:rPr>
        <w:t>Казенщина</w:t>
      </w:r>
      <w:r w:rsidR="00DF0925">
        <w:rPr>
          <w:rFonts w:cs="Times New Roman"/>
          <w:color w:val="000000" w:themeColor="text1"/>
          <w:szCs w:val="24"/>
        </w:rPr>
        <w:t>"</w:t>
      </w:r>
      <w:r w:rsidR="00D47B6C" w:rsidRPr="00D47B6C">
        <w:rPr>
          <w:rFonts w:cs="Times New Roman"/>
          <w:color w:val="000000" w:themeColor="text1"/>
          <w:szCs w:val="24"/>
        </w:rPr>
        <w:t xml:space="preserve"> </w:t>
      </w:r>
      <w:r w:rsidR="00D47B6C">
        <w:rPr>
          <w:rFonts w:cs="Times New Roman"/>
          <w:color w:val="000000" w:themeColor="text1"/>
          <w:szCs w:val="24"/>
        </w:rPr>
        <w:t xml:space="preserve">- </w:t>
      </w:r>
      <w:r w:rsidR="00D47B6C" w:rsidRPr="00D47B6C">
        <w:rPr>
          <w:rFonts w:cs="Times New Roman"/>
          <w:color w:val="000000" w:themeColor="text1"/>
          <w:szCs w:val="24"/>
        </w:rPr>
        <w:t xml:space="preserve">участок 1 ПГС,  </w:t>
      </w:r>
      <w:r w:rsidR="00DF0925">
        <w:rPr>
          <w:rFonts w:cs="Times New Roman"/>
          <w:color w:val="000000" w:themeColor="text1"/>
          <w:szCs w:val="24"/>
        </w:rPr>
        <w:t>"</w:t>
      </w:r>
      <w:r w:rsidR="00D47B6C" w:rsidRPr="00D47B6C">
        <w:rPr>
          <w:rFonts w:cs="Times New Roman"/>
          <w:color w:val="000000" w:themeColor="text1"/>
          <w:szCs w:val="24"/>
        </w:rPr>
        <w:t>Казенщина</w:t>
      </w:r>
      <w:r w:rsidR="00DF0925">
        <w:rPr>
          <w:rFonts w:cs="Times New Roman"/>
          <w:color w:val="000000" w:themeColor="text1"/>
          <w:szCs w:val="24"/>
        </w:rPr>
        <w:t>" -</w:t>
      </w:r>
      <w:r w:rsidR="00D47B6C" w:rsidRPr="00D47B6C">
        <w:rPr>
          <w:rFonts w:cs="Times New Roman"/>
          <w:color w:val="000000" w:themeColor="text1"/>
          <w:szCs w:val="24"/>
        </w:rPr>
        <w:t xml:space="preserve"> песок</w:t>
      </w:r>
      <w:r w:rsidR="00D47B6C">
        <w:rPr>
          <w:rFonts w:cs="Times New Roman"/>
          <w:color w:val="000000" w:themeColor="text1"/>
          <w:szCs w:val="24"/>
        </w:rPr>
        <w:t xml:space="preserve"> </w:t>
      </w:r>
      <w:r w:rsidR="00DF0925">
        <w:rPr>
          <w:rFonts w:cs="Times New Roman"/>
          <w:color w:val="000000" w:themeColor="text1"/>
          <w:szCs w:val="24"/>
        </w:rPr>
        <w:t>(</w:t>
      </w:r>
      <w:proofErr w:type="spellStart"/>
      <w:r w:rsidR="00D47B6C" w:rsidRPr="00D47B6C">
        <w:rPr>
          <w:rFonts w:cs="Times New Roman"/>
          <w:color w:val="000000" w:themeColor="text1"/>
          <w:szCs w:val="24"/>
        </w:rPr>
        <w:t>госрезерв</w:t>
      </w:r>
      <w:proofErr w:type="spellEnd"/>
      <w:r w:rsidR="00DF0925">
        <w:rPr>
          <w:rFonts w:cs="Times New Roman"/>
          <w:color w:val="000000" w:themeColor="text1"/>
          <w:szCs w:val="24"/>
        </w:rPr>
        <w:t>)</w:t>
      </w:r>
      <w:r w:rsidR="00D47B6C" w:rsidRPr="00D47B6C">
        <w:rPr>
          <w:rFonts w:cs="Times New Roman"/>
          <w:color w:val="000000" w:themeColor="text1"/>
          <w:szCs w:val="24"/>
        </w:rPr>
        <w:t xml:space="preserve">, </w:t>
      </w:r>
      <w:r w:rsidR="00DF0925">
        <w:rPr>
          <w:rFonts w:cs="Times New Roman"/>
          <w:color w:val="000000" w:themeColor="text1"/>
          <w:szCs w:val="24"/>
        </w:rPr>
        <w:t>"</w:t>
      </w:r>
      <w:proofErr w:type="spellStart"/>
      <w:r w:rsidR="00D47B6C" w:rsidRPr="00D47B6C">
        <w:rPr>
          <w:rFonts w:cs="Times New Roman"/>
          <w:color w:val="000000" w:themeColor="text1"/>
          <w:szCs w:val="24"/>
        </w:rPr>
        <w:t>Обокша</w:t>
      </w:r>
      <w:proofErr w:type="spellEnd"/>
      <w:r w:rsidR="00DF0925">
        <w:rPr>
          <w:rFonts w:cs="Times New Roman"/>
          <w:color w:val="000000" w:themeColor="text1"/>
          <w:szCs w:val="24"/>
        </w:rPr>
        <w:t>"</w:t>
      </w:r>
      <w:r w:rsidR="00D47B6C" w:rsidRPr="00D47B6C">
        <w:rPr>
          <w:rFonts w:cs="Times New Roman"/>
          <w:color w:val="000000" w:themeColor="text1"/>
          <w:szCs w:val="24"/>
        </w:rPr>
        <w:t xml:space="preserve"> песок)</w:t>
      </w:r>
      <w:r w:rsidR="00D47B6C">
        <w:rPr>
          <w:rFonts w:cs="Times New Roman"/>
          <w:color w:val="000000" w:themeColor="text1"/>
          <w:szCs w:val="24"/>
        </w:rPr>
        <w:t>.</w:t>
      </w:r>
    </w:p>
    <w:p w:rsidR="00163394" w:rsidRPr="00473353" w:rsidRDefault="00163394"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t xml:space="preserve">Из земельного фонда на территории </w:t>
      </w:r>
      <w:r w:rsidR="00514E55" w:rsidRPr="00473353">
        <w:rPr>
          <w:rFonts w:cs="Times New Roman"/>
          <w:color w:val="000000" w:themeColor="text1"/>
          <w:szCs w:val="24"/>
        </w:rPr>
        <w:t>МО</w:t>
      </w:r>
      <w:r w:rsidRPr="00473353">
        <w:rPr>
          <w:rFonts w:cs="Times New Roman"/>
          <w:color w:val="000000" w:themeColor="text1"/>
          <w:szCs w:val="24"/>
        </w:rPr>
        <w:t xml:space="preserve"> (</w:t>
      </w:r>
      <w:r w:rsidR="00E81267" w:rsidRPr="00473353">
        <w:rPr>
          <w:rFonts w:cs="Times New Roman"/>
          <w:color w:val="000000" w:themeColor="text1"/>
          <w:szCs w:val="24"/>
        </w:rPr>
        <w:t>160190</w:t>
      </w:r>
      <w:r w:rsidRPr="00473353">
        <w:rPr>
          <w:rFonts w:cs="Times New Roman"/>
          <w:color w:val="000000" w:themeColor="text1"/>
          <w:szCs w:val="24"/>
        </w:rPr>
        <w:t xml:space="preserve"> га) можно вы</w:t>
      </w:r>
      <w:r w:rsidR="00605F27" w:rsidRPr="00473353">
        <w:rPr>
          <w:rFonts w:cs="Times New Roman"/>
          <w:color w:val="000000" w:themeColor="text1"/>
          <w:szCs w:val="24"/>
        </w:rPr>
        <w:t>делить земли населенных пунктов</w:t>
      </w:r>
      <w:r w:rsidR="00296A83" w:rsidRPr="00473353">
        <w:rPr>
          <w:rFonts w:cs="Times New Roman"/>
          <w:color w:val="000000" w:themeColor="text1"/>
          <w:szCs w:val="24"/>
        </w:rPr>
        <w:t xml:space="preserve">, </w:t>
      </w:r>
      <w:r w:rsidR="00473353" w:rsidRPr="00473353">
        <w:rPr>
          <w:rFonts w:cs="Times New Roman"/>
          <w:color w:val="000000" w:themeColor="text1"/>
          <w:szCs w:val="24"/>
        </w:rPr>
        <w:t xml:space="preserve">земли лесного фонда, </w:t>
      </w:r>
      <w:r w:rsidR="00296A83" w:rsidRPr="00473353">
        <w:rPr>
          <w:rFonts w:cs="Times New Roman"/>
          <w:color w:val="000000" w:themeColor="text1"/>
          <w:szCs w:val="24"/>
        </w:rPr>
        <w:t>земли промышленности и земли сельскохозяйственного использования.</w:t>
      </w:r>
    </w:p>
    <w:p w:rsidR="00957097" w:rsidRPr="00473353" w:rsidRDefault="005D7F1D"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t xml:space="preserve">Застройка </w:t>
      </w:r>
      <w:r w:rsidR="00514E55" w:rsidRPr="00473353">
        <w:rPr>
          <w:rFonts w:cs="Times New Roman"/>
          <w:color w:val="000000" w:themeColor="text1"/>
          <w:szCs w:val="24"/>
        </w:rPr>
        <w:t>МО</w:t>
      </w:r>
      <w:r w:rsidRPr="00473353">
        <w:rPr>
          <w:rFonts w:cs="Times New Roman"/>
          <w:color w:val="000000" w:themeColor="text1"/>
          <w:szCs w:val="24"/>
        </w:rPr>
        <w:t xml:space="preserve"> на данный момент природным (сетевым) </w:t>
      </w:r>
      <w:r w:rsidRPr="00473353">
        <w:rPr>
          <w:rFonts w:cs="Times New Roman"/>
          <w:b/>
          <w:color w:val="000000" w:themeColor="text1"/>
          <w:szCs w:val="24"/>
        </w:rPr>
        <w:t>газом</w:t>
      </w:r>
      <w:r w:rsidRPr="00473353">
        <w:rPr>
          <w:rFonts w:cs="Times New Roman"/>
          <w:color w:val="000000" w:themeColor="text1"/>
          <w:szCs w:val="24"/>
        </w:rPr>
        <w:t xml:space="preserve"> </w:t>
      </w:r>
      <w:r w:rsidRPr="00473353">
        <w:rPr>
          <w:rFonts w:cs="Times New Roman"/>
          <w:b/>
          <w:color w:val="000000" w:themeColor="text1"/>
          <w:szCs w:val="24"/>
        </w:rPr>
        <w:t>не обеспечена</w:t>
      </w:r>
      <w:r w:rsidR="00957097" w:rsidRPr="00473353">
        <w:rPr>
          <w:rFonts w:cs="Times New Roman"/>
          <w:color w:val="000000" w:themeColor="text1"/>
          <w:szCs w:val="24"/>
        </w:rPr>
        <w:t>.</w:t>
      </w:r>
      <w:r w:rsidR="004D723A" w:rsidRPr="00473353">
        <w:rPr>
          <w:rFonts w:cs="Times New Roman"/>
          <w:color w:val="000000" w:themeColor="text1"/>
          <w:szCs w:val="24"/>
        </w:rPr>
        <w:t xml:space="preserve"> </w:t>
      </w:r>
      <w:r w:rsidR="00045EB1" w:rsidRPr="00473353">
        <w:rPr>
          <w:rFonts w:cs="Times New Roman"/>
          <w:color w:val="000000" w:themeColor="text1"/>
          <w:szCs w:val="24"/>
        </w:rPr>
        <w:t>Газоснабжение потребителей муниципального образования сжиженным газом осуществляется от индивидуальных установок.</w:t>
      </w:r>
    </w:p>
    <w:p w:rsidR="00D274B5" w:rsidRPr="00473353" w:rsidRDefault="00D274B5"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t xml:space="preserve">Площадь муниципального </w:t>
      </w:r>
      <w:r w:rsidRPr="00473353">
        <w:rPr>
          <w:rFonts w:cs="Times New Roman"/>
          <w:b/>
          <w:color w:val="000000" w:themeColor="text1"/>
          <w:szCs w:val="24"/>
        </w:rPr>
        <w:t>жилого фонда</w:t>
      </w:r>
      <w:r w:rsidRPr="00473353">
        <w:rPr>
          <w:rFonts w:cs="Times New Roman"/>
          <w:color w:val="000000" w:themeColor="text1"/>
          <w:szCs w:val="24"/>
        </w:rPr>
        <w:t xml:space="preserve"> составляет </w:t>
      </w:r>
      <w:r w:rsidR="00CB1C64" w:rsidRPr="00473353">
        <w:rPr>
          <w:rFonts w:cs="Times New Roman"/>
          <w:color w:val="000000" w:themeColor="text1"/>
          <w:szCs w:val="24"/>
        </w:rPr>
        <w:t xml:space="preserve">в общей сложности </w:t>
      </w:r>
      <w:r w:rsidR="00473353" w:rsidRPr="00473353">
        <w:rPr>
          <w:rFonts w:cs="Times New Roman"/>
          <w:color w:val="000000" w:themeColor="text1"/>
          <w:szCs w:val="24"/>
        </w:rPr>
        <w:t>47,3</w:t>
      </w:r>
      <w:r w:rsidRPr="00473353">
        <w:rPr>
          <w:rFonts w:cs="Times New Roman"/>
          <w:color w:val="000000" w:themeColor="text1"/>
          <w:szCs w:val="24"/>
        </w:rPr>
        <w:t xml:space="preserve"> тыс. кв. метров. </w:t>
      </w:r>
      <w:r w:rsidR="00CB1C64" w:rsidRPr="00473353">
        <w:rPr>
          <w:color w:val="000000" w:themeColor="text1"/>
        </w:rPr>
        <w:t>Значителен удельный вес ветхого жилья.</w:t>
      </w:r>
    </w:p>
    <w:p w:rsidR="00DF4F8C" w:rsidRPr="00473353" w:rsidRDefault="00DF4F8C" w:rsidP="00E2556E">
      <w:pPr>
        <w:spacing w:line="360" w:lineRule="auto"/>
        <w:ind w:left="0" w:firstLine="567"/>
        <w:jc w:val="both"/>
        <w:rPr>
          <w:rFonts w:cs="Times New Roman"/>
          <w:color w:val="000000" w:themeColor="text1"/>
          <w:szCs w:val="24"/>
        </w:rPr>
      </w:pPr>
      <w:r w:rsidRPr="00473353">
        <w:rPr>
          <w:rFonts w:cs="Times New Roman"/>
          <w:b/>
          <w:color w:val="000000" w:themeColor="text1"/>
          <w:szCs w:val="24"/>
        </w:rPr>
        <w:t>Жилищная</w:t>
      </w:r>
      <w:r w:rsidRPr="00473353">
        <w:rPr>
          <w:rFonts w:cs="Times New Roman"/>
          <w:color w:val="000000" w:themeColor="text1"/>
          <w:szCs w:val="24"/>
        </w:rPr>
        <w:t xml:space="preserve"> </w:t>
      </w:r>
      <w:r w:rsidRPr="00473353">
        <w:rPr>
          <w:rFonts w:cs="Times New Roman"/>
          <w:b/>
          <w:color w:val="000000" w:themeColor="text1"/>
          <w:szCs w:val="24"/>
        </w:rPr>
        <w:t>обеспеченность</w:t>
      </w:r>
      <w:r w:rsidRPr="00473353">
        <w:rPr>
          <w:rFonts w:cs="Times New Roman"/>
          <w:color w:val="000000" w:themeColor="text1"/>
          <w:szCs w:val="24"/>
        </w:rPr>
        <w:t xml:space="preserve"> составляет </w:t>
      </w:r>
      <w:r w:rsidR="00473353" w:rsidRPr="00473353">
        <w:rPr>
          <w:rFonts w:cs="Times New Roman"/>
          <w:color w:val="000000" w:themeColor="text1"/>
          <w:szCs w:val="24"/>
        </w:rPr>
        <w:t>27,0</w:t>
      </w:r>
      <w:r w:rsidRPr="00473353">
        <w:rPr>
          <w:rFonts w:cs="Times New Roman"/>
          <w:color w:val="000000" w:themeColor="text1"/>
          <w:szCs w:val="24"/>
        </w:rPr>
        <w:t xml:space="preserve"> кв. м/чел.</w:t>
      </w:r>
    </w:p>
    <w:p w:rsidR="00473353" w:rsidRPr="00473353" w:rsidRDefault="00D274B5"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t xml:space="preserve">Уровень обеспеченности жилищного фонда инженерной инфраструктурой сравнительно невысокий. </w:t>
      </w:r>
      <w:r w:rsidR="00F43708" w:rsidRPr="00473353">
        <w:rPr>
          <w:rFonts w:cs="Times New Roman"/>
          <w:color w:val="000000" w:themeColor="text1"/>
          <w:szCs w:val="24"/>
        </w:rPr>
        <w:t xml:space="preserve"> Централизованное водоснабжение </w:t>
      </w:r>
      <w:r w:rsidR="00627459" w:rsidRPr="00473353">
        <w:rPr>
          <w:rFonts w:cs="Times New Roman"/>
          <w:color w:val="000000" w:themeColor="text1"/>
          <w:szCs w:val="24"/>
        </w:rPr>
        <w:t>имеется</w:t>
      </w:r>
      <w:r w:rsidR="00F43708" w:rsidRPr="00473353">
        <w:rPr>
          <w:rFonts w:cs="Times New Roman"/>
          <w:color w:val="000000" w:themeColor="text1"/>
          <w:szCs w:val="24"/>
        </w:rPr>
        <w:t xml:space="preserve"> в </w:t>
      </w:r>
      <w:r w:rsidR="001D32C3" w:rsidRPr="00473353">
        <w:rPr>
          <w:rFonts w:cs="Times New Roman"/>
          <w:color w:val="000000" w:themeColor="text1"/>
          <w:szCs w:val="24"/>
        </w:rPr>
        <w:t xml:space="preserve">п. </w:t>
      </w:r>
      <w:proofErr w:type="spellStart"/>
      <w:r w:rsidR="001D32C3" w:rsidRPr="00473353">
        <w:rPr>
          <w:rFonts w:cs="Times New Roman"/>
          <w:color w:val="000000" w:themeColor="text1"/>
          <w:szCs w:val="24"/>
        </w:rPr>
        <w:t>Брин-Наволок</w:t>
      </w:r>
      <w:proofErr w:type="spellEnd"/>
      <w:r w:rsidRPr="00473353">
        <w:rPr>
          <w:rFonts w:cs="Times New Roman"/>
          <w:color w:val="000000" w:themeColor="text1"/>
          <w:szCs w:val="24"/>
        </w:rPr>
        <w:t>.</w:t>
      </w:r>
      <w:r w:rsidR="00627459" w:rsidRPr="00473353">
        <w:rPr>
          <w:rFonts w:cs="Times New Roman"/>
          <w:color w:val="000000" w:themeColor="text1"/>
          <w:szCs w:val="24"/>
        </w:rPr>
        <w:t xml:space="preserve"> </w:t>
      </w:r>
      <w:r w:rsidR="005332A9" w:rsidRPr="00473353">
        <w:rPr>
          <w:rFonts w:cs="Times New Roman"/>
          <w:color w:val="000000" w:themeColor="text1"/>
          <w:szCs w:val="24"/>
        </w:rPr>
        <w:t>Жители остальных населенных пунктов обеспечиваются питьевой водой из шахтных колодцев и индивидуальных артезианских скважин.</w:t>
      </w:r>
      <w:r w:rsidR="001D0DDF">
        <w:rPr>
          <w:rFonts w:cs="Times New Roman"/>
          <w:color w:val="000000" w:themeColor="text1"/>
          <w:szCs w:val="24"/>
        </w:rPr>
        <w:t xml:space="preserve"> </w:t>
      </w:r>
      <w:r w:rsidR="00473353">
        <w:rPr>
          <w:rFonts w:cs="Times New Roman"/>
          <w:color w:val="000000" w:themeColor="text1"/>
          <w:szCs w:val="24"/>
        </w:rPr>
        <w:t>Централизованного водоотведения не имеется.</w:t>
      </w:r>
    </w:p>
    <w:p w:rsidR="003B761C" w:rsidRPr="00473353" w:rsidRDefault="003B761C"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t xml:space="preserve">Теплоснабжение </w:t>
      </w:r>
      <w:r w:rsidR="001D32C3" w:rsidRPr="00473353">
        <w:rPr>
          <w:rFonts w:cs="Times New Roman"/>
          <w:color w:val="000000" w:themeColor="text1"/>
          <w:szCs w:val="24"/>
        </w:rPr>
        <w:t xml:space="preserve">п. </w:t>
      </w:r>
      <w:proofErr w:type="spellStart"/>
      <w:r w:rsidR="001D32C3" w:rsidRPr="00473353">
        <w:rPr>
          <w:rFonts w:cs="Times New Roman"/>
          <w:color w:val="000000" w:themeColor="text1"/>
          <w:szCs w:val="24"/>
        </w:rPr>
        <w:t>Брин-Наволок</w:t>
      </w:r>
      <w:proofErr w:type="spellEnd"/>
      <w:r w:rsidR="00473353" w:rsidRPr="00473353">
        <w:rPr>
          <w:rFonts w:cs="Times New Roman"/>
          <w:color w:val="000000" w:themeColor="text1"/>
          <w:szCs w:val="24"/>
        </w:rPr>
        <w:t xml:space="preserve"> осуществляется от котельной</w:t>
      </w:r>
      <w:r w:rsidR="00957097" w:rsidRPr="00473353">
        <w:rPr>
          <w:rFonts w:cs="Times New Roman"/>
          <w:color w:val="000000" w:themeColor="text1"/>
          <w:szCs w:val="24"/>
        </w:rPr>
        <w:t>.</w:t>
      </w:r>
      <w:r w:rsidR="003711CB" w:rsidRPr="00473353">
        <w:rPr>
          <w:rFonts w:cs="Times New Roman"/>
          <w:color w:val="000000" w:themeColor="text1"/>
          <w:szCs w:val="24"/>
        </w:rPr>
        <w:t xml:space="preserve"> </w:t>
      </w:r>
    </w:p>
    <w:p w:rsidR="00D274B5" w:rsidRPr="00473353" w:rsidRDefault="00627459" w:rsidP="00E2556E">
      <w:pPr>
        <w:spacing w:line="360" w:lineRule="auto"/>
        <w:ind w:left="0" w:firstLine="567"/>
        <w:jc w:val="both"/>
        <w:rPr>
          <w:rFonts w:cs="Times New Roman"/>
          <w:color w:val="000000" w:themeColor="text1"/>
          <w:szCs w:val="24"/>
        </w:rPr>
      </w:pPr>
      <w:r w:rsidRPr="00473353">
        <w:rPr>
          <w:rFonts w:cs="Times New Roman"/>
          <w:color w:val="000000" w:themeColor="text1"/>
          <w:szCs w:val="24"/>
        </w:rPr>
        <w:lastRenderedPageBreak/>
        <w:t>В остальных населенных пунктах, за исключением централизованного электроснабжения, инженерные сети отсутствуют.</w:t>
      </w:r>
      <w:r w:rsidR="00D274B5" w:rsidRPr="00473353">
        <w:rPr>
          <w:rFonts w:cs="Times New Roman"/>
          <w:color w:val="000000" w:themeColor="text1"/>
          <w:szCs w:val="24"/>
        </w:rPr>
        <w:t xml:space="preserve">  </w:t>
      </w:r>
    </w:p>
    <w:p w:rsidR="003B761C" w:rsidRPr="001D0DDF" w:rsidRDefault="003B761C" w:rsidP="00E2556E">
      <w:pPr>
        <w:spacing w:line="360" w:lineRule="auto"/>
        <w:ind w:left="0" w:firstLine="567"/>
        <w:jc w:val="both"/>
        <w:rPr>
          <w:rFonts w:cs="Times New Roman"/>
          <w:color w:val="000000" w:themeColor="text1"/>
          <w:szCs w:val="24"/>
        </w:rPr>
      </w:pPr>
      <w:r w:rsidRPr="001D0DDF">
        <w:rPr>
          <w:rFonts w:cs="Times New Roman"/>
          <w:color w:val="000000" w:themeColor="text1"/>
          <w:szCs w:val="24"/>
        </w:rPr>
        <w:t>По территории МО «</w:t>
      </w:r>
      <w:proofErr w:type="spellStart"/>
      <w:r w:rsidR="001D32C3" w:rsidRPr="001D0DDF">
        <w:rPr>
          <w:rFonts w:cs="Times New Roman"/>
          <w:color w:val="000000" w:themeColor="text1"/>
          <w:szCs w:val="24"/>
        </w:rPr>
        <w:t>Ракульское</w:t>
      </w:r>
      <w:proofErr w:type="spellEnd"/>
      <w:r w:rsidRPr="001D0DDF">
        <w:rPr>
          <w:rFonts w:cs="Times New Roman"/>
          <w:color w:val="000000" w:themeColor="text1"/>
          <w:szCs w:val="24"/>
        </w:rPr>
        <w:t>»  проходят линии электроперед</w:t>
      </w:r>
      <w:r w:rsidR="001D0DDF" w:rsidRPr="001D0DDF">
        <w:rPr>
          <w:rFonts w:cs="Times New Roman"/>
          <w:color w:val="000000" w:themeColor="text1"/>
          <w:szCs w:val="24"/>
        </w:rPr>
        <w:t>ач</w:t>
      </w:r>
      <w:r w:rsidRPr="001D0DDF">
        <w:rPr>
          <w:rFonts w:cs="Times New Roman"/>
          <w:color w:val="000000" w:themeColor="text1"/>
          <w:szCs w:val="24"/>
        </w:rPr>
        <w:t xml:space="preserve"> </w:t>
      </w:r>
      <w:r w:rsidRPr="001D0DDF">
        <w:rPr>
          <w:rFonts w:cs="Times New Roman"/>
          <w:color w:val="000000" w:themeColor="text1"/>
          <w:szCs w:val="24"/>
        </w:rPr>
        <w:br/>
      </w:r>
      <w:r w:rsidR="001D0DDF" w:rsidRPr="001D0DDF">
        <w:rPr>
          <w:rFonts w:cs="Times New Roman"/>
          <w:color w:val="000000" w:themeColor="text1"/>
          <w:szCs w:val="24"/>
        </w:rPr>
        <w:t xml:space="preserve">ВЛ-110 кВ, </w:t>
      </w:r>
      <w:r w:rsidRPr="001D0DDF">
        <w:rPr>
          <w:rFonts w:cs="Times New Roman"/>
          <w:color w:val="000000" w:themeColor="text1"/>
          <w:szCs w:val="24"/>
        </w:rPr>
        <w:t xml:space="preserve">ВЛ-35 кВ, ВЛ-10 кВ. Техническое состояние электрических сетей </w:t>
      </w:r>
      <w:r w:rsidRPr="001D0DDF">
        <w:rPr>
          <w:rFonts w:cs="Times New Roman"/>
          <w:color w:val="000000" w:themeColor="text1"/>
          <w:szCs w:val="24"/>
        </w:rPr>
        <w:br/>
        <w:t>МО "</w:t>
      </w:r>
      <w:proofErr w:type="spellStart"/>
      <w:r w:rsidR="001D32C3" w:rsidRPr="001D0DDF">
        <w:rPr>
          <w:rFonts w:cs="Times New Roman"/>
          <w:color w:val="000000" w:themeColor="text1"/>
          <w:szCs w:val="24"/>
        </w:rPr>
        <w:t>Ракульское</w:t>
      </w:r>
      <w:proofErr w:type="spellEnd"/>
      <w:r w:rsidRPr="001D0DDF">
        <w:rPr>
          <w:rFonts w:cs="Times New Roman"/>
          <w:color w:val="000000" w:themeColor="text1"/>
          <w:szCs w:val="24"/>
        </w:rPr>
        <w:t>" удовлетворительное.</w:t>
      </w:r>
    </w:p>
    <w:p w:rsidR="0062054E" w:rsidRPr="001D0DDF" w:rsidRDefault="00073466" w:rsidP="00E2556E">
      <w:pPr>
        <w:spacing w:line="360" w:lineRule="auto"/>
        <w:ind w:left="0" w:firstLine="567"/>
        <w:jc w:val="both"/>
        <w:rPr>
          <w:rFonts w:cs="Times New Roman"/>
          <w:color w:val="000000" w:themeColor="text1"/>
          <w:szCs w:val="24"/>
        </w:rPr>
      </w:pPr>
      <w:r w:rsidRPr="001D0DDF">
        <w:rPr>
          <w:rFonts w:cs="Times New Roman"/>
          <w:color w:val="000000" w:themeColor="text1"/>
          <w:szCs w:val="24"/>
        </w:rPr>
        <w:t>Б</w:t>
      </w:r>
      <w:r w:rsidR="00627459" w:rsidRPr="001D0DDF">
        <w:rPr>
          <w:rFonts w:cs="Times New Roman"/>
          <w:color w:val="000000" w:themeColor="text1"/>
          <w:szCs w:val="24"/>
        </w:rPr>
        <w:t xml:space="preserve">ольшинство </w:t>
      </w:r>
      <w:r w:rsidR="00627459" w:rsidRPr="001D0DDF">
        <w:rPr>
          <w:rFonts w:cs="Times New Roman"/>
          <w:b/>
          <w:color w:val="000000" w:themeColor="text1"/>
          <w:szCs w:val="24"/>
        </w:rPr>
        <w:t>административно-управленческих учреждений</w:t>
      </w:r>
      <w:r w:rsidR="00D274B5" w:rsidRPr="001D0DDF">
        <w:rPr>
          <w:rFonts w:cs="Times New Roman"/>
          <w:color w:val="000000" w:themeColor="text1"/>
          <w:szCs w:val="24"/>
        </w:rPr>
        <w:t xml:space="preserve"> </w:t>
      </w:r>
      <w:r w:rsidR="00514E55" w:rsidRPr="001D0DDF">
        <w:rPr>
          <w:rFonts w:cs="Times New Roman"/>
          <w:color w:val="000000" w:themeColor="text1"/>
          <w:szCs w:val="24"/>
        </w:rPr>
        <w:t>МО</w:t>
      </w:r>
      <w:r w:rsidR="008D65A9" w:rsidRPr="001D0DDF">
        <w:rPr>
          <w:rFonts w:cs="Times New Roman"/>
          <w:color w:val="000000" w:themeColor="text1"/>
          <w:szCs w:val="24"/>
        </w:rPr>
        <w:t xml:space="preserve"> (</w:t>
      </w:r>
      <w:r w:rsidR="0025023E" w:rsidRPr="001D0DDF">
        <w:rPr>
          <w:rFonts w:cs="Times New Roman"/>
          <w:color w:val="000000" w:themeColor="text1"/>
          <w:szCs w:val="24"/>
        </w:rPr>
        <w:t xml:space="preserve">в т.ч. </w:t>
      </w:r>
      <w:r w:rsidR="008D65A9" w:rsidRPr="001D0DDF">
        <w:rPr>
          <w:rFonts w:cs="Times New Roman"/>
          <w:color w:val="000000" w:themeColor="text1"/>
          <w:szCs w:val="24"/>
        </w:rPr>
        <w:t>Администрация МО «</w:t>
      </w:r>
      <w:proofErr w:type="spellStart"/>
      <w:r w:rsidR="001D32C3" w:rsidRPr="001D0DDF">
        <w:rPr>
          <w:rFonts w:cs="Times New Roman"/>
          <w:color w:val="000000" w:themeColor="text1"/>
          <w:szCs w:val="24"/>
        </w:rPr>
        <w:t>Ракульское</w:t>
      </w:r>
      <w:proofErr w:type="spellEnd"/>
      <w:r w:rsidR="008D65A9" w:rsidRPr="001D0DDF">
        <w:rPr>
          <w:rFonts w:cs="Times New Roman"/>
          <w:color w:val="000000" w:themeColor="text1"/>
          <w:szCs w:val="24"/>
        </w:rPr>
        <w:t>»)</w:t>
      </w:r>
      <w:r w:rsidRPr="001D0DDF">
        <w:rPr>
          <w:rFonts w:cs="Times New Roman"/>
          <w:color w:val="000000" w:themeColor="text1"/>
          <w:szCs w:val="24"/>
        </w:rPr>
        <w:t xml:space="preserve"> расположено в </w:t>
      </w:r>
      <w:r w:rsidR="001D32C3" w:rsidRPr="001D0DDF">
        <w:rPr>
          <w:rFonts w:cs="Times New Roman"/>
          <w:color w:val="000000" w:themeColor="text1"/>
          <w:szCs w:val="24"/>
        </w:rPr>
        <w:t xml:space="preserve">п. </w:t>
      </w:r>
      <w:proofErr w:type="spellStart"/>
      <w:r w:rsidR="001D32C3" w:rsidRPr="001D0DDF">
        <w:rPr>
          <w:rFonts w:cs="Times New Roman"/>
          <w:color w:val="000000" w:themeColor="text1"/>
          <w:szCs w:val="24"/>
        </w:rPr>
        <w:t>Брин-Наволок</w:t>
      </w:r>
      <w:proofErr w:type="spellEnd"/>
      <w:r w:rsidRPr="001D0DDF">
        <w:rPr>
          <w:rFonts w:cs="Times New Roman"/>
          <w:color w:val="000000" w:themeColor="text1"/>
          <w:szCs w:val="24"/>
        </w:rPr>
        <w:t>.</w:t>
      </w:r>
    </w:p>
    <w:p w:rsidR="000C1764" w:rsidRPr="001D0DDF" w:rsidRDefault="00BD0D21" w:rsidP="00E2556E">
      <w:pPr>
        <w:spacing w:line="360" w:lineRule="auto"/>
        <w:ind w:left="0" w:firstLine="567"/>
        <w:jc w:val="both"/>
        <w:rPr>
          <w:rFonts w:cs="Times New Roman"/>
          <w:color w:val="000000" w:themeColor="text1"/>
          <w:szCs w:val="24"/>
        </w:rPr>
      </w:pPr>
      <w:r w:rsidRPr="001D0DDF">
        <w:rPr>
          <w:rFonts w:cs="Times New Roman"/>
          <w:color w:val="000000" w:themeColor="text1"/>
          <w:szCs w:val="24"/>
        </w:rPr>
        <w:t xml:space="preserve">Также на территории МО расположены следующие </w:t>
      </w:r>
      <w:r w:rsidRPr="001D0DDF">
        <w:rPr>
          <w:rFonts w:cs="Times New Roman"/>
          <w:b/>
          <w:color w:val="000000" w:themeColor="text1"/>
          <w:szCs w:val="24"/>
        </w:rPr>
        <w:t>о</w:t>
      </w:r>
      <w:r w:rsidR="000C1764" w:rsidRPr="001D0DDF">
        <w:rPr>
          <w:rFonts w:cs="Times New Roman"/>
          <w:b/>
          <w:color w:val="000000" w:themeColor="text1"/>
          <w:szCs w:val="24"/>
        </w:rPr>
        <w:t>бъекты культурно-б</w:t>
      </w:r>
      <w:r w:rsidR="002F35E8" w:rsidRPr="001D0DDF">
        <w:rPr>
          <w:rFonts w:cs="Times New Roman"/>
          <w:b/>
          <w:color w:val="000000" w:themeColor="text1"/>
          <w:szCs w:val="24"/>
        </w:rPr>
        <w:t>ытового обслуживания</w:t>
      </w:r>
      <w:r w:rsidR="002F35E8" w:rsidRPr="001D0DDF">
        <w:rPr>
          <w:rFonts w:cs="Times New Roman"/>
          <w:color w:val="000000" w:themeColor="text1"/>
          <w:szCs w:val="24"/>
        </w:rPr>
        <w:t xml:space="preserve"> населения</w:t>
      </w:r>
      <w:r w:rsidR="000C1764" w:rsidRPr="001D0DDF">
        <w:rPr>
          <w:rFonts w:cs="Times New Roman"/>
          <w:color w:val="000000" w:themeColor="text1"/>
          <w:szCs w:val="24"/>
        </w:rPr>
        <w:t>:</w:t>
      </w:r>
    </w:p>
    <w:p w:rsidR="00D1720D" w:rsidRPr="000C7940" w:rsidRDefault="000C1764" w:rsidP="001F4215">
      <w:pPr>
        <w:pStyle w:val="ac"/>
        <w:numPr>
          <w:ilvl w:val="0"/>
          <w:numId w:val="16"/>
        </w:numPr>
        <w:spacing w:line="360" w:lineRule="auto"/>
        <w:ind w:left="1134" w:firstLine="0"/>
        <w:jc w:val="both"/>
        <w:rPr>
          <w:rFonts w:eastAsia="Times New Roman" w:cs="Times New Roman"/>
          <w:color w:val="000000" w:themeColor="text1"/>
          <w:szCs w:val="24"/>
        </w:rPr>
      </w:pPr>
      <w:r w:rsidRPr="000C7940">
        <w:rPr>
          <w:rFonts w:cs="Times New Roman"/>
          <w:b/>
          <w:color w:val="000000" w:themeColor="text1"/>
          <w:szCs w:val="24"/>
        </w:rPr>
        <w:t xml:space="preserve">образование: </w:t>
      </w:r>
      <w:r w:rsidR="00AD671A" w:rsidRPr="000C7940">
        <w:rPr>
          <w:color w:val="000000" w:themeColor="text1"/>
          <w:szCs w:val="24"/>
        </w:rPr>
        <w:t>МБОУ «</w:t>
      </w:r>
      <w:proofErr w:type="spellStart"/>
      <w:r w:rsidR="00B60D0E" w:rsidRPr="000C7940">
        <w:rPr>
          <w:color w:val="000000" w:themeColor="text1"/>
          <w:szCs w:val="24"/>
        </w:rPr>
        <w:t>Брин-Наволоцкая</w:t>
      </w:r>
      <w:proofErr w:type="spellEnd"/>
      <w:r w:rsidR="00AD671A" w:rsidRPr="000C7940">
        <w:rPr>
          <w:color w:val="000000" w:themeColor="text1"/>
          <w:szCs w:val="24"/>
        </w:rPr>
        <w:t xml:space="preserve"> СОШ» (</w:t>
      </w:r>
      <w:r w:rsidR="00B60D0E" w:rsidRPr="000C7940">
        <w:rPr>
          <w:color w:val="000000" w:themeColor="text1"/>
          <w:szCs w:val="24"/>
        </w:rPr>
        <w:t xml:space="preserve">1976 г., </w:t>
      </w:r>
      <w:r w:rsidR="001D32C3" w:rsidRPr="000C7940">
        <w:rPr>
          <w:color w:val="000000" w:themeColor="text1"/>
          <w:szCs w:val="24"/>
        </w:rPr>
        <w:t xml:space="preserve">п. </w:t>
      </w:r>
      <w:proofErr w:type="spellStart"/>
      <w:r w:rsidR="001D32C3" w:rsidRPr="000C7940">
        <w:rPr>
          <w:color w:val="000000" w:themeColor="text1"/>
          <w:szCs w:val="24"/>
        </w:rPr>
        <w:t>Брин-Наволок</w:t>
      </w:r>
      <w:proofErr w:type="spellEnd"/>
      <w:r w:rsidR="00B60D0E" w:rsidRPr="000C7940">
        <w:rPr>
          <w:color w:val="000000" w:themeColor="text1"/>
          <w:szCs w:val="24"/>
        </w:rPr>
        <w:t xml:space="preserve">, </w:t>
      </w:r>
      <w:r w:rsidR="004D14B5" w:rsidRPr="004D14B5">
        <w:rPr>
          <w:color w:val="000000" w:themeColor="text1"/>
          <w:szCs w:val="24"/>
        </w:rPr>
        <w:t>ул.Набережная</w:t>
      </w:r>
      <w:r w:rsidR="004D14B5">
        <w:rPr>
          <w:color w:val="000000" w:themeColor="text1"/>
          <w:szCs w:val="24"/>
        </w:rPr>
        <w:t xml:space="preserve">, д. 23, </w:t>
      </w:r>
      <w:r w:rsidR="00B60D0E" w:rsidRPr="000C7940">
        <w:rPr>
          <w:color w:val="000000" w:themeColor="text1"/>
          <w:szCs w:val="24"/>
        </w:rPr>
        <w:t>на 320 мест</w:t>
      </w:r>
      <w:r w:rsidR="00AD671A" w:rsidRPr="000C7940">
        <w:rPr>
          <w:color w:val="000000" w:themeColor="text1"/>
          <w:szCs w:val="24"/>
        </w:rPr>
        <w:t xml:space="preserve">); </w:t>
      </w:r>
      <w:r w:rsidR="00B60D0E" w:rsidRPr="000C7940">
        <w:rPr>
          <w:color w:val="000000" w:themeColor="text1"/>
          <w:szCs w:val="24"/>
        </w:rPr>
        <w:t>структурное подразделение МБОУ "</w:t>
      </w:r>
      <w:proofErr w:type="spellStart"/>
      <w:r w:rsidR="00B60D0E" w:rsidRPr="000C7940">
        <w:rPr>
          <w:color w:val="000000" w:themeColor="text1"/>
          <w:szCs w:val="24"/>
        </w:rPr>
        <w:t>Брин-Наволоцкая</w:t>
      </w:r>
      <w:proofErr w:type="spellEnd"/>
      <w:r w:rsidR="00B60D0E" w:rsidRPr="000C7940">
        <w:rPr>
          <w:color w:val="000000" w:themeColor="text1"/>
          <w:szCs w:val="24"/>
        </w:rPr>
        <w:t xml:space="preserve"> СОШ" детский сад № 9 "Брусничка" (1953 г., на 30 мест</w:t>
      </w:r>
      <w:r w:rsidR="004D14B5">
        <w:rPr>
          <w:color w:val="000000" w:themeColor="text1"/>
          <w:szCs w:val="24"/>
        </w:rPr>
        <w:t xml:space="preserve">, п. </w:t>
      </w:r>
      <w:proofErr w:type="spellStart"/>
      <w:r w:rsidR="004D14B5">
        <w:rPr>
          <w:color w:val="000000" w:themeColor="text1"/>
          <w:szCs w:val="24"/>
        </w:rPr>
        <w:t>Брин-Наволок</w:t>
      </w:r>
      <w:proofErr w:type="spellEnd"/>
      <w:r w:rsidR="004D14B5">
        <w:rPr>
          <w:color w:val="000000" w:themeColor="text1"/>
          <w:szCs w:val="24"/>
        </w:rPr>
        <w:t xml:space="preserve">, </w:t>
      </w:r>
      <w:r w:rsidR="004D14B5" w:rsidRPr="004D14B5">
        <w:rPr>
          <w:color w:val="000000" w:themeColor="text1"/>
          <w:szCs w:val="24"/>
        </w:rPr>
        <w:t>ул.Набережная</w:t>
      </w:r>
      <w:r w:rsidR="004D14B5">
        <w:rPr>
          <w:color w:val="000000" w:themeColor="text1"/>
          <w:szCs w:val="24"/>
        </w:rPr>
        <w:t>, д.</w:t>
      </w:r>
      <w:r w:rsidR="004D14B5" w:rsidRPr="004D14B5">
        <w:rPr>
          <w:color w:val="000000" w:themeColor="text1"/>
          <w:szCs w:val="24"/>
        </w:rPr>
        <w:t xml:space="preserve"> 42</w:t>
      </w:r>
      <w:r w:rsidR="00B60D0E" w:rsidRPr="000C7940">
        <w:rPr>
          <w:color w:val="000000" w:themeColor="text1"/>
          <w:szCs w:val="24"/>
        </w:rPr>
        <w:t xml:space="preserve">); </w:t>
      </w:r>
      <w:r w:rsidR="00AD671A" w:rsidRPr="000C7940">
        <w:rPr>
          <w:color w:val="000000" w:themeColor="text1"/>
          <w:szCs w:val="24"/>
        </w:rPr>
        <w:t>МБОУ «</w:t>
      </w:r>
      <w:proofErr w:type="spellStart"/>
      <w:r w:rsidR="00B60D0E" w:rsidRPr="000C7940">
        <w:rPr>
          <w:color w:val="000000" w:themeColor="text1"/>
          <w:szCs w:val="24"/>
        </w:rPr>
        <w:t>Ракульская</w:t>
      </w:r>
      <w:proofErr w:type="spellEnd"/>
      <w:r w:rsidR="00B60D0E" w:rsidRPr="000C7940">
        <w:rPr>
          <w:color w:val="000000" w:themeColor="text1"/>
          <w:szCs w:val="24"/>
        </w:rPr>
        <w:t xml:space="preserve"> ООШ</w:t>
      </w:r>
      <w:r w:rsidR="00AD671A" w:rsidRPr="000C7940">
        <w:rPr>
          <w:color w:val="000000" w:themeColor="text1"/>
          <w:szCs w:val="24"/>
        </w:rPr>
        <w:t>» (</w:t>
      </w:r>
      <w:r w:rsidR="00B60D0E" w:rsidRPr="000C7940">
        <w:rPr>
          <w:color w:val="000000" w:themeColor="text1"/>
          <w:szCs w:val="24"/>
        </w:rPr>
        <w:t xml:space="preserve">1853 г., на 100 мест, д. </w:t>
      </w:r>
      <w:proofErr w:type="spellStart"/>
      <w:r w:rsidR="00B60D0E" w:rsidRPr="000C7940">
        <w:rPr>
          <w:color w:val="000000" w:themeColor="text1"/>
          <w:szCs w:val="24"/>
        </w:rPr>
        <w:t>Часовенская</w:t>
      </w:r>
      <w:r w:rsidR="00780FE4">
        <w:rPr>
          <w:color w:val="000000" w:themeColor="text1"/>
          <w:szCs w:val="24"/>
        </w:rPr>
        <w:t>,д</w:t>
      </w:r>
      <w:proofErr w:type="spellEnd"/>
      <w:r w:rsidR="00780FE4">
        <w:rPr>
          <w:color w:val="000000" w:themeColor="text1"/>
          <w:szCs w:val="24"/>
        </w:rPr>
        <w:t>. 32</w:t>
      </w:r>
      <w:r w:rsidR="00AD671A" w:rsidRPr="000C7940">
        <w:rPr>
          <w:color w:val="000000" w:themeColor="text1"/>
          <w:szCs w:val="24"/>
        </w:rPr>
        <w:t xml:space="preserve">); </w:t>
      </w:r>
      <w:r w:rsidR="00B60D0E" w:rsidRPr="000C7940">
        <w:rPr>
          <w:color w:val="000000" w:themeColor="text1"/>
          <w:szCs w:val="24"/>
        </w:rPr>
        <w:t>структурное подразделение МБОУ «</w:t>
      </w:r>
      <w:proofErr w:type="spellStart"/>
      <w:r w:rsidR="00B60D0E" w:rsidRPr="000C7940">
        <w:rPr>
          <w:color w:val="000000" w:themeColor="text1"/>
          <w:szCs w:val="24"/>
        </w:rPr>
        <w:t>Ракульская</w:t>
      </w:r>
      <w:proofErr w:type="spellEnd"/>
      <w:r w:rsidR="00B60D0E" w:rsidRPr="000C7940">
        <w:rPr>
          <w:color w:val="000000" w:themeColor="text1"/>
          <w:szCs w:val="24"/>
        </w:rPr>
        <w:t xml:space="preserve"> ООШ» детский сад № 17 "Родничок" (1853 г., 6 детей, д. </w:t>
      </w:r>
      <w:proofErr w:type="spellStart"/>
      <w:r w:rsidR="00B60D0E" w:rsidRPr="000C7940">
        <w:rPr>
          <w:color w:val="000000" w:themeColor="text1"/>
          <w:szCs w:val="24"/>
        </w:rPr>
        <w:t>Часовенская</w:t>
      </w:r>
      <w:proofErr w:type="spellEnd"/>
      <w:r w:rsidR="004D14B5">
        <w:rPr>
          <w:color w:val="000000" w:themeColor="text1"/>
          <w:szCs w:val="24"/>
        </w:rPr>
        <w:t>, д. 32</w:t>
      </w:r>
      <w:r w:rsidR="00B60D0E" w:rsidRPr="000C7940">
        <w:rPr>
          <w:color w:val="000000" w:themeColor="text1"/>
          <w:szCs w:val="24"/>
        </w:rPr>
        <w:t>);</w:t>
      </w:r>
    </w:p>
    <w:p w:rsidR="00381964" w:rsidRPr="000C7940" w:rsidRDefault="00D1720D" w:rsidP="001F4215">
      <w:pPr>
        <w:pStyle w:val="ac"/>
        <w:numPr>
          <w:ilvl w:val="0"/>
          <w:numId w:val="16"/>
        </w:numPr>
        <w:spacing w:line="360" w:lineRule="auto"/>
        <w:ind w:left="1134" w:firstLine="0"/>
        <w:jc w:val="both"/>
        <w:rPr>
          <w:rFonts w:eastAsia="Times New Roman" w:cs="Times New Roman"/>
          <w:color w:val="000000" w:themeColor="text1"/>
          <w:szCs w:val="24"/>
        </w:rPr>
      </w:pPr>
      <w:r w:rsidRPr="000C7940">
        <w:rPr>
          <w:b/>
          <w:color w:val="000000" w:themeColor="text1"/>
          <w:szCs w:val="24"/>
        </w:rPr>
        <w:t>дополнительное образование:</w:t>
      </w:r>
      <w:r w:rsidRPr="000C7940">
        <w:rPr>
          <w:color w:val="000000" w:themeColor="text1"/>
          <w:szCs w:val="24"/>
        </w:rPr>
        <w:t xml:space="preserve"> </w:t>
      </w:r>
      <w:r w:rsidR="000C7940" w:rsidRPr="000C7940">
        <w:rPr>
          <w:color w:val="000000" w:themeColor="text1"/>
          <w:szCs w:val="24"/>
        </w:rPr>
        <w:t>нет</w:t>
      </w:r>
      <w:r w:rsidR="00C73BC9" w:rsidRPr="000C7940">
        <w:rPr>
          <w:color w:val="000000" w:themeColor="text1"/>
          <w:szCs w:val="24"/>
        </w:rPr>
        <w:t>;</w:t>
      </w:r>
    </w:p>
    <w:p w:rsidR="00884713" w:rsidRPr="001F7125" w:rsidRDefault="00C941D9" w:rsidP="001F4215">
      <w:pPr>
        <w:pStyle w:val="ac"/>
        <w:numPr>
          <w:ilvl w:val="0"/>
          <w:numId w:val="16"/>
        </w:numPr>
        <w:spacing w:line="360" w:lineRule="auto"/>
        <w:ind w:left="1134" w:firstLine="0"/>
        <w:jc w:val="both"/>
        <w:rPr>
          <w:color w:val="000000" w:themeColor="text1"/>
        </w:rPr>
      </w:pPr>
      <w:r w:rsidRPr="001F7125">
        <w:rPr>
          <w:rFonts w:cs="Times New Roman"/>
          <w:b/>
          <w:color w:val="000000" w:themeColor="text1"/>
          <w:szCs w:val="24"/>
        </w:rPr>
        <w:t xml:space="preserve">здравоохранение: </w:t>
      </w:r>
      <w:proofErr w:type="spellStart"/>
      <w:r w:rsidR="001F7125" w:rsidRPr="001F7125">
        <w:rPr>
          <w:rFonts w:cs="Times New Roman"/>
          <w:color w:val="000000" w:themeColor="text1"/>
          <w:szCs w:val="24"/>
        </w:rPr>
        <w:t>Брин-Наволоцкая</w:t>
      </w:r>
      <w:proofErr w:type="spellEnd"/>
      <w:r w:rsidR="001F7125" w:rsidRPr="001F7125">
        <w:rPr>
          <w:rFonts w:cs="Times New Roman"/>
          <w:b/>
          <w:color w:val="000000" w:themeColor="text1"/>
          <w:szCs w:val="24"/>
        </w:rPr>
        <w:t xml:space="preserve"> </w:t>
      </w:r>
      <w:r w:rsidR="001F7125" w:rsidRPr="001F7125">
        <w:rPr>
          <w:color w:val="000000" w:themeColor="text1"/>
        </w:rPr>
        <w:t xml:space="preserve">амбулатория (филиал "Холмогорская ЦРБ", 1984 г., п. </w:t>
      </w:r>
      <w:proofErr w:type="spellStart"/>
      <w:r w:rsidR="001F7125" w:rsidRPr="001F7125">
        <w:rPr>
          <w:color w:val="000000" w:themeColor="text1"/>
        </w:rPr>
        <w:t>Брин-Наволок</w:t>
      </w:r>
      <w:proofErr w:type="spellEnd"/>
      <w:r w:rsidR="001F7125" w:rsidRPr="001F7125">
        <w:rPr>
          <w:color w:val="000000" w:themeColor="text1"/>
        </w:rPr>
        <w:t xml:space="preserve">), ФАП (д. </w:t>
      </w:r>
      <w:proofErr w:type="spellStart"/>
      <w:r w:rsidR="001F7125" w:rsidRPr="001F7125">
        <w:rPr>
          <w:color w:val="000000" w:themeColor="text1"/>
        </w:rPr>
        <w:t>Палово</w:t>
      </w:r>
      <w:proofErr w:type="spellEnd"/>
      <w:r w:rsidR="001F7125" w:rsidRPr="001F7125">
        <w:rPr>
          <w:color w:val="000000" w:themeColor="text1"/>
        </w:rPr>
        <w:t>)</w:t>
      </w:r>
      <w:r w:rsidR="00884713" w:rsidRPr="001F7125">
        <w:rPr>
          <w:color w:val="000000" w:themeColor="text1"/>
        </w:rPr>
        <w:t>;</w:t>
      </w:r>
    </w:p>
    <w:p w:rsidR="00C65C11" w:rsidRPr="001F7125" w:rsidRDefault="00C941D9" w:rsidP="001F4215">
      <w:pPr>
        <w:pStyle w:val="ac"/>
        <w:numPr>
          <w:ilvl w:val="0"/>
          <w:numId w:val="16"/>
        </w:numPr>
        <w:spacing w:line="360" w:lineRule="auto"/>
        <w:ind w:left="1134" w:firstLine="0"/>
        <w:jc w:val="both"/>
        <w:rPr>
          <w:color w:val="000000" w:themeColor="text1"/>
        </w:rPr>
      </w:pPr>
      <w:r w:rsidRPr="001F7125">
        <w:rPr>
          <w:rFonts w:cs="Times New Roman"/>
          <w:b/>
          <w:color w:val="000000" w:themeColor="text1"/>
          <w:szCs w:val="24"/>
        </w:rPr>
        <w:t xml:space="preserve">обслуживание: </w:t>
      </w:r>
      <w:r w:rsidR="001F7125" w:rsidRPr="001F7125">
        <w:rPr>
          <w:color w:val="000000" w:themeColor="text1"/>
        </w:rPr>
        <w:t>21 торговая точка разных видов собственности (частная, государственная, кооперативная, смешанная), 2 кафе</w:t>
      </w:r>
      <w:r w:rsidR="00C65C11" w:rsidRPr="001F7125">
        <w:rPr>
          <w:color w:val="000000" w:themeColor="text1"/>
        </w:rPr>
        <w:t xml:space="preserve">; </w:t>
      </w:r>
    </w:p>
    <w:p w:rsidR="00967F04" w:rsidRPr="007A4C97" w:rsidRDefault="00C941D9" w:rsidP="001F4215">
      <w:pPr>
        <w:pStyle w:val="ac"/>
        <w:numPr>
          <w:ilvl w:val="0"/>
          <w:numId w:val="16"/>
        </w:numPr>
        <w:spacing w:before="200" w:after="200" w:line="360" w:lineRule="auto"/>
        <w:ind w:left="1134" w:firstLine="0"/>
        <w:jc w:val="both"/>
        <w:rPr>
          <w:rFonts w:cs="Times New Roman"/>
          <w:color w:val="000000" w:themeColor="text1"/>
          <w:szCs w:val="24"/>
        </w:rPr>
      </w:pPr>
      <w:r w:rsidRPr="007A4C97">
        <w:rPr>
          <w:rFonts w:cs="Times New Roman"/>
          <w:b/>
          <w:color w:val="000000" w:themeColor="text1"/>
          <w:szCs w:val="24"/>
        </w:rPr>
        <w:t xml:space="preserve">культура: </w:t>
      </w:r>
      <w:r w:rsidR="00C65C11" w:rsidRPr="007A4C97">
        <w:rPr>
          <w:rFonts w:cs="Times New Roman"/>
          <w:color w:val="000000" w:themeColor="text1"/>
          <w:szCs w:val="24"/>
        </w:rPr>
        <w:t>МБУК «</w:t>
      </w:r>
      <w:r w:rsidR="007A4C97" w:rsidRPr="007A4C97">
        <w:rPr>
          <w:rFonts w:cs="Times New Roman"/>
          <w:color w:val="000000" w:themeColor="text1"/>
          <w:szCs w:val="24"/>
        </w:rPr>
        <w:t>Холмогорская централизованная клубная система" структурные подразделения "</w:t>
      </w:r>
      <w:proofErr w:type="spellStart"/>
      <w:r w:rsidR="007A4C97" w:rsidRPr="007A4C97">
        <w:rPr>
          <w:rFonts w:cs="Times New Roman"/>
          <w:color w:val="000000" w:themeColor="text1"/>
          <w:szCs w:val="24"/>
        </w:rPr>
        <w:t>Ракульский</w:t>
      </w:r>
      <w:proofErr w:type="spellEnd"/>
      <w:r w:rsidR="007A4C97" w:rsidRPr="007A4C97">
        <w:rPr>
          <w:rFonts w:cs="Times New Roman"/>
          <w:color w:val="000000" w:themeColor="text1"/>
          <w:szCs w:val="24"/>
        </w:rPr>
        <w:t xml:space="preserve"> клуб" (1971 г.. на 130 мест</w:t>
      </w:r>
      <w:r w:rsidR="00787877">
        <w:rPr>
          <w:rFonts w:cs="Times New Roman"/>
          <w:color w:val="000000" w:themeColor="text1"/>
          <w:szCs w:val="24"/>
        </w:rPr>
        <w:t xml:space="preserve">, д. </w:t>
      </w:r>
      <w:proofErr w:type="spellStart"/>
      <w:r w:rsidR="00787877">
        <w:rPr>
          <w:rFonts w:cs="Times New Roman"/>
          <w:color w:val="000000" w:themeColor="text1"/>
          <w:szCs w:val="24"/>
        </w:rPr>
        <w:t>Часовенская</w:t>
      </w:r>
      <w:proofErr w:type="spellEnd"/>
      <w:r w:rsidR="00787877">
        <w:rPr>
          <w:rFonts w:cs="Times New Roman"/>
          <w:color w:val="000000" w:themeColor="text1"/>
          <w:szCs w:val="24"/>
        </w:rPr>
        <w:t>, д. 26</w:t>
      </w:r>
      <w:r w:rsidR="007A4C97" w:rsidRPr="007A4C97">
        <w:rPr>
          <w:rFonts w:cs="Times New Roman"/>
          <w:color w:val="000000" w:themeColor="text1"/>
          <w:szCs w:val="24"/>
        </w:rPr>
        <w:t>), "</w:t>
      </w:r>
      <w:proofErr w:type="spellStart"/>
      <w:r w:rsidR="007A4C97" w:rsidRPr="007A4C97">
        <w:rPr>
          <w:rFonts w:cs="Times New Roman"/>
          <w:color w:val="000000" w:themeColor="text1"/>
          <w:szCs w:val="24"/>
        </w:rPr>
        <w:t>Брин-Наволоцкий</w:t>
      </w:r>
      <w:proofErr w:type="spellEnd"/>
      <w:r w:rsidR="007A4C97" w:rsidRPr="007A4C97">
        <w:rPr>
          <w:rFonts w:cs="Times New Roman"/>
          <w:color w:val="000000" w:themeColor="text1"/>
          <w:szCs w:val="24"/>
        </w:rPr>
        <w:t xml:space="preserve"> ДК" (1981 г., на 200 мест</w:t>
      </w:r>
      <w:r w:rsidR="00787877">
        <w:rPr>
          <w:rFonts w:cs="Times New Roman"/>
          <w:color w:val="000000" w:themeColor="text1"/>
          <w:szCs w:val="24"/>
        </w:rPr>
        <w:t xml:space="preserve">, п. </w:t>
      </w:r>
      <w:proofErr w:type="spellStart"/>
      <w:r w:rsidR="00787877">
        <w:rPr>
          <w:rFonts w:cs="Times New Roman"/>
          <w:color w:val="000000" w:themeColor="text1"/>
          <w:szCs w:val="24"/>
        </w:rPr>
        <w:t>Брин-Наволок</w:t>
      </w:r>
      <w:proofErr w:type="spellEnd"/>
      <w:r w:rsidR="00787877">
        <w:rPr>
          <w:rFonts w:cs="Times New Roman"/>
          <w:color w:val="000000" w:themeColor="text1"/>
          <w:szCs w:val="24"/>
        </w:rPr>
        <w:t xml:space="preserve">, </w:t>
      </w:r>
      <w:r w:rsidR="00787877" w:rsidRPr="004D14B5">
        <w:rPr>
          <w:color w:val="000000" w:themeColor="text1"/>
          <w:szCs w:val="24"/>
        </w:rPr>
        <w:t>ул.Набережная</w:t>
      </w:r>
      <w:r w:rsidR="00787877">
        <w:rPr>
          <w:color w:val="000000" w:themeColor="text1"/>
          <w:szCs w:val="24"/>
        </w:rPr>
        <w:t>, д. 32</w:t>
      </w:r>
      <w:r w:rsidR="007A4C97" w:rsidRPr="007A4C97">
        <w:rPr>
          <w:rFonts w:cs="Times New Roman"/>
          <w:color w:val="000000" w:themeColor="text1"/>
          <w:szCs w:val="24"/>
        </w:rPr>
        <w:t>), "Зеленый городок клуб" (1955 г., на 80 мест, п. Зеленый Городок</w:t>
      </w:r>
      <w:r w:rsidR="00787877">
        <w:rPr>
          <w:rFonts w:cs="Times New Roman"/>
          <w:color w:val="000000" w:themeColor="text1"/>
          <w:szCs w:val="24"/>
        </w:rPr>
        <w:t>, ул. Центральная, д. 1</w:t>
      </w:r>
      <w:r w:rsidR="007A4C97" w:rsidRPr="007A4C97">
        <w:rPr>
          <w:rFonts w:cs="Times New Roman"/>
          <w:color w:val="000000" w:themeColor="text1"/>
          <w:szCs w:val="24"/>
        </w:rPr>
        <w:t>), "</w:t>
      </w:r>
      <w:proofErr w:type="spellStart"/>
      <w:r w:rsidR="007A4C97" w:rsidRPr="007A4C97">
        <w:rPr>
          <w:rFonts w:cs="Times New Roman"/>
          <w:color w:val="000000" w:themeColor="text1"/>
          <w:szCs w:val="24"/>
        </w:rPr>
        <w:t>Паловский</w:t>
      </w:r>
      <w:proofErr w:type="spellEnd"/>
      <w:r w:rsidR="007A4C97" w:rsidRPr="007A4C97">
        <w:rPr>
          <w:rFonts w:cs="Times New Roman"/>
          <w:color w:val="000000" w:themeColor="text1"/>
          <w:szCs w:val="24"/>
        </w:rPr>
        <w:t xml:space="preserve"> клуб" (1952 г., на 30 мест, п. </w:t>
      </w:r>
      <w:proofErr w:type="spellStart"/>
      <w:r w:rsidR="007A4C97" w:rsidRPr="007A4C97">
        <w:rPr>
          <w:rFonts w:cs="Times New Roman"/>
          <w:color w:val="000000" w:themeColor="text1"/>
          <w:szCs w:val="24"/>
        </w:rPr>
        <w:t>Палово</w:t>
      </w:r>
      <w:proofErr w:type="spellEnd"/>
      <w:r w:rsidR="00787877">
        <w:rPr>
          <w:rFonts w:cs="Times New Roman"/>
          <w:color w:val="000000" w:themeColor="text1"/>
          <w:szCs w:val="24"/>
        </w:rPr>
        <w:t>, ул. Кольцевая, д. 1</w:t>
      </w:r>
      <w:r w:rsidR="007A4C97" w:rsidRPr="007A4C97">
        <w:rPr>
          <w:rFonts w:cs="Times New Roman"/>
          <w:color w:val="000000" w:themeColor="text1"/>
          <w:szCs w:val="24"/>
        </w:rPr>
        <w:t>)</w:t>
      </w:r>
      <w:r w:rsidR="001C7A36" w:rsidRPr="007A4C97">
        <w:rPr>
          <w:rFonts w:cs="Times New Roman"/>
          <w:color w:val="000000" w:themeColor="text1"/>
          <w:szCs w:val="24"/>
        </w:rPr>
        <w:t>;</w:t>
      </w:r>
      <w:r w:rsidR="007A4C97" w:rsidRPr="007A4C97">
        <w:rPr>
          <w:rFonts w:cs="Times New Roman"/>
          <w:color w:val="000000" w:themeColor="text1"/>
          <w:szCs w:val="24"/>
        </w:rPr>
        <w:t xml:space="preserve"> МБУК «Холмогорская централизованная библиотечная система" структурные подразделения "</w:t>
      </w:r>
      <w:proofErr w:type="spellStart"/>
      <w:r w:rsidR="007A4C97" w:rsidRPr="007A4C97">
        <w:rPr>
          <w:rFonts w:cs="Times New Roman"/>
          <w:color w:val="000000" w:themeColor="text1"/>
          <w:szCs w:val="24"/>
        </w:rPr>
        <w:t>Ракульская</w:t>
      </w:r>
      <w:proofErr w:type="spellEnd"/>
      <w:r w:rsidR="007A4C97" w:rsidRPr="007A4C97">
        <w:rPr>
          <w:rFonts w:cs="Times New Roman"/>
          <w:color w:val="000000" w:themeColor="text1"/>
          <w:szCs w:val="24"/>
        </w:rPr>
        <w:t xml:space="preserve"> библиотека" (д. </w:t>
      </w:r>
      <w:proofErr w:type="spellStart"/>
      <w:r w:rsidR="007A4C97" w:rsidRPr="007A4C97">
        <w:rPr>
          <w:rFonts w:cs="Times New Roman"/>
          <w:color w:val="000000" w:themeColor="text1"/>
          <w:szCs w:val="24"/>
        </w:rPr>
        <w:t>Часовенская</w:t>
      </w:r>
      <w:proofErr w:type="spellEnd"/>
      <w:r w:rsidR="007A4C97" w:rsidRPr="007A4C97">
        <w:rPr>
          <w:rFonts w:cs="Times New Roman"/>
          <w:color w:val="000000" w:themeColor="text1"/>
          <w:szCs w:val="24"/>
        </w:rPr>
        <w:t>,</w:t>
      </w:r>
      <w:r w:rsidR="00E10472">
        <w:rPr>
          <w:rFonts w:cs="Times New Roman"/>
          <w:color w:val="000000" w:themeColor="text1"/>
          <w:szCs w:val="24"/>
        </w:rPr>
        <w:t xml:space="preserve"> д. 26,</w:t>
      </w:r>
      <w:r w:rsidR="007A4C97" w:rsidRPr="007A4C97">
        <w:rPr>
          <w:rFonts w:cs="Times New Roman"/>
          <w:color w:val="000000" w:themeColor="text1"/>
          <w:szCs w:val="24"/>
        </w:rPr>
        <w:t xml:space="preserve"> 6 208 экз.), "</w:t>
      </w:r>
      <w:proofErr w:type="spellStart"/>
      <w:r w:rsidR="007A4C97" w:rsidRPr="007A4C97">
        <w:rPr>
          <w:rFonts w:cs="Times New Roman"/>
          <w:color w:val="000000" w:themeColor="text1"/>
          <w:szCs w:val="24"/>
        </w:rPr>
        <w:t>Брин-Наволоцкая</w:t>
      </w:r>
      <w:proofErr w:type="spellEnd"/>
      <w:r w:rsidR="007A4C97" w:rsidRPr="007A4C97">
        <w:rPr>
          <w:rFonts w:cs="Times New Roman"/>
          <w:color w:val="000000" w:themeColor="text1"/>
          <w:szCs w:val="24"/>
        </w:rPr>
        <w:t xml:space="preserve"> библиотека" (1981 г., 8 498 экз., п. </w:t>
      </w:r>
      <w:proofErr w:type="spellStart"/>
      <w:r w:rsidR="007A4C97" w:rsidRPr="007A4C97">
        <w:rPr>
          <w:rFonts w:cs="Times New Roman"/>
          <w:color w:val="000000" w:themeColor="text1"/>
          <w:szCs w:val="24"/>
        </w:rPr>
        <w:t>Брин-Наволок</w:t>
      </w:r>
      <w:proofErr w:type="spellEnd"/>
      <w:r w:rsidR="00780FE4">
        <w:rPr>
          <w:rFonts w:cs="Times New Roman"/>
          <w:color w:val="000000" w:themeColor="text1"/>
          <w:szCs w:val="24"/>
        </w:rPr>
        <w:t xml:space="preserve">, </w:t>
      </w:r>
      <w:r w:rsidR="00780FE4" w:rsidRPr="004D14B5">
        <w:rPr>
          <w:color w:val="000000" w:themeColor="text1"/>
          <w:szCs w:val="24"/>
        </w:rPr>
        <w:t>ул.Набережная</w:t>
      </w:r>
      <w:r w:rsidR="00780FE4">
        <w:rPr>
          <w:color w:val="000000" w:themeColor="text1"/>
          <w:szCs w:val="24"/>
        </w:rPr>
        <w:t>, д. 32</w:t>
      </w:r>
      <w:r w:rsidR="007A4C97" w:rsidRPr="007A4C97">
        <w:rPr>
          <w:rFonts w:cs="Times New Roman"/>
          <w:color w:val="000000" w:themeColor="text1"/>
          <w:szCs w:val="24"/>
        </w:rPr>
        <w:t>);</w:t>
      </w:r>
    </w:p>
    <w:p w:rsidR="004E6364" w:rsidRPr="00BA6ED3" w:rsidRDefault="004E6364" w:rsidP="001F4215">
      <w:pPr>
        <w:pStyle w:val="ac"/>
        <w:numPr>
          <w:ilvl w:val="0"/>
          <w:numId w:val="16"/>
        </w:numPr>
        <w:spacing w:before="200" w:after="200" w:line="360" w:lineRule="auto"/>
        <w:ind w:left="1134" w:firstLine="0"/>
        <w:jc w:val="both"/>
        <w:rPr>
          <w:rFonts w:cs="Times New Roman"/>
          <w:color w:val="000000" w:themeColor="text1"/>
          <w:szCs w:val="24"/>
        </w:rPr>
      </w:pPr>
      <w:r w:rsidRPr="00BA6ED3">
        <w:rPr>
          <w:rFonts w:cs="Times New Roman"/>
          <w:b/>
          <w:color w:val="000000" w:themeColor="text1"/>
          <w:szCs w:val="24"/>
        </w:rPr>
        <w:t>спортивные сооружения:</w:t>
      </w:r>
      <w:r w:rsidRPr="00BA6ED3">
        <w:rPr>
          <w:rFonts w:cs="Times New Roman"/>
          <w:color w:val="000000" w:themeColor="text1"/>
          <w:szCs w:val="24"/>
        </w:rPr>
        <w:t xml:space="preserve"> спортивный зал при МБОУ "</w:t>
      </w:r>
      <w:proofErr w:type="spellStart"/>
      <w:r w:rsidR="00BA6ED3" w:rsidRPr="00BA6ED3">
        <w:rPr>
          <w:color w:val="000000" w:themeColor="text1"/>
          <w:szCs w:val="24"/>
        </w:rPr>
        <w:t>Брин-Наволоцкая</w:t>
      </w:r>
      <w:proofErr w:type="spellEnd"/>
      <w:r w:rsidR="00BA6ED3" w:rsidRPr="00BA6ED3">
        <w:rPr>
          <w:color w:val="000000" w:themeColor="text1"/>
          <w:szCs w:val="24"/>
        </w:rPr>
        <w:t xml:space="preserve"> </w:t>
      </w:r>
      <w:r w:rsidRPr="00BA6ED3">
        <w:rPr>
          <w:rFonts w:cs="Times New Roman"/>
          <w:color w:val="000000" w:themeColor="text1"/>
          <w:szCs w:val="24"/>
        </w:rPr>
        <w:t>СОШ" (</w:t>
      </w:r>
      <w:r w:rsidR="001D32C3" w:rsidRPr="00BA6ED3">
        <w:rPr>
          <w:rFonts w:cs="Times New Roman"/>
          <w:color w:val="000000" w:themeColor="text1"/>
          <w:szCs w:val="24"/>
        </w:rPr>
        <w:t xml:space="preserve">п. </w:t>
      </w:r>
      <w:proofErr w:type="spellStart"/>
      <w:r w:rsidR="001D32C3" w:rsidRPr="00BA6ED3">
        <w:rPr>
          <w:rFonts w:cs="Times New Roman"/>
          <w:color w:val="000000" w:themeColor="text1"/>
          <w:szCs w:val="24"/>
        </w:rPr>
        <w:t>Брин-Наволок</w:t>
      </w:r>
      <w:proofErr w:type="spellEnd"/>
      <w:r w:rsidRPr="00BA6ED3">
        <w:rPr>
          <w:rFonts w:cs="Times New Roman"/>
          <w:color w:val="000000" w:themeColor="text1"/>
          <w:szCs w:val="24"/>
        </w:rPr>
        <w:t>)</w:t>
      </w:r>
      <w:r w:rsidR="00344EC5" w:rsidRPr="00BA6ED3">
        <w:rPr>
          <w:rFonts w:cs="Times New Roman"/>
          <w:color w:val="000000" w:themeColor="text1"/>
          <w:szCs w:val="24"/>
        </w:rPr>
        <w:t>; плоскостное спортивное сооружение при МБОУ "</w:t>
      </w:r>
      <w:proofErr w:type="spellStart"/>
      <w:r w:rsidR="00BA6ED3" w:rsidRPr="00BA6ED3">
        <w:rPr>
          <w:color w:val="000000" w:themeColor="text1"/>
          <w:szCs w:val="24"/>
        </w:rPr>
        <w:t>Ракульская</w:t>
      </w:r>
      <w:proofErr w:type="spellEnd"/>
      <w:r w:rsidR="00BA6ED3" w:rsidRPr="00BA6ED3">
        <w:rPr>
          <w:color w:val="000000" w:themeColor="text1"/>
          <w:szCs w:val="24"/>
        </w:rPr>
        <w:t xml:space="preserve"> </w:t>
      </w:r>
      <w:r w:rsidR="00BA6ED3" w:rsidRPr="00BA6ED3">
        <w:rPr>
          <w:rFonts w:cs="Times New Roman"/>
          <w:color w:val="000000" w:themeColor="text1"/>
          <w:szCs w:val="24"/>
        </w:rPr>
        <w:t>О</w:t>
      </w:r>
      <w:r w:rsidR="00344EC5" w:rsidRPr="00BA6ED3">
        <w:rPr>
          <w:rFonts w:cs="Times New Roman"/>
          <w:color w:val="000000" w:themeColor="text1"/>
          <w:szCs w:val="24"/>
        </w:rPr>
        <w:t>ОШ" (</w:t>
      </w:r>
      <w:r w:rsidR="00BA6ED3" w:rsidRPr="00BA6ED3">
        <w:rPr>
          <w:rFonts w:cs="Times New Roman"/>
          <w:color w:val="000000" w:themeColor="text1"/>
          <w:szCs w:val="24"/>
        </w:rPr>
        <w:t xml:space="preserve">д. </w:t>
      </w:r>
      <w:proofErr w:type="spellStart"/>
      <w:r w:rsidR="00BA6ED3" w:rsidRPr="00BA6ED3">
        <w:rPr>
          <w:rFonts w:cs="Times New Roman"/>
          <w:color w:val="000000" w:themeColor="text1"/>
          <w:szCs w:val="24"/>
        </w:rPr>
        <w:t>Часовенская</w:t>
      </w:r>
      <w:proofErr w:type="spellEnd"/>
      <w:r w:rsidR="00344EC5" w:rsidRPr="00BA6ED3">
        <w:rPr>
          <w:rFonts w:cs="Times New Roman"/>
          <w:color w:val="000000" w:themeColor="text1"/>
          <w:szCs w:val="24"/>
        </w:rPr>
        <w:t xml:space="preserve">); </w:t>
      </w:r>
    </w:p>
    <w:p w:rsidR="007D6E4C" w:rsidRPr="00B22C2E" w:rsidRDefault="007D6E4C" w:rsidP="00B22C2E">
      <w:pPr>
        <w:pStyle w:val="ac"/>
        <w:numPr>
          <w:ilvl w:val="0"/>
          <w:numId w:val="16"/>
        </w:numPr>
        <w:spacing w:before="200" w:after="200" w:line="360" w:lineRule="auto"/>
        <w:ind w:left="1134" w:firstLine="0"/>
        <w:jc w:val="both"/>
        <w:rPr>
          <w:color w:val="000000"/>
        </w:rPr>
      </w:pPr>
      <w:r w:rsidRPr="009E5067">
        <w:rPr>
          <w:rFonts w:eastAsia="Times New Roman" w:cs="Times New Roman"/>
          <w:b/>
          <w:color w:val="000000" w:themeColor="text1"/>
          <w:szCs w:val="24"/>
          <w:lang w:eastAsia="ru-RU"/>
        </w:rPr>
        <w:lastRenderedPageBreak/>
        <w:t>почтовые отделения связи</w:t>
      </w:r>
      <w:r w:rsidRPr="009E5067">
        <w:rPr>
          <w:rFonts w:eastAsia="Times New Roman"/>
          <w:b/>
          <w:color w:val="000000" w:themeColor="text1"/>
          <w:sz w:val="20"/>
          <w:szCs w:val="20"/>
          <w:lang w:eastAsia="ru-RU"/>
        </w:rPr>
        <w:t>:</w:t>
      </w:r>
      <w:r w:rsidRPr="009E5067">
        <w:rPr>
          <w:rFonts w:eastAsia="Times New Roman"/>
          <w:color w:val="000000" w:themeColor="text1"/>
          <w:sz w:val="20"/>
          <w:szCs w:val="20"/>
          <w:lang w:eastAsia="ru-RU"/>
        </w:rPr>
        <w:t xml:space="preserve"> </w:t>
      </w:r>
      <w:r w:rsidR="00D245F9" w:rsidRPr="009E5067">
        <w:rPr>
          <w:rFonts w:eastAsia="Times New Roman"/>
          <w:color w:val="000000" w:themeColor="text1"/>
          <w:szCs w:val="24"/>
          <w:lang w:eastAsia="ru-RU"/>
        </w:rPr>
        <w:t>о</w:t>
      </w:r>
      <w:r w:rsidRPr="009E5067">
        <w:rPr>
          <w:rFonts w:eastAsia="Times New Roman"/>
          <w:color w:val="000000" w:themeColor="text1"/>
          <w:szCs w:val="24"/>
          <w:lang w:eastAsia="ru-RU"/>
        </w:rPr>
        <w:t xml:space="preserve">тделение почтовой связи </w:t>
      </w:r>
      <w:r w:rsidR="00BA6ED3" w:rsidRPr="009E5067">
        <w:rPr>
          <w:rFonts w:eastAsia="Times New Roman"/>
          <w:color w:val="000000" w:themeColor="text1"/>
          <w:szCs w:val="24"/>
          <w:lang w:eastAsia="ru-RU"/>
        </w:rPr>
        <w:t>в нескольких СНП</w:t>
      </w:r>
      <w:r w:rsidR="00B22C2E">
        <w:rPr>
          <w:rFonts w:eastAsia="Times New Roman"/>
          <w:color w:val="000000" w:themeColor="text1"/>
          <w:szCs w:val="24"/>
          <w:lang w:eastAsia="ru-RU"/>
        </w:rPr>
        <w:t xml:space="preserve"> </w:t>
      </w:r>
      <w:r w:rsidR="00B22C2E" w:rsidRPr="00B22C2E">
        <w:rPr>
          <w:color w:val="000000"/>
          <w:lang w:eastAsia="ru-RU"/>
        </w:rPr>
        <w:t xml:space="preserve">(по состоянию на 01.01.2015 </w:t>
      </w:r>
      <w:r w:rsidR="00B22C2E">
        <w:rPr>
          <w:color w:val="000000"/>
          <w:lang w:eastAsia="ru-RU"/>
        </w:rPr>
        <w:t xml:space="preserve">г. расположены </w:t>
      </w:r>
      <w:r w:rsidR="00B22C2E" w:rsidRPr="00B22C2E">
        <w:rPr>
          <w:color w:val="000000"/>
          <w:lang w:eastAsia="ru-RU"/>
        </w:rPr>
        <w:t>в п.</w:t>
      </w:r>
      <w:r w:rsidR="00B22C2E">
        <w:rPr>
          <w:color w:val="000000"/>
          <w:lang w:eastAsia="ru-RU"/>
        </w:rPr>
        <w:t xml:space="preserve"> </w:t>
      </w:r>
      <w:proofErr w:type="spellStart"/>
      <w:r w:rsidR="00B22C2E" w:rsidRPr="00B22C2E">
        <w:rPr>
          <w:color w:val="000000"/>
          <w:lang w:eastAsia="ru-RU"/>
        </w:rPr>
        <w:t>Ракула</w:t>
      </w:r>
      <w:proofErr w:type="spellEnd"/>
      <w:r w:rsidR="00B22C2E" w:rsidRPr="00B22C2E">
        <w:rPr>
          <w:color w:val="000000"/>
          <w:lang w:eastAsia="ru-RU"/>
        </w:rPr>
        <w:t>, п.</w:t>
      </w:r>
      <w:r w:rsidR="00B22C2E">
        <w:rPr>
          <w:color w:val="000000"/>
          <w:lang w:eastAsia="ru-RU"/>
        </w:rPr>
        <w:t xml:space="preserve"> </w:t>
      </w:r>
      <w:proofErr w:type="spellStart"/>
      <w:r w:rsidR="00B22C2E" w:rsidRPr="00B22C2E">
        <w:rPr>
          <w:color w:val="000000"/>
          <w:lang w:eastAsia="ru-RU"/>
        </w:rPr>
        <w:t>Палово</w:t>
      </w:r>
      <w:proofErr w:type="spellEnd"/>
      <w:r w:rsidR="00B22C2E" w:rsidRPr="00B22C2E">
        <w:rPr>
          <w:color w:val="000000"/>
          <w:lang w:eastAsia="ru-RU"/>
        </w:rPr>
        <w:t xml:space="preserve"> и п.</w:t>
      </w:r>
      <w:r w:rsidR="00B22C2E">
        <w:rPr>
          <w:color w:val="000000"/>
          <w:lang w:eastAsia="ru-RU"/>
        </w:rPr>
        <w:t xml:space="preserve"> </w:t>
      </w:r>
      <w:proofErr w:type="spellStart"/>
      <w:r w:rsidR="00B22C2E" w:rsidRPr="00B22C2E">
        <w:rPr>
          <w:color w:val="000000"/>
          <w:lang w:eastAsia="ru-RU"/>
        </w:rPr>
        <w:t>Брин-Наволок</w:t>
      </w:r>
      <w:bookmarkStart w:id="2" w:name="_GoBack"/>
      <w:bookmarkEnd w:id="2"/>
      <w:proofErr w:type="spellEnd"/>
      <w:r w:rsidR="00B22C2E" w:rsidRPr="00B22C2E">
        <w:rPr>
          <w:color w:val="000000"/>
          <w:lang w:eastAsia="ru-RU"/>
        </w:rPr>
        <w:t>)</w:t>
      </w:r>
      <w:r w:rsidR="00BA6ED3" w:rsidRPr="00B22C2E">
        <w:rPr>
          <w:rFonts w:eastAsia="Times New Roman"/>
          <w:color w:val="000000" w:themeColor="text1"/>
          <w:szCs w:val="24"/>
          <w:lang w:eastAsia="ru-RU"/>
        </w:rPr>
        <w:t>;</w:t>
      </w:r>
    </w:p>
    <w:p w:rsidR="009E5067" w:rsidRPr="006D19D6" w:rsidRDefault="001C7A36" w:rsidP="00967F04">
      <w:pPr>
        <w:pStyle w:val="ac"/>
        <w:numPr>
          <w:ilvl w:val="0"/>
          <w:numId w:val="16"/>
        </w:numPr>
        <w:spacing w:before="200" w:after="200" w:line="360" w:lineRule="auto"/>
        <w:ind w:left="1134" w:firstLine="0"/>
        <w:jc w:val="both"/>
        <w:rPr>
          <w:rFonts w:cs="Times New Roman"/>
          <w:color w:val="000000" w:themeColor="text1"/>
          <w:szCs w:val="24"/>
        </w:rPr>
      </w:pPr>
      <w:r w:rsidRPr="009E5067">
        <w:rPr>
          <w:b/>
          <w:color w:val="000000" w:themeColor="text1"/>
          <w:szCs w:val="24"/>
        </w:rPr>
        <w:t>кладбища</w:t>
      </w:r>
      <w:r w:rsidRPr="009E5067">
        <w:rPr>
          <w:color w:val="000000" w:themeColor="text1"/>
          <w:szCs w:val="24"/>
        </w:rPr>
        <w:t xml:space="preserve">: </w:t>
      </w:r>
      <w:r w:rsidR="006018E3" w:rsidRPr="009E5067">
        <w:rPr>
          <w:rFonts w:eastAsia="Times New Roman"/>
          <w:color w:val="000000" w:themeColor="text1"/>
          <w:szCs w:val="24"/>
          <w:lang w:eastAsia="ru-RU"/>
        </w:rPr>
        <w:t xml:space="preserve">около п. </w:t>
      </w:r>
      <w:proofErr w:type="spellStart"/>
      <w:r w:rsidR="006018E3" w:rsidRPr="009E5067">
        <w:rPr>
          <w:rFonts w:eastAsia="Times New Roman"/>
          <w:color w:val="000000" w:themeColor="text1"/>
          <w:szCs w:val="24"/>
          <w:lang w:eastAsia="ru-RU"/>
        </w:rPr>
        <w:t>Брин-Наволок</w:t>
      </w:r>
      <w:proofErr w:type="spellEnd"/>
      <w:r w:rsidR="006018E3" w:rsidRPr="009E5067">
        <w:rPr>
          <w:rFonts w:eastAsia="Times New Roman"/>
          <w:color w:val="000000" w:themeColor="text1"/>
          <w:szCs w:val="24"/>
          <w:lang w:eastAsia="ru-RU"/>
        </w:rPr>
        <w:t xml:space="preserve">, п. </w:t>
      </w:r>
      <w:proofErr w:type="spellStart"/>
      <w:r w:rsidR="006018E3" w:rsidRPr="009E5067">
        <w:rPr>
          <w:rFonts w:eastAsia="Times New Roman"/>
          <w:color w:val="000000" w:themeColor="text1"/>
          <w:szCs w:val="24"/>
          <w:lang w:eastAsia="ru-RU"/>
        </w:rPr>
        <w:t>Палово</w:t>
      </w:r>
      <w:proofErr w:type="spellEnd"/>
      <w:r w:rsidR="006018E3" w:rsidRPr="009E5067">
        <w:rPr>
          <w:rFonts w:eastAsia="Times New Roman"/>
          <w:color w:val="000000" w:themeColor="text1"/>
          <w:szCs w:val="24"/>
          <w:lang w:eastAsia="ru-RU"/>
        </w:rPr>
        <w:t xml:space="preserve">, д. </w:t>
      </w:r>
      <w:proofErr w:type="spellStart"/>
      <w:r w:rsidR="006018E3" w:rsidRPr="009E5067">
        <w:rPr>
          <w:rFonts w:eastAsia="Times New Roman"/>
          <w:color w:val="000000" w:themeColor="text1"/>
          <w:szCs w:val="24"/>
          <w:lang w:eastAsia="ru-RU"/>
        </w:rPr>
        <w:t>Осередок</w:t>
      </w:r>
      <w:proofErr w:type="spellEnd"/>
      <w:r w:rsidR="006018E3" w:rsidRPr="009E5067">
        <w:rPr>
          <w:rFonts w:eastAsia="Times New Roman"/>
          <w:color w:val="000000" w:themeColor="text1"/>
          <w:szCs w:val="24"/>
          <w:lang w:eastAsia="ru-RU"/>
        </w:rPr>
        <w:t xml:space="preserve"> (</w:t>
      </w:r>
      <w:proofErr w:type="spellStart"/>
      <w:r w:rsidR="006018E3" w:rsidRPr="009E5067">
        <w:rPr>
          <w:rFonts w:eastAsia="Times New Roman"/>
          <w:color w:val="000000" w:themeColor="text1"/>
          <w:szCs w:val="24"/>
          <w:lang w:eastAsia="ru-RU"/>
        </w:rPr>
        <w:t>Ракула</w:t>
      </w:r>
      <w:proofErr w:type="spellEnd"/>
      <w:r w:rsidR="006018E3" w:rsidRPr="009E5067">
        <w:rPr>
          <w:rFonts w:eastAsia="Times New Roman"/>
          <w:color w:val="000000" w:themeColor="text1"/>
          <w:szCs w:val="24"/>
          <w:lang w:eastAsia="ru-RU"/>
        </w:rPr>
        <w:t>), п. Казенщина</w:t>
      </w:r>
      <w:r w:rsidRPr="009E5067">
        <w:rPr>
          <w:rFonts w:eastAsia="Times New Roman"/>
          <w:color w:val="000000" w:themeColor="text1"/>
          <w:szCs w:val="24"/>
          <w:lang w:eastAsia="ru-RU"/>
        </w:rPr>
        <w:t>.</w:t>
      </w:r>
    </w:p>
    <w:p w:rsidR="00B7357C" w:rsidRDefault="00B7357C" w:rsidP="00FE03F1">
      <w:pPr>
        <w:pStyle w:val="13"/>
        <w:keepNext/>
        <w:spacing w:before="100" w:after="100" w:line="360" w:lineRule="auto"/>
      </w:pPr>
    </w:p>
    <w:p w:rsidR="00B7357C" w:rsidRDefault="00B7357C" w:rsidP="00FE03F1">
      <w:pPr>
        <w:pStyle w:val="13"/>
        <w:keepNext/>
        <w:spacing w:before="100" w:after="100" w:line="360" w:lineRule="auto"/>
      </w:pPr>
    </w:p>
    <w:p w:rsidR="00D43C10" w:rsidRPr="009E5067" w:rsidRDefault="003D75AF" w:rsidP="00FE03F1">
      <w:pPr>
        <w:pStyle w:val="13"/>
        <w:keepNext/>
        <w:spacing w:before="100" w:after="100" w:line="360" w:lineRule="auto"/>
      </w:pPr>
      <w:bookmarkStart w:id="3" w:name="_Toc449517222"/>
      <w:r w:rsidRPr="009E5067">
        <w:t xml:space="preserve">2. </w:t>
      </w:r>
      <w:r w:rsidR="00D43C10" w:rsidRPr="009E5067">
        <w:t>Цели и задачи территориального планирования</w:t>
      </w:r>
      <w:r w:rsidR="00EB4398" w:rsidRPr="009E5067">
        <w:t xml:space="preserve"> </w:t>
      </w:r>
      <w:r w:rsidR="003E3DE0" w:rsidRPr="009E5067">
        <w:t>муниципального образования</w:t>
      </w:r>
      <w:r w:rsidR="00D43C10" w:rsidRPr="009E5067">
        <w:t xml:space="preserve"> </w:t>
      </w:r>
      <w:r w:rsidR="000508B5" w:rsidRPr="009E5067">
        <w:t>«</w:t>
      </w:r>
      <w:proofErr w:type="spellStart"/>
      <w:r w:rsidR="001D32C3" w:rsidRPr="009E5067">
        <w:t>Ракульское</w:t>
      </w:r>
      <w:proofErr w:type="spellEnd"/>
      <w:r w:rsidR="000508B5" w:rsidRPr="009E5067">
        <w:t>»</w:t>
      </w:r>
      <w:bookmarkEnd w:id="3"/>
    </w:p>
    <w:p w:rsidR="00EE5291" w:rsidRPr="009E5067" w:rsidRDefault="00EE5291" w:rsidP="006237B6">
      <w:pPr>
        <w:spacing w:line="360" w:lineRule="auto"/>
        <w:ind w:left="0" w:firstLine="567"/>
        <w:jc w:val="both"/>
        <w:rPr>
          <w:rFonts w:cs="Times New Roman"/>
          <w:color w:val="000000" w:themeColor="text1"/>
          <w:szCs w:val="24"/>
        </w:rPr>
      </w:pPr>
      <w:r w:rsidRPr="009E5067">
        <w:rPr>
          <w:rStyle w:val="aa"/>
          <w:rFonts w:ascii="Times New Roman" w:hAnsi="Times New Roman" w:cs="Times New Roman"/>
          <w:b/>
          <w:color w:val="000000" w:themeColor="text1"/>
          <w:sz w:val="24"/>
          <w:szCs w:val="24"/>
        </w:rPr>
        <w:t>Территориальное планирование</w:t>
      </w:r>
      <w:r w:rsidRPr="009E5067">
        <w:rPr>
          <w:rStyle w:val="aa"/>
          <w:rFonts w:ascii="Times New Roman" w:hAnsi="Times New Roman" w:cs="Times New Roman"/>
          <w:color w:val="000000" w:themeColor="text1"/>
          <w:sz w:val="24"/>
          <w:szCs w:val="24"/>
        </w:rPr>
        <w:t xml:space="preserve"> </w:t>
      </w:r>
      <w:r w:rsidRPr="009E5067">
        <w:rPr>
          <w:rFonts w:cs="Times New Roman"/>
          <w:color w:val="000000" w:themeColor="text1"/>
          <w:szCs w:val="24"/>
        </w:rPr>
        <w:t xml:space="preserve">является видом градостроительной деятельности, задачей которого является определение «назначения территории исходя из совокупности социальных, экономических, экологических и иных факторов в целях </w:t>
      </w:r>
      <w:r w:rsidRPr="009E5067">
        <w:rPr>
          <w:rStyle w:val="aa"/>
          <w:rFonts w:ascii="Times New Roman" w:hAnsi="Times New Roman" w:cs="Times New Roman"/>
          <w:b/>
          <w:color w:val="000000" w:themeColor="text1"/>
          <w:sz w:val="24"/>
          <w:szCs w:val="24"/>
        </w:rPr>
        <w:t>обеспечения устойчивого развития территорий,</w:t>
      </w:r>
      <w:r w:rsidRPr="009E5067">
        <w:rPr>
          <w:rFonts w:cs="Times New Roman"/>
          <w:color w:val="000000" w:themeColor="text1"/>
          <w:szCs w:val="24"/>
        </w:rPr>
        <w:t xml:space="preserve"> развития инженерной, транспортной и социальной инфраструктур, обеспечения учёта интересов граждан и их объединений» (ст. 9 (п. 1) ГК РФ).</w:t>
      </w:r>
    </w:p>
    <w:p w:rsidR="00EE5291" w:rsidRPr="009E5067" w:rsidRDefault="00EE5291" w:rsidP="006237B6">
      <w:pPr>
        <w:spacing w:line="360" w:lineRule="auto"/>
        <w:ind w:left="0" w:firstLine="567"/>
        <w:jc w:val="both"/>
        <w:rPr>
          <w:rFonts w:cs="Times New Roman"/>
          <w:color w:val="000000" w:themeColor="text1"/>
          <w:szCs w:val="24"/>
        </w:rPr>
      </w:pPr>
      <w:r w:rsidRPr="009E5067">
        <w:rPr>
          <w:rFonts w:cs="Times New Roman"/>
          <w:color w:val="000000" w:themeColor="text1"/>
          <w:szCs w:val="24"/>
        </w:rPr>
        <w:t xml:space="preserve">В соответствии с определением, данным в ГК РФ, </w:t>
      </w:r>
      <w:r w:rsidRPr="009E5067">
        <w:rPr>
          <w:rStyle w:val="aa"/>
          <w:rFonts w:ascii="Times New Roman" w:hAnsi="Times New Roman" w:cs="Times New Roman"/>
          <w:b/>
          <w:color w:val="000000" w:themeColor="text1"/>
          <w:sz w:val="24"/>
          <w:szCs w:val="24"/>
        </w:rPr>
        <w:t>устойчивое развитие территорий</w:t>
      </w:r>
      <w:r w:rsidRPr="009E5067">
        <w:rPr>
          <w:rFonts w:cs="Times New Roman"/>
          <w:color w:val="000000" w:themeColor="text1"/>
          <w:szCs w:val="24"/>
        </w:rPr>
        <w:t xml:space="preserve"> – это обеспечение безопасности и благоприятных условий жизнедеятельности, ограничение негативного воздействия на окружающую среду, обеспечение охраны и рационального использования природных ресурсов.</w:t>
      </w:r>
    </w:p>
    <w:p w:rsidR="00EE5291" w:rsidRPr="009E5067" w:rsidRDefault="00EE5291" w:rsidP="006237B6">
      <w:pPr>
        <w:spacing w:line="360" w:lineRule="auto"/>
        <w:ind w:left="0" w:firstLine="567"/>
        <w:jc w:val="both"/>
        <w:rPr>
          <w:rFonts w:cs="Times New Roman"/>
          <w:color w:val="000000" w:themeColor="text1"/>
          <w:szCs w:val="24"/>
        </w:rPr>
      </w:pPr>
      <w:r w:rsidRPr="009E5067">
        <w:rPr>
          <w:rFonts w:cs="Times New Roman"/>
          <w:color w:val="000000" w:themeColor="text1"/>
          <w:szCs w:val="24"/>
        </w:rPr>
        <w:t xml:space="preserve">Генплан </w:t>
      </w:r>
      <w:r w:rsidR="002F4281" w:rsidRPr="009E5067">
        <w:rPr>
          <w:rFonts w:cs="Times New Roman"/>
          <w:color w:val="000000" w:themeColor="text1"/>
          <w:szCs w:val="24"/>
        </w:rPr>
        <w:t>МО</w:t>
      </w:r>
      <w:r w:rsidR="000508B5" w:rsidRPr="009E5067">
        <w:rPr>
          <w:rFonts w:cs="Times New Roman"/>
          <w:color w:val="000000" w:themeColor="text1"/>
          <w:szCs w:val="24"/>
        </w:rPr>
        <w:t xml:space="preserve"> «</w:t>
      </w:r>
      <w:proofErr w:type="spellStart"/>
      <w:r w:rsidR="001D32C3" w:rsidRPr="009E5067">
        <w:rPr>
          <w:rFonts w:cs="Times New Roman"/>
          <w:color w:val="000000" w:themeColor="text1"/>
          <w:szCs w:val="24"/>
        </w:rPr>
        <w:t>Ракульское</w:t>
      </w:r>
      <w:proofErr w:type="spellEnd"/>
      <w:r w:rsidR="000508B5" w:rsidRPr="009E5067">
        <w:rPr>
          <w:rFonts w:cs="Times New Roman"/>
          <w:color w:val="000000" w:themeColor="text1"/>
          <w:szCs w:val="24"/>
        </w:rPr>
        <w:t>»</w:t>
      </w:r>
      <w:r w:rsidRPr="009E5067">
        <w:rPr>
          <w:rFonts w:cs="Times New Roman"/>
          <w:color w:val="000000" w:themeColor="text1"/>
          <w:szCs w:val="24"/>
        </w:rPr>
        <w:t xml:space="preserve">, как документ территориального планирования, являющийся нормативно-правовым актом, разрабатывается с целью обеспечения управления планированием развития территории </w:t>
      </w:r>
      <w:r w:rsidR="002F4281" w:rsidRPr="009E5067">
        <w:rPr>
          <w:rFonts w:cs="Times New Roman"/>
          <w:color w:val="000000" w:themeColor="text1"/>
          <w:szCs w:val="24"/>
        </w:rPr>
        <w:t>МО</w:t>
      </w:r>
      <w:r w:rsidRPr="009E5067">
        <w:rPr>
          <w:rFonts w:cs="Times New Roman"/>
          <w:color w:val="000000" w:themeColor="text1"/>
          <w:szCs w:val="24"/>
        </w:rPr>
        <w:t xml:space="preserve"> и предназначен для реализации полномочий органов местного самоуправления.</w:t>
      </w:r>
    </w:p>
    <w:p w:rsidR="00EE5291" w:rsidRPr="009E5067" w:rsidRDefault="00EE5291" w:rsidP="006237B6">
      <w:pPr>
        <w:spacing w:line="360" w:lineRule="auto"/>
        <w:ind w:left="0" w:firstLine="567"/>
        <w:jc w:val="both"/>
        <w:rPr>
          <w:rFonts w:cs="Times New Roman"/>
          <w:color w:val="000000" w:themeColor="text1"/>
          <w:szCs w:val="24"/>
        </w:rPr>
      </w:pPr>
      <w:r w:rsidRPr="009E5067">
        <w:rPr>
          <w:rFonts w:cs="Times New Roman"/>
          <w:color w:val="000000" w:themeColor="text1"/>
          <w:szCs w:val="24"/>
        </w:rPr>
        <w:t xml:space="preserve">Генплан обеспечивает нормативно-правовые основы территориального развития </w:t>
      </w:r>
      <w:r w:rsidR="002F4281" w:rsidRPr="009E5067">
        <w:rPr>
          <w:rFonts w:cs="Times New Roman"/>
          <w:color w:val="000000" w:themeColor="text1"/>
          <w:szCs w:val="24"/>
        </w:rPr>
        <w:t>МО</w:t>
      </w:r>
      <w:r w:rsidRPr="009E5067">
        <w:rPr>
          <w:rFonts w:cs="Times New Roman"/>
          <w:color w:val="000000" w:themeColor="text1"/>
          <w:szCs w:val="24"/>
        </w:rPr>
        <w:t xml:space="preserve"> с учётом документов социально-экономического развития на долгосрочную перспективу и является основой для градостроительного зонирования территории – разработки Правил землепользования и застройки.</w:t>
      </w:r>
    </w:p>
    <w:p w:rsidR="00EE5291" w:rsidRPr="009E5067" w:rsidRDefault="00EE5291" w:rsidP="006237B6">
      <w:pPr>
        <w:spacing w:line="360" w:lineRule="auto"/>
        <w:ind w:left="0" w:firstLine="567"/>
        <w:jc w:val="both"/>
        <w:rPr>
          <w:rFonts w:cs="Times New Roman"/>
          <w:color w:val="000000" w:themeColor="text1"/>
          <w:szCs w:val="24"/>
        </w:rPr>
      </w:pPr>
      <w:r w:rsidRPr="009E5067">
        <w:rPr>
          <w:rStyle w:val="aa"/>
          <w:rFonts w:ascii="Times New Roman" w:hAnsi="Times New Roman" w:cs="Times New Roman"/>
          <w:b/>
          <w:color w:val="000000" w:themeColor="text1"/>
          <w:sz w:val="24"/>
          <w:szCs w:val="24"/>
        </w:rPr>
        <w:t>Основная цель</w:t>
      </w:r>
      <w:r w:rsidRPr="009E5067">
        <w:rPr>
          <w:rFonts w:cs="Times New Roman"/>
          <w:color w:val="000000" w:themeColor="text1"/>
          <w:szCs w:val="24"/>
        </w:rPr>
        <w:t xml:space="preserve"> Генплана – разработка долгосрочной стратегии территориального планирования </w:t>
      </w:r>
      <w:r w:rsidR="002F4281" w:rsidRPr="009E5067">
        <w:rPr>
          <w:rFonts w:cs="Times New Roman"/>
          <w:color w:val="000000" w:themeColor="text1"/>
          <w:szCs w:val="24"/>
        </w:rPr>
        <w:t>МО</w:t>
      </w:r>
      <w:r w:rsidRPr="009E5067">
        <w:rPr>
          <w:rFonts w:cs="Times New Roman"/>
          <w:color w:val="000000" w:themeColor="text1"/>
          <w:szCs w:val="24"/>
        </w:rPr>
        <w:t xml:space="preserve"> на основе принципов устойчивого развития, создания благоприятной среды обитания, </w:t>
      </w:r>
      <w:r w:rsidR="00E966E6" w:rsidRPr="009E5067">
        <w:rPr>
          <w:rFonts w:cs="Times New Roman"/>
          <w:color w:val="000000" w:themeColor="text1"/>
          <w:szCs w:val="24"/>
        </w:rPr>
        <w:t>достижение баланса экономических, социальных и экологических интересов, учитывая особенности функционирования заполярных территориальных образований.</w:t>
      </w:r>
    </w:p>
    <w:p w:rsidR="00E966E6" w:rsidRPr="009E5067" w:rsidRDefault="00E966E6" w:rsidP="006237B6">
      <w:pPr>
        <w:spacing w:line="360" w:lineRule="auto"/>
        <w:ind w:left="0" w:firstLine="567"/>
        <w:jc w:val="both"/>
        <w:rPr>
          <w:rFonts w:cs="Times New Roman"/>
          <w:color w:val="000000" w:themeColor="text1"/>
          <w:szCs w:val="24"/>
        </w:rPr>
      </w:pPr>
      <w:r w:rsidRPr="009E5067">
        <w:rPr>
          <w:rStyle w:val="aa"/>
          <w:rFonts w:ascii="Times New Roman" w:hAnsi="Times New Roman" w:cs="Times New Roman"/>
          <w:b/>
          <w:color w:val="000000" w:themeColor="text1"/>
          <w:sz w:val="24"/>
          <w:szCs w:val="24"/>
        </w:rPr>
        <w:t>Задачами</w:t>
      </w:r>
      <w:r w:rsidRPr="009E5067">
        <w:rPr>
          <w:rFonts w:cs="Times New Roman"/>
          <w:color w:val="000000" w:themeColor="text1"/>
          <w:szCs w:val="24"/>
        </w:rPr>
        <w:t xml:space="preserve"> территориального планирования </w:t>
      </w:r>
      <w:r w:rsidR="002F4281" w:rsidRPr="009E5067">
        <w:rPr>
          <w:rFonts w:cs="Times New Roman"/>
          <w:color w:val="000000" w:themeColor="text1"/>
          <w:szCs w:val="24"/>
        </w:rPr>
        <w:t>МО</w:t>
      </w:r>
      <w:r w:rsidR="00BE31FF" w:rsidRPr="009E5067">
        <w:rPr>
          <w:rFonts w:cs="Times New Roman"/>
          <w:color w:val="000000" w:themeColor="text1"/>
          <w:szCs w:val="24"/>
        </w:rPr>
        <w:t xml:space="preserve"> «</w:t>
      </w:r>
      <w:proofErr w:type="spellStart"/>
      <w:r w:rsidR="001D32C3" w:rsidRPr="009E5067">
        <w:rPr>
          <w:rFonts w:cs="Times New Roman"/>
          <w:color w:val="000000" w:themeColor="text1"/>
          <w:szCs w:val="24"/>
        </w:rPr>
        <w:t>Ракульское</w:t>
      </w:r>
      <w:proofErr w:type="spellEnd"/>
      <w:r w:rsidR="00BE31FF" w:rsidRPr="009E5067">
        <w:rPr>
          <w:rFonts w:cs="Times New Roman"/>
          <w:color w:val="000000" w:themeColor="text1"/>
          <w:szCs w:val="24"/>
        </w:rPr>
        <w:t xml:space="preserve">» </w:t>
      </w:r>
      <w:r w:rsidRPr="009E5067">
        <w:rPr>
          <w:rFonts w:cs="Times New Roman"/>
          <w:color w:val="000000" w:themeColor="text1"/>
          <w:szCs w:val="24"/>
        </w:rPr>
        <w:t>являются:</w:t>
      </w:r>
    </w:p>
    <w:p w:rsidR="00E966E6" w:rsidRPr="009E5067" w:rsidRDefault="00E966E6" w:rsidP="004F7795">
      <w:pPr>
        <w:pStyle w:val="a0"/>
        <w:numPr>
          <w:ilvl w:val="0"/>
          <w:numId w:val="15"/>
        </w:numPr>
        <w:spacing w:line="360" w:lineRule="auto"/>
        <w:ind w:left="1134" w:firstLine="0"/>
        <w:jc w:val="both"/>
        <w:rPr>
          <w:rFonts w:cs="Times New Roman"/>
          <w:color w:val="000000" w:themeColor="text1"/>
          <w:szCs w:val="24"/>
        </w:rPr>
      </w:pPr>
      <w:r w:rsidRPr="009E5067">
        <w:rPr>
          <w:rFonts w:cs="Times New Roman"/>
          <w:color w:val="000000" w:themeColor="text1"/>
          <w:szCs w:val="24"/>
        </w:rPr>
        <w:lastRenderedPageBreak/>
        <w:t>комплексная оценка территории в целях обеспечения эффективного использования земельных ресурсов;</w:t>
      </w:r>
    </w:p>
    <w:p w:rsidR="00E966E6" w:rsidRPr="009E5067" w:rsidRDefault="00E966E6" w:rsidP="004F7795">
      <w:pPr>
        <w:pStyle w:val="a0"/>
        <w:numPr>
          <w:ilvl w:val="0"/>
          <w:numId w:val="15"/>
        </w:numPr>
        <w:spacing w:line="360" w:lineRule="auto"/>
        <w:ind w:left="1134" w:firstLine="0"/>
        <w:jc w:val="both"/>
        <w:rPr>
          <w:rFonts w:cs="Times New Roman"/>
          <w:color w:val="000000" w:themeColor="text1"/>
          <w:szCs w:val="24"/>
        </w:rPr>
      </w:pPr>
      <w:r w:rsidRPr="009E5067">
        <w:rPr>
          <w:rFonts w:cs="Times New Roman"/>
          <w:color w:val="000000" w:themeColor="text1"/>
          <w:szCs w:val="24"/>
        </w:rPr>
        <w:t xml:space="preserve">градостроительное обоснование границ административного центра </w:t>
      </w:r>
      <w:r w:rsidR="002F4281" w:rsidRPr="009E5067">
        <w:rPr>
          <w:rFonts w:cs="Times New Roman"/>
          <w:color w:val="000000" w:themeColor="text1"/>
          <w:szCs w:val="24"/>
        </w:rPr>
        <w:t>МО</w:t>
      </w:r>
      <w:r w:rsidR="00B43CCD" w:rsidRPr="009E5067">
        <w:rPr>
          <w:rFonts w:cs="Times New Roman"/>
          <w:color w:val="000000" w:themeColor="text1"/>
          <w:szCs w:val="24"/>
        </w:rPr>
        <w:t xml:space="preserve"> – </w:t>
      </w:r>
      <w:r w:rsidR="001D32C3" w:rsidRPr="009E5067">
        <w:rPr>
          <w:rFonts w:cs="Times New Roman"/>
          <w:color w:val="000000" w:themeColor="text1"/>
          <w:szCs w:val="24"/>
        </w:rPr>
        <w:t xml:space="preserve">п. </w:t>
      </w:r>
      <w:proofErr w:type="spellStart"/>
      <w:r w:rsidR="001D32C3" w:rsidRPr="009E5067">
        <w:rPr>
          <w:rFonts w:cs="Times New Roman"/>
          <w:color w:val="000000" w:themeColor="text1"/>
          <w:szCs w:val="24"/>
        </w:rPr>
        <w:t>Брин-Наволок</w:t>
      </w:r>
      <w:proofErr w:type="spellEnd"/>
      <w:r w:rsidR="009E5067">
        <w:rPr>
          <w:rFonts w:cs="Times New Roman"/>
          <w:color w:val="000000" w:themeColor="text1"/>
          <w:szCs w:val="24"/>
        </w:rPr>
        <w:t xml:space="preserve">, а также населенных пунктов, планируемых к увеличению (д. Березник, д. Жилино, д. </w:t>
      </w:r>
      <w:proofErr w:type="spellStart"/>
      <w:r w:rsidR="009E5067">
        <w:rPr>
          <w:rFonts w:cs="Times New Roman"/>
          <w:color w:val="000000" w:themeColor="text1"/>
          <w:szCs w:val="24"/>
        </w:rPr>
        <w:t>Палишино</w:t>
      </w:r>
      <w:proofErr w:type="spellEnd"/>
      <w:r w:rsidR="009E5067">
        <w:rPr>
          <w:rFonts w:cs="Times New Roman"/>
          <w:color w:val="000000" w:themeColor="text1"/>
          <w:szCs w:val="24"/>
        </w:rPr>
        <w:t>)</w:t>
      </w:r>
      <w:r w:rsidRPr="009E5067">
        <w:rPr>
          <w:rFonts w:cs="Times New Roman"/>
          <w:color w:val="000000" w:themeColor="text1"/>
          <w:szCs w:val="24"/>
        </w:rPr>
        <w:t>;</w:t>
      </w:r>
    </w:p>
    <w:p w:rsidR="00E966E6" w:rsidRPr="009E5067" w:rsidRDefault="00E966E6" w:rsidP="004F7795">
      <w:pPr>
        <w:pStyle w:val="a0"/>
        <w:numPr>
          <w:ilvl w:val="0"/>
          <w:numId w:val="15"/>
        </w:numPr>
        <w:spacing w:line="360" w:lineRule="auto"/>
        <w:ind w:left="1134" w:firstLine="0"/>
        <w:jc w:val="both"/>
        <w:rPr>
          <w:rFonts w:cs="Times New Roman"/>
          <w:color w:val="000000" w:themeColor="text1"/>
          <w:szCs w:val="24"/>
        </w:rPr>
      </w:pPr>
      <w:r w:rsidRPr="009E5067">
        <w:rPr>
          <w:rFonts w:cs="Times New Roman"/>
          <w:color w:val="000000" w:themeColor="text1"/>
          <w:szCs w:val="24"/>
        </w:rPr>
        <w:t>функциональное зонирование территории исходя из совокупности социальных, экономических,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социально-экономического развития;</w:t>
      </w:r>
    </w:p>
    <w:p w:rsidR="00E966E6" w:rsidRPr="00F26A56" w:rsidRDefault="00E966E6"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w:t>
      </w:r>
    </w:p>
    <w:p w:rsidR="00E966E6" w:rsidRPr="00F26A56" w:rsidRDefault="00E966E6"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развитие инженерной ин</w:t>
      </w:r>
      <w:r w:rsidR="003711CB" w:rsidRPr="00F26A56">
        <w:rPr>
          <w:rFonts w:cs="Times New Roman"/>
          <w:color w:val="000000" w:themeColor="text1"/>
          <w:szCs w:val="24"/>
        </w:rPr>
        <w:t>фраструктуры – энергоснабжения</w:t>
      </w:r>
      <w:r w:rsidR="006274E7" w:rsidRPr="00F26A56">
        <w:rPr>
          <w:rFonts w:cs="Times New Roman"/>
          <w:color w:val="000000" w:themeColor="text1"/>
          <w:szCs w:val="24"/>
        </w:rPr>
        <w:t xml:space="preserve">, </w:t>
      </w:r>
      <w:r w:rsidRPr="00F26A56">
        <w:rPr>
          <w:rFonts w:cs="Times New Roman"/>
          <w:color w:val="000000" w:themeColor="text1"/>
          <w:szCs w:val="24"/>
        </w:rPr>
        <w:t>водоснабжения и водоотведения, теплоснабжения с целью повышения надёжности инженерных систем, качества предоставляемых услуг, обеспечения потребностей существующих и перспективных потребителей;</w:t>
      </w:r>
    </w:p>
    <w:p w:rsidR="00E966E6" w:rsidRPr="00F26A56" w:rsidRDefault="00661530"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 xml:space="preserve">удовлетворение потребностей жителей </w:t>
      </w:r>
      <w:r w:rsidR="002F4281" w:rsidRPr="00F26A56">
        <w:rPr>
          <w:rFonts w:cs="Times New Roman"/>
          <w:color w:val="000000" w:themeColor="text1"/>
          <w:szCs w:val="24"/>
        </w:rPr>
        <w:t>МО</w:t>
      </w:r>
      <w:r w:rsidRPr="00F26A56">
        <w:rPr>
          <w:rFonts w:cs="Times New Roman"/>
          <w:color w:val="000000" w:themeColor="text1"/>
          <w:szCs w:val="24"/>
        </w:rPr>
        <w:t xml:space="preserve"> в новом жилищном строительстве с учётом прогнозируемого роста жилищной обеспеченности и в учреждениях социального и культурно-бытового обслуживания с учётом прогнозируемых характеристик социально-экономического развития;</w:t>
      </w:r>
    </w:p>
    <w:p w:rsidR="00661530" w:rsidRPr="00F26A56" w:rsidRDefault="00661530"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разработка природоохранных мероприятий, направленных на охрану окружающей среды, улучшение экологической ситуации и благоустройства территории;</w:t>
      </w:r>
    </w:p>
    <w:p w:rsidR="00661530" w:rsidRPr="00F26A56" w:rsidRDefault="00661530"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обеспечение развития туризма, формирование сети рекреационных учреждений и объектов физкультурно-оздоровительного назначения на базе комплексного использования природно-рекреационных ресурсов;</w:t>
      </w:r>
    </w:p>
    <w:p w:rsidR="00890B05" w:rsidRPr="00F26A56" w:rsidRDefault="00661530" w:rsidP="004F7795">
      <w:pPr>
        <w:pStyle w:val="a0"/>
        <w:numPr>
          <w:ilvl w:val="0"/>
          <w:numId w:val="15"/>
        </w:numPr>
        <w:spacing w:line="360" w:lineRule="auto"/>
        <w:ind w:left="1134" w:firstLine="0"/>
        <w:jc w:val="both"/>
        <w:rPr>
          <w:rFonts w:cs="Times New Roman"/>
          <w:color w:val="000000" w:themeColor="text1"/>
          <w:szCs w:val="24"/>
        </w:rPr>
      </w:pPr>
      <w:r w:rsidRPr="00F26A56">
        <w:rPr>
          <w:rFonts w:cs="Times New Roman"/>
          <w:color w:val="000000" w:themeColor="text1"/>
          <w:szCs w:val="24"/>
        </w:rPr>
        <w:t>разработка мероприятий по предотвращению возникновения чрез</w:t>
      </w:r>
      <w:r w:rsidR="00C00659" w:rsidRPr="00F26A56">
        <w:rPr>
          <w:rFonts w:cs="Times New Roman"/>
          <w:color w:val="000000" w:themeColor="text1"/>
          <w:szCs w:val="24"/>
        </w:rPr>
        <w:t>вычайных ситуаций природного и техноге</w:t>
      </w:r>
      <w:r w:rsidR="002F0B71" w:rsidRPr="00F26A56">
        <w:rPr>
          <w:rFonts w:cs="Times New Roman"/>
          <w:color w:val="000000" w:themeColor="text1"/>
          <w:szCs w:val="24"/>
        </w:rPr>
        <w:t>нного характера и защите от них.</w:t>
      </w:r>
    </w:p>
    <w:p w:rsidR="002530AA" w:rsidRPr="001D32C3" w:rsidRDefault="002530AA" w:rsidP="003E3DE0">
      <w:pPr>
        <w:pStyle w:val="a0"/>
        <w:numPr>
          <w:ilvl w:val="0"/>
          <w:numId w:val="0"/>
        </w:numPr>
        <w:spacing w:line="360" w:lineRule="auto"/>
        <w:ind w:left="720" w:hanging="360"/>
        <w:jc w:val="both"/>
        <w:rPr>
          <w:rFonts w:cs="Times New Roman"/>
          <w:color w:val="FF0000"/>
          <w:szCs w:val="24"/>
        </w:rPr>
      </w:pPr>
    </w:p>
    <w:p w:rsidR="00AB1197" w:rsidRPr="002530AA" w:rsidRDefault="003D75AF" w:rsidP="00FE03F1">
      <w:pPr>
        <w:pStyle w:val="13"/>
        <w:keepNext/>
        <w:spacing w:before="100" w:after="100"/>
        <w:rPr>
          <w:rFonts w:eastAsia="Calibri"/>
          <w:lang w:bidi="ar-SA"/>
        </w:rPr>
      </w:pPr>
      <w:bookmarkStart w:id="4" w:name="_Toc449517223"/>
      <w:r w:rsidRPr="002530AA">
        <w:lastRenderedPageBreak/>
        <w:t>2.1</w:t>
      </w:r>
      <w:r w:rsidRPr="002530AA">
        <w:rPr>
          <w:lang w:bidi="ar-SA"/>
        </w:rPr>
        <w:t xml:space="preserve"> </w:t>
      </w:r>
      <w:r w:rsidRPr="002530AA">
        <w:t>Муниципальные целевые программы</w:t>
      </w:r>
      <w:bookmarkEnd w:id="4"/>
    </w:p>
    <w:p w:rsidR="00AB1197" w:rsidRPr="002530AA" w:rsidRDefault="00AB1197" w:rsidP="003D75AF">
      <w:pPr>
        <w:spacing w:before="0" w:after="0" w:line="360" w:lineRule="auto"/>
        <w:ind w:left="0" w:firstLine="567"/>
        <w:jc w:val="both"/>
        <w:rPr>
          <w:rFonts w:eastAsia="Calibri" w:cs="Times New Roman"/>
          <w:color w:val="000000" w:themeColor="text1"/>
          <w:szCs w:val="24"/>
          <w:lang w:bidi="ar-SA"/>
        </w:rPr>
      </w:pPr>
      <w:r w:rsidRPr="002530AA">
        <w:rPr>
          <w:rFonts w:eastAsia="Calibri" w:cs="Times New Roman"/>
          <w:b/>
          <w:color w:val="000000" w:themeColor="text1"/>
          <w:szCs w:val="24"/>
          <w:lang w:bidi="ar-SA"/>
        </w:rPr>
        <w:t>Основная цель</w:t>
      </w:r>
      <w:r w:rsidRPr="002530AA">
        <w:rPr>
          <w:rFonts w:eastAsia="Calibri" w:cs="Times New Roman"/>
          <w:color w:val="000000" w:themeColor="text1"/>
          <w:szCs w:val="24"/>
          <w:lang w:bidi="ar-SA"/>
        </w:rPr>
        <w:t xml:space="preserve"> муниципальных целевых программ (далее - МЦР) – последовательное повышение уровня и улучшение качества жизни населения МО.</w:t>
      </w:r>
    </w:p>
    <w:p w:rsidR="00AB1197" w:rsidRPr="002530AA" w:rsidRDefault="00AB1197" w:rsidP="00AB1197">
      <w:pPr>
        <w:spacing w:before="0" w:after="0" w:line="360" w:lineRule="auto"/>
        <w:ind w:left="0" w:firstLine="567"/>
        <w:jc w:val="both"/>
        <w:rPr>
          <w:rFonts w:eastAsia="Calibri" w:cs="Times New Roman"/>
          <w:color w:val="000000" w:themeColor="text1"/>
          <w:szCs w:val="24"/>
          <w:lang w:bidi="ar-SA"/>
        </w:rPr>
      </w:pPr>
      <w:r w:rsidRPr="002530AA">
        <w:rPr>
          <w:rFonts w:eastAsia="Calibri" w:cs="Times New Roman"/>
          <w:b/>
          <w:color w:val="000000" w:themeColor="text1"/>
          <w:szCs w:val="24"/>
          <w:lang w:bidi="ar-SA"/>
        </w:rPr>
        <w:t>Основными задачами</w:t>
      </w:r>
      <w:r w:rsidRPr="002530AA">
        <w:rPr>
          <w:rFonts w:eastAsia="Calibri" w:cs="Times New Roman"/>
          <w:color w:val="000000" w:themeColor="text1"/>
          <w:szCs w:val="24"/>
          <w:lang w:bidi="ar-SA"/>
        </w:rPr>
        <w:t xml:space="preserve"> программ являются:</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формирование благоприятного хозяйственного и социального климата, содействие культурному и интеллектуальному развитию населения;</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развитие производственного потенциала;</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стимулирование развития предпринимательской деятельности;</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повышение инвестиционной привлекательности муниципального образования;</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развитие инженерной инфраструктуры;</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содействие развитию жилищного строительства;</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улучшение состояния окружающей среды;</w:t>
      </w:r>
    </w:p>
    <w:p w:rsidR="00AB1197" w:rsidRPr="002530AA" w:rsidRDefault="00AB1197" w:rsidP="00980AC4">
      <w:pPr>
        <w:numPr>
          <w:ilvl w:val="0"/>
          <w:numId w:val="66"/>
        </w:numPr>
        <w:spacing w:before="0" w:after="0" w:line="360" w:lineRule="auto"/>
        <w:jc w:val="both"/>
        <w:rPr>
          <w:rFonts w:eastAsia="Times New Roman" w:cs="Times New Roman"/>
          <w:color w:val="000000" w:themeColor="text1"/>
          <w:szCs w:val="24"/>
          <w:lang w:bidi="ar-SA"/>
        </w:rPr>
      </w:pPr>
      <w:r w:rsidRPr="002530AA">
        <w:rPr>
          <w:rFonts w:eastAsia="Times New Roman" w:cs="Times New Roman"/>
          <w:color w:val="000000" w:themeColor="text1"/>
          <w:szCs w:val="24"/>
          <w:lang w:bidi="ar-SA"/>
        </w:rPr>
        <w:t>повышение эффективности использования земельных ресурсов.</w:t>
      </w:r>
    </w:p>
    <w:p w:rsidR="00AB1197" w:rsidRPr="002530AA" w:rsidRDefault="00AB1197" w:rsidP="00AB1197">
      <w:pPr>
        <w:spacing w:before="0" w:after="0" w:line="360" w:lineRule="auto"/>
        <w:ind w:left="0" w:firstLine="567"/>
        <w:jc w:val="both"/>
        <w:rPr>
          <w:rFonts w:eastAsia="Calibri" w:cs="Times New Roman"/>
          <w:color w:val="000000" w:themeColor="text1"/>
          <w:szCs w:val="24"/>
          <w:lang w:bidi="ar-SA"/>
        </w:rPr>
      </w:pPr>
    </w:p>
    <w:p w:rsidR="00AB1197" w:rsidRPr="002530AA" w:rsidRDefault="00AB1197" w:rsidP="00AB1197">
      <w:pPr>
        <w:spacing w:before="0" w:after="0" w:line="360" w:lineRule="auto"/>
        <w:ind w:left="0" w:firstLine="567"/>
        <w:jc w:val="both"/>
        <w:rPr>
          <w:rFonts w:eastAsia="Calibri" w:cs="Times New Roman"/>
          <w:color w:val="000000" w:themeColor="text1"/>
          <w:szCs w:val="24"/>
          <w:lang w:bidi="ar-SA"/>
        </w:rPr>
      </w:pPr>
      <w:r w:rsidRPr="002530AA">
        <w:rPr>
          <w:rFonts w:eastAsia="Calibri" w:cs="Times New Roman"/>
          <w:color w:val="000000" w:themeColor="text1"/>
          <w:szCs w:val="24"/>
          <w:lang w:bidi="ar-SA"/>
        </w:rPr>
        <w:t xml:space="preserve">К основным МЦП, реализация которых предусмотрена, относятся: </w:t>
      </w:r>
    </w:p>
    <w:p w:rsidR="00AB1197" w:rsidRPr="002530AA" w:rsidRDefault="00AB1197" w:rsidP="00AB1197">
      <w:pPr>
        <w:spacing w:before="0" w:after="0"/>
        <w:ind w:left="0" w:firstLine="567"/>
        <w:rPr>
          <w:rFonts w:eastAsia="Calibri" w:cs="Times New Roman"/>
          <w:color w:val="000000" w:themeColor="text1"/>
          <w:szCs w:val="24"/>
          <w:lang w:bidi="ar-SA"/>
        </w:rPr>
      </w:pPr>
    </w:p>
    <w:p w:rsidR="00AB1197" w:rsidRPr="001D32C3" w:rsidRDefault="00AB1197" w:rsidP="00AB1197">
      <w:pPr>
        <w:spacing w:before="0" w:after="0"/>
        <w:ind w:left="0"/>
        <w:rPr>
          <w:rFonts w:eastAsia="Calibri" w:cs="Times New Roman"/>
          <w:color w:val="FF0000"/>
          <w:szCs w:val="24"/>
          <w:lang w:bidi="ar-SA"/>
        </w:rPr>
      </w:pPr>
    </w:p>
    <w:p w:rsidR="00AB1197" w:rsidRPr="007F1992" w:rsidRDefault="00AB1197" w:rsidP="00AB1197">
      <w:pPr>
        <w:spacing w:before="0" w:after="0"/>
        <w:ind w:left="0" w:firstLine="567"/>
        <w:jc w:val="center"/>
        <w:rPr>
          <w:rFonts w:eastAsia="Calibri" w:cs="Times New Roman"/>
          <w:b/>
          <w:color w:val="000000" w:themeColor="text1"/>
          <w:szCs w:val="24"/>
          <w:lang w:bidi="ar-SA"/>
        </w:rPr>
      </w:pPr>
      <w:r w:rsidRPr="007F1992">
        <w:rPr>
          <w:rFonts w:eastAsia="Calibri" w:cs="Times New Roman"/>
          <w:b/>
          <w:color w:val="000000" w:themeColor="text1"/>
          <w:szCs w:val="24"/>
          <w:lang w:bidi="ar-SA"/>
        </w:rPr>
        <w:t xml:space="preserve">Муниципальные целевые программы, действующие на территории </w:t>
      </w:r>
      <w:r w:rsidR="001D32C3" w:rsidRPr="007F1992">
        <w:rPr>
          <w:rFonts w:eastAsia="Calibri" w:cs="Times New Roman"/>
          <w:b/>
          <w:color w:val="000000" w:themeColor="text1"/>
          <w:szCs w:val="24"/>
          <w:lang w:bidi="ar-SA"/>
        </w:rPr>
        <w:t>Холмогорск</w:t>
      </w:r>
      <w:r w:rsidR="00D020C6" w:rsidRPr="007F1992">
        <w:rPr>
          <w:rFonts w:eastAsia="Calibri" w:cs="Times New Roman"/>
          <w:b/>
          <w:color w:val="000000" w:themeColor="text1"/>
          <w:szCs w:val="24"/>
          <w:lang w:bidi="ar-SA"/>
        </w:rPr>
        <w:t>ого муниципального района</w:t>
      </w:r>
      <w:r w:rsidRPr="007F1992">
        <w:rPr>
          <w:rFonts w:eastAsia="Calibri" w:cs="Times New Roman"/>
          <w:b/>
          <w:color w:val="000000" w:themeColor="text1"/>
          <w:szCs w:val="24"/>
          <w:lang w:bidi="ar-SA"/>
        </w:rPr>
        <w:t xml:space="preserve"> и </w:t>
      </w:r>
      <w:r w:rsidR="00D020C6" w:rsidRPr="007F1992">
        <w:rPr>
          <w:rFonts w:eastAsia="Calibri" w:cs="Times New Roman"/>
          <w:b/>
          <w:color w:val="000000" w:themeColor="text1"/>
          <w:szCs w:val="24"/>
          <w:lang w:bidi="ar-SA"/>
        </w:rPr>
        <w:t>МО</w:t>
      </w:r>
      <w:r w:rsidRPr="007F1992">
        <w:rPr>
          <w:rFonts w:eastAsia="Calibri" w:cs="Times New Roman"/>
          <w:b/>
          <w:color w:val="000000" w:themeColor="text1"/>
          <w:szCs w:val="24"/>
          <w:lang w:bidi="ar-SA"/>
        </w:rPr>
        <w:t xml:space="preserve"> «</w:t>
      </w:r>
      <w:proofErr w:type="spellStart"/>
      <w:r w:rsidR="001D32C3" w:rsidRPr="007F1992">
        <w:rPr>
          <w:rFonts w:eastAsia="Calibri" w:cs="Times New Roman"/>
          <w:b/>
          <w:color w:val="000000" w:themeColor="text1"/>
          <w:szCs w:val="24"/>
          <w:lang w:bidi="ar-SA"/>
        </w:rPr>
        <w:t>Ракульское</w:t>
      </w:r>
      <w:proofErr w:type="spellEnd"/>
      <w:r w:rsidRPr="007F1992">
        <w:rPr>
          <w:rFonts w:eastAsia="Calibri" w:cs="Times New Roman"/>
          <w:b/>
          <w:color w:val="000000" w:themeColor="text1"/>
          <w:szCs w:val="24"/>
          <w:lang w:bidi="ar-SA"/>
        </w:rPr>
        <w:t>»</w:t>
      </w:r>
    </w:p>
    <w:p w:rsidR="00AB1197" w:rsidRPr="007F1992" w:rsidRDefault="00AB1197" w:rsidP="00AB1197">
      <w:pPr>
        <w:spacing w:before="0" w:after="0"/>
        <w:ind w:left="0" w:firstLine="567"/>
        <w:jc w:val="right"/>
        <w:rPr>
          <w:rFonts w:eastAsia="Calibri" w:cs="Times New Roman"/>
          <w:color w:val="000000" w:themeColor="text1"/>
          <w:szCs w:val="24"/>
          <w:lang w:bidi="ar-SA"/>
        </w:rPr>
      </w:pPr>
      <w:r w:rsidRPr="007F1992">
        <w:rPr>
          <w:rFonts w:eastAsia="Calibri" w:cs="Times New Roman"/>
          <w:color w:val="000000" w:themeColor="text1"/>
          <w:szCs w:val="24"/>
          <w:lang w:bidi="ar-SA"/>
        </w:rPr>
        <w:t>Таблица 2.1/1</w:t>
      </w:r>
    </w:p>
    <w:tbl>
      <w:tblPr>
        <w:tblStyle w:val="27"/>
        <w:tblW w:w="0" w:type="auto"/>
        <w:tblLook w:val="04A0"/>
      </w:tblPr>
      <w:tblGrid>
        <w:gridCol w:w="704"/>
        <w:gridCol w:w="8760"/>
      </w:tblGrid>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b/>
                <w:sz w:val="24"/>
                <w:szCs w:val="24"/>
              </w:rPr>
            </w:pPr>
            <w:r w:rsidRPr="00B64A1E">
              <w:rPr>
                <w:rFonts w:eastAsia="Calibri" w:cs="Times New Roman"/>
                <w:b/>
                <w:sz w:val="24"/>
                <w:szCs w:val="24"/>
              </w:rPr>
              <w:t>№№ ПП</w:t>
            </w:r>
          </w:p>
        </w:tc>
        <w:tc>
          <w:tcPr>
            <w:tcW w:w="8760" w:type="dxa"/>
          </w:tcPr>
          <w:p w:rsidR="007F1992" w:rsidRPr="00B64A1E" w:rsidRDefault="007F1992" w:rsidP="007F1992">
            <w:pPr>
              <w:spacing w:before="0" w:after="0" w:line="276" w:lineRule="auto"/>
              <w:ind w:left="0"/>
              <w:jc w:val="center"/>
              <w:rPr>
                <w:rFonts w:eastAsia="Calibri" w:cs="Times New Roman"/>
                <w:b/>
                <w:sz w:val="24"/>
                <w:szCs w:val="24"/>
              </w:rPr>
            </w:pPr>
            <w:r w:rsidRPr="00B64A1E">
              <w:rPr>
                <w:rFonts w:eastAsia="Calibri" w:cs="Times New Roman"/>
                <w:b/>
                <w:sz w:val="24"/>
                <w:szCs w:val="24"/>
              </w:rPr>
              <w:t>Наименование программы/ подпрограммы</w:t>
            </w:r>
          </w:p>
        </w:tc>
      </w:tr>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sz w:val="24"/>
                <w:szCs w:val="24"/>
              </w:rPr>
            </w:pPr>
            <w:r w:rsidRPr="00B64A1E">
              <w:rPr>
                <w:rFonts w:eastAsia="Calibri" w:cs="Times New Roman"/>
                <w:sz w:val="24"/>
                <w:szCs w:val="24"/>
              </w:rPr>
              <w:t>1</w:t>
            </w:r>
          </w:p>
        </w:tc>
        <w:tc>
          <w:tcPr>
            <w:tcW w:w="8760" w:type="dxa"/>
          </w:tcPr>
          <w:p w:rsidR="007F1992" w:rsidRPr="008C094D" w:rsidRDefault="007F1992" w:rsidP="007F1992">
            <w:pPr>
              <w:spacing w:line="276" w:lineRule="auto"/>
              <w:ind w:left="5"/>
              <w:jc w:val="both"/>
              <w:rPr>
                <w:rFonts w:eastAsia="Times New Roman" w:cs="Times New Roman"/>
                <w:color w:val="000000" w:themeColor="text1"/>
                <w:sz w:val="24"/>
                <w:szCs w:val="24"/>
                <w:lang w:eastAsia="ru-RU"/>
              </w:rPr>
            </w:pPr>
            <w:r w:rsidRPr="008C094D">
              <w:rPr>
                <w:rFonts w:cs="Times New Roman"/>
                <w:bCs/>
                <w:iCs/>
                <w:color w:val="000000" w:themeColor="text1"/>
                <w:spacing w:val="5"/>
                <w:sz w:val="24"/>
                <w:szCs w:val="24"/>
              </w:rPr>
              <w:t>Долгосрочная целевая программа «</w:t>
            </w:r>
            <w:r w:rsidRPr="008C094D">
              <w:rPr>
                <w:color w:val="000000" w:themeColor="text1"/>
                <w:sz w:val="24"/>
                <w:szCs w:val="24"/>
              </w:rPr>
              <w:t>К</w:t>
            </w:r>
            <w:r w:rsidRPr="008C094D">
              <w:rPr>
                <w:rFonts w:eastAsia="Times New Roman" w:cs="Times New Roman"/>
                <w:color w:val="000000"/>
                <w:sz w:val="24"/>
                <w:szCs w:val="24"/>
              </w:rPr>
              <w:t>омплексного социально-экономического развития муниципального образования «Холмогорский муниципальный район» на 2012-2016 годы</w:t>
            </w:r>
            <w:r w:rsidRPr="008C094D">
              <w:rPr>
                <w:color w:val="000000" w:themeColor="text1"/>
                <w:sz w:val="24"/>
                <w:szCs w:val="24"/>
              </w:rPr>
              <w:t>»</w:t>
            </w:r>
          </w:p>
        </w:tc>
      </w:tr>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sz w:val="24"/>
                <w:szCs w:val="24"/>
              </w:rPr>
            </w:pPr>
            <w:r w:rsidRPr="00B64A1E">
              <w:rPr>
                <w:rFonts w:eastAsia="Calibri" w:cs="Times New Roman"/>
                <w:sz w:val="24"/>
                <w:szCs w:val="24"/>
              </w:rPr>
              <w:t>2</w:t>
            </w:r>
          </w:p>
        </w:tc>
        <w:tc>
          <w:tcPr>
            <w:tcW w:w="8760" w:type="dxa"/>
          </w:tcPr>
          <w:p w:rsidR="007F1992" w:rsidRPr="008C094D" w:rsidRDefault="007F1992" w:rsidP="007F1992">
            <w:pPr>
              <w:spacing w:before="0" w:after="0" w:line="276" w:lineRule="auto"/>
              <w:ind w:left="5"/>
              <w:contextualSpacing/>
              <w:jc w:val="both"/>
              <w:rPr>
                <w:rFonts w:cs="Times New Roman"/>
                <w:bCs/>
                <w:iCs/>
                <w:color w:val="000000" w:themeColor="text1"/>
                <w:spacing w:val="5"/>
                <w:sz w:val="24"/>
                <w:szCs w:val="24"/>
              </w:rPr>
            </w:pPr>
            <w:r w:rsidRPr="008C094D">
              <w:rPr>
                <w:rFonts w:cs="Times New Roman"/>
                <w:color w:val="000000" w:themeColor="text1"/>
                <w:sz w:val="24"/>
                <w:szCs w:val="24"/>
              </w:rPr>
              <w:t>Долгосрочная муниципальная  целевая программа «Активизация индивидуального жилищного строительства на территории МО «Холмогорский муниципальный район» на 2009–2011 годы»</w:t>
            </w:r>
          </w:p>
        </w:tc>
      </w:tr>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sz w:val="24"/>
                <w:szCs w:val="24"/>
              </w:rPr>
            </w:pPr>
            <w:r w:rsidRPr="00B64A1E">
              <w:rPr>
                <w:rFonts w:eastAsia="Calibri" w:cs="Times New Roman"/>
                <w:sz w:val="24"/>
                <w:szCs w:val="24"/>
              </w:rPr>
              <w:t>3</w:t>
            </w:r>
          </w:p>
        </w:tc>
        <w:tc>
          <w:tcPr>
            <w:tcW w:w="8760" w:type="dxa"/>
          </w:tcPr>
          <w:p w:rsidR="007F1992" w:rsidRPr="008C094D" w:rsidRDefault="007F1992" w:rsidP="007F1992">
            <w:pPr>
              <w:spacing w:line="276" w:lineRule="auto"/>
              <w:ind w:left="5"/>
              <w:rPr>
                <w:rFonts w:cs="Times New Roman"/>
                <w:color w:val="000000" w:themeColor="text1"/>
                <w:sz w:val="24"/>
                <w:szCs w:val="24"/>
              </w:rPr>
            </w:pPr>
            <w:r w:rsidRPr="008C094D">
              <w:rPr>
                <w:rFonts w:cs="Times New Roman"/>
                <w:color w:val="000000" w:themeColor="text1"/>
                <w:sz w:val="24"/>
                <w:szCs w:val="24"/>
              </w:rPr>
              <w:t>Д</w:t>
            </w:r>
            <w:r w:rsidRPr="008C094D">
              <w:rPr>
                <w:rFonts w:eastAsia="Times New Roman" w:cs="Times New Roman"/>
                <w:color w:val="000000"/>
                <w:sz w:val="24"/>
                <w:szCs w:val="24"/>
              </w:rPr>
              <w:t>олгосрочная целевая программа</w:t>
            </w:r>
            <w:r w:rsidRPr="008C094D">
              <w:rPr>
                <w:rFonts w:cs="Times New Roman"/>
                <w:color w:val="000000" w:themeColor="text1"/>
                <w:sz w:val="24"/>
                <w:szCs w:val="24"/>
              </w:rPr>
              <w:t xml:space="preserve"> </w:t>
            </w:r>
            <w:r w:rsidRPr="008C094D">
              <w:rPr>
                <w:rFonts w:eastAsia="Times New Roman" w:cs="Times New Roman"/>
                <w:color w:val="000000"/>
                <w:sz w:val="24"/>
                <w:szCs w:val="24"/>
              </w:rPr>
              <w:t>"Строительство и капитальный ремонт объектов муниципальной собственности</w:t>
            </w:r>
            <w:r w:rsidRPr="008C094D">
              <w:rPr>
                <w:rFonts w:cs="Times New Roman"/>
                <w:color w:val="000000" w:themeColor="text1"/>
                <w:sz w:val="24"/>
                <w:szCs w:val="24"/>
              </w:rPr>
              <w:t xml:space="preserve"> </w:t>
            </w:r>
            <w:r w:rsidRPr="008C094D">
              <w:rPr>
                <w:rFonts w:eastAsia="Times New Roman" w:cs="Times New Roman"/>
                <w:color w:val="000000"/>
                <w:sz w:val="24"/>
                <w:szCs w:val="24"/>
              </w:rPr>
              <w:t>на 2013-2016 годы</w:t>
            </w:r>
            <w:r w:rsidRPr="008C094D">
              <w:rPr>
                <w:rFonts w:cs="Times New Roman"/>
                <w:color w:val="000000" w:themeColor="text1"/>
                <w:sz w:val="24"/>
                <w:szCs w:val="24"/>
              </w:rPr>
              <w:t>»</w:t>
            </w:r>
          </w:p>
        </w:tc>
      </w:tr>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sz w:val="24"/>
                <w:szCs w:val="24"/>
              </w:rPr>
            </w:pPr>
            <w:r w:rsidRPr="00B64A1E">
              <w:rPr>
                <w:rFonts w:eastAsia="Calibri" w:cs="Times New Roman"/>
                <w:sz w:val="24"/>
                <w:szCs w:val="24"/>
              </w:rPr>
              <w:t>4</w:t>
            </w:r>
          </w:p>
        </w:tc>
        <w:tc>
          <w:tcPr>
            <w:tcW w:w="8760" w:type="dxa"/>
          </w:tcPr>
          <w:p w:rsidR="007F1992" w:rsidRPr="00B64A1E" w:rsidRDefault="007F1992" w:rsidP="007F1992">
            <w:pPr>
              <w:spacing w:line="276" w:lineRule="auto"/>
              <w:ind w:left="5"/>
              <w:jc w:val="both"/>
              <w:rPr>
                <w:rFonts w:eastAsia="Times New Roman" w:cs="Times New Roman"/>
                <w:sz w:val="24"/>
                <w:szCs w:val="24"/>
              </w:rPr>
            </w:pPr>
            <w:r w:rsidRPr="008C094D">
              <w:rPr>
                <w:sz w:val="24"/>
                <w:szCs w:val="24"/>
              </w:rPr>
              <w:t>Прогноз социально-</w:t>
            </w:r>
            <w:r w:rsidRPr="008C094D">
              <w:rPr>
                <w:rFonts w:eastAsia="Times New Roman" w:cs="Times New Roman"/>
                <w:sz w:val="24"/>
                <w:szCs w:val="24"/>
              </w:rPr>
              <w:t>экономического развития МО «Холмогорский  муниципальный район» на 2013 год и на период до 2015 года</w:t>
            </w:r>
          </w:p>
        </w:tc>
      </w:tr>
      <w:tr w:rsidR="007F1992" w:rsidRPr="00B64A1E" w:rsidTr="00CE0102">
        <w:tc>
          <w:tcPr>
            <w:tcW w:w="704" w:type="dxa"/>
          </w:tcPr>
          <w:p w:rsidR="007F1992" w:rsidRPr="00B64A1E" w:rsidRDefault="007F1992" w:rsidP="007F1992">
            <w:pPr>
              <w:spacing w:before="0" w:after="0" w:line="276" w:lineRule="auto"/>
              <w:ind w:left="0"/>
              <w:jc w:val="center"/>
              <w:rPr>
                <w:rFonts w:eastAsia="Calibri" w:cs="Times New Roman"/>
                <w:sz w:val="24"/>
                <w:szCs w:val="24"/>
              </w:rPr>
            </w:pPr>
            <w:r w:rsidRPr="00B64A1E">
              <w:rPr>
                <w:rFonts w:eastAsia="Calibri" w:cs="Times New Roman"/>
                <w:sz w:val="24"/>
                <w:szCs w:val="24"/>
              </w:rPr>
              <w:t>5</w:t>
            </w:r>
          </w:p>
        </w:tc>
        <w:tc>
          <w:tcPr>
            <w:tcW w:w="8760" w:type="dxa"/>
          </w:tcPr>
          <w:p w:rsidR="007F1992" w:rsidRPr="008C094D" w:rsidRDefault="007F1992" w:rsidP="007F1992">
            <w:pPr>
              <w:spacing w:line="276" w:lineRule="auto"/>
              <w:ind w:left="5"/>
              <w:jc w:val="both"/>
              <w:rPr>
                <w:rFonts w:eastAsia="Times New Roman" w:cs="Times New Roman"/>
                <w:sz w:val="24"/>
                <w:szCs w:val="24"/>
              </w:rPr>
            </w:pPr>
            <w:r w:rsidRPr="008C094D">
              <w:rPr>
                <w:rFonts w:cs="Times New Roman"/>
                <w:sz w:val="24"/>
                <w:szCs w:val="24"/>
              </w:rPr>
              <w:t xml:space="preserve">Долгосрочная целевая </w:t>
            </w:r>
            <w:r w:rsidRPr="008C094D">
              <w:rPr>
                <w:rFonts w:eastAsia="Times New Roman" w:cs="Times New Roman"/>
                <w:sz w:val="24"/>
                <w:szCs w:val="24"/>
              </w:rPr>
              <w:t>програ</w:t>
            </w:r>
            <w:r w:rsidRPr="008C094D">
              <w:rPr>
                <w:rFonts w:cs="Times New Roman"/>
                <w:sz w:val="24"/>
                <w:szCs w:val="24"/>
              </w:rPr>
              <w:t xml:space="preserve">мма "Физическая культура и спорт Холмогорского района    </w:t>
            </w:r>
            <w:r w:rsidRPr="008C094D">
              <w:rPr>
                <w:rFonts w:eastAsia="Times New Roman" w:cs="Times New Roman"/>
                <w:sz w:val="24"/>
                <w:szCs w:val="24"/>
              </w:rPr>
              <w:t>на 2011 - 2014 годы</w:t>
            </w:r>
            <w:r>
              <w:rPr>
                <w:rFonts w:eastAsia="Times New Roman" w:cs="Times New Roman"/>
                <w:sz w:val="24"/>
                <w:szCs w:val="24"/>
              </w:rPr>
              <w:t>»</w:t>
            </w:r>
          </w:p>
        </w:tc>
      </w:tr>
      <w:tr w:rsidR="007F1992" w:rsidRPr="00B64A1E" w:rsidTr="00CE0102">
        <w:tc>
          <w:tcPr>
            <w:tcW w:w="704" w:type="dxa"/>
          </w:tcPr>
          <w:p w:rsidR="007F1992" w:rsidRPr="00F25B6C" w:rsidRDefault="007F1992" w:rsidP="007F1992">
            <w:pPr>
              <w:spacing w:before="0" w:after="0" w:line="276" w:lineRule="auto"/>
              <w:ind w:left="0"/>
              <w:jc w:val="center"/>
              <w:rPr>
                <w:rFonts w:eastAsia="Calibri" w:cs="Times New Roman"/>
                <w:sz w:val="24"/>
                <w:szCs w:val="24"/>
              </w:rPr>
            </w:pPr>
            <w:r w:rsidRPr="00F25B6C">
              <w:rPr>
                <w:rFonts w:eastAsia="Calibri" w:cs="Times New Roman"/>
                <w:sz w:val="24"/>
                <w:szCs w:val="24"/>
              </w:rPr>
              <w:t>6</w:t>
            </w:r>
          </w:p>
        </w:tc>
        <w:tc>
          <w:tcPr>
            <w:tcW w:w="8760" w:type="dxa"/>
          </w:tcPr>
          <w:p w:rsidR="007F1992" w:rsidRPr="00F25B6C" w:rsidRDefault="007F1992" w:rsidP="007F1992">
            <w:pPr>
              <w:spacing w:line="276" w:lineRule="auto"/>
              <w:ind w:left="5"/>
              <w:jc w:val="both"/>
              <w:rPr>
                <w:rFonts w:cs="Times New Roman"/>
                <w:sz w:val="24"/>
                <w:szCs w:val="24"/>
              </w:rPr>
            </w:pPr>
            <w:r w:rsidRPr="00F25B6C">
              <w:rPr>
                <w:rFonts w:eastAsia="Times New Roman" w:cs="Times New Roman"/>
                <w:color w:val="000000"/>
                <w:sz w:val="24"/>
                <w:szCs w:val="24"/>
                <w:lang w:eastAsia="ru-RU"/>
              </w:rPr>
              <w:t>Долгосрочная целевая программа «Развитие территориального общественного самоуправления в Холмогорском районе на 2011-2013 годы»</w:t>
            </w:r>
          </w:p>
        </w:tc>
      </w:tr>
      <w:tr w:rsidR="007F1992" w:rsidRPr="00B64A1E" w:rsidTr="00CE0102">
        <w:tc>
          <w:tcPr>
            <w:tcW w:w="704" w:type="dxa"/>
          </w:tcPr>
          <w:p w:rsidR="007F1992" w:rsidRPr="00F25B6C" w:rsidRDefault="007F1992" w:rsidP="007F1992">
            <w:pPr>
              <w:spacing w:before="0" w:after="0" w:line="276" w:lineRule="auto"/>
              <w:ind w:left="0"/>
              <w:jc w:val="center"/>
              <w:rPr>
                <w:rFonts w:eastAsia="Calibri" w:cs="Times New Roman"/>
                <w:sz w:val="24"/>
                <w:szCs w:val="24"/>
              </w:rPr>
            </w:pPr>
            <w:r w:rsidRPr="00F25B6C">
              <w:rPr>
                <w:rFonts w:eastAsia="Calibri" w:cs="Times New Roman"/>
                <w:sz w:val="24"/>
                <w:szCs w:val="24"/>
              </w:rPr>
              <w:lastRenderedPageBreak/>
              <w:t>7</w:t>
            </w:r>
          </w:p>
        </w:tc>
        <w:tc>
          <w:tcPr>
            <w:tcW w:w="8760" w:type="dxa"/>
          </w:tcPr>
          <w:p w:rsidR="007F1992" w:rsidRPr="00F25B6C" w:rsidRDefault="007F1992" w:rsidP="007F1992">
            <w:pPr>
              <w:pStyle w:val="ConsPlusTitle"/>
              <w:widowControl/>
              <w:spacing w:line="276" w:lineRule="auto"/>
              <w:jc w:val="both"/>
              <w:rPr>
                <w:rFonts w:ascii="Times New Roman" w:hAnsi="Times New Roman" w:cs="Times New Roman"/>
                <w:b w:val="0"/>
                <w:sz w:val="24"/>
                <w:szCs w:val="24"/>
              </w:rPr>
            </w:pPr>
            <w:r w:rsidRPr="00F25B6C">
              <w:rPr>
                <w:rFonts w:ascii="Times New Roman" w:hAnsi="Times New Roman" w:cs="Times New Roman"/>
                <w:b w:val="0"/>
                <w:sz w:val="24"/>
                <w:szCs w:val="24"/>
              </w:rPr>
              <w:t>Долгосрочная целевая</w:t>
            </w:r>
            <w:r w:rsidRPr="00F25B6C">
              <w:rPr>
                <w:rFonts w:ascii="Times New Roman" w:hAnsi="Times New Roman" w:cs="Times New Roman"/>
                <w:sz w:val="24"/>
                <w:szCs w:val="24"/>
              </w:rPr>
              <w:t xml:space="preserve"> </w:t>
            </w:r>
            <w:r w:rsidRPr="00F25B6C">
              <w:rPr>
                <w:rFonts w:ascii="Times New Roman" w:hAnsi="Times New Roman" w:cs="Times New Roman"/>
                <w:b w:val="0"/>
                <w:sz w:val="24"/>
                <w:szCs w:val="24"/>
              </w:rPr>
              <w:t>программа по обеспечению безопасности людей на водных объектах на территории МО «Холмогорский муниципальный район» на период 2011 – 2013 годы</w:t>
            </w:r>
          </w:p>
        </w:tc>
      </w:tr>
    </w:tbl>
    <w:p w:rsidR="00D020C6" w:rsidRPr="001D32C3" w:rsidRDefault="00D020C6" w:rsidP="003E3DE0">
      <w:pPr>
        <w:pStyle w:val="a0"/>
        <w:numPr>
          <w:ilvl w:val="0"/>
          <w:numId w:val="0"/>
        </w:numPr>
        <w:spacing w:line="360" w:lineRule="auto"/>
        <w:ind w:left="720" w:hanging="360"/>
        <w:jc w:val="both"/>
        <w:rPr>
          <w:rFonts w:cs="Times New Roman"/>
          <w:color w:val="FF0000"/>
          <w:szCs w:val="24"/>
        </w:rPr>
      </w:pPr>
    </w:p>
    <w:p w:rsidR="001068F9" w:rsidRPr="001D32C3" w:rsidRDefault="001068F9" w:rsidP="003E3DE0">
      <w:pPr>
        <w:pStyle w:val="a0"/>
        <w:numPr>
          <w:ilvl w:val="0"/>
          <w:numId w:val="0"/>
        </w:numPr>
        <w:spacing w:line="360" w:lineRule="auto"/>
        <w:ind w:left="720" w:hanging="360"/>
        <w:jc w:val="both"/>
        <w:rPr>
          <w:rFonts w:cs="Times New Roman"/>
          <w:color w:val="FF0000"/>
          <w:szCs w:val="24"/>
        </w:rPr>
      </w:pPr>
    </w:p>
    <w:p w:rsidR="003D75AF" w:rsidRPr="00CE0102" w:rsidRDefault="003D75AF" w:rsidP="000968C4">
      <w:pPr>
        <w:pStyle w:val="13"/>
        <w:keepNext/>
        <w:spacing w:before="100" w:after="100"/>
        <w:rPr>
          <w:sz w:val="28"/>
          <w:szCs w:val="28"/>
        </w:rPr>
      </w:pPr>
      <w:bookmarkStart w:id="5" w:name="_Toc449517224"/>
      <w:r w:rsidRPr="00CE0102">
        <w:rPr>
          <w:sz w:val="28"/>
          <w:szCs w:val="28"/>
        </w:rPr>
        <w:t>Книга 1. Анализ и оценка современного состояния территории</w:t>
      </w:r>
      <w:bookmarkEnd w:id="5"/>
    </w:p>
    <w:p w:rsidR="00AF5DDF" w:rsidRPr="00CE0102" w:rsidRDefault="00AF5DDF" w:rsidP="000968C4">
      <w:pPr>
        <w:pStyle w:val="13"/>
        <w:keepNext/>
        <w:spacing w:before="100" w:after="100"/>
      </w:pPr>
    </w:p>
    <w:p w:rsidR="00AF5DDF" w:rsidRPr="00CE0102" w:rsidRDefault="00AF5DDF" w:rsidP="000968C4">
      <w:pPr>
        <w:pStyle w:val="13"/>
        <w:keepNext/>
        <w:spacing w:before="100" w:after="100"/>
      </w:pPr>
    </w:p>
    <w:p w:rsidR="003D75AF" w:rsidRPr="00CE0102" w:rsidRDefault="003D75AF" w:rsidP="000968C4">
      <w:pPr>
        <w:pStyle w:val="13"/>
        <w:keepNext/>
        <w:spacing w:before="100" w:after="100" w:line="360" w:lineRule="auto"/>
      </w:pPr>
      <w:bookmarkStart w:id="6" w:name="_Toc449517225"/>
      <w:r w:rsidRPr="00CE0102">
        <w:t>3. Анализ и оценка современного состояния территории МО «</w:t>
      </w:r>
      <w:proofErr w:type="spellStart"/>
      <w:r w:rsidR="001D32C3" w:rsidRPr="00CE0102">
        <w:t>Ракульское</w:t>
      </w:r>
      <w:proofErr w:type="spellEnd"/>
      <w:r w:rsidRPr="00CE0102">
        <w:t>»</w:t>
      </w:r>
      <w:bookmarkEnd w:id="6"/>
    </w:p>
    <w:p w:rsidR="003D75AF" w:rsidRPr="00CE0102" w:rsidRDefault="003D75AF" w:rsidP="000968C4">
      <w:pPr>
        <w:pStyle w:val="13"/>
        <w:keepNext/>
        <w:spacing w:before="100" w:after="100" w:line="360" w:lineRule="auto"/>
      </w:pPr>
    </w:p>
    <w:p w:rsidR="003D75AF" w:rsidRPr="00CE0102" w:rsidRDefault="003D75AF" w:rsidP="000968C4">
      <w:pPr>
        <w:pStyle w:val="13"/>
        <w:keepNext/>
        <w:spacing w:before="100" w:after="100" w:line="360" w:lineRule="auto"/>
      </w:pPr>
      <w:bookmarkStart w:id="7" w:name="_Toc449517226"/>
      <w:r w:rsidRPr="00CE0102">
        <w:t>3.1 Взаимосвязь стратегических направлений территориального планирования МО с «Объединенными схемами территориального планирования частей Архангельской области»</w:t>
      </w:r>
      <w:bookmarkEnd w:id="7"/>
    </w:p>
    <w:p w:rsidR="00C00659" w:rsidRPr="00CE0102" w:rsidRDefault="00596A18" w:rsidP="00596A18">
      <w:pPr>
        <w:spacing w:line="360" w:lineRule="auto"/>
        <w:ind w:left="0" w:firstLine="567"/>
        <w:jc w:val="both"/>
        <w:rPr>
          <w:rFonts w:cs="Times New Roman"/>
          <w:color w:val="000000" w:themeColor="text1"/>
          <w:szCs w:val="24"/>
        </w:rPr>
      </w:pPr>
      <w:r w:rsidRPr="00CE0102">
        <w:rPr>
          <w:rFonts w:cs="Times New Roman"/>
          <w:color w:val="000000" w:themeColor="text1"/>
          <w:szCs w:val="24"/>
        </w:rPr>
        <w:t xml:space="preserve">Положения о территориальном планировании </w:t>
      </w:r>
      <w:r w:rsidR="001D32C3" w:rsidRPr="00CE0102">
        <w:rPr>
          <w:rFonts w:cs="Times New Roman"/>
          <w:color w:val="000000" w:themeColor="text1"/>
          <w:szCs w:val="24"/>
        </w:rPr>
        <w:t>Холмогорск</w:t>
      </w:r>
      <w:r w:rsidRPr="00CE0102">
        <w:rPr>
          <w:rFonts w:cs="Times New Roman"/>
          <w:color w:val="000000" w:themeColor="text1"/>
          <w:szCs w:val="24"/>
        </w:rPr>
        <w:t xml:space="preserve">ого района, куда структурно, входит территория </w:t>
      </w:r>
      <w:r w:rsidR="002F4281" w:rsidRPr="00CE0102">
        <w:rPr>
          <w:rFonts w:cs="Times New Roman"/>
          <w:color w:val="000000" w:themeColor="text1"/>
          <w:szCs w:val="24"/>
        </w:rPr>
        <w:t>МО</w:t>
      </w:r>
      <w:r w:rsidRPr="00CE0102">
        <w:rPr>
          <w:rFonts w:cs="Times New Roman"/>
          <w:color w:val="000000" w:themeColor="text1"/>
          <w:szCs w:val="24"/>
        </w:rPr>
        <w:t xml:space="preserve"> «</w:t>
      </w:r>
      <w:proofErr w:type="spellStart"/>
      <w:r w:rsidR="001D32C3" w:rsidRPr="00CE0102">
        <w:rPr>
          <w:rFonts w:cs="Times New Roman"/>
          <w:color w:val="000000" w:themeColor="text1"/>
          <w:szCs w:val="24"/>
        </w:rPr>
        <w:t>Ракульское</w:t>
      </w:r>
      <w:proofErr w:type="spellEnd"/>
      <w:r w:rsidRPr="00CE0102">
        <w:rPr>
          <w:rFonts w:cs="Times New Roman"/>
          <w:color w:val="000000" w:themeColor="text1"/>
          <w:szCs w:val="24"/>
        </w:rPr>
        <w:t xml:space="preserve">», базируется на материалах «Схемы территориального планирования Архангельской области» и «Объединенной схемы территориального планирования частей </w:t>
      </w:r>
      <w:r w:rsidR="00985C2E" w:rsidRPr="00CE0102">
        <w:rPr>
          <w:rFonts w:cs="Times New Roman"/>
          <w:color w:val="000000" w:themeColor="text1"/>
          <w:szCs w:val="24"/>
        </w:rPr>
        <w:t>Архангельской области".</w:t>
      </w:r>
    </w:p>
    <w:p w:rsidR="00596A18" w:rsidRPr="00CE0102" w:rsidRDefault="00596A18" w:rsidP="00596A18">
      <w:pPr>
        <w:spacing w:line="360" w:lineRule="auto"/>
        <w:ind w:left="0" w:firstLine="567"/>
        <w:jc w:val="both"/>
        <w:rPr>
          <w:rFonts w:cs="Times New Roman"/>
          <w:color w:val="000000" w:themeColor="text1"/>
          <w:szCs w:val="24"/>
        </w:rPr>
      </w:pPr>
      <w:r w:rsidRPr="00CE0102">
        <w:rPr>
          <w:rFonts w:cs="Times New Roman"/>
          <w:color w:val="000000" w:themeColor="text1"/>
          <w:szCs w:val="24"/>
        </w:rPr>
        <w:t xml:space="preserve">В соответствии с этими градостроительными документами определяются основные перспективные направления социально-экономического развития и системы расселения на территории района и </w:t>
      </w:r>
      <w:r w:rsidR="002F4281" w:rsidRPr="00CE0102">
        <w:rPr>
          <w:rFonts w:cs="Times New Roman"/>
          <w:color w:val="000000" w:themeColor="text1"/>
          <w:szCs w:val="24"/>
        </w:rPr>
        <w:t>МО</w:t>
      </w:r>
      <w:r w:rsidRPr="00CE0102">
        <w:rPr>
          <w:rFonts w:cs="Times New Roman"/>
          <w:color w:val="000000" w:themeColor="text1"/>
          <w:szCs w:val="24"/>
        </w:rPr>
        <w:t xml:space="preserve"> и формируются мероприятия по территориальному планированию по следующим вопросам:</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функционально-планировочная организация территории;</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земельный фонд;</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жилищное строительство;</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система культурно-бытового и социального обслуживания;</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транспортная инфраструктура;</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инженерная инфраструктура;</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оценка экологической ситуации;</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отходы производства и санитарная очистка территории;</w:t>
      </w:r>
    </w:p>
    <w:p w:rsidR="00596A18" w:rsidRPr="00CE0102" w:rsidRDefault="00596A18" w:rsidP="009A5E5B">
      <w:pPr>
        <w:pStyle w:val="ac"/>
        <w:numPr>
          <w:ilvl w:val="0"/>
          <w:numId w:val="30"/>
        </w:numPr>
        <w:spacing w:line="360" w:lineRule="auto"/>
        <w:ind w:left="1134" w:firstLine="0"/>
        <w:jc w:val="both"/>
        <w:rPr>
          <w:rFonts w:cs="Times New Roman"/>
          <w:color w:val="000000" w:themeColor="text1"/>
          <w:szCs w:val="24"/>
        </w:rPr>
      </w:pPr>
      <w:r w:rsidRPr="00CE0102">
        <w:rPr>
          <w:rFonts w:cs="Times New Roman"/>
          <w:color w:val="000000" w:themeColor="text1"/>
          <w:szCs w:val="24"/>
        </w:rPr>
        <w:t>основные факторы риска возникновения чрезвычайных ситуаций природного и техногенного характера и обеспечение пожарной безопасности.</w:t>
      </w:r>
    </w:p>
    <w:p w:rsidR="009C0A25" w:rsidRPr="001D32C3" w:rsidRDefault="009C0A25" w:rsidP="00596A18">
      <w:pPr>
        <w:spacing w:line="360" w:lineRule="auto"/>
        <w:ind w:left="0" w:firstLine="567"/>
        <w:jc w:val="both"/>
        <w:rPr>
          <w:rFonts w:cs="Times New Roman"/>
          <w:color w:val="FF0000"/>
          <w:szCs w:val="24"/>
        </w:rPr>
      </w:pPr>
    </w:p>
    <w:p w:rsidR="00596A18" w:rsidRPr="00CE0102" w:rsidRDefault="001D32C3" w:rsidP="00596A18">
      <w:pPr>
        <w:spacing w:line="360" w:lineRule="auto"/>
        <w:ind w:left="0" w:firstLine="567"/>
        <w:jc w:val="both"/>
        <w:rPr>
          <w:rFonts w:cs="Times New Roman"/>
          <w:color w:val="000000" w:themeColor="text1"/>
          <w:szCs w:val="24"/>
        </w:rPr>
      </w:pPr>
      <w:r w:rsidRPr="00CE0102">
        <w:rPr>
          <w:rFonts w:cs="Times New Roman"/>
          <w:color w:val="000000" w:themeColor="text1"/>
          <w:szCs w:val="24"/>
        </w:rPr>
        <w:lastRenderedPageBreak/>
        <w:t>Холмогорск</w:t>
      </w:r>
      <w:r w:rsidR="00596A18" w:rsidRPr="00CE0102">
        <w:rPr>
          <w:rFonts w:cs="Times New Roman"/>
          <w:color w:val="000000" w:themeColor="text1"/>
          <w:szCs w:val="24"/>
        </w:rPr>
        <w:t xml:space="preserve">ий район обладает (среди 19 сельских районов области) </w:t>
      </w:r>
      <w:r w:rsidR="001C49CD" w:rsidRPr="00CE0102">
        <w:rPr>
          <w:rFonts w:cs="Times New Roman"/>
          <w:color w:val="000000" w:themeColor="text1"/>
          <w:szCs w:val="24"/>
        </w:rPr>
        <w:t>средним</w:t>
      </w:r>
      <w:r w:rsidR="00596A18" w:rsidRPr="00CE0102">
        <w:rPr>
          <w:rFonts w:cs="Times New Roman"/>
          <w:color w:val="000000" w:themeColor="text1"/>
          <w:szCs w:val="24"/>
        </w:rPr>
        <w:t xml:space="preserve"> инвестиционным потенциалом. </w:t>
      </w:r>
      <w:r w:rsidR="000E1294" w:rsidRPr="00CE0102">
        <w:rPr>
          <w:rFonts w:cs="Times New Roman"/>
          <w:color w:val="000000" w:themeColor="text1"/>
          <w:szCs w:val="24"/>
        </w:rPr>
        <w:t>Инвестиционные потенциалы</w:t>
      </w:r>
      <w:r w:rsidR="00596A18" w:rsidRPr="00CE0102">
        <w:rPr>
          <w:rFonts w:cs="Times New Roman"/>
          <w:color w:val="000000" w:themeColor="text1"/>
          <w:szCs w:val="24"/>
        </w:rPr>
        <w:t xml:space="preserve"> района </w:t>
      </w:r>
      <w:r w:rsidR="000E1294" w:rsidRPr="00CE0102">
        <w:rPr>
          <w:rFonts w:cs="Times New Roman"/>
          <w:color w:val="000000" w:themeColor="text1"/>
          <w:szCs w:val="24"/>
        </w:rPr>
        <w:t>развиваются в следующих направлениях</w:t>
      </w:r>
      <w:r w:rsidR="00596A18" w:rsidRPr="00CE0102">
        <w:rPr>
          <w:rFonts w:cs="Times New Roman"/>
          <w:color w:val="000000" w:themeColor="text1"/>
          <w:szCs w:val="24"/>
        </w:rPr>
        <w:t>:</w:t>
      </w:r>
    </w:p>
    <w:p w:rsidR="000E1294" w:rsidRPr="00CE0102" w:rsidRDefault="00596A18" w:rsidP="009A5E5B">
      <w:pPr>
        <w:pStyle w:val="ac"/>
        <w:numPr>
          <w:ilvl w:val="0"/>
          <w:numId w:val="31"/>
        </w:numPr>
        <w:spacing w:line="360" w:lineRule="auto"/>
        <w:ind w:left="1134" w:firstLine="0"/>
        <w:jc w:val="both"/>
        <w:rPr>
          <w:rFonts w:cs="Times New Roman"/>
          <w:color w:val="000000" w:themeColor="text1"/>
          <w:szCs w:val="24"/>
        </w:rPr>
      </w:pPr>
      <w:r w:rsidRPr="00CE0102">
        <w:rPr>
          <w:rFonts w:cs="Times New Roman"/>
          <w:color w:val="000000" w:themeColor="text1"/>
          <w:szCs w:val="24"/>
        </w:rPr>
        <w:t>по развитию сельского хозяйства, рыболовства и рыбоводства</w:t>
      </w:r>
      <w:r w:rsidR="000E1294" w:rsidRPr="00CE0102">
        <w:rPr>
          <w:rFonts w:cs="Times New Roman"/>
          <w:color w:val="000000" w:themeColor="text1"/>
          <w:szCs w:val="24"/>
        </w:rPr>
        <w:t>, пищевой промышленности;</w:t>
      </w:r>
    </w:p>
    <w:p w:rsidR="00205B52" w:rsidRPr="00CE0102" w:rsidRDefault="00205B52" w:rsidP="009A5E5B">
      <w:pPr>
        <w:pStyle w:val="ac"/>
        <w:numPr>
          <w:ilvl w:val="0"/>
          <w:numId w:val="31"/>
        </w:numPr>
        <w:spacing w:line="360" w:lineRule="auto"/>
        <w:ind w:left="1134" w:firstLine="0"/>
        <w:jc w:val="both"/>
        <w:rPr>
          <w:rFonts w:cs="Times New Roman"/>
          <w:color w:val="000000" w:themeColor="text1"/>
          <w:szCs w:val="24"/>
        </w:rPr>
      </w:pPr>
      <w:r w:rsidRPr="00CE0102">
        <w:rPr>
          <w:rFonts w:cs="Times New Roman"/>
          <w:color w:val="000000" w:themeColor="text1"/>
          <w:szCs w:val="24"/>
        </w:rPr>
        <w:t>по р</w:t>
      </w:r>
      <w:r w:rsidR="000E1294" w:rsidRPr="00CE0102">
        <w:rPr>
          <w:rFonts w:cs="Times New Roman"/>
          <w:color w:val="000000" w:themeColor="text1"/>
          <w:szCs w:val="24"/>
        </w:rPr>
        <w:t>азвитию строительного комплекса;</w:t>
      </w:r>
    </w:p>
    <w:p w:rsidR="00205B52" w:rsidRPr="00CE0102" w:rsidRDefault="00205B52" w:rsidP="009A5E5B">
      <w:pPr>
        <w:pStyle w:val="ac"/>
        <w:numPr>
          <w:ilvl w:val="0"/>
          <w:numId w:val="31"/>
        </w:numPr>
        <w:spacing w:line="360" w:lineRule="auto"/>
        <w:ind w:left="1134" w:firstLine="0"/>
        <w:jc w:val="both"/>
        <w:rPr>
          <w:rFonts w:cs="Times New Roman"/>
          <w:color w:val="000000" w:themeColor="text1"/>
          <w:szCs w:val="24"/>
        </w:rPr>
      </w:pPr>
      <w:r w:rsidRPr="00CE0102">
        <w:rPr>
          <w:rFonts w:cs="Times New Roman"/>
          <w:color w:val="000000" w:themeColor="text1"/>
          <w:szCs w:val="24"/>
        </w:rPr>
        <w:t>по развитию машиностроительного комплекса;</w:t>
      </w:r>
    </w:p>
    <w:p w:rsidR="00205B52" w:rsidRPr="00CE0102" w:rsidRDefault="00205B52" w:rsidP="009A5E5B">
      <w:pPr>
        <w:pStyle w:val="ac"/>
        <w:numPr>
          <w:ilvl w:val="0"/>
          <w:numId w:val="31"/>
        </w:numPr>
        <w:spacing w:line="360" w:lineRule="auto"/>
        <w:ind w:left="1134" w:firstLine="0"/>
        <w:jc w:val="both"/>
        <w:rPr>
          <w:rFonts w:cs="Times New Roman"/>
          <w:color w:val="000000" w:themeColor="text1"/>
          <w:szCs w:val="24"/>
        </w:rPr>
      </w:pPr>
      <w:r w:rsidRPr="00CE0102">
        <w:rPr>
          <w:rFonts w:cs="Times New Roman"/>
          <w:color w:val="000000" w:themeColor="text1"/>
          <w:szCs w:val="24"/>
        </w:rPr>
        <w:t>по развитию лесопромышленного комплекса.</w:t>
      </w:r>
    </w:p>
    <w:p w:rsidR="00205B52" w:rsidRPr="001D32C3" w:rsidRDefault="00205B52" w:rsidP="00205B52">
      <w:pPr>
        <w:spacing w:line="360" w:lineRule="auto"/>
        <w:ind w:left="0" w:firstLine="567"/>
        <w:jc w:val="both"/>
        <w:rPr>
          <w:rFonts w:cs="Times New Roman"/>
          <w:color w:val="FF0000"/>
          <w:szCs w:val="24"/>
        </w:rPr>
      </w:pPr>
    </w:p>
    <w:p w:rsidR="00205B52" w:rsidRPr="00CE0102" w:rsidRDefault="00205B52" w:rsidP="00205B52">
      <w:pPr>
        <w:spacing w:line="360" w:lineRule="auto"/>
        <w:ind w:left="0" w:firstLine="567"/>
        <w:jc w:val="both"/>
        <w:rPr>
          <w:rFonts w:cs="Times New Roman"/>
          <w:color w:val="000000" w:themeColor="text1"/>
          <w:szCs w:val="24"/>
        </w:rPr>
      </w:pPr>
      <w:r w:rsidRPr="00CE0102">
        <w:rPr>
          <w:rFonts w:cs="Times New Roman"/>
          <w:color w:val="000000" w:themeColor="text1"/>
          <w:szCs w:val="24"/>
        </w:rPr>
        <w:t xml:space="preserve">Проектные решения в схемах территориального планирования Архангельской области и </w:t>
      </w:r>
      <w:r w:rsidR="001D32C3" w:rsidRPr="00CE0102">
        <w:rPr>
          <w:rFonts w:cs="Times New Roman"/>
          <w:color w:val="000000" w:themeColor="text1"/>
          <w:szCs w:val="24"/>
        </w:rPr>
        <w:t>Холмогорск</w:t>
      </w:r>
      <w:r w:rsidRPr="00CE0102">
        <w:rPr>
          <w:rFonts w:cs="Times New Roman"/>
          <w:color w:val="000000" w:themeColor="text1"/>
          <w:szCs w:val="24"/>
        </w:rPr>
        <w:t xml:space="preserve">ого района отражают следующие перспективы социально-экономического развития, системы расселения и мероприятия по территориальному планированию </w:t>
      </w:r>
      <w:r w:rsidR="001D32C3" w:rsidRPr="00CE0102">
        <w:rPr>
          <w:rFonts w:cs="Times New Roman"/>
          <w:color w:val="000000" w:themeColor="text1"/>
          <w:szCs w:val="24"/>
        </w:rPr>
        <w:t>Холмогорск</w:t>
      </w:r>
      <w:r w:rsidRPr="00CE0102">
        <w:rPr>
          <w:rFonts w:cs="Times New Roman"/>
          <w:color w:val="000000" w:themeColor="text1"/>
          <w:szCs w:val="24"/>
        </w:rPr>
        <w:t xml:space="preserve">ого района в целом и </w:t>
      </w:r>
      <w:r w:rsidR="002F4281" w:rsidRPr="00CE0102">
        <w:rPr>
          <w:rFonts w:cs="Times New Roman"/>
          <w:color w:val="000000" w:themeColor="text1"/>
          <w:szCs w:val="24"/>
        </w:rPr>
        <w:t>МО</w:t>
      </w:r>
      <w:r w:rsidRPr="00CE0102">
        <w:rPr>
          <w:rFonts w:cs="Times New Roman"/>
          <w:color w:val="000000" w:themeColor="text1"/>
          <w:szCs w:val="24"/>
        </w:rPr>
        <w:t xml:space="preserve"> «</w:t>
      </w:r>
      <w:proofErr w:type="spellStart"/>
      <w:r w:rsidR="001D32C3" w:rsidRPr="00CE0102">
        <w:rPr>
          <w:rFonts w:cs="Times New Roman"/>
          <w:color w:val="000000" w:themeColor="text1"/>
          <w:szCs w:val="24"/>
        </w:rPr>
        <w:t>Ракульское</w:t>
      </w:r>
      <w:proofErr w:type="spellEnd"/>
      <w:r w:rsidRPr="00CE0102">
        <w:rPr>
          <w:rFonts w:cs="Times New Roman"/>
          <w:color w:val="000000" w:themeColor="text1"/>
          <w:szCs w:val="24"/>
        </w:rPr>
        <w:t>», в частности, на основе Долгосрочных целевых программ (ДЦП) и Инвестиционных паспортов (ИП) Архангельской об</w:t>
      </w:r>
      <w:r w:rsidR="00031473" w:rsidRPr="00CE0102">
        <w:rPr>
          <w:rFonts w:cs="Times New Roman"/>
          <w:color w:val="000000" w:themeColor="text1"/>
          <w:szCs w:val="24"/>
        </w:rPr>
        <w:t>л</w:t>
      </w:r>
      <w:r w:rsidRPr="00CE0102">
        <w:rPr>
          <w:rFonts w:cs="Times New Roman"/>
          <w:color w:val="000000" w:themeColor="text1"/>
          <w:szCs w:val="24"/>
        </w:rPr>
        <w:t>асти:</w:t>
      </w:r>
    </w:p>
    <w:p w:rsidR="00CD26F3" w:rsidRPr="00CE0102" w:rsidRDefault="00CD26F3" w:rsidP="009A5E5B">
      <w:pPr>
        <w:pStyle w:val="ac"/>
        <w:numPr>
          <w:ilvl w:val="0"/>
          <w:numId w:val="32"/>
        </w:numPr>
        <w:spacing w:line="360" w:lineRule="auto"/>
        <w:ind w:left="1134" w:firstLine="0"/>
        <w:jc w:val="both"/>
        <w:rPr>
          <w:rFonts w:cs="Times New Roman"/>
          <w:color w:val="000000" w:themeColor="text1"/>
          <w:szCs w:val="24"/>
        </w:rPr>
      </w:pPr>
      <w:r w:rsidRPr="00CE0102">
        <w:rPr>
          <w:rFonts w:cs="Times New Roman"/>
          <w:b/>
          <w:color w:val="000000" w:themeColor="text1"/>
          <w:szCs w:val="24"/>
        </w:rPr>
        <w:t xml:space="preserve">расселение </w:t>
      </w:r>
      <w:r w:rsidRPr="00CE0102">
        <w:rPr>
          <w:rFonts w:cs="Times New Roman"/>
          <w:color w:val="000000" w:themeColor="text1"/>
          <w:szCs w:val="24"/>
        </w:rPr>
        <w:t xml:space="preserve">будет развиваться вдоль существующего </w:t>
      </w:r>
      <w:r w:rsidR="00456A78">
        <w:rPr>
          <w:rFonts w:cs="Times New Roman"/>
          <w:color w:val="000000" w:themeColor="text1"/>
          <w:szCs w:val="24"/>
        </w:rPr>
        <w:t xml:space="preserve">и перспективного </w:t>
      </w:r>
      <w:r w:rsidRPr="00CE0102">
        <w:rPr>
          <w:rFonts w:cs="Times New Roman"/>
          <w:color w:val="000000" w:themeColor="text1"/>
          <w:szCs w:val="24"/>
        </w:rPr>
        <w:t>транспортного коридора;</w:t>
      </w:r>
    </w:p>
    <w:p w:rsidR="000727F4" w:rsidRPr="00CE0102" w:rsidRDefault="001D32C3" w:rsidP="009A5E5B">
      <w:pPr>
        <w:pStyle w:val="ac"/>
        <w:numPr>
          <w:ilvl w:val="0"/>
          <w:numId w:val="32"/>
        </w:numPr>
        <w:spacing w:line="360" w:lineRule="auto"/>
        <w:ind w:left="1134" w:firstLine="0"/>
        <w:jc w:val="both"/>
        <w:rPr>
          <w:rFonts w:cs="Times New Roman"/>
          <w:color w:val="000000" w:themeColor="text1"/>
          <w:szCs w:val="24"/>
        </w:rPr>
      </w:pPr>
      <w:r w:rsidRPr="00CE0102">
        <w:rPr>
          <w:rFonts w:cs="Times New Roman"/>
          <w:b/>
          <w:color w:val="000000" w:themeColor="text1"/>
          <w:szCs w:val="24"/>
        </w:rPr>
        <w:t xml:space="preserve">п. </w:t>
      </w:r>
      <w:proofErr w:type="spellStart"/>
      <w:r w:rsidRPr="00CE0102">
        <w:rPr>
          <w:rFonts w:cs="Times New Roman"/>
          <w:b/>
          <w:color w:val="000000" w:themeColor="text1"/>
          <w:szCs w:val="24"/>
        </w:rPr>
        <w:t>Брин-Наволок</w:t>
      </w:r>
      <w:proofErr w:type="spellEnd"/>
      <w:r w:rsidR="000727F4" w:rsidRPr="00CE0102">
        <w:rPr>
          <w:rFonts w:cs="Times New Roman"/>
          <w:b/>
          <w:color w:val="000000" w:themeColor="text1"/>
          <w:szCs w:val="24"/>
        </w:rPr>
        <w:t xml:space="preserve"> в системе расселения </w:t>
      </w:r>
      <w:r w:rsidR="000727F4" w:rsidRPr="00CE0102">
        <w:rPr>
          <w:rFonts w:cs="Times New Roman"/>
          <w:color w:val="000000" w:themeColor="text1"/>
          <w:szCs w:val="24"/>
        </w:rPr>
        <w:t xml:space="preserve">района определяется как хозяйственный центр </w:t>
      </w:r>
      <w:r w:rsidR="00AF1217" w:rsidRPr="00CE0102">
        <w:rPr>
          <w:rFonts w:cs="Times New Roman"/>
          <w:color w:val="000000" w:themeColor="text1"/>
          <w:szCs w:val="24"/>
        </w:rPr>
        <w:t>(лесопромышленный ко</w:t>
      </w:r>
      <w:r w:rsidR="000727F4" w:rsidRPr="00CE0102">
        <w:rPr>
          <w:rFonts w:cs="Times New Roman"/>
          <w:color w:val="000000" w:themeColor="text1"/>
          <w:szCs w:val="24"/>
        </w:rPr>
        <w:t>мп</w:t>
      </w:r>
      <w:r w:rsidR="0091451B" w:rsidRPr="00CE0102">
        <w:rPr>
          <w:rFonts w:cs="Times New Roman"/>
          <w:color w:val="000000" w:themeColor="text1"/>
          <w:szCs w:val="24"/>
        </w:rPr>
        <w:t>лекс, агропромышленный комплекс</w:t>
      </w:r>
      <w:r w:rsidR="000727F4" w:rsidRPr="00CE0102">
        <w:rPr>
          <w:rFonts w:cs="Times New Roman"/>
          <w:color w:val="000000" w:themeColor="text1"/>
          <w:szCs w:val="24"/>
        </w:rPr>
        <w:t xml:space="preserve">) местного значения по переработке сельскохозяйственной </w:t>
      </w:r>
      <w:r w:rsidR="000968C4" w:rsidRPr="00CE0102">
        <w:rPr>
          <w:rFonts w:cs="Times New Roman"/>
          <w:color w:val="000000" w:themeColor="text1"/>
          <w:szCs w:val="24"/>
        </w:rPr>
        <w:t xml:space="preserve">и лесохозяйственной </w:t>
      </w:r>
      <w:r w:rsidR="000727F4" w:rsidRPr="00CE0102">
        <w:rPr>
          <w:rFonts w:cs="Times New Roman"/>
          <w:color w:val="000000" w:themeColor="text1"/>
          <w:szCs w:val="24"/>
        </w:rPr>
        <w:t>продукции и создания системы социального и культурно-бытового обслуживания населения района;</w:t>
      </w:r>
    </w:p>
    <w:p w:rsidR="00031473" w:rsidRPr="00CE0102" w:rsidRDefault="00031473" w:rsidP="009A5E5B">
      <w:pPr>
        <w:pStyle w:val="ac"/>
        <w:numPr>
          <w:ilvl w:val="0"/>
          <w:numId w:val="32"/>
        </w:numPr>
        <w:spacing w:line="360" w:lineRule="auto"/>
        <w:ind w:left="1134" w:firstLine="0"/>
        <w:jc w:val="both"/>
        <w:rPr>
          <w:rFonts w:cs="Times New Roman"/>
          <w:color w:val="000000" w:themeColor="text1"/>
          <w:szCs w:val="24"/>
        </w:rPr>
      </w:pPr>
      <w:r w:rsidRPr="00CE0102">
        <w:rPr>
          <w:rFonts w:cs="Times New Roman"/>
          <w:b/>
          <w:color w:val="000000" w:themeColor="text1"/>
          <w:szCs w:val="24"/>
        </w:rPr>
        <w:t xml:space="preserve">население </w:t>
      </w:r>
      <w:r w:rsidRPr="00CE0102">
        <w:rPr>
          <w:rFonts w:cs="Times New Roman"/>
          <w:color w:val="000000" w:themeColor="text1"/>
          <w:szCs w:val="24"/>
        </w:rPr>
        <w:t>прогнозируется:</w:t>
      </w:r>
    </w:p>
    <w:p w:rsidR="00031473" w:rsidRPr="00CE0102" w:rsidRDefault="00612EAD" w:rsidP="009A5E5B">
      <w:pPr>
        <w:pStyle w:val="ac"/>
        <w:numPr>
          <w:ilvl w:val="0"/>
          <w:numId w:val="33"/>
        </w:numPr>
        <w:spacing w:line="360" w:lineRule="auto"/>
        <w:ind w:left="1701" w:firstLine="0"/>
        <w:jc w:val="both"/>
        <w:rPr>
          <w:rFonts w:cs="Times New Roman"/>
          <w:color w:val="000000" w:themeColor="text1"/>
          <w:szCs w:val="24"/>
        </w:rPr>
      </w:pPr>
      <w:r w:rsidRPr="00CE0102">
        <w:rPr>
          <w:rFonts w:cs="Times New Roman"/>
          <w:color w:val="000000" w:themeColor="text1"/>
          <w:szCs w:val="24"/>
        </w:rPr>
        <w:t>н</w:t>
      </w:r>
      <w:r w:rsidR="00031473" w:rsidRPr="00CE0102">
        <w:rPr>
          <w:rFonts w:cs="Times New Roman"/>
          <w:color w:val="000000" w:themeColor="text1"/>
          <w:szCs w:val="24"/>
        </w:rPr>
        <w:t xml:space="preserve">аселение </w:t>
      </w:r>
      <w:r w:rsidR="00734CD8" w:rsidRPr="00CE0102">
        <w:rPr>
          <w:rFonts w:cs="Times New Roman"/>
          <w:color w:val="000000" w:themeColor="text1"/>
          <w:szCs w:val="24"/>
        </w:rPr>
        <w:t xml:space="preserve">планируется к </w:t>
      </w:r>
      <w:r w:rsidR="00734CD8" w:rsidRPr="00CE0102">
        <w:rPr>
          <w:rFonts w:cs="Times New Roman"/>
          <w:b/>
          <w:color w:val="000000" w:themeColor="text1"/>
          <w:szCs w:val="24"/>
        </w:rPr>
        <w:t>сохранению</w:t>
      </w:r>
      <w:r w:rsidR="00734CD8" w:rsidRPr="00CE0102">
        <w:rPr>
          <w:rFonts w:cs="Times New Roman"/>
          <w:color w:val="000000" w:themeColor="text1"/>
          <w:szCs w:val="24"/>
        </w:rPr>
        <w:t xml:space="preserve"> на современном уровне</w:t>
      </w:r>
      <w:r w:rsidR="00CE0102">
        <w:rPr>
          <w:rFonts w:cs="Times New Roman"/>
          <w:color w:val="000000" w:themeColor="text1"/>
          <w:szCs w:val="24"/>
        </w:rPr>
        <w:t xml:space="preserve"> с незначительным уменьшением</w:t>
      </w:r>
      <w:r w:rsidR="00031473" w:rsidRPr="00CE0102">
        <w:rPr>
          <w:rFonts w:cs="Times New Roman"/>
          <w:color w:val="000000" w:themeColor="text1"/>
          <w:szCs w:val="24"/>
        </w:rPr>
        <w:t>;</w:t>
      </w:r>
    </w:p>
    <w:p w:rsidR="00CE0102" w:rsidRPr="00B64A1E" w:rsidRDefault="00CE0102" w:rsidP="00CE0102">
      <w:pPr>
        <w:pStyle w:val="ac"/>
        <w:numPr>
          <w:ilvl w:val="0"/>
          <w:numId w:val="34"/>
        </w:numPr>
        <w:spacing w:line="360" w:lineRule="auto"/>
        <w:ind w:left="1134" w:firstLine="0"/>
        <w:jc w:val="both"/>
        <w:rPr>
          <w:rFonts w:cs="Times New Roman"/>
          <w:color w:val="000000" w:themeColor="text1"/>
          <w:szCs w:val="24"/>
        </w:rPr>
      </w:pPr>
      <w:r w:rsidRPr="00A948BD">
        <w:rPr>
          <w:rFonts w:cs="Times New Roman"/>
          <w:color w:val="000000" w:themeColor="text1"/>
          <w:szCs w:val="24"/>
        </w:rPr>
        <w:t xml:space="preserve">при оценке современного </w:t>
      </w:r>
      <w:r w:rsidRPr="00A948BD">
        <w:rPr>
          <w:rFonts w:cs="Times New Roman"/>
          <w:b/>
          <w:color w:val="000000" w:themeColor="text1"/>
          <w:szCs w:val="24"/>
        </w:rPr>
        <w:t xml:space="preserve">жилищного фонда района </w:t>
      </w:r>
      <w:r w:rsidRPr="00A948BD">
        <w:rPr>
          <w:rFonts w:cs="Times New Roman"/>
          <w:color w:val="000000" w:themeColor="text1"/>
          <w:szCs w:val="24"/>
        </w:rPr>
        <w:t>в 71,38 тыс. м</w:t>
      </w:r>
      <w:r w:rsidRPr="00A948BD">
        <w:rPr>
          <w:rFonts w:cs="Times New Roman"/>
          <w:color w:val="000000" w:themeColor="text1"/>
          <w:szCs w:val="24"/>
          <w:vertAlign w:val="superscript"/>
        </w:rPr>
        <w:t>2</w:t>
      </w:r>
      <w:r w:rsidRPr="00A948BD">
        <w:rPr>
          <w:rFonts w:cs="Times New Roman"/>
          <w:color w:val="000000" w:themeColor="text1"/>
          <w:szCs w:val="24"/>
        </w:rPr>
        <w:t xml:space="preserve"> и жилищной обеспеченности в 30,0 кв. м/чел., прогнозируется (до 2035 г.) увеличение жилищной обеспеченности и объема нового жилищного строительства (ориентировочно, около 8,0 тыс. м</w:t>
      </w:r>
      <w:r w:rsidRPr="00A948BD">
        <w:rPr>
          <w:rFonts w:cs="Times New Roman"/>
          <w:color w:val="000000" w:themeColor="text1"/>
          <w:szCs w:val="24"/>
          <w:vertAlign w:val="superscript"/>
        </w:rPr>
        <w:t>2</w:t>
      </w:r>
      <w:r w:rsidRPr="00A948BD">
        <w:rPr>
          <w:rFonts w:cs="Times New Roman"/>
          <w:color w:val="000000" w:themeColor="text1"/>
          <w:szCs w:val="24"/>
        </w:rPr>
        <w:t xml:space="preserve"> ежегодно)</w:t>
      </w:r>
      <w:r w:rsidRPr="00B64A1E">
        <w:rPr>
          <w:rFonts w:cs="Times New Roman"/>
          <w:color w:val="000000" w:themeColor="text1"/>
          <w:szCs w:val="24"/>
        </w:rPr>
        <w:t>;</w:t>
      </w:r>
    </w:p>
    <w:p w:rsidR="00174A8E" w:rsidRPr="00CE0102" w:rsidRDefault="00174A8E" w:rsidP="00CE0102">
      <w:pPr>
        <w:pStyle w:val="ac"/>
        <w:numPr>
          <w:ilvl w:val="0"/>
          <w:numId w:val="34"/>
        </w:numPr>
        <w:spacing w:line="360" w:lineRule="auto"/>
        <w:ind w:left="1134" w:firstLine="0"/>
        <w:jc w:val="both"/>
        <w:rPr>
          <w:rFonts w:cs="Times New Roman"/>
          <w:color w:val="000000" w:themeColor="text1"/>
          <w:szCs w:val="24"/>
        </w:rPr>
      </w:pPr>
      <w:r w:rsidRPr="00CE0102">
        <w:rPr>
          <w:rFonts w:cs="Times New Roman"/>
          <w:color w:val="000000" w:themeColor="text1"/>
          <w:szCs w:val="24"/>
        </w:rPr>
        <w:t xml:space="preserve">на территории </w:t>
      </w:r>
      <w:r w:rsidR="00514E55" w:rsidRPr="00CE0102">
        <w:rPr>
          <w:rFonts w:cs="Times New Roman"/>
          <w:color w:val="000000" w:themeColor="text1"/>
          <w:szCs w:val="24"/>
        </w:rPr>
        <w:t>МО</w:t>
      </w:r>
      <w:r w:rsidRPr="00CE0102">
        <w:rPr>
          <w:rFonts w:cs="Times New Roman"/>
          <w:color w:val="000000" w:themeColor="text1"/>
          <w:szCs w:val="24"/>
        </w:rPr>
        <w:t xml:space="preserve"> </w:t>
      </w:r>
      <w:r w:rsidRPr="00CE0102">
        <w:rPr>
          <w:rFonts w:cs="Times New Roman"/>
          <w:b/>
          <w:color w:val="000000" w:themeColor="text1"/>
          <w:szCs w:val="24"/>
        </w:rPr>
        <w:t>в соответствии с ДЦП и ИП Архангельской области</w:t>
      </w:r>
      <w:r w:rsidRPr="00CE0102">
        <w:rPr>
          <w:rFonts w:cs="Times New Roman"/>
          <w:color w:val="000000" w:themeColor="text1"/>
          <w:szCs w:val="24"/>
        </w:rPr>
        <w:t xml:space="preserve"> </w:t>
      </w:r>
      <w:r w:rsidRPr="00CE0102">
        <w:rPr>
          <w:rFonts w:cs="Times New Roman"/>
          <w:b/>
          <w:color w:val="000000" w:themeColor="text1"/>
          <w:szCs w:val="24"/>
        </w:rPr>
        <w:t xml:space="preserve">планируется </w:t>
      </w:r>
      <w:r w:rsidR="00720349" w:rsidRPr="00CE0102">
        <w:rPr>
          <w:rFonts w:cs="Times New Roman"/>
          <w:b/>
          <w:color w:val="000000" w:themeColor="text1"/>
          <w:szCs w:val="24"/>
        </w:rPr>
        <w:t xml:space="preserve">строительство и </w:t>
      </w:r>
      <w:r w:rsidR="004D4D82" w:rsidRPr="00CE0102">
        <w:rPr>
          <w:rFonts w:cs="Times New Roman"/>
          <w:b/>
          <w:color w:val="000000" w:themeColor="text1"/>
          <w:szCs w:val="24"/>
        </w:rPr>
        <w:t>реконструкция</w:t>
      </w:r>
      <w:r w:rsidRPr="00CE0102">
        <w:rPr>
          <w:rFonts w:cs="Times New Roman"/>
          <w:b/>
          <w:color w:val="000000" w:themeColor="text1"/>
          <w:szCs w:val="24"/>
        </w:rPr>
        <w:t xml:space="preserve"> следующих объектов:</w:t>
      </w:r>
    </w:p>
    <w:p w:rsidR="007105D9" w:rsidRPr="00CE0102" w:rsidRDefault="007105D9" w:rsidP="009A5E5B">
      <w:pPr>
        <w:pStyle w:val="ac"/>
        <w:numPr>
          <w:ilvl w:val="0"/>
          <w:numId w:val="35"/>
        </w:numPr>
        <w:spacing w:line="360" w:lineRule="auto"/>
        <w:ind w:left="1701" w:firstLine="0"/>
        <w:jc w:val="both"/>
        <w:rPr>
          <w:rFonts w:cs="Times New Roman"/>
          <w:color w:val="000000" w:themeColor="text1"/>
          <w:szCs w:val="24"/>
        </w:rPr>
      </w:pPr>
      <w:r w:rsidRPr="00CE0102">
        <w:rPr>
          <w:rFonts w:cs="Times New Roman"/>
          <w:color w:val="000000" w:themeColor="text1"/>
          <w:szCs w:val="24"/>
        </w:rPr>
        <w:t xml:space="preserve">строительство </w:t>
      </w:r>
      <w:r w:rsidR="00CE0102" w:rsidRPr="00CE0102">
        <w:rPr>
          <w:rFonts w:cs="Times New Roman"/>
          <w:color w:val="000000" w:themeColor="text1"/>
          <w:szCs w:val="24"/>
        </w:rPr>
        <w:t>свиноводческой фермы на 10000 голов свиней</w:t>
      </w:r>
      <w:r w:rsidRPr="00CE0102">
        <w:rPr>
          <w:rFonts w:cs="Times New Roman"/>
          <w:color w:val="000000" w:themeColor="text1"/>
          <w:szCs w:val="24"/>
        </w:rPr>
        <w:t xml:space="preserve"> (</w:t>
      </w:r>
      <w:r w:rsidR="00CE0102" w:rsidRPr="00CE0102">
        <w:rPr>
          <w:rFonts w:cs="Times New Roman"/>
          <w:color w:val="000000" w:themeColor="text1"/>
          <w:szCs w:val="24"/>
        </w:rPr>
        <w:t xml:space="preserve">п. </w:t>
      </w:r>
      <w:proofErr w:type="spellStart"/>
      <w:r w:rsidR="00CE0102" w:rsidRPr="00CE0102">
        <w:rPr>
          <w:rFonts w:cs="Times New Roman"/>
          <w:color w:val="000000" w:themeColor="text1"/>
          <w:szCs w:val="24"/>
        </w:rPr>
        <w:t>Палово</w:t>
      </w:r>
      <w:proofErr w:type="spellEnd"/>
      <w:r w:rsidRPr="00CE0102">
        <w:rPr>
          <w:rFonts w:cs="Times New Roman"/>
          <w:color w:val="000000" w:themeColor="text1"/>
          <w:szCs w:val="24"/>
        </w:rPr>
        <w:t>);</w:t>
      </w:r>
    </w:p>
    <w:p w:rsidR="00174A8E" w:rsidRPr="00CE0102" w:rsidRDefault="004D4D82" w:rsidP="009A5E5B">
      <w:pPr>
        <w:pStyle w:val="ac"/>
        <w:numPr>
          <w:ilvl w:val="0"/>
          <w:numId w:val="35"/>
        </w:numPr>
        <w:spacing w:line="360" w:lineRule="auto"/>
        <w:ind w:left="1701" w:firstLine="0"/>
        <w:jc w:val="both"/>
        <w:rPr>
          <w:rFonts w:cs="Times New Roman"/>
          <w:color w:val="000000" w:themeColor="text1"/>
          <w:szCs w:val="24"/>
        </w:rPr>
      </w:pPr>
      <w:r w:rsidRPr="00CE0102">
        <w:rPr>
          <w:rFonts w:cs="Times New Roman"/>
          <w:color w:val="000000" w:themeColor="text1"/>
          <w:szCs w:val="24"/>
        </w:rPr>
        <w:lastRenderedPageBreak/>
        <w:t xml:space="preserve">реконструкция </w:t>
      </w:r>
      <w:r w:rsidR="0091451B" w:rsidRPr="00CE0102">
        <w:rPr>
          <w:rFonts w:cs="Times New Roman"/>
          <w:color w:val="000000" w:themeColor="text1"/>
          <w:szCs w:val="24"/>
        </w:rPr>
        <w:t>всех объектов образования</w:t>
      </w:r>
      <w:r w:rsidR="00E01F80" w:rsidRPr="00CE0102">
        <w:rPr>
          <w:rFonts w:cs="Times New Roman"/>
          <w:color w:val="000000" w:themeColor="text1"/>
          <w:szCs w:val="24"/>
        </w:rPr>
        <w:t>, культуры и здравоохранения</w:t>
      </w:r>
      <w:r w:rsidR="00174A8E" w:rsidRPr="00CE0102">
        <w:rPr>
          <w:rFonts w:cs="Times New Roman"/>
          <w:color w:val="000000" w:themeColor="text1"/>
          <w:szCs w:val="24"/>
        </w:rPr>
        <w:t>;</w:t>
      </w:r>
    </w:p>
    <w:p w:rsidR="00174A8E" w:rsidRPr="00CE0102" w:rsidRDefault="00174A8E" w:rsidP="009A5E5B">
      <w:pPr>
        <w:pStyle w:val="ac"/>
        <w:numPr>
          <w:ilvl w:val="0"/>
          <w:numId w:val="36"/>
        </w:numPr>
        <w:spacing w:line="360" w:lineRule="auto"/>
        <w:ind w:left="1134" w:firstLine="0"/>
        <w:jc w:val="both"/>
        <w:rPr>
          <w:rFonts w:cs="Times New Roman"/>
          <w:color w:val="000000" w:themeColor="text1"/>
          <w:szCs w:val="24"/>
        </w:rPr>
      </w:pPr>
      <w:r w:rsidRPr="00CE0102">
        <w:rPr>
          <w:rFonts w:cs="Times New Roman"/>
          <w:color w:val="000000" w:themeColor="text1"/>
          <w:szCs w:val="24"/>
        </w:rPr>
        <w:t xml:space="preserve">в вопросах развития </w:t>
      </w:r>
      <w:r w:rsidRPr="00CE0102">
        <w:rPr>
          <w:rFonts w:cs="Times New Roman"/>
          <w:b/>
          <w:color w:val="000000" w:themeColor="text1"/>
          <w:szCs w:val="24"/>
        </w:rPr>
        <w:t>транспортной и инженерной инфраструктуры</w:t>
      </w:r>
      <w:r w:rsidR="00695F28" w:rsidRPr="00CE0102">
        <w:rPr>
          <w:rFonts w:cs="Times New Roman"/>
          <w:color w:val="000000" w:themeColor="text1"/>
          <w:szCs w:val="24"/>
        </w:rPr>
        <w:t xml:space="preserve"> предусматриваются:</w:t>
      </w:r>
    </w:p>
    <w:p w:rsidR="00456A78" w:rsidRPr="00456A78" w:rsidRDefault="00456A78" w:rsidP="009A5E5B">
      <w:pPr>
        <w:pStyle w:val="ac"/>
        <w:numPr>
          <w:ilvl w:val="0"/>
          <w:numId w:val="37"/>
        </w:numPr>
        <w:spacing w:line="360" w:lineRule="auto"/>
        <w:ind w:left="1701" w:firstLine="0"/>
        <w:jc w:val="both"/>
        <w:rPr>
          <w:rFonts w:cs="Times New Roman"/>
          <w:color w:val="FF0000"/>
          <w:szCs w:val="24"/>
        </w:rPr>
      </w:pPr>
      <w:r w:rsidRPr="00456A78">
        <w:rPr>
          <w:rFonts w:cs="Times New Roman"/>
          <w:b/>
          <w:color w:val="000000" w:themeColor="text1"/>
          <w:szCs w:val="24"/>
        </w:rPr>
        <w:t>строительство</w:t>
      </w:r>
      <w:r>
        <w:rPr>
          <w:rFonts w:cs="Times New Roman"/>
          <w:color w:val="000000" w:themeColor="text1"/>
          <w:szCs w:val="24"/>
        </w:rPr>
        <w:t xml:space="preserve"> новой автомобильной дороги </w:t>
      </w:r>
      <w:r w:rsidRPr="00456A78">
        <w:rPr>
          <w:rFonts w:cs="Times New Roman"/>
          <w:color w:val="000000" w:themeColor="text1"/>
          <w:szCs w:val="24"/>
        </w:rPr>
        <w:t xml:space="preserve">«Белогорский – Орлецы – </w:t>
      </w:r>
      <w:proofErr w:type="spellStart"/>
      <w:r w:rsidRPr="00456A78">
        <w:rPr>
          <w:rFonts w:cs="Times New Roman"/>
          <w:color w:val="000000" w:themeColor="text1"/>
          <w:szCs w:val="24"/>
        </w:rPr>
        <w:t>Ичково</w:t>
      </w:r>
      <w:proofErr w:type="spellEnd"/>
      <w:r w:rsidRPr="00456A78">
        <w:rPr>
          <w:rFonts w:cs="Times New Roman"/>
          <w:color w:val="000000" w:themeColor="text1"/>
          <w:szCs w:val="24"/>
        </w:rPr>
        <w:t xml:space="preserve"> – Казенщина – </w:t>
      </w:r>
      <w:proofErr w:type="spellStart"/>
      <w:r w:rsidRPr="00456A78">
        <w:rPr>
          <w:rFonts w:cs="Times New Roman"/>
          <w:color w:val="000000" w:themeColor="text1"/>
          <w:szCs w:val="24"/>
        </w:rPr>
        <w:t>Осередок</w:t>
      </w:r>
      <w:proofErr w:type="spellEnd"/>
      <w:r w:rsidRPr="00456A78">
        <w:rPr>
          <w:rFonts w:cs="Times New Roman"/>
          <w:color w:val="000000" w:themeColor="text1"/>
          <w:szCs w:val="24"/>
        </w:rPr>
        <w:t xml:space="preserve"> – Гора»</w:t>
      </w:r>
      <w:r>
        <w:rPr>
          <w:rFonts w:cs="Times New Roman"/>
          <w:color w:val="000000" w:themeColor="text1"/>
          <w:szCs w:val="24"/>
        </w:rPr>
        <w:t>;</w:t>
      </w:r>
    </w:p>
    <w:p w:rsidR="00174A8E" w:rsidRPr="00456A78" w:rsidRDefault="00E01F80" w:rsidP="009A5E5B">
      <w:pPr>
        <w:pStyle w:val="ac"/>
        <w:numPr>
          <w:ilvl w:val="0"/>
          <w:numId w:val="37"/>
        </w:numPr>
        <w:spacing w:line="360" w:lineRule="auto"/>
        <w:ind w:left="1701" w:firstLine="0"/>
        <w:jc w:val="both"/>
        <w:rPr>
          <w:rFonts w:cs="Times New Roman"/>
          <w:color w:val="000000" w:themeColor="text1"/>
          <w:szCs w:val="24"/>
        </w:rPr>
      </w:pPr>
      <w:r w:rsidRPr="00456A78">
        <w:rPr>
          <w:rFonts w:cs="Times New Roman"/>
          <w:b/>
          <w:color w:val="000000" w:themeColor="text1"/>
          <w:szCs w:val="24"/>
        </w:rPr>
        <w:t>реконструкция</w:t>
      </w:r>
      <w:r w:rsidR="001C49CD" w:rsidRPr="00456A78">
        <w:rPr>
          <w:rFonts w:cs="Times New Roman"/>
          <w:color w:val="000000" w:themeColor="text1"/>
          <w:szCs w:val="24"/>
        </w:rPr>
        <w:t xml:space="preserve"> и </w:t>
      </w:r>
      <w:r w:rsidRPr="00456A78">
        <w:rPr>
          <w:rFonts w:cs="Times New Roman"/>
          <w:b/>
          <w:color w:val="000000" w:themeColor="text1"/>
          <w:szCs w:val="24"/>
        </w:rPr>
        <w:t>ремонт</w:t>
      </w:r>
      <w:r w:rsidRPr="00456A78">
        <w:rPr>
          <w:rFonts w:cs="Times New Roman"/>
          <w:color w:val="000000" w:themeColor="text1"/>
          <w:szCs w:val="24"/>
        </w:rPr>
        <w:t xml:space="preserve"> </w:t>
      </w:r>
      <w:r w:rsidR="00456A78" w:rsidRPr="00456A78">
        <w:rPr>
          <w:rFonts w:cs="Times New Roman"/>
          <w:color w:val="000000" w:themeColor="text1"/>
          <w:szCs w:val="24"/>
        </w:rPr>
        <w:t xml:space="preserve">существующих </w:t>
      </w:r>
      <w:r w:rsidRPr="00456A78">
        <w:rPr>
          <w:rFonts w:cs="Times New Roman"/>
          <w:color w:val="000000" w:themeColor="text1"/>
          <w:szCs w:val="24"/>
        </w:rPr>
        <w:t xml:space="preserve">автодорог </w:t>
      </w:r>
      <w:r w:rsidR="002D0F18" w:rsidRPr="00456A78">
        <w:rPr>
          <w:rFonts w:cs="Times New Roman"/>
          <w:color w:val="000000" w:themeColor="text1"/>
          <w:szCs w:val="24"/>
        </w:rPr>
        <w:t xml:space="preserve">регионального </w:t>
      </w:r>
      <w:r w:rsidR="00695F28" w:rsidRPr="00456A78">
        <w:rPr>
          <w:rFonts w:cs="Times New Roman"/>
          <w:color w:val="000000" w:themeColor="text1"/>
          <w:szCs w:val="24"/>
        </w:rPr>
        <w:t xml:space="preserve">и </w:t>
      </w:r>
      <w:r w:rsidRPr="00456A78">
        <w:rPr>
          <w:rFonts w:cs="Times New Roman"/>
          <w:color w:val="000000" w:themeColor="text1"/>
          <w:szCs w:val="24"/>
        </w:rPr>
        <w:t>местного значения</w:t>
      </w:r>
      <w:r w:rsidR="004D4D82" w:rsidRPr="00456A78">
        <w:rPr>
          <w:rFonts w:cs="Times New Roman"/>
          <w:color w:val="000000" w:themeColor="text1"/>
          <w:szCs w:val="24"/>
        </w:rPr>
        <w:t>;</w:t>
      </w:r>
    </w:p>
    <w:p w:rsidR="0068778F" w:rsidRPr="00456A78" w:rsidRDefault="004D4D82" w:rsidP="009A5E5B">
      <w:pPr>
        <w:pStyle w:val="ac"/>
        <w:numPr>
          <w:ilvl w:val="0"/>
          <w:numId w:val="37"/>
        </w:numPr>
        <w:spacing w:line="360" w:lineRule="auto"/>
        <w:ind w:left="1701" w:firstLine="0"/>
        <w:jc w:val="both"/>
        <w:rPr>
          <w:rFonts w:cs="Times New Roman"/>
          <w:color w:val="000000" w:themeColor="text1"/>
          <w:szCs w:val="24"/>
        </w:rPr>
      </w:pPr>
      <w:r w:rsidRPr="00456A78">
        <w:rPr>
          <w:rFonts w:cs="Times New Roman"/>
          <w:color w:val="000000" w:themeColor="text1"/>
          <w:szCs w:val="24"/>
        </w:rPr>
        <w:t xml:space="preserve">обеспечение всех населенных пунктов </w:t>
      </w:r>
      <w:r w:rsidRPr="00456A78">
        <w:rPr>
          <w:rFonts w:cs="Times New Roman"/>
          <w:b/>
          <w:color w:val="000000" w:themeColor="text1"/>
          <w:szCs w:val="24"/>
        </w:rPr>
        <w:t>подъездами</w:t>
      </w:r>
      <w:r w:rsidRPr="00456A78">
        <w:rPr>
          <w:rFonts w:cs="Times New Roman"/>
          <w:color w:val="000000" w:themeColor="text1"/>
          <w:szCs w:val="24"/>
        </w:rPr>
        <w:t xml:space="preserve"> с твердым покрытием;</w:t>
      </w:r>
    </w:p>
    <w:p w:rsidR="002D0F18" w:rsidRPr="00456A78" w:rsidRDefault="002D0F18" w:rsidP="009A5E5B">
      <w:pPr>
        <w:pStyle w:val="ac"/>
        <w:numPr>
          <w:ilvl w:val="0"/>
          <w:numId w:val="37"/>
        </w:numPr>
        <w:spacing w:line="360" w:lineRule="auto"/>
        <w:ind w:left="1701" w:firstLine="0"/>
        <w:jc w:val="both"/>
        <w:rPr>
          <w:rFonts w:cs="Times New Roman"/>
          <w:color w:val="000000" w:themeColor="text1"/>
          <w:szCs w:val="24"/>
        </w:rPr>
      </w:pPr>
      <w:r w:rsidRPr="00456A78">
        <w:rPr>
          <w:rFonts w:cs="Times New Roman"/>
          <w:color w:val="000000" w:themeColor="text1"/>
          <w:szCs w:val="24"/>
        </w:rPr>
        <w:t>совершенствование обеспечения населения инженерным благоустройством;</w:t>
      </w:r>
    </w:p>
    <w:p w:rsidR="0068778F" w:rsidRPr="00456A78" w:rsidRDefault="0068778F" w:rsidP="009A5E5B">
      <w:pPr>
        <w:pStyle w:val="ac"/>
        <w:numPr>
          <w:ilvl w:val="0"/>
          <w:numId w:val="36"/>
        </w:numPr>
        <w:spacing w:line="360" w:lineRule="auto"/>
        <w:ind w:left="1134" w:firstLine="0"/>
        <w:jc w:val="both"/>
        <w:rPr>
          <w:rFonts w:cs="Times New Roman"/>
          <w:color w:val="000000" w:themeColor="text1"/>
          <w:szCs w:val="24"/>
        </w:rPr>
      </w:pPr>
      <w:r w:rsidRPr="00456A78">
        <w:rPr>
          <w:rFonts w:cs="Times New Roman"/>
          <w:color w:val="000000" w:themeColor="text1"/>
          <w:szCs w:val="24"/>
        </w:rPr>
        <w:t xml:space="preserve">развитие </w:t>
      </w:r>
      <w:r w:rsidRPr="00456A78">
        <w:rPr>
          <w:rFonts w:cs="Times New Roman"/>
          <w:b/>
          <w:color w:val="000000" w:themeColor="text1"/>
          <w:szCs w:val="24"/>
        </w:rPr>
        <w:t>социальных учреждений обслуживания населения</w:t>
      </w:r>
      <w:r w:rsidRPr="00456A78">
        <w:rPr>
          <w:rFonts w:cs="Times New Roman"/>
          <w:color w:val="000000" w:themeColor="text1"/>
          <w:szCs w:val="24"/>
        </w:rPr>
        <w:t xml:space="preserve"> предусматривает:</w:t>
      </w:r>
    </w:p>
    <w:p w:rsidR="0068778F" w:rsidRPr="00456A78" w:rsidRDefault="00456A78" w:rsidP="00980AC4">
      <w:pPr>
        <w:pStyle w:val="ac"/>
        <w:numPr>
          <w:ilvl w:val="0"/>
          <w:numId w:val="91"/>
        </w:numPr>
        <w:spacing w:line="360" w:lineRule="auto"/>
        <w:ind w:left="1701" w:firstLine="0"/>
        <w:jc w:val="both"/>
        <w:rPr>
          <w:color w:val="000000" w:themeColor="text1"/>
          <w:szCs w:val="24"/>
        </w:rPr>
      </w:pPr>
      <w:r w:rsidRPr="00456A78">
        <w:rPr>
          <w:b/>
          <w:color w:val="000000" w:themeColor="text1"/>
          <w:szCs w:val="24"/>
        </w:rPr>
        <w:t xml:space="preserve">реконструкция </w:t>
      </w:r>
      <w:r w:rsidRPr="00456A78">
        <w:rPr>
          <w:color w:val="000000" w:themeColor="text1"/>
          <w:szCs w:val="24"/>
        </w:rPr>
        <w:t>объектов социально-бытового обслуживания</w:t>
      </w:r>
      <w:r w:rsidR="0068778F" w:rsidRPr="00456A78">
        <w:rPr>
          <w:rFonts w:cs="Times New Roman"/>
          <w:color w:val="FF0000"/>
          <w:szCs w:val="24"/>
        </w:rPr>
        <w:t>;</w:t>
      </w:r>
    </w:p>
    <w:p w:rsidR="004D4D82" w:rsidRPr="00456A78" w:rsidRDefault="004D4D82" w:rsidP="00980AC4">
      <w:pPr>
        <w:pStyle w:val="ac"/>
        <w:numPr>
          <w:ilvl w:val="0"/>
          <w:numId w:val="38"/>
        </w:numPr>
        <w:spacing w:line="360" w:lineRule="auto"/>
        <w:ind w:left="1134" w:firstLine="0"/>
        <w:jc w:val="both"/>
        <w:rPr>
          <w:rFonts w:cs="Times New Roman"/>
          <w:color w:val="000000" w:themeColor="text1"/>
          <w:szCs w:val="24"/>
        </w:rPr>
      </w:pPr>
      <w:r w:rsidRPr="00456A78">
        <w:rPr>
          <w:rFonts w:cs="Times New Roman"/>
          <w:b/>
          <w:color w:val="000000" w:themeColor="text1"/>
          <w:szCs w:val="24"/>
        </w:rPr>
        <w:t>рекреация и туризм</w:t>
      </w:r>
      <w:r w:rsidRPr="00456A78">
        <w:rPr>
          <w:rFonts w:cs="Times New Roman"/>
          <w:color w:val="000000" w:themeColor="text1"/>
          <w:szCs w:val="24"/>
        </w:rPr>
        <w:t xml:space="preserve">: в качестве перспективы рассматривается создание </w:t>
      </w:r>
      <w:r w:rsidRPr="00456A78">
        <w:rPr>
          <w:color w:val="000000" w:themeColor="text1"/>
        </w:rPr>
        <w:t xml:space="preserve">комплексного маршрута сельского, культурно-познавательного и активного туризма </w:t>
      </w:r>
      <w:r w:rsidRPr="00456A78">
        <w:rPr>
          <w:rFonts w:cs="Times New Roman"/>
          <w:color w:val="000000" w:themeColor="text1"/>
          <w:szCs w:val="24"/>
        </w:rPr>
        <w:t>с опорными точками на туристических маршрутах развитием в них территориальные зоны, с развитием в них туристской инфраструктуры и системы гостевых домов и мини-гостиниц, туристских деревень.</w:t>
      </w:r>
    </w:p>
    <w:p w:rsidR="004D4D82" w:rsidRPr="001D32C3" w:rsidRDefault="004D4D82" w:rsidP="004D4D82">
      <w:pPr>
        <w:spacing w:line="360" w:lineRule="auto"/>
        <w:jc w:val="both"/>
        <w:rPr>
          <w:rFonts w:cs="Times New Roman"/>
          <w:color w:val="FF0000"/>
          <w:szCs w:val="24"/>
        </w:rPr>
      </w:pPr>
    </w:p>
    <w:p w:rsidR="00995AD3" w:rsidRPr="001D32C3" w:rsidRDefault="00995AD3" w:rsidP="004D4D82">
      <w:pPr>
        <w:spacing w:line="360" w:lineRule="auto"/>
        <w:jc w:val="both"/>
        <w:rPr>
          <w:rFonts w:cs="Times New Roman"/>
          <w:color w:val="FF0000"/>
          <w:szCs w:val="24"/>
        </w:rPr>
      </w:pPr>
    </w:p>
    <w:p w:rsidR="001068F9" w:rsidRPr="006D22E7" w:rsidRDefault="003D75AF" w:rsidP="00995AD3">
      <w:pPr>
        <w:pStyle w:val="13"/>
        <w:keepNext/>
        <w:spacing w:before="100" w:after="100"/>
      </w:pPr>
      <w:bookmarkStart w:id="8" w:name="_Toc449517227"/>
      <w:r w:rsidRPr="006D22E7">
        <w:t>3.2 Анализ и оценка природно-ресурсного потенциала</w:t>
      </w:r>
      <w:bookmarkEnd w:id="8"/>
    </w:p>
    <w:p w:rsidR="003D75AF" w:rsidRPr="006D22E7" w:rsidRDefault="003D75AF" w:rsidP="004D4D82">
      <w:pPr>
        <w:spacing w:line="360" w:lineRule="auto"/>
        <w:jc w:val="both"/>
        <w:rPr>
          <w:rFonts w:cs="Times New Roman"/>
          <w:color w:val="000000" w:themeColor="text1"/>
          <w:szCs w:val="24"/>
        </w:rPr>
      </w:pPr>
      <w:r w:rsidRPr="006D22E7">
        <w:rPr>
          <w:rFonts w:cs="Times New Roman"/>
          <w:b/>
          <w:color w:val="000000" w:themeColor="text1"/>
          <w:szCs w:val="24"/>
        </w:rPr>
        <w:t>Климат</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w:t>
      </w:r>
      <w:r w:rsidRPr="006D22E7">
        <w:rPr>
          <w:rFonts w:eastAsia="Calibri" w:cs="Times New Roman"/>
          <w:color w:val="000000" w:themeColor="text1"/>
          <w:szCs w:val="24"/>
          <w:lang w:bidi="ar-SA"/>
        </w:rPr>
        <w:sym w:font="Symbol" w:char="F0D7"/>
      </w:r>
      <w:r w:rsidRPr="006D22E7">
        <w:rPr>
          <w:rFonts w:eastAsia="Calibri" w:cs="Times New Roman"/>
          <w:color w:val="000000" w:themeColor="text1"/>
          <w:szCs w:val="24"/>
          <w:lang w:bidi="ar-SA"/>
        </w:rPr>
        <w:t xml:space="preserve">год, а радиационный баланс (с </w:t>
      </w:r>
      <w:r w:rsidRPr="006D22E7">
        <w:rPr>
          <w:rFonts w:eastAsia="Calibri" w:cs="Times New Roman"/>
          <w:color w:val="000000" w:themeColor="text1"/>
          <w:szCs w:val="24"/>
          <w:lang w:bidi="ar-SA"/>
        </w:rPr>
        <w:lastRenderedPageBreak/>
        <w:t xml:space="preserve">учетом </w:t>
      </w:r>
      <w:proofErr w:type="spellStart"/>
      <w:r w:rsidRPr="006D22E7">
        <w:rPr>
          <w:rFonts w:eastAsia="Calibri" w:cs="Times New Roman"/>
          <w:color w:val="000000" w:themeColor="text1"/>
          <w:szCs w:val="24"/>
          <w:lang w:bidi="ar-SA"/>
        </w:rPr>
        <w:t>залесенности</w:t>
      </w:r>
      <w:proofErr w:type="spellEnd"/>
      <w:r w:rsidRPr="006D22E7">
        <w:rPr>
          <w:rFonts w:eastAsia="Calibri" w:cs="Times New Roman"/>
          <w:color w:val="000000" w:themeColor="text1"/>
          <w:szCs w:val="24"/>
          <w:lang w:bidi="ar-SA"/>
        </w:rPr>
        <w:t xml:space="preserve"> территории) - 30 ккал/ см</w:t>
      </w:r>
      <w:r w:rsidRPr="006D22E7">
        <w:rPr>
          <w:rFonts w:eastAsia="Calibri" w:cs="Times New Roman"/>
          <w:color w:val="000000" w:themeColor="text1"/>
          <w:szCs w:val="24"/>
          <w:lang w:bidi="ar-SA"/>
        </w:rPr>
        <w:sym w:font="Symbol" w:char="F0D7"/>
      </w:r>
      <w:r w:rsidRPr="006D22E7">
        <w:rPr>
          <w:rFonts w:eastAsia="Calibri" w:cs="Times New Roman"/>
          <w:color w:val="000000" w:themeColor="text1"/>
          <w:szCs w:val="24"/>
          <w:lang w:bidi="ar-SA"/>
        </w:rPr>
        <w:t>год. Сумма активных температур составляет 1 650°С.</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Климатические особенности исследований приведены по данным метеорологических станций. Основные метеорологические характеристики по опубликованным данным.</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 xml:space="preserve">Самым холодным месяцем является январь (-13,7°С), а самым теплым - июль (16,7°С). Количество атмосферных осадков составляет в среднем 594 мм и может достигать 770 мм/год. Максимум осадков приходится на период с апреля по октябрь, когда выпадает 69 - 72 % осадков, причем среднемесячное количество осадков в июне, июле, августе и сентябре практически одинаково: 66-67 мм. В связи с таким распределением по сезонам 60 % осадков выпадает в жидком виде. </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 xml:space="preserve">Величина испарения с поверхности составляет от 350 до 400 мм/год. Годовая норма испарения (Е), рассчитанная по методу </w:t>
      </w:r>
      <w:proofErr w:type="spellStart"/>
      <w:r w:rsidRPr="006D22E7">
        <w:rPr>
          <w:rFonts w:eastAsia="Calibri" w:cs="Times New Roman"/>
          <w:color w:val="000000" w:themeColor="text1"/>
          <w:szCs w:val="24"/>
          <w:lang w:bidi="ar-SA"/>
        </w:rPr>
        <w:t>Будыко</w:t>
      </w:r>
      <w:proofErr w:type="spellEnd"/>
      <w:r w:rsidRPr="006D22E7">
        <w:rPr>
          <w:rFonts w:eastAsia="Calibri" w:cs="Times New Roman"/>
          <w:color w:val="000000" w:themeColor="text1"/>
          <w:szCs w:val="24"/>
          <w:lang w:bidi="ar-SA"/>
        </w:rPr>
        <w:t xml:space="preserve"> составляет 390-400 мм, а по методу водного баланса - 407-430 мм/год. Максимально возможное испарение (</w:t>
      </w:r>
      <w:proofErr w:type="spellStart"/>
      <w:r w:rsidRPr="006D22E7">
        <w:rPr>
          <w:rFonts w:eastAsia="Calibri" w:cs="Times New Roman"/>
          <w:color w:val="000000" w:themeColor="text1"/>
          <w:szCs w:val="24"/>
          <w:lang w:bidi="ar-SA"/>
        </w:rPr>
        <w:t>Ео</w:t>
      </w:r>
      <w:proofErr w:type="spellEnd"/>
      <w:r w:rsidRPr="006D22E7">
        <w:rPr>
          <w:rFonts w:eastAsia="Calibri" w:cs="Times New Roman"/>
          <w:color w:val="000000" w:themeColor="text1"/>
          <w:szCs w:val="24"/>
          <w:lang w:bidi="ar-SA"/>
        </w:rPr>
        <w:t xml:space="preserve">) достигает 500 мм/год. С учетом того, что </w:t>
      </w:r>
      <w:proofErr w:type="spellStart"/>
      <w:r w:rsidRPr="006D22E7">
        <w:rPr>
          <w:rFonts w:eastAsia="Calibri" w:cs="Times New Roman"/>
          <w:color w:val="000000" w:themeColor="text1"/>
          <w:szCs w:val="24"/>
          <w:lang w:bidi="ar-SA"/>
        </w:rPr>
        <w:t>подзональное</w:t>
      </w:r>
      <w:proofErr w:type="spellEnd"/>
      <w:r w:rsidRPr="006D22E7">
        <w:rPr>
          <w:rFonts w:eastAsia="Calibri" w:cs="Times New Roman"/>
          <w:color w:val="000000" w:themeColor="text1"/>
          <w:szCs w:val="24"/>
          <w:lang w:bidi="ar-SA"/>
        </w:rPr>
        <w:t xml:space="preserve"> значение Е/</w:t>
      </w:r>
      <w:proofErr w:type="spellStart"/>
      <w:r w:rsidRPr="006D22E7">
        <w:rPr>
          <w:rFonts w:eastAsia="Calibri" w:cs="Times New Roman"/>
          <w:color w:val="000000" w:themeColor="text1"/>
          <w:szCs w:val="24"/>
          <w:lang w:bidi="ar-SA"/>
        </w:rPr>
        <w:t>Ео</w:t>
      </w:r>
      <w:proofErr w:type="spellEnd"/>
      <w:r w:rsidRPr="006D22E7">
        <w:rPr>
          <w:rFonts w:eastAsia="Calibri" w:cs="Times New Roman"/>
          <w:color w:val="000000" w:themeColor="text1"/>
          <w:szCs w:val="24"/>
          <w:lang w:bidi="ar-SA"/>
        </w:rPr>
        <w:t xml:space="preserve"> равно 0,85-0,9, максимальное реальное испарение в районе не может превышать 450 мм/год. Энергетический эквивалент осадков равен 42 ккал/см</w:t>
      </w:r>
      <w:r w:rsidRPr="006D22E7">
        <w:rPr>
          <w:rFonts w:eastAsia="Calibri" w:cs="Times New Roman"/>
          <w:color w:val="000000" w:themeColor="text1"/>
          <w:szCs w:val="24"/>
          <w:vertAlign w:val="superscript"/>
          <w:lang w:bidi="ar-SA"/>
        </w:rPr>
        <w:t>2</w:t>
      </w:r>
      <w:r w:rsidRPr="006D22E7">
        <w:rPr>
          <w:rFonts w:eastAsia="Calibri" w:cs="Times New Roman"/>
          <w:color w:val="000000" w:themeColor="text1"/>
          <w:szCs w:val="24"/>
          <w:lang w:bidi="ar-SA"/>
        </w:rPr>
        <w:sym w:font="Symbol" w:char="F0D7"/>
      </w:r>
      <w:r w:rsidRPr="006D22E7">
        <w:rPr>
          <w:rFonts w:eastAsia="Calibri" w:cs="Times New Roman"/>
          <w:color w:val="000000" w:themeColor="text1"/>
          <w:szCs w:val="24"/>
          <w:lang w:bidi="ar-SA"/>
        </w:rPr>
        <w:t>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180 мм, большая часть их выпадает в твердом виде. В среднем снежный покров устанавливается 19 октября, при средней мощности снега 61 см. В зимний период почва промерзает на глубину около 60 см (минимум — 30 см, максимум - до 70).</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Весна наступает в первой декаде апреля и характеризуется небольшим количеством осадков; сходом снега в последней декаде апреля - 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весенне-летние засухи продолжительностью 1 -2 месяца.</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lastRenderedPageBreak/>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1068F9" w:rsidRPr="001D32C3" w:rsidRDefault="001068F9" w:rsidP="001068F9">
      <w:pPr>
        <w:widowControl w:val="0"/>
        <w:autoSpaceDE w:val="0"/>
        <w:autoSpaceDN w:val="0"/>
        <w:adjustRightInd w:val="0"/>
        <w:spacing w:before="0" w:after="0" w:line="360" w:lineRule="auto"/>
        <w:ind w:left="0" w:firstLine="567"/>
        <w:jc w:val="both"/>
        <w:rPr>
          <w:rFonts w:eastAsia="Calibri" w:cs="Times New Roman"/>
          <w:color w:val="FF0000"/>
          <w:szCs w:val="24"/>
          <w:lang w:bidi="ar-SA"/>
        </w:rPr>
      </w:pPr>
    </w:p>
    <w:p w:rsidR="001068F9" w:rsidRPr="006D22E7" w:rsidRDefault="001068F9" w:rsidP="001068F9">
      <w:pPr>
        <w:widowControl w:val="0"/>
        <w:autoSpaceDE w:val="0"/>
        <w:autoSpaceDN w:val="0"/>
        <w:adjustRightInd w:val="0"/>
        <w:spacing w:before="0" w:after="0" w:line="360" w:lineRule="auto"/>
        <w:ind w:left="0" w:firstLine="567"/>
        <w:jc w:val="center"/>
        <w:rPr>
          <w:rFonts w:eastAsia="Calibri" w:cs="Times New Roman"/>
          <w:b/>
          <w:color w:val="000000" w:themeColor="text1"/>
          <w:szCs w:val="24"/>
          <w:lang w:bidi="ar-SA"/>
        </w:rPr>
      </w:pPr>
      <w:r w:rsidRPr="006D22E7">
        <w:rPr>
          <w:rFonts w:eastAsia="Calibri" w:cs="Times New Roman"/>
          <w:b/>
          <w:color w:val="000000" w:themeColor="text1"/>
          <w:szCs w:val="24"/>
          <w:lang w:bidi="ar-SA"/>
        </w:rPr>
        <w:t>Характеристика безморозного периода</w:t>
      </w:r>
    </w:p>
    <w:tbl>
      <w:tblPr>
        <w:tblW w:w="0" w:type="auto"/>
        <w:jc w:val="center"/>
        <w:tblInd w:w="-1239" w:type="dxa"/>
        <w:tblLayout w:type="fixed"/>
        <w:tblCellMar>
          <w:left w:w="40" w:type="dxa"/>
          <w:right w:w="40" w:type="dxa"/>
        </w:tblCellMar>
        <w:tblLook w:val="0000"/>
      </w:tblPr>
      <w:tblGrid>
        <w:gridCol w:w="2268"/>
        <w:gridCol w:w="1134"/>
        <w:gridCol w:w="1001"/>
        <w:gridCol w:w="992"/>
        <w:gridCol w:w="992"/>
        <w:gridCol w:w="1974"/>
      </w:tblGrid>
      <w:tr w:rsidR="001068F9" w:rsidRPr="006D22E7" w:rsidTr="00AD2F68">
        <w:trPr>
          <w:trHeight w:val="840"/>
          <w:jc w:val="center"/>
        </w:trPr>
        <w:tc>
          <w:tcPr>
            <w:tcW w:w="2268" w:type="dxa"/>
            <w:tcBorders>
              <w:top w:val="single" w:sz="6" w:space="0" w:color="auto"/>
              <w:left w:val="single" w:sz="6" w:space="0" w:color="auto"/>
              <w:bottom w:val="nil"/>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center"/>
              <w:rPr>
                <w:rFonts w:eastAsia="Calibri" w:cs="Times New Roman"/>
                <w:color w:val="000000" w:themeColor="text1"/>
                <w:lang w:bidi="ar-SA"/>
              </w:rPr>
            </w:pPr>
            <w:r w:rsidRPr="006D22E7">
              <w:rPr>
                <w:rFonts w:eastAsia="Calibri" w:cs="Times New Roman"/>
                <w:color w:val="000000" w:themeColor="text1"/>
                <w:sz w:val="22"/>
                <w:lang w:bidi="ar-SA"/>
              </w:rPr>
              <w:t>Безморозный период, дней</w:t>
            </w:r>
          </w:p>
        </w:tc>
        <w:tc>
          <w:tcPr>
            <w:tcW w:w="4119" w:type="dxa"/>
            <w:gridSpan w:val="4"/>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center"/>
              <w:rPr>
                <w:rFonts w:eastAsia="Calibri" w:cs="Times New Roman"/>
                <w:color w:val="000000" w:themeColor="text1"/>
                <w:lang w:bidi="ar-SA"/>
              </w:rPr>
            </w:pPr>
            <w:r w:rsidRPr="006D22E7">
              <w:rPr>
                <w:rFonts w:eastAsia="Calibri" w:cs="Times New Roman"/>
                <w:color w:val="000000" w:themeColor="text1"/>
                <w:sz w:val="22"/>
                <w:lang w:bidi="ar-SA"/>
              </w:rPr>
              <w:t>Продолжительность периода с температурой, дней</w:t>
            </w:r>
          </w:p>
        </w:tc>
        <w:tc>
          <w:tcPr>
            <w:tcW w:w="1974" w:type="dxa"/>
            <w:tcBorders>
              <w:top w:val="single" w:sz="6" w:space="0" w:color="auto"/>
              <w:left w:val="single" w:sz="6" w:space="0" w:color="auto"/>
              <w:bottom w:val="nil"/>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center"/>
              <w:rPr>
                <w:rFonts w:eastAsia="Calibri" w:cs="Times New Roman"/>
                <w:color w:val="000000" w:themeColor="text1"/>
                <w:lang w:bidi="ar-SA"/>
              </w:rPr>
            </w:pPr>
            <w:r w:rsidRPr="006D22E7">
              <w:rPr>
                <w:rFonts w:eastAsia="Calibri" w:cs="Times New Roman"/>
                <w:color w:val="000000" w:themeColor="text1"/>
                <w:sz w:val="22"/>
                <w:lang w:bidi="ar-SA"/>
              </w:rPr>
              <w:t>Средняя температура в июле в 13 ч, °С</w:t>
            </w:r>
          </w:p>
        </w:tc>
      </w:tr>
      <w:tr w:rsidR="001068F9" w:rsidRPr="006D22E7" w:rsidTr="00AD2F68">
        <w:trPr>
          <w:trHeight w:val="311"/>
          <w:jc w:val="center"/>
        </w:trPr>
        <w:tc>
          <w:tcPr>
            <w:tcW w:w="2268" w:type="dxa"/>
            <w:tcBorders>
              <w:top w:val="nil"/>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p>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p>
        </w:tc>
        <w:tc>
          <w:tcPr>
            <w:tcW w:w="1134"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0°С</w:t>
            </w:r>
          </w:p>
        </w:tc>
        <w:tc>
          <w:tcPr>
            <w:tcW w:w="1001"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5°С</w:t>
            </w:r>
          </w:p>
        </w:tc>
        <w:tc>
          <w:tcPr>
            <w:tcW w:w="992"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10°С</w:t>
            </w:r>
          </w:p>
        </w:tc>
        <w:tc>
          <w:tcPr>
            <w:tcW w:w="992"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15°С</w:t>
            </w:r>
          </w:p>
        </w:tc>
        <w:tc>
          <w:tcPr>
            <w:tcW w:w="1974" w:type="dxa"/>
            <w:tcBorders>
              <w:top w:val="nil"/>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p>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p>
        </w:tc>
      </w:tr>
      <w:tr w:rsidR="001068F9" w:rsidRPr="006D22E7" w:rsidTr="00AD2F68">
        <w:trPr>
          <w:trHeight w:val="686"/>
          <w:jc w:val="center"/>
        </w:trPr>
        <w:tc>
          <w:tcPr>
            <w:tcW w:w="2268"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110-115</w:t>
            </w:r>
          </w:p>
        </w:tc>
        <w:tc>
          <w:tcPr>
            <w:tcW w:w="1134"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200</w:t>
            </w:r>
          </w:p>
        </w:tc>
        <w:tc>
          <w:tcPr>
            <w:tcW w:w="1001"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155</w:t>
            </w:r>
          </w:p>
        </w:tc>
        <w:tc>
          <w:tcPr>
            <w:tcW w:w="992"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105-110</w:t>
            </w:r>
          </w:p>
        </w:tc>
        <w:tc>
          <w:tcPr>
            <w:tcW w:w="992"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50-55</w:t>
            </w:r>
          </w:p>
        </w:tc>
        <w:tc>
          <w:tcPr>
            <w:tcW w:w="1974" w:type="dxa"/>
            <w:tcBorders>
              <w:top w:val="single" w:sz="6" w:space="0" w:color="auto"/>
              <w:left w:val="single" w:sz="6" w:space="0" w:color="auto"/>
              <w:bottom w:val="single" w:sz="6" w:space="0" w:color="auto"/>
              <w:right w:val="single" w:sz="6" w:space="0" w:color="auto"/>
            </w:tcBorders>
            <w:vAlign w:val="center"/>
          </w:tcPr>
          <w:p w:rsidR="001068F9" w:rsidRPr="006D22E7" w:rsidRDefault="001068F9" w:rsidP="00AD2F68">
            <w:pPr>
              <w:widowControl w:val="0"/>
              <w:autoSpaceDE w:val="0"/>
              <w:autoSpaceDN w:val="0"/>
              <w:adjustRightInd w:val="0"/>
              <w:spacing w:before="0" w:after="0" w:line="360" w:lineRule="auto"/>
              <w:ind w:left="0"/>
              <w:jc w:val="both"/>
              <w:rPr>
                <w:rFonts w:eastAsia="Calibri" w:cs="Times New Roman"/>
                <w:color w:val="000000" w:themeColor="text1"/>
                <w:lang w:bidi="ar-SA"/>
              </w:rPr>
            </w:pPr>
            <w:r w:rsidRPr="006D22E7">
              <w:rPr>
                <w:rFonts w:eastAsia="Calibri" w:cs="Times New Roman"/>
                <w:color w:val="000000" w:themeColor="text1"/>
                <w:sz w:val="22"/>
                <w:lang w:bidi="ar-SA"/>
              </w:rPr>
              <w:t>21</w:t>
            </w:r>
          </w:p>
        </w:tc>
      </w:tr>
    </w:tbl>
    <w:p w:rsidR="001068F9" w:rsidRPr="001D32C3" w:rsidRDefault="001068F9" w:rsidP="001068F9">
      <w:pPr>
        <w:widowControl w:val="0"/>
        <w:autoSpaceDE w:val="0"/>
        <w:autoSpaceDN w:val="0"/>
        <w:adjustRightInd w:val="0"/>
        <w:spacing w:before="0" w:after="0" w:line="360" w:lineRule="auto"/>
        <w:ind w:left="0" w:firstLine="567"/>
        <w:jc w:val="both"/>
        <w:rPr>
          <w:rFonts w:eastAsia="Calibri" w:cs="Times New Roman"/>
          <w:color w:val="FF0000"/>
          <w:szCs w:val="24"/>
          <w:lang w:bidi="ar-SA"/>
        </w:rPr>
      </w:pP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Продолжительность безморозного периода около 104 дней: с конца мая по начало сентября.</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40 - 50 дней (с конца июня по начало августа).</w:t>
      </w:r>
    </w:p>
    <w:p w:rsidR="001068F9" w:rsidRPr="006D22E7"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rsidR="001068F9"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6D22E7">
        <w:rPr>
          <w:rFonts w:eastAsia="Calibri" w:cs="Times New Roman"/>
          <w:color w:val="000000" w:themeColor="text1"/>
          <w:szCs w:val="24"/>
          <w:lang w:bidi="ar-SA"/>
        </w:rPr>
        <w:t>В формировании климата принимают участие разнообразные воздушные массы. Наибольшее значение имеют циклонические массы воздуха из северной Атлантики и хо</w:t>
      </w:r>
      <w:r w:rsidR="00F840DB">
        <w:rPr>
          <w:rFonts w:eastAsia="Calibri" w:cs="Times New Roman"/>
          <w:color w:val="000000" w:themeColor="text1"/>
          <w:szCs w:val="24"/>
          <w:lang w:bidi="ar-SA"/>
        </w:rPr>
        <w:t>лодный сухой арктический воздух</w:t>
      </w:r>
      <w:r w:rsidRPr="006D22E7">
        <w:rPr>
          <w:rFonts w:eastAsia="Calibri" w:cs="Times New Roman"/>
          <w:color w:val="000000" w:themeColor="text1"/>
          <w:szCs w:val="24"/>
          <w:lang w:bidi="ar-SA"/>
        </w:rPr>
        <w:t>.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F840DB" w:rsidRPr="00A944A6" w:rsidRDefault="00F840DB" w:rsidP="00F840DB">
      <w:pPr>
        <w:spacing w:before="0" w:after="0" w:line="240" w:lineRule="auto"/>
        <w:ind w:left="0" w:firstLine="567"/>
        <w:jc w:val="both"/>
        <w:rPr>
          <w:rFonts w:ascii="Arial" w:eastAsia="Times New Roman" w:hAnsi="Arial" w:cs="Arial"/>
          <w:color w:val="FF0000"/>
          <w:szCs w:val="24"/>
          <w:lang w:eastAsia="ru-RU" w:bidi="ar-SA"/>
        </w:rPr>
      </w:pPr>
      <w:r w:rsidRPr="00A944A6">
        <w:rPr>
          <w:rFonts w:ascii="Arial" w:eastAsia="Times New Roman" w:hAnsi="Arial" w:cs="Arial"/>
          <w:noProof/>
          <w:color w:val="FF0000"/>
          <w:szCs w:val="24"/>
          <w:lang w:eastAsia="ru-RU" w:bidi="ar-SA"/>
        </w:rPr>
        <w:lastRenderedPageBreak/>
        <w:drawing>
          <wp:inline distT="0" distB="0" distL="0" distR="0">
            <wp:extent cx="1901825" cy="1901825"/>
            <wp:effectExtent l="19050" t="0" r="3175" b="0"/>
            <wp:docPr id="2" name="Рисунок 1" descr="http://www.sevmeteo.ru/i/u/Pinega/pinega1_3ed4b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evmeteo.ru/i/u/Pinega/pinega1_3ed4b65c"/>
                    <pic:cNvPicPr>
                      <a:picLocks noChangeAspect="1" noChangeArrowheads="1"/>
                    </pic:cNvPicPr>
                  </pic:nvPicPr>
                  <pic:blipFill>
                    <a:blip r:embed="rId26"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r w:rsidRPr="00A944A6">
        <w:rPr>
          <w:rFonts w:ascii="Arial" w:eastAsia="Times New Roman" w:hAnsi="Arial" w:cs="Arial"/>
          <w:color w:val="FF0000"/>
          <w:szCs w:val="24"/>
          <w:lang w:eastAsia="ru-RU" w:bidi="ar-SA"/>
        </w:rPr>
        <w:t> </w:t>
      </w:r>
      <w:r w:rsidRPr="00A944A6">
        <w:rPr>
          <w:rFonts w:ascii="Arial" w:eastAsia="Times New Roman" w:hAnsi="Arial" w:cs="Arial"/>
          <w:noProof/>
          <w:color w:val="FF0000"/>
          <w:szCs w:val="24"/>
          <w:lang w:eastAsia="ru-RU" w:bidi="ar-SA"/>
        </w:rPr>
        <w:drawing>
          <wp:inline distT="0" distB="0" distL="0" distR="0">
            <wp:extent cx="1901825" cy="1901825"/>
            <wp:effectExtent l="19050" t="0" r="3175" b="0"/>
            <wp:docPr id="3" name="Рисунок 2" descr="http://www.sevmeteo.ru/i/u/Pinega/pinega2_3ed4b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evmeteo.ru/i/u/Pinega/pinega2_3ed4b667"/>
                    <pic:cNvPicPr>
                      <a:picLocks noChangeAspect="1" noChangeArrowheads="1"/>
                    </pic:cNvPicPr>
                  </pic:nvPicPr>
                  <pic:blipFill>
                    <a:blip r:embed="rId27"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p>
    <w:p w:rsidR="00F840DB" w:rsidRPr="00A944A6" w:rsidRDefault="00F840DB" w:rsidP="00F840DB">
      <w:pPr>
        <w:spacing w:before="0" w:after="0" w:line="240" w:lineRule="auto"/>
        <w:ind w:left="0" w:firstLine="567"/>
        <w:jc w:val="both"/>
        <w:rPr>
          <w:rFonts w:ascii="Arial" w:eastAsia="Times New Roman" w:hAnsi="Arial" w:cs="Arial"/>
          <w:noProof/>
          <w:color w:val="FF0000"/>
          <w:szCs w:val="24"/>
          <w:lang w:eastAsia="ru-RU" w:bidi="ar-SA"/>
        </w:rPr>
      </w:pPr>
      <w:r w:rsidRPr="00A944A6">
        <w:rPr>
          <w:rFonts w:ascii="Arial" w:eastAsia="Times New Roman" w:hAnsi="Arial" w:cs="Arial"/>
          <w:noProof/>
          <w:color w:val="FF0000"/>
          <w:szCs w:val="24"/>
          <w:lang w:eastAsia="ru-RU" w:bidi="ar-SA"/>
        </w:rPr>
        <w:drawing>
          <wp:inline distT="0" distB="0" distL="0" distR="0">
            <wp:extent cx="1901825" cy="1901825"/>
            <wp:effectExtent l="19050" t="0" r="3175" b="0"/>
            <wp:docPr id="4" name="Рисунок 3" descr="http://www.sevmeteo.ru/i/u/Pinega/pinega3_3ed4b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evmeteo.ru/i/u/Pinega/pinega3_3ed4b672"/>
                    <pic:cNvPicPr>
                      <a:picLocks noChangeAspect="1" noChangeArrowheads="1"/>
                    </pic:cNvPicPr>
                  </pic:nvPicPr>
                  <pic:blipFill>
                    <a:blip r:embed="rId28"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r w:rsidRPr="00A944A6">
        <w:rPr>
          <w:rFonts w:ascii="Arial" w:eastAsia="Times New Roman" w:hAnsi="Arial" w:cs="Arial"/>
          <w:color w:val="FF0000"/>
          <w:szCs w:val="24"/>
          <w:lang w:eastAsia="ru-RU" w:bidi="ar-SA"/>
        </w:rPr>
        <w:t> </w:t>
      </w:r>
      <w:r w:rsidRPr="00A944A6">
        <w:rPr>
          <w:rFonts w:ascii="Arial" w:eastAsia="Times New Roman" w:hAnsi="Arial" w:cs="Arial"/>
          <w:noProof/>
          <w:color w:val="FF0000"/>
          <w:szCs w:val="24"/>
          <w:lang w:eastAsia="ru-RU" w:bidi="ar-SA"/>
        </w:rPr>
        <w:drawing>
          <wp:inline distT="0" distB="0" distL="0" distR="0">
            <wp:extent cx="1901825" cy="1901825"/>
            <wp:effectExtent l="19050" t="0" r="3175" b="0"/>
            <wp:docPr id="5" name="Рисунок 4" descr="http://www.sevmeteo.ru/i/u/Pinega/pinega4_3ed4b6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evmeteo.ru/i/u/Pinega/pinega4_3ed4b67b"/>
                    <pic:cNvPicPr>
                      <a:picLocks noChangeAspect="1" noChangeArrowheads="1"/>
                    </pic:cNvPicPr>
                  </pic:nvPicPr>
                  <pic:blipFill>
                    <a:blip r:embed="rId29"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p>
    <w:p w:rsidR="00F840DB" w:rsidRPr="00A948BD" w:rsidRDefault="00F840DB" w:rsidP="00F840DB">
      <w:pPr>
        <w:spacing w:before="0" w:after="0" w:line="240" w:lineRule="auto"/>
        <w:ind w:left="0" w:firstLine="567"/>
        <w:jc w:val="both"/>
        <w:rPr>
          <w:rFonts w:eastAsia="Times New Roman" w:cs="Times New Roman"/>
          <w:noProof/>
          <w:color w:val="000000" w:themeColor="text1"/>
          <w:sz w:val="20"/>
          <w:szCs w:val="20"/>
          <w:lang w:eastAsia="ru-RU" w:bidi="ar-SA"/>
        </w:rPr>
      </w:pPr>
      <w:r>
        <w:rPr>
          <w:rFonts w:eastAsia="Times New Roman" w:cs="Times New Roman"/>
          <w:noProof/>
          <w:color w:val="000000" w:themeColor="text1"/>
          <w:sz w:val="20"/>
          <w:szCs w:val="20"/>
          <w:lang w:eastAsia="ru-RU" w:bidi="ar-SA"/>
        </w:rPr>
        <w:t>Рис. 1</w:t>
      </w:r>
      <w:r w:rsidRPr="00A948BD">
        <w:rPr>
          <w:rFonts w:eastAsia="Times New Roman" w:cs="Times New Roman"/>
          <w:noProof/>
          <w:color w:val="000000" w:themeColor="text1"/>
          <w:sz w:val="20"/>
          <w:szCs w:val="20"/>
          <w:lang w:eastAsia="ru-RU" w:bidi="ar-SA"/>
        </w:rPr>
        <w:t xml:space="preserve"> - Розы ветров </w:t>
      </w:r>
    </w:p>
    <w:p w:rsidR="00F840DB" w:rsidRPr="006D22E7" w:rsidRDefault="00F840DB"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p>
    <w:p w:rsidR="001068F9" w:rsidRPr="00F840DB"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F840DB">
        <w:rPr>
          <w:rFonts w:eastAsia="Calibri" w:cs="Times New Roman"/>
          <w:color w:val="000000" w:themeColor="text1"/>
          <w:szCs w:val="24"/>
          <w:lang w:bidi="ar-SA"/>
        </w:rPr>
        <w:t>В целом</w:t>
      </w:r>
      <w:r w:rsidR="00F840DB" w:rsidRPr="00F840DB">
        <w:rPr>
          <w:rFonts w:eastAsia="Calibri" w:cs="Times New Roman"/>
          <w:color w:val="000000" w:themeColor="text1"/>
          <w:szCs w:val="24"/>
          <w:lang w:bidi="ar-SA"/>
        </w:rPr>
        <w:t>,</w:t>
      </w:r>
      <w:r w:rsidRPr="00F840DB">
        <w:rPr>
          <w:rFonts w:eastAsia="Calibri" w:cs="Times New Roman"/>
          <w:color w:val="000000" w:themeColor="text1"/>
          <w:szCs w:val="24"/>
          <w:lang w:bidi="ar-SA"/>
        </w:rPr>
        <w:t xml:space="preserve">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rsidR="001068F9" w:rsidRPr="00F840DB" w:rsidRDefault="001068F9" w:rsidP="001068F9">
      <w:pPr>
        <w:widowControl w:val="0"/>
        <w:autoSpaceDE w:val="0"/>
        <w:autoSpaceDN w:val="0"/>
        <w:adjustRightInd w:val="0"/>
        <w:spacing w:before="0" w:after="0" w:line="360" w:lineRule="auto"/>
        <w:ind w:left="0" w:firstLine="567"/>
        <w:jc w:val="both"/>
        <w:rPr>
          <w:rFonts w:eastAsia="Calibri" w:cs="Times New Roman"/>
          <w:color w:val="000000" w:themeColor="text1"/>
          <w:szCs w:val="24"/>
          <w:lang w:bidi="ar-SA"/>
        </w:rPr>
      </w:pPr>
      <w:r w:rsidRPr="00F840DB">
        <w:rPr>
          <w:rFonts w:eastAsia="Calibri" w:cs="Times New Roman"/>
          <w:color w:val="000000" w:themeColor="text1"/>
          <w:szCs w:val="24"/>
          <w:lang w:bidi="ar-SA"/>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1068F9" w:rsidRDefault="00F840DB" w:rsidP="00A571B0">
      <w:pPr>
        <w:spacing w:before="0" w:after="0" w:line="360" w:lineRule="auto"/>
        <w:ind w:left="0" w:firstLine="567"/>
        <w:jc w:val="both"/>
        <w:rPr>
          <w:rFonts w:cs="Times New Roman"/>
          <w:b/>
          <w:color w:val="000000" w:themeColor="text1"/>
          <w:szCs w:val="24"/>
        </w:rPr>
      </w:pPr>
      <w:r>
        <w:rPr>
          <w:rFonts w:cs="Times New Roman"/>
          <w:b/>
          <w:color w:val="000000" w:themeColor="text1"/>
          <w:szCs w:val="24"/>
        </w:rPr>
        <w:t>Таким образом,</w:t>
      </w:r>
      <w:r w:rsidR="001068F9" w:rsidRPr="00F840DB">
        <w:rPr>
          <w:rFonts w:cs="Times New Roman"/>
          <w:color w:val="000000" w:themeColor="text1"/>
          <w:szCs w:val="24"/>
        </w:rPr>
        <w:t xml:space="preserve"> </w:t>
      </w:r>
      <w:r w:rsidR="001068F9" w:rsidRPr="00F840DB">
        <w:rPr>
          <w:rStyle w:val="aa"/>
          <w:rFonts w:ascii="Times New Roman" w:hAnsi="Times New Roman" w:cs="Times New Roman"/>
          <w:b/>
          <w:color w:val="000000" w:themeColor="text1"/>
          <w:sz w:val="24"/>
          <w:szCs w:val="24"/>
        </w:rPr>
        <w:t>климатические условия на территории поселения благоприятны для жилищного строительства и для развития сельского хозяйства, рекреации и туризма</w:t>
      </w:r>
      <w:r w:rsidR="001068F9" w:rsidRPr="00F840DB">
        <w:rPr>
          <w:rFonts w:cs="Times New Roman"/>
          <w:b/>
          <w:color w:val="000000" w:themeColor="text1"/>
          <w:szCs w:val="24"/>
        </w:rPr>
        <w:t>.</w:t>
      </w:r>
    </w:p>
    <w:p w:rsidR="00F840DB" w:rsidRPr="00F840DB" w:rsidRDefault="00F840DB" w:rsidP="00A571B0">
      <w:pPr>
        <w:spacing w:before="0" w:after="0" w:line="360" w:lineRule="auto"/>
        <w:ind w:left="0" w:firstLine="567"/>
        <w:jc w:val="both"/>
        <w:rPr>
          <w:rFonts w:cs="Times New Roman"/>
          <w:color w:val="000000" w:themeColor="text1"/>
          <w:szCs w:val="24"/>
        </w:rPr>
      </w:pPr>
    </w:p>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tblPr>
      <w:tblGrid>
        <w:gridCol w:w="993"/>
        <w:gridCol w:w="8896"/>
      </w:tblGrid>
      <w:tr w:rsidR="001068F9" w:rsidRPr="001D32C3" w:rsidTr="00AD2F68">
        <w:tc>
          <w:tcPr>
            <w:tcW w:w="993" w:type="dxa"/>
          </w:tcPr>
          <w:p w:rsidR="001068F9" w:rsidRPr="001D32C3" w:rsidRDefault="001068F9" w:rsidP="00AD2F68">
            <w:pPr>
              <w:pStyle w:val="21"/>
              <w:ind w:firstLine="567"/>
              <w:jc w:val="both"/>
              <w:outlineLvl w:val="1"/>
              <w:rPr>
                <w:rFonts w:ascii="Times New Roman" w:hAnsi="Times New Roman" w:cs="Times New Roman"/>
                <w:color w:val="FF0000"/>
                <w:sz w:val="24"/>
                <w:szCs w:val="24"/>
              </w:rPr>
            </w:pPr>
          </w:p>
        </w:tc>
        <w:tc>
          <w:tcPr>
            <w:tcW w:w="8896" w:type="dxa"/>
          </w:tcPr>
          <w:p w:rsidR="001068F9" w:rsidRPr="001F7725" w:rsidRDefault="001068F9" w:rsidP="005E3813">
            <w:pPr>
              <w:pStyle w:val="21"/>
              <w:jc w:val="both"/>
              <w:outlineLvl w:val="1"/>
              <w:rPr>
                <w:rFonts w:ascii="Times New Roman" w:hAnsi="Times New Roman" w:cs="Times New Roman"/>
                <w:b/>
                <w:color w:val="000000" w:themeColor="text1"/>
                <w:sz w:val="24"/>
                <w:szCs w:val="24"/>
              </w:rPr>
            </w:pPr>
            <w:r w:rsidRPr="001F7725">
              <w:rPr>
                <w:rFonts w:ascii="Times New Roman" w:hAnsi="Times New Roman" w:cs="Times New Roman"/>
                <w:b/>
                <w:color w:val="000000" w:themeColor="text1"/>
                <w:sz w:val="24"/>
                <w:szCs w:val="24"/>
              </w:rPr>
              <w:t>Рельеф</w:t>
            </w:r>
          </w:p>
        </w:tc>
      </w:tr>
    </w:tbl>
    <w:p w:rsidR="001F7725" w:rsidRPr="001F772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1F7725">
        <w:rPr>
          <w:rFonts w:eastAsia="Calibri" w:cs="Times New Roman"/>
          <w:color w:val="000000" w:themeColor="text1"/>
          <w:szCs w:val="24"/>
          <w:lang w:bidi="ar-SA"/>
        </w:rPr>
        <w:t xml:space="preserve">Территория располагается на наиболее обширной </w:t>
      </w:r>
      <w:proofErr w:type="spellStart"/>
      <w:r w:rsidRPr="001F7725">
        <w:rPr>
          <w:rFonts w:eastAsia="Calibri" w:cs="Times New Roman"/>
          <w:color w:val="000000" w:themeColor="text1"/>
          <w:szCs w:val="24"/>
          <w:lang w:bidi="ar-SA"/>
        </w:rPr>
        <w:t>морфоструктуре</w:t>
      </w:r>
      <w:proofErr w:type="spellEnd"/>
      <w:r w:rsidRPr="001F7725">
        <w:rPr>
          <w:rFonts w:eastAsia="Calibri" w:cs="Times New Roman"/>
          <w:color w:val="000000" w:themeColor="text1"/>
          <w:szCs w:val="24"/>
          <w:lang w:bidi="ar-SA"/>
        </w:rPr>
        <w:t xml:space="preserve"> Архангельской области – </w:t>
      </w:r>
      <w:proofErr w:type="spellStart"/>
      <w:r w:rsidRPr="001F7725">
        <w:rPr>
          <w:rFonts w:eastAsia="Calibri" w:cs="Times New Roman"/>
          <w:color w:val="000000" w:themeColor="text1"/>
          <w:szCs w:val="24"/>
          <w:lang w:bidi="ar-SA"/>
        </w:rPr>
        <w:t>Онего-Двинско-Мезенской</w:t>
      </w:r>
      <w:proofErr w:type="spellEnd"/>
      <w:r w:rsidRPr="001F7725">
        <w:rPr>
          <w:rFonts w:eastAsia="Calibri" w:cs="Times New Roman"/>
          <w:color w:val="000000" w:themeColor="text1"/>
          <w:szCs w:val="24"/>
          <w:lang w:bidi="ar-SA"/>
        </w:rPr>
        <w:t xml:space="preserve"> равнине, в нижнем течении реки Северная Двина. Тип рельефа ледниковый аккумулятивный, располагается на плоской и моренной равнине, местами эродированная ледниковыми водами.</w:t>
      </w:r>
    </w:p>
    <w:p w:rsidR="001F7725" w:rsidRPr="001F772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1F7725">
        <w:rPr>
          <w:rFonts w:eastAsia="Calibri" w:cs="Times New Roman"/>
          <w:color w:val="000000" w:themeColor="text1"/>
          <w:szCs w:val="24"/>
          <w:lang w:bidi="ar-SA"/>
        </w:rPr>
        <w:t xml:space="preserve">В целом территория представляет собой обширную равнину, которая местами нарушается  конечно-моренными </w:t>
      </w:r>
      <w:proofErr w:type="spellStart"/>
      <w:r w:rsidRPr="001F7725">
        <w:rPr>
          <w:rFonts w:eastAsia="Calibri" w:cs="Times New Roman"/>
          <w:color w:val="000000" w:themeColor="text1"/>
          <w:szCs w:val="24"/>
          <w:lang w:bidi="ar-SA"/>
        </w:rPr>
        <w:t>всхолмлениями</w:t>
      </w:r>
      <w:proofErr w:type="spellEnd"/>
      <w:r w:rsidRPr="001F7725">
        <w:rPr>
          <w:rFonts w:eastAsia="Calibri" w:cs="Times New Roman"/>
          <w:color w:val="000000" w:themeColor="text1"/>
          <w:szCs w:val="24"/>
          <w:lang w:bidi="ar-SA"/>
        </w:rPr>
        <w:t xml:space="preserve">, образовавшиеся в результате </w:t>
      </w:r>
      <w:r w:rsidRPr="001F7725">
        <w:rPr>
          <w:rFonts w:eastAsia="Calibri" w:cs="Times New Roman"/>
          <w:color w:val="000000" w:themeColor="text1"/>
          <w:szCs w:val="24"/>
          <w:lang w:bidi="ar-SA"/>
        </w:rPr>
        <w:lastRenderedPageBreak/>
        <w:t xml:space="preserve">деятельности древнего ледника. Рельеф имеет равнинный характер, в основном средние высоты не превышают </w:t>
      </w:r>
      <w:smartTag w:uri="urn:schemas-microsoft-com:office:smarttags" w:element="metricconverter">
        <w:smartTagPr>
          <w:attr w:name="ProductID" w:val="200 метров"/>
        </w:smartTagPr>
        <w:r w:rsidRPr="001F7725">
          <w:rPr>
            <w:rFonts w:eastAsia="Calibri" w:cs="Times New Roman"/>
            <w:color w:val="000000" w:themeColor="text1"/>
            <w:szCs w:val="24"/>
            <w:lang w:bidi="ar-SA"/>
          </w:rPr>
          <w:t>200 метров</w:t>
        </w:r>
      </w:smartTag>
      <w:r w:rsidRPr="001F7725">
        <w:rPr>
          <w:rFonts w:eastAsia="Calibri" w:cs="Times New Roman"/>
          <w:color w:val="000000" w:themeColor="text1"/>
          <w:szCs w:val="24"/>
          <w:lang w:bidi="ar-SA"/>
        </w:rPr>
        <w:t xml:space="preserve"> над уровнем моря. </w:t>
      </w:r>
    </w:p>
    <w:p w:rsidR="001F7725" w:rsidRPr="001F772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1F7725">
        <w:rPr>
          <w:rFonts w:eastAsia="Calibri" w:cs="Times New Roman"/>
          <w:color w:val="000000" w:themeColor="text1"/>
          <w:szCs w:val="24"/>
          <w:lang w:bidi="ar-SA"/>
        </w:rPr>
        <w:t>Как и на большинстве территорий Архангельской области, на территории МО развит процесс заболачивания. Связано это с тем, что на территории всей Архангельской области сложились очень благоприятные условия для развития болот. Они образуются на различных местностях, будь то пониженные части рельефа, или довольно плоские формы, выровненные несильно дренированные пространства, и, как правило, имеющие очень большое и стойкое избыточное увлажнение. Верховые болота расположены на водоразделах, на повышенных элементах рельефа. На тер</w:t>
      </w:r>
      <w:r>
        <w:rPr>
          <w:rFonts w:eastAsia="Calibri" w:cs="Times New Roman"/>
          <w:color w:val="000000" w:themeColor="text1"/>
          <w:szCs w:val="24"/>
          <w:lang w:bidi="ar-SA"/>
        </w:rPr>
        <w:t>ритории МО, приуроченной</w:t>
      </w:r>
      <w:r w:rsidRPr="001F7725">
        <w:rPr>
          <w:rFonts w:eastAsia="Calibri" w:cs="Times New Roman"/>
          <w:color w:val="000000" w:themeColor="text1"/>
          <w:szCs w:val="24"/>
          <w:lang w:bidi="ar-SA"/>
        </w:rPr>
        <w:t xml:space="preserve"> к поймам рек и другим пониженным элементам рельефа, наблюдаются болота низинного типа. </w:t>
      </w:r>
    </w:p>
    <w:p w:rsidR="001F7725" w:rsidRPr="001F772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1F7725">
        <w:rPr>
          <w:rFonts w:eastAsia="Calibri" w:cs="Times New Roman"/>
          <w:color w:val="000000" w:themeColor="text1"/>
          <w:szCs w:val="24"/>
          <w:lang w:bidi="ar-SA"/>
        </w:rPr>
        <w:t xml:space="preserve">Из форм рельефа преобладающими являются: ложбины стока ледниковых вод, </w:t>
      </w:r>
      <w:proofErr w:type="spellStart"/>
      <w:r w:rsidRPr="001F7725">
        <w:rPr>
          <w:rFonts w:eastAsia="Calibri" w:cs="Times New Roman"/>
          <w:color w:val="000000" w:themeColor="text1"/>
          <w:szCs w:val="24"/>
          <w:lang w:bidi="ar-SA"/>
        </w:rPr>
        <w:t>озы</w:t>
      </w:r>
      <w:proofErr w:type="spellEnd"/>
      <w:r w:rsidRPr="001F7725">
        <w:rPr>
          <w:rFonts w:eastAsia="Calibri" w:cs="Times New Roman"/>
          <w:color w:val="000000" w:themeColor="text1"/>
          <w:szCs w:val="24"/>
          <w:lang w:bidi="ar-SA"/>
        </w:rPr>
        <w:t xml:space="preserve"> и карст. Наличие известняков, доломитов, мергелей, гипсов и ангидритов обусловило развитие процесса </w:t>
      </w:r>
      <w:proofErr w:type="spellStart"/>
      <w:r w:rsidRPr="001F7725">
        <w:rPr>
          <w:rFonts w:eastAsia="Calibri" w:cs="Times New Roman"/>
          <w:color w:val="000000" w:themeColor="text1"/>
          <w:szCs w:val="24"/>
          <w:lang w:bidi="ar-SA"/>
        </w:rPr>
        <w:t>карстообразования</w:t>
      </w:r>
      <w:proofErr w:type="spellEnd"/>
      <w:r w:rsidRPr="001F7725">
        <w:rPr>
          <w:rFonts w:eastAsia="Calibri" w:cs="Times New Roman"/>
          <w:color w:val="000000" w:themeColor="text1"/>
          <w:szCs w:val="24"/>
          <w:lang w:bidi="ar-SA"/>
        </w:rPr>
        <w:t xml:space="preserve">. Карстовые процессы в рельефе выражены в рельефе многочисленными воронками и провалами, часть которых занята озёрами. </w:t>
      </w:r>
    </w:p>
    <w:p w:rsidR="001F7725" w:rsidRPr="001F772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1F7725">
        <w:rPr>
          <w:rFonts w:eastAsia="Calibri" w:cs="Times New Roman"/>
          <w:color w:val="000000" w:themeColor="text1"/>
          <w:szCs w:val="24"/>
          <w:lang w:bidi="ar-SA"/>
        </w:rPr>
        <w:t>Долины рек подвержены воздействию процессов овражной эрозии. В результате действия грунтовых вод, а также паводков на р. Северная Двина, береговая полоса подвержена оползням и обвалам, обрывистые склоны нередко расчленены глубокими оврагами. В долине реки выделяют пойму и две надпойменные террасы. Наибольшее развитие имеет пойменная терраса. Относительная высота бровки над руслом реки достигает 5-7 м, ширина поймы изменяется от нескольких метров до 250-800 м. Надпойменные террасы прослеживаются лишь на отдельных участках. Относительная высота бровки первой надпойменной террасы  - 9-12 м, второй – 15-18 м. Ширина террас колеб</w:t>
      </w:r>
      <w:r>
        <w:rPr>
          <w:rFonts w:eastAsia="Calibri" w:cs="Times New Roman"/>
          <w:color w:val="000000" w:themeColor="text1"/>
          <w:szCs w:val="24"/>
          <w:lang w:bidi="ar-SA"/>
        </w:rPr>
        <w:t xml:space="preserve">лется от нескольких метров до 1 </w:t>
      </w:r>
      <w:r w:rsidRPr="001F7725">
        <w:rPr>
          <w:rFonts w:eastAsia="Calibri" w:cs="Times New Roman"/>
          <w:color w:val="000000" w:themeColor="text1"/>
          <w:szCs w:val="24"/>
          <w:lang w:bidi="ar-SA"/>
        </w:rPr>
        <w:t>км.</w:t>
      </w:r>
    </w:p>
    <w:p w:rsidR="001F7725" w:rsidRPr="003C2974"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3C2974">
        <w:rPr>
          <w:rFonts w:eastAsia="Calibri" w:cs="Times New Roman"/>
          <w:color w:val="000000" w:themeColor="text1"/>
          <w:szCs w:val="24"/>
          <w:lang w:bidi="ar-SA"/>
        </w:rPr>
        <w:t xml:space="preserve">Территория МО располагается на территории Русской платформы. В геологическом строении принимают участие осадочный комплекс палеозоя и четвертичные отложения. Палеозойские отложения представлены породами карбона и </w:t>
      </w:r>
      <w:proofErr w:type="spellStart"/>
      <w:r w:rsidRPr="003C2974">
        <w:rPr>
          <w:rFonts w:eastAsia="Calibri" w:cs="Times New Roman"/>
          <w:color w:val="000000" w:themeColor="text1"/>
          <w:szCs w:val="24"/>
          <w:lang w:bidi="ar-SA"/>
        </w:rPr>
        <w:t>перми</w:t>
      </w:r>
      <w:proofErr w:type="spellEnd"/>
      <w:r w:rsidRPr="003C2974">
        <w:rPr>
          <w:rFonts w:eastAsia="Calibri" w:cs="Times New Roman"/>
          <w:color w:val="000000" w:themeColor="text1"/>
          <w:szCs w:val="24"/>
          <w:lang w:bidi="ar-SA"/>
        </w:rPr>
        <w:t xml:space="preserve">. Краткая литолого-стратиграфическая характеристика </w:t>
      </w:r>
      <w:proofErr w:type="spellStart"/>
      <w:r w:rsidRPr="003C2974">
        <w:rPr>
          <w:rFonts w:eastAsia="Calibri" w:cs="Times New Roman"/>
          <w:color w:val="000000" w:themeColor="text1"/>
          <w:szCs w:val="24"/>
          <w:lang w:bidi="ar-SA"/>
        </w:rPr>
        <w:t>дочетвертичных</w:t>
      </w:r>
      <w:proofErr w:type="spellEnd"/>
      <w:r w:rsidRPr="003C2974">
        <w:rPr>
          <w:rFonts w:eastAsia="Calibri" w:cs="Times New Roman"/>
          <w:color w:val="000000" w:themeColor="text1"/>
          <w:szCs w:val="24"/>
          <w:lang w:bidi="ar-SA"/>
        </w:rPr>
        <w:t xml:space="preserve"> отложений на рассматриваемой территории представлена в таблице.</w:t>
      </w:r>
    </w:p>
    <w:p w:rsidR="003C2974" w:rsidRDefault="003C2974" w:rsidP="001F7725">
      <w:pPr>
        <w:widowControl w:val="0"/>
        <w:autoSpaceDE w:val="0"/>
        <w:autoSpaceDN w:val="0"/>
        <w:adjustRightInd w:val="0"/>
        <w:spacing w:before="0" w:after="0" w:line="360" w:lineRule="auto"/>
        <w:ind w:left="0" w:firstLine="540"/>
        <w:jc w:val="both"/>
        <w:rPr>
          <w:rFonts w:eastAsia="Calibri" w:cs="Times New Roman"/>
          <w:color w:val="FF0000"/>
          <w:szCs w:val="24"/>
          <w:lang w:bidi="ar-SA"/>
        </w:rPr>
      </w:pPr>
    </w:p>
    <w:p w:rsidR="001F7725" w:rsidRDefault="001F7725" w:rsidP="003C2974">
      <w:pPr>
        <w:keepNext/>
        <w:autoSpaceDE w:val="0"/>
        <w:autoSpaceDN w:val="0"/>
        <w:adjustRightInd w:val="0"/>
        <w:spacing w:before="0" w:after="0" w:line="360" w:lineRule="auto"/>
        <w:ind w:left="0" w:firstLine="539"/>
        <w:jc w:val="center"/>
        <w:rPr>
          <w:rFonts w:eastAsia="Calibri" w:cs="Times New Roman"/>
          <w:b/>
          <w:color w:val="000000" w:themeColor="text1"/>
          <w:szCs w:val="24"/>
          <w:lang w:bidi="ar-SA"/>
        </w:rPr>
      </w:pPr>
      <w:r w:rsidRPr="003C2974">
        <w:rPr>
          <w:rFonts w:eastAsia="Calibri" w:cs="Times New Roman"/>
          <w:b/>
          <w:color w:val="000000" w:themeColor="text1"/>
          <w:szCs w:val="24"/>
          <w:lang w:bidi="ar-SA"/>
        </w:rPr>
        <w:t xml:space="preserve">Литолого-стратиграфическая характеристика </w:t>
      </w:r>
      <w:proofErr w:type="spellStart"/>
      <w:r w:rsidRPr="003C2974">
        <w:rPr>
          <w:rFonts w:eastAsia="Calibri" w:cs="Times New Roman"/>
          <w:b/>
          <w:color w:val="000000" w:themeColor="text1"/>
          <w:szCs w:val="24"/>
          <w:lang w:bidi="ar-SA"/>
        </w:rPr>
        <w:t>дочетвертичных</w:t>
      </w:r>
      <w:proofErr w:type="spellEnd"/>
      <w:r w:rsidRPr="003C2974">
        <w:rPr>
          <w:rFonts w:eastAsia="Calibri" w:cs="Times New Roman"/>
          <w:b/>
          <w:color w:val="000000" w:themeColor="text1"/>
          <w:szCs w:val="24"/>
          <w:lang w:bidi="ar-SA"/>
        </w:rPr>
        <w:t xml:space="preserve"> отложений </w:t>
      </w:r>
    </w:p>
    <w:p w:rsidR="003C2974" w:rsidRPr="00E82D55" w:rsidRDefault="00E82D55" w:rsidP="00E82D55">
      <w:pPr>
        <w:widowControl w:val="0"/>
        <w:autoSpaceDE w:val="0"/>
        <w:autoSpaceDN w:val="0"/>
        <w:adjustRightInd w:val="0"/>
        <w:spacing w:before="0" w:after="0" w:line="360" w:lineRule="auto"/>
        <w:ind w:left="0" w:firstLine="540"/>
        <w:jc w:val="right"/>
        <w:rPr>
          <w:rFonts w:eastAsia="Calibri" w:cs="Times New Roman"/>
          <w:color w:val="000000" w:themeColor="text1"/>
          <w:sz w:val="22"/>
          <w:lang w:bidi="ar-SA"/>
        </w:rPr>
      </w:pPr>
      <w:r w:rsidRPr="00E82D55">
        <w:rPr>
          <w:rFonts w:eastAsia="Calibri" w:cs="Times New Roman"/>
          <w:color w:val="000000" w:themeColor="text1"/>
          <w:sz w:val="22"/>
          <w:lang w:bidi="ar-SA"/>
        </w:rPr>
        <w:t>Таблица 3.2/</w:t>
      </w:r>
      <w:r>
        <w:rPr>
          <w:rFonts w:eastAsia="Calibri" w:cs="Times New Roman"/>
          <w:color w:val="000000" w:themeColor="text1"/>
          <w:sz w:val="22"/>
          <w:lang w:bidi="ar-SA"/>
        </w:rPr>
        <w:t>1</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14"/>
        <w:gridCol w:w="2746"/>
        <w:gridCol w:w="2126"/>
        <w:gridCol w:w="2410"/>
      </w:tblGrid>
      <w:tr w:rsidR="003C2974" w:rsidRPr="00511613" w:rsidTr="003C2974">
        <w:tc>
          <w:tcPr>
            <w:tcW w:w="2254" w:type="dxa"/>
            <w:gridSpan w:val="2"/>
          </w:tcPr>
          <w:p w:rsidR="003C2974" w:rsidRPr="00511613" w:rsidRDefault="003C2974" w:rsidP="003C2974">
            <w:pPr>
              <w:tabs>
                <w:tab w:val="left" w:pos="214"/>
              </w:tabs>
              <w:ind w:left="0"/>
              <w:rPr>
                <w:b/>
                <w:color w:val="000000"/>
              </w:rPr>
            </w:pPr>
            <w:r w:rsidRPr="00511613">
              <w:rPr>
                <w:b/>
                <w:color w:val="000000"/>
                <w:sz w:val="22"/>
              </w:rPr>
              <w:t>Возраст пород</w:t>
            </w:r>
          </w:p>
        </w:tc>
        <w:tc>
          <w:tcPr>
            <w:tcW w:w="2746" w:type="dxa"/>
          </w:tcPr>
          <w:p w:rsidR="003C2974" w:rsidRPr="00511613" w:rsidRDefault="003C2974" w:rsidP="003C2974">
            <w:pPr>
              <w:ind w:left="0"/>
              <w:rPr>
                <w:b/>
                <w:color w:val="000000"/>
              </w:rPr>
            </w:pPr>
            <w:r w:rsidRPr="00511613">
              <w:rPr>
                <w:b/>
                <w:color w:val="000000"/>
                <w:sz w:val="22"/>
              </w:rPr>
              <w:t>Литологический состав</w:t>
            </w:r>
          </w:p>
        </w:tc>
        <w:tc>
          <w:tcPr>
            <w:tcW w:w="2126" w:type="dxa"/>
          </w:tcPr>
          <w:p w:rsidR="003C2974" w:rsidRPr="00511613" w:rsidRDefault="003C2974" w:rsidP="003C2974">
            <w:pPr>
              <w:ind w:left="0"/>
              <w:rPr>
                <w:b/>
                <w:color w:val="000000"/>
              </w:rPr>
            </w:pPr>
            <w:r w:rsidRPr="00511613">
              <w:rPr>
                <w:b/>
                <w:color w:val="000000"/>
                <w:sz w:val="22"/>
              </w:rPr>
              <w:t>Глубина залегания</w:t>
            </w:r>
          </w:p>
        </w:tc>
        <w:tc>
          <w:tcPr>
            <w:tcW w:w="2410" w:type="dxa"/>
          </w:tcPr>
          <w:p w:rsidR="003C2974" w:rsidRPr="00511613" w:rsidRDefault="003C2974" w:rsidP="003C2974">
            <w:pPr>
              <w:ind w:left="0"/>
              <w:rPr>
                <w:b/>
                <w:color w:val="000000"/>
              </w:rPr>
            </w:pPr>
            <w:r w:rsidRPr="00511613">
              <w:rPr>
                <w:b/>
                <w:color w:val="000000"/>
                <w:sz w:val="22"/>
              </w:rPr>
              <w:t xml:space="preserve">Мощность </w:t>
            </w:r>
          </w:p>
        </w:tc>
      </w:tr>
      <w:tr w:rsidR="003C2974" w:rsidRPr="00511613" w:rsidTr="003C2974">
        <w:tc>
          <w:tcPr>
            <w:tcW w:w="540" w:type="dxa"/>
            <w:vMerge w:val="restart"/>
            <w:textDirection w:val="btLr"/>
          </w:tcPr>
          <w:p w:rsidR="003C2974" w:rsidRPr="00511613" w:rsidRDefault="003C2974" w:rsidP="00DF165A">
            <w:pPr>
              <w:ind w:left="113" w:right="113"/>
              <w:jc w:val="center"/>
              <w:rPr>
                <w:color w:val="000000"/>
              </w:rPr>
            </w:pPr>
            <w:r w:rsidRPr="00511613">
              <w:rPr>
                <w:color w:val="000000"/>
                <w:sz w:val="22"/>
              </w:rPr>
              <w:t>ПАЛЕОЗОЙ</w:t>
            </w:r>
          </w:p>
        </w:tc>
        <w:tc>
          <w:tcPr>
            <w:tcW w:w="1714" w:type="dxa"/>
          </w:tcPr>
          <w:p w:rsidR="003C2974" w:rsidRPr="00511613" w:rsidRDefault="003C2974" w:rsidP="003C2974">
            <w:pPr>
              <w:ind w:left="99"/>
              <w:rPr>
                <w:color w:val="000000"/>
              </w:rPr>
            </w:pPr>
            <w:r w:rsidRPr="00511613">
              <w:rPr>
                <w:b/>
                <w:color w:val="000000"/>
                <w:sz w:val="22"/>
              </w:rPr>
              <w:t>Нижний карбон</w:t>
            </w:r>
            <w:r w:rsidRPr="00511613">
              <w:rPr>
                <w:color w:val="000000"/>
                <w:sz w:val="22"/>
              </w:rPr>
              <w:t xml:space="preserve"> (</w:t>
            </w:r>
            <w:proofErr w:type="spellStart"/>
            <w:r w:rsidRPr="00511613">
              <w:rPr>
                <w:color w:val="000000"/>
                <w:sz w:val="22"/>
              </w:rPr>
              <w:t>лайская</w:t>
            </w:r>
            <w:proofErr w:type="spellEnd"/>
            <w:r w:rsidRPr="00511613">
              <w:rPr>
                <w:color w:val="000000"/>
                <w:sz w:val="22"/>
              </w:rPr>
              <w:t xml:space="preserve"> </w:t>
            </w:r>
            <w:r w:rsidRPr="00511613">
              <w:rPr>
                <w:color w:val="000000"/>
                <w:sz w:val="22"/>
              </w:rPr>
              <w:lastRenderedPageBreak/>
              <w:t>свита)</w:t>
            </w:r>
          </w:p>
        </w:tc>
        <w:tc>
          <w:tcPr>
            <w:tcW w:w="2746" w:type="dxa"/>
          </w:tcPr>
          <w:p w:rsidR="003C2974" w:rsidRPr="00511613" w:rsidRDefault="003C2974" w:rsidP="003C2974">
            <w:pPr>
              <w:ind w:left="99"/>
              <w:rPr>
                <w:color w:val="000000"/>
              </w:rPr>
            </w:pPr>
            <w:r w:rsidRPr="00511613">
              <w:rPr>
                <w:color w:val="000000"/>
                <w:sz w:val="22"/>
              </w:rPr>
              <w:lastRenderedPageBreak/>
              <w:t>Пески мелкозернистые, песчаники, алевролиты, глины</w:t>
            </w:r>
          </w:p>
        </w:tc>
        <w:tc>
          <w:tcPr>
            <w:tcW w:w="2126" w:type="dxa"/>
          </w:tcPr>
          <w:p w:rsidR="003C2974" w:rsidRPr="00511613" w:rsidRDefault="003C2974" w:rsidP="003C2974">
            <w:pPr>
              <w:ind w:left="99"/>
              <w:rPr>
                <w:color w:val="000000"/>
              </w:rPr>
            </w:pPr>
            <w:r>
              <w:rPr>
                <w:color w:val="000000"/>
                <w:sz w:val="22"/>
              </w:rPr>
              <w:t>Под четвертичными отложениям</w:t>
            </w:r>
            <w:r w:rsidRPr="00511613">
              <w:rPr>
                <w:color w:val="000000"/>
                <w:sz w:val="22"/>
              </w:rPr>
              <w:t>, 6-</w:t>
            </w:r>
            <w:smartTag w:uri="urn:schemas-microsoft-com:office:smarttags" w:element="metricconverter">
              <w:smartTagPr>
                <w:attr w:name="ProductID" w:val="60 м"/>
              </w:smartTagPr>
              <w:r w:rsidRPr="00511613">
                <w:rPr>
                  <w:color w:val="000000"/>
                  <w:sz w:val="22"/>
                </w:rPr>
                <w:t xml:space="preserve">60 </w:t>
              </w:r>
              <w:r w:rsidRPr="00511613">
                <w:rPr>
                  <w:color w:val="000000"/>
                  <w:sz w:val="22"/>
                </w:rPr>
                <w:lastRenderedPageBreak/>
                <w:t>м</w:t>
              </w:r>
            </w:smartTag>
          </w:p>
        </w:tc>
        <w:tc>
          <w:tcPr>
            <w:tcW w:w="2410" w:type="dxa"/>
          </w:tcPr>
          <w:p w:rsidR="003C2974" w:rsidRPr="00511613" w:rsidRDefault="003C2974" w:rsidP="003C2974">
            <w:pPr>
              <w:ind w:left="99"/>
              <w:rPr>
                <w:color w:val="000000"/>
              </w:rPr>
            </w:pPr>
            <w:r w:rsidRPr="00511613">
              <w:rPr>
                <w:color w:val="000000"/>
                <w:sz w:val="22"/>
              </w:rPr>
              <w:lastRenderedPageBreak/>
              <w:t>25-</w:t>
            </w:r>
            <w:smartTag w:uri="urn:schemas-microsoft-com:office:smarttags" w:element="metricconverter">
              <w:smartTagPr>
                <w:attr w:name="ProductID" w:val="65 м"/>
              </w:smartTagPr>
              <w:r w:rsidRPr="00511613">
                <w:rPr>
                  <w:color w:val="000000"/>
                  <w:sz w:val="22"/>
                </w:rPr>
                <w:t>65 м</w:t>
              </w:r>
            </w:smartTag>
          </w:p>
        </w:tc>
      </w:tr>
      <w:tr w:rsidR="003C2974" w:rsidRPr="00511613" w:rsidTr="003C2974">
        <w:tc>
          <w:tcPr>
            <w:tcW w:w="540" w:type="dxa"/>
            <w:vMerge/>
          </w:tcPr>
          <w:p w:rsidR="003C2974" w:rsidRPr="00511613" w:rsidRDefault="003C2974" w:rsidP="00DF165A">
            <w:pPr>
              <w:rPr>
                <w:color w:val="000000"/>
              </w:rPr>
            </w:pPr>
          </w:p>
        </w:tc>
        <w:tc>
          <w:tcPr>
            <w:tcW w:w="1714" w:type="dxa"/>
          </w:tcPr>
          <w:p w:rsidR="003C2974" w:rsidRPr="00511613" w:rsidRDefault="003C2974" w:rsidP="003C2974">
            <w:pPr>
              <w:ind w:left="99"/>
              <w:rPr>
                <w:b/>
                <w:color w:val="000000"/>
              </w:rPr>
            </w:pPr>
            <w:r w:rsidRPr="00511613">
              <w:rPr>
                <w:b/>
                <w:color w:val="000000"/>
                <w:sz w:val="22"/>
              </w:rPr>
              <w:t>Средний и верхний карбон</w:t>
            </w:r>
          </w:p>
        </w:tc>
        <w:tc>
          <w:tcPr>
            <w:tcW w:w="2746" w:type="dxa"/>
          </w:tcPr>
          <w:p w:rsidR="003C2974" w:rsidRPr="00511613" w:rsidRDefault="003C2974" w:rsidP="003C2974">
            <w:pPr>
              <w:ind w:left="99"/>
              <w:rPr>
                <w:color w:val="000000"/>
              </w:rPr>
            </w:pPr>
            <w:r w:rsidRPr="00511613">
              <w:rPr>
                <w:color w:val="000000"/>
                <w:sz w:val="22"/>
              </w:rPr>
              <w:t xml:space="preserve">Преимущественно известняки и доломиты трещиноватые, </w:t>
            </w:r>
            <w:proofErr w:type="spellStart"/>
            <w:r w:rsidRPr="00511613">
              <w:rPr>
                <w:color w:val="000000"/>
                <w:sz w:val="22"/>
              </w:rPr>
              <w:t>закарстованные</w:t>
            </w:r>
            <w:proofErr w:type="spellEnd"/>
          </w:p>
        </w:tc>
        <w:tc>
          <w:tcPr>
            <w:tcW w:w="2126" w:type="dxa"/>
          </w:tcPr>
          <w:p w:rsidR="003C2974" w:rsidRPr="00511613" w:rsidRDefault="003C2974" w:rsidP="003C2974">
            <w:pPr>
              <w:ind w:left="99"/>
              <w:rPr>
                <w:color w:val="000000"/>
              </w:rPr>
            </w:pPr>
            <w:r w:rsidRPr="00511613">
              <w:rPr>
                <w:color w:val="000000"/>
                <w:sz w:val="22"/>
              </w:rPr>
              <w:t>0,5-</w:t>
            </w:r>
            <w:smartTag w:uri="urn:schemas-microsoft-com:office:smarttags" w:element="metricconverter">
              <w:smartTagPr>
                <w:attr w:name="ProductID" w:val="60 м"/>
              </w:smartTagPr>
              <w:r w:rsidRPr="00511613">
                <w:rPr>
                  <w:color w:val="000000"/>
                  <w:sz w:val="22"/>
                </w:rPr>
                <w:t>60 м</w:t>
              </w:r>
            </w:smartTag>
          </w:p>
        </w:tc>
        <w:tc>
          <w:tcPr>
            <w:tcW w:w="2410" w:type="dxa"/>
          </w:tcPr>
          <w:p w:rsidR="003C2974" w:rsidRPr="00511613" w:rsidRDefault="003C2974" w:rsidP="003C2974">
            <w:pPr>
              <w:ind w:left="99"/>
              <w:rPr>
                <w:color w:val="000000"/>
              </w:rPr>
            </w:pPr>
            <w:r w:rsidRPr="00511613">
              <w:rPr>
                <w:color w:val="000000"/>
                <w:sz w:val="22"/>
              </w:rPr>
              <w:t>10-</w:t>
            </w:r>
            <w:smartTag w:uri="urn:schemas-microsoft-com:office:smarttags" w:element="metricconverter">
              <w:smartTagPr>
                <w:attr w:name="ProductID" w:val="42 м"/>
              </w:smartTagPr>
              <w:r w:rsidRPr="00511613">
                <w:rPr>
                  <w:color w:val="000000"/>
                  <w:sz w:val="22"/>
                </w:rPr>
                <w:t>42 м</w:t>
              </w:r>
            </w:smartTag>
          </w:p>
        </w:tc>
      </w:tr>
      <w:tr w:rsidR="003C2974" w:rsidRPr="00511613" w:rsidTr="003C2974">
        <w:trPr>
          <w:trHeight w:val="2080"/>
        </w:trPr>
        <w:tc>
          <w:tcPr>
            <w:tcW w:w="540" w:type="dxa"/>
            <w:vMerge/>
          </w:tcPr>
          <w:p w:rsidR="003C2974" w:rsidRPr="00511613" w:rsidRDefault="003C2974" w:rsidP="00DF165A">
            <w:pPr>
              <w:rPr>
                <w:color w:val="000000"/>
              </w:rPr>
            </w:pPr>
          </w:p>
        </w:tc>
        <w:tc>
          <w:tcPr>
            <w:tcW w:w="1714" w:type="dxa"/>
          </w:tcPr>
          <w:p w:rsidR="003C2974" w:rsidRPr="00511613" w:rsidRDefault="003C2974" w:rsidP="003C2974">
            <w:pPr>
              <w:ind w:left="99"/>
              <w:rPr>
                <w:b/>
                <w:color w:val="000000"/>
              </w:rPr>
            </w:pPr>
            <w:r w:rsidRPr="00511613">
              <w:rPr>
                <w:b/>
                <w:color w:val="000000"/>
                <w:sz w:val="22"/>
              </w:rPr>
              <w:t xml:space="preserve">Нижняя </w:t>
            </w:r>
            <w:proofErr w:type="spellStart"/>
            <w:r w:rsidRPr="00511613">
              <w:rPr>
                <w:b/>
                <w:color w:val="000000"/>
                <w:sz w:val="22"/>
              </w:rPr>
              <w:t>пермь</w:t>
            </w:r>
            <w:proofErr w:type="spellEnd"/>
          </w:p>
          <w:p w:rsidR="003C2974" w:rsidRPr="00511613" w:rsidRDefault="003C2974" w:rsidP="003C2974">
            <w:pPr>
              <w:ind w:left="99"/>
              <w:rPr>
                <w:color w:val="000000"/>
              </w:rPr>
            </w:pPr>
            <w:proofErr w:type="spellStart"/>
            <w:r w:rsidRPr="00511613">
              <w:rPr>
                <w:color w:val="000000"/>
                <w:sz w:val="22"/>
              </w:rPr>
              <w:t>Ассельский</w:t>
            </w:r>
            <w:proofErr w:type="spellEnd"/>
            <w:r w:rsidRPr="00511613">
              <w:rPr>
                <w:color w:val="000000"/>
                <w:sz w:val="22"/>
              </w:rPr>
              <w:t xml:space="preserve"> и </w:t>
            </w:r>
            <w:proofErr w:type="spellStart"/>
            <w:r w:rsidRPr="00511613">
              <w:rPr>
                <w:color w:val="000000"/>
                <w:sz w:val="22"/>
              </w:rPr>
              <w:t>сакмарский</w:t>
            </w:r>
            <w:proofErr w:type="spellEnd"/>
            <w:r w:rsidRPr="00511613">
              <w:rPr>
                <w:color w:val="000000"/>
                <w:sz w:val="22"/>
              </w:rPr>
              <w:t xml:space="preserve"> ярусы</w:t>
            </w:r>
          </w:p>
          <w:p w:rsidR="003C2974" w:rsidRPr="00511613" w:rsidRDefault="003C2974" w:rsidP="003C2974">
            <w:pPr>
              <w:ind w:left="99"/>
              <w:rPr>
                <w:color w:val="000000"/>
              </w:rPr>
            </w:pPr>
            <w:proofErr w:type="spellStart"/>
            <w:r w:rsidRPr="00511613">
              <w:rPr>
                <w:color w:val="000000"/>
                <w:sz w:val="22"/>
              </w:rPr>
              <w:t>Артинский</w:t>
            </w:r>
            <w:proofErr w:type="spellEnd"/>
            <w:r w:rsidRPr="00511613">
              <w:rPr>
                <w:color w:val="000000"/>
                <w:sz w:val="22"/>
              </w:rPr>
              <w:t xml:space="preserve"> и </w:t>
            </w:r>
            <w:proofErr w:type="spellStart"/>
            <w:r w:rsidRPr="00511613">
              <w:rPr>
                <w:color w:val="000000"/>
                <w:sz w:val="22"/>
              </w:rPr>
              <w:t>кунгурский</w:t>
            </w:r>
            <w:proofErr w:type="spellEnd"/>
            <w:r w:rsidRPr="00511613">
              <w:rPr>
                <w:color w:val="000000"/>
                <w:sz w:val="22"/>
              </w:rPr>
              <w:t xml:space="preserve"> ярусы</w:t>
            </w:r>
          </w:p>
        </w:tc>
        <w:tc>
          <w:tcPr>
            <w:tcW w:w="2746" w:type="dxa"/>
          </w:tcPr>
          <w:p w:rsidR="003C2974" w:rsidRPr="00511613" w:rsidRDefault="003C2974" w:rsidP="003C2974">
            <w:pPr>
              <w:ind w:left="99"/>
              <w:rPr>
                <w:color w:val="000000"/>
              </w:rPr>
            </w:pPr>
            <w:r w:rsidRPr="00511613">
              <w:rPr>
                <w:color w:val="000000"/>
                <w:sz w:val="22"/>
              </w:rPr>
              <w:t>Нижняя часть толщи: доломиты и известняки</w:t>
            </w:r>
          </w:p>
          <w:p w:rsidR="003C2974" w:rsidRPr="00511613" w:rsidRDefault="003C2974" w:rsidP="003C2974">
            <w:pPr>
              <w:ind w:left="99"/>
              <w:rPr>
                <w:color w:val="000000"/>
              </w:rPr>
            </w:pPr>
            <w:r w:rsidRPr="00511613">
              <w:rPr>
                <w:color w:val="000000"/>
                <w:sz w:val="22"/>
              </w:rPr>
              <w:t>Верхняя часть толщи: гипсы и ангидриды с прослоями доломитов, глин, реже известняков</w:t>
            </w:r>
          </w:p>
        </w:tc>
        <w:tc>
          <w:tcPr>
            <w:tcW w:w="2126" w:type="dxa"/>
          </w:tcPr>
          <w:p w:rsidR="003C2974" w:rsidRPr="00511613" w:rsidRDefault="003C2974" w:rsidP="003C2974">
            <w:pPr>
              <w:ind w:left="99"/>
              <w:rPr>
                <w:color w:val="000000"/>
              </w:rPr>
            </w:pPr>
            <w:r w:rsidRPr="00511613">
              <w:rPr>
                <w:color w:val="000000"/>
                <w:sz w:val="22"/>
              </w:rPr>
              <w:t>Под четвертичными отложениями, 8-</w:t>
            </w:r>
            <w:smartTag w:uri="urn:schemas-microsoft-com:office:smarttags" w:element="metricconverter">
              <w:smartTagPr>
                <w:attr w:name="ProductID" w:val="50 м"/>
              </w:smartTagPr>
              <w:r w:rsidRPr="00511613">
                <w:rPr>
                  <w:color w:val="000000"/>
                  <w:sz w:val="22"/>
                </w:rPr>
                <w:t>50 м</w:t>
              </w:r>
            </w:smartTag>
          </w:p>
        </w:tc>
        <w:tc>
          <w:tcPr>
            <w:tcW w:w="2410" w:type="dxa"/>
          </w:tcPr>
          <w:p w:rsidR="003C2974" w:rsidRPr="00511613" w:rsidRDefault="003C2974" w:rsidP="003C2974">
            <w:pPr>
              <w:ind w:left="99"/>
              <w:rPr>
                <w:color w:val="000000"/>
              </w:rPr>
            </w:pPr>
            <w:r w:rsidRPr="00511613">
              <w:rPr>
                <w:color w:val="000000"/>
                <w:sz w:val="22"/>
              </w:rPr>
              <w:t>40-</w:t>
            </w:r>
            <w:smartTag w:uri="urn:schemas-microsoft-com:office:smarttags" w:element="metricconverter">
              <w:smartTagPr>
                <w:attr w:name="ProductID" w:val="80 м"/>
              </w:smartTagPr>
              <w:r w:rsidRPr="00511613">
                <w:rPr>
                  <w:color w:val="000000"/>
                  <w:sz w:val="22"/>
                </w:rPr>
                <w:t>80 м</w:t>
              </w:r>
            </w:smartTag>
          </w:p>
        </w:tc>
      </w:tr>
      <w:tr w:rsidR="003C2974" w:rsidRPr="00511613" w:rsidTr="003C2974">
        <w:trPr>
          <w:trHeight w:val="2650"/>
        </w:trPr>
        <w:tc>
          <w:tcPr>
            <w:tcW w:w="540" w:type="dxa"/>
            <w:vMerge/>
          </w:tcPr>
          <w:p w:rsidR="003C2974" w:rsidRPr="00511613" w:rsidRDefault="003C2974" w:rsidP="00DF165A">
            <w:pPr>
              <w:rPr>
                <w:color w:val="000000"/>
              </w:rPr>
            </w:pPr>
          </w:p>
        </w:tc>
        <w:tc>
          <w:tcPr>
            <w:tcW w:w="1714" w:type="dxa"/>
          </w:tcPr>
          <w:p w:rsidR="003C2974" w:rsidRPr="00511613" w:rsidRDefault="003C2974" w:rsidP="003C2974">
            <w:pPr>
              <w:ind w:left="99"/>
              <w:rPr>
                <w:b/>
                <w:color w:val="000000"/>
              </w:rPr>
            </w:pPr>
            <w:r w:rsidRPr="00511613">
              <w:rPr>
                <w:b/>
                <w:color w:val="000000"/>
                <w:sz w:val="22"/>
              </w:rPr>
              <w:t xml:space="preserve">Верхняя </w:t>
            </w:r>
            <w:proofErr w:type="spellStart"/>
            <w:r w:rsidRPr="00511613">
              <w:rPr>
                <w:b/>
                <w:color w:val="000000"/>
                <w:sz w:val="22"/>
              </w:rPr>
              <w:t>пермь</w:t>
            </w:r>
            <w:proofErr w:type="spellEnd"/>
          </w:p>
          <w:p w:rsidR="003C2974" w:rsidRPr="00511613" w:rsidRDefault="003C2974" w:rsidP="003C2974">
            <w:pPr>
              <w:ind w:left="99"/>
              <w:rPr>
                <w:color w:val="000000"/>
              </w:rPr>
            </w:pPr>
            <w:r w:rsidRPr="00511613">
              <w:rPr>
                <w:color w:val="000000"/>
                <w:sz w:val="22"/>
              </w:rPr>
              <w:t>Уфимский ярус</w:t>
            </w:r>
          </w:p>
          <w:p w:rsidR="003C2974" w:rsidRPr="00511613" w:rsidRDefault="003C2974" w:rsidP="003C2974">
            <w:pPr>
              <w:ind w:left="99"/>
              <w:rPr>
                <w:color w:val="000000"/>
              </w:rPr>
            </w:pPr>
          </w:p>
          <w:p w:rsidR="003C2974" w:rsidRPr="00511613" w:rsidRDefault="003C2974" w:rsidP="003C2974">
            <w:pPr>
              <w:ind w:left="99"/>
              <w:rPr>
                <w:color w:val="000000"/>
              </w:rPr>
            </w:pPr>
            <w:r w:rsidRPr="00511613">
              <w:rPr>
                <w:color w:val="000000"/>
                <w:sz w:val="22"/>
              </w:rPr>
              <w:t>Казанский ярус</w:t>
            </w:r>
          </w:p>
        </w:tc>
        <w:tc>
          <w:tcPr>
            <w:tcW w:w="2746" w:type="dxa"/>
          </w:tcPr>
          <w:p w:rsidR="003C2974" w:rsidRPr="00511613" w:rsidRDefault="003C2974" w:rsidP="003C2974">
            <w:pPr>
              <w:ind w:left="99"/>
              <w:rPr>
                <w:color w:val="000000"/>
              </w:rPr>
            </w:pPr>
            <w:proofErr w:type="spellStart"/>
            <w:r w:rsidRPr="00511613">
              <w:rPr>
                <w:color w:val="000000"/>
                <w:sz w:val="22"/>
              </w:rPr>
              <w:t>Огипсованные</w:t>
            </w:r>
            <w:proofErr w:type="spellEnd"/>
            <w:r w:rsidRPr="00511613">
              <w:rPr>
                <w:color w:val="000000"/>
                <w:sz w:val="22"/>
              </w:rPr>
              <w:t xml:space="preserve"> глины, алевролиты с прослоями песчаников и песков</w:t>
            </w:r>
          </w:p>
          <w:p w:rsidR="003C2974" w:rsidRPr="00511613" w:rsidRDefault="003C2974" w:rsidP="003C2974">
            <w:pPr>
              <w:ind w:left="99"/>
              <w:rPr>
                <w:color w:val="000000"/>
              </w:rPr>
            </w:pPr>
            <w:r w:rsidRPr="00511613">
              <w:rPr>
                <w:color w:val="000000"/>
                <w:sz w:val="22"/>
              </w:rPr>
              <w:t>Известняки, доломиты, мергели, глины, алевролиты, песчаники, местами глины, ангидриды</w:t>
            </w:r>
          </w:p>
        </w:tc>
        <w:tc>
          <w:tcPr>
            <w:tcW w:w="2126" w:type="dxa"/>
          </w:tcPr>
          <w:p w:rsidR="003C2974" w:rsidRPr="00511613" w:rsidRDefault="003C2974" w:rsidP="003C2974">
            <w:pPr>
              <w:ind w:left="99"/>
              <w:rPr>
                <w:color w:val="000000"/>
              </w:rPr>
            </w:pPr>
            <w:r w:rsidRPr="00511613">
              <w:rPr>
                <w:color w:val="000000"/>
                <w:sz w:val="22"/>
              </w:rPr>
              <w:t>Под четвертичными отложениями от 2-</w:t>
            </w:r>
            <w:smartTag w:uri="urn:schemas-microsoft-com:office:smarttags" w:element="metricconverter">
              <w:smartTagPr>
                <w:attr w:name="ProductID" w:val="10 м"/>
              </w:smartTagPr>
              <w:r w:rsidRPr="00511613">
                <w:rPr>
                  <w:color w:val="000000"/>
                  <w:sz w:val="22"/>
                </w:rPr>
                <w:t>10 м</w:t>
              </w:r>
            </w:smartTag>
            <w:r w:rsidRPr="00511613">
              <w:rPr>
                <w:color w:val="000000"/>
                <w:sz w:val="22"/>
              </w:rPr>
              <w:t xml:space="preserve"> до 50-</w:t>
            </w:r>
            <w:smartTag w:uri="urn:schemas-microsoft-com:office:smarttags" w:element="metricconverter">
              <w:smartTagPr>
                <w:attr w:name="ProductID" w:val="70 м"/>
              </w:smartTagPr>
              <w:r w:rsidRPr="00511613">
                <w:rPr>
                  <w:color w:val="000000"/>
                  <w:sz w:val="22"/>
                </w:rPr>
                <w:t>70 м</w:t>
              </w:r>
            </w:smartTag>
          </w:p>
        </w:tc>
        <w:tc>
          <w:tcPr>
            <w:tcW w:w="2410" w:type="dxa"/>
          </w:tcPr>
          <w:p w:rsidR="003C2974" w:rsidRPr="00511613" w:rsidRDefault="003C2974" w:rsidP="003C2974">
            <w:pPr>
              <w:ind w:left="99"/>
              <w:rPr>
                <w:color w:val="000000"/>
              </w:rPr>
            </w:pPr>
            <w:r w:rsidRPr="00511613">
              <w:rPr>
                <w:color w:val="000000"/>
                <w:sz w:val="22"/>
              </w:rPr>
              <w:t xml:space="preserve">До </w:t>
            </w:r>
            <w:smartTag w:uri="urn:schemas-microsoft-com:office:smarttags" w:element="metricconverter">
              <w:smartTagPr>
                <w:attr w:name="ProductID" w:val="100 м"/>
              </w:smartTagPr>
              <w:r w:rsidRPr="00511613">
                <w:rPr>
                  <w:color w:val="000000"/>
                  <w:sz w:val="22"/>
                </w:rPr>
                <w:t>100 м</w:t>
              </w:r>
            </w:smartTag>
          </w:p>
        </w:tc>
      </w:tr>
    </w:tbl>
    <w:p w:rsidR="003C2974" w:rsidRDefault="003C2974" w:rsidP="001F7725">
      <w:pPr>
        <w:widowControl w:val="0"/>
        <w:autoSpaceDE w:val="0"/>
        <w:autoSpaceDN w:val="0"/>
        <w:adjustRightInd w:val="0"/>
        <w:spacing w:before="0" w:after="0" w:line="360" w:lineRule="auto"/>
        <w:ind w:left="0" w:firstLine="540"/>
        <w:jc w:val="both"/>
        <w:rPr>
          <w:rFonts w:eastAsia="Calibri" w:cs="Times New Roman"/>
          <w:color w:val="FF0000"/>
          <w:szCs w:val="24"/>
          <w:lang w:bidi="ar-SA"/>
        </w:rPr>
      </w:pP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 xml:space="preserve">По литологическому составу пород в большинстве своем распространёнными являются известняки. </w:t>
      </w:r>
      <w:r w:rsidR="00E82D55" w:rsidRPr="00E82D55">
        <w:rPr>
          <w:rFonts w:eastAsia="Calibri" w:cs="Times New Roman"/>
          <w:color w:val="000000" w:themeColor="text1"/>
          <w:szCs w:val="24"/>
          <w:lang w:bidi="ar-SA"/>
        </w:rPr>
        <w:t xml:space="preserve">Остальными же породами </w:t>
      </w:r>
      <w:r w:rsidRPr="00E82D55">
        <w:rPr>
          <w:rFonts w:eastAsia="Calibri" w:cs="Times New Roman"/>
          <w:color w:val="000000" w:themeColor="text1"/>
          <w:szCs w:val="24"/>
          <w:lang w:bidi="ar-SA"/>
        </w:rPr>
        <w:t>являются глины кирпичные, пески, гипсы, а также ангидриды и  доломит.</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 xml:space="preserve">Четвертичные отложения различного генезиса сплошным чехлом покрывают эродированную поверхность </w:t>
      </w:r>
      <w:proofErr w:type="spellStart"/>
      <w:r w:rsidRPr="00E82D55">
        <w:rPr>
          <w:rFonts w:eastAsia="Calibri" w:cs="Times New Roman"/>
          <w:color w:val="000000" w:themeColor="text1"/>
          <w:szCs w:val="24"/>
          <w:lang w:bidi="ar-SA"/>
        </w:rPr>
        <w:t>дочетвертичных</w:t>
      </w:r>
      <w:proofErr w:type="spellEnd"/>
      <w:r w:rsidRPr="00E82D55">
        <w:rPr>
          <w:rFonts w:eastAsia="Calibri" w:cs="Times New Roman"/>
          <w:color w:val="000000" w:themeColor="text1"/>
          <w:szCs w:val="24"/>
          <w:lang w:bidi="ar-SA"/>
        </w:rPr>
        <w:t xml:space="preserve"> пород.</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Отложения ледникового, водно-ледникового, флювиогляциального генезиса относятся к отложениям верхнего отдела четвертичного периода.</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Ледниковые отложения представлены валунными суглинками, реже глинами и супесями с песчаными прослоями и линзами с мощность</w:t>
      </w:r>
      <w:r w:rsidR="00E82D55" w:rsidRPr="00E82D55">
        <w:rPr>
          <w:rFonts w:eastAsia="Calibri" w:cs="Times New Roman"/>
          <w:color w:val="000000" w:themeColor="text1"/>
          <w:szCs w:val="24"/>
          <w:lang w:bidi="ar-SA"/>
        </w:rPr>
        <w:t xml:space="preserve">ю от нескольких метров до 30-40 </w:t>
      </w:r>
      <w:r w:rsidRPr="00E82D55">
        <w:rPr>
          <w:rFonts w:eastAsia="Calibri" w:cs="Times New Roman"/>
          <w:color w:val="000000" w:themeColor="text1"/>
          <w:szCs w:val="24"/>
          <w:lang w:bidi="ar-SA"/>
        </w:rPr>
        <w:t>м, залегают почти повсеместно. Глубин</w:t>
      </w:r>
      <w:r w:rsidR="00E82D55" w:rsidRPr="00E82D55">
        <w:rPr>
          <w:rFonts w:eastAsia="Calibri" w:cs="Times New Roman"/>
          <w:color w:val="000000" w:themeColor="text1"/>
          <w:szCs w:val="24"/>
          <w:lang w:bidi="ar-SA"/>
        </w:rPr>
        <w:t xml:space="preserve">а залегания отложений – от 0-10 </w:t>
      </w:r>
      <w:r w:rsidRPr="00E82D55">
        <w:rPr>
          <w:rFonts w:eastAsia="Calibri" w:cs="Times New Roman"/>
          <w:color w:val="000000" w:themeColor="text1"/>
          <w:szCs w:val="24"/>
          <w:lang w:bidi="ar-SA"/>
        </w:rPr>
        <w:t xml:space="preserve">м и более. </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Озёрно-ледниковые отложения  представлены мелкозернистыми и переслаивающимися песками, супесями, суглинками и глинами залегающих с поверхности имеющих мощность от 2-5 до 10-</w:t>
      </w:r>
      <w:smartTag w:uri="urn:schemas-microsoft-com:office:smarttags" w:element="metricconverter">
        <w:smartTagPr>
          <w:attr w:name="ProductID" w:val="20 м"/>
        </w:smartTagPr>
        <w:r w:rsidRPr="00E82D55">
          <w:rPr>
            <w:rFonts w:eastAsia="Calibri" w:cs="Times New Roman"/>
            <w:color w:val="000000" w:themeColor="text1"/>
            <w:szCs w:val="24"/>
            <w:lang w:bidi="ar-SA"/>
          </w:rPr>
          <w:t>20 м</w:t>
        </w:r>
      </w:smartTag>
      <w:r w:rsidRPr="00E82D55">
        <w:rPr>
          <w:rFonts w:eastAsia="Calibri" w:cs="Times New Roman"/>
          <w:color w:val="000000" w:themeColor="text1"/>
          <w:szCs w:val="24"/>
          <w:lang w:bidi="ar-SA"/>
        </w:rPr>
        <w:t xml:space="preserve">. Характерные формы рельефа, выполняемые породами озерно-ледникового генезиса – </w:t>
      </w:r>
      <w:proofErr w:type="spellStart"/>
      <w:r w:rsidRPr="00E82D55">
        <w:rPr>
          <w:rFonts w:eastAsia="Calibri" w:cs="Times New Roman"/>
          <w:color w:val="000000" w:themeColor="text1"/>
          <w:szCs w:val="24"/>
          <w:lang w:bidi="ar-SA"/>
        </w:rPr>
        <w:t>камы</w:t>
      </w:r>
      <w:proofErr w:type="spellEnd"/>
      <w:r w:rsidRPr="00E82D55">
        <w:rPr>
          <w:rFonts w:eastAsia="Calibri" w:cs="Times New Roman"/>
          <w:color w:val="000000" w:themeColor="text1"/>
          <w:szCs w:val="24"/>
          <w:lang w:bidi="ar-SA"/>
        </w:rPr>
        <w:t>.</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 xml:space="preserve">Флювиогляциальные отложения слагают преимущественно пески с галькой и валунами, отложения залегают с поверхности и имеют мощность до </w:t>
      </w:r>
      <w:smartTag w:uri="urn:schemas-microsoft-com:office:smarttags" w:element="metricconverter">
        <w:smartTagPr>
          <w:attr w:name="ProductID" w:val="10 м"/>
        </w:smartTagPr>
        <w:r w:rsidRPr="00E82D55">
          <w:rPr>
            <w:rFonts w:eastAsia="Calibri" w:cs="Times New Roman"/>
            <w:color w:val="000000" w:themeColor="text1"/>
            <w:szCs w:val="24"/>
            <w:lang w:bidi="ar-SA"/>
          </w:rPr>
          <w:t>10 м</w:t>
        </w:r>
      </w:smartTag>
      <w:r w:rsidRPr="00E82D55">
        <w:rPr>
          <w:rFonts w:eastAsia="Calibri" w:cs="Times New Roman"/>
          <w:color w:val="000000" w:themeColor="text1"/>
          <w:szCs w:val="24"/>
          <w:lang w:bidi="ar-SA"/>
        </w:rPr>
        <w:t xml:space="preserve">. Отложения слагают в основном </w:t>
      </w:r>
      <w:proofErr w:type="spellStart"/>
      <w:r w:rsidRPr="00E82D55">
        <w:rPr>
          <w:rFonts w:eastAsia="Calibri" w:cs="Times New Roman"/>
          <w:color w:val="000000" w:themeColor="text1"/>
          <w:szCs w:val="24"/>
          <w:lang w:bidi="ar-SA"/>
        </w:rPr>
        <w:t>озы</w:t>
      </w:r>
      <w:proofErr w:type="spellEnd"/>
      <w:r w:rsidR="00E82D55">
        <w:rPr>
          <w:rFonts w:eastAsia="Calibri" w:cs="Times New Roman"/>
          <w:color w:val="000000" w:themeColor="text1"/>
          <w:szCs w:val="24"/>
          <w:lang w:bidi="ar-SA"/>
        </w:rPr>
        <w:t>.</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lastRenderedPageBreak/>
        <w:t xml:space="preserve">Современные четвертичные отложения представлены озерными, аллювиальными, болотными отложениями. </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 xml:space="preserve">Аллювиальные отложения слагают надпойменные и пойменные речные террасы. Отложения представлены песками различной зернистости, часто с включением гравия и гальки, реже суглинками и глинами, залегают с поверхности и имеют мощность до </w:t>
      </w:r>
      <w:smartTag w:uri="urn:schemas-microsoft-com:office:smarttags" w:element="metricconverter">
        <w:smartTagPr>
          <w:attr w:name="ProductID" w:val="25 м"/>
        </w:smartTagPr>
        <w:r w:rsidRPr="00E82D55">
          <w:rPr>
            <w:rFonts w:eastAsia="Calibri" w:cs="Times New Roman"/>
            <w:color w:val="000000" w:themeColor="text1"/>
            <w:szCs w:val="24"/>
            <w:lang w:bidi="ar-SA"/>
          </w:rPr>
          <w:t>25 м</w:t>
        </w:r>
      </w:smartTag>
      <w:r w:rsidRPr="00E82D55">
        <w:rPr>
          <w:rFonts w:eastAsia="Calibri" w:cs="Times New Roman"/>
          <w:color w:val="000000" w:themeColor="text1"/>
          <w:szCs w:val="24"/>
          <w:lang w:bidi="ar-SA"/>
        </w:rPr>
        <w:t>.</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Озёрные отложения слагают берега озёр, залегают с поверхности и имеют мощность до 5-</w:t>
      </w:r>
      <w:smartTag w:uri="urn:schemas-microsoft-com:office:smarttags" w:element="metricconverter">
        <w:smartTagPr>
          <w:attr w:name="ProductID" w:val="11 м"/>
        </w:smartTagPr>
        <w:r w:rsidRPr="00E82D55">
          <w:rPr>
            <w:rFonts w:eastAsia="Calibri" w:cs="Times New Roman"/>
            <w:color w:val="000000" w:themeColor="text1"/>
            <w:szCs w:val="24"/>
            <w:lang w:bidi="ar-SA"/>
          </w:rPr>
          <w:t>11 м</w:t>
        </w:r>
      </w:smartTag>
      <w:r w:rsidRPr="00E82D55">
        <w:rPr>
          <w:rFonts w:eastAsia="Calibri" w:cs="Times New Roman"/>
          <w:color w:val="000000" w:themeColor="text1"/>
          <w:szCs w:val="24"/>
          <w:lang w:bidi="ar-SA"/>
        </w:rPr>
        <w:t>. Отложения представлены песками, глинами, супесями с прослоями глин.</w:t>
      </w:r>
    </w:p>
    <w:p w:rsidR="001F7725" w:rsidRPr="00E82D55" w:rsidRDefault="001F7725" w:rsidP="001F7725">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E82D55">
        <w:rPr>
          <w:rFonts w:eastAsia="Calibri" w:cs="Times New Roman"/>
          <w:color w:val="000000" w:themeColor="text1"/>
          <w:szCs w:val="24"/>
          <w:lang w:bidi="ar-SA"/>
        </w:rPr>
        <w:t xml:space="preserve">В голоцене на территории широко развивались болото- и </w:t>
      </w:r>
      <w:proofErr w:type="spellStart"/>
      <w:r w:rsidRPr="00E82D55">
        <w:rPr>
          <w:rFonts w:eastAsia="Calibri" w:cs="Times New Roman"/>
          <w:color w:val="000000" w:themeColor="text1"/>
          <w:szCs w:val="24"/>
          <w:lang w:bidi="ar-SA"/>
        </w:rPr>
        <w:t>торфообразовательные</w:t>
      </w:r>
      <w:proofErr w:type="spellEnd"/>
      <w:r w:rsidRPr="00E82D55">
        <w:rPr>
          <w:rFonts w:eastAsia="Calibri" w:cs="Times New Roman"/>
          <w:color w:val="000000" w:themeColor="text1"/>
          <w:szCs w:val="24"/>
          <w:lang w:bidi="ar-SA"/>
        </w:rPr>
        <w:t xml:space="preserve"> процессы. Чрезвычайно интенсивный процесс накопления огромных масс торфа продолжается и сейчас, захватывая все новые территории. Мощность торфяных залежей не превышает </w:t>
      </w:r>
      <w:smartTag w:uri="urn:schemas-microsoft-com:office:smarttags" w:element="metricconverter">
        <w:smartTagPr>
          <w:attr w:name="ProductID" w:val="10 м"/>
        </w:smartTagPr>
        <w:r w:rsidRPr="00E82D55">
          <w:rPr>
            <w:rFonts w:eastAsia="Calibri" w:cs="Times New Roman"/>
            <w:color w:val="000000" w:themeColor="text1"/>
            <w:szCs w:val="24"/>
            <w:lang w:bidi="ar-SA"/>
          </w:rPr>
          <w:t>10 м</w:t>
        </w:r>
      </w:smartTag>
      <w:r w:rsidRPr="00E82D55">
        <w:rPr>
          <w:rFonts w:eastAsia="Calibri" w:cs="Times New Roman"/>
          <w:color w:val="000000" w:themeColor="text1"/>
          <w:szCs w:val="24"/>
          <w:lang w:bidi="ar-SA"/>
        </w:rPr>
        <w:t xml:space="preserve">. </w:t>
      </w:r>
    </w:p>
    <w:p w:rsidR="005E3813" w:rsidRPr="001D32C3" w:rsidRDefault="005E3813" w:rsidP="001C0F8A">
      <w:pPr>
        <w:widowControl w:val="0"/>
        <w:autoSpaceDE w:val="0"/>
        <w:autoSpaceDN w:val="0"/>
        <w:adjustRightInd w:val="0"/>
        <w:spacing w:before="0" w:after="0" w:line="360" w:lineRule="auto"/>
        <w:ind w:left="0" w:firstLine="540"/>
        <w:jc w:val="both"/>
        <w:rPr>
          <w:rFonts w:eastAsia="Calibri" w:cs="Times New Roman"/>
          <w:color w:val="FF0000"/>
          <w:szCs w:val="24"/>
          <w:lang w:bidi="ar-SA"/>
        </w:rPr>
      </w:pPr>
    </w:p>
    <w:p w:rsidR="005E3813" w:rsidRPr="00B06607" w:rsidRDefault="00B06607" w:rsidP="005E3813">
      <w:pPr>
        <w:keepNext/>
        <w:widowControl w:val="0"/>
        <w:autoSpaceDE w:val="0"/>
        <w:autoSpaceDN w:val="0"/>
        <w:adjustRightInd w:val="0"/>
        <w:spacing w:before="0" w:after="0" w:line="360" w:lineRule="auto"/>
        <w:ind w:left="0" w:firstLine="539"/>
        <w:jc w:val="both"/>
        <w:rPr>
          <w:rFonts w:cs="Times New Roman"/>
          <w:b/>
          <w:color w:val="000000" w:themeColor="text1"/>
          <w:szCs w:val="24"/>
        </w:rPr>
      </w:pPr>
      <w:r w:rsidRPr="00B06607">
        <w:rPr>
          <w:rFonts w:cs="Times New Roman"/>
          <w:b/>
          <w:color w:val="000000" w:themeColor="text1"/>
          <w:szCs w:val="24"/>
        </w:rPr>
        <w:t>Физико-геологические</w:t>
      </w:r>
      <w:r w:rsidR="005E3813" w:rsidRPr="00B06607">
        <w:rPr>
          <w:rFonts w:cs="Times New Roman"/>
          <w:b/>
          <w:color w:val="000000" w:themeColor="text1"/>
          <w:szCs w:val="24"/>
        </w:rPr>
        <w:t xml:space="preserve"> </w:t>
      </w:r>
      <w:r w:rsidRPr="00B06607">
        <w:rPr>
          <w:rFonts w:cs="Times New Roman"/>
          <w:b/>
          <w:color w:val="000000" w:themeColor="text1"/>
          <w:szCs w:val="24"/>
        </w:rPr>
        <w:t>процессы</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Из физико-геологических процессов на рассматриваемой территории наиболее широкое развитие получили процессы </w:t>
      </w:r>
      <w:proofErr w:type="spellStart"/>
      <w:r w:rsidRPr="00B06607">
        <w:rPr>
          <w:rFonts w:eastAsia="Calibri" w:cs="Times New Roman"/>
          <w:color w:val="000000" w:themeColor="text1"/>
          <w:szCs w:val="24"/>
          <w:lang w:bidi="ar-SA"/>
        </w:rPr>
        <w:t>карстообразования</w:t>
      </w:r>
      <w:proofErr w:type="spellEnd"/>
      <w:r w:rsidRPr="00B06607">
        <w:rPr>
          <w:rFonts w:eastAsia="Calibri" w:cs="Times New Roman"/>
          <w:color w:val="000000" w:themeColor="text1"/>
          <w:szCs w:val="24"/>
          <w:lang w:bidi="ar-SA"/>
        </w:rPr>
        <w:t xml:space="preserve"> и заболачивания. </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Заболачивание территории связано с климатическими особенностями Архангельской области в целом. Как правило, заболочены все понижения рельефа. </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b/>
          <w:color w:val="000000" w:themeColor="text1"/>
          <w:szCs w:val="24"/>
          <w:lang w:bidi="ar-SA"/>
        </w:rPr>
      </w:pPr>
      <w:r w:rsidRPr="00B06607">
        <w:rPr>
          <w:rFonts w:eastAsia="Calibri" w:cs="Times New Roman"/>
          <w:color w:val="000000" w:themeColor="text1"/>
          <w:szCs w:val="24"/>
          <w:lang w:bidi="ar-SA"/>
        </w:rPr>
        <w:t xml:space="preserve">Карст – процесс химического растворения и, частично, механического разрушения </w:t>
      </w:r>
      <w:proofErr w:type="spellStart"/>
      <w:r w:rsidRPr="00B06607">
        <w:rPr>
          <w:rFonts w:eastAsia="Calibri" w:cs="Times New Roman"/>
          <w:color w:val="000000" w:themeColor="text1"/>
          <w:szCs w:val="24"/>
          <w:lang w:bidi="ar-SA"/>
        </w:rPr>
        <w:t>водорастворимых</w:t>
      </w:r>
      <w:proofErr w:type="spellEnd"/>
      <w:r w:rsidRPr="00B06607">
        <w:rPr>
          <w:rFonts w:eastAsia="Calibri" w:cs="Times New Roman"/>
          <w:color w:val="000000" w:themeColor="text1"/>
          <w:szCs w:val="24"/>
          <w:lang w:bidi="ar-SA"/>
        </w:rPr>
        <w:t xml:space="preserve"> пород подземными и поверхностными водами, в результате которого возникают карстовые формы. На данной территории развитие получил карбонатный карст.</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Близкое залегание к поверхности карбонатных пород – известняков и доломитов каменноугольного и пермского возраста, </w:t>
      </w:r>
      <w:proofErr w:type="spellStart"/>
      <w:r w:rsidRPr="00B06607">
        <w:rPr>
          <w:rFonts w:eastAsia="Calibri" w:cs="Times New Roman"/>
          <w:color w:val="000000" w:themeColor="text1"/>
          <w:szCs w:val="24"/>
          <w:lang w:bidi="ar-SA"/>
        </w:rPr>
        <w:t>трещиноватость</w:t>
      </w:r>
      <w:proofErr w:type="spellEnd"/>
      <w:r w:rsidRPr="00B06607">
        <w:rPr>
          <w:rFonts w:eastAsia="Calibri" w:cs="Times New Roman"/>
          <w:color w:val="000000" w:themeColor="text1"/>
          <w:szCs w:val="24"/>
          <w:lang w:bidi="ar-SA"/>
        </w:rPr>
        <w:t xml:space="preserve"> их, обилие атмосферных осадков создают благоприятные условия для развития карстовых процессов, которые проявляются на поверхности в виде карстовых воронок и </w:t>
      </w:r>
      <w:proofErr w:type="spellStart"/>
      <w:r w:rsidRPr="00B06607">
        <w:rPr>
          <w:rFonts w:eastAsia="Calibri" w:cs="Times New Roman"/>
          <w:color w:val="000000" w:themeColor="text1"/>
          <w:szCs w:val="24"/>
          <w:lang w:bidi="ar-SA"/>
        </w:rPr>
        <w:t>опадей</w:t>
      </w:r>
      <w:proofErr w:type="spellEnd"/>
      <w:r w:rsidRPr="00B06607">
        <w:rPr>
          <w:rFonts w:eastAsia="Calibri" w:cs="Times New Roman"/>
          <w:color w:val="000000" w:themeColor="text1"/>
          <w:szCs w:val="24"/>
          <w:lang w:bidi="ar-SA"/>
        </w:rPr>
        <w:t>.</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Карстовые воронки относятся к </w:t>
      </w:r>
      <w:proofErr w:type="spellStart"/>
      <w:r w:rsidRPr="00B06607">
        <w:rPr>
          <w:rFonts w:eastAsia="Calibri" w:cs="Times New Roman"/>
          <w:color w:val="000000" w:themeColor="text1"/>
          <w:szCs w:val="24"/>
          <w:lang w:bidi="ar-SA"/>
        </w:rPr>
        <w:t>коррозионно-просадочному</w:t>
      </w:r>
      <w:proofErr w:type="spellEnd"/>
      <w:r w:rsidRPr="00B06607">
        <w:rPr>
          <w:rFonts w:eastAsia="Calibri" w:cs="Times New Roman"/>
          <w:color w:val="000000" w:themeColor="text1"/>
          <w:szCs w:val="24"/>
          <w:lang w:bidi="ar-SA"/>
        </w:rPr>
        <w:t xml:space="preserve"> типу. Появление их связано с </w:t>
      </w:r>
      <w:proofErr w:type="spellStart"/>
      <w:r w:rsidRPr="00B06607">
        <w:rPr>
          <w:rFonts w:eastAsia="Calibri" w:cs="Times New Roman"/>
          <w:color w:val="000000" w:themeColor="text1"/>
          <w:szCs w:val="24"/>
          <w:lang w:bidi="ar-SA"/>
        </w:rPr>
        <w:t>карстообразованием</w:t>
      </w:r>
      <w:proofErr w:type="spellEnd"/>
      <w:r w:rsidRPr="00B06607">
        <w:rPr>
          <w:rFonts w:eastAsia="Calibri" w:cs="Times New Roman"/>
          <w:color w:val="000000" w:themeColor="text1"/>
          <w:szCs w:val="24"/>
          <w:lang w:bidi="ar-SA"/>
        </w:rPr>
        <w:t>, происходящим на границе карбонатных пород и четвертичных образований, при этом покровные отложения постепенно оседают по мере роста воронок.</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Подземные формы карста выражены в виде мелких каверн, как правило, редко превышающими 1-</w:t>
      </w:r>
      <w:smartTag w:uri="urn:schemas-microsoft-com:office:smarttags" w:element="metricconverter">
        <w:smartTagPr>
          <w:attr w:name="ProductID" w:val="5 мм"/>
        </w:smartTagPr>
        <w:r w:rsidRPr="00B06607">
          <w:rPr>
            <w:rFonts w:eastAsia="Calibri" w:cs="Times New Roman"/>
            <w:color w:val="000000" w:themeColor="text1"/>
            <w:szCs w:val="24"/>
            <w:lang w:bidi="ar-SA"/>
          </w:rPr>
          <w:t>5 мм</w:t>
        </w:r>
      </w:smartTag>
      <w:r w:rsidRPr="00B06607">
        <w:rPr>
          <w:rFonts w:eastAsia="Calibri" w:cs="Times New Roman"/>
          <w:color w:val="000000" w:themeColor="text1"/>
          <w:szCs w:val="24"/>
          <w:lang w:bidi="ar-SA"/>
        </w:rPr>
        <w:t xml:space="preserve"> в поперечнике. </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В настоящее время процесс </w:t>
      </w:r>
      <w:proofErr w:type="spellStart"/>
      <w:r w:rsidRPr="00B06607">
        <w:rPr>
          <w:rFonts w:eastAsia="Calibri" w:cs="Times New Roman"/>
          <w:color w:val="000000" w:themeColor="text1"/>
          <w:szCs w:val="24"/>
          <w:lang w:bidi="ar-SA"/>
        </w:rPr>
        <w:t>карстообразования</w:t>
      </w:r>
      <w:proofErr w:type="spellEnd"/>
      <w:r w:rsidRPr="00B06607">
        <w:rPr>
          <w:rFonts w:eastAsia="Calibri" w:cs="Times New Roman"/>
          <w:color w:val="000000" w:themeColor="text1"/>
          <w:szCs w:val="24"/>
          <w:lang w:bidi="ar-SA"/>
        </w:rPr>
        <w:t xml:space="preserve"> протекает замедленно, свежих проявлений карста на поверхности не наблюдается. При строительстве возможно активизация карстового процесса.</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На территории МО карстовый процесс слабо изучен. Районирование территории с </w:t>
      </w:r>
      <w:r w:rsidRPr="00B06607">
        <w:rPr>
          <w:rFonts w:eastAsia="Calibri" w:cs="Times New Roman"/>
          <w:color w:val="000000" w:themeColor="text1"/>
          <w:szCs w:val="24"/>
          <w:lang w:bidi="ar-SA"/>
        </w:rPr>
        <w:lastRenderedPageBreak/>
        <w:t xml:space="preserve">выделением участков различных категорий устойчивости по отношению к карсту не проводились. В пределах рассматриваемой территории строительству должны предшествовать специальные инженерно-геологические изыскания. </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B06607">
        <w:rPr>
          <w:rFonts w:eastAsia="Calibri" w:cs="Times New Roman"/>
          <w:color w:val="000000" w:themeColor="text1"/>
          <w:szCs w:val="24"/>
          <w:lang w:bidi="ar-SA"/>
        </w:rPr>
        <w:t>При проектировании и строительстве зданий и сооружений следует предусматривать мероприятия, исключающие возможность образования карстовых деформаций или снижающие их неблагоприятное воздействие на сооружения, к которым относятся:</w:t>
      </w:r>
    </w:p>
    <w:p w:rsidR="00B06607" w:rsidRPr="00B06607" w:rsidRDefault="00B06607" w:rsidP="00980AC4">
      <w:pPr>
        <w:widowControl w:val="0"/>
        <w:numPr>
          <w:ilvl w:val="0"/>
          <w:numId w:val="93"/>
        </w:numPr>
        <w:tabs>
          <w:tab w:val="clear" w:pos="720"/>
          <w:tab w:val="num" w:pos="-28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B06607">
        <w:rPr>
          <w:rFonts w:eastAsia="Calibri" w:cs="Times New Roman"/>
          <w:color w:val="000000" w:themeColor="text1"/>
          <w:szCs w:val="24"/>
          <w:lang w:bidi="ar-SA"/>
        </w:rPr>
        <w:t>заполнение карстовых полостей;</w:t>
      </w:r>
    </w:p>
    <w:p w:rsidR="00B06607" w:rsidRPr="00B06607" w:rsidRDefault="00B06607" w:rsidP="00980AC4">
      <w:pPr>
        <w:widowControl w:val="0"/>
        <w:numPr>
          <w:ilvl w:val="0"/>
          <w:numId w:val="93"/>
        </w:numPr>
        <w:tabs>
          <w:tab w:val="clear" w:pos="720"/>
          <w:tab w:val="num" w:pos="-28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прорезка </w:t>
      </w:r>
      <w:proofErr w:type="spellStart"/>
      <w:r w:rsidRPr="00B06607">
        <w:rPr>
          <w:rFonts w:eastAsia="Calibri" w:cs="Times New Roman"/>
          <w:color w:val="000000" w:themeColor="text1"/>
          <w:szCs w:val="24"/>
          <w:lang w:bidi="ar-SA"/>
        </w:rPr>
        <w:t>закарстованных</w:t>
      </w:r>
      <w:proofErr w:type="spellEnd"/>
      <w:r w:rsidRPr="00B06607">
        <w:rPr>
          <w:rFonts w:eastAsia="Calibri" w:cs="Times New Roman"/>
          <w:color w:val="000000" w:themeColor="text1"/>
          <w:szCs w:val="24"/>
          <w:lang w:bidi="ar-SA"/>
        </w:rPr>
        <w:t xml:space="preserve"> пород глубокими фундаментами;</w:t>
      </w:r>
    </w:p>
    <w:p w:rsidR="00B06607" w:rsidRPr="00B06607" w:rsidRDefault="00B06607" w:rsidP="00980AC4">
      <w:pPr>
        <w:widowControl w:val="0"/>
        <w:numPr>
          <w:ilvl w:val="0"/>
          <w:numId w:val="93"/>
        </w:numPr>
        <w:tabs>
          <w:tab w:val="clear" w:pos="720"/>
          <w:tab w:val="num" w:pos="-28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B06607">
        <w:rPr>
          <w:rFonts w:eastAsia="Calibri" w:cs="Times New Roman"/>
          <w:color w:val="000000" w:themeColor="text1"/>
          <w:szCs w:val="24"/>
          <w:lang w:bidi="ar-SA"/>
        </w:rPr>
        <w:t xml:space="preserve">закрепление </w:t>
      </w:r>
      <w:proofErr w:type="spellStart"/>
      <w:r w:rsidRPr="00B06607">
        <w:rPr>
          <w:rFonts w:eastAsia="Calibri" w:cs="Times New Roman"/>
          <w:color w:val="000000" w:themeColor="text1"/>
          <w:szCs w:val="24"/>
          <w:lang w:bidi="ar-SA"/>
        </w:rPr>
        <w:t>закартованных</w:t>
      </w:r>
      <w:proofErr w:type="spellEnd"/>
      <w:r w:rsidRPr="00B06607">
        <w:rPr>
          <w:rFonts w:eastAsia="Calibri" w:cs="Times New Roman"/>
          <w:color w:val="000000" w:themeColor="text1"/>
          <w:szCs w:val="24"/>
          <w:lang w:bidi="ar-SA"/>
        </w:rPr>
        <w:t xml:space="preserve"> пород и (или) вышележащих грунтов;</w:t>
      </w:r>
    </w:p>
    <w:p w:rsidR="00B06607" w:rsidRPr="00B06607" w:rsidRDefault="00B06607" w:rsidP="00980AC4">
      <w:pPr>
        <w:widowControl w:val="0"/>
        <w:numPr>
          <w:ilvl w:val="0"/>
          <w:numId w:val="93"/>
        </w:numPr>
        <w:tabs>
          <w:tab w:val="clear" w:pos="720"/>
          <w:tab w:val="num" w:pos="-28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B06607">
        <w:rPr>
          <w:rFonts w:eastAsia="Calibri" w:cs="Times New Roman"/>
          <w:color w:val="000000" w:themeColor="text1"/>
          <w:szCs w:val="24"/>
          <w:lang w:bidi="ar-SA"/>
        </w:rPr>
        <w:t>водозащитные мероприятия;</w:t>
      </w:r>
    </w:p>
    <w:p w:rsidR="00B06607" w:rsidRPr="00B06607" w:rsidRDefault="00B06607" w:rsidP="00980AC4">
      <w:pPr>
        <w:widowControl w:val="0"/>
        <w:numPr>
          <w:ilvl w:val="0"/>
          <w:numId w:val="93"/>
        </w:numPr>
        <w:tabs>
          <w:tab w:val="clear" w:pos="720"/>
          <w:tab w:val="num" w:pos="-28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B06607">
        <w:rPr>
          <w:rFonts w:eastAsia="Calibri" w:cs="Times New Roman"/>
          <w:color w:val="000000" w:themeColor="text1"/>
          <w:szCs w:val="24"/>
          <w:lang w:bidi="ar-SA"/>
        </w:rPr>
        <w:t>исключение или ограничение неблагоприятных техногенных воздействий.</w:t>
      </w: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b/>
          <w:color w:val="FF0000"/>
          <w:szCs w:val="24"/>
          <w:lang w:bidi="ar-SA"/>
        </w:rPr>
      </w:pPr>
    </w:p>
    <w:p w:rsidR="00B06607" w:rsidRPr="00B06607" w:rsidRDefault="00B06607" w:rsidP="00B06607">
      <w:pPr>
        <w:widowControl w:val="0"/>
        <w:autoSpaceDE w:val="0"/>
        <w:autoSpaceDN w:val="0"/>
        <w:adjustRightInd w:val="0"/>
        <w:spacing w:before="0" w:after="0" w:line="360" w:lineRule="auto"/>
        <w:ind w:left="0" w:firstLine="540"/>
        <w:jc w:val="both"/>
        <w:rPr>
          <w:rFonts w:eastAsia="Calibri" w:cs="Times New Roman"/>
          <w:b/>
          <w:color w:val="000000" w:themeColor="text1"/>
          <w:szCs w:val="24"/>
          <w:lang w:bidi="ar-SA"/>
        </w:rPr>
      </w:pPr>
      <w:r w:rsidRPr="00B06607">
        <w:rPr>
          <w:rFonts w:eastAsia="Calibri" w:cs="Times New Roman"/>
          <w:b/>
          <w:color w:val="000000" w:themeColor="text1"/>
          <w:szCs w:val="24"/>
          <w:lang w:bidi="ar-SA"/>
        </w:rPr>
        <w:t>Выводы:</w:t>
      </w:r>
    </w:p>
    <w:p w:rsidR="00B06607" w:rsidRPr="00AA7CF2" w:rsidRDefault="00B06607" w:rsidP="00980AC4">
      <w:pPr>
        <w:widowControl w:val="0"/>
        <w:numPr>
          <w:ilvl w:val="0"/>
          <w:numId w:val="92"/>
        </w:numPr>
        <w:tabs>
          <w:tab w:val="clear" w:pos="720"/>
          <w:tab w:val="num" w:pos="-269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AA7CF2">
        <w:rPr>
          <w:rFonts w:eastAsia="Calibri" w:cs="Times New Roman"/>
          <w:color w:val="000000" w:themeColor="text1"/>
          <w:szCs w:val="24"/>
          <w:lang w:bidi="ar-SA"/>
        </w:rPr>
        <w:t xml:space="preserve">Развитие экзогенных геологических процессов накладывает ограничения на размещение строительства, затрудняет прокладку инженерных сетей, дорог, может служить источником чрезвычайных ситуаций. </w:t>
      </w:r>
    </w:p>
    <w:p w:rsidR="00B06607" w:rsidRPr="00AA7CF2" w:rsidRDefault="00B06607" w:rsidP="00980AC4">
      <w:pPr>
        <w:widowControl w:val="0"/>
        <w:numPr>
          <w:ilvl w:val="0"/>
          <w:numId w:val="92"/>
        </w:numPr>
        <w:tabs>
          <w:tab w:val="clear" w:pos="720"/>
          <w:tab w:val="num" w:pos="-269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AA7CF2">
        <w:rPr>
          <w:rFonts w:eastAsia="Calibri" w:cs="Times New Roman"/>
          <w:color w:val="000000" w:themeColor="text1"/>
          <w:szCs w:val="24"/>
          <w:lang w:bidi="ar-SA"/>
        </w:rPr>
        <w:t>При проектировании и строительстве зданий и сооружений необходимо руководствоваться п. 6 и п.13 СНиП 2.02.01-83 «Основания зданий и сооружений».</w:t>
      </w:r>
    </w:p>
    <w:p w:rsidR="00B06607" w:rsidRPr="00AA7CF2" w:rsidRDefault="00B06607" w:rsidP="00980AC4">
      <w:pPr>
        <w:widowControl w:val="0"/>
        <w:numPr>
          <w:ilvl w:val="0"/>
          <w:numId w:val="92"/>
        </w:numPr>
        <w:tabs>
          <w:tab w:val="clear" w:pos="720"/>
          <w:tab w:val="num" w:pos="-269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AA7CF2">
        <w:rPr>
          <w:rFonts w:eastAsia="Calibri" w:cs="Times New Roman"/>
          <w:color w:val="000000" w:themeColor="text1"/>
          <w:szCs w:val="24"/>
          <w:lang w:bidi="ar-SA"/>
        </w:rPr>
        <w:t>Для уменьшения рисков и снижения уровня воздействия на хозяйственную деятельность человека, необходимо проведение комплекса работ по постоянному мониторингу экзо</w:t>
      </w:r>
      <w:r w:rsidR="00AA7CF2" w:rsidRPr="00AA7CF2">
        <w:rPr>
          <w:rFonts w:eastAsia="Calibri" w:cs="Times New Roman"/>
          <w:color w:val="000000" w:themeColor="text1"/>
          <w:szCs w:val="24"/>
          <w:lang w:bidi="ar-SA"/>
        </w:rPr>
        <w:t>генных геологических процессов.</w:t>
      </w:r>
    </w:p>
    <w:p w:rsidR="00B06607" w:rsidRPr="00AA7CF2" w:rsidRDefault="00B06607" w:rsidP="00980AC4">
      <w:pPr>
        <w:widowControl w:val="0"/>
        <w:numPr>
          <w:ilvl w:val="0"/>
          <w:numId w:val="92"/>
        </w:numPr>
        <w:tabs>
          <w:tab w:val="clear" w:pos="720"/>
          <w:tab w:val="num" w:pos="-2694"/>
        </w:tabs>
        <w:autoSpaceDE w:val="0"/>
        <w:autoSpaceDN w:val="0"/>
        <w:adjustRightInd w:val="0"/>
        <w:spacing w:before="0" w:after="0" w:line="360" w:lineRule="auto"/>
        <w:ind w:left="1134" w:firstLine="0"/>
        <w:jc w:val="both"/>
        <w:rPr>
          <w:rFonts w:eastAsia="Calibri" w:cs="Times New Roman"/>
          <w:color w:val="000000" w:themeColor="text1"/>
          <w:szCs w:val="24"/>
          <w:lang w:bidi="ar-SA"/>
        </w:rPr>
      </w:pPr>
      <w:r w:rsidRPr="00AA7CF2">
        <w:rPr>
          <w:rFonts w:eastAsia="Calibri" w:cs="Times New Roman"/>
          <w:color w:val="000000" w:themeColor="text1"/>
          <w:szCs w:val="24"/>
          <w:lang w:bidi="ar-SA"/>
        </w:rPr>
        <w:t>Необходимым является формирование прогнозов развития экзогенных геологических процессов необходимых для своевременного выделения опасных зон, разработка и реализация мероприятий по инженерной защите территории.</w:t>
      </w:r>
    </w:p>
    <w:p w:rsidR="00852AF1" w:rsidRDefault="00852AF1" w:rsidP="005E3813">
      <w:pPr>
        <w:widowControl w:val="0"/>
        <w:autoSpaceDE w:val="0"/>
        <w:autoSpaceDN w:val="0"/>
        <w:adjustRightInd w:val="0"/>
        <w:spacing w:before="0" w:after="0" w:line="360" w:lineRule="auto"/>
        <w:ind w:left="0" w:firstLine="540"/>
        <w:jc w:val="both"/>
        <w:rPr>
          <w:rFonts w:eastAsia="Calibri" w:cs="Times New Roman"/>
          <w:color w:val="FF0000"/>
          <w:szCs w:val="24"/>
          <w:lang w:bidi="ar-SA"/>
        </w:rPr>
      </w:pPr>
    </w:p>
    <w:p w:rsidR="00AA7CF2" w:rsidRPr="001D32C3" w:rsidRDefault="00AA7CF2" w:rsidP="005E3813">
      <w:pPr>
        <w:widowControl w:val="0"/>
        <w:autoSpaceDE w:val="0"/>
        <w:autoSpaceDN w:val="0"/>
        <w:adjustRightInd w:val="0"/>
        <w:spacing w:before="0" w:after="0" w:line="360" w:lineRule="auto"/>
        <w:ind w:left="0" w:firstLine="540"/>
        <w:jc w:val="both"/>
        <w:rPr>
          <w:rFonts w:eastAsia="Calibri" w:cs="Times New Roman"/>
          <w:color w:val="FF0000"/>
          <w:szCs w:val="24"/>
          <w:lang w:bidi="ar-SA"/>
        </w:rPr>
      </w:pP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b/>
          <w:bCs/>
          <w:iCs/>
          <w:color w:val="000000" w:themeColor="text1"/>
          <w:szCs w:val="24"/>
          <w:lang w:bidi="ar-SA"/>
        </w:rPr>
      </w:pPr>
      <w:bookmarkStart w:id="9" w:name="_Toc374095102"/>
      <w:r w:rsidRPr="00AA7CF2">
        <w:rPr>
          <w:rFonts w:eastAsia="Calibri" w:cs="Times New Roman"/>
          <w:b/>
          <w:bCs/>
          <w:iCs/>
          <w:color w:val="000000" w:themeColor="text1"/>
          <w:szCs w:val="24"/>
          <w:lang w:bidi="ar-SA"/>
        </w:rPr>
        <w:t>Инженерно-геологическая оценка территории</w:t>
      </w:r>
      <w:bookmarkEnd w:id="9"/>
    </w:p>
    <w:p w:rsidR="006025CE"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 xml:space="preserve">Инженерно-геологические условия территории определяются равнинным и слабоволнистым характером местности, повсеместным развитием покровных </w:t>
      </w:r>
      <w:proofErr w:type="spellStart"/>
      <w:r w:rsidRPr="00AA7CF2">
        <w:rPr>
          <w:rFonts w:eastAsia="Calibri" w:cs="Times New Roman"/>
          <w:color w:val="000000" w:themeColor="text1"/>
          <w:szCs w:val="24"/>
          <w:lang w:bidi="ar-SA"/>
        </w:rPr>
        <w:t>безвалунных</w:t>
      </w:r>
      <w:proofErr w:type="spellEnd"/>
      <w:r w:rsidRPr="00AA7CF2">
        <w:rPr>
          <w:rFonts w:eastAsia="Calibri" w:cs="Times New Roman"/>
          <w:color w:val="000000" w:themeColor="text1"/>
          <w:szCs w:val="24"/>
          <w:lang w:bidi="ar-SA"/>
        </w:rPr>
        <w:t xml:space="preserve"> суглинков мощностью до 2-</w:t>
      </w:r>
      <w:smartTag w:uri="urn:schemas-microsoft-com:office:smarttags" w:element="metricconverter">
        <w:smartTagPr>
          <w:attr w:name="ProductID" w:val="4 м"/>
        </w:smartTagPr>
        <w:r w:rsidRPr="00AA7CF2">
          <w:rPr>
            <w:rFonts w:eastAsia="Calibri" w:cs="Times New Roman"/>
            <w:color w:val="000000" w:themeColor="text1"/>
            <w:szCs w:val="24"/>
            <w:lang w:bidi="ar-SA"/>
          </w:rPr>
          <w:t>4 м</w:t>
        </w:r>
      </w:smartTag>
      <w:r w:rsidRPr="00AA7CF2">
        <w:rPr>
          <w:rFonts w:eastAsia="Calibri" w:cs="Times New Roman"/>
          <w:color w:val="000000" w:themeColor="text1"/>
          <w:szCs w:val="24"/>
          <w:lang w:bidi="ar-SA"/>
        </w:rPr>
        <w:t xml:space="preserve">, которые на большей части территории подстилаются валунными суглинками ледниковой морены, ленточными глинами древнеозерных флювиогляциальных отложений или песчано-глинистыми осадками последних морских трансгрессий. Мощность четвертичных отложений составляет десятки метров и только на </w:t>
      </w:r>
      <w:r w:rsidRPr="00AA7CF2">
        <w:rPr>
          <w:rFonts w:eastAsia="Calibri" w:cs="Times New Roman"/>
          <w:color w:val="000000" w:themeColor="text1"/>
          <w:szCs w:val="24"/>
          <w:lang w:bidi="ar-SA"/>
        </w:rPr>
        <w:lastRenderedPageBreak/>
        <w:t xml:space="preserve">10 % территории глубина залегания скальных </w:t>
      </w:r>
      <w:proofErr w:type="spellStart"/>
      <w:r w:rsidRPr="00AA7CF2">
        <w:rPr>
          <w:rFonts w:eastAsia="Calibri" w:cs="Times New Roman"/>
          <w:color w:val="000000" w:themeColor="text1"/>
          <w:szCs w:val="24"/>
          <w:lang w:bidi="ar-SA"/>
        </w:rPr>
        <w:t>дочетвертичных</w:t>
      </w:r>
      <w:proofErr w:type="spellEnd"/>
      <w:r w:rsidRPr="00AA7CF2">
        <w:rPr>
          <w:rFonts w:eastAsia="Calibri" w:cs="Times New Roman"/>
          <w:color w:val="000000" w:themeColor="text1"/>
          <w:szCs w:val="24"/>
          <w:lang w:bidi="ar-SA"/>
        </w:rPr>
        <w:t xml:space="preserve"> пород уменьшается до 3-х и менее метров. Существенным фактором, осложняющим инженерно-строительные характеристики грунтов, является близкое к поверхности залегание уровня грунтовых вод (0-</w:t>
      </w:r>
      <w:smartTag w:uri="urn:schemas-microsoft-com:office:smarttags" w:element="metricconverter">
        <w:smartTagPr>
          <w:attr w:name="ProductID" w:val="2 м"/>
        </w:smartTagPr>
        <w:r w:rsidRPr="00AA7CF2">
          <w:rPr>
            <w:rFonts w:eastAsia="Calibri" w:cs="Times New Roman"/>
            <w:color w:val="000000" w:themeColor="text1"/>
            <w:szCs w:val="24"/>
            <w:lang w:bidi="ar-SA"/>
          </w:rPr>
          <w:t>2 м</w:t>
        </w:r>
      </w:smartTag>
      <w:r w:rsidRPr="00AA7CF2">
        <w:rPr>
          <w:rFonts w:eastAsia="Calibri" w:cs="Times New Roman"/>
          <w:color w:val="000000" w:themeColor="text1"/>
          <w:szCs w:val="24"/>
          <w:lang w:bidi="ar-SA"/>
        </w:rPr>
        <w:t xml:space="preserve">), вызванное особенностями климата (избыточное увлажнение) и литологическим составом слабопроницаемых покровных отложений. </w:t>
      </w: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К наиболее благоприятным (</w:t>
      </w:r>
      <w:r w:rsidRPr="00AA7CF2">
        <w:rPr>
          <w:rFonts w:eastAsia="Calibri" w:cs="Times New Roman"/>
          <w:b/>
          <w:color w:val="000000" w:themeColor="text1"/>
          <w:szCs w:val="24"/>
          <w:lang w:bidi="ar-SA"/>
        </w:rPr>
        <w:t>I категория сложности</w:t>
      </w:r>
      <w:r w:rsidRPr="00AA7CF2">
        <w:rPr>
          <w:rFonts w:eastAsia="Calibri" w:cs="Times New Roman"/>
          <w:color w:val="000000" w:themeColor="text1"/>
          <w:szCs w:val="24"/>
          <w:lang w:bidi="ar-SA"/>
        </w:rPr>
        <w:t xml:space="preserve"> инженерно-геологических условий) для размещения промышленного и гражданского строительства, вне зависимости от удаленности от существующих освоенных </w:t>
      </w:r>
      <w:r w:rsidR="006025CE" w:rsidRPr="00AA7CF2">
        <w:rPr>
          <w:rFonts w:eastAsia="Calibri" w:cs="Times New Roman"/>
          <w:color w:val="000000" w:themeColor="text1"/>
          <w:szCs w:val="24"/>
          <w:lang w:bidi="ar-SA"/>
        </w:rPr>
        <w:t>территорий</w:t>
      </w:r>
      <w:r w:rsidRPr="00AA7CF2">
        <w:rPr>
          <w:rFonts w:eastAsia="Calibri" w:cs="Times New Roman"/>
          <w:color w:val="000000" w:themeColor="text1"/>
          <w:szCs w:val="24"/>
          <w:lang w:bidi="ar-SA"/>
        </w:rPr>
        <w:t xml:space="preserve">, относятся возвышенные водоразделы различного генезиса. Их объединяет хорошая </w:t>
      </w:r>
      <w:proofErr w:type="spellStart"/>
      <w:r w:rsidRPr="00AA7CF2">
        <w:rPr>
          <w:rFonts w:eastAsia="Calibri" w:cs="Times New Roman"/>
          <w:color w:val="000000" w:themeColor="text1"/>
          <w:szCs w:val="24"/>
          <w:lang w:bidi="ar-SA"/>
        </w:rPr>
        <w:t>дренированность</w:t>
      </w:r>
      <w:proofErr w:type="spellEnd"/>
      <w:r w:rsidRPr="00AA7CF2">
        <w:rPr>
          <w:rFonts w:eastAsia="Calibri" w:cs="Times New Roman"/>
          <w:color w:val="000000" w:themeColor="text1"/>
          <w:szCs w:val="24"/>
          <w:lang w:bidi="ar-SA"/>
        </w:rPr>
        <w:t xml:space="preserve"> поверхности и более высокие прочностные и деформационные характеристики грунтов, представленных песчаными в смеси с гравием, галькой и валунами отложениями </w:t>
      </w:r>
      <w:proofErr w:type="spellStart"/>
      <w:r w:rsidRPr="00AA7CF2">
        <w:rPr>
          <w:rFonts w:eastAsia="Calibri" w:cs="Times New Roman"/>
          <w:color w:val="000000" w:themeColor="text1"/>
          <w:szCs w:val="24"/>
          <w:lang w:bidi="ar-SA"/>
        </w:rPr>
        <w:t>камовых</w:t>
      </w:r>
      <w:proofErr w:type="spellEnd"/>
      <w:r w:rsidRPr="00AA7CF2">
        <w:rPr>
          <w:rFonts w:eastAsia="Calibri" w:cs="Times New Roman"/>
          <w:color w:val="000000" w:themeColor="text1"/>
          <w:szCs w:val="24"/>
          <w:lang w:bidi="ar-SA"/>
        </w:rPr>
        <w:t xml:space="preserve"> холмов и </w:t>
      </w:r>
      <w:proofErr w:type="spellStart"/>
      <w:r w:rsidRPr="00AA7CF2">
        <w:rPr>
          <w:rFonts w:eastAsia="Calibri" w:cs="Times New Roman"/>
          <w:color w:val="000000" w:themeColor="text1"/>
          <w:szCs w:val="24"/>
          <w:lang w:bidi="ar-SA"/>
        </w:rPr>
        <w:t>озовых</w:t>
      </w:r>
      <w:proofErr w:type="spellEnd"/>
      <w:r w:rsidRPr="00AA7CF2">
        <w:rPr>
          <w:rFonts w:eastAsia="Calibri" w:cs="Times New Roman"/>
          <w:color w:val="000000" w:themeColor="text1"/>
          <w:szCs w:val="24"/>
          <w:lang w:bidi="ar-SA"/>
        </w:rPr>
        <w:t xml:space="preserve"> гряд, а так же суглинистые с большим содержанием валунно-галечного материала моренные отложения. Естественным основанием для зданий и сооружений будут служить моренные суглинки, реже флювиогляциальные пески с гравием и галькой с расчётным сопротивлением от 0,15-0,2 до 0,35 мПа.</w:t>
      </w: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 xml:space="preserve">Территория, относящаяся к </w:t>
      </w:r>
      <w:r w:rsidRPr="00AA7CF2">
        <w:rPr>
          <w:rFonts w:eastAsia="Calibri" w:cs="Times New Roman"/>
          <w:b/>
          <w:color w:val="000000" w:themeColor="text1"/>
          <w:szCs w:val="24"/>
          <w:lang w:bidi="ar-SA"/>
        </w:rPr>
        <w:t>II категории сложности</w:t>
      </w:r>
      <w:r w:rsidRPr="00AA7CF2">
        <w:rPr>
          <w:rFonts w:eastAsia="Calibri" w:cs="Times New Roman"/>
          <w:color w:val="000000" w:themeColor="text1"/>
          <w:szCs w:val="24"/>
          <w:lang w:bidi="ar-SA"/>
        </w:rPr>
        <w:t xml:space="preserve"> инженерно-геологических условий, объединяет аккумулятивные равнины озерно-ледникового происхождения и низменные равнины. Эти обширные территории включают поймы крупных рек, по берегам которых исторически сложилась основная застройка населенных мест. В пределах низменных равнин в сфере взаимодействия сооружений с геологической средой залегают неоднородные, тонкослоистые, текучие глинистые </w:t>
      </w:r>
      <w:proofErr w:type="spellStart"/>
      <w:r w:rsidRPr="00AA7CF2">
        <w:rPr>
          <w:rFonts w:eastAsia="Calibri" w:cs="Times New Roman"/>
          <w:color w:val="000000" w:themeColor="text1"/>
          <w:szCs w:val="24"/>
          <w:lang w:bidi="ar-SA"/>
        </w:rPr>
        <w:t>водонасыщенные</w:t>
      </w:r>
      <w:proofErr w:type="spellEnd"/>
      <w:r w:rsidRPr="00AA7CF2">
        <w:rPr>
          <w:rFonts w:eastAsia="Calibri" w:cs="Times New Roman"/>
          <w:color w:val="000000" w:themeColor="text1"/>
          <w:szCs w:val="24"/>
          <w:lang w:bidi="ar-SA"/>
        </w:rPr>
        <w:t xml:space="preserve"> отложения. Территория озерно-ледниковой равнины примерно на 30</w:t>
      </w:r>
      <w:r w:rsidR="006025CE" w:rsidRPr="00AA7CF2">
        <w:rPr>
          <w:rFonts w:eastAsia="Calibri" w:cs="Times New Roman"/>
          <w:color w:val="000000" w:themeColor="text1"/>
          <w:szCs w:val="24"/>
          <w:lang w:bidi="ar-SA"/>
        </w:rPr>
        <w:t xml:space="preserve"> </w:t>
      </w:r>
      <w:r w:rsidRPr="00AA7CF2">
        <w:rPr>
          <w:rFonts w:eastAsia="Calibri" w:cs="Times New Roman"/>
          <w:color w:val="000000" w:themeColor="text1"/>
          <w:szCs w:val="24"/>
          <w:lang w:bidi="ar-SA"/>
        </w:rPr>
        <w:t>% сложена этими слабыми грунтами мощностью 5-</w:t>
      </w:r>
      <w:smartTag w:uri="urn:schemas-microsoft-com:office:smarttags" w:element="metricconverter">
        <w:smartTagPr>
          <w:attr w:name="ProductID" w:val="10 м"/>
        </w:smartTagPr>
        <w:r w:rsidRPr="00AA7CF2">
          <w:rPr>
            <w:rFonts w:eastAsia="Calibri" w:cs="Times New Roman"/>
            <w:color w:val="000000" w:themeColor="text1"/>
            <w:szCs w:val="24"/>
            <w:lang w:bidi="ar-SA"/>
          </w:rPr>
          <w:t>10 м</w:t>
        </w:r>
      </w:smartTag>
      <w:r w:rsidRPr="00AA7CF2">
        <w:rPr>
          <w:rFonts w:eastAsia="Calibri" w:cs="Times New Roman"/>
          <w:color w:val="000000" w:themeColor="text1"/>
          <w:szCs w:val="24"/>
          <w:lang w:bidi="ar-SA"/>
        </w:rPr>
        <w:t>. Освоение территории с наличием слабых грунтов в активной зоне под фундаментами вызывает необходимость усиления несущих конструкций при строительстве капитальных зданий или применения свайных оснований. На ленточных глинах строительство возможно при условии сохранения естественной структуры грунта или применения свайных фундаментов.</w:t>
      </w: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Поверхность грунтовых вод на низменных плоских и слабоволнистых равнинах в сглаженном виде повторяет очертания пологоволнистого рельефа и местами, во впадинах между холмами и грядами, смыкается с болотными водами. Освоение этих территорий возможно при условии понижения уровня грунтовых вод, которое осложняется малыми уклонами поверхности и часто низкой фильтрационной способностью грунтов.</w:t>
      </w: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 xml:space="preserve">Еще одним фактором, осложняющим освоение равнинной территории, является ее значительная заболоченность. Торф подстилается обычно слабыми грунтами, большинство болот – торфяные месторождения, которые могут быть освоены только </w:t>
      </w:r>
      <w:r w:rsidRPr="00AA7CF2">
        <w:rPr>
          <w:rFonts w:eastAsia="Calibri" w:cs="Times New Roman"/>
          <w:color w:val="000000" w:themeColor="text1"/>
          <w:szCs w:val="24"/>
          <w:lang w:bidi="ar-SA"/>
        </w:rPr>
        <w:lastRenderedPageBreak/>
        <w:t>после отработки. Строительные условия здесь очень сложные, даже подземные коммуникации приходится устанавливать на свайные опоры.</w:t>
      </w:r>
    </w:p>
    <w:p w:rsidR="00E150DE" w:rsidRPr="00AA7CF2" w:rsidRDefault="00852AF1" w:rsidP="00852AF1">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r w:rsidRPr="00AA7CF2">
        <w:rPr>
          <w:rFonts w:eastAsia="Calibri" w:cs="Times New Roman"/>
          <w:color w:val="000000" w:themeColor="text1"/>
          <w:szCs w:val="24"/>
          <w:lang w:bidi="ar-SA"/>
        </w:rPr>
        <w:t>Освоение таких территорий потребует проведения инженерных мероприятий по организации поверхностного стока, понижения грунтовых вод  и др. в соответствии с СНиП 2.02.01-83 «Основания зданий и сооружений»</w:t>
      </w:r>
      <w:r w:rsidR="00E150DE" w:rsidRPr="00AA7CF2">
        <w:rPr>
          <w:rFonts w:eastAsia="Calibri" w:cs="Times New Roman"/>
          <w:color w:val="000000" w:themeColor="text1"/>
          <w:szCs w:val="24"/>
          <w:lang w:bidi="ar-SA"/>
        </w:rPr>
        <w:t>.</w:t>
      </w:r>
    </w:p>
    <w:p w:rsidR="00852AF1" w:rsidRPr="00AA7CF2" w:rsidRDefault="00852AF1" w:rsidP="00852AF1">
      <w:pPr>
        <w:widowControl w:val="0"/>
        <w:autoSpaceDE w:val="0"/>
        <w:autoSpaceDN w:val="0"/>
        <w:adjustRightInd w:val="0"/>
        <w:spacing w:before="0" w:after="0" w:line="360" w:lineRule="auto"/>
        <w:ind w:left="0" w:firstLine="540"/>
        <w:jc w:val="both"/>
        <w:rPr>
          <w:rFonts w:eastAsia="Calibri" w:cs="Times New Roman"/>
          <w:b/>
          <w:color w:val="000000" w:themeColor="text1"/>
          <w:szCs w:val="24"/>
          <w:lang w:bidi="ar-SA"/>
        </w:rPr>
      </w:pPr>
      <w:r w:rsidRPr="00AA7CF2">
        <w:rPr>
          <w:rFonts w:eastAsia="Calibri" w:cs="Times New Roman"/>
          <w:b/>
          <w:color w:val="000000" w:themeColor="text1"/>
          <w:szCs w:val="24"/>
          <w:lang w:bidi="ar-SA"/>
        </w:rPr>
        <w:t>Выводы:</w:t>
      </w:r>
    </w:p>
    <w:p w:rsidR="00852AF1" w:rsidRPr="00AA7CF2" w:rsidRDefault="006025CE" w:rsidP="00980AC4">
      <w:pPr>
        <w:widowControl w:val="0"/>
        <w:numPr>
          <w:ilvl w:val="0"/>
          <w:numId w:val="69"/>
        </w:numPr>
        <w:tabs>
          <w:tab w:val="clear" w:pos="540"/>
        </w:tabs>
        <w:autoSpaceDE w:val="0"/>
        <w:autoSpaceDN w:val="0"/>
        <w:adjustRightInd w:val="0"/>
        <w:spacing w:before="0" w:after="0" w:line="360" w:lineRule="auto"/>
        <w:ind w:left="851" w:hanging="284"/>
        <w:jc w:val="both"/>
        <w:rPr>
          <w:rFonts w:eastAsia="Calibri" w:cs="Times New Roman"/>
          <w:color w:val="000000" w:themeColor="text1"/>
          <w:szCs w:val="24"/>
          <w:lang w:bidi="ar-SA"/>
        </w:rPr>
      </w:pPr>
      <w:r w:rsidRPr="00AA7CF2">
        <w:rPr>
          <w:rFonts w:eastAsia="Calibri" w:cs="Times New Roman"/>
          <w:color w:val="000000" w:themeColor="text1"/>
          <w:szCs w:val="24"/>
          <w:lang w:bidi="ar-SA"/>
        </w:rPr>
        <w:t xml:space="preserve">территория </w:t>
      </w:r>
      <w:r w:rsidR="00852AF1" w:rsidRPr="00AA7CF2">
        <w:rPr>
          <w:rFonts w:eastAsia="Calibri" w:cs="Times New Roman"/>
          <w:color w:val="000000" w:themeColor="text1"/>
          <w:szCs w:val="24"/>
          <w:lang w:bidi="ar-SA"/>
        </w:rPr>
        <w:t>характеризуется относительно благоприятными условиями;</w:t>
      </w:r>
    </w:p>
    <w:p w:rsidR="00852AF1" w:rsidRPr="00AA7CF2" w:rsidRDefault="006025CE" w:rsidP="00980AC4">
      <w:pPr>
        <w:widowControl w:val="0"/>
        <w:numPr>
          <w:ilvl w:val="0"/>
          <w:numId w:val="69"/>
        </w:numPr>
        <w:tabs>
          <w:tab w:val="clear" w:pos="540"/>
          <w:tab w:val="num" w:pos="0"/>
        </w:tabs>
        <w:autoSpaceDE w:val="0"/>
        <w:autoSpaceDN w:val="0"/>
        <w:adjustRightInd w:val="0"/>
        <w:spacing w:before="0" w:after="0" w:line="360" w:lineRule="auto"/>
        <w:ind w:left="851" w:hanging="284"/>
        <w:jc w:val="both"/>
        <w:rPr>
          <w:rFonts w:eastAsia="Calibri" w:cs="Times New Roman"/>
          <w:color w:val="000000" w:themeColor="text1"/>
          <w:szCs w:val="24"/>
          <w:lang w:bidi="ar-SA"/>
        </w:rPr>
      </w:pPr>
      <w:r w:rsidRPr="00AA7CF2">
        <w:rPr>
          <w:rFonts w:eastAsia="Calibri" w:cs="Times New Roman"/>
          <w:color w:val="000000" w:themeColor="text1"/>
          <w:szCs w:val="24"/>
          <w:lang w:bidi="ar-SA"/>
        </w:rPr>
        <w:t>с</w:t>
      </w:r>
      <w:r w:rsidR="00852AF1" w:rsidRPr="00AA7CF2">
        <w:rPr>
          <w:rFonts w:eastAsia="Calibri" w:cs="Times New Roman"/>
          <w:color w:val="000000" w:themeColor="text1"/>
          <w:szCs w:val="24"/>
          <w:lang w:bidi="ar-SA"/>
        </w:rPr>
        <w:t xml:space="preserve">ущественным фактором, осложняющим инженерно-строительные характеристики грунтов, является близкое к поверхности залегание уровня грунтовых вод, способствующее развитию процесса заболачивания и </w:t>
      </w:r>
      <w:proofErr w:type="spellStart"/>
      <w:r w:rsidR="00852AF1" w:rsidRPr="00AA7CF2">
        <w:rPr>
          <w:rFonts w:eastAsia="Calibri" w:cs="Times New Roman"/>
          <w:color w:val="000000" w:themeColor="text1"/>
          <w:szCs w:val="24"/>
          <w:lang w:bidi="ar-SA"/>
        </w:rPr>
        <w:t>заторфовывания</w:t>
      </w:r>
      <w:proofErr w:type="spellEnd"/>
      <w:r w:rsidR="00852AF1" w:rsidRPr="00AA7CF2">
        <w:rPr>
          <w:rFonts w:eastAsia="Calibri" w:cs="Times New Roman"/>
          <w:color w:val="000000" w:themeColor="text1"/>
          <w:szCs w:val="24"/>
          <w:lang w:bidi="ar-SA"/>
        </w:rPr>
        <w:t xml:space="preserve"> территории;</w:t>
      </w:r>
    </w:p>
    <w:p w:rsidR="00E150DE" w:rsidRPr="00AA7CF2" w:rsidRDefault="006025CE" w:rsidP="00980AC4">
      <w:pPr>
        <w:widowControl w:val="0"/>
        <w:numPr>
          <w:ilvl w:val="0"/>
          <w:numId w:val="69"/>
        </w:numPr>
        <w:tabs>
          <w:tab w:val="clear" w:pos="540"/>
        </w:tabs>
        <w:autoSpaceDE w:val="0"/>
        <w:autoSpaceDN w:val="0"/>
        <w:adjustRightInd w:val="0"/>
        <w:spacing w:before="0" w:after="0" w:line="360" w:lineRule="auto"/>
        <w:ind w:left="851" w:hanging="284"/>
        <w:jc w:val="both"/>
        <w:rPr>
          <w:rFonts w:eastAsia="Calibri" w:cs="Times New Roman"/>
          <w:color w:val="000000" w:themeColor="text1"/>
          <w:szCs w:val="24"/>
          <w:lang w:bidi="ar-SA"/>
        </w:rPr>
      </w:pPr>
      <w:r w:rsidRPr="00AA7CF2">
        <w:rPr>
          <w:rFonts w:eastAsia="Calibri" w:cs="Times New Roman"/>
          <w:color w:val="000000" w:themeColor="text1"/>
          <w:szCs w:val="24"/>
          <w:lang w:bidi="ar-SA"/>
        </w:rPr>
        <w:t>о</w:t>
      </w:r>
      <w:r w:rsidR="00852AF1" w:rsidRPr="00AA7CF2">
        <w:rPr>
          <w:rFonts w:eastAsia="Calibri" w:cs="Times New Roman"/>
          <w:color w:val="000000" w:themeColor="text1"/>
          <w:szCs w:val="24"/>
          <w:lang w:bidi="ar-SA"/>
        </w:rPr>
        <w:t>своение территорий потребует проведения инженерных мероприятий в соответствии с СНиП 2.02.01-83 «Основания зданий и соору</w:t>
      </w:r>
      <w:r w:rsidR="00E150DE" w:rsidRPr="00AA7CF2">
        <w:rPr>
          <w:rFonts w:eastAsia="Calibri" w:cs="Times New Roman"/>
          <w:color w:val="000000" w:themeColor="text1"/>
          <w:szCs w:val="24"/>
          <w:lang w:bidi="ar-SA"/>
        </w:rPr>
        <w:t>жений»;</w:t>
      </w:r>
    </w:p>
    <w:p w:rsidR="00852AF1" w:rsidRPr="00AA7CF2" w:rsidRDefault="006025CE" w:rsidP="00980AC4">
      <w:pPr>
        <w:widowControl w:val="0"/>
        <w:numPr>
          <w:ilvl w:val="0"/>
          <w:numId w:val="69"/>
        </w:numPr>
        <w:tabs>
          <w:tab w:val="clear" w:pos="540"/>
        </w:tabs>
        <w:autoSpaceDE w:val="0"/>
        <w:autoSpaceDN w:val="0"/>
        <w:adjustRightInd w:val="0"/>
        <w:spacing w:before="0" w:after="0" w:line="360" w:lineRule="auto"/>
        <w:ind w:left="851" w:hanging="284"/>
        <w:jc w:val="both"/>
        <w:rPr>
          <w:rFonts w:eastAsia="Calibri" w:cs="Times New Roman"/>
          <w:color w:val="000000" w:themeColor="text1"/>
          <w:szCs w:val="24"/>
          <w:lang w:bidi="ar-SA"/>
        </w:rPr>
      </w:pPr>
      <w:r w:rsidRPr="00AA7CF2">
        <w:rPr>
          <w:rFonts w:eastAsia="Calibri" w:cs="Times New Roman"/>
          <w:color w:val="000000" w:themeColor="text1"/>
          <w:szCs w:val="24"/>
          <w:lang w:bidi="ar-SA"/>
        </w:rPr>
        <w:t>г</w:t>
      </w:r>
      <w:r w:rsidR="00852AF1" w:rsidRPr="00AA7CF2">
        <w:rPr>
          <w:rFonts w:eastAsia="Calibri" w:cs="Times New Roman"/>
          <w:color w:val="000000" w:themeColor="text1"/>
          <w:szCs w:val="24"/>
          <w:lang w:bidi="ar-SA"/>
        </w:rPr>
        <w:t>лубина сезонного промерзания грунтов 160-180 м</w:t>
      </w:r>
      <w:r w:rsidRPr="00AA7CF2">
        <w:rPr>
          <w:rFonts w:eastAsia="Calibri" w:cs="Times New Roman"/>
          <w:color w:val="000000" w:themeColor="text1"/>
          <w:szCs w:val="24"/>
          <w:lang w:bidi="ar-SA"/>
        </w:rPr>
        <w:t>.</w:t>
      </w:r>
    </w:p>
    <w:p w:rsidR="001C0F8A" w:rsidRPr="00AA7CF2" w:rsidRDefault="001C0F8A" w:rsidP="001C0F8A">
      <w:pPr>
        <w:widowControl w:val="0"/>
        <w:autoSpaceDE w:val="0"/>
        <w:autoSpaceDN w:val="0"/>
        <w:adjustRightInd w:val="0"/>
        <w:spacing w:before="0" w:after="0" w:line="360" w:lineRule="auto"/>
        <w:ind w:left="0" w:firstLine="540"/>
        <w:jc w:val="both"/>
        <w:rPr>
          <w:rFonts w:eastAsia="Calibri" w:cs="Times New Roman"/>
          <w:color w:val="000000" w:themeColor="text1"/>
          <w:szCs w:val="24"/>
          <w:lang w:bidi="ar-SA"/>
        </w:rPr>
      </w:pPr>
    </w:p>
    <w:p w:rsidR="005E3813" w:rsidRPr="00AA7CF2" w:rsidRDefault="005E3813" w:rsidP="005E3813">
      <w:pPr>
        <w:keepNext/>
        <w:spacing w:after="0" w:line="360" w:lineRule="auto"/>
        <w:ind w:left="0" w:firstLine="567"/>
        <w:jc w:val="both"/>
        <w:rPr>
          <w:rFonts w:cs="Times New Roman"/>
          <w:b/>
          <w:iCs/>
          <w:color w:val="000000" w:themeColor="text1"/>
          <w:szCs w:val="24"/>
        </w:rPr>
      </w:pPr>
      <w:r w:rsidRPr="00AA7CF2">
        <w:rPr>
          <w:rFonts w:cs="Times New Roman"/>
          <w:b/>
          <w:iCs/>
          <w:color w:val="000000" w:themeColor="text1"/>
          <w:szCs w:val="24"/>
        </w:rPr>
        <w:t>Гидрогеология</w:t>
      </w:r>
    </w:p>
    <w:p w:rsidR="00AA7CF2" w:rsidRPr="00AA7CF2" w:rsidRDefault="00AA7CF2" w:rsidP="00AA7CF2">
      <w:pPr>
        <w:spacing w:line="360" w:lineRule="auto"/>
        <w:ind w:left="0" w:firstLine="567"/>
        <w:jc w:val="both"/>
        <w:rPr>
          <w:rFonts w:cs="Times New Roman"/>
          <w:color w:val="000000" w:themeColor="text1"/>
          <w:szCs w:val="24"/>
        </w:rPr>
      </w:pPr>
      <w:r w:rsidRPr="00AA7CF2">
        <w:rPr>
          <w:rFonts w:cs="Times New Roman"/>
          <w:color w:val="000000" w:themeColor="text1"/>
          <w:szCs w:val="24"/>
        </w:rPr>
        <w:t>Гидрогеологические условия почти повсеместно характеризуются близким залеганием к дневной поверхности зеркала грунтовых вод, что типично для севера Европейской части России.</w:t>
      </w:r>
    </w:p>
    <w:p w:rsidR="00AA7CF2" w:rsidRPr="00AA7CF2" w:rsidRDefault="00AA7CF2" w:rsidP="00AA7CF2">
      <w:pPr>
        <w:spacing w:line="360" w:lineRule="auto"/>
        <w:ind w:left="0" w:firstLine="567"/>
        <w:jc w:val="both"/>
        <w:rPr>
          <w:rFonts w:cs="Times New Roman"/>
          <w:color w:val="000000" w:themeColor="text1"/>
          <w:szCs w:val="24"/>
        </w:rPr>
      </w:pPr>
      <w:r w:rsidRPr="00AA7CF2">
        <w:rPr>
          <w:rFonts w:cs="Times New Roman"/>
          <w:color w:val="000000" w:themeColor="text1"/>
          <w:szCs w:val="24"/>
        </w:rPr>
        <w:t>Поверхность грунтовых вод в сглаженном виде повторяет очертания рельефа и местами на низменных плоских и слабоволнистых равнинах, во впадинах между холмами и грядами смыкается с болотными водами. Амплитуда колебаний уровня на плоских междуречьях составляет 1-</w:t>
      </w:r>
      <w:smartTag w:uri="urn:schemas-microsoft-com:office:smarttags" w:element="metricconverter">
        <w:smartTagPr>
          <w:attr w:name="ProductID" w:val="3 м"/>
        </w:smartTagPr>
        <w:r w:rsidRPr="00AA7CF2">
          <w:rPr>
            <w:rFonts w:cs="Times New Roman"/>
            <w:color w:val="000000" w:themeColor="text1"/>
            <w:szCs w:val="24"/>
          </w:rPr>
          <w:t>3 м</w:t>
        </w:r>
      </w:smartTag>
      <w:r w:rsidRPr="00AA7CF2">
        <w:rPr>
          <w:rFonts w:cs="Times New Roman"/>
          <w:color w:val="000000" w:themeColor="text1"/>
          <w:szCs w:val="24"/>
        </w:rPr>
        <w:t xml:space="preserve">, вблизи мест разгрузки (у бортов долин и котловин) – до </w:t>
      </w:r>
      <w:smartTag w:uri="urn:schemas-microsoft-com:office:smarttags" w:element="time">
        <w:smartTagPr>
          <w:attr w:name="Minute" w:val="10"/>
          <w:attr w:name="Hour" w:val="5"/>
        </w:smartTagPr>
        <w:r w:rsidRPr="00AA7CF2">
          <w:rPr>
            <w:rFonts w:cs="Times New Roman"/>
            <w:color w:val="000000" w:themeColor="text1"/>
            <w:szCs w:val="24"/>
          </w:rPr>
          <w:t>5-</w:t>
        </w:r>
        <w:smartTag w:uri="urn:schemas-microsoft-com:office:smarttags" w:element="metricconverter">
          <w:smartTagPr>
            <w:attr w:name="ProductID" w:val="10 м"/>
          </w:smartTagPr>
          <w:r w:rsidRPr="00AA7CF2">
            <w:rPr>
              <w:rFonts w:cs="Times New Roman"/>
              <w:color w:val="000000" w:themeColor="text1"/>
              <w:szCs w:val="24"/>
            </w:rPr>
            <w:t>10</w:t>
          </w:r>
        </w:smartTag>
      </w:smartTag>
      <w:r w:rsidRPr="00AA7CF2">
        <w:rPr>
          <w:rFonts w:cs="Times New Roman"/>
          <w:color w:val="000000" w:themeColor="text1"/>
          <w:szCs w:val="24"/>
        </w:rPr>
        <w:t xml:space="preserve"> м, на возвышенностях и плато, на вершинах холмов и гряд уровень грунтовых вод лежит на глубине </w:t>
      </w:r>
      <w:smartTag w:uri="urn:schemas-microsoft-com:office:smarttags" w:element="time">
        <w:smartTagPr>
          <w:attr w:name="Minute" w:val="15"/>
          <w:attr w:name="Hour" w:val="10"/>
        </w:smartTagPr>
        <w:r w:rsidRPr="00AA7CF2">
          <w:rPr>
            <w:rFonts w:cs="Times New Roman"/>
            <w:color w:val="000000" w:themeColor="text1"/>
            <w:szCs w:val="24"/>
          </w:rPr>
          <w:t>10-</w:t>
        </w:r>
        <w:smartTag w:uri="urn:schemas-microsoft-com:office:smarttags" w:element="metricconverter">
          <w:smartTagPr>
            <w:attr w:name="ProductID" w:val="15 м"/>
          </w:smartTagPr>
          <w:r w:rsidRPr="00AA7CF2">
            <w:rPr>
              <w:rFonts w:cs="Times New Roman"/>
              <w:color w:val="000000" w:themeColor="text1"/>
              <w:szCs w:val="24"/>
            </w:rPr>
            <w:t>15</w:t>
          </w:r>
        </w:smartTag>
      </w:smartTag>
      <w:r w:rsidRPr="00AA7CF2">
        <w:rPr>
          <w:rFonts w:cs="Times New Roman"/>
          <w:color w:val="000000" w:themeColor="text1"/>
          <w:szCs w:val="24"/>
        </w:rPr>
        <w:t xml:space="preserve"> м и более. Подземные водоразделы, как правило, совпадают с поверхностными. Питание осуществляется за счет инфильтрации атмосферных осадков, сток направлен к местам разгрузки - в основном к глубоко врезанным речным долинам, где грунтовые воды проходят через толщу аллювиальных и аллювиально-озерных отложений.</w:t>
      </w:r>
    </w:p>
    <w:p w:rsidR="00AA7CF2" w:rsidRPr="00AA7CF2" w:rsidRDefault="00AA7CF2" w:rsidP="00AA7CF2">
      <w:pPr>
        <w:spacing w:line="360" w:lineRule="auto"/>
        <w:ind w:left="0" w:firstLine="567"/>
        <w:jc w:val="both"/>
        <w:rPr>
          <w:rFonts w:cs="Times New Roman"/>
          <w:color w:val="000000" w:themeColor="text1"/>
          <w:szCs w:val="24"/>
        </w:rPr>
      </w:pPr>
      <w:r w:rsidRPr="00AA7CF2">
        <w:rPr>
          <w:rFonts w:cs="Times New Roman"/>
          <w:color w:val="000000" w:themeColor="text1"/>
          <w:szCs w:val="24"/>
        </w:rPr>
        <w:t xml:space="preserve">В четвертичных отложениях водоносные горизонты представлены песками и гравийно-галечниковыми образованиями </w:t>
      </w:r>
      <w:proofErr w:type="spellStart"/>
      <w:r w:rsidRPr="00AA7CF2">
        <w:rPr>
          <w:rFonts w:cs="Times New Roman"/>
          <w:color w:val="000000" w:themeColor="text1"/>
          <w:szCs w:val="24"/>
        </w:rPr>
        <w:t>палеодолин</w:t>
      </w:r>
      <w:proofErr w:type="spellEnd"/>
      <w:r w:rsidRPr="00AA7CF2">
        <w:rPr>
          <w:rFonts w:cs="Times New Roman"/>
          <w:color w:val="000000" w:themeColor="text1"/>
          <w:szCs w:val="24"/>
        </w:rPr>
        <w:t xml:space="preserve">, озерно-аллювиальными и флювиогляциальными отложениями. Подземные воды четвертичных отложений используются ограниченно из-за нестабильности дебитов, обусловленных сезонными </w:t>
      </w:r>
      <w:r w:rsidRPr="00AA7CF2">
        <w:rPr>
          <w:rFonts w:cs="Times New Roman"/>
          <w:color w:val="000000" w:themeColor="text1"/>
          <w:szCs w:val="24"/>
        </w:rPr>
        <w:lastRenderedPageBreak/>
        <w:t xml:space="preserve">колебаниями уровня, и отклонений от требований, предъявляемых к воде питьевого качества. </w:t>
      </w:r>
    </w:p>
    <w:p w:rsidR="00AA7CF2" w:rsidRPr="00AA7CF2" w:rsidRDefault="00AA7CF2" w:rsidP="00AA7CF2">
      <w:pPr>
        <w:spacing w:line="360" w:lineRule="auto"/>
        <w:ind w:left="0" w:firstLine="567"/>
        <w:jc w:val="both"/>
        <w:rPr>
          <w:rFonts w:cs="Times New Roman"/>
          <w:color w:val="000000" w:themeColor="text1"/>
          <w:szCs w:val="24"/>
        </w:rPr>
      </w:pPr>
      <w:r w:rsidRPr="00AA7CF2">
        <w:rPr>
          <w:rFonts w:cs="Times New Roman"/>
          <w:color w:val="000000" w:themeColor="text1"/>
          <w:szCs w:val="24"/>
        </w:rPr>
        <w:t xml:space="preserve">Питание грунтовых вод приурочено не только к аллювиальным, но и к более древним отложениям (преимущественно верхнепалеозойские и мезозойские карбонатные и терригенные породы), и осуществляется в районах неглубокого залегания водовмещающих трещиноватых или </w:t>
      </w:r>
      <w:proofErr w:type="spellStart"/>
      <w:r w:rsidRPr="00AA7CF2">
        <w:rPr>
          <w:rFonts w:cs="Times New Roman"/>
          <w:color w:val="000000" w:themeColor="text1"/>
          <w:szCs w:val="24"/>
        </w:rPr>
        <w:t>закарстованных</w:t>
      </w:r>
      <w:proofErr w:type="spellEnd"/>
      <w:r w:rsidRPr="00AA7CF2">
        <w:rPr>
          <w:rFonts w:cs="Times New Roman"/>
          <w:color w:val="000000" w:themeColor="text1"/>
          <w:szCs w:val="24"/>
        </w:rPr>
        <w:t xml:space="preserve"> пород.</w:t>
      </w:r>
    </w:p>
    <w:p w:rsidR="00AA7CF2" w:rsidRPr="00AA7CF2" w:rsidRDefault="00AA7CF2" w:rsidP="00AA7CF2">
      <w:pPr>
        <w:spacing w:line="360" w:lineRule="auto"/>
        <w:ind w:left="0" w:firstLine="567"/>
        <w:jc w:val="both"/>
        <w:rPr>
          <w:rFonts w:cs="Times New Roman"/>
          <w:color w:val="000000" w:themeColor="text1"/>
          <w:szCs w:val="24"/>
        </w:rPr>
      </w:pPr>
      <w:r w:rsidRPr="00AA7CF2">
        <w:rPr>
          <w:rFonts w:cs="Times New Roman"/>
          <w:color w:val="000000" w:themeColor="text1"/>
          <w:szCs w:val="24"/>
        </w:rPr>
        <w:t>По химическому составу воды гидрокарбонатные магниево-кальциевые, с минерализацией 0,3-0,6 г/дм3.</w:t>
      </w:r>
    </w:p>
    <w:p w:rsidR="00AA7CF2" w:rsidRPr="00AA7CF2" w:rsidRDefault="00AA7CF2" w:rsidP="00AA7CF2">
      <w:pPr>
        <w:spacing w:line="360" w:lineRule="auto"/>
        <w:ind w:left="454"/>
        <w:jc w:val="both"/>
        <w:rPr>
          <w:rFonts w:cs="Times New Roman"/>
          <w:b/>
          <w:color w:val="000000" w:themeColor="text1"/>
          <w:szCs w:val="24"/>
        </w:rPr>
      </w:pPr>
      <w:r w:rsidRPr="00AA7CF2">
        <w:rPr>
          <w:rFonts w:cs="Times New Roman"/>
          <w:b/>
          <w:color w:val="000000" w:themeColor="text1"/>
          <w:szCs w:val="24"/>
        </w:rPr>
        <w:t>Выводы:</w:t>
      </w:r>
    </w:p>
    <w:p w:rsidR="00AA7CF2" w:rsidRPr="00AA7CF2" w:rsidRDefault="00AA7CF2" w:rsidP="00980AC4">
      <w:pPr>
        <w:numPr>
          <w:ilvl w:val="0"/>
          <w:numId w:val="94"/>
        </w:numPr>
        <w:tabs>
          <w:tab w:val="clear" w:pos="720"/>
          <w:tab w:val="num" w:pos="-426"/>
        </w:tabs>
        <w:spacing w:line="360" w:lineRule="auto"/>
        <w:ind w:left="567" w:hanging="283"/>
        <w:jc w:val="both"/>
        <w:rPr>
          <w:rFonts w:cs="Times New Roman"/>
          <w:color w:val="000000" w:themeColor="text1"/>
          <w:szCs w:val="24"/>
        </w:rPr>
      </w:pPr>
      <w:r w:rsidRPr="00AA7CF2">
        <w:rPr>
          <w:rFonts w:cs="Times New Roman"/>
          <w:color w:val="000000" w:themeColor="text1"/>
          <w:szCs w:val="24"/>
        </w:rPr>
        <w:t>Подземные воды подвержены поверхностному загрязнению.</w:t>
      </w:r>
    </w:p>
    <w:p w:rsidR="00AA7CF2" w:rsidRPr="00AA7CF2" w:rsidRDefault="00AA7CF2" w:rsidP="00980AC4">
      <w:pPr>
        <w:numPr>
          <w:ilvl w:val="0"/>
          <w:numId w:val="94"/>
        </w:numPr>
        <w:tabs>
          <w:tab w:val="clear" w:pos="720"/>
          <w:tab w:val="num" w:pos="-426"/>
        </w:tabs>
        <w:spacing w:line="360" w:lineRule="auto"/>
        <w:ind w:left="567" w:hanging="283"/>
        <w:jc w:val="both"/>
        <w:rPr>
          <w:rFonts w:cs="Times New Roman"/>
          <w:color w:val="000000" w:themeColor="text1"/>
          <w:szCs w:val="24"/>
        </w:rPr>
      </w:pPr>
      <w:r w:rsidRPr="00AA7CF2">
        <w:rPr>
          <w:rFonts w:cs="Times New Roman"/>
          <w:color w:val="000000" w:themeColor="text1"/>
          <w:szCs w:val="24"/>
        </w:rPr>
        <w:t>Для решения вопроса перевода населения на подземные источники водоснабжения  необходимо проведение гидрогеологических изысканий с утверждением запасов подземных вод.</w:t>
      </w:r>
    </w:p>
    <w:p w:rsidR="00AA7CF2" w:rsidRPr="00AA7CF2" w:rsidRDefault="00AA7CF2" w:rsidP="00980AC4">
      <w:pPr>
        <w:numPr>
          <w:ilvl w:val="0"/>
          <w:numId w:val="94"/>
        </w:numPr>
        <w:tabs>
          <w:tab w:val="clear" w:pos="720"/>
          <w:tab w:val="num" w:pos="-426"/>
        </w:tabs>
        <w:spacing w:line="360" w:lineRule="auto"/>
        <w:ind w:left="567" w:hanging="283"/>
        <w:jc w:val="both"/>
        <w:rPr>
          <w:rFonts w:cs="Times New Roman"/>
          <w:color w:val="000000" w:themeColor="text1"/>
          <w:szCs w:val="24"/>
        </w:rPr>
      </w:pPr>
      <w:r w:rsidRPr="00AA7CF2">
        <w:rPr>
          <w:rFonts w:cs="Times New Roman"/>
          <w:color w:val="000000" w:themeColor="text1"/>
          <w:szCs w:val="24"/>
        </w:rPr>
        <w:t xml:space="preserve">Необходимым является: </w:t>
      </w:r>
    </w:p>
    <w:p w:rsidR="00AA7CF2" w:rsidRPr="00AA7CF2"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AA7CF2">
        <w:rPr>
          <w:rFonts w:cs="Times New Roman"/>
          <w:color w:val="000000" w:themeColor="text1"/>
          <w:szCs w:val="24"/>
        </w:rPr>
        <w:t>проведение разведочных работ или опытно-эксплуатационных наблюдений на водозаборах, работающих на неутвержденных запасах ПВ с целью оценки запасов и апробации их в установленном порядке;</w:t>
      </w:r>
    </w:p>
    <w:p w:rsidR="00AA7CF2" w:rsidRPr="00AA7CF2"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AA7CF2">
        <w:rPr>
          <w:rFonts w:cs="Times New Roman"/>
          <w:color w:val="000000" w:themeColor="text1"/>
          <w:szCs w:val="24"/>
        </w:rPr>
        <w:t xml:space="preserve">проведение поисково-разведочных работ для выявления и разведки новых МПВ вблизи крупных </w:t>
      </w:r>
      <w:proofErr w:type="spellStart"/>
      <w:r w:rsidRPr="00AA7CF2">
        <w:rPr>
          <w:rFonts w:cs="Times New Roman"/>
          <w:color w:val="000000" w:themeColor="text1"/>
          <w:szCs w:val="24"/>
        </w:rPr>
        <w:t>водопотребителей</w:t>
      </w:r>
      <w:proofErr w:type="spellEnd"/>
      <w:r w:rsidRPr="00AA7CF2">
        <w:rPr>
          <w:rFonts w:cs="Times New Roman"/>
          <w:color w:val="000000" w:themeColor="text1"/>
          <w:szCs w:val="24"/>
        </w:rPr>
        <w:t>;</w:t>
      </w:r>
    </w:p>
    <w:p w:rsidR="00AA7CF2" w:rsidRPr="00AA7CF2"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AA7CF2">
        <w:rPr>
          <w:rFonts w:cs="Times New Roman"/>
          <w:color w:val="000000" w:themeColor="text1"/>
          <w:szCs w:val="24"/>
        </w:rPr>
        <w:t>проведение мероприятий по охране ПВ (оконтуривание и исследование участков загрязнения; установление зон санитарной охраны водозаборов; качественная ликвидация вышедших из строя или в</w:t>
      </w:r>
      <w:r>
        <w:rPr>
          <w:rFonts w:cs="Times New Roman"/>
          <w:color w:val="000000" w:themeColor="text1"/>
          <w:szCs w:val="24"/>
        </w:rPr>
        <w:t>ыполнивших свою задачу скважин);</w:t>
      </w:r>
    </w:p>
    <w:p w:rsidR="00AA7CF2" w:rsidRPr="00AA7CF2"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AA7CF2">
        <w:rPr>
          <w:rFonts w:cs="Times New Roman"/>
          <w:color w:val="000000" w:themeColor="text1"/>
          <w:szCs w:val="24"/>
        </w:rPr>
        <w:t>использование ПВ преимущественно для ХПВ;</w:t>
      </w:r>
    </w:p>
    <w:p w:rsidR="00AA7CF2" w:rsidRPr="006355E6"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6355E6">
        <w:rPr>
          <w:rFonts w:cs="Times New Roman"/>
          <w:color w:val="000000" w:themeColor="text1"/>
          <w:szCs w:val="24"/>
        </w:rPr>
        <w:t>подготовка и улучшение качества ПВ перед подачей потребителям (обезжелезивание, фториро</w:t>
      </w:r>
      <w:r w:rsidR="006355E6" w:rsidRPr="006355E6">
        <w:rPr>
          <w:rFonts w:cs="Times New Roman"/>
          <w:color w:val="000000" w:themeColor="text1"/>
          <w:szCs w:val="24"/>
        </w:rPr>
        <w:t>вание, обеззараживание);</w:t>
      </w:r>
    </w:p>
    <w:p w:rsidR="00AA7CF2" w:rsidRPr="006355E6"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6355E6">
        <w:rPr>
          <w:rFonts w:cs="Times New Roman"/>
          <w:color w:val="000000" w:themeColor="text1"/>
          <w:szCs w:val="24"/>
        </w:rPr>
        <w:t>организация и ведение мониторинга ПВ в естественных и нарушенных услови</w:t>
      </w:r>
      <w:r w:rsidR="006355E6" w:rsidRPr="006355E6">
        <w:rPr>
          <w:rFonts w:cs="Times New Roman"/>
          <w:color w:val="000000" w:themeColor="text1"/>
          <w:szCs w:val="24"/>
        </w:rPr>
        <w:t>ях;</w:t>
      </w:r>
    </w:p>
    <w:p w:rsidR="00AA7CF2" w:rsidRPr="006355E6" w:rsidRDefault="00AA7CF2" w:rsidP="00980AC4">
      <w:pPr>
        <w:numPr>
          <w:ilvl w:val="1"/>
          <w:numId w:val="94"/>
        </w:numPr>
        <w:tabs>
          <w:tab w:val="clear" w:pos="1440"/>
          <w:tab w:val="num" w:pos="-1701"/>
        </w:tabs>
        <w:spacing w:line="360" w:lineRule="auto"/>
        <w:ind w:left="1134" w:firstLine="0"/>
        <w:jc w:val="both"/>
        <w:rPr>
          <w:rFonts w:cs="Times New Roman"/>
          <w:color w:val="000000" w:themeColor="text1"/>
          <w:szCs w:val="24"/>
        </w:rPr>
      </w:pPr>
      <w:r w:rsidRPr="006355E6">
        <w:rPr>
          <w:rFonts w:cs="Times New Roman"/>
          <w:color w:val="000000" w:themeColor="text1"/>
          <w:szCs w:val="24"/>
        </w:rPr>
        <w:t>лицензирование разведочных работ и пользования недрами, охват лицензированием всех водопользователей.</w:t>
      </w:r>
    </w:p>
    <w:p w:rsidR="001068F9" w:rsidRPr="001D32C3" w:rsidRDefault="001068F9" w:rsidP="001068F9">
      <w:pPr>
        <w:spacing w:line="360" w:lineRule="auto"/>
        <w:ind w:left="0" w:firstLine="567"/>
        <w:jc w:val="both"/>
        <w:rPr>
          <w:rStyle w:val="aa"/>
          <w:rFonts w:ascii="Times New Roman" w:hAnsi="Times New Roman" w:cs="Times New Roman"/>
          <w:b/>
          <w:color w:val="FF0000"/>
          <w:sz w:val="24"/>
          <w:szCs w:val="24"/>
        </w:rPr>
      </w:pPr>
    </w:p>
    <w:p w:rsidR="001068F9" w:rsidRPr="006355E6" w:rsidRDefault="001068F9" w:rsidP="0041741D">
      <w:pPr>
        <w:keepNext/>
        <w:spacing w:line="360" w:lineRule="auto"/>
        <w:ind w:left="0" w:firstLine="567"/>
        <w:jc w:val="both"/>
        <w:rPr>
          <w:rStyle w:val="aa"/>
          <w:rFonts w:ascii="Times New Roman" w:hAnsi="Times New Roman" w:cs="Times New Roman"/>
          <w:b/>
          <w:color w:val="000000" w:themeColor="text1"/>
          <w:sz w:val="24"/>
          <w:szCs w:val="24"/>
        </w:rPr>
      </w:pPr>
      <w:r w:rsidRPr="006355E6">
        <w:rPr>
          <w:rStyle w:val="aa"/>
          <w:rFonts w:ascii="Times New Roman" w:hAnsi="Times New Roman" w:cs="Times New Roman"/>
          <w:b/>
          <w:color w:val="000000" w:themeColor="text1"/>
          <w:sz w:val="24"/>
          <w:szCs w:val="24"/>
        </w:rPr>
        <w:lastRenderedPageBreak/>
        <w:t>Водные ресурсы</w:t>
      </w:r>
    </w:p>
    <w:p w:rsidR="0041741D" w:rsidRPr="006355E6" w:rsidRDefault="001068F9" w:rsidP="001068F9">
      <w:pPr>
        <w:spacing w:after="0" w:line="360" w:lineRule="auto"/>
        <w:ind w:left="0" w:firstLine="567"/>
        <w:jc w:val="both"/>
        <w:rPr>
          <w:rFonts w:cs="Times New Roman"/>
          <w:b/>
          <w:color w:val="000000" w:themeColor="text1"/>
          <w:szCs w:val="24"/>
        </w:rPr>
      </w:pPr>
      <w:r w:rsidRPr="006355E6">
        <w:rPr>
          <w:rFonts w:cs="Times New Roman"/>
          <w:color w:val="000000" w:themeColor="text1"/>
          <w:szCs w:val="24"/>
        </w:rPr>
        <w:t xml:space="preserve">Гидрографическая сеть </w:t>
      </w:r>
      <w:r w:rsidR="00A11A3D" w:rsidRPr="006355E6">
        <w:rPr>
          <w:rFonts w:cs="Times New Roman"/>
          <w:color w:val="000000" w:themeColor="text1"/>
          <w:szCs w:val="24"/>
        </w:rPr>
        <w:t xml:space="preserve">территории МО </w:t>
      </w:r>
      <w:r w:rsidRPr="006355E6">
        <w:rPr>
          <w:rFonts w:cs="Times New Roman"/>
          <w:color w:val="000000" w:themeColor="text1"/>
          <w:szCs w:val="24"/>
        </w:rPr>
        <w:t xml:space="preserve">представлена верховьями </w:t>
      </w:r>
      <w:r w:rsidRPr="006355E6">
        <w:rPr>
          <w:rFonts w:cs="Times New Roman"/>
          <w:b/>
          <w:color w:val="000000" w:themeColor="text1"/>
          <w:szCs w:val="24"/>
        </w:rPr>
        <w:t>рек Северная Двина</w:t>
      </w:r>
      <w:r w:rsidR="00A11A3D" w:rsidRPr="006355E6">
        <w:rPr>
          <w:rFonts w:cs="Times New Roman"/>
          <w:b/>
          <w:color w:val="000000" w:themeColor="text1"/>
          <w:szCs w:val="24"/>
        </w:rPr>
        <w:t xml:space="preserve">, </w:t>
      </w:r>
      <w:proofErr w:type="spellStart"/>
      <w:r w:rsidR="006355E6" w:rsidRPr="006355E6">
        <w:rPr>
          <w:rFonts w:cs="Times New Roman"/>
          <w:b/>
          <w:color w:val="000000" w:themeColor="text1"/>
          <w:szCs w:val="24"/>
        </w:rPr>
        <w:t>Смердья</w:t>
      </w:r>
      <w:proofErr w:type="spellEnd"/>
      <w:r w:rsidR="006355E6" w:rsidRPr="006355E6">
        <w:rPr>
          <w:rFonts w:cs="Times New Roman"/>
          <w:b/>
          <w:color w:val="000000" w:themeColor="text1"/>
          <w:szCs w:val="24"/>
        </w:rPr>
        <w:t xml:space="preserve">, </w:t>
      </w:r>
      <w:proofErr w:type="spellStart"/>
      <w:r w:rsidR="006355E6" w:rsidRPr="006355E6">
        <w:rPr>
          <w:rFonts w:cs="Times New Roman"/>
          <w:b/>
          <w:color w:val="000000" w:themeColor="text1"/>
          <w:szCs w:val="24"/>
        </w:rPr>
        <w:t>Ваймуга</w:t>
      </w:r>
      <w:proofErr w:type="spellEnd"/>
      <w:r w:rsidR="006355E6" w:rsidRPr="006355E6">
        <w:rPr>
          <w:rFonts w:cs="Times New Roman"/>
          <w:b/>
          <w:color w:val="000000" w:themeColor="text1"/>
          <w:szCs w:val="24"/>
        </w:rPr>
        <w:t>,</w:t>
      </w:r>
      <w:r w:rsidR="00B84932">
        <w:rPr>
          <w:rFonts w:cs="Times New Roman"/>
          <w:b/>
          <w:color w:val="000000" w:themeColor="text1"/>
          <w:szCs w:val="24"/>
        </w:rPr>
        <w:t xml:space="preserve"> </w:t>
      </w:r>
      <w:proofErr w:type="spellStart"/>
      <w:r w:rsidR="00B84932">
        <w:rPr>
          <w:rFonts w:cs="Times New Roman"/>
          <w:b/>
          <w:color w:val="000000" w:themeColor="text1"/>
          <w:szCs w:val="24"/>
        </w:rPr>
        <w:t>Обокша</w:t>
      </w:r>
      <w:proofErr w:type="spellEnd"/>
      <w:r w:rsidR="00B84932">
        <w:rPr>
          <w:rFonts w:cs="Times New Roman"/>
          <w:b/>
          <w:color w:val="000000" w:themeColor="text1"/>
          <w:szCs w:val="24"/>
        </w:rPr>
        <w:t>,</w:t>
      </w:r>
      <w:r w:rsidR="006355E6" w:rsidRPr="006355E6">
        <w:rPr>
          <w:rFonts w:cs="Times New Roman"/>
          <w:b/>
          <w:color w:val="000000" w:themeColor="text1"/>
          <w:szCs w:val="24"/>
        </w:rPr>
        <w:t xml:space="preserve"> а также различными озерами.</w:t>
      </w:r>
    </w:p>
    <w:p w:rsidR="001068F9" w:rsidRPr="00E91252" w:rsidRDefault="00A11A3D" w:rsidP="001068F9">
      <w:pPr>
        <w:spacing w:after="0" w:line="360" w:lineRule="auto"/>
        <w:ind w:left="0" w:firstLine="567"/>
        <w:jc w:val="both"/>
        <w:rPr>
          <w:rFonts w:cs="Times New Roman"/>
          <w:b/>
          <w:color w:val="000000" w:themeColor="text1"/>
          <w:szCs w:val="24"/>
        </w:rPr>
      </w:pPr>
      <w:r w:rsidRPr="00E91252">
        <w:rPr>
          <w:rFonts w:cs="Times New Roman"/>
          <w:b/>
          <w:color w:val="000000" w:themeColor="text1"/>
          <w:szCs w:val="24"/>
        </w:rPr>
        <w:t xml:space="preserve"> </w:t>
      </w:r>
      <w:r w:rsidR="001068F9" w:rsidRPr="00E91252">
        <w:rPr>
          <w:rFonts w:cs="Times New Roman"/>
          <w:color w:val="000000" w:themeColor="text1"/>
          <w:szCs w:val="24"/>
        </w:rPr>
        <w:t>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1068F9" w:rsidRPr="00E91252"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91252">
        <w:rPr>
          <w:rFonts w:eastAsia="Times New Roman" w:cs="Times New Roman"/>
          <w:color w:val="000000" w:themeColor="text1"/>
          <w:szCs w:val="24"/>
          <w:lang w:eastAsia="ru-RU" w:bidi="ar-SA"/>
        </w:rPr>
        <w:t>Питание 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Связано это в основном с вырубкой лесов в долинах рек.</w:t>
      </w:r>
    </w:p>
    <w:p w:rsidR="001068F9" w:rsidRPr="00E91252" w:rsidRDefault="001068F9" w:rsidP="001068F9">
      <w:pPr>
        <w:spacing w:after="0" w:line="360" w:lineRule="auto"/>
        <w:ind w:left="0" w:firstLine="567"/>
        <w:jc w:val="both"/>
        <w:rPr>
          <w:rFonts w:cs="Times New Roman"/>
          <w:color w:val="000000" w:themeColor="text1"/>
          <w:szCs w:val="24"/>
        </w:rPr>
      </w:pPr>
      <w:r w:rsidRPr="00E91252">
        <w:rPr>
          <w:rFonts w:cs="Times New Roman"/>
          <w:color w:val="000000" w:themeColor="text1"/>
          <w:szCs w:val="24"/>
        </w:rPr>
        <w:t>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схему границ территорий подверженных риску возникновения чрезвычайных ситуаций природного и техногенного характера.</w:t>
      </w:r>
    </w:p>
    <w:p w:rsidR="001068F9" w:rsidRPr="00E91252" w:rsidRDefault="001068F9" w:rsidP="001068F9">
      <w:pPr>
        <w:shd w:val="clear" w:color="auto" w:fill="FFFFFF"/>
        <w:spacing w:line="360" w:lineRule="auto"/>
        <w:ind w:left="0" w:firstLine="567"/>
        <w:jc w:val="both"/>
        <w:rPr>
          <w:color w:val="000000" w:themeColor="text1"/>
        </w:rPr>
      </w:pPr>
      <w:r w:rsidRPr="00E91252">
        <w:rPr>
          <w:color w:val="000000" w:themeColor="text1"/>
        </w:rPr>
        <w:t xml:space="preserve">Самой большой рекой Беломорского бассейна является </w:t>
      </w:r>
      <w:r w:rsidRPr="00E91252">
        <w:rPr>
          <w:b/>
          <w:color w:val="000000" w:themeColor="text1"/>
        </w:rPr>
        <w:t>Северная Двина</w:t>
      </w:r>
      <w:r w:rsidRPr="00E91252">
        <w:rPr>
          <w:color w:val="000000" w:themeColor="text1"/>
        </w:rPr>
        <w:t xml:space="preserve">, </w:t>
      </w:r>
      <w:r w:rsidRPr="00E91252">
        <w:rPr>
          <w:b/>
          <w:color w:val="000000" w:themeColor="text1"/>
        </w:rPr>
        <w:t xml:space="preserve">которая является самой крупной рекой, протекающей по территории поселения. </w:t>
      </w:r>
      <w:r w:rsidRPr="00E91252">
        <w:rPr>
          <w:color w:val="000000" w:themeColor="text1"/>
        </w:rPr>
        <w:t>Она имеет самую большую площадь водосбора (357 тыс. км</w:t>
      </w:r>
      <w:r w:rsidRPr="00E91252">
        <w:rPr>
          <w:color w:val="000000" w:themeColor="text1"/>
          <w:vertAlign w:val="superscript"/>
        </w:rPr>
        <w:t>2</w:t>
      </w:r>
      <w:r w:rsidRPr="00E91252">
        <w:rPr>
          <w:color w:val="000000" w:themeColor="text1"/>
        </w:rPr>
        <w:t xml:space="preserve">) среди рек </w:t>
      </w:r>
      <w:proofErr w:type="spellStart"/>
      <w:r w:rsidRPr="00E91252">
        <w:rPr>
          <w:color w:val="000000" w:themeColor="text1"/>
        </w:rPr>
        <w:t>Северо-Запада</w:t>
      </w:r>
      <w:proofErr w:type="spellEnd"/>
      <w:r w:rsidRPr="00E91252">
        <w:rPr>
          <w:color w:val="000000" w:themeColor="text1"/>
        </w:rPr>
        <w:t xml:space="preserve">. </w:t>
      </w:r>
    </w:p>
    <w:p w:rsidR="001068F9" w:rsidRPr="00E91252" w:rsidRDefault="001068F9" w:rsidP="001068F9">
      <w:pPr>
        <w:shd w:val="clear" w:color="auto" w:fill="FFFFFF"/>
        <w:spacing w:line="360" w:lineRule="auto"/>
        <w:ind w:left="0" w:firstLine="567"/>
        <w:jc w:val="both"/>
        <w:rPr>
          <w:color w:val="000000" w:themeColor="text1"/>
        </w:rPr>
      </w:pPr>
      <w:r w:rsidRPr="00E91252">
        <w:rPr>
          <w:color w:val="000000" w:themeColor="text1"/>
        </w:rPr>
        <w:t xml:space="preserve">Гидрологический режим и состояние русла Северной Двины и ее основных притоков очень динамичны. Русло реки подвержено сильной эрозии. Лишь за одно половодье иногда смывается участок поймы шириной до </w:t>
      </w:r>
      <w:smartTag w:uri="urn:schemas-microsoft-com:office:smarttags" w:element="metricconverter">
        <w:smartTagPr>
          <w:attr w:name="ProductID" w:val="20 м"/>
        </w:smartTagPr>
        <w:r w:rsidRPr="00E91252">
          <w:rPr>
            <w:color w:val="000000" w:themeColor="text1"/>
          </w:rPr>
          <w:t>20 м</w:t>
        </w:r>
      </w:smartTag>
      <w:r w:rsidRPr="00E91252">
        <w:rPr>
          <w:color w:val="000000" w:themeColor="text1"/>
        </w:rPr>
        <w:t>. скорость сползания песчаных гряд по руслу реки составляет в среднем 100-</w:t>
      </w:r>
      <w:smartTag w:uri="urn:schemas-microsoft-com:office:smarttags" w:element="metricconverter">
        <w:smartTagPr>
          <w:attr w:name="ProductID" w:val="200 м"/>
        </w:smartTagPr>
        <w:r w:rsidRPr="00E91252">
          <w:rPr>
            <w:color w:val="000000" w:themeColor="text1"/>
          </w:rPr>
          <w:t>200 м</w:t>
        </w:r>
      </w:smartTag>
      <w:r w:rsidRPr="00E91252">
        <w:rPr>
          <w:color w:val="000000" w:themeColor="text1"/>
        </w:rPr>
        <w:t xml:space="preserve"> в год. Река Сев. Двина выносит в море огромное количество наносов.</w:t>
      </w:r>
    </w:p>
    <w:p w:rsidR="001068F9" w:rsidRPr="00E91252" w:rsidRDefault="001068F9" w:rsidP="001068F9">
      <w:pPr>
        <w:spacing w:line="360" w:lineRule="auto"/>
        <w:ind w:left="0" w:firstLine="567"/>
        <w:jc w:val="both"/>
        <w:rPr>
          <w:color w:val="000000" w:themeColor="text1"/>
        </w:rPr>
      </w:pPr>
      <w:r w:rsidRPr="00E91252">
        <w:rPr>
          <w:color w:val="000000" w:themeColor="text1"/>
        </w:rPr>
        <w:t>Северная Двина обычно в течение года испытывает два пика половодья. Если промежуток времени между половодьями сильно сокращается и сопровождается при этом заторами льда, происходит наводнение. Заторы льда, возникающие периодически на всем протяжении Сев. Двины. Дождевые паводки на Сев. Двине выражены слабо.</w:t>
      </w:r>
    </w:p>
    <w:p w:rsidR="00954D21" w:rsidRPr="00E91252" w:rsidRDefault="00954D21" w:rsidP="001068F9">
      <w:pPr>
        <w:spacing w:line="360" w:lineRule="auto"/>
        <w:ind w:left="0" w:firstLine="567"/>
        <w:jc w:val="both"/>
        <w:rPr>
          <w:color w:val="000000" w:themeColor="text1"/>
        </w:rPr>
      </w:pPr>
      <w:r w:rsidRPr="00E91252">
        <w:rPr>
          <w:color w:val="000000" w:themeColor="text1"/>
        </w:rPr>
        <w:t xml:space="preserve">Питание реки смешанное, с преобладанием снегового. Начало ледостава – в ноябре, вскрывается в конце апреля – первой половине мая. </w:t>
      </w:r>
    </w:p>
    <w:p w:rsidR="001068F9" w:rsidRDefault="001068F9" w:rsidP="001068F9">
      <w:pPr>
        <w:spacing w:after="0" w:line="240" w:lineRule="auto"/>
        <w:ind w:left="0"/>
        <w:rPr>
          <w:rFonts w:cs="Times New Roman"/>
          <w:b/>
          <w:color w:val="FF0000"/>
          <w:sz w:val="25"/>
          <w:szCs w:val="25"/>
        </w:rPr>
      </w:pPr>
    </w:p>
    <w:p w:rsidR="007A2C5A" w:rsidRPr="001D32C3" w:rsidRDefault="007A2C5A" w:rsidP="001068F9">
      <w:pPr>
        <w:spacing w:after="0" w:line="240" w:lineRule="auto"/>
        <w:ind w:left="0"/>
        <w:rPr>
          <w:rFonts w:cs="Times New Roman"/>
          <w:b/>
          <w:color w:val="FF0000"/>
          <w:sz w:val="25"/>
          <w:szCs w:val="25"/>
        </w:rPr>
      </w:pPr>
    </w:p>
    <w:p w:rsidR="001068F9" w:rsidRPr="00166234" w:rsidRDefault="001068F9" w:rsidP="007A2C5A">
      <w:pPr>
        <w:keepNext/>
        <w:spacing w:after="0" w:line="240" w:lineRule="auto"/>
        <w:jc w:val="center"/>
        <w:rPr>
          <w:rFonts w:cs="Times New Roman"/>
          <w:b/>
          <w:color w:val="000000" w:themeColor="text1"/>
          <w:szCs w:val="24"/>
        </w:rPr>
      </w:pPr>
      <w:r w:rsidRPr="00166234">
        <w:rPr>
          <w:rFonts w:cs="Times New Roman"/>
          <w:b/>
          <w:color w:val="000000" w:themeColor="text1"/>
          <w:szCs w:val="24"/>
        </w:rPr>
        <w:lastRenderedPageBreak/>
        <w:t xml:space="preserve">Реки, расположенные на территории </w:t>
      </w:r>
      <w:r w:rsidR="00695BAA" w:rsidRPr="00166234">
        <w:rPr>
          <w:rFonts w:cs="Times New Roman"/>
          <w:b/>
          <w:color w:val="000000" w:themeColor="text1"/>
          <w:szCs w:val="24"/>
        </w:rPr>
        <w:t>МО "</w:t>
      </w:r>
      <w:proofErr w:type="spellStart"/>
      <w:r w:rsidR="001D32C3" w:rsidRPr="00166234">
        <w:rPr>
          <w:rFonts w:cs="Times New Roman"/>
          <w:b/>
          <w:color w:val="000000" w:themeColor="text1"/>
          <w:szCs w:val="24"/>
        </w:rPr>
        <w:t>Ракульское</w:t>
      </w:r>
      <w:proofErr w:type="spellEnd"/>
      <w:r w:rsidR="00695BAA" w:rsidRPr="00166234">
        <w:rPr>
          <w:rFonts w:cs="Times New Roman"/>
          <w:b/>
          <w:color w:val="000000" w:themeColor="text1"/>
          <w:szCs w:val="24"/>
        </w:rPr>
        <w:t>"</w:t>
      </w:r>
    </w:p>
    <w:p w:rsidR="001068F9" w:rsidRPr="00166234" w:rsidRDefault="00E91252" w:rsidP="007A2C5A">
      <w:pPr>
        <w:keepNext/>
        <w:spacing w:after="0" w:line="240" w:lineRule="auto"/>
        <w:jc w:val="right"/>
        <w:rPr>
          <w:rFonts w:cs="Times New Roman"/>
          <w:color w:val="000000" w:themeColor="text1"/>
          <w:szCs w:val="24"/>
        </w:rPr>
      </w:pPr>
      <w:r w:rsidRPr="00166234">
        <w:rPr>
          <w:rFonts w:cs="Times New Roman"/>
          <w:color w:val="000000" w:themeColor="text1"/>
          <w:szCs w:val="24"/>
        </w:rPr>
        <w:t>Таблица 3.2/2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3544"/>
        <w:gridCol w:w="4793"/>
      </w:tblGrid>
      <w:tr w:rsidR="001068F9" w:rsidRPr="00166234" w:rsidTr="00AD2F68">
        <w:tc>
          <w:tcPr>
            <w:tcW w:w="1127" w:type="dxa"/>
            <w:tcBorders>
              <w:top w:val="single" w:sz="12" w:space="0" w:color="auto"/>
              <w:left w:val="single" w:sz="12" w:space="0" w:color="auto"/>
              <w:bottom w:val="single" w:sz="12" w:space="0" w:color="auto"/>
              <w:right w:val="single" w:sz="12" w:space="0" w:color="auto"/>
            </w:tcBorders>
          </w:tcPr>
          <w:p w:rsidR="001068F9" w:rsidRPr="00166234" w:rsidRDefault="001068F9" w:rsidP="00005494">
            <w:pPr>
              <w:spacing w:after="0" w:line="240" w:lineRule="auto"/>
              <w:jc w:val="center"/>
              <w:rPr>
                <w:rFonts w:cs="Times New Roman"/>
                <w:b/>
                <w:color w:val="000000" w:themeColor="text1"/>
                <w:szCs w:val="24"/>
              </w:rPr>
            </w:pPr>
            <w:r w:rsidRPr="00166234">
              <w:rPr>
                <w:rFonts w:cs="Times New Roman"/>
                <w:b/>
                <w:color w:val="000000" w:themeColor="text1"/>
                <w:szCs w:val="24"/>
              </w:rPr>
              <w:t xml:space="preserve">№ </w:t>
            </w:r>
            <w:proofErr w:type="spellStart"/>
            <w:r w:rsidRPr="00166234">
              <w:rPr>
                <w:rFonts w:cs="Times New Roman"/>
                <w:b/>
                <w:color w:val="000000" w:themeColor="text1"/>
                <w:szCs w:val="24"/>
              </w:rPr>
              <w:t>п</w:t>
            </w:r>
            <w:proofErr w:type="spellEnd"/>
            <w:r w:rsidRPr="00166234">
              <w:rPr>
                <w:rFonts w:cs="Times New Roman"/>
                <w:b/>
                <w:color w:val="000000" w:themeColor="text1"/>
                <w:szCs w:val="24"/>
              </w:rPr>
              <w:t>/</w:t>
            </w:r>
            <w:proofErr w:type="spellStart"/>
            <w:r w:rsidRPr="00166234">
              <w:rPr>
                <w:rFonts w:cs="Times New Roman"/>
                <w:b/>
                <w:color w:val="000000" w:themeColor="text1"/>
                <w:szCs w:val="24"/>
              </w:rPr>
              <w:t>п</w:t>
            </w:r>
            <w:proofErr w:type="spellEnd"/>
          </w:p>
        </w:tc>
        <w:tc>
          <w:tcPr>
            <w:tcW w:w="3544" w:type="dxa"/>
            <w:tcBorders>
              <w:top w:val="single" w:sz="12" w:space="0" w:color="auto"/>
              <w:left w:val="single" w:sz="12" w:space="0" w:color="auto"/>
              <w:bottom w:val="single" w:sz="12" w:space="0" w:color="auto"/>
              <w:right w:val="single" w:sz="12" w:space="0" w:color="auto"/>
            </w:tcBorders>
          </w:tcPr>
          <w:p w:rsidR="001068F9" w:rsidRPr="00166234" w:rsidRDefault="001068F9" w:rsidP="00AD2F68">
            <w:pPr>
              <w:spacing w:after="0" w:line="240" w:lineRule="auto"/>
              <w:rPr>
                <w:rFonts w:cs="Times New Roman"/>
                <w:b/>
                <w:color w:val="000000" w:themeColor="text1"/>
                <w:szCs w:val="24"/>
              </w:rPr>
            </w:pPr>
            <w:r w:rsidRPr="00166234">
              <w:rPr>
                <w:rFonts w:cs="Times New Roman"/>
                <w:b/>
                <w:color w:val="000000" w:themeColor="text1"/>
                <w:szCs w:val="24"/>
              </w:rPr>
              <w:t>Наименование реки</w:t>
            </w:r>
          </w:p>
        </w:tc>
        <w:tc>
          <w:tcPr>
            <w:tcW w:w="4793" w:type="dxa"/>
            <w:tcBorders>
              <w:top w:val="single" w:sz="12" w:space="0" w:color="auto"/>
              <w:left w:val="single" w:sz="12" w:space="0" w:color="auto"/>
              <w:bottom w:val="single" w:sz="12" w:space="0" w:color="auto"/>
              <w:right w:val="single" w:sz="12" w:space="0" w:color="auto"/>
            </w:tcBorders>
          </w:tcPr>
          <w:p w:rsidR="001068F9" w:rsidRPr="00166234" w:rsidRDefault="001068F9" w:rsidP="00AD2F68">
            <w:pPr>
              <w:spacing w:after="0" w:line="240" w:lineRule="auto"/>
              <w:rPr>
                <w:rFonts w:cs="Times New Roman"/>
                <w:b/>
                <w:color w:val="000000" w:themeColor="text1"/>
                <w:szCs w:val="24"/>
              </w:rPr>
            </w:pPr>
            <w:r w:rsidRPr="00166234">
              <w:rPr>
                <w:rFonts w:cs="Times New Roman"/>
                <w:b/>
                <w:color w:val="000000" w:themeColor="text1"/>
                <w:szCs w:val="24"/>
              </w:rPr>
              <w:t xml:space="preserve">Ширина </w:t>
            </w:r>
            <w:proofErr w:type="spellStart"/>
            <w:r w:rsidRPr="00166234">
              <w:rPr>
                <w:rFonts w:cs="Times New Roman"/>
                <w:b/>
                <w:color w:val="000000" w:themeColor="text1"/>
                <w:szCs w:val="24"/>
              </w:rPr>
              <w:t>водоохранной</w:t>
            </w:r>
            <w:proofErr w:type="spellEnd"/>
            <w:r w:rsidRPr="00166234">
              <w:rPr>
                <w:rFonts w:cs="Times New Roman"/>
                <w:b/>
                <w:color w:val="000000" w:themeColor="text1"/>
                <w:szCs w:val="24"/>
              </w:rPr>
              <w:t xml:space="preserve"> зоны</w:t>
            </w:r>
          </w:p>
        </w:tc>
      </w:tr>
      <w:tr w:rsidR="001068F9" w:rsidRPr="00166234" w:rsidTr="00AD2F68">
        <w:tc>
          <w:tcPr>
            <w:tcW w:w="1127" w:type="dxa"/>
            <w:tcBorders>
              <w:top w:val="single" w:sz="12" w:space="0" w:color="auto"/>
              <w:left w:val="single" w:sz="12" w:space="0" w:color="auto"/>
              <w:right w:val="single" w:sz="12" w:space="0" w:color="auto"/>
            </w:tcBorders>
          </w:tcPr>
          <w:p w:rsidR="001068F9" w:rsidRPr="00166234" w:rsidRDefault="001068F9" w:rsidP="00AD2F68">
            <w:pPr>
              <w:spacing w:after="0" w:line="240" w:lineRule="auto"/>
              <w:rPr>
                <w:rFonts w:cs="Times New Roman"/>
                <w:color w:val="000000" w:themeColor="text1"/>
                <w:szCs w:val="24"/>
              </w:rPr>
            </w:pPr>
            <w:r w:rsidRPr="00166234">
              <w:rPr>
                <w:rFonts w:cs="Times New Roman"/>
                <w:color w:val="000000" w:themeColor="text1"/>
                <w:szCs w:val="24"/>
              </w:rPr>
              <w:t>1</w:t>
            </w:r>
          </w:p>
          <w:p w:rsidR="00D22A52" w:rsidRPr="00166234" w:rsidRDefault="00D22A52" w:rsidP="00AD2F68">
            <w:pPr>
              <w:spacing w:after="0" w:line="240" w:lineRule="auto"/>
              <w:rPr>
                <w:rFonts w:cs="Times New Roman"/>
                <w:color w:val="000000" w:themeColor="text1"/>
                <w:szCs w:val="24"/>
              </w:rPr>
            </w:pPr>
            <w:r w:rsidRPr="00166234">
              <w:rPr>
                <w:rFonts w:cs="Times New Roman"/>
                <w:color w:val="000000" w:themeColor="text1"/>
                <w:szCs w:val="24"/>
              </w:rPr>
              <w:t>2</w:t>
            </w:r>
          </w:p>
          <w:p w:rsidR="00D22A52" w:rsidRDefault="00D22A52" w:rsidP="00AD2F68">
            <w:pPr>
              <w:spacing w:after="0" w:line="240" w:lineRule="auto"/>
              <w:rPr>
                <w:rFonts w:cs="Times New Roman"/>
                <w:color w:val="000000" w:themeColor="text1"/>
                <w:szCs w:val="24"/>
              </w:rPr>
            </w:pPr>
            <w:r w:rsidRPr="00166234">
              <w:rPr>
                <w:rFonts w:cs="Times New Roman"/>
                <w:color w:val="000000" w:themeColor="text1"/>
                <w:szCs w:val="24"/>
              </w:rPr>
              <w:t>3</w:t>
            </w:r>
          </w:p>
          <w:p w:rsidR="007A2C5A" w:rsidRPr="00166234" w:rsidRDefault="007A2C5A" w:rsidP="00AD2F68">
            <w:pPr>
              <w:spacing w:after="0" w:line="240" w:lineRule="auto"/>
              <w:rPr>
                <w:rFonts w:cs="Times New Roman"/>
                <w:color w:val="000000" w:themeColor="text1"/>
                <w:szCs w:val="24"/>
              </w:rPr>
            </w:pPr>
            <w:r>
              <w:rPr>
                <w:rFonts w:cs="Times New Roman"/>
                <w:color w:val="000000" w:themeColor="text1"/>
                <w:szCs w:val="24"/>
              </w:rPr>
              <w:t>4</w:t>
            </w:r>
          </w:p>
        </w:tc>
        <w:tc>
          <w:tcPr>
            <w:tcW w:w="3544" w:type="dxa"/>
            <w:tcBorders>
              <w:top w:val="single" w:sz="12" w:space="0" w:color="auto"/>
              <w:left w:val="single" w:sz="12" w:space="0" w:color="auto"/>
              <w:right w:val="single" w:sz="12" w:space="0" w:color="auto"/>
            </w:tcBorders>
          </w:tcPr>
          <w:p w:rsidR="001068F9" w:rsidRPr="00166234" w:rsidRDefault="001068F9" w:rsidP="00AD2F68">
            <w:pPr>
              <w:spacing w:after="0" w:line="240" w:lineRule="auto"/>
              <w:rPr>
                <w:rFonts w:cs="Times New Roman"/>
                <w:color w:val="000000" w:themeColor="text1"/>
                <w:szCs w:val="24"/>
              </w:rPr>
            </w:pPr>
            <w:r w:rsidRPr="00166234">
              <w:rPr>
                <w:rFonts w:cs="Times New Roman"/>
                <w:color w:val="000000" w:themeColor="text1"/>
                <w:szCs w:val="24"/>
              </w:rPr>
              <w:t>р. Северная Двина</w:t>
            </w:r>
          </w:p>
          <w:p w:rsidR="000C1CD9" w:rsidRPr="00166234" w:rsidRDefault="001068F9" w:rsidP="00E91252">
            <w:pPr>
              <w:spacing w:after="0" w:line="240" w:lineRule="auto"/>
              <w:rPr>
                <w:rFonts w:cs="Times New Roman"/>
                <w:color w:val="000000" w:themeColor="text1"/>
                <w:szCs w:val="24"/>
              </w:rPr>
            </w:pPr>
            <w:r w:rsidRPr="00166234">
              <w:rPr>
                <w:rFonts w:cs="Times New Roman"/>
                <w:color w:val="000000" w:themeColor="text1"/>
                <w:szCs w:val="24"/>
              </w:rPr>
              <w:t xml:space="preserve">р. </w:t>
            </w:r>
            <w:proofErr w:type="spellStart"/>
            <w:r w:rsidR="00E91252" w:rsidRPr="00166234">
              <w:rPr>
                <w:rFonts w:cs="Times New Roman"/>
                <w:color w:val="000000" w:themeColor="text1"/>
                <w:szCs w:val="24"/>
              </w:rPr>
              <w:t>Смердья</w:t>
            </w:r>
            <w:proofErr w:type="spellEnd"/>
          </w:p>
          <w:p w:rsidR="000C1CD9" w:rsidRDefault="00E91252" w:rsidP="000C1CD9">
            <w:pPr>
              <w:spacing w:after="0" w:line="240" w:lineRule="auto"/>
              <w:rPr>
                <w:rFonts w:cs="Times New Roman"/>
                <w:color w:val="000000" w:themeColor="text1"/>
                <w:szCs w:val="24"/>
              </w:rPr>
            </w:pPr>
            <w:r w:rsidRPr="00166234">
              <w:rPr>
                <w:rFonts w:cs="Times New Roman"/>
                <w:color w:val="000000" w:themeColor="text1"/>
                <w:szCs w:val="24"/>
              </w:rPr>
              <w:t xml:space="preserve">р. </w:t>
            </w:r>
            <w:proofErr w:type="spellStart"/>
            <w:r w:rsidRPr="00166234">
              <w:rPr>
                <w:rFonts w:cs="Times New Roman"/>
                <w:color w:val="000000" w:themeColor="text1"/>
                <w:szCs w:val="24"/>
              </w:rPr>
              <w:t>Ваймуга</w:t>
            </w:r>
            <w:proofErr w:type="spellEnd"/>
          </w:p>
          <w:p w:rsidR="007A2C5A" w:rsidRPr="00166234" w:rsidRDefault="007A2C5A" w:rsidP="000C1CD9">
            <w:pPr>
              <w:spacing w:after="0" w:line="240" w:lineRule="auto"/>
              <w:rPr>
                <w:rFonts w:cs="Times New Roman"/>
                <w:color w:val="000000" w:themeColor="text1"/>
                <w:szCs w:val="24"/>
              </w:rPr>
            </w:pPr>
            <w:r>
              <w:rPr>
                <w:rFonts w:cs="Times New Roman"/>
                <w:color w:val="000000" w:themeColor="text1"/>
                <w:szCs w:val="24"/>
              </w:rPr>
              <w:t xml:space="preserve">р. </w:t>
            </w:r>
            <w:proofErr w:type="spellStart"/>
            <w:r>
              <w:rPr>
                <w:rFonts w:cs="Times New Roman"/>
                <w:color w:val="000000" w:themeColor="text1"/>
                <w:szCs w:val="24"/>
              </w:rPr>
              <w:t>Обокша</w:t>
            </w:r>
            <w:proofErr w:type="spellEnd"/>
          </w:p>
        </w:tc>
        <w:tc>
          <w:tcPr>
            <w:tcW w:w="4793" w:type="dxa"/>
            <w:tcBorders>
              <w:top w:val="single" w:sz="12" w:space="0" w:color="auto"/>
              <w:left w:val="single" w:sz="12" w:space="0" w:color="auto"/>
              <w:right w:val="single" w:sz="12" w:space="0" w:color="auto"/>
            </w:tcBorders>
          </w:tcPr>
          <w:p w:rsidR="001068F9" w:rsidRPr="00166234" w:rsidRDefault="001068F9" w:rsidP="00AD2F68">
            <w:pPr>
              <w:spacing w:after="0" w:line="240" w:lineRule="auto"/>
              <w:rPr>
                <w:rFonts w:cs="Times New Roman"/>
                <w:color w:val="000000" w:themeColor="text1"/>
                <w:szCs w:val="24"/>
              </w:rPr>
            </w:pPr>
            <w:r w:rsidRPr="00166234">
              <w:rPr>
                <w:rFonts w:cs="Times New Roman"/>
                <w:color w:val="000000" w:themeColor="text1"/>
                <w:szCs w:val="24"/>
              </w:rPr>
              <w:t>200</w:t>
            </w:r>
          </w:p>
          <w:p w:rsidR="001068F9" w:rsidRPr="00166234" w:rsidRDefault="00166234" w:rsidP="00AD2F68">
            <w:pPr>
              <w:spacing w:after="0" w:line="240" w:lineRule="auto"/>
              <w:rPr>
                <w:rFonts w:cs="Times New Roman"/>
                <w:color w:val="000000" w:themeColor="text1"/>
                <w:szCs w:val="24"/>
              </w:rPr>
            </w:pPr>
            <w:r w:rsidRPr="00166234">
              <w:rPr>
                <w:rFonts w:cs="Times New Roman"/>
                <w:color w:val="000000" w:themeColor="text1"/>
                <w:szCs w:val="24"/>
              </w:rPr>
              <w:t>1</w:t>
            </w:r>
            <w:r w:rsidR="000C1CD9" w:rsidRPr="00166234">
              <w:rPr>
                <w:rFonts w:cs="Times New Roman"/>
                <w:color w:val="000000" w:themeColor="text1"/>
                <w:szCs w:val="24"/>
              </w:rPr>
              <w:t>00</w:t>
            </w:r>
          </w:p>
          <w:p w:rsidR="000C1CD9" w:rsidRDefault="007E10AF" w:rsidP="00AD2F68">
            <w:pPr>
              <w:spacing w:after="0" w:line="240" w:lineRule="auto"/>
              <w:rPr>
                <w:rFonts w:cs="Times New Roman"/>
                <w:color w:val="000000" w:themeColor="text1"/>
                <w:szCs w:val="24"/>
              </w:rPr>
            </w:pPr>
            <w:r>
              <w:rPr>
                <w:rFonts w:cs="Times New Roman"/>
                <w:color w:val="000000" w:themeColor="text1"/>
                <w:szCs w:val="24"/>
              </w:rPr>
              <w:t>2</w:t>
            </w:r>
            <w:r w:rsidR="00166234" w:rsidRPr="00166234">
              <w:rPr>
                <w:rFonts w:cs="Times New Roman"/>
                <w:color w:val="000000" w:themeColor="text1"/>
                <w:szCs w:val="24"/>
              </w:rPr>
              <w:t>0</w:t>
            </w:r>
            <w:r w:rsidR="00E91252" w:rsidRPr="00166234">
              <w:rPr>
                <w:rFonts w:cs="Times New Roman"/>
                <w:color w:val="000000" w:themeColor="text1"/>
                <w:szCs w:val="24"/>
              </w:rPr>
              <w:t>0</w:t>
            </w:r>
          </w:p>
          <w:p w:rsidR="007E10AF" w:rsidRPr="00166234" w:rsidRDefault="007E10AF" w:rsidP="00AD2F68">
            <w:pPr>
              <w:spacing w:after="0" w:line="240" w:lineRule="auto"/>
              <w:rPr>
                <w:rFonts w:cs="Times New Roman"/>
                <w:color w:val="000000" w:themeColor="text1"/>
                <w:szCs w:val="24"/>
              </w:rPr>
            </w:pPr>
            <w:r>
              <w:rPr>
                <w:rFonts w:cs="Times New Roman"/>
                <w:color w:val="000000" w:themeColor="text1"/>
                <w:szCs w:val="24"/>
              </w:rPr>
              <w:t>200</w:t>
            </w:r>
          </w:p>
        </w:tc>
      </w:tr>
    </w:tbl>
    <w:p w:rsidR="00695BAA" w:rsidRPr="001D32C3" w:rsidRDefault="00695BAA" w:rsidP="001068F9">
      <w:pPr>
        <w:spacing w:line="360" w:lineRule="auto"/>
        <w:ind w:left="0" w:firstLine="567"/>
        <w:jc w:val="both"/>
        <w:rPr>
          <w:rFonts w:eastAsia="Times New Roman" w:cs="Times New Roman"/>
          <w:color w:val="FF0000"/>
        </w:rPr>
      </w:pPr>
    </w:p>
    <w:p w:rsidR="001068F9" w:rsidRPr="002460F1" w:rsidRDefault="001068F9" w:rsidP="001068F9">
      <w:pPr>
        <w:spacing w:line="360" w:lineRule="auto"/>
        <w:ind w:left="0" w:firstLine="567"/>
        <w:jc w:val="both"/>
        <w:rPr>
          <w:rFonts w:eastAsia="Times New Roman" w:cs="Times New Roman"/>
          <w:color w:val="000000" w:themeColor="text1"/>
        </w:rPr>
      </w:pPr>
      <w:r w:rsidRPr="002460F1">
        <w:rPr>
          <w:rFonts w:eastAsia="Times New Roman" w:cs="Times New Roman"/>
          <w:color w:val="000000" w:themeColor="text1"/>
        </w:rPr>
        <w:t xml:space="preserve">Для большинства равнинных рек характерны широкие пойменные долины с террасированными склонами. Продольные профили рек хорошо выработанные, близки </w:t>
      </w:r>
      <w:r w:rsidRPr="002460F1">
        <w:rPr>
          <w:rFonts w:eastAsia="Times New Roman" w:cs="Times New Roman"/>
          <w:bCs/>
          <w:color w:val="000000" w:themeColor="text1"/>
        </w:rPr>
        <w:t xml:space="preserve">к </w:t>
      </w:r>
      <w:r w:rsidRPr="002460F1">
        <w:rPr>
          <w:rFonts w:eastAsia="Times New Roman" w:cs="Times New Roman"/>
          <w:color w:val="000000" w:themeColor="text1"/>
        </w:rPr>
        <w:t xml:space="preserve">профилю равновесия. </w:t>
      </w:r>
      <w:r w:rsidRPr="002460F1">
        <w:rPr>
          <w:rFonts w:eastAsia="Times New Roman" w:cs="Times New Roman"/>
          <w:bCs/>
          <w:color w:val="000000" w:themeColor="text1"/>
        </w:rPr>
        <w:t xml:space="preserve">Течение </w:t>
      </w:r>
      <w:r w:rsidRPr="002460F1">
        <w:rPr>
          <w:rFonts w:eastAsia="Times New Roman" w:cs="Times New Roman"/>
          <w:color w:val="000000" w:themeColor="text1"/>
        </w:rPr>
        <w:t xml:space="preserve">рек спокойное - длинные плёсы чередуются с песчаными перекатами, в верховьях рек перекаты нередко </w:t>
      </w:r>
      <w:r w:rsidRPr="002460F1">
        <w:rPr>
          <w:rFonts w:eastAsia="Times New Roman" w:cs="Times New Roman"/>
          <w:bCs/>
          <w:color w:val="000000" w:themeColor="text1"/>
        </w:rPr>
        <w:t xml:space="preserve">гравелисто-галечные (по-местному </w:t>
      </w:r>
      <w:r w:rsidRPr="002460F1">
        <w:rPr>
          <w:rFonts w:eastAsia="Times New Roman" w:cs="Times New Roman"/>
          <w:color w:val="000000" w:themeColor="text1"/>
        </w:rPr>
        <w:t xml:space="preserve">переборы), кое-где встречаются небольшие пороги, образуемые выходами твердых коренных пород (известняков, доломитов и др.) или скоплением </w:t>
      </w:r>
      <w:r w:rsidRPr="002460F1">
        <w:rPr>
          <w:rFonts w:eastAsia="Times New Roman" w:cs="Times New Roman"/>
          <w:bCs/>
          <w:color w:val="000000" w:themeColor="text1"/>
        </w:rPr>
        <w:t xml:space="preserve">в русле валунов, </w:t>
      </w:r>
      <w:r w:rsidRPr="002460F1">
        <w:rPr>
          <w:rFonts w:eastAsia="Times New Roman" w:cs="Times New Roman"/>
          <w:color w:val="000000" w:themeColor="text1"/>
        </w:rPr>
        <w:t>вымытых из морены.</w:t>
      </w:r>
    </w:p>
    <w:p w:rsidR="00005494" w:rsidRPr="002460F1" w:rsidRDefault="00005494" w:rsidP="00B86D91">
      <w:pPr>
        <w:keepNext/>
        <w:spacing w:line="360" w:lineRule="auto"/>
        <w:ind w:left="0" w:firstLine="567"/>
        <w:jc w:val="both"/>
        <w:rPr>
          <w:rFonts w:cs="Times New Roman"/>
          <w:b/>
          <w:bCs/>
          <w:color w:val="000000" w:themeColor="text1"/>
          <w:szCs w:val="24"/>
        </w:rPr>
      </w:pPr>
      <w:r w:rsidRPr="002460F1">
        <w:rPr>
          <w:rFonts w:cs="Times New Roman"/>
          <w:b/>
          <w:bCs/>
          <w:color w:val="000000" w:themeColor="text1"/>
          <w:szCs w:val="24"/>
        </w:rPr>
        <w:t>Выводы:</w:t>
      </w:r>
    </w:p>
    <w:p w:rsidR="00005494" w:rsidRPr="002460F1" w:rsidRDefault="00B86D91" w:rsidP="00980AC4">
      <w:pPr>
        <w:numPr>
          <w:ilvl w:val="0"/>
          <w:numId w:val="70"/>
        </w:numPr>
        <w:tabs>
          <w:tab w:val="clear" w:pos="540"/>
        </w:tabs>
        <w:spacing w:line="360" w:lineRule="auto"/>
        <w:ind w:left="851" w:hanging="284"/>
        <w:jc w:val="both"/>
        <w:rPr>
          <w:rFonts w:cs="Times New Roman"/>
          <w:bCs/>
          <w:color w:val="000000" w:themeColor="text1"/>
          <w:szCs w:val="24"/>
        </w:rPr>
      </w:pPr>
      <w:r w:rsidRPr="002460F1">
        <w:rPr>
          <w:rFonts w:cs="Times New Roman"/>
          <w:bCs/>
          <w:color w:val="000000" w:themeColor="text1"/>
          <w:szCs w:val="24"/>
        </w:rPr>
        <w:t>в</w:t>
      </w:r>
      <w:r w:rsidR="00005494" w:rsidRPr="002460F1">
        <w:rPr>
          <w:rFonts w:cs="Times New Roman"/>
          <w:bCs/>
          <w:color w:val="000000" w:themeColor="text1"/>
          <w:szCs w:val="24"/>
        </w:rPr>
        <w:t>одные ресурсы территории достаточны для использования их в целях питьевого и промышленного водоснабжения;</w:t>
      </w:r>
    </w:p>
    <w:p w:rsidR="00005494" w:rsidRPr="002460F1" w:rsidRDefault="00B86D91" w:rsidP="00980AC4">
      <w:pPr>
        <w:numPr>
          <w:ilvl w:val="0"/>
          <w:numId w:val="70"/>
        </w:numPr>
        <w:tabs>
          <w:tab w:val="clear" w:pos="540"/>
        </w:tabs>
        <w:spacing w:line="360" w:lineRule="auto"/>
        <w:ind w:left="851" w:hanging="284"/>
        <w:jc w:val="both"/>
        <w:rPr>
          <w:rFonts w:cs="Times New Roman"/>
          <w:bCs/>
          <w:color w:val="000000" w:themeColor="text1"/>
          <w:szCs w:val="24"/>
        </w:rPr>
      </w:pPr>
      <w:r w:rsidRPr="002460F1">
        <w:rPr>
          <w:rFonts w:cs="Times New Roman"/>
          <w:bCs/>
          <w:color w:val="000000" w:themeColor="text1"/>
          <w:szCs w:val="24"/>
        </w:rPr>
        <w:t>п</w:t>
      </w:r>
      <w:r w:rsidR="00005494" w:rsidRPr="002460F1">
        <w:rPr>
          <w:rFonts w:cs="Times New Roman"/>
          <w:bCs/>
          <w:color w:val="000000" w:themeColor="text1"/>
          <w:szCs w:val="24"/>
        </w:rPr>
        <w:t>ри использовании поверхностных вод в качестве источника хозяйственно-питьевого водоснабжения необходимо предусмотреть очистку вод до значений показателей качества согласно нормативам СанПиН 2.1.4.1074-01 «Питьевая вода. Гигиенические требования к качеству воды централизованных систем питьевого водоснаб</w:t>
      </w:r>
      <w:r w:rsidRPr="002460F1">
        <w:rPr>
          <w:rFonts w:cs="Times New Roman"/>
          <w:bCs/>
          <w:color w:val="000000" w:themeColor="text1"/>
          <w:szCs w:val="24"/>
        </w:rPr>
        <w:t>жения»;</w:t>
      </w:r>
    </w:p>
    <w:p w:rsidR="001068F9" w:rsidRPr="002460F1" w:rsidRDefault="00B86D91" w:rsidP="00980AC4">
      <w:pPr>
        <w:numPr>
          <w:ilvl w:val="0"/>
          <w:numId w:val="70"/>
        </w:numPr>
        <w:tabs>
          <w:tab w:val="clear" w:pos="540"/>
        </w:tabs>
        <w:spacing w:line="360" w:lineRule="auto"/>
        <w:ind w:left="851" w:hanging="284"/>
        <w:jc w:val="both"/>
        <w:rPr>
          <w:rFonts w:cs="Times New Roman"/>
          <w:bCs/>
          <w:color w:val="000000" w:themeColor="text1"/>
          <w:szCs w:val="24"/>
        </w:rPr>
      </w:pPr>
      <w:r w:rsidRPr="002460F1">
        <w:rPr>
          <w:rFonts w:cs="Times New Roman"/>
          <w:bCs/>
          <w:color w:val="000000" w:themeColor="text1"/>
          <w:szCs w:val="24"/>
        </w:rPr>
        <w:t>о</w:t>
      </w:r>
      <w:r w:rsidR="00005494" w:rsidRPr="002460F1">
        <w:rPr>
          <w:rFonts w:cs="Times New Roman"/>
          <w:bCs/>
          <w:color w:val="000000" w:themeColor="text1"/>
          <w:szCs w:val="24"/>
        </w:rPr>
        <w:t>сновными перспективными направлениями использования ресурсов поверхностных вод являются туризм и рекреация, промышленное и сельскохозяйственное водоснабжение, рыболовство.</w:t>
      </w:r>
    </w:p>
    <w:p w:rsidR="00EB6241" w:rsidRPr="001D32C3" w:rsidRDefault="00EB6241" w:rsidP="00E44375">
      <w:pPr>
        <w:keepNext/>
        <w:spacing w:line="360" w:lineRule="auto"/>
        <w:ind w:left="0" w:firstLine="567"/>
        <w:jc w:val="both"/>
        <w:rPr>
          <w:rFonts w:eastAsia="Times New Roman" w:cs="Times New Roman"/>
          <w:b/>
          <w:color w:val="FF0000"/>
        </w:rPr>
      </w:pPr>
    </w:p>
    <w:p w:rsidR="001068F9" w:rsidRPr="00ED68C7" w:rsidRDefault="001068F9" w:rsidP="00E44375">
      <w:pPr>
        <w:keepNext/>
        <w:spacing w:line="360" w:lineRule="auto"/>
        <w:ind w:left="0" w:firstLine="567"/>
        <w:jc w:val="both"/>
        <w:rPr>
          <w:rFonts w:eastAsia="Times New Roman" w:cs="Times New Roman"/>
          <w:b/>
          <w:color w:val="000000" w:themeColor="text1"/>
        </w:rPr>
      </w:pPr>
      <w:r w:rsidRPr="00ED68C7">
        <w:rPr>
          <w:rFonts w:eastAsia="Times New Roman" w:cs="Times New Roman"/>
          <w:b/>
          <w:color w:val="000000" w:themeColor="text1"/>
        </w:rPr>
        <w:t>Почвы</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В поселении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 xml:space="preserve">Иллювиально-железистые и </w:t>
      </w:r>
      <w:proofErr w:type="spellStart"/>
      <w:r w:rsidRPr="00ED68C7">
        <w:rPr>
          <w:rFonts w:eastAsia="Times New Roman" w:cs="Times New Roman"/>
          <w:color w:val="000000" w:themeColor="text1"/>
          <w:szCs w:val="24"/>
          <w:lang w:eastAsia="ru-RU" w:bidi="ar-SA"/>
        </w:rPr>
        <w:t>иллювиально-гумусово-железистые</w:t>
      </w:r>
      <w:proofErr w:type="spellEnd"/>
      <w:r w:rsidRPr="00ED68C7">
        <w:rPr>
          <w:rFonts w:eastAsia="Times New Roman" w:cs="Times New Roman"/>
          <w:color w:val="000000" w:themeColor="text1"/>
          <w:szCs w:val="24"/>
          <w:lang w:eastAsia="ru-RU" w:bidi="ar-SA"/>
        </w:rPr>
        <w:t xml:space="preserve"> контактно-осветленные подзолы широко распространены </w:t>
      </w:r>
      <w:r w:rsidR="00C332AF" w:rsidRPr="00ED68C7">
        <w:rPr>
          <w:rFonts w:eastAsia="Times New Roman" w:cs="Times New Roman"/>
          <w:color w:val="000000" w:themeColor="text1"/>
          <w:szCs w:val="24"/>
          <w:lang w:eastAsia="ru-RU" w:bidi="ar-SA"/>
        </w:rPr>
        <w:t>в некоторых частях ландшафта</w:t>
      </w:r>
      <w:r w:rsidRPr="00ED68C7">
        <w:rPr>
          <w:rFonts w:eastAsia="Times New Roman" w:cs="Times New Roman"/>
          <w:color w:val="000000" w:themeColor="text1"/>
          <w:szCs w:val="24"/>
          <w:lang w:eastAsia="ru-RU" w:bidi="ar-SA"/>
        </w:rPr>
        <w:t xml:space="preserve">. Они </w:t>
      </w:r>
      <w:r w:rsidRPr="00ED68C7">
        <w:rPr>
          <w:rFonts w:eastAsia="Times New Roman" w:cs="Times New Roman"/>
          <w:color w:val="000000" w:themeColor="text1"/>
          <w:szCs w:val="24"/>
          <w:lang w:eastAsia="ru-RU" w:bidi="ar-SA"/>
        </w:rPr>
        <w:lastRenderedPageBreak/>
        <w:t xml:space="preserve">приурочены к двучленным моренным отложениям и развиваются на хорошо дренируемых участках рельефа — вершинах моренных холмов и увалов, склонах средней крутизны под чернично-зеленомошными ельниками. В </w:t>
      </w:r>
      <w:proofErr w:type="spellStart"/>
      <w:r w:rsidRPr="00ED68C7">
        <w:rPr>
          <w:rFonts w:eastAsia="Times New Roman" w:cs="Times New Roman"/>
          <w:color w:val="000000" w:themeColor="text1"/>
          <w:szCs w:val="24"/>
          <w:lang w:eastAsia="ru-RU" w:bidi="ar-SA"/>
        </w:rPr>
        <w:t>мезо-понижениях</w:t>
      </w:r>
      <w:proofErr w:type="spellEnd"/>
      <w:r w:rsidRPr="00ED68C7">
        <w:rPr>
          <w:rFonts w:eastAsia="Times New Roman" w:cs="Times New Roman"/>
          <w:color w:val="000000" w:themeColor="text1"/>
          <w:szCs w:val="24"/>
          <w:lang w:eastAsia="ru-RU" w:bidi="ar-SA"/>
        </w:rPr>
        <w:t xml:space="preserve"> широко развиты </w:t>
      </w:r>
      <w:proofErr w:type="spellStart"/>
      <w:r w:rsidRPr="00ED68C7">
        <w:rPr>
          <w:rFonts w:eastAsia="Times New Roman" w:cs="Times New Roman"/>
          <w:color w:val="000000" w:themeColor="text1"/>
          <w:szCs w:val="24"/>
          <w:lang w:eastAsia="ru-RU" w:bidi="ar-SA"/>
        </w:rPr>
        <w:t>торфяно</w:t>
      </w:r>
      <w:proofErr w:type="spellEnd"/>
      <w:r w:rsidRPr="00ED68C7">
        <w:rPr>
          <w:rFonts w:eastAsia="Times New Roman" w:cs="Times New Roman"/>
          <w:color w:val="000000" w:themeColor="text1"/>
          <w:szCs w:val="24"/>
          <w:lang w:eastAsia="ru-RU" w:bidi="ar-SA"/>
        </w:rPr>
        <w:t>(</w:t>
      </w:r>
      <w:proofErr w:type="spellStart"/>
      <w:r w:rsidRPr="00ED68C7">
        <w:rPr>
          <w:rFonts w:eastAsia="Times New Roman" w:cs="Times New Roman"/>
          <w:color w:val="000000" w:themeColor="text1"/>
          <w:szCs w:val="24"/>
          <w:lang w:eastAsia="ru-RU" w:bidi="ar-SA"/>
        </w:rPr>
        <w:t>исто</w:t>
      </w:r>
      <w:proofErr w:type="spellEnd"/>
      <w:r w:rsidRPr="00ED68C7">
        <w:rPr>
          <w:rFonts w:eastAsia="Times New Roman" w:cs="Times New Roman"/>
          <w:color w:val="000000" w:themeColor="text1"/>
          <w:szCs w:val="24"/>
          <w:lang w:eastAsia="ru-RU" w:bidi="ar-SA"/>
        </w:rPr>
        <w:t>)-подзолисто-глеевые контактно-осветленные почвы на двучленных моренных отложениях в условиях длинных пологих скло</w:t>
      </w:r>
      <w:r w:rsidR="00C332AF" w:rsidRPr="00ED68C7">
        <w:rPr>
          <w:rFonts w:eastAsia="Times New Roman" w:cs="Times New Roman"/>
          <w:color w:val="000000" w:themeColor="text1"/>
          <w:szCs w:val="24"/>
          <w:lang w:eastAsia="ru-RU" w:bidi="ar-SA"/>
        </w:rPr>
        <w:t>нов водораздельных поверхностей</w:t>
      </w:r>
      <w:r w:rsidRPr="00ED68C7">
        <w:rPr>
          <w:rFonts w:eastAsia="Times New Roman" w:cs="Times New Roman"/>
          <w:color w:val="000000" w:themeColor="text1"/>
          <w:szCs w:val="24"/>
          <w:lang w:eastAsia="ru-RU" w:bidi="ar-SA"/>
        </w:rPr>
        <w:t>.</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 xml:space="preserve">В условиях избыточного переменного увлажнения, а также при активном латеральном внутрипочвенном перемещение соединений железа на геохимических барьерах формируются торфяно-подзолисто-глеевые </w:t>
      </w:r>
      <w:proofErr w:type="spellStart"/>
      <w:r w:rsidRPr="00ED68C7">
        <w:rPr>
          <w:rFonts w:eastAsia="Times New Roman" w:cs="Times New Roman"/>
          <w:color w:val="000000" w:themeColor="text1"/>
          <w:szCs w:val="24"/>
          <w:lang w:eastAsia="ru-RU" w:bidi="ar-SA"/>
        </w:rPr>
        <w:t>оруденелые</w:t>
      </w:r>
      <w:proofErr w:type="spellEnd"/>
      <w:r w:rsidRPr="00ED68C7">
        <w:rPr>
          <w:rFonts w:eastAsia="Times New Roman" w:cs="Times New Roman"/>
          <w:color w:val="000000" w:themeColor="text1"/>
          <w:szCs w:val="24"/>
          <w:lang w:eastAsia="ru-RU" w:bidi="ar-SA"/>
        </w:rPr>
        <w:t xml:space="preserve"> почвы.</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Преимущественно под луговой растительностью развиваются дерновые типичные и дерновые иллювиально-глинистые почвы.</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 xml:space="preserve">В условиях близкого залегания известняков и доломитов, на тонком (&lt;10-15 см) слое суглинка формируются </w:t>
      </w:r>
      <w:proofErr w:type="spellStart"/>
      <w:r w:rsidRPr="00ED68C7">
        <w:rPr>
          <w:rFonts w:eastAsia="Times New Roman" w:cs="Times New Roman"/>
          <w:color w:val="000000" w:themeColor="text1"/>
          <w:szCs w:val="24"/>
          <w:lang w:eastAsia="ru-RU" w:bidi="ar-SA"/>
        </w:rPr>
        <w:t>рендзины</w:t>
      </w:r>
      <w:proofErr w:type="spellEnd"/>
      <w:r w:rsidRPr="00ED68C7">
        <w:rPr>
          <w:rFonts w:eastAsia="Times New Roman" w:cs="Times New Roman"/>
          <w:color w:val="000000" w:themeColor="text1"/>
          <w:szCs w:val="24"/>
          <w:lang w:eastAsia="ru-RU" w:bidi="ar-SA"/>
        </w:rPr>
        <w:t xml:space="preserve"> типичные, с темным гумусовым горизонтом. Если же почва непосредственно развивается на сильнокарбонатных породах (известняк или доломит), то образуются </w:t>
      </w:r>
      <w:proofErr w:type="spellStart"/>
      <w:r w:rsidRPr="00ED68C7">
        <w:rPr>
          <w:rFonts w:eastAsia="Times New Roman" w:cs="Times New Roman"/>
          <w:color w:val="000000" w:themeColor="text1"/>
          <w:szCs w:val="24"/>
          <w:lang w:eastAsia="ru-RU" w:bidi="ar-SA"/>
        </w:rPr>
        <w:t>рендзины</w:t>
      </w:r>
      <w:proofErr w:type="spellEnd"/>
      <w:r w:rsidRPr="00ED68C7">
        <w:rPr>
          <w:rFonts w:eastAsia="Times New Roman" w:cs="Times New Roman"/>
          <w:color w:val="000000" w:themeColor="text1"/>
          <w:szCs w:val="24"/>
          <w:lang w:eastAsia="ru-RU" w:bidi="ar-SA"/>
        </w:rPr>
        <w:t xml:space="preserve"> перегнойные  с темным перегнойным мажущимся горизонтом.</w:t>
      </w:r>
    </w:p>
    <w:p w:rsidR="001068F9" w:rsidRPr="00ED68C7"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На выходах гипсов развиты уникальные почвы с грубой слабо- и среднеразложившейся подстилкой и чисто-гипсовыми минеральными горизонтами, которые были названы «</w:t>
      </w:r>
      <w:proofErr w:type="spellStart"/>
      <w:r w:rsidRPr="00ED68C7">
        <w:rPr>
          <w:rFonts w:eastAsia="Times New Roman" w:cs="Times New Roman"/>
          <w:color w:val="000000" w:themeColor="text1"/>
          <w:szCs w:val="24"/>
          <w:lang w:eastAsia="ru-RU" w:bidi="ar-SA"/>
        </w:rPr>
        <w:t>сульфорендзинами</w:t>
      </w:r>
      <w:proofErr w:type="spellEnd"/>
      <w:r w:rsidRPr="00ED68C7">
        <w:rPr>
          <w:rFonts w:eastAsia="Times New Roman" w:cs="Times New Roman"/>
          <w:color w:val="000000" w:themeColor="text1"/>
          <w:szCs w:val="24"/>
          <w:lang w:eastAsia="ru-RU" w:bidi="ar-SA"/>
        </w:rPr>
        <w:t xml:space="preserve">», а по Классификации почв России они, в зависимости от мощности органогенных горизонтов, относятся к </w:t>
      </w:r>
      <w:proofErr w:type="spellStart"/>
      <w:r w:rsidRPr="00ED68C7">
        <w:rPr>
          <w:rFonts w:eastAsia="Times New Roman" w:cs="Times New Roman"/>
          <w:color w:val="000000" w:themeColor="text1"/>
          <w:szCs w:val="24"/>
          <w:lang w:eastAsia="ru-RU" w:bidi="ar-SA"/>
        </w:rPr>
        <w:t>гипсо-петроземам</w:t>
      </w:r>
      <w:proofErr w:type="spellEnd"/>
      <w:r w:rsidRPr="00ED68C7">
        <w:rPr>
          <w:rFonts w:eastAsia="Times New Roman" w:cs="Times New Roman"/>
          <w:color w:val="000000" w:themeColor="text1"/>
          <w:szCs w:val="24"/>
          <w:lang w:eastAsia="ru-RU" w:bidi="ar-SA"/>
        </w:rPr>
        <w:t xml:space="preserve"> или </w:t>
      </w:r>
      <w:proofErr w:type="spellStart"/>
      <w:r w:rsidRPr="00ED68C7">
        <w:rPr>
          <w:rFonts w:eastAsia="Times New Roman" w:cs="Times New Roman"/>
          <w:color w:val="000000" w:themeColor="text1"/>
          <w:szCs w:val="24"/>
          <w:lang w:eastAsia="ru-RU" w:bidi="ar-SA"/>
        </w:rPr>
        <w:t>литоземам</w:t>
      </w:r>
      <w:proofErr w:type="spellEnd"/>
      <w:r w:rsidRPr="00ED68C7">
        <w:rPr>
          <w:rFonts w:eastAsia="Times New Roman" w:cs="Times New Roman"/>
          <w:color w:val="000000" w:themeColor="text1"/>
          <w:szCs w:val="24"/>
          <w:lang w:eastAsia="ru-RU" w:bidi="ar-SA"/>
        </w:rPr>
        <w:t xml:space="preserve"> </w:t>
      </w:r>
      <w:proofErr w:type="spellStart"/>
      <w:r w:rsidRPr="00ED68C7">
        <w:rPr>
          <w:rFonts w:eastAsia="Times New Roman" w:cs="Times New Roman"/>
          <w:color w:val="000000" w:themeColor="text1"/>
          <w:szCs w:val="24"/>
          <w:lang w:eastAsia="ru-RU" w:bidi="ar-SA"/>
        </w:rPr>
        <w:t>сухоторфяным</w:t>
      </w:r>
      <w:proofErr w:type="spellEnd"/>
      <w:r w:rsidRPr="00ED68C7">
        <w:rPr>
          <w:rFonts w:eastAsia="Times New Roman" w:cs="Times New Roman"/>
          <w:color w:val="000000" w:themeColor="text1"/>
          <w:szCs w:val="24"/>
          <w:lang w:eastAsia="ru-RU" w:bidi="ar-SA"/>
        </w:rPr>
        <w:t xml:space="preserve"> или грубогумусовым. Эти почвы по составу и свойствам существенно отличаются от </w:t>
      </w:r>
      <w:proofErr w:type="spellStart"/>
      <w:r w:rsidRPr="00ED68C7">
        <w:rPr>
          <w:rFonts w:eastAsia="Times New Roman" w:cs="Times New Roman"/>
          <w:color w:val="000000" w:themeColor="text1"/>
          <w:szCs w:val="24"/>
          <w:lang w:eastAsia="ru-RU" w:bidi="ar-SA"/>
        </w:rPr>
        <w:t>рендзин</w:t>
      </w:r>
      <w:proofErr w:type="spellEnd"/>
      <w:r w:rsidRPr="00ED68C7">
        <w:rPr>
          <w:rFonts w:eastAsia="Times New Roman" w:cs="Times New Roman"/>
          <w:color w:val="000000" w:themeColor="text1"/>
          <w:szCs w:val="24"/>
          <w:lang w:eastAsia="ru-RU" w:bidi="ar-SA"/>
        </w:rPr>
        <w:t xml:space="preserve"> на выходах известняков и доломитов, хотя морфологически схожи с ними. В некоторых </w:t>
      </w:r>
      <w:proofErr w:type="spellStart"/>
      <w:r w:rsidRPr="00ED68C7">
        <w:rPr>
          <w:rFonts w:eastAsia="Times New Roman" w:cs="Times New Roman"/>
          <w:color w:val="000000" w:themeColor="text1"/>
          <w:szCs w:val="24"/>
          <w:lang w:eastAsia="ru-RU" w:bidi="ar-SA"/>
        </w:rPr>
        <w:t>межостанцовых</w:t>
      </w:r>
      <w:proofErr w:type="spellEnd"/>
      <w:r w:rsidRPr="00ED68C7">
        <w:rPr>
          <w:rFonts w:eastAsia="Times New Roman" w:cs="Times New Roman"/>
          <w:color w:val="000000" w:themeColor="text1"/>
          <w:szCs w:val="24"/>
          <w:lang w:eastAsia="ru-RU" w:bidi="ar-SA"/>
        </w:rPr>
        <w:t xml:space="preserve"> ложбинах формируются почвы "гипсового дождя" – из постоянно осыпающегося гипсового щебня, постепенно зарастающего мхом.</w:t>
      </w:r>
    </w:p>
    <w:p w:rsidR="001068F9" w:rsidRDefault="001068F9" w:rsidP="001068F9">
      <w:pPr>
        <w:spacing w:before="0" w:after="0" w:line="360" w:lineRule="auto"/>
        <w:ind w:left="0" w:firstLine="567"/>
        <w:jc w:val="both"/>
        <w:rPr>
          <w:rFonts w:eastAsia="Times New Roman" w:cs="Times New Roman"/>
          <w:color w:val="000000" w:themeColor="text1"/>
          <w:szCs w:val="24"/>
          <w:lang w:eastAsia="ru-RU" w:bidi="ar-SA"/>
        </w:rPr>
      </w:pPr>
      <w:r w:rsidRPr="00ED68C7">
        <w:rPr>
          <w:rFonts w:eastAsia="Times New Roman" w:cs="Times New Roman"/>
          <w:color w:val="000000" w:themeColor="text1"/>
          <w:szCs w:val="24"/>
          <w:lang w:eastAsia="ru-RU" w:bidi="ar-SA"/>
        </w:rPr>
        <w:t xml:space="preserve">Крайне велика роль рельефа в перераспределении гидротермических показателей, литологического состава почвообразующих пород, что отражается и на функционировании почв. Имеется существенное различие в характере температурного режима почв различных местообитаний моренного </w:t>
      </w:r>
      <w:r w:rsidR="00CD2317" w:rsidRPr="00ED68C7">
        <w:rPr>
          <w:rFonts w:eastAsia="Times New Roman" w:cs="Times New Roman"/>
          <w:color w:val="000000" w:themeColor="text1"/>
          <w:szCs w:val="24"/>
          <w:lang w:eastAsia="ru-RU" w:bidi="ar-SA"/>
        </w:rPr>
        <w:t>ландшафта</w:t>
      </w:r>
      <w:r w:rsidRPr="00ED68C7">
        <w:rPr>
          <w:rFonts w:eastAsia="Times New Roman" w:cs="Times New Roman"/>
          <w:color w:val="000000" w:themeColor="text1"/>
          <w:szCs w:val="24"/>
          <w:lang w:eastAsia="ru-RU" w:bidi="ar-SA"/>
        </w:rPr>
        <w:t xml:space="preserve">. </w:t>
      </w:r>
    </w:p>
    <w:p w:rsidR="00ED68C7" w:rsidRDefault="00ED68C7" w:rsidP="001068F9">
      <w:pPr>
        <w:spacing w:before="0" w:after="0" w:line="360" w:lineRule="auto"/>
        <w:ind w:left="0" w:firstLine="567"/>
        <w:jc w:val="both"/>
        <w:rPr>
          <w:rFonts w:eastAsia="Times New Roman" w:cs="Times New Roman"/>
          <w:color w:val="000000" w:themeColor="text1"/>
          <w:szCs w:val="24"/>
          <w:lang w:eastAsia="ru-RU" w:bidi="ar-SA"/>
        </w:rPr>
      </w:pPr>
    </w:p>
    <w:p w:rsidR="00ED68C7" w:rsidRDefault="00ED68C7" w:rsidP="00ED68C7">
      <w:pPr>
        <w:spacing w:before="0" w:after="0" w:line="360" w:lineRule="auto"/>
        <w:ind w:left="0" w:firstLine="567"/>
        <w:jc w:val="both"/>
        <w:rPr>
          <w:rFonts w:eastAsia="Times New Roman" w:cs="Times New Roman"/>
          <w:b/>
          <w:bCs/>
          <w:iCs/>
          <w:color w:val="000000" w:themeColor="text1"/>
          <w:szCs w:val="24"/>
          <w:lang w:eastAsia="ru-RU" w:bidi="ar-SA"/>
        </w:rPr>
      </w:pPr>
      <w:bookmarkStart w:id="10" w:name="_Toc381351822"/>
      <w:r w:rsidRPr="00ED68C7">
        <w:rPr>
          <w:rFonts w:eastAsia="Times New Roman" w:cs="Times New Roman"/>
          <w:b/>
          <w:bCs/>
          <w:iCs/>
          <w:color w:val="000000" w:themeColor="text1"/>
          <w:szCs w:val="24"/>
          <w:lang w:eastAsia="ru-RU" w:bidi="ar-SA"/>
        </w:rPr>
        <w:t>Минерально-сырьевые ресурсы</w:t>
      </w:r>
      <w:bookmarkEnd w:id="10"/>
    </w:p>
    <w:p w:rsidR="00350BED" w:rsidRDefault="00ED68C7" w:rsidP="00350BED">
      <w:pPr>
        <w:spacing w:line="360" w:lineRule="auto"/>
        <w:ind w:left="0" w:firstLine="567"/>
        <w:jc w:val="both"/>
        <w:rPr>
          <w:rFonts w:cs="Times New Roman"/>
          <w:color w:val="000000" w:themeColor="text1"/>
          <w:szCs w:val="24"/>
        </w:rPr>
      </w:pPr>
      <w:r>
        <w:rPr>
          <w:rFonts w:cs="Times New Roman"/>
          <w:color w:val="000000" w:themeColor="text1"/>
          <w:szCs w:val="24"/>
        </w:rPr>
        <w:t xml:space="preserve">На территории МО имеются месторождения песка и ПГС: разрабатываемые, так и </w:t>
      </w:r>
      <w:r w:rsidR="00350BED">
        <w:rPr>
          <w:rFonts w:cs="Times New Roman"/>
          <w:color w:val="000000" w:themeColor="text1"/>
          <w:szCs w:val="24"/>
        </w:rPr>
        <w:t>находящиеся на консервации:</w:t>
      </w:r>
    </w:p>
    <w:p w:rsidR="00350BED" w:rsidRDefault="00CA0A6E" w:rsidP="00350BED">
      <w:pPr>
        <w:spacing w:line="360" w:lineRule="auto"/>
        <w:ind w:left="0" w:firstLine="567"/>
        <w:jc w:val="both"/>
        <w:rPr>
          <w:rFonts w:cs="Times New Roman"/>
          <w:color w:val="000000" w:themeColor="text1"/>
          <w:szCs w:val="24"/>
        </w:rPr>
      </w:pPr>
      <w:r>
        <w:rPr>
          <w:rFonts w:cs="Times New Roman"/>
          <w:color w:val="000000" w:themeColor="text1"/>
          <w:szCs w:val="24"/>
        </w:rPr>
        <w:t>1. Жилино: запасы АВС1 - 306,13; ПГС, пески строительные; лицензия АРХ 01049 ТЭ, владелец ООО "</w:t>
      </w:r>
      <w:proofErr w:type="spellStart"/>
      <w:r>
        <w:rPr>
          <w:rFonts w:cs="Times New Roman"/>
          <w:color w:val="000000" w:themeColor="text1"/>
          <w:szCs w:val="24"/>
        </w:rPr>
        <w:t>Севзапдорстрой</w:t>
      </w:r>
      <w:proofErr w:type="spellEnd"/>
      <w:r>
        <w:rPr>
          <w:rFonts w:cs="Times New Roman"/>
          <w:color w:val="000000" w:themeColor="text1"/>
          <w:szCs w:val="24"/>
        </w:rPr>
        <w:t>" (разрабатываемо).</w:t>
      </w:r>
    </w:p>
    <w:p w:rsidR="00CA0A6E" w:rsidRDefault="00CA0A6E" w:rsidP="00350BED">
      <w:pPr>
        <w:spacing w:line="360" w:lineRule="auto"/>
        <w:ind w:left="0" w:firstLine="567"/>
        <w:jc w:val="both"/>
        <w:rPr>
          <w:rFonts w:cs="Times New Roman"/>
          <w:color w:val="000000" w:themeColor="text1"/>
          <w:szCs w:val="24"/>
        </w:rPr>
      </w:pPr>
      <w:r>
        <w:rPr>
          <w:rFonts w:cs="Times New Roman"/>
          <w:color w:val="000000" w:themeColor="text1"/>
          <w:szCs w:val="24"/>
        </w:rPr>
        <w:lastRenderedPageBreak/>
        <w:t>2. Казенщина участок 1 ПГС: запасы АВС1 - 2893,80; ПГС (на консервации).</w:t>
      </w:r>
    </w:p>
    <w:p w:rsidR="00CA0A6E" w:rsidRPr="00350BED" w:rsidRDefault="00CA0A6E" w:rsidP="00350BED">
      <w:pPr>
        <w:spacing w:line="360" w:lineRule="auto"/>
        <w:ind w:left="0" w:firstLine="567"/>
        <w:jc w:val="both"/>
        <w:rPr>
          <w:rFonts w:cs="Times New Roman"/>
          <w:color w:val="000000" w:themeColor="text1"/>
          <w:szCs w:val="24"/>
        </w:rPr>
      </w:pPr>
      <w:r>
        <w:rPr>
          <w:rFonts w:cs="Times New Roman"/>
          <w:color w:val="000000" w:themeColor="text1"/>
          <w:szCs w:val="24"/>
        </w:rPr>
        <w:t>3. Казенщина песок: запасы АВС1 - 14766,00 (государственный резерв).</w:t>
      </w:r>
    </w:p>
    <w:p w:rsidR="00327672" w:rsidRDefault="00327672" w:rsidP="00E853CE">
      <w:pPr>
        <w:keepNext/>
        <w:spacing w:before="0" w:after="0" w:line="360" w:lineRule="auto"/>
        <w:ind w:left="454"/>
        <w:jc w:val="both"/>
        <w:rPr>
          <w:rFonts w:eastAsia="Times New Roman" w:cs="Times New Roman"/>
          <w:b/>
          <w:bCs/>
          <w:iCs/>
          <w:color w:val="000000" w:themeColor="text1"/>
          <w:szCs w:val="24"/>
          <w:lang w:eastAsia="ru-RU" w:bidi="ar-SA"/>
        </w:rPr>
      </w:pPr>
    </w:p>
    <w:p w:rsidR="00327672" w:rsidRDefault="00327672" w:rsidP="00327672">
      <w:pPr>
        <w:keepNext/>
        <w:spacing w:before="0" w:after="0" w:line="360" w:lineRule="auto"/>
        <w:ind w:left="454"/>
        <w:jc w:val="center"/>
        <w:rPr>
          <w:rFonts w:eastAsia="Times New Roman" w:cs="Times New Roman"/>
          <w:b/>
          <w:bCs/>
          <w:iCs/>
          <w:color w:val="000000" w:themeColor="text1"/>
          <w:szCs w:val="24"/>
          <w:lang w:eastAsia="ru-RU" w:bidi="ar-SA"/>
        </w:rPr>
      </w:pPr>
      <w:r>
        <w:rPr>
          <w:rFonts w:eastAsia="Times New Roman" w:cs="Times New Roman"/>
          <w:b/>
          <w:bCs/>
          <w:iCs/>
          <w:color w:val="000000" w:themeColor="text1"/>
          <w:szCs w:val="24"/>
          <w:lang w:eastAsia="ru-RU" w:bidi="ar-SA"/>
        </w:rPr>
        <w:t>М</w:t>
      </w:r>
      <w:r w:rsidR="00E853CE" w:rsidRPr="00E853CE">
        <w:rPr>
          <w:rFonts w:eastAsia="Times New Roman" w:cs="Times New Roman"/>
          <w:b/>
          <w:bCs/>
          <w:iCs/>
          <w:color w:val="000000" w:themeColor="text1"/>
          <w:szCs w:val="24"/>
          <w:lang w:eastAsia="ru-RU" w:bidi="ar-SA"/>
        </w:rPr>
        <w:t>есторо</w:t>
      </w:r>
      <w:r>
        <w:rPr>
          <w:rFonts w:eastAsia="Times New Roman" w:cs="Times New Roman"/>
          <w:b/>
          <w:bCs/>
          <w:iCs/>
          <w:color w:val="000000" w:themeColor="text1"/>
          <w:szCs w:val="24"/>
          <w:lang w:eastAsia="ru-RU" w:bidi="ar-SA"/>
        </w:rPr>
        <w:t>ж</w:t>
      </w:r>
      <w:r w:rsidR="00E853CE" w:rsidRPr="00E853CE">
        <w:rPr>
          <w:rFonts w:eastAsia="Times New Roman" w:cs="Times New Roman"/>
          <w:b/>
          <w:bCs/>
          <w:iCs/>
          <w:color w:val="000000" w:themeColor="text1"/>
          <w:szCs w:val="24"/>
          <w:lang w:eastAsia="ru-RU" w:bidi="ar-SA"/>
        </w:rPr>
        <w:t>дения торфа</w:t>
      </w:r>
    </w:p>
    <w:p w:rsidR="00E853CE" w:rsidRDefault="00327672" w:rsidP="00327672">
      <w:pPr>
        <w:keepNext/>
        <w:spacing w:before="0" w:after="0" w:line="360" w:lineRule="auto"/>
        <w:ind w:left="454"/>
        <w:jc w:val="center"/>
        <w:rPr>
          <w:rFonts w:eastAsia="Times New Roman" w:cs="Times New Roman"/>
          <w:b/>
          <w:bCs/>
          <w:iCs/>
          <w:color w:val="000000" w:themeColor="text1"/>
          <w:szCs w:val="24"/>
          <w:lang w:eastAsia="ru-RU" w:bidi="ar-SA"/>
        </w:rPr>
      </w:pPr>
      <w:r w:rsidRPr="00E853CE">
        <w:rPr>
          <w:rFonts w:eastAsia="Times New Roman" w:cs="Times New Roman"/>
          <w:b/>
          <w:bCs/>
          <w:iCs/>
          <w:color w:val="000000" w:themeColor="text1"/>
          <w:szCs w:val="24"/>
          <w:lang w:eastAsia="ru-RU" w:bidi="ar-SA"/>
        </w:rPr>
        <w:t>муниципального образования</w:t>
      </w:r>
      <w:r>
        <w:rPr>
          <w:rFonts w:eastAsia="Times New Roman" w:cs="Times New Roman"/>
          <w:b/>
          <w:bCs/>
          <w:iCs/>
          <w:color w:val="000000" w:themeColor="text1"/>
          <w:szCs w:val="24"/>
          <w:lang w:eastAsia="ru-RU" w:bidi="ar-SA"/>
        </w:rPr>
        <w:t xml:space="preserve"> "</w:t>
      </w:r>
      <w:proofErr w:type="spellStart"/>
      <w:r>
        <w:rPr>
          <w:rFonts w:eastAsia="Times New Roman" w:cs="Times New Roman"/>
          <w:b/>
          <w:bCs/>
          <w:iCs/>
          <w:color w:val="000000" w:themeColor="text1"/>
          <w:szCs w:val="24"/>
          <w:lang w:eastAsia="ru-RU" w:bidi="ar-SA"/>
        </w:rPr>
        <w:t>Ракульское</w:t>
      </w:r>
      <w:proofErr w:type="spellEnd"/>
      <w:r>
        <w:rPr>
          <w:rFonts w:eastAsia="Times New Roman" w:cs="Times New Roman"/>
          <w:b/>
          <w:bCs/>
          <w:iCs/>
          <w:color w:val="000000" w:themeColor="text1"/>
          <w:szCs w:val="24"/>
          <w:lang w:eastAsia="ru-RU" w:bidi="ar-SA"/>
        </w:rPr>
        <w:t xml:space="preserve">" </w:t>
      </w:r>
    </w:p>
    <w:tbl>
      <w:tblPr>
        <w:tblW w:w="9639" w:type="dxa"/>
        <w:tblInd w:w="5" w:type="dxa"/>
        <w:tblLayout w:type="fixed"/>
        <w:tblCellMar>
          <w:left w:w="0" w:type="dxa"/>
          <w:right w:w="0" w:type="dxa"/>
        </w:tblCellMar>
        <w:tblLook w:val="0000"/>
      </w:tblPr>
      <w:tblGrid>
        <w:gridCol w:w="2198"/>
        <w:gridCol w:w="2030"/>
        <w:gridCol w:w="773"/>
        <w:gridCol w:w="691"/>
        <w:gridCol w:w="643"/>
        <w:gridCol w:w="706"/>
        <w:gridCol w:w="595"/>
        <w:gridCol w:w="586"/>
        <w:gridCol w:w="709"/>
        <w:gridCol w:w="708"/>
      </w:tblGrid>
      <w:tr w:rsidR="00E853CE" w:rsidRPr="00E853CE" w:rsidTr="00E853CE">
        <w:tblPrEx>
          <w:tblCellMar>
            <w:top w:w="0" w:type="dxa"/>
            <w:left w:w="0" w:type="dxa"/>
            <w:bottom w:w="0" w:type="dxa"/>
            <w:right w:w="0" w:type="dxa"/>
          </w:tblCellMar>
        </w:tblPrEx>
        <w:trPr>
          <w:trHeight w:val="710"/>
        </w:trPr>
        <w:tc>
          <w:tcPr>
            <w:tcW w:w="2198" w:type="dxa"/>
            <w:vMerge w:val="restart"/>
            <w:tcBorders>
              <w:top w:val="single" w:sz="4" w:space="0" w:color="auto"/>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Название</w:t>
            </w:r>
          </w:p>
        </w:tc>
        <w:tc>
          <w:tcPr>
            <w:tcW w:w="2030" w:type="dxa"/>
            <w:vMerge w:val="restart"/>
            <w:tcBorders>
              <w:top w:val="single" w:sz="4" w:space="0" w:color="auto"/>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Географическая привязка</w:t>
            </w:r>
          </w:p>
        </w:tc>
        <w:tc>
          <w:tcPr>
            <w:tcW w:w="3994" w:type="dxa"/>
            <w:gridSpan w:val="6"/>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Географические координаты центра месторождения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Запасы, категория, тыс. т</w:t>
            </w:r>
          </w:p>
        </w:tc>
      </w:tr>
      <w:tr w:rsidR="00E853CE" w:rsidRPr="00E853CE" w:rsidTr="00E853CE">
        <w:tblPrEx>
          <w:tblCellMar>
            <w:top w:w="0" w:type="dxa"/>
            <w:left w:w="0" w:type="dxa"/>
            <w:bottom w:w="0" w:type="dxa"/>
            <w:right w:w="0" w:type="dxa"/>
          </w:tblCellMar>
        </w:tblPrEx>
        <w:trPr>
          <w:trHeight w:val="312"/>
        </w:trPr>
        <w:tc>
          <w:tcPr>
            <w:tcW w:w="2198" w:type="dxa"/>
            <w:vMerge/>
            <w:tcBorders>
              <w:top w:val="nil"/>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p>
        </w:tc>
        <w:tc>
          <w:tcPr>
            <w:tcW w:w="2030" w:type="dxa"/>
            <w:vMerge/>
            <w:tcBorders>
              <w:top w:val="nil"/>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p>
        </w:tc>
        <w:tc>
          <w:tcPr>
            <w:tcW w:w="2107" w:type="dxa"/>
            <w:gridSpan w:val="3"/>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Северная широта</w:t>
            </w: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Восточная долгота</w:t>
            </w:r>
          </w:p>
        </w:tc>
        <w:tc>
          <w:tcPr>
            <w:tcW w:w="709" w:type="dxa"/>
            <w:vMerge w:val="restart"/>
            <w:tcBorders>
              <w:top w:val="single" w:sz="4" w:space="0" w:color="auto"/>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АВС1</w:t>
            </w:r>
          </w:p>
        </w:tc>
        <w:tc>
          <w:tcPr>
            <w:tcW w:w="708" w:type="dxa"/>
            <w:vMerge w:val="restart"/>
            <w:tcBorders>
              <w:top w:val="single" w:sz="4" w:space="0" w:color="auto"/>
              <w:left w:val="single" w:sz="4" w:space="0" w:color="auto"/>
              <w:bottom w:val="nil"/>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С2</w:t>
            </w:r>
          </w:p>
        </w:tc>
      </w:tr>
      <w:tr w:rsidR="00E853CE" w:rsidRPr="00E853CE" w:rsidTr="00E853CE">
        <w:tblPrEx>
          <w:tblCellMar>
            <w:top w:w="0" w:type="dxa"/>
            <w:left w:w="0" w:type="dxa"/>
            <w:bottom w:w="0" w:type="dxa"/>
            <w:right w:w="0" w:type="dxa"/>
          </w:tblCellMar>
        </w:tblPrEx>
        <w:trPr>
          <w:trHeight w:val="312"/>
        </w:trPr>
        <w:tc>
          <w:tcPr>
            <w:tcW w:w="2198" w:type="dxa"/>
            <w:vMerge/>
            <w:tcBorders>
              <w:top w:val="nil"/>
              <w:left w:val="single" w:sz="4" w:space="0" w:color="auto"/>
              <w:bottom w:val="single" w:sz="4" w:space="0" w:color="auto"/>
              <w:right w:val="single" w:sz="4" w:space="0" w:color="auto"/>
            </w:tcBorders>
            <w:shd w:val="clear" w:color="auto" w:fill="FFFFFF"/>
          </w:tcPr>
          <w:p w:rsidR="00E853CE" w:rsidRPr="00E853CE" w:rsidRDefault="00E853CE" w:rsidP="00E853CE">
            <w:pPr>
              <w:pStyle w:val="af9"/>
              <w:rPr>
                <w:rFonts w:eastAsia="Times New Roman"/>
                <w:lang w:eastAsia="ru-RU" w:bidi="ar-SA"/>
              </w:rPr>
            </w:pPr>
          </w:p>
        </w:tc>
        <w:tc>
          <w:tcPr>
            <w:tcW w:w="2030" w:type="dxa"/>
            <w:vMerge/>
            <w:tcBorders>
              <w:top w:val="nil"/>
              <w:left w:val="single" w:sz="4" w:space="0" w:color="auto"/>
              <w:bottom w:val="single" w:sz="4" w:space="0" w:color="auto"/>
              <w:right w:val="single" w:sz="4" w:space="0" w:color="auto"/>
            </w:tcBorders>
            <w:shd w:val="clear" w:color="auto" w:fill="FFFFFF"/>
          </w:tcPr>
          <w:p w:rsidR="00E853CE" w:rsidRPr="00E853CE" w:rsidRDefault="00E853CE" w:rsidP="00E853CE">
            <w:pPr>
              <w:pStyle w:val="af9"/>
              <w:rPr>
                <w:rFonts w:eastAsia="Times New Roman"/>
                <w:lang w:eastAsia="ru-RU" w:bidi="ar-SA"/>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proofErr w:type="spellStart"/>
            <w:r w:rsidRPr="00E853CE">
              <w:rPr>
                <w:rFonts w:eastAsia="Times New Roman"/>
                <w:b/>
                <w:lang w:eastAsia="ru-RU" w:bidi="ar-SA"/>
              </w:rPr>
              <w:t>грд</w:t>
            </w:r>
            <w:proofErr w:type="spellEnd"/>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мин</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сек</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proofErr w:type="spellStart"/>
            <w:r w:rsidRPr="00E853CE">
              <w:rPr>
                <w:rFonts w:eastAsia="Times New Roman"/>
                <w:b/>
                <w:lang w:eastAsia="ru-RU" w:bidi="ar-SA"/>
              </w:rPr>
              <w:t>грд</w:t>
            </w:r>
            <w:proofErr w:type="spellEnd"/>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мин</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b/>
                <w:lang w:eastAsia="ru-RU" w:bidi="ar-SA"/>
              </w:rPr>
            </w:pPr>
            <w:r w:rsidRPr="00E853CE">
              <w:rPr>
                <w:rFonts w:eastAsia="Times New Roman"/>
                <w:b/>
                <w:lang w:eastAsia="ru-RU" w:bidi="ar-SA"/>
              </w:rPr>
              <w:t>сек</w:t>
            </w:r>
          </w:p>
        </w:tc>
        <w:tc>
          <w:tcPr>
            <w:tcW w:w="709" w:type="dxa"/>
            <w:vMerge/>
            <w:tcBorders>
              <w:top w:val="nil"/>
              <w:left w:val="single" w:sz="4" w:space="0" w:color="auto"/>
              <w:bottom w:val="single" w:sz="4" w:space="0" w:color="auto"/>
              <w:right w:val="single" w:sz="4" w:space="0" w:color="auto"/>
            </w:tcBorders>
            <w:shd w:val="clear" w:color="auto" w:fill="FFFFFF"/>
          </w:tcPr>
          <w:p w:rsidR="00E853CE" w:rsidRPr="00E853CE" w:rsidRDefault="00E853CE" w:rsidP="00E853CE">
            <w:pPr>
              <w:pStyle w:val="af9"/>
              <w:rPr>
                <w:rFonts w:eastAsia="Times New Roman"/>
                <w:lang w:eastAsia="ru-RU" w:bidi="ar-SA"/>
              </w:rPr>
            </w:pPr>
          </w:p>
        </w:tc>
        <w:tc>
          <w:tcPr>
            <w:tcW w:w="708" w:type="dxa"/>
            <w:vMerge/>
            <w:tcBorders>
              <w:top w:val="nil"/>
              <w:left w:val="single" w:sz="4" w:space="0" w:color="auto"/>
              <w:bottom w:val="single" w:sz="4" w:space="0" w:color="auto"/>
              <w:right w:val="single" w:sz="4" w:space="0" w:color="auto"/>
            </w:tcBorders>
            <w:shd w:val="clear" w:color="auto" w:fill="FFFFFF"/>
          </w:tcPr>
          <w:p w:rsidR="00E853CE" w:rsidRPr="00E853CE" w:rsidRDefault="00E853CE" w:rsidP="00E853CE">
            <w:pPr>
              <w:pStyle w:val="af9"/>
              <w:rPr>
                <w:rFonts w:eastAsia="Times New Roman"/>
                <w:lang w:eastAsia="ru-RU" w:bidi="ar-SA"/>
              </w:rPr>
            </w:pPr>
          </w:p>
        </w:tc>
      </w:tr>
      <w:tr w:rsidR="00E853CE" w:rsidRPr="00E853CE" w:rsidTr="00E853CE">
        <w:tblPrEx>
          <w:tblCellMar>
            <w:top w:w="0" w:type="dxa"/>
            <w:left w:w="0" w:type="dxa"/>
            <w:bottom w:w="0" w:type="dxa"/>
            <w:right w:w="0" w:type="dxa"/>
          </w:tblCellMar>
        </w:tblPrEx>
        <w:trPr>
          <w:trHeight w:val="619"/>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proofErr w:type="spellStart"/>
            <w:r w:rsidRPr="00E853CE">
              <w:rPr>
                <w:rFonts w:eastAsia="Times New Roman"/>
                <w:sz w:val="22"/>
                <w:lang w:eastAsia="ru-RU" w:bidi="ar-SA"/>
              </w:rPr>
              <w:t>Родилово</w:t>
            </w:r>
            <w:proofErr w:type="spellEnd"/>
            <w:r w:rsidRPr="00E853CE">
              <w:rPr>
                <w:rFonts w:eastAsia="Times New Roman"/>
                <w:sz w:val="22"/>
                <w:lang w:eastAsia="ru-RU" w:bidi="ar-SA"/>
              </w:rPr>
              <w:t xml:space="preserve"> (№485)</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 xml:space="preserve">От </w:t>
            </w:r>
            <w:proofErr w:type="spellStart"/>
            <w:r w:rsidRPr="00E853CE">
              <w:rPr>
                <w:rFonts w:eastAsia="Times New Roman"/>
                <w:sz w:val="22"/>
                <w:lang w:eastAsia="ru-RU" w:bidi="ar-SA"/>
              </w:rPr>
              <w:t>р.ц.Холмогоры</w:t>
            </w:r>
            <w:proofErr w:type="spellEnd"/>
            <w:r w:rsidRPr="00E853CE">
              <w:rPr>
                <w:rFonts w:eastAsia="Times New Roman"/>
                <w:sz w:val="22"/>
                <w:lang w:eastAsia="ru-RU" w:bidi="ar-SA"/>
              </w:rPr>
              <w:t xml:space="preserve"> на ЮЗ в 42 км</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51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41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30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1535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r>
      <w:tr w:rsidR="00E853CE" w:rsidRPr="00E853CE" w:rsidTr="00E853CE">
        <w:tblPrEx>
          <w:tblCellMar>
            <w:top w:w="0" w:type="dxa"/>
            <w:left w:w="0" w:type="dxa"/>
            <w:bottom w:w="0" w:type="dxa"/>
            <w:right w:w="0" w:type="dxa"/>
          </w:tblCellMar>
        </w:tblPrEx>
        <w:trPr>
          <w:trHeight w:val="931"/>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Мельничное (№847)</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 xml:space="preserve">От </w:t>
            </w:r>
            <w:proofErr w:type="spellStart"/>
            <w:r w:rsidRPr="00E853CE">
              <w:rPr>
                <w:rFonts w:eastAsia="Times New Roman"/>
                <w:sz w:val="22"/>
                <w:lang w:eastAsia="ru-RU" w:bidi="ar-SA"/>
              </w:rPr>
              <w:t>р.ц.Холмогоры</w:t>
            </w:r>
            <w:proofErr w:type="spellEnd"/>
            <w:r w:rsidRPr="00E853CE">
              <w:rPr>
                <w:rFonts w:eastAsia="Times New Roman"/>
                <w:sz w:val="22"/>
                <w:lang w:eastAsia="ru-RU" w:bidi="ar-SA"/>
              </w:rPr>
              <w:t xml:space="preserve"> на ЮЗ в 54 км, от п.Емецк на СЗ в 33 км</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41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28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49</w:t>
            </w:r>
          </w:p>
        </w:tc>
      </w:tr>
      <w:tr w:rsidR="00E853CE" w:rsidRPr="00E853CE" w:rsidTr="00E853CE">
        <w:tblPrEx>
          <w:tblCellMar>
            <w:top w:w="0" w:type="dxa"/>
            <w:left w:w="0" w:type="dxa"/>
            <w:bottom w:w="0" w:type="dxa"/>
            <w:right w:w="0" w:type="dxa"/>
          </w:tblCellMar>
        </w:tblPrEx>
        <w:trPr>
          <w:trHeight w:val="725"/>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proofErr w:type="spellStart"/>
            <w:r w:rsidRPr="00E853CE">
              <w:rPr>
                <w:rFonts w:eastAsia="Times New Roman"/>
                <w:sz w:val="22"/>
                <w:lang w:eastAsia="ru-RU" w:bidi="ar-SA"/>
              </w:rPr>
              <w:t>Среднеконское</w:t>
            </w:r>
            <w:proofErr w:type="spellEnd"/>
            <w:r w:rsidRPr="00E853CE">
              <w:rPr>
                <w:rFonts w:eastAsia="Times New Roman"/>
                <w:sz w:val="22"/>
                <w:lang w:eastAsia="ru-RU" w:bidi="ar-SA"/>
              </w:rPr>
              <w:t xml:space="preserve"> (№522)</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 xml:space="preserve">От ж,- д.ст.Холмогорская на В </w:t>
            </w:r>
            <w:proofErr w:type="spellStart"/>
            <w:r w:rsidRPr="00E853CE">
              <w:rPr>
                <w:rFonts w:eastAsia="Times New Roman"/>
                <w:sz w:val="22"/>
                <w:lang w:eastAsia="ru-RU" w:bidi="ar-SA"/>
              </w:rPr>
              <w:t>в</w:t>
            </w:r>
            <w:proofErr w:type="spellEnd"/>
            <w:r w:rsidRPr="00E853CE">
              <w:rPr>
                <w:rFonts w:eastAsia="Times New Roman"/>
                <w:sz w:val="22"/>
                <w:lang w:eastAsia="ru-RU" w:bidi="ar-SA"/>
              </w:rPr>
              <w:t xml:space="preserve"> 40 км</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51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41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27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208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53CE" w:rsidRPr="00E853CE" w:rsidRDefault="00E853CE" w:rsidP="00E853CE">
            <w:pPr>
              <w:pStyle w:val="af9"/>
              <w:jc w:val="center"/>
              <w:rPr>
                <w:rFonts w:eastAsia="Times New Roman"/>
                <w:sz w:val="22"/>
                <w:lang w:eastAsia="ru-RU" w:bidi="ar-SA"/>
              </w:rPr>
            </w:pPr>
            <w:r w:rsidRPr="00E853CE">
              <w:rPr>
                <w:rFonts w:eastAsia="Times New Roman"/>
                <w:sz w:val="22"/>
                <w:lang w:eastAsia="ru-RU" w:bidi="ar-SA"/>
              </w:rPr>
              <w:t>-</w:t>
            </w:r>
          </w:p>
        </w:tc>
      </w:tr>
    </w:tbl>
    <w:p w:rsidR="00CA0A6E" w:rsidRDefault="00E853CE" w:rsidP="00327672">
      <w:pPr>
        <w:rPr>
          <w:rFonts w:eastAsia="Times New Roman"/>
          <w:lang w:eastAsia="ru-RU" w:bidi="ar-SA"/>
        </w:rPr>
      </w:pPr>
      <w:r w:rsidRPr="00E853CE">
        <w:rPr>
          <w:rFonts w:eastAsia="Times New Roman"/>
          <w:lang w:eastAsia="ru-RU" w:bidi="ar-SA"/>
        </w:rPr>
        <w:t xml:space="preserve">В настоящее время право </w:t>
      </w:r>
      <w:proofErr w:type="spellStart"/>
      <w:r w:rsidRPr="00E853CE">
        <w:rPr>
          <w:rFonts w:eastAsia="Times New Roman"/>
          <w:lang w:eastAsia="ru-RU" w:bidi="ar-SA"/>
        </w:rPr>
        <w:t>полъзования</w:t>
      </w:r>
      <w:proofErr w:type="spellEnd"/>
      <w:r w:rsidRPr="00E853CE">
        <w:rPr>
          <w:rFonts w:eastAsia="Times New Roman"/>
          <w:lang w:eastAsia="ru-RU" w:bidi="ar-SA"/>
        </w:rPr>
        <w:t xml:space="preserve"> месторождениями торфа никому не</w:t>
      </w:r>
      <w:r w:rsidR="00327672">
        <w:rPr>
          <w:rFonts w:eastAsia="Times New Roman"/>
          <w:lang w:eastAsia="ru-RU" w:bidi="ar-SA"/>
        </w:rPr>
        <w:t xml:space="preserve"> </w:t>
      </w:r>
      <w:r w:rsidRPr="00E853CE">
        <w:rPr>
          <w:rFonts w:eastAsia="Times New Roman"/>
          <w:lang w:eastAsia="ru-RU" w:bidi="ar-SA"/>
        </w:rPr>
        <w:t>предоставлено.</w:t>
      </w:r>
    </w:p>
    <w:p w:rsidR="00E853CE" w:rsidRDefault="00E853CE" w:rsidP="00350BED">
      <w:pPr>
        <w:keepNext/>
        <w:spacing w:before="0" w:after="0" w:line="360" w:lineRule="auto"/>
        <w:ind w:left="454"/>
        <w:jc w:val="both"/>
        <w:rPr>
          <w:rFonts w:eastAsia="Times New Roman" w:cs="Times New Roman"/>
          <w:b/>
          <w:bCs/>
          <w:iCs/>
          <w:color w:val="000000" w:themeColor="text1"/>
          <w:szCs w:val="24"/>
          <w:lang w:eastAsia="ru-RU" w:bidi="ar-SA"/>
        </w:rPr>
      </w:pPr>
    </w:p>
    <w:p w:rsidR="00ED68C7" w:rsidRPr="00ED68C7" w:rsidRDefault="00ED68C7" w:rsidP="00350BED">
      <w:pPr>
        <w:keepNext/>
        <w:spacing w:before="0" w:after="0" w:line="360" w:lineRule="auto"/>
        <w:ind w:left="454"/>
        <w:jc w:val="both"/>
        <w:rPr>
          <w:rFonts w:eastAsia="Times New Roman" w:cs="Times New Roman"/>
          <w:b/>
          <w:bCs/>
          <w:iCs/>
          <w:color w:val="000000" w:themeColor="text1"/>
          <w:szCs w:val="24"/>
          <w:lang w:eastAsia="ru-RU" w:bidi="ar-SA"/>
        </w:rPr>
      </w:pPr>
      <w:r w:rsidRPr="00ED68C7">
        <w:rPr>
          <w:rFonts w:eastAsia="Times New Roman" w:cs="Times New Roman"/>
          <w:b/>
          <w:bCs/>
          <w:iCs/>
          <w:color w:val="000000" w:themeColor="text1"/>
          <w:szCs w:val="24"/>
          <w:lang w:eastAsia="ru-RU" w:bidi="ar-SA"/>
        </w:rPr>
        <w:t>Выводы:</w:t>
      </w:r>
    </w:p>
    <w:p w:rsidR="00ED68C7" w:rsidRPr="00ED68C7" w:rsidRDefault="00ED68C7" w:rsidP="00980AC4">
      <w:pPr>
        <w:numPr>
          <w:ilvl w:val="0"/>
          <w:numId w:val="95"/>
        </w:numPr>
        <w:tabs>
          <w:tab w:val="clear" w:pos="720"/>
          <w:tab w:val="num" w:pos="-993"/>
        </w:tabs>
        <w:spacing w:before="0" w:after="0" w:line="360" w:lineRule="auto"/>
        <w:ind w:left="567" w:hanging="283"/>
        <w:jc w:val="both"/>
        <w:rPr>
          <w:rFonts w:eastAsia="Times New Roman" w:cs="Times New Roman"/>
          <w:bCs/>
          <w:iCs/>
          <w:color w:val="000000" w:themeColor="text1"/>
          <w:szCs w:val="24"/>
          <w:lang w:eastAsia="ru-RU" w:bidi="ar-SA"/>
        </w:rPr>
      </w:pPr>
      <w:r w:rsidRPr="00ED68C7">
        <w:rPr>
          <w:rFonts w:eastAsia="Times New Roman" w:cs="Times New Roman"/>
          <w:bCs/>
          <w:iCs/>
          <w:color w:val="000000" w:themeColor="text1"/>
          <w:szCs w:val="24"/>
          <w:lang w:eastAsia="ru-RU" w:bidi="ar-SA"/>
        </w:rPr>
        <w:t>Основу минерально-сырьевой базы составляют неметаллические полезные ископаемые, которые используются в качестве строительных материалов.</w:t>
      </w:r>
    </w:p>
    <w:p w:rsidR="00ED68C7" w:rsidRPr="00ED68C7" w:rsidRDefault="00ED68C7" w:rsidP="00980AC4">
      <w:pPr>
        <w:numPr>
          <w:ilvl w:val="0"/>
          <w:numId w:val="95"/>
        </w:numPr>
        <w:tabs>
          <w:tab w:val="clear" w:pos="720"/>
          <w:tab w:val="num" w:pos="-993"/>
        </w:tabs>
        <w:spacing w:before="0" w:after="0" w:line="360" w:lineRule="auto"/>
        <w:ind w:left="567" w:hanging="283"/>
        <w:jc w:val="both"/>
        <w:rPr>
          <w:rFonts w:eastAsia="Times New Roman" w:cs="Times New Roman"/>
          <w:bCs/>
          <w:iCs/>
          <w:color w:val="000000" w:themeColor="text1"/>
          <w:szCs w:val="24"/>
          <w:lang w:eastAsia="ru-RU" w:bidi="ar-SA"/>
        </w:rPr>
      </w:pPr>
      <w:r w:rsidRPr="00ED68C7">
        <w:rPr>
          <w:rFonts w:eastAsia="Times New Roman" w:cs="Times New Roman"/>
          <w:bCs/>
          <w:iCs/>
          <w:color w:val="000000" w:themeColor="text1"/>
          <w:szCs w:val="24"/>
          <w:lang w:eastAsia="ru-RU" w:bidi="ar-SA"/>
        </w:rPr>
        <w:t>Основными разрабатываемыми месторождениями являются месторождения песчано-грави</w:t>
      </w:r>
      <w:r>
        <w:rPr>
          <w:rFonts w:eastAsia="Times New Roman" w:cs="Times New Roman"/>
          <w:bCs/>
          <w:iCs/>
          <w:color w:val="000000" w:themeColor="text1"/>
          <w:szCs w:val="24"/>
          <w:lang w:eastAsia="ru-RU" w:bidi="ar-SA"/>
        </w:rPr>
        <w:t>йной смеси, песков строительных</w:t>
      </w:r>
      <w:r w:rsidR="00327672">
        <w:rPr>
          <w:rFonts w:eastAsia="Times New Roman" w:cs="Times New Roman"/>
          <w:bCs/>
          <w:iCs/>
          <w:color w:val="000000" w:themeColor="text1"/>
          <w:szCs w:val="24"/>
          <w:lang w:eastAsia="ru-RU" w:bidi="ar-SA"/>
        </w:rPr>
        <w:t>, торфа</w:t>
      </w:r>
      <w:r w:rsidRPr="00ED68C7">
        <w:rPr>
          <w:rFonts w:eastAsia="Times New Roman" w:cs="Times New Roman"/>
          <w:bCs/>
          <w:iCs/>
          <w:color w:val="000000" w:themeColor="text1"/>
          <w:szCs w:val="24"/>
          <w:lang w:eastAsia="ru-RU" w:bidi="ar-SA"/>
        </w:rPr>
        <w:t>.</w:t>
      </w:r>
    </w:p>
    <w:p w:rsidR="00ED68C7" w:rsidRPr="00ED68C7" w:rsidRDefault="00ED68C7" w:rsidP="00980AC4">
      <w:pPr>
        <w:numPr>
          <w:ilvl w:val="0"/>
          <w:numId w:val="95"/>
        </w:numPr>
        <w:tabs>
          <w:tab w:val="clear" w:pos="720"/>
          <w:tab w:val="num" w:pos="-993"/>
        </w:tabs>
        <w:spacing w:before="0" w:after="0" w:line="360" w:lineRule="auto"/>
        <w:ind w:left="567" w:hanging="283"/>
        <w:jc w:val="both"/>
        <w:rPr>
          <w:rFonts w:eastAsia="Times New Roman" w:cs="Times New Roman"/>
          <w:bCs/>
          <w:iCs/>
          <w:color w:val="000000" w:themeColor="text1"/>
          <w:szCs w:val="24"/>
          <w:lang w:eastAsia="ru-RU" w:bidi="ar-SA"/>
        </w:rPr>
      </w:pPr>
      <w:r w:rsidRPr="00ED68C7">
        <w:rPr>
          <w:rFonts w:eastAsia="Times New Roman" w:cs="Times New Roman"/>
          <w:bCs/>
          <w:iCs/>
          <w:color w:val="000000" w:themeColor="text1"/>
          <w:szCs w:val="24"/>
          <w:lang w:eastAsia="ru-RU" w:bidi="ar-SA"/>
        </w:rPr>
        <w:t>Необходимым является переоценка запасов по всем видам полезных ископаемых.</w:t>
      </w:r>
    </w:p>
    <w:p w:rsidR="00ED68C7" w:rsidRPr="00ED68C7" w:rsidRDefault="00ED68C7" w:rsidP="00980AC4">
      <w:pPr>
        <w:numPr>
          <w:ilvl w:val="0"/>
          <w:numId w:val="95"/>
        </w:numPr>
        <w:tabs>
          <w:tab w:val="clear" w:pos="720"/>
          <w:tab w:val="num" w:pos="-993"/>
        </w:tabs>
        <w:spacing w:before="0" w:after="0" w:line="360" w:lineRule="auto"/>
        <w:ind w:left="567" w:hanging="283"/>
        <w:jc w:val="both"/>
        <w:rPr>
          <w:rFonts w:eastAsia="Times New Roman" w:cs="Times New Roman"/>
          <w:bCs/>
          <w:iCs/>
          <w:color w:val="000000" w:themeColor="text1"/>
          <w:szCs w:val="24"/>
          <w:lang w:eastAsia="ru-RU" w:bidi="ar-SA"/>
        </w:rPr>
      </w:pPr>
      <w:r w:rsidRPr="00ED68C7">
        <w:rPr>
          <w:rFonts w:eastAsia="Times New Roman" w:cs="Times New Roman"/>
          <w:bCs/>
          <w:iCs/>
          <w:color w:val="000000" w:themeColor="text1"/>
          <w:szCs w:val="24"/>
          <w:lang w:eastAsia="ru-RU" w:bidi="ar-SA"/>
        </w:rPr>
        <w:t>Проведение геологоразведочных работ на территории позволит выявить новые, перспективные для дальнейшего освоения, участки недр.</w:t>
      </w:r>
    </w:p>
    <w:p w:rsidR="00ED68C7" w:rsidRPr="00ED68C7" w:rsidRDefault="00ED68C7" w:rsidP="001068F9">
      <w:pPr>
        <w:spacing w:before="0" w:after="0" w:line="360" w:lineRule="auto"/>
        <w:ind w:left="0" w:firstLine="567"/>
        <w:jc w:val="both"/>
        <w:rPr>
          <w:rFonts w:eastAsia="Times New Roman" w:cs="Times New Roman"/>
          <w:color w:val="000000" w:themeColor="text1"/>
          <w:szCs w:val="24"/>
          <w:lang w:eastAsia="ru-RU" w:bidi="ar-SA"/>
        </w:rPr>
      </w:pPr>
    </w:p>
    <w:p w:rsidR="008B5D2A" w:rsidRPr="001D32C3" w:rsidRDefault="008B5D2A" w:rsidP="001068F9">
      <w:pPr>
        <w:spacing w:before="0" w:after="0" w:line="360" w:lineRule="auto"/>
        <w:ind w:left="0" w:firstLine="567"/>
        <w:jc w:val="both"/>
        <w:rPr>
          <w:rFonts w:eastAsia="Times New Roman" w:cs="Times New Roman"/>
          <w:color w:val="FF0000"/>
          <w:szCs w:val="24"/>
          <w:lang w:eastAsia="ru-RU" w:bidi="ar-SA"/>
        </w:rPr>
      </w:pPr>
    </w:p>
    <w:p w:rsidR="008B5D2A" w:rsidRPr="00015042" w:rsidRDefault="008B5D2A" w:rsidP="008B5D2A">
      <w:pPr>
        <w:keepNext/>
        <w:spacing w:before="0" w:after="0" w:line="360" w:lineRule="auto"/>
        <w:ind w:left="0" w:firstLine="567"/>
        <w:jc w:val="both"/>
        <w:rPr>
          <w:rFonts w:eastAsia="Times New Roman" w:cs="Times New Roman"/>
          <w:b/>
          <w:color w:val="000000" w:themeColor="text1"/>
          <w:szCs w:val="24"/>
          <w:lang w:eastAsia="ru-RU" w:bidi="ar-SA"/>
        </w:rPr>
      </w:pPr>
      <w:r w:rsidRPr="00015042">
        <w:rPr>
          <w:rFonts w:eastAsia="Times New Roman" w:cs="Times New Roman"/>
          <w:b/>
          <w:color w:val="000000" w:themeColor="text1"/>
          <w:szCs w:val="24"/>
          <w:lang w:eastAsia="ru-RU" w:bidi="ar-SA"/>
        </w:rPr>
        <w:t>Лесные ресурсы</w:t>
      </w:r>
    </w:p>
    <w:p w:rsidR="00E20B69" w:rsidRPr="00015042" w:rsidRDefault="00E20B69" w:rsidP="00E20B69">
      <w:pPr>
        <w:spacing w:before="0" w:after="0" w:line="360" w:lineRule="auto"/>
        <w:ind w:left="0" w:firstLine="567"/>
        <w:jc w:val="both"/>
        <w:rPr>
          <w:rFonts w:eastAsia="Times New Roman" w:cs="Times New Roman"/>
          <w:color w:val="000000" w:themeColor="text1"/>
          <w:szCs w:val="24"/>
          <w:lang w:eastAsia="ru-RU" w:bidi="ar-SA"/>
        </w:rPr>
      </w:pPr>
      <w:r w:rsidRPr="00015042">
        <w:rPr>
          <w:rFonts w:eastAsia="Times New Roman" w:cs="Times New Roman"/>
          <w:color w:val="000000" w:themeColor="text1"/>
          <w:szCs w:val="24"/>
          <w:lang w:eastAsia="ru-RU" w:bidi="ar-SA"/>
        </w:rPr>
        <w:t>Основными лесообразующими породами являются ель (абсолютно преобладает), сосна, берёза, осина, которые формируют чистые и смешанные древостои.</w:t>
      </w:r>
    </w:p>
    <w:p w:rsidR="00E20B69" w:rsidRPr="00015042" w:rsidRDefault="00E20B69" w:rsidP="00E20B69">
      <w:pPr>
        <w:spacing w:before="0" w:after="0" w:line="360" w:lineRule="auto"/>
        <w:ind w:left="0" w:firstLine="567"/>
        <w:jc w:val="both"/>
        <w:rPr>
          <w:rFonts w:eastAsia="Times New Roman" w:cs="Times New Roman"/>
          <w:color w:val="000000" w:themeColor="text1"/>
          <w:szCs w:val="24"/>
          <w:lang w:eastAsia="ru-RU" w:bidi="ar-SA"/>
        </w:rPr>
      </w:pPr>
      <w:r w:rsidRPr="00015042">
        <w:rPr>
          <w:rFonts w:eastAsia="Times New Roman" w:cs="Times New Roman"/>
          <w:color w:val="000000" w:themeColor="text1"/>
          <w:szCs w:val="24"/>
          <w:lang w:eastAsia="ru-RU" w:bidi="ar-SA"/>
        </w:rPr>
        <w:lastRenderedPageBreak/>
        <w:t xml:space="preserve">В соответствии с экономическим, экологическим и социальным значением земель лесного фонда лесничеств и для дифференцированного ведения лесного хозяйства по целевому назначению леса </w:t>
      </w:r>
      <w:r w:rsidRPr="00015042">
        <w:rPr>
          <w:rFonts w:eastAsia="Times New Roman" w:cs="Times New Roman"/>
          <w:b/>
          <w:color w:val="000000" w:themeColor="text1"/>
          <w:szCs w:val="24"/>
          <w:lang w:eastAsia="ru-RU" w:bidi="ar-SA"/>
        </w:rPr>
        <w:t>подразделяются</w:t>
      </w:r>
      <w:r w:rsidRPr="00015042">
        <w:rPr>
          <w:rFonts w:eastAsia="Times New Roman" w:cs="Times New Roman"/>
          <w:color w:val="000000" w:themeColor="text1"/>
          <w:szCs w:val="24"/>
          <w:lang w:eastAsia="ru-RU" w:bidi="ar-SA"/>
        </w:rPr>
        <w:t xml:space="preserve"> на защитные и эксплуатационные.</w:t>
      </w:r>
    </w:p>
    <w:p w:rsidR="00E20B69" w:rsidRPr="00015042" w:rsidRDefault="00E20B69" w:rsidP="00E20B69">
      <w:pPr>
        <w:spacing w:before="0" w:after="0" w:line="360" w:lineRule="auto"/>
        <w:ind w:left="0" w:firstLine="567"/>
        <w:jc w:val="both"/>
        <w:rPr>
          <w:rFonts w:eastAsia="Times New Roman" w:cs="Times New Roman"/>
          <w:color w:val="000000" w:themeColor="text1"/>
          <w:szCs w:val="24"/>
          <w:lang w:eastAsia="ru-RU" w:bidi="ar-SA"/>
        </w:rPr>
      </w:pPr>
      <w:r w:rsidRPr="00015042">
        <w:rPr>
          <w:rFonts w:eastAsia="Times New Roman" w:cs="Times New Roman"/>
          <w:color w:val="000000" w:themeColor="text1"/>
          <w:szCs w:val="24"/>
          <w:lang w:eastAsia="ru-RU" w:bidi="ar-SA"/>
        </w:rPr>
        <w:t xml:space="preserve">К </w:t>
      </w:r>
      <w:r w:rsidRPr="00015042">
        <w:rPr>
          <w:rFonts w:eastAsia="Times New Roman" w:cs="Times New Roman"/>
          <w:b/>
          <w:color w:val="000000" w:themeColor="text1"/>
          <w:szCs w:val="24"/>
          <w:lang w:eastAsia="ru-RU" w:bidi="ar-SA"/>
        </w:rPr>
        <w:t>защитным</w:t>
      </w:r>
      <w:r w:rsidRPr="00015042">
        <w:rPr>
          <w:rFonts w:eastAsia="Times New Roman" w:cs="Times New Roman"/>
          <w:color w:val="000000" w:themeColor="text1"/>
          <w:szCs w:val="24"/>
          <w:lang w:eastAsia="ru-RU" w:bidi="ar-SA"/>
        </w:rPr>
        <w:t xml:space="preserve"> лесам относятся леса, основным назначением которых являются выполнение </w:t>
      </w:r>
      <w:proofErr w:type="spellStart"/>
      <w:r w:rsidRPr="00015042">
        <w:rPr>
          <w:rFonts w:eastAsia="Times New Roman" w:cs="Times New Roman"/>
          <w:color w:val="000000" w:themeColor="text1"/>
          <w:szCs w:val="24"/>
          <w:lang w:eastAsia="ru-RU" w:bidi="ar-SA"/>
        </w:rPr>
        <w:t>средообразующих</w:t>
      </w:r>
      <w:proofErr w:type="spellEnd"/>
      <w:r w:rsidRPr="00015042">
        <w:rPr>
          <w:rFonts w:eastAsia="Times New Roman" w:cs="Times New Roman"/>
          <w:color w:val="000000" w:themeColor="text1"/>
          <w:szCs w:val="24"/>
          <w:lang w:eastAsia="ru-RU" w:bidi="ar-SA"/>
        </w:rPr>
        <w:t>, водоохранных, защитных, санитарно-гигиенических, оздоровительных и иных полезных функций.</w:t>
      </w:r>
    </w:p>
    <w:p w:rsidR="006D6B52" w:rsidRPr="00E27461" w:rsidRDefault="006D6B52" w:rsidP="00E20B69">
      <w:pPr>
        <w:spacing w:before="0" w:after="0" w:line="360" w:lineRule="auto"/>
        <w:ind w:left="0" w:firstLine="567"/>
        <w:jc w:val="both"/>
        <w:rPr>
          <w:rFonts w:eastAsia="Times New Roman" w:cs="Times New Roman"/>
          <w:color w:val="000000" w:themeColor="text1"/>
          <w:szCs w:val="24"/>
          <w:lang w:eastAsia="ru-RU" w:bidi="ar-SA"/>
        </w:rPr>
      </w:pPr>
      <w:r w:rsidRPr="00015042">
        <w:rPr>
          <w:rFonts w:eastAsia="Times New Roman" w:cs="Times New Roman"/>
          <w:b/>
          <w:color w:val="000000" w:themeColor="text1"/>
          <w:szCs w:val="24"/>
          <w:lang w:eastAsia="ru-RU" w:bidi="ar-SA"/>
        </w:rPr>
        <w:t>Эксплуатационные</w:t>
      </w:r>
      <w:r w:rsidRPr="00015042">
        <w:rPr>
          <w:rFonts w:eastAsia="Times New Roman" w:cs="Times New Roman"/>
          <w:color w:val="000000" w:themeColor="text1"/>
          <w:szCs w:val="24"/>
          <w:lang w:eastAsia="ru-RU" w:bidi="ar-SA"/>
        </w:rPr>
        <w:t xml:space="preserve"> леса подлежат освоению в целях устойчивого, максимально эффективного получения высококачественной древесины и других лесных ресурсов, </w:t>
      </w:r>
      <w:r w:rsidRPr="00E27461">
        <w:rPr>
          <w:rFonts w:eastAsia="Times New Roman" w:cs="Times New Roman"/>
          <w:color w:val="000000" w:themeColor="text1"/>
          <w:szCs w:val="24"/>
          <w:lang w:eastAsia="ru-RU" w:bidi="ar-SA"/>
        </w:rPr>
        <w:t>продуктов их переработки с обеспечением сохранения полезных функций лесов.</w:t>
      </w:r>
    </w:p>
    <w:p w:rsidR="00E20B69" w:rsidRPr="00E27461" w:rsidRDefault="00E20B69" w:rsidP="00E20B69">
      <w:pPr>
        <w:spacing w:before="0" w:after="0" w:line="360" w:lineRule="auto"/>
        <w:ind w:left="0" w:firstLine="567"/>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 xml:space="preserve">Распределение лесов по целевому назначению и категориям защитных лесов основано на положениях Лесного кодекса Российской Федерации и приказе Рослесхоза от 19 декабря </w:t>
      </w:r>
      <w:smartTag w:uri="urn:schemas-microsoft-com:office:smarttags" w:element="metricconverter">
        <w:smartTagPr>
          <w:attr w:name="ProductID" w:val="2007 г"/>
        </w:smartTagPr>
        <w:r w:rsidRPr="00E27461">
          <w:rPr>
            <w:rFonts w:eastAsia="Times New Roman" w:cs="Times New Roman"/>
            <w:color w:val="000000" w:themeColor="text1"/>
            <w:szCs w:val="24"/>
            <w:lang w:eastAsia="ru-RU" w:bidi="ar-SA"/>
          </w:rPr>
          <w:t>2007 г</w:t>
        </w:r>
      </w:smartTag>
      <w:r w:rsidRPr="00E27461">
        <w:rPr>
          <w:rFonts w:eastAsia="Times New Roman" w:cs="Times New Roman"/>
          <w:color w:val="000000" w:themeColor="text1"/>
          <w:szCs w:val="24"/>
          <w:lang w:eastAsia="ru-RU" w:bidi="ar-SA"/>
        </w:rPr>
        <w:t>. № 498 «Об отнесении лесов к защитным, эксплуатационным и резервным лесам».</w:t>
      </w:r>
    </w:p>
    <w:p w:rsidR="006D6B52" w:rsidRPr="00E27461" w:rsidRDefault="006D6B52" w:rsidP="006D6B52">
      <w:pPr>
        <w:spacing w:before="0" w:after="0" w:line="360" w:lineRule="auto"/>
        <w:ind w:left="0" w:firstLine="567"/>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 xml:space="preserve">Виды </w:t>
      </w:r>
      <w:r w:rsidRPr="00E27461">
        <w:rPr>
          <w:rFonts w:eastAsia="Times New Roman" w:cs="Times New Roman"/>
          <w:b/>
          <w:color w:val="000000" w:themeColor="text1"/>
          <w:szCs w:val="24"/>
          <w:lang w:eastAsia="ru-RU" w:bidi="ar-SA"/>
        </w:rPr>
        <w:t>разрешенного использования</w:t>
      </w:r>
      <w:r w:rsidRPr="00E27461">
        <w:rPr>
          <w:rFonts w:eastAsia="Times New Roman" w:cs="Times New Roman"/>
          <w:color w:val="000000" w:themeColor="text1"/>
          <w:szCs w:val="24"/>
          <w:lang w:eastAsia="ru-RU" w:bidi="ar-SA"/>
        </w:rPr>
        <w:t xml:space="preserve"> лесов определяются в соответствии с Лесным кодексом РФ (гл. 2, ст. 24). Они приведены в лесохозяйственных регламентах лесничеств.</w:t>
      </w:r>
    </w:p>
    <w:p w:rsidR="006D6B52" w:rsidRPr="00E27461" w:rsidRDefault="006D6B52" w:rsidP="00AB6059">
      <w:pPr>
        <w:keepNext/>
        <w:spacing w:before="0" w:after="0" w:line="360" w:lineRule="auto"/>
        <w:ind w:left="0" w:firstLine="567"/>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 xml:space="preserve">На территории лесничеств основными </w:t>
      </w:r>
      <w:r w:rsidRPr="00E27461">
        <w:rPr>
          <w:rFonts w:eastAsia="Times New Roman" w:cs="Times New Roman"/>
          <w:b/>
          <w:color w:val="000000" w:themeColor="text1"/>
          <w:szCs w:val="24"/>
          <w:lang w:eastAsia="ru-RU" w:bidi="ar-SA"/>
        </w:rPr>
        <w:t>возможными видами использования</w:t>
      </w:r>
      <w:r w:rsidRPr="00E27461">
        <w:rPr>
          <w:rFonts w:eastAsia="Times New Roman" w:cs="Times New Roman"/>
          <w:color w:val="000000" w:themeColor="text1"/>
          <w:szCs w:val="24"/>
          <w:lang w:eastAsia="ru-RU" w:bidi="ar-SA"/>
        </w:rPr>
        <w:t xml:space="preserve"> лесов являются:</w:t>
      </w:r>
    </w:p>
    <w:p w:rsidR="006D6B52" w:rsidRPr="00E27461" w:rsidRDefault="006D6B52" w:rsidP="00980AC4">
      <w:pPr>
        <w:keepNext/>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заготовка древесины;</w:t>
      </w:r>
    </w:p>
    <w:p w:rsidR="006D6B52" w:rsidRPr="00E27461" w:rsidRDefault="006D6B52" w:rsidP="00980AC4">
      <w:pPr>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подсочка (заготовка живицы);</w:t>
      </w:r>
    </w:p>
    <w:p w:rsidR="006D6B52" w:rsidRPr="00E27461" w:rsidRDefault="006D6B52" w:rsidP="00980AC4">
      <w:pPr>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 xml:space="preserve">заготовка и сбор </w:t>
      </w:r>
      <w:proofErr w:type="spellStart"/>
      <w:r w:rsidRPr="00E27461">
        <w:rPr>
          <w:rFonts w:eastAsia="Times New Roman" w:cs="Times New Roman"/>
          <w:color w:val="000000" w:themeColor="text1"/>
          <w:szCs w:val="24"/>
          <w:lang w:eastAsia="ru-RU" w:bidi="ar-SA"/>
        </w:rPr>
        <w:t>недревесных</w:t>
      </w:r>
      <w:proofErr w:type="spellEnd"/>
      <w:r w:rsidRPr="00E27461">
        <w:rPr>
          <w:rFonts w:eastAsia="Times New Roman" w:cs="Times New Roman"/>
          <w:color w:val="000000" w:themeColor="text1"/>
          <w:szCs w:val="24"/>
          <w:lang w:eastAsia="ru-RU" w:bidi="ar-SA"/>
        </w:rPr>
        <w:t xml:space="preserve"> лесных ресурсов;</w:t>
      </w:r>
    </w:p>
    <w:p w:rsidR="006D6B52" w:rsidRPr="00E27461" w:rsidRDefault="006D6B52" w:rsidP="00980AC4">
      <w:pPr>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заготовка пищевых лесных ресурсов и сбор лекарственных растений;</w:t>
      </w:r>
    </w:p>
    <w:p w:rsidR="006D6B52" w:rsidRPr="00E27461" w:rsidRDefault="006D6B52" w:rsidP="00980AC4">
      <w:pPr>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использование лесов для осуществления рекреационной деятельности;</w:t>
      </w:r>
    </w:p>
    <w:p w:rsidR="006D6B52" w:rsidRPr="00E27461" w:rsidRDefault="006D6B52" w:rsidP="00980AC4">
      <w:pPr>
        <w:numPr>
          <w:ilvl w:val="0"/>
          <w:numId w:val="71"/>
        </w:numPr>
        <w:tabs>
          <w:tab w:val="clear" w:pos="540"/>
          <w:tab w:val="num" w:pos="-2127"/>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осуществление видов деятельности в сфере охотничьего хозяйства.</w:t>
      </w:r>
    </w:p>
    <w:p w:rsidR="00EE4F98" w:rsidRPr="001D32C3" w:rsidRDefault="00EE4F98" w:rsidP="00EE4F98">
      <w:pPr>
        <w:spacing w:before="0" w:after="0" w:line="360" w:lineRule="auto"/>
        <w:ind w:left="454"/>
        <w:jc w:val="both"/>
        <w:rPr>
          <w:rFonts w:eastAsia="Times New Roman" w:cs="Times New Roman"/>
          <w:b/>
          <w:color w:val="FF0000"/>
          <w:szCs w:val="24"/>
          <w:lang w:eastAsia="ru-RU" w:bidi="ar-SA"/>
        </w:rPr>
      </w:pPr>
    </w:p>
    <w:p w:rsidR="00EE4F98" w:rsidRPr="00E27461" w:rsidRDefault="00EE4F98" w:rsidP="00E27461">
      <w:pPr>
        <w:keepNext/>
        <w:spacing w:before="0" w:after="0" w:line="360" w:lineRule="auto"/>
        <w:ind w:left="0" w:firstLine="567"/>
        <w:jc w:val="both"/>
        <w:rPr>
          <w:rFonts w:eastAsia="Times New Roman" w:cs="Times New Roman"/>
          <w:b/>
          <w:color w:val="000000" w:themeColor="text1"/>
          <w:szCs w:val="24"/>
          <w:lang w:eastAsia="ru-RU" w:bidi="ar-SA"/>
        </w:rPr>
      </w:pPr>
      <w:r w:rsidRPr="00E27461">
        <w:rPr>
          <w:rFonts w:eastAsia="Times New Roman" w:cs="Times New Roman"/>
          <w:b/>
          <w:color w:val="000000" w:themeColor="text1"/>
          <w:szCs w:val="24"/>
          <w:lang w:eastAsia="ru-RU" w:bidi="ar-SA"/>
        </w:rPr>
        <w:t>Выводы</w:t>
      </w:r>
      <w:r w:rsidR="00FC1196" w:rsidRPr="00E27461">
        <w:rPr>
          <w:rFonts w:eastAsia="Times New Roman" w:cs="Times New Roman"/>
          <w:b/>
          <w:color w:val="000000" w:themeColor="text1"/>
          <w:szCs w:val="24"/>
          <w:lang w:eastAsia="ru-RU" w:bidi="ar-SA"/>
        </w:rPr>
        <w:t>:</w:t>
      </w:r>
    </w:p>
    <w:p w:rsidR="009905C8" w:rsidRPr="00E27461" w:rsidRDefault="009905C8" w:rsidP="00980AC4">
      <w:pPr>
        <w:numPr>
          <w:ilvl w:val="0"/>
          <w:numId w:val="71"/>
        </w:numPr>
        <w:tabs>
          <w:tab w:val="clear" w:pos="540"/>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о</w:t>
      </w:r>
      <w:r w:rsidR="00EE4F98" w:rsidRPr="00E27461">
        <w:rPr>
          <w:rFonts w:eastAsia="Times New Roman" w:cs="Times New Roman"/>
          <w:color w:val="000000" w:themeColor="text1"/>
          <w:szCs w:val="24"/>
          <w:lang w:eastAsia="ru-RU" w:bidi="ar-SA"/>
        </w:rPr>
        <w:t xml:space="preserve">сновным видом использования лесных ресурсов </w:t>
      </w:r>
      <w:r w:rsidRPr="00E27461">
        <w:rPr>
          <w:rFonts w:eastAsia="Times New Roman" w:cs="Times New Roman"/>
          <w:color w:val="000000" w:themeColor="text1"/>
          <w:szCs w:val="24"/>
          <w:lang w:eastAsia="ru-RU" w:bidi="ar-SA"/>
        </w:rPr>
        <w:t>является заготовка древесины;</w:t>
      </w:r>
      <w:r w:rsidR="00EE4F98" w:rsidRPr="00E27461">
        <w:rPr>
          <w:rFonts w:eastAsia="Times New Roman" w:cs="Times New Roman"/>
          <w:color w:val="000000" w:themeColor="text1"/>
          <w:szCs w:val="24"/>
          <w:lang w:eastAsia="ru-RU" w:bidi="ar-SA"/>
        </w:rPr>
        <w:t xml:space="preserve"> </w:t>
      </w:r>
    </w:p>
    <w:p w:rsidR="00EE4F98" w:rsidRPr="00E27461" w:rsidRDefault="009905C8" w:rsidP="00980AC4">
      <w:pPr>
        <w:numPr>
          <w:ilvl w:val="0"/>
          <w:numId w:val="71"/>
        </w:numPr>
        <w:tabs>
          <w:tab w:val="clear" w:pos="540"/>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о</w:t>
      </w:r>
      <w:r w:rsidR="00EE4F98" w:rsidRPr="00E27461">
        <w:rPr>
          <w:rFonts w:eastAsia="Times New Roman" w:cs="Times New Roman"/>
          <w:color w:val="000000" w:themeColor="text1"/>
          <w:szCs w:val="24"/>
          <w:lang w:eastAsia="ru-RU" w:bidi="ar-SA"/>
        </w:rPr>
        <w:t>бъемы пищевых лесных ресурсов (ягоды, гри</w:t>
      </w:r>
      <w:r w:rsidRPr="00E27461">
        <w:rPr>
          <w:rFonts w:eastAsia="Times New Roman" w:cs="Times New Roman"/>
          <w:color w:val="000000" w:themeColor="text1"/>
          <w:szCs w:val="24"/>
          <w:lang w:eastAsia="ru-RU" w:bidi="ar-SA"/>
        </w:rPr>
        <w:t>бы, берёзовый сок) очень велики</w:t>
      </w:r>
      <w:r w:rsidR="00EE4F98" w:rsidRPr="00E27461">
        <w:rPr>
          <w:rFonts w:eastAsia="Times New Roman" w:cs="Times New Roman"/>
          <w:color w:val="000000" w:themeColor="text1"/>
          <w:szCs w:val="24"/>
          <w:lang w:eastAsia="ru-RU" w:bidi="ar-SA"/>
        </w:rPr>
        <w:t>.</w:t>
      </w:r>
    </w:p>
    <w:p w:rsidR="00EE4F98" w:rsidRPr="00E27461" w:rsidRDefault="009905C8" w:rsidP="00980AC4">
      <w:pPr>
        <w:numPr>
          <w:ilvl w:val="0"/>
          <w:numId w:val="71"/>
        </w:numPr>
        <w:tabs>
          <w:tab w:val="clear" w:pos="540"/>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в</w:t>
      </w:r>
      <w:r w:rsidR="00EE4F98" w:rsidRPr="00E27461">
        <w:rPr>
          <w:rFonts w:eastAsia="Times New Roman" w:cs="Times New Roman"/>
          <w:color w:val="000000" w:themeColor="text1"/>
          <w:szCs w:val="24"/>
          <w:lang w:eastAsia="ru-RU" w:bidi="ar-SA"/>
        </w:rPr>
        <w:t>озможна также заготовка и п</w:t>
      </w:r>
      <w:r w:rsidRPr="00E27461">
        <w:rPr>
          <w:rFonts w:eastAsia="Times New Roman" w:cs="Times New Roman"/>
          <w:color w:val="000000" w:themeColor="text1"/>
          <w:szCs w:val="24"/>
          <w:lang w:eastAsia="ru-RU" w:bidi="ar-SA"/>
        </w:rPr>
        <w:t>ереработка лекарственного сырья;</w:t>
      </w:r>
    </w:p>
    <w:p w:rsidR="00EE4F98" w:rsidRPr="00E27461" w:rsidRDefault="009905C8" w:rsidP="00980AC4">
      <w:pPr>
        <w:numPr>
          <w:ilvl w:val="0"/>
          <w:numId w:val="71"/>
        </w:numPr>
        <w:tabs>
          <w:tab w:val="clear" w:pos="540"/>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и</w:t>
      </w:r>
      <w:r w:rsidR="00EE4F98" w:rsidRPr="00E27461">
        <w:rPr>
          <w:rFonts w:eastAsia="Times New Roman" w:cs="Times New Roman"/>
          <w:color w:val="000000" w:themeColor="text1"/>
          <w:szCs w:val="24"/>
          <w:lang w:eastAsia="ru-RU" w:bidi="ar-SA"/>
        </w:rPr>
        <w:t>спользование лесов для осуществления рекреационной деятельности носит в настоящее время стихийный характер, хотя ресурсы значительны и могут являться основой дл</w:t>
      </w:r>
      <w:r w:rsidRPr="00E27461">
        <w:rPr>
          <w:rFonts w:eastAsia="Times New Roman" w:cs="Times New Roman"/>
          <w:color w:val="000000" w:themeColor="text1"/>
          <w:szCs w:val="24"/>
          <w:lang w:eastAsia="ru-RU" w:bidi="ar-SA"/>
        </w:rPr>
        <w:t>я организованного отдыха;</w:t>
      </w:r>
    </w:p>
    <w:p w:rsidR="001068F9" w:rsidRPr="00E27461" w:rsidRDefault="009905C8" w:rsidP="00980AC4">
      <w:pPr>
        <w:numPr>
          <w:ilvl w:val="0"/>
          <w:numId w:val="71"/>
        </w:numPr>
        <w:tabs>
          <w:tab w:val="clear" w:pos="540"/>
        </w:tabs>
        <w:spacing w:before="0" w:after="0" w:line="360" w:lineRule="auto"/>
        <w:ind w:left="851" w:hanging="284"/>
        <w:jc w:val="both"/>
        <w:rPr>
          <w:rFonts w:eastAsia="Times New Roman" w:cs="Times New Roman"/>
          <w:color w:val="000000" w:themeColor="text1"/>
          <w:szCs w:val="24"/>
          <w:lang w:eastAsia="ru-RU" w:bidi="ar-SA"/>
        </w:rPr>
      </w:pPr>
      <w:r w:rsidRPr="00E27461">
        <w:rPr>
          <w:rFonts w:eastAsia="Times New Roman" w:cs="Times New Roman"/>
          <w:color w:val="000000" w:themeColor="text1"/>
          <w:szCs w:val="24"/>
          <w:lang w:eastAsia="ru-RU" w:bidi="ar-SA"/>
        </w:rPr>
        <w:t>в</w:t>
      </w:r>
      <w:r w:rsidR="00EE4F98" w:rsidRPr="00E27461">
        <w:rPr>
          <w:rFonts w:eastAsia="Times New Roman" w:cs="Times New Roman"/>
          <w:color w:val="000000" w:themeColor="text1"/>
          <w:szCs w:val="24"/>
          <w:lang w:eastAsia="ru-RU" w:bidi="ar-SA"/>
        </w:rPr>
        <w:t xml:space="preserve"> целом лесные ресурсы </w:t>
      </w:r>
      <w:r w:rsidRPr="00E27461">
        <w:rPr>
          <w:rFonts w:eastAsia="Times New Roman" w:cs="Times New Roman"/>
          <w:color w:val="000000" w:themeColor="text1"/>
          <w:szCs w:val="24"/>
          <w:lang w:eastAsia="ru-RU" w:bidi="ar-SA"/>
        </w:rPr>
        <w:t xml:space="preserve">весьма велики и </w:t>
      </w:r>
      <w:r w:rsidR="00EE4F98" w:rsidRPr="00E27461">
        <w:rPr>
          <w:rFonts w:eastAsia="Times New Roman" w:cs="Times New Roman"/>
          <w:color w:val="000000" w:themeColor="text1"/>
          <w:szCs w:val="24"/>
          <w:lang w:eastAsia="ru-RU" w:bidi="ar-SA"/>
        </w:rPr>
        <w:t>могут служить базой для развития соответствующих видов деятельности.</w:t>
      </w:r>
    </w:p>
    <w:p w:rsidR="00C01952" w:rsidRPr="001D32C3" w:rsidRDefault="00C01952" w:rsidP="00AB6059">
      <w:pPr>
        <w:spacing w:before="0" w:after="0" w:line="360" w:lineRule="auto"/>
        <w:jc w:val="both"/>
        <w:rPr>
          <w:rFonts w:eastAsia="Times New Roman" w:cs="Times New Roman"/>
          <w:color w:val="FF0000"/>
          <w:szCs w:val="24"/>
          <w:lang w:eastAsia="ru-RU" w:bidi="ar-SA"/>
        </w:rPr>
      </w:pPr>
    </w:p>
    <w:p w:rsidR="001068F9" w:rsidRPr="00AB47F6" w:rsidRDefault="001068F9" w:rsidP="00AB6059">
      <w:pPr>
        <w:keepNext/>
        <w:spacing w:line="360" w:lineRule="auto"/>
        <w:ind w:left="0" w:firstLine="567"/>
        <w:jc w:val="both"/>
        <w:rPr>
          <w:b/>
          <w:color w:val="000000" w:themeColor="text1"/>
        </w:rPr>
      </w:pPr>
      <w:r w:rsidRPr="00AB47F6">
        <w:rPr>
          <w:b/>
          <w:color w:val="000000" w:themeColor="text1"/>
        </w:rPr>
        <w:lastRenderedPageBreak/>
        <w:t>Растительность</w:t>
      </w:r>
    </w:p>
    <w:p w:rsidR="001068F9" w:rsidRPr="00AB47F6" w:rsidRDefault="001068F9" w:rsidP="00AB6059">
      <w:pPr>
        <w:keepNext/>
        <w:spacing w:line="360" w:lineRule="auto"/>
        <w:ind w:left="0" w:firstLine="567"/>
        <w:jc w:val="both"/>
        <w:rPr>
          <w:rFonts w:cs="Times New Roman"/>
          <w:color w:val="000000" w:themeColor="text1"/>
          <w:szCs w:val="24"/>
        </w:rPr>
      </w:pPr>
      <w:r w:rsidRPr="00AB47F6">
        <w:rPr>
          <w:rFonts w:cs="Times New Roman"/>
          <w:color w:val="000000" w:themeColor="text1"/>
          <w:szCs w:val="24"/>
        </w:rPr>
        <w:t xml:space="preserve">По растительности Архангельская область целиком входит в природную зону тайги, в том числе и </w:t>
      </w:r>
      <w:r w:rsidR="003C3ACE" w:rsidRPr="00AB47F6">
        <w:rPr>
          <w:rFonts w:cs="Times New Roman"/>
          <w:color w:val="000000" w:themeColor="text1"/>
          <w:szCs w:val="24"/>
        </w:rPr>
        <w:t>территория МО</w:t>
      </w:r>
      <w:r w:rsidRPr="00AB47F6">
        <w:rPr>
          <w:rFonts w:cs="Times New Roman"/>
          <w:color w:val="000000" w:themeColor="text1"/>
          <w:szCs w:val="24"/>
        </w:rPr>
        <w:t xml:space="preserve">, которая здесь подразделяется на </w:t>
      </w:r>
      <w:proofErr w:type="spellStart"/>
      <w:r w:rsidRPr="00AB47F6">
        <w:rPr>
          <w:rFonts w:cs="Times New Roman"/>
          <w:color w:val="000000" w:themeColor="text1"/>
          <w:szCs w:val="24"/>
        </w:rPr>
        <w:t>подзоны</w:t>
      </w:r>
      <w:proofErr w:type="spellEnd"/>
      <w:r w:rsidRPr="00AB47F6">
        <w:rPr>
          <w:rFonts w:cs="Times New Roman"/>
          <w:color w:val="000000" w:themeColor="text1"/>
          <w:szCs w:val="24"/>
        </w:rPr>
        <w:t xml:space="preserve"> с размытыми переходами и потому несколько неопределенными границами: </w:t>
      </w:r>
      <w:proofErr w:type="spellStart"/>
      <w:r w:rsidRPr="00AB47F6">
        <w:rPr>
          <w:rFonts w:cs="Times New Roman"/>
          <w:color w:val="000000" w:themeColor="text1"/>
          <w:szCs w:val="24"/>
        </w:rPr>
        <w:t>подзона</w:t>
      </w:r>
      <w:proofErr w:type="spellEnd"/>
      <w:r w:rsidRPr="00AB47F6">
        <w:rPr>
          <w:rFonts w:cs="Times New Roman"/>
          <w:color w:val="000000" w:themeColor="text1"/>
          <w:szCs w:val="24"/>
        </w:rPr>
        <w:t xml:space="preserve"> северной (севернее 64-65-й параллели), средней (основная часть области) и южной тайги.</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b/>
          <w:color w:val="000000" w:themeColor="text1"/>
          <w:szCs w:val="24"/>
        </w:rPr>
        <w:t>Основные лесообразующие породы</w:t>
      </w:r>
      <w:r w:rsidRPr="00AB47F6">
        <w:rPr>
          <w:rFonts w:cs="Times New Roman"/>
          <w:color w:val="000000" w:themeColor="text1"/>
          <w:szCs w:val="24"/>
        </w:rPr>
        <w:t xml:space="preserve">: ель, сосна, кроме того, береза, осина, ольха, лиственница, кедр. Еловые и сосновые леса занимают более 80% лесопокрытой площади. </w:t>
      </w:r>
    </w:p>
    <w:p w:rsidR="001068F9" w:rsidRPr="00AB47F6" w:rsidRDefault="001068F9" w:rsidP="001068F9">
      <w:pPr>
        <w:spacing w:after="0" w:line="360" w:lineRule="auto"/>
        <w:ind w:left="0" w:firstLine="567"/>
        <w:jc w:val="both"/>
        <w:rPr>
          <w:rFonts w:cs="Times New Roman"/>
          <w:b/>
          <w:color w:val="000000" w:themeColor="text1"/>
          <w:szCs w:val="24"/>
        </w:rPr>
      </w:pPr>
      <w:r w:rsidRPr="00AB47F6">
        <w:rPr>
          <w:rFonts w:cs="Times New Roman"/>
          <w:b/>
          <w:color w:val="000000" w:themeColor="text1"/>
          <w:szCs w:val="24"/>
        </w:rPr>
        <w:t xml:space="preserve">Сосновые леса </w:t>
      </w:r>
      <w:r w:rsidRPr="00AB47F6">
        <w:rPr>
          <w:rFonts w:cs="Times New Roman"/>
          <w:color w:val="000000" w:themeColor="text1"/>
          <w:szCs w:val="24"/>
        </w:rPr>
        <w:t xml:space="preserve">- занимают около четверти лесопокрытой площади и развиты преимущественно на хорошо дренированных песчаных почвах.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На хорошо дренированных водораздельных склонах возвышенностей распространены сосновые лишайниковые, </w:t>
      </w:r>
      <w:proofErr w:type="spellStart"/>
      <w:r w:rsidRPr="00AB47F6">
        <w:rPr>
          <w:rFonts w:cs="Times New Roman"/>
          <w:color w:val="000000" w:themeColor="text1"/>
          <w:szCs w:val="24"/>
        </w:rPr>
        <w:t>лишайниково-зеленомощные</w:t>
      </w:r>
      <w:proofErr w:type="spellEnd"/>
      <w:r w:rsidRPr="00AB47F6">
        <w:rPr>
          <w:rFonts w:cs="Times New Roman"/>
          <w:color w:val="000000" w:themeColor="text1"/>
          <w:szCs w:val="24"/>
        </w:rPr>
        <w:t xml:space="preserve"> леса. Кустарниковый ярус представлен черникой, брусникой, вереском. Также произрастают сосняки </w:t>
      </w:r>
      <w:proofErr w:type="spellStart"/>
      <w:r w:rsidRPr="00AB47F6">
        <w:rPr>
          <w:rFonts w:cs="Times New Roman"/>
          <w:color w:val="000000" w:themeColor="text1"/>
          <w:szCs w:val="24"/>
        </w:rPr>
        <w:t>редкостойкие</w:t>
      </w:r>
      <w:proofErr w:type="spellEnd"/>
      <w:r w:rsidRPr="00AB47F6">
        <w:rPr>
          <w:rFonts w:cs="Times New Roman"/>
          <w:color w:val="000000" w:themeColor="text1"/>
          <w:szCs w:val="24"/>
        </w:rPr>
        <w:t xml:space="preserve"> </w:t>
      </w:r>
      <w:proofErr w:type="spellStart"/>
      <w:r w:rsidRPr="00AB47F6">
        <w:rPr>
          <w:rFonts w:cs="Times New Roman"/>
          <w:color w:val="000000" w:themeColor="text1"/>
          <w:szCs w:val="24"/>
        </w:rPr>
        <w:t>клеверо-разнотравные</w:t>
      </w:r>
      <w:proofErr w:type="spellEnd"/>
      <w:r w:rsidRPr="00AB47F6">
        <w:rPr>
          <w:rFonts w:cs="Times New Roman"/>
          <w:color w:val="000000" w:themeColor="text1"/>
          <w:szCs w:val="24"/>
        </w:rPr>
        <w:t>, которые являются результатом периодических рубок.</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Сосна образует </w:t>
      </w:r>
      <w:proofErr w:type="spellStart"/>
      <w:r w:rsidRPr="00AB47F6">
        <w:rPr>
          <w:rFonts w:cs="Times New Roman"/>
          <w:color w:val="000000" w:themeColor="text1"/>
          <w:szCs w:val="24"/>
        </w:rPr>
        <w:t>высокобонитетные</w:t>
      </w:r>
      <w:proofErr w:type="spellEnd"/>
      <w:r w:rsidRPr="00AB47F6">
        <w:rPr>
          <w:rFonts w:cs="Times New Roman"/>
          <w:color w:val="000000" w:themeColor="text1"/>
          <w:szCs w:val="24"/>
        </w:rPr>
        <w:t xml:space="preserve"> древостои (</w:t>
      </w:r>
      <w:r w:rsidRPr="00AB47F6">
        <w:rPr>
          <w:rFonts w:cs="Times New Roman"/>
          <w:color w:val="000000" w:themeColor="text1"/>
          <w:szCs w:val="24"/>
          <w:lang w:val="en-US"/>
        </w:rPr>
        <w:t>I</w:t>
      </w:r>
      <w:r w:rsidRPr="00AB47F6">
        <w:rPr>
          <w:rFonts w:cs="Times New Roman"/>
          <w:color w:val="000000" w:themeColor="text1"/>
          <w:szCs w:val="24"/>
        </w:rPr>
        <w:t>-</w:t>
      </w:r>
      <w:r w:rsidRPr="00AB47F6">
        <w:rPr>
          <w:rFonts w:cs="Times New Roman"/>
          <w:color w:val="000000" w:themeColor="text1"/>
          <w:szCs w:val="24"/>
          <w:lang w:val="en-US"/>
        </w:rPr>
        <w:t>III</w:t>
      </w:r>
      <w:r w:rsidRPr="00AB47F6">
        <w:rPr>
          <w:rFonts w:cs="Times New Roman"/>
          <w:color w:val="000000" w:themeColor="text1"/>
          <w:szCs w:val="24"/>
        </w:rPr>
        <w:t xml:space="preserve"> классов) паркового типа, представляющие исключительную рекреационную ценность.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b/>
          <w:color w:val="000000" w:themeColor="text1"/>
          <w:szCs w:val="24"/>
        </w:rPr>
        <w:t xml:space="preserve">Ельники </w:t>
      </w:r>
      <w:proofErr w:type="spellStart"/>
      <w:r w:rsidRPr="00AB47F6">
        <w:rPr>
          <w:rFonts w:cs="Times New Roman"/>
          <w:b/>
          <w:color w:val="000000" w:themeColor="text1"/>
          <w:szCs w:val="24"/>
        </w:rPr>
        <w:t>зеленомощные</w:t>
      </w:r>
      <w:proofErr w:type="spellEnd"/>
      <w:r w:rsidRPr="00AB47F6">
        <w:rPr>
          <w:rFonts w:cs="Times New Roman"/>
          <w:color w:val="000000" w:themeColor="text1"/>
          <w:szCs w:val="24"/>
        </w:rPr>
        <w:t xml:space="preserve"> - расположены на дренированных глинистых и суглинистых почвах.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Напочвенный растительный покров образуют зеленые мхи, видовой состав травянистых растений довольно беден. В подлеске встречается рябина, шиповник, малина. Наиболее представлен кустарниковый ярус из черники, брусники, голубики. Древостой </w:t>
      </w:r>
      <w:proofErr w:type="spellStart"/>
      <w:r w:rsidRPr="00AB47F6">
        <w:rPr>
          <w:rFonts w:cs="Times New Roman"/>
          <w:color w:val="000000" w:themeColor="text1"/>
          <w:szCs w:val="24"/>
        </w:rPr>
        <w:t>зеленомощных</w:t>
      </w:r>
      <w:proofErr w:type="spellEnd"/>
      <w:r w:rsidRPr="00AB47F6">
        <w:rPr>
          <w:rFonts w:cs="Times New Roman"/>
          <w:color w:val="000000" w:themeColor="text1"/>
          <w:szCs w:val="24"/>
        </w:rPr>
        <w:t xml:space="preserve"> лесов наиболее производителен.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b/>
          <w:color w:val="000000" w:themeColor="text1"/>
          <w:szCs w:val="24"/>
        </w:rPr>
        <w:t xml:space="preserve">Сфагновые и </w:t>
      </w:r>
      <w:proofErr w:type="spellStart"/>
      <w:r w:rsidRPr="00AB47F6">
        <w:rPr>
          <w:rFonts w:cs="Times New Roman"/>
          <w:b/>
          <w:color w:val="000000" w:themeColor="text1"/>
          <w:szCs w:val="24"/>
        </w:rPr>
        <w:t>полгомощные</w:t>
      </w:r>
      <w:proofErr w:type="spellEnd"/>
      <w:r w:rsidRPr="00AB47F6">
        <w:rPr>
          <w:rFonts w:cs="Times New Roman"/>
          <w:b/>
          <w:color w:val="000000" w:themeColor="text1"/>
          <w:szCs w:val="24"/>
        </w:rPr>
        <w:t xml:space="preserve"> леса</w:t>
      </w:r>
      <w:r w:rsidRPr="00AB47F6">
        <w:rPr>
          <w:rFonts w:cs="Times New Roman"/>
          <w:color w:val="000000" w:themeColor="text1"/>
          <w:szCs w:val="24"/>
        </w:rPr>
        <w:t xml:space="preserve"> - расположены на заболоченных и торфянистых почвах в сочетании с болотами.</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В древостое кроме ели и сосны, участвуют ольха, береза, осина. Среди кустарников распространены багульник, морошка. Данные леса малопригодны для рекреационного использования.</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Мелколиственные вторичные леса образованы березой, осиной, на увлажненных местах – ольхой. В подлеске распространены рябина, шиповник, жимолость. Травяной покров обычно густой.</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Значительные площади занимают болотные массивы, главным образом, верховые с низкорослой сосной и сплошным покровом сфагновых мхов. Широко распространены </w:t>
      </w:r>
      <w:r w:rsidRPr="00AB47F6">
        <w:rPr>
          <w:rFonts w:cs="Times New Roman"/>
          <w:color w:val="000000" w:themeColor="text1"/>
          <w:szCs w:val="24"/>
        </w:rPr>
        <w:lastRenderedPageBreak/>
        <w:t>кустарники: клюква, багульник, кассандра, подбел. Верховные болота используются для сбора клюквы, морошки, голубики.</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Луга формируются в результате сведения лесов на водоразделах и в поймах рек.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На возвышенных участках водоразделов развиты суходольные луга с </w:t>
      </w:r>
      <w:proofErr w:type="spellStart"/>
      <w:r w:rsidRPr="00AB47F6">
        <w:rPr>
          <w:rFonts w:cs="Times New Roman"/>
          <w:color w:val="000000" w:themeColor="text1"/>
          <w:szCs w:val="24"/>
        </w:rPr>
        <w:t>разнотравно-бобово-злаковым</w:t>
      </w:r>
      <w:proofErr w:type="spellEnd"/>
      <w:r w:rsidRPr="00AB47F6">
        <w:rPr>
          <w:rFonts w:cs="Times New Roman"/>
          <w:color w:val="000000" w:themeColor="text1"/>
          <w:szCs w:val="24"/>
        </w:rPr>
        <w:t xml:space="preserve"> травостоем. Разнотравье представляют таволга </w:t>
      </w:r>
      <w:proofErr w:type="spellStart"/>
      <w:r w:rsidRPr="00AB47F6">
        <w:rPr>
          <w:rFonts w:cs="Times New Roman"/>
          <w:color w:val="000000" w:themeColor="text1"/>
          <w:szCs w:val="24"/>
        </w:rPr>
        <w:t>водолистная</w:t>
      </w:r>
      <w:proofErr w:type="spellEnd"/>
      <w:r w:rsidRPr="00AB47F6">
        <w:rPr>
          <w:rFonts w:cs="Times New Roman"/>
          <w:color w:val="000000" w:themeColor="text1"/>
          <w:szCs w:val="24"/>
        </w:rPr>
        <w:t>, купальница европейская, дудник лесной, злаки – ежа сборная, лисохвост луговой, щучка обыкновенная.</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Суходольные являются ценными сенокосными угодьями, могут быть широко использованы для ведения пчеловодства.</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Вдоль рек развиты пойменные луга, травостой которых представлен овсяницей луговой, тимофеевкой, </w:t>
      </w:r>
      <w:proofErr w:type="spellStart"/>
      <w:r w:rsidRPr="00AB47F6">
        <w:rPr>
          <w:rFonts w:cs="Times New Roman"/>
          <w:color w:val="000000" w:themeColor="text1"/>
          <w:szCs w:val="24"/>
        </w:rPr>
        <w:t>лисохвосткой</w:t>
      </w:r>
      <w:proofErr w:type="spellEnd"/>
      <w:r w:rsidRPr="00AB47F6">
        <w:rPr>
          <w:rFonts w:cs="Times New Roman"/>
          <w:color w:val="000000" w:themeColor="text1"/>
          <w:szCs w:val="24"/>
        </w:rPr>
        <w:t>, клевером, горошком и другими ценными луговыми травами – рекомендуется использовать под сенокосы.</w:t>
      </w:r>
    </w:p>
    <w:p w:rsidR="001068F9" w:rsidRPr="001D32C3" w:rsidRDefault="001068F9" w:rsidP="001068F9">
      <w:pPr>
        <w:ind w:firstLine="567"/>
        <w:jc w:val="both"/>
        <w:rPr>
          <w:rFonts w:cs="Times New Roman"/>
          <w:color w:val="FF0000"/>
          <w:szCs w:val="24"/>
        </w:rPr>
      </w:pPr>
    </w:p>
    <w:p w:rsidR="00AB47F6" w:rsidRPr="00AB47F6" w:rsidRDefault="00AB47F6" w:rsidP="001068F9">
      <w:pPr>
        <w:spacing w:after="0" w:line="360" w:lineRule="auto"/>
        <w:ind w:left="0" w:firstLine="567"/>
        <w:jc w:val="both"/>
        <w:rPr>
          <w:rFonts w:cs="Times New Roman"/>
          <w:b/>
          <w:color w:val="000000" w:themeColor="text1"/>
          <w:szCs w:val="24"/>
        </w:rPr>
      </w:pPr>
      <w:r w:rsidRPr="00AB47F6">
        <w:rPr>
          <w:rFonts w:cs="Times New Roman"/>
          <w:b/>
          <w:color w:val="000000" w:themeColor="text1"/>
          <w:szCs w:val="24"/>
        </w:rPr>
        <w:t>Животный мир</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Животный мир представлен тундровыми и таежными видами и насчитывает около 40 видов млекопитающих и около 160 видов птиц.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Для фауны лесной зоны типично ярусное размещение. В подземном ярусе обитают крот, многочисленные беспозвоночные, в лесной подстилке живут землеройки, лесные мыши, полевки.</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Более плотно населен наземный ярус. Здесь обитают самый крупный из лесных млекопитающих – лось, а также хищники: бурый медведь, рысь, волк, лисица, норка, выдра и др.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К лесным птицам относятся глухарь, рябчик, тетерев, белая куропатка, вальдшнеп и прочие. Обитают редкие ценные виды птиц: орлан – белохвост, орел, беркут, скопа. </w:t>
      </w:r>
    </w:p>
    <w:p w:rsidR="00AB6059" w:rsidRPr="00AB47F6" w:rsidRDefault="00AB605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Среди водных биологических ресурсов, имеющихся в водоемах, можно выделить белоглазку, леща (жилая форма), налима, окуня пресноводного, плотву, судака (жилая форма), щуку, язя, сига и стерлядь.</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На фауну большое влияние оказывает хозяйственная деятельность человека. На вырубках исчезают виды животных, связанных с хвойными лесами – белка-летяга, куница, рысь; из птиц – рябчик, глухарь, дятел. Но одновременно с этим растет численность грызунов, питающихся травяной растительностью, улучшаются условия для зайца, лося. </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lastRenderedPageBreak/>
        <w:t>Многие виды животных и птиц имеют промысловое значение. Ведется отстрел медведя, лося, кабана, из пушных видов – лисицы, норки, ондатры, горностая, белки, зайца и других.</w:t>
      </w:r>
    </w:p>
    <w:p w:rsidR="001068F9" w:rsidRPr="00AB47F6" w:rsidRDefault="001068F9" w:rsidP="001068F9">
      <w:pPr>
        <w:spacing w:after="0" w:line="360" w:lineRule="auto"/>
        <w:ind w:left="0" w:firstLine="567"/>
        <w:jc w:val="both"/>
        <w:rPr>
          <w:rFonts w:cs="Times New Roman"/>
          <w:color w:val="000000" w:themeColor="text1"/>
          <w:szCs w:val="24"/>
        </w:rPr>
      </w:pPr>
      <w:r w:rsidRPr="00AB47F6">
        <w:rPr>
          <w:rFonts w:cs="Times New Roman"/>
          <w:color w:val="000000" w:themeColor="text1"/>
          <w:szCs w:val="24"/>
        </w:rPr>
        <w:t xml:space="preserve">Наилучшие охотничьи угодья представляют луговые ельники по берегам рек, которые  богаты горностаем, рысью, росомахой, а также боровой дичью – глухарем, тетеревом, рябчиком. </w:t>
      </w:r>
    </w:p>
    <w:p w:rsidR="006A4E9C" w:rsidRPr="00AB47F6" w:rsidRDefault="006A4E9C" w:rsidP="00B43D5C">
      <w:pPr>
        <w:ind w:firstLine="567"/>
        <w:rPr>
          <w:rFonts w:cs="Times New Roman"/>
          <w:color w:val="000000" w:themeColor="text1"/>
          <w:szCs w:val="24"/>
        </w:rPr>
      </w:pPr>
    </w:p>
    <w:p w:rsidR="002B491F" w:rsidRPr="001D32C3" w:rsidRDefault="002B491F" w:rsidP="00B43D5C">
      <w:pPr>
        <w:ind w:firstLine="567"/>
        <w:rPr>
          <w:rFonts w:cs="Times New Roman"/>
          <w:color w:val="FF0000"/>
          <w:szCs w:val="24"/>
        </w:rPr>
      </w:pPr>
    </w:p>
    <w:p w:rsidR="003A02D8" w:rsidRPr="00B234FB" w:rsidRDefault="003D75AF" w:rsidP="006114F6">
      <w:pPr>
        <w:pStyle w:val="13"/>
        <w:keepNext/>
        <w:spacing w:before="100" w:after="100"/>
      </w:pPr>
      <w:bookmarkStart w:id="11" w:name="_Toc449517228"/>
      <w:r w:rsidRPr="00B234FB">
        <w:t>3.3 Функционально-планировочная организация территории МО</w:t>
      </w:r>
      <w:bookmarkEnd w:id="11"/>
    </w:p>
    <w:p w:rsidR="008868D2" w:rsidRPr="00B234FB" w:rsidRDefault="008868D2" w:rsidP="00963B80">
      <w:pPr>
        <w:spacing w:line="360" w:lineRule="auto"/>
        <w:ind w:left="0" w:firstLine="567"/>
        <w:jc w:val="both"/>
        <w:rPr>
          <w:rFonts w:cs="Times New Roman"/>
          <w:color w:val="000000" w:themeColor="text1"/>
          <w:szCs w:val="24"/>
        </w:rPr>
      </w:pPr>
      <w:r w:rsidRPr="00B234FB">
        <w:rPr>
          <w:rFonts w:cs="Times New Roman"/>
          <w:color w:val="000000" w:themeColor="text1"/>
          <w:szCs w:val="24"/>
        </w:rPr>
        <w:t>МО «</w:t>
      </w:r>
      <w:proofErr w:type="spellStart"/>
      <w:r w:rsidR="001D32C3" w:rsidRPr="00B234FB">
        <w:rPr>
          <w:rFonts w:cs="Times New Roman"/>
          <w:color w:val="000000" w:themeColor="text1"/>
          <w:szCs w:val="24"/>
        </w:rPr>
        <w:t>Ракульское</w:t>
      </w:r>
      <w:proofErr w:type="spellEnd"/>
      <w:r w:rsidR="00B234FB" w:rsidRPr="00B234FB">
        <w:rPr>
          <w:rFonts w:cs="Times New Roman"/>
          <w:color w:val="000000" w:themeColor="text1"/>
          <w:szCs w:val="24"/>
        </w:rPr>
        <w:t>»  является одним из</w:t>
      </w:r>
      <w:r w:rsidRPr="00B234FB">
        <w:rPr>
          <w:rFonts w:cs="Times New Roman"/>
          <w:color w:val="000000" w:themeColor="text1"/>
          <w:szCs w:val="24"/>
        </w:rPr>
        <w:t xml:space="preserve"> </w:t>
      </w:r>
      <w:r w:rsidR="00B234FB" w:rsidRPr="00B234FB">
        <w:rPr>
          <w:rFonts w:cs="Times New Roman"/>
          <w:color w:val="000000" w:themeColor="text1"/>
          <w:szCs w:val="24"/>
        </w:rPr>
        <w:t>восемнадцати</w:t>
      </w:r>
      <w:r w:rsidRPr="00B234FB">
        <w:rPr>
          <w:rFonts w:cs="Times New Roman"/>
          <w:color w:val="000000" w:themeColor="text1"/>
          <w:szCs w:val="24"/>
        </w:rPr>
        <w:t xml:space="preserve"> (</w:t>
      </w:r>
      <w:r w:rsidR="00B234FB" w:rsidRPr="00B234FB">
        <w:rPr>
          <w:rFonts w:cs="Times New Roman"/>
          <w:color w:val="000000" w:themeColor="text1"/>
          <w:szCs w:val="24"/>
        </w:rPr>
        <w:t>1</w:t>
      </w:r>
      <w:r w:rsidRPr="00B234FB">
        <w:rPr>
          <w:rFonts w:cs="Times New Roman"/>
          <w:color w:val="000000" w:themeColor="text1"/>
          <w:szCs w:val="24"/>
        </w:rPr>
        <w:t xml:space="preserve">8) поселений </w:t>
      </w:r>
      <w:r w:rsidR="001D32C3" w:rsidRPr="00B234FB">
        <w:rPr>
          <w:rFonts w:cs="Times New Roman"/>
          <w:color w:val="000000" w:themeColor="text1"/>
          <w:szCs w:val="24"/>
        </w:rPr>
        <w:t>Холмогорск</w:t>
      </w:r>
      <w:r w:rsidRPr="00B234FB">
        <w:rPr>
          <w:rFonts w:cs="Times New Roman"/>
          <w:color w:val="000000" w:themeColor="text1"/>
          <w:szCs w:val="24"/>
        </w:rPr>
        <w:t xml:space="preserve">ого муниципального района и располагается в </w:t>
      </w:r>
      <w:r w:rsidR="00B234FB" w:rsidRPr="00B234FB">
        <w:rPr>
          <w:rFonts w:cs="Times New Roman"/>
          <w:color w:val="000000" w:themeColor="text1"/>
          <w:szCs w:val="24"/>
        </w:rPr>
        <w:t>западной его</w:t>
      </w:r>
      <w:r w:rsidRPr="00B234FB">
        <w:rPr>
          <w:rFonts w:cs="Times New Roman"/>
          <w:color w:val="000000" w:themeColor="text1"/>
          <w:szCs w:val="24"/>
        </w:rPr>
        <w:t xml:space="preserve"> части.</w:t>
      </w:r>
    </w:p>
    <w:p w:rsidR="00120FC8" w:rsidRPr="00120FC8" w:rsidRDefault="00120FC8" w:rsidP="00120FC8">
      <w:pPr>
        <w:spacing w:line="360" w:lineRule="auto"/>
        <w:ind w:left="0" w:firstLine="567"/>
        <w:jc w:val="both"/>
        <w:rPr>
          <w:rFonts w:cs="Times New Roman"/>
          <w:color w:val="000000" w:themeColor="text1"/>
          <w:szCs w:val="24"/>
        </w:rPr>
      </w:pPr>
      <w:r w:rsidRPr="00120FC8">
        <w:rPr>
          <w:rFonts w:cs="Times New Roman"/>
          <w:color w:val="000000" w:themeColor="text1"/>
          <w:szCs w:val="24"/>
        </w:rPr>
        <w:t xml:space="preserve">Внутри территории Холмогорского муниципального района </w:t>
      </w:r>
      <w:r w:rsidRPr="00120FC8">
        <w:rPr>
          <w:rFonts w:cs="Times New Roman"/>
          <w:b/>
          <w:bCs/>
          <w:color w:val="000000" w:themeColor="text1"/>
          <w:szCs w:val="24"/>
        </w:rPr>
        <w:t>границы</w:t>
      </w:r>
      <w:r w:rsidRPr="00120FC8">
        <w:rPr>
          <w:rFonts w:cs="Times New Roman"/>
          <w:color w:val="000000" w:themeColor="text1"/>
          <w:szCs w:val="24"/>
        </w:rPr>
        <w:t xml:space="preserve"> МО «</w:t>
      </w:r>
      <w:proofErr w:type="spellStart"/>
      <w:r w:rsidRPr="00120FC8">
        <w:rPr>
          <w:rFonts w:cs="Times New Roman"/>
          <w:color w:val="000000" w:themeColor="text1"/>
          <w:szCs w:val="24"/>
        </w:rPr>
        <w:t>Ракульское</w:t>
      </w:r>
      <w:proofErr w:type="spellEnd"/>
      <w:r w:rsidRPr="00120FC8">
        <w:rPr>
          <w:rFonts w:cs="Times New Roman"/>
          <w:color w:val="000000" w:themeColor="text1"/>
          <w:szCs w:val="24"/>
        </w:rPr>
        <w:t>» проходят смежно с</w:t>
      </w:r>
      <w:r>
        <w:rPr>
          <w:rFonts w:cs="Times New Roman"/>
          <w:color w:val="000000" w:themeColor="text1"/>
          <w:szCs w:val="24"/>
        </w:rPr>
        <w:t xml:space="preserve"> МО "</w:t>
      </w:r>
      <w:proofErr w:type="spellStart"/>
      <w:r>
        <w:rPr>
          <w:rFonts w:cs="Times New Roman"/>
          <w:color w:val="000000" w:themeColor="text1"/>
          <w:szCs w:val="24"/>
        </w:rPr>
        <w:t>Емецкое</w:t>
      </w:r>
      <w:proofErr w:type="spellEnd"/>
      <w:r>
        <w:rPr>
          <w:rFonts w:cs="Times New Roman"/>
          <w:color w:val="000000" w:themeColor="text1"/>
          <w:szCs w:val="24"/>
        </w:rPr>
        <w:t>", МО "</w:t>
      </w:r>
      <w:proofErr w:type="spellStart"/>
      <w:r>
        <w:rPr>
          <w:rFonts w:cs="Times New Roman"/>
          <w:color w:val="000000" w:themeColor="text1"/>
          <w:szCs w:val="24"/>
        </w:rPr>
        <w:t>Копачевское</w:t>
      </w:r>
      <w:proofErr w:type="spellEnd"/>
      <w:r>
        <w:rPr>
          <w:rFonts w:cs="Times New Roman"/>
          <w:color w:val="000000" w:themeColor="text1"/>
          <w:szCs w:val="24"/>
        </w:rPr>
        <w:t>"</w:t>
      </w:r>
      <w:r w:rsidRPr="00120FC8">
        <w:rPr>
          <w:rFonts w:cs="Times New Roman"/>
          <w:color w:val="000000" w:themeColor="text1"/>
          <w:szCs w:val="24"/>
        </w:rPr>
        <w:t xml:space="preserve"> и МО "</w:t>
      </w:r>
      <w:proofErr w:type="spellStart"/>
      <w:r w:rsidRPr="00120FC8">
        <w:rPr>
          <w:rFonts w:cs="Times New Roman"/>
          <w:color w:val="000000" w:themeColor="text1"/>
          <w:szCs w:val="24"/>
        </w:rPr>
        <w:t>Плесецкий</w:t>
      </w:r>
      <w:proofErr w:type="spellEnd"/>
      <w:r w:rsidRPr="00120FC8">
        <w:rPr>
          <w:rFonts w:cs="Times New Roman"/>
          <w:color w:val="000000" w:themeColor="text1"/>
          <w:szCs w:val="24"/>
        </w:rPr>
        <w:t xml:space="preserve"> муниципальный район". </w:t>
      </w:r>
    </w:p>
    <w:p w:rsidR="00B323BD" w:rsidRPr="0066170C" w:rsidRDefault="00B323BD" w:rsidP="004207DC">
      <w:pPr>
        <w:spacing w:line="360" w:lineRule="auto"/>
        <w:ind w:left="0" w:firstLine="567"/>
        <w:jc w:val="both"/>
        <w:rPr>
          <w:rFonts w:cs="Times New Roman"/>
          <w:color w:val="000000" w:themeColor="text1"/>
          <w:szCs w:val="24"/>
        </w:rPr>
      </w:pPr>
      <w:r w:rsidRPr="0066170C">
        <w:rPr>
          <w:rFonts w:cs="Times New Roman"/>
          <w:color w:val="000000" w:themeColor="text1"/>
          <w:szCs w:val="24"/>
        </w:rPr>
        <w:t xml:space="preserve">Площадь территории </w:t>
      </w:r>
      <w:r w:rsidR="00514E55" w:rsidRPr="0066170C">
        <w:rPr>
          <w:rFonts w:cs="Times New Roman"/>
          <w:color w:val="000000" w:themeColor="text1"/>
          <w:szCs w:val="24"/>
        </w:rPr>
        <w:t>МО</w:t>
      </w:r>
      <w:r w:rsidRPr="0066170C">
        <w:rPr>
          <w:rFonts w:cs="Times New Roman"/>
          <w:color w:val="000000" w:themeColor="text1"/>
          <w:szCs w:val="24"/>
        </w:rPr>
        <w:t xml:space="preserve"> составляет  </w:t>
      </w:r>
      <w:r w:rsidR="00E81267" w:rsidRPr="0066170C">
        <w:rPr>
          <w:rFonts w:cs="Times New Roman"/>
          <w:color w:val="000000" w:themeColor="text1"/>
          <w:szCs w:val="24"/>
        </w:rPr>
        <w:t>1601,9</w:t>
      </w:r>
      <w:r w:rsidRPr="0066170C">
        <w:rPr>
          <w:rFonts w:cs="Times New Roman"/>
          <w:color w:val="000000" w:themeColor="text1"/>
          <w:szCs w:val="24"/>
        </w:rPr>
        <w:t xml:space="preserve"> км</w:t>
      </w:r>
      <w:r w:rsidRPr="0066170C">
        <w:rPr>
          <w:rFonts w:cs="Times New Roman"/>
          <w:color w:val="000000" w:themeColor="text1"/>
          <w:szCs w:val="24"/>
          <w:vertAlign w:val="superscript"/>
        </w:rPr>
        <w:t>2</w:t>
      </w:r>
      <w:r w:rsidRPr="0066170C">
        <w:rPr>
          <w:rFonts w:cs="Times New Roman"/>
          <w:color w:val="000000" w:themeColor="text1"/>
          <w:szCs w:val="24"/>
        </w:rPr>
        <w:t xml:space="preserve"> (</w:t>
      </w:r>
      <w:r w:rsidR="00E81267" w:rsidRPr="0066170C">
        <w:rPr>
          <w:rFonts w:cs="Times New Roman"/>
          <w:color w:val="000000" w:themeColor="text1"/>
          <w:szCs w:val="24"/>
        </w:rPr>
        <w:t>160190</w:t>
      </w:r>
      <w:r w:rsidRPr="0066170C">
        <w:rPr>
          <w:rFonts w:cs="Times New Roman"/>
          <w:color w:val="000000" w:themeColor="text1"/>
          <w:szCs w:val="24"/>
        </w:rPr>
        <w:t xml:space="preserve"> га), что составляет </w:t>
      </w:r>
      <w:r w:rsidR="00C540C3" w:rsidRPr="0066170C">
        <w:rPr>
          <w:rFonts w:cs="Times New Roman"/>
          <w:color w:val="000000" w:themeColor="text1"/>
          <w:szCs w:val="24"/>
        </w:rPr>
        <w:t>9,5</w:t>
      </w:r>
      <w:r w:rsidR="0092307B" w:rsidRPr="0066170C">
        <w:rPr>
          <w:rFonts w:cs="Times New Roman"/>
          <w:color w:val="000000" w:themeColor="text1"/>
          <w:szCs w:val="24"/>
        </w:rPr>
        <w:t xml:space="preserve"> </w:t>
      </w:r>
      <w:r w:rsidRPr="0066170C">
        <w:rPr>
          <w:rFonts w:cs="Times New Roman"/>
          <w:color w:val="000000" w:themeColor="text1"/>
          <w:szCs w:val="24"/>
        </w:rPr>
        <w:t xml:space="preserve">% площади </w:t>
      </w:r>
      <w:r w:rsidR="00963B80" w:rsidRPr="0066170C">
        <w:rPr>
          <w:rFonts w:cs="Times New Roman"/>
          <w:color w:val="000000" w:themeColor="text1"/>
          <w:szCs w:val="24"/>
        </w:rPr>
        <w:t>района</w:t>
      </w:r>
      <w:r w:rsidRPr="0066170C">
        <w:rPr>
          <w:rFonts w:cs="Times New Roman"/>
          <w:color w:val="000000" w:themeColor="text1"/>
          <w:szCs w:val="24"/>
        </w:rPr>
        <w:t>.</w:t>
      </w:r>
    </w:p>
    <w:p w:rsidR="00B323BD" w:rsidRPr="0066170C" w:rsidRDefault="00B323BD" w:rsidP="004207DC">
      <w:pPr>
        <w:spacing w:line="360" w:lineRule="auto"/>
        <w:ind w:left="0" w:firstLine="567"/>
        <w:jc w:val="both"/>
        <w:rPr>
          <w:rFonts w:cs="Times New Roman"/>
          <w:color w:val="000000" w:themeColor="text1"/>
          <w:szCs w:val="24"/>
        </w:rPr>
      </w:pPr>
      <w:r w:rsidRPr="0066170C">
        <w:rPr>
          <w:rFonts w:cs="Times New Roman"/>
          <w:color w:val="000000" w:themeColor="text1"/>
          <w:szCs w:val="24"/>
        </w:rPr>
        <w:t xml:space="preserve">Население </w:t>
      </w:r>
      <w:r w:rsidR="0092307B" w:rsidRPr="0066170C">
        <w:rPr>
          <w:rFonts w:cs="Times New Roman"/>
          <w:color w:val="000000" w:themeColor="text1"/>
          <w:szCs w:val="24"/>
        </w:rPr>
        <w:t xml:space="preserve">на 2014 г. </w:t>
      </w:r>
      <w:r w:rsidRPr="0066170C">
        <w:rPr>
          <w:rFonts w:cs="Times New Roman"/>
          <w:color w:val="000000" w:themeColor="text1"/>
          <w:szCs w:val="24"/>
        </w:rPr>
        <w:t xml:space="preserve">составляет </w:t>
      </w:r>
      <w:r w:rsidR="00C540C3" w:rsidRPr="0066170C">
        <w:rPr>
          <w:rFonts w:cs="Times New Roman"/>
          <w:color w:val="000000" w:themeColor="text1"/>
          <w:szCs w:val="24"/>
        </w:rPr>
        <w:t>1991</w:t>
      </w:r>
      <w:r w:rsidR="0001464B" w:rsidRPr="0066170C">
        <w:rPr>
          <w:rFonts w:cs="Times New Roman"/>
          <w:color w:val="000000" w:themeColor="text1"/>
          <w:szCs w:val="24"/>
        </w:rPr>
        <w:t xml:space="preserve"> </w:t>
      </w:r>
      <w:r w:rsidR="00CE18E3" w:rsidRPr="0066170C">
        <w:rPr>
          <w:rFonts w:cs="Times New Roman"/>
          <w:color w:val="000000" w:themeColor="text1"/>
          <w:szCs w:val="24"/>
        </w:rPr>
        <w:t xml:space="preserve"> чел. или </w:t>
      </w:r>
      <w:r w:rsidR="00C540C3" w:rsidRPr="0066170C">
        <w:rPr>
          <w:rFonts w:cs="Times New Roman"/>
          <w:color w:val="000000" w:themeColor="text1"/>
          <w:szCs w:val="24"/>
        </w:rPr>
        <w:t>1,99</w:t>
      </w:r>
      <w:r w:rsidRPr="0066170C">
        <w:rPr>
          <w:rFonts w:cs="Times New Roman"/>
          <w:color w:val="000000" w:themeColor="text1"/>
          <w:szCs w:val="24"/>
        </w:rPr>
        <w:t xml:space="preserve"> тыс. чел. или </w:t>
      </w:r>
      <w:r w:rsidR="00963B80" w:rsidRPr="0066170C">
        <w:rPr>
          <w:rFonts w:cs="Times New Roman"/>
          <w:color w:val="000000" w:themeColor="text1"/>
          <w:szCs w:val="24"/>
        </w:rPr>
        <w:t xml:space="preserve"> </w:t>
      </w:r>
      <w:r w:rsidR="0066170C">
        <w:rPr>
          <w:rFonts w:cs="Times New Roman"/>
          <w:color w:val="000000" w:themeColor="text1"/>
          <w:szCs w:val="24"/>
        </w:rPr>
        <w:t>7,8</w:t>
      </w:r>
      <w:r w:rsidRPr="0066170C">
        <w:rPr>
          <w:rFonts w:cs="Times New Roman"/>
          <w:color w:val="000000" w:themeColor="text1"/>
          <w:szCs w:val="24"/>
        </w:rPr>
        <w:t xml:space="preserve"> % от населения </w:t>
      </w:r>
      <w:r w:rsidR="00963B80" w:rsidRPr="0066170C">
        <w:rPr>
          <w:rFonts w:cs="Times New Roman"/>
          <w:color w:val="000000" w:themeColor="text1"/>
          <w:szCs w:val="24"/>
        </w:rPr>
        <w:t>района</w:t>
      </w:r>
      <w:r w:rsidRPr="0066170C">
        <w:rPr>
          <w:rFonts w:cs="Times New Roman"/>
          <w:color w:val="000000" w:themeColor="text1"/>
          <w:szCs w:val="24"/>
        </w:rPr>
        <w:t xml:space="preserve"> (всего).</w:t>
      </w:r>
    </w:p>
    <w:p w:rsidR="00B323BD" w:rsidRPr="0066170C" w:rsidRDefault="00110DC5" w:rsidP="004207DC">
      <w:pPr>
        <w:spacing w:line="360" w:lineRule="auto"/>
        <w:ind w:left="0" w:firstLine="567"/>
        <w:jc w:val="both"/>
        <w:rPr>
          <w:rFonts w:cs="Times New Roman"/>
          <w:color w:val="000000" w:themeColor="text1"/>
          <w:szCs w:val="24"/>
        </w:rPr>
      </w:pPr>
      <w:r w:rsidRPr="0066170C">
        <w:rPr>
          <w:rFonts w:cs="Times New Roman"/>
          <w:color w:val="000000" w:themeColor="text1"/>
          <w:szCs w:val="24"/>
        </w:rPr>
        <w:t>Все население имеет статус сельского</w:t>
      </w:r>
      <w:r w:rsidR="00963B80" w:rsidRPr="0066170C">
        <w:rPr>
          <w:rFonts w:cs="Times New Roman"/>
          <w:color w:val="000000" w:themeColor="text1"/>
          <w:szCs w:val="24"/>
        </w:rPr>
        <w:t>.</w:t>
      </w:r>
    </w:p>
    <w:p w:rsidR="0066170C" w:rsidRPr="0066170C" w:rsidRDefault="00B323BD" w:rsidP="004207DC">
      <w:pPr>
        <w:spacing w:line="360" w:lineRule="auto"/>
        <w:ind w:left="0" w:firstLine="567"/>
        <w:jc w:val="both"/>
        <w:rPr>
          <w:rFonts w:cs="Times New Roman"/>
          <w:color w:val="000000" w:themeColor="text1"/>
          <w:szCs w:val="24"/>
        </w:rPr>
      </w:pPr>
      <w:r w:rsidRPr="0066170C">
        <w:rPr>
          <w:rFonts w:cs="Times New Roman"/>
          <w:color w:val="000000" w:themeColor="text1"/>
          <w:szCs w:val="24"/>
        </w:rPr>
        <w:t xml:space="preserve">Плотность населения </w:t>
      </w:r>
      <w:r w:rsidR="00514E55" w:rsidRPr="0066170C">
        <w:rPr>
          <w:rFonts w:cs="Times New Roman"/>
          <w:color w:val="000000" w:themeColor="text1"/>
          <w:szCs w:val="24"/>
        </w:rPr>
        <w:t>МО</w:t>
      </w:r>
      <w:r w:rsidRPr="0066170C">
        <w:rPr>
          <w:rFonts w:cs="Times New Roman"/>
          <w:color w:val="000000" w:themeColor="text1"/>
          <w:szCs w:val="24"/>
        </w:rPr>
        <w:t xml:space="preserve"> составляет </w:t>
      </w:r>
      <w:r w:rsidR="0066170C" w:rsidRPr="0066170C">
        <w:rPr>
          <w:rFonts w:cs="Times New Roman"/>
          <w:color w:val="000000" w:themeColor="text1"/>
          <w:szCs w:val="24"/>
        </w:rPr>
        <w:t>1,2</w:t>
      </w:r>
      <w:r w:rsidRPr="0066170C">
        <w:rPr>
          <w:rFonts w:cs="Times New Roman"/>
          <w:color w:val="000000" w:themeColor="text1"/>
          <w:szCs w:val="24"/>
        </w:rPr>
        <w:t xml:space="preserve"> чел./км</w:t>
      </w:r>
      <w:r w:rsidRPr="0066170C">
        <w:rPr>
          <w:rFonts w:cs="Times New Roman"/>
          <w:color w:val="000000" w:themeColor="text1"/>
          <w:szCs w:val="24"/>
          <w:vertAlign w:val="superscript"/>
        </w:rPr>
        <w:t>2</w:t>
      </w:r>
      <w:r w:rsidRPr="0066170C">
        <w:rPr>
          <w:rFonts w:cs="Times New Roman"/>
          <w:color w:val="000000" w:themeColor="text1"/>
          <w:szCs w:val="24"/>
        </w:rPr>
        <w:t xml:space="preserve"> против плотности населения </w:t>
      </w:r>
      <w:r w:rsidR="00963B80" w:rsidRPr="0066170C">
        <w:rPr>
          <w:rFonts w:cs="Times New Roman"/>
          <w:color w:val="000000" w:themeColor="text1"/>
          <w:szCs w:val="24"/>
        </w:rPr>
        <w:t xml:space="preserve">в районе </w:t>
      </w:r>
      <w:r w:rsidRPr="0066170C">
        <w:rPr>
          <w:rFonts w:cs="Times New Roman"/>
          <w:color w:val="000000" w:themeColor="text1"/>
          <w:szCs w:val="24"/>
        </w:rPr>
        <w:t xml:space="preserve"> в </w:t>
      </w:r>
      <w:r w:rsidR="0066170C" w:rsidRPr="0066170C">
        <w:rPr>
          <w:rFonts w:cs="Times New Roman"/>
          <w:color w:val="000000" w:themeColor="text1"/>
          <w:szCs w:val="24"/>
        </w:rPr>
        <w:t>1,15</w:t>
      </w:r>
      <w:r w:rsidRPr="0066170C">
        <w:rPr>
          <w:rFonts w:cs="Times New Roman"/>
          <w:color w:val="000000" w:themeColor="text1"/>
          <w:szCs w:val="24"/>
        </w:rPr>
        <w:t xml:space="preserve"> чел./км</w:t>
      </w:r>
      <w:r w:rsidRPr="0066170C">
        <w:rPr>
          <w:rFonts w:cs="Times New Roman"/>
          <w:color w:val="000000" w:themeColor="text1"/>
          <w:szCs w:val="24"/>
          <w:vertAlign w:val="superscript"/>
        </w:rPr>
        <w:t>2</w:t>
      </w:r>
      <w:r w:rsidRPr="0066170C">
        <w:rPr>
          <w:rFonts w:cs="Times New Roman"/>
          <w:color w:val="000000" w:themeColor="text1"/>
          <w:szCs w:val="24"/>
        </w:rPr>
        <w:t xml:space="preserve">. </w:t>
      </w:r>
    </w:p>
    <w:p w:rsidR="008411E3" w:rsidRPr="0066170C" w:rsidRDefault="004C626F" w:rsidP="0066170C">
      <w:pPr>
        <w:keepNext/>
        <w:spacing w:line="360" w:lineRule="auto"/>
        <w:ind w:left="0" w:firstLine="567"/>
        <w:jc w:val="both"/>
        <w:rPr>
          <w:rFonts w:cs="Times New Roman"/>
          <w:color w:val="000000" w:themeColor="text1"/>
          <w:szCs w:val="24"/>
        </w:rPr>
      </w:pPr>
      <w:r w:rsidRPr="0066170C">
        <w:rPr>
          <w:rFonts w:cs="Times New Roman"/>
          <w:color w:val="000000" w:themeColor="text1"/>
          <w:szCs w:val="24"/>
        </w:rPr>
        <w:t xml:space="preserve">В составе </w:t>
      </w:r>
      <w:r w:rsidR="00514E55" w:rsidRPr="0066170C">
        <w:rPr>
          <w:rFonts w:cs="Times New Roman"/>
          <w:color w:val="000000" w:themeColor="text1"/>
          <w:szCs w:val="24"/>
        </w:rPr>
        <w:t>МО</w:t>
      </w:r>
      <w:r w:rsidRPr="0066170C">
        <w:rPr>
          <w:rFonts w:cs="Times New Roman"/>
          <w:color w:val="000000" w:themeColor="text1"/>
          <w:szCs w:val="24"/>
        </w:rPr>
        <w:t xml:space="preserve"> </w:t>
      </w:r>
      <w:r w:rsidR="0066170C" w:rsidRPr="0066170C">
        <w:rPr>
          <w:rFonts w:cs="Times New Roman"/>
          <w:color w:val="000000" w:themeColor="text1"/>
          <w:szCs w:val="24"/>
        </w:rPr>
        <w:t>двадцать шесть (26</w:t>
      </w:r>
      <w:r w:rsidR="008411E3" w:rsidRPr="0066170C">
        <w:rPr>
          <w:rFonts w:cs="Times New Roman"/>
          <w:color w:val="000000" w:themeColor="text1"/>
          <w:szCs w:val="24"/>
        </w:rPr>
        <w:t>)</w:t>
      </w:r>
      <w:r w:rsidRPr="0066170C">
        <w:rPr>
          <w:rFonts w:cs="Times New Roman"/>
          <w:color w:val="000000" w:themeColor="text1"/>
          <w:szCs w:val="24"/>
        </w:rPr>
        <w:t xml:space="preserve"> населенных пунктов</w:t>
      </w:r>
      <w:r w:rsidR="00471747" w:rsidRPr="0066170C">
        <w:rPr>
          <w:rFonts w:cs="Times New Roman"/>
          <w:color w:val="000000" w:themeColor="text1"/>
          <w:szCs w:val="24"/>
        </w:rPr>
        <w:t>:</w:t>
      </w:r>
    </w:p>
    <w:p w:rsidR="00E70376" w:rsidRPr="0066170C" w:rsidRDefault="00E70376" w:rsidP="0066170C">
      <w:pPr>
        <w:keepNext/>
        <w:spacing w:line="360" w:lineRule="auto"/>
        <w:ind w:left="0" w:firstLine="567"/>
        <w:jc w:val="right"/>
        <w:rPr>
          <w:rFonts w:cs="Times New Roman"/>
          <w:color w:val="000000" w:themeColor="text1"/>
          <w:szCs w:val="24"/>
        </w:rPr>
      </w:pPr>
      <w:r w:rsidRPr="0066170C">
        <w:rPr>
          <w:rFonts w:cs="Times New Roman"/>
          <w:color w:val="000000" w:themeColor="text1"/>
          <w:szCs w:val="24"/>
        </w:rPr>
        <w:t>Таблица 3.3/1</w:t>
      </w:r>
    </w:p>
    <w:tbl>
      <w:tblPr>
        <w:tblStyle w:val="af6"/>
        <w:tblW w:w="9640" w:type="dxa"/>
        <w:tblInd w:w="-176" w:type="dxa"/>
        <w:tblLayout w:type="fixed"/>
        <w:tblLook w:val="04A0"/>
      </w:tblPr>
      <w:tblGrid>
        <w:gridCol w:w="687"/>
        <w:gridCol w:w="1157"/>
        <w:gridCol w:w="2551"/>
        <w:gridCol w:w="1701"/>
        <w:gridCol w:w="1843"/>
        <w:gridCol w:w="1701"/>
      </w:tblGrid>
      <w:tr w:rsidR="001E6D00" w:rsidRPr="00911F16" w:rsidTr="001E6D00">
        <w:tc>
          <w:tcPr>
            <w:tcW w:w="687" w:type="dxa"/>
          </w:tcPr>
          <w:p w:rsidR="001E6D00" w:rsidRPr="00911F16" w:rsidRDefault="001E6D00" w:rsidP="000132AC">
            <w:pPr>
              <w:ind w:left="0"/>
              <w:jc w:val="center"/>
              <w:rPr>
                <w:rFonts w:cs="Times New Roman"/>
                <w:b/>
                <w:color w:val="000000" w:themeColor="text1"/>
              </w:rPr>
            </w:pPr>
            <w:r w:rsidRPr="00911F16">
              <w:rPr>
                <w:rFonts w:cs="Times New Roman"/>
                <w:b/>
                <w:color w:val="000000" w:themeColor="text1"/>
              </w:rPr>
              <w:t>№№ ПП</w:t>
            </w:r>
          </w:p>
        </w:tc>
        <w:tc>
          <w:tcPr>
            <w:tcW w:w="1157" w:type="dxa"/>
          </w:tcPr>
          <w:p w:rsidR="001E6D00" w:rsidRPr="00911F16" w:rsidRDefault="001E6D00" w:rsidP="000132AC">
            <w:pPr>
              <w:ind w:left="0"/>
              <w:jc w:val="center"/>
              <w:rPr>
                <w:rFonts w:cs="Times New Roman"/>
                <w:b/>
                <w:color w:val="000000" w:themeColor="text1"/>
              </w:rPr>
            </w:pPr>
            <w:r w:rsidRPr="00911F16">
              <w:rPr>
                <w:rFonts w:cs="Times New Roman"/>
                <w:b/>
                <w:color w:val="000000" w:themeColor="text1"/>
              </w:rPr>
              <w:t>Статус</w:t>
            </w:r>
          </w:p>
        </w:tc>
        <w:tc>
          <w:tcPr>
            <w:tcW w:w="2551" w:type="dxa"/>
          </w:tcPr>
          <w:p w:rsidR="001E6D00" w:rsidRPr="00911F16" w:rsidRDefault="001E6D00" w:rsidP="000132AC">
            <w:pPr>
              <w:ind w:left="0"/>
              <w:jc w:val="center"/>
              <w:rPr>
                <w:rFonts w:cs="Times New Roman"/>
                <w:b/>
                <w:color w:val="000000" w:themeColor="text1"/>
              </w:rPr>
            </w:pPr>
            <w:r w:rsidRPr="00911F16">
              <w:rPr>
                <w:rFonts w:cs="Times New Roman"/>
                <w:b/>
                <w:color w:val="000000" w:themeColor="text1"/>
              </w:rPr>
              <w:t>Название НП</w:t>
            </w:r>
          </w:p>
        </w:tc>
        <w:tc>
          <w:tcPr>
            <w:tcW w:w="1701" w:type="dxa"/>
          </w:tcPr>
          <w:p w:rsidR="001E6D00" w:rsidRPr="00911F16" w:rsidRDefault="001E6D00" w:rsidP="000132AC">
            <w:pPr>
              <w:ind w:left="0"/>
              <w:jc w:val="center"/>
              <w:rPr>
                <w:rFonts w:cs="Times New Roman"/>
                <w:b/>
                <w:color w:val="000000" w:themeColor="text1"/>
              </w:rPr>
            </w:pPr>
            <w:proofErr w:type="spellStart"/>
            <w:r w:rsidRPr="00911F16">
              <w:rPr>
                <w:rFonts w:cs="Times New Roman"/>
                <w:b/>
                <w:color w:val="000000" w:themeColor="text1"/>
              </w:rPr>
              <w:t>Числ</w:t>
            </w:r>
            <w:proofErr w:type="spellEnd"/>
            <w:r w:rsidRPr="00911F16">
              <w:rPr>
                <w:rFonts w:cs="Times New Roman"/>
                <w:b/>
                <w:color w:val="000000" w:themeColor="text1"/>
              </w:rPr>
              <w:t>. населения, чел.</w:t>
            </w:r>
          </w:p>
        </w:tc>
        <w:tc>
          <w:tcPr>
            <w:tcW w:w="1843" w:type="dxa"/>
          </w:tcPr>
          <w:p w:rsidR="001E6D00" w:rsidRPr="00911F16" w:rsidRDefault="001E6D00" w:rsidP="00380F2E">
            <w:pPr>
              <w:ind w:left="0"/>
              <w:jc w:val="center"/>
              <w:rPr>
                <w:rFonts w:cs="Times New Roman"/>
                <w:b/>
                <w:color w:val="000000" w:themeColor="text1"/>
              </w:rPr>
            </w:pPr>
            <w:r w:rsidRPr="00911F16">
              <w:rPr>
                <w:rFonts w:cs="Times New Roman"/>
                <w:b/>
                <w:color w:val="000000" w:themeColor="text1"/>
              </w:rPr>
              <w:t>Расстояние до центра района</w:t>
            </w:r>
          </w:p>
        </w:tc>
        <w:tc>
          <w:tcPr>
            <w:tcW w:w="1701" w:type="dxa"/>
          </w:tcPr>
          <w:p w:rsidR="001E6D00" w:rsidRPr="00911F16" w:rsidRDefault="001E6D00" w:rsidP="00380F2E">
            <w:pPr>
              <w:ind w:left="0"/>
              <w:jc w:val="center"/>
              <w:rPr>
                <w:rFonts w:cs="Times New Roman"/>
                <w:b/>
                <w:color w:val="000000" w:themeColor="text1"/>
              </w:rPr>
            </w:pPr>
            <w:r w:rsidRPr="00911F16">
              <w:rPr>
                <w:rFonts w:cs="Times New Roman"/>
                <w:b/>
                <w:color w:val="000000" w:themeColor="text1"/>
              </w:rPr>
              <w:t>Расстояние до центра МО</w:t>
            </w:r>
          </w:p>
        </w:tc>
      </w:tr>
      <w:tr w:rsidR="001E6D00" w:rsidRPr="00911F16" w:rsidTr="001E6D00">
        <w:tc>
          <w:tcPr>
            <w:tcW w:w="687" w:type="dxa"/>
          </w:tcPr>
          <w:p w:rsidR="001E6D00" w:rsidRPr="00911F16" w:rsidRDefault="001E6D00" w:rsidP="000132AC">
            <w:pPr>
              <w:ind w:left="0"/>
              <w:jc w:val="center"/>
              <w:rPr>
                <w:rFonts w:cs="Times New Roman"/>
                <w:b/>
                <w:color w:val="000000" w:themeColor="text1"/>
              </w:rPr>
            </w:pPr>
            <w:r w:rsidRPr="00911F16">
              <w:rPr>
                <w:rFonts w:cs="Times New Roman"/>
                <w:b/>
                <w:color w:val="000000" w:themeColor="text1"/>
              </w:rPr>
              <w:t>1</w:t>
            </w:r>
          </w:p>
        </w:tc>
        <w:tc>
          <w:tcPr>
            <w:tcW w:w="1157" w:type="dxa"/>
          </w:tcPr>
          <w:p w:rsidR="001E6D00" w:rsidRPr="00911F16" w:rsidRDefault="001E6D00" w:rsidP="000132AC">
            <w:pPr>
              <w:ind w:left="0"/>
              <w:rPr>
                <w:rFonts w:cs="Times New Roman"/>
                <w:b/>
                <w:color w:val="000000" w:themeColor="text1"/>
              </w:rPr>
            </w:pPr>
            <w:r w:rsidRPr="00911F16">
              <w:rPr>
                <w:rFonts w:cs="Times New Roman"/>
                <w:b/>
                <w:color w:val="000000" w:themeColor="text1"/>
              </w:rPr>
              <w:t>поселок</w:t>
            </w:r>
          </w:p>
        </w:tc>
        <w:tc>
          <w:tcPr>
            <w:tcW w:w="2551" w:type="dxa"/>
          </w:tcPr>
          <w:p w:rsidR="001E6D00" w:rsidRPr="00911F16" w:rsidRDefault="00DF165A" w:rsidP="000132AC">
            <w:pPr>
              <w:ind w:left="0"/>
              <w:rPr>
                <w:rFonts w:cs="Times New Roman"/>
                <w:b/>
                <w:color w:val="000000" w:themeColor="text1"/>
              </w:rPr>
            </w:pPr>
            <w:proofErr w:type="spellStart"/>
            <w:r w:rsidRPr="00911F16">
              <w:rPr>
                <w:rFonts w:cs="Times New Roman"/>
                <w:b/>
                <w:color w:val="000000" w:themeColor="text1"/>
              </w:rPr>
              <w:t>Брин-Наволок</w:t>
            </w:r>
            <w:proofErr w:type="spellEnd"/>
          </w:p>
        </w:tc>
        <w:tc>
          <w:tcPr>
            <w:tcW w:w="1701" w:type="dxa"/>
          </w:tcPr>
          <w:p w:rsidR="001E6D00" w:rsidRPr="00911F16" w:rsidRDefault="00E14E4C" w:rsidP="000132AC">
            <w:pPr>
              <w:ind w:left="0"/>
              <w:jc w:val="center"/>
              <w:rPr>
                <w:rFonts w:cs="Times New Roman"/>
                <w:b/>
                <w:color w:val="000000" w:themeColor="text1"/>
              </w:rPr>
            </w:pPr>
            <w:r w:rsidRPr="00911F16">
              <w:rPr>
                <w:rFonts w:cs="Times New Roman"/>
                <w:b/>
                <w:color w:val="000000" w:themeColor="text1"/>
              </w:rPr>
              <w:t>1045</w:t>
            </w:r>
          </w:p>
        </w:tc>
        <w:tc>
          <w:tcPr>
            <w:tcW w:w="1843" w:type="dxa"/>
          </w:tcPr>
          <w:p w:rsidR="001E6D00" w:rsidRPr="00911F16" w:rsidRDefault="00E14E4C" w:rsidP="000132AC">
            <w:pPr>
              <w:ind w:left="0"/>
              <w:jc w:val="center"/>
              <w:rPr>
                <w:rFonts w:cs="Times New Roman"/>
                <w:b/>
                <w:color w:val="000000" w:themeColor="text1"/>
              </w:rPr>
            </w:pPr>
            <w:r w:rsidRPr="00911F16">
              <w:rPr>
                <w:rFonts w:cs="Times New Roman"/>
                <w:b/>
                <w:color w:val="000000" w:themeColor="text1"/>
              </w:rPr>
              <w:t>-</w:t>
            </w:r>
          </w:p>
        </w:tc>
        <w:tc>
          <w:tcPr>
            <w:tcW w:w="1701" w:type="dxa"/>
          </w:tcPr>
          <w:p w:rsidR="001E6D00" w:rsidRPr="00911F16" w:rsidRDefault="0081136A" w:rsidP="000132AC">
            <w:pPr>
              <w:ind w:left="0"/>
              <w:jc w:val="center"/>
              <w:rPr>
                <w:rFonts w:cs="Times New Roman"/>
                <w:b/>
                <w:color w:val="000000" w:themeColor="text1"/>
              </w:rPr>
            </w:pPr>
            <w:r w:rsidRPr="00911F16">
              <w:rPr>
                <w:rFonts w:cs="Times New Roman"/>
                <w:b/>
                <w:color w:val="000000" w:themeColor="text1"/>
              </w:rPr>
              <w:t>70</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w:t>
            </w:r>
          </w:p>
        </w:tc>
        <w:tc>
          <w:tcPr>
            <w:tcW w:w="1157" w:type="dxa"/>
          </w:tcPr>
          <w:p w:rsidR="001E6D00" w:rsidRPr="00911F16" w:rsidRDefault="001E6D00" w:rsidP="000132AC">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Березник</w:t>
            </w:r>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5</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33</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62</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3</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92307B">
            <w:pPr>
              <w:ind w:left="0"/>
              <w:rPr>
                <w:rFonts w:cs="Times New Roman"/>
                <w:color w:val="000000" w:themeColor="text1"/>
              </w:rPr>
            </w:pPr>
            <w:r w:rsidRPr="00911F16">
              <w:rPr>
                <w:rFonts w:cs="Times New Roman"/>
                <w:color w:val="000000" w:themeColor="text1"/>
              </w:rPr>
              <w:t>Великий Двор</w:t>
            </w:r>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22</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14</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51</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4</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92307B">
            <w:pPr>
              <w:ind w:left="0"/>
              <w:rPr>
                <w:rFonts w:cs="Times New Roman"/>
                <w:color w:val="000000" w:themeColor="text1"/>
              </w:rPr>
            </w:pPr>
            <w:r w:rsidRPr="00911F16">
              <w:rPr>
                <w:rFonts w:cs="Times New Roman"/>
                <w:color w:val="000000" w:themeColor="text1"/>
              </w:rPr>
              <w:t>Верхнее</w:t>
            </w:r>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12</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77</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5</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C75EDB">
            <w:pPr>
              <w:ind w:left="0"/>
              <w:rPr>
                <w:rFonts w:cs="Times New Roman"/>
                <w:color w:val="000000" w:themeColor="text1"/>
              </w:rPr>
            </w:pPr>
            <w:r w:rsidRPr="00911F16">
              <w:rPr>
                <w:rFonts w:cs="Times New Roman"/>
                <w:color w:val="000000" w:themeColor="text1"/>
              </w:rPr>
              <w:t>Верхняя Гора</w:t>
            </w:r>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6</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72</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6</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C75EDB">
            <w:pPr>
              <w:ind w:left="0"/>
              <w:rPr>
                <w:rFonts w:cs="Times New Roman"/>
                <w:color w:val="000000" w:themeColor="text1"/>
              </w:rPr>
            </w:pPr>
            <w:proofErr w:type="spellStart"/>
            <w:r w:rsidRPr="00911F16">
              <w:rPr>
                <w:rFonts w:cs="Times New Roman"/>
                <w:color w:val="000000" w:themeColor="text1"/>
              </w:rPr>
              <w:t>Горка-Ладковщина</w:t>
            </w:r>
            <w:proofErr w:type="spellEnd"/>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5</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13</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78</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7</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C75EDB">
            <w:pPr>
              <w:ind w:left="0"/>
              <w:rPr>
                <w:rFonts w:cs="Times New Roman"/>
                <w:color w:val="000000" w:themeColor="text1"/>
              </w:rPr>
            </w:pPr>
            <w:r w:rsidRPr="00911F16">
              <w:rPr>
                <w:rFonts w:cs="Times New Roman"/>
                <w:color w:val="000000" w:themeColor="text1"/>
              </w:rPr>
              <w:t>Жилино</w:t>
            </w:r>
          </w:p>
        </w:tc>
        <w:tc>
          <w:tcPr>
            <w:tcW w:w="1701"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23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w:t>
            </w:r>
          </w:p>
        </w:tc>
        <w:tc>
          <w:tcPr>
            <w:tcW w:w="1701" w:type="dxa"/>
          </w:tcPr>
          <w:p w:rsidR="001E6D00" w:rsidRPr="00911F16" w:rsidRDefault="0081136A" w:rsidP="002F6A0C">
            <w:pPr>
              <w:ind w:left="0"/>
              <w:jc w:val="center"/>
              <w:rPr>
                <w:rFonts w:cs="Times New Roman"/>
                <w:color w:val="000000" w:themeColor="text1"/>
              </w:rPr>
            </w:pPr>
            <w:r w:rsidRPr="00911F16">
              <w:rPr>
                <w:rFonts w:cs="Times New Roman"/>
                <w:color w:val="000000" w:themeColor="text1"/>
              </w:rPr>
              <w:t>64</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lastRenderedPageBreak/>
              <w:t>8</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Заборье</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6,5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72,5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9</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Заручевье</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2</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7</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72</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10</w:t>
            </w:r>
          </w:p>
        </w:tc>
        <w:tc>
          <w:tcPr>
            <w:tcW w:w="1157" w:type="dxa"/>
          </w:tcPr>
          <w:p w:rsidR="001E6D00" w:rsidRPr="00911F16" w:rsidRDefault="00DF165A" w:rsidP="00AD2F68">
            <w:pPr>
              <w:ind w:left="0"/>
              <w:rPr>
                <w:rFonts w:cs="Times New Roman"/>
                <w:color w:val="000000" w:themeColor="text1"/>
              </w:rPr>
            </w:pPr>
            <w:r w:rsidRPr="00911F16">
              <w:rPr>
                <w:rFonts w:cs="Times New Roman"/>
                <w:color w:val="000000" w:themeColor="text1"/>
              </w:rPr>
              <w:t>поселок</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Зеленый Городок</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123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16</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49</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11</w:t>
            </w:r>
          </w:p>
        </w:tc>
        <w:tc>
          <w:tcPr>
            <w:tcW w:w="1157" w:type="dxa"/>
          </w:tcPr>
          <w:p w:rsidR="001E6D00" w:rsidRPr="00911F16" w:rsidRDefault="00DF165A" w:rsidP="00AD2F68">
            <w:pPr>
              <w:ind w:left="0"/>
              <w:rPr>
                <w:rFonts w:cs="Times New Roman"/>
                <w:color w:val="000000" w:themeColor="text1"/>
              </w:rPr>
            </w:pPr>
            <w:r w:rsidRPr="00911F16">
              <w:rPr>
                <w:rFonts w:cs="Times New Roman"/>
                <w:color w:val="000000" w:themeColor="text1"/>
              </w:rPr>
              <w:t>поселок</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Казенщина</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194</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22</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33-переправа</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12</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Кожинская</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2</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17</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48</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13</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Крениха</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7,5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72,5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14</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Летняя</w:t>
            </w:r>
          </w:p>
        </w:tc>
        <w:tc>
          <w:tcPr>
            <w:tcW w:w="1701" w:type="dxa"/>
          </w:tcPr>
          <w:p w:rsidR="001E6D00" w:rsidRPr="00911F16" w:rsidRDefault="00E14E4C" w:rsidP="005656FC">
            <w:pPr>
              <w:ind w:left="0"/>
              <w:jc w:val="center"/>
              <w:rPr>
                <w:rFonts w:cs="Times New Roman"/>
                <w:color w:val="000000" w:themeColor="text1"/>
              </w:rPr>
            </w:pPr>
            <w:r w:rsidRPr="00911F16">
              <w:rPr>
                <w:rFonts w:cs="Times New Roman"/>
                <w:color w:val="000000" w:themeColor="text1"/>
              </w:rPr>
              <w:t>0</w:t>
            </w:r>
          </w:p>
        </w:tc>
        <w:tc>
          <w:tcPr>
            <w:tcW w:w="1843" w:type="dxa"/>
          </w:tcPr>
          <w:p w:rsidR="001E6D00" w:rsidRPr="00911F16" w:rsidRDefault="00E14E4C" w:rsidP="005656FC">
            <w:pPr>
              <w:ind w:left="0"/>
              <w:jc w:val="center"/>
              <w:rPr>
                <w:rFonts w:cs="Times New Roman"/>
                <w:color w:val="000000" w:themeColor="text1"/>
              </w:rPr>
            </w:pPr>
            <w:r w:rsidRPr="00911F16">
              <w:rPr>
                <w:rFonts w:cs="Times New Roman"/>
                <w:color w:val="000000" w:themeColor="text1"/>
              </w:rPr>
              <w:t>5,5</w:t>
            </w:r>
          </w:p>
        </w:tc>
        <w:tc>
          <w:tcPr>
            <w:tcW w:w="1701" w:type="dxa"/>
          </w:tcPr>
          <w:p w:rsidR="001E6D00" w:rsidRPr="00911F16" w:rsidRDefault="0081136A" w:rsidP="005656FC">
            <w:pPr>
              <w:ind w:left="0"/>
              <w:jc w:val="center"/>
              <w:rPr>
                <w:rFonts w:cs="Times New Roman"/>
                <w:color w:val="000000" w:themeColor="text1"/>
              </w:rPr>
            </w:pPr>
            <w:r w:rsidRPr="00911F16">
              <w:rPr>
                <w:rFonts w:cs="Times New Roman"/>
                <w:color w:val="000000" w:themeColor="text1"/>
              </w:rPr>
              <w:t>60</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15</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Нижняя Гора</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3</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70</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16</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 xml:space="preserve"> </w:t>
            </w:r>
            <w:proofErr w:type="spellStart"/>
            <w:r w:rsidRPr="00911F16">
              <w:rPr>
                <w:rFonts w:cs="Times New Roman"/>
                <w:color w:val="000000" w:themeColor="text1"/>
              </w:rPr>
              <w:t>Околодок</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0</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14,5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51</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17</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Осередок</w:t>
            </w:r>
            <w:proofErr w:type="spellEnd"/>
            <w:r w:rsidRPr="00911F16">
              <w:rPr>
                <w:rFonts w:cs="Times New Roman"/>
                <w:color w:val="000000" w:themeColor="text1"/>
              </w:rPr>
              <w:t xml:space="preserve"> (Волочек)</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7</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6,8</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72,8</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18</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Осередок</w:t>
            </w:r>
            <w:proofErr w:type="spellEnd"/>
            <w:r w:rsidRPr="00911F16">
              <w:rPr>
                <w:rFonts w:cs="Times New Roman"/>
                <w:color w:val="000000" w:themeColor="text1"/>
              </w:rPr>
              <w:t xml:space="preserve"> (</w:t>
            </w:r>
            <w:proofErr w:type="spellStart"/>
            <w:r w:rsidRPr="00911F16">
              <w:rPr>
                <w:rFonts w:cs="Times New Roman"/>
                <w:color w:val="000000" w:themeColor="text1"/>
              </w:rPr>
              <w:t>Ракула</w:t>
            </w:r>
            <w:proofErr w:type="spellEnd"/>
            <w:r w:rsidRPr="00911F16">
              <w:rPr>
                <w:rFonts w:cs="Times New Roman"/>
                <w:color w:val="000000" w:themeColor="text1"/>
              </w:rPr>
              <w:t>)</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148</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12,5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53</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19</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Палишино</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11</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3,5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62,5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20</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Погост</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4</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13</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78</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21</w:t>
            </w:r>
          </w:p>
        </w:tc>
        <w:tc>
          <w:tcPr>
            <w:tcW w:w="1157" w:type="dxa"/>
          </w:tcPr>
          <w:p w:rsidR="001E6D00" w:rsidRPr="00911F16" w:rsidRDefault="00DF165A" w:rsidP="00AD2F68">
            <w:pPr>
              <w:ind w:left="0"/>
              <w:rPr>
                <w:rFonts w:cs="Times New Roman"/>
                <w:color w:val="000000" w:themeColor="text1"/>
              </w:rPr>
            </w:pPr>
            <w:r w:rsidRPr="00911F16">
              <w:rPr>
                <w:rFonts w:cs="Times New Roman"/>
                <w:color w:val="000000" w:themeColor="text1"/>
              </w:rPr>
              <w:t>поселок</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Палово</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264</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22</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43</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22</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Подборье</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10</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13</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78</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23</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Речка</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0</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13,5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78,5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24</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Среднеконская</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19</w:t>
            </w:r>
          </w:p>
        </w:tc>
        <w:tc>
          <w:tcPr>
            <w:tcW w:w="1843" w:type="dxa"/>
          </w:tcPr>
          <w:p w:rsidR="001E6D00" w:rsidRPr="00911F16" w:rsidRDefault="00E14E4C" w:rsidP="000132AC">
            <w:pPr>
              <w:ind w:left="0"/>
              <w:jc w:val="center"/>
              <w:rPr>
                <w:rFonts w:cs="Times New Roman"/>
                <w:color w:val="000000" w:themeColor="text1"/>
              </w:rPr>
            </w:pPr>
            <w:r w:rsidRPr="00911F16">
              <w:rPr>
                <w:rFonts w:cs="Times New Roman"/>
                <w:color w:val="000000" w:themeColor="text1"/>
              </w:rPr>
              <w:t>10</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55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25</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r w:rsidRPr="00911F16">
              <w:rPr>
                <w:rFonts w:cs="Times New Roman"/>
                <w:color w:val="000000" w:themeColor="text1"/>
              </w:rPr>
              <w:t>Ульяново</w:t>
            </w:r>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39</w:t>
            </w:r>
          </w:p>
        </w:tc>
        <w:tc>
          <w:tcPr>
            <w:tcW w:w="1843"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14,5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50,5</w:t>
            </w:r>
          </w:p>
        </w:tc>
      </w:tr>
      <w:tr w:rsidR="001E6D00" w:rsidRPr="00911F16" w:rsidTr="001E6D00">
        <w:tc>
          <w:tcPr>
            <w:tcW w:w="687" w:type="dxa"/>
          </w:tcPr>
          <w:p w:rsidR="001E6D00" w:rsidRPr="00911F16" w:rsidRDefault="001E6D00" w:rsidP="000132AC">
            <w:pPr>
              <w:ind w:left="0"/>
              <w:jc w:val="center"/>
              <w:rPr>
                <w:rFonts w:cs="Times New Roman"/>
                <w:color w:val="000000" w:themeColor="text1"/>
              </w:rPr>
            </w:pPr>
            <w:r w:rsidRPr="00911F16">
              <w:rPr>
                <w:rFonts w:cs="Times New Roman"/>
                <w:color w:val="000000" w:themeColor="text1"/>
              </w:rPr>
              <w:t>26</w:t>
            </w:r>
          </w:p>
        </w:tc>
        <w:tc>
          <w:tcPr>
            <w:tcW w:w="1157" w:type="dxa"/>
          </w:tcPr>
          <w:p w:rsidR="001E6D00" w:rsidRPr="00911F16" w:rsidRDefault="001E6D00" w:rsidP="00AD2F68">
            <w:pPr>
              <w:ind w:left="0"/>
              <w:rPr>
                <w:rFonts w:cs="Times New Roman"/>
                <w:color w:val="000000" w:themeColor="text1"/>
              </w:rPr>
            </w:pPr>
            <w:r w:rsidRPr="00911F16">
              <w:rPr>
                <w:rFonts w:cs="Times New Roman"/>
                <w:color w:val="000000" w:themeColor="text1"/>
              </w:rPr>
              <w:t>деревня</w:t>
            </w:r>
          </w:p>
        </w:tc>
        <w:tc>
          <w:tcPr>
            <w:tcW w:w="2551" w:type="dxa"/>
          </w:tcPr>
          <w:p w:rsidR="001E6D00" w:rsidRPr="00911F16" w:rsidRDefault="00DF165A" w:rsidP="000132AC">
            <w:pPr>
              <w:ind w:left="0"/>
              <w:rPr>
                <w:rFonts w:cs="Times New Roman"/>
                <w:color w:val="000000" w:themeColor="text1"/>
              </w:rPr>
            </w:pPr>
            <w:proofErr w:type="spellStart"/>
            <w:r w:rsidRPr="00911F16">
              <w:rPr>
                <w:rFonts w:cs="Times New Roman"/>
                <w:color w:val="000000" w:themeColor="text1"/>
              </w:rPr>
              <w:t>Часовенская</w:t>
            </w:r>
            <w:proofErr w:type="spellEnd"/>
          </w:p>
        </w:tc>
        <w:tc>
          <w:tcPr>
            <w:tcW w:w="1701" w:type="dxa"/>
          </w:tcPr>
          <w:p w:rsidR="001E6D00" w:rsidRPr="00911F16" w:rsidRDefault="00E14E4C" w:rsidP="00890B05">
            <w:pPr>
              <w:ind w:left="0"/>
              <w:jc w:val="center"/>
              <w:rPr>
                <w:rFonts w:cs="Times New Roman"/>
                <w:color w:val="000000" w:themeColor="text1"/>
              </w:rPr>
            </w:pPr>
            <w:r w:rsidRPr="00911F16">
              <w:rPr>
                <w:rFonts w:cs="Times New Roman"/>
                <w:color w:val="000000" w:themeColor="text1"/>
              </w:rPr>
              <w:t>54</w:t>
            </w:r>
          </w:p>
        </w:tc>
        <w:tc>
          <w:tcPr>
            <w:tcW w:w="1843"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12,5</w:t>
            </w:r>
          </w:p>
        </w:tc>
        <w:tc>
          <w:tcPr>
            <w:tcW w:w="1701" w:type="dxa"/>
          </w:tcPr>
          <w:p w:rsidR="001E6D00" w:rsidRPr="00911F16" w:rsidRDefault="0081136A" w:rsidP="000132AC">
            <w:pPr>
              <w:ind w:left="0"/>
              <w:jc w:val="center"/>
              <w:rPr>
                <w:rFonts w:cs="Times New Roman"/>
                <w:color w:val="000000" w:themeColor="text1"/>
              </w:rPr>
            </w:pPr>
            <w:r w:rsidRPr="00911F16">
              <w:rPr>
                <w:rFonts w:cs="Times New Roman"/>
                <w:color w:val="000000" w:themeColor="text1"/>
              </w:rPr>
              <w:t>53,5</w:t>
            </w:r>
          </w:p>
        </w:tc>
      </w:tr>
      <w:tr w:rsidR="00CF7F7D" w:rsidRPr="00911F16" w:rsidTr="001E6D00">
        <w:tc>
          <w:tcPr>
            <w:tcW w:w="687" w:type="dxa"/>
          </w:tcPr>
          <w:p w:rsidR="00CF7F7D" w:rsidRPr="00911F16" w:rsidRDefault="00CF7F7D" w:rsidP="000132AC">
            <w:pPr>
              <w:ind w:left="0"/>
              <w:jc w:val="center"/>
              <w:rPr>
                <w:rFonts w:cs="Times New Roman"/>
                <w:b/>
                <w:color w:val="000000" w:themeColor="text1"/>
              </w:rPr>
            </w:pPr>
          </w:p>
        </w:tc>
        <w:tc>
          <w:tcPr>
            <w:tcW w:w="1157" w:type="dxa"/>
          </w:tcPr>
          <w:p w:rsidR="00CF7F7D" w:rsidRPr="00911F16" w:rsidRDefault="00CF7F7D" w:rsidP="00AD2F68">
            <w:pPr>
              <w:ind w:left="0"/>
              <w:rPr>
                <w:rFonts w:cs="Times New Roman"/>
                <w:color w:val="000000" w:themeColor="text1"/>
              </w:rPr>
            </w:pPr>
          </w:p>
        </w:tc>
        <w:tc>
          <w:tcPr>
            <w:tcW w:w="2551" w:type="dxa"/>
          </w:tcPr>
          <w:p w:rsidR="00CF7F7D" w:rsidRPr="00911F16" w:rsidRDefault="00CF7F7D" w:rsidP="000132AC">
            <w:pPr>
              <w:ind w:left="0"/>
              <w:rPr>
                <w:rFonts w:cs="Times New Roman"/>
                <w:b/>
                <w:color w:val="000000" w:themeColor="text1"/>
              </w:rPr>
            </w:pPr>
            <w:r w:rsidRPr="00911F16">
              <w:rPr>
                <w:rFonts w:cs="Times New Roman"/>
                <w:b/>
                <w:color w:val="000000" w:themeColor="text1"/>
              </w:rPr>
              <w:t>Итого:</w:t>
            </w:r>
          </w:p>
        </w:tc>
        <w:tc>
          <w:tcPr>
            <w:tcW w:w="1701" w:type="dxa"/>
          </w:tcPr>
          <w:p w:rsidR="00CF7F7D" w:rsidRPr="00911F16" w:rsidRDefault="00C540C3" w:rsidP="00890B05">
            <w:pPr>
              <w:ind w:left="0"/>
              <w:jc w:val="center"/>
              <w:rPr>
                <w:rFonts w:cs="Times New Roman"/>
                <w:b/>
                <w:color w:val="000000" w:themeColor="text1"/>
              </w:rPr>
            </w:pPr>
            <w:r w:rsidRPr="00911F16">
              <w:rPr>
                <w:rFonts w:cs="Times New Roman"/>
                <w:b/>
                <w:color w:val="000000" w:themeColor="text1"/>
              </w:rPr>
              <w:t>1991</w:t>
            </w:r>
          </w:p>
        </w:tc>
        <w:tc>
          <w:tcPr>
            <w:tcW w:w="1843" w:type="dxa"/>
          </w:tcPr>
          <w:p w:rsidR="00CF7F7D" w:rsidRPr="00911F16" w:rsidRDefault="00CF7F7D" w:rsidP="000132AC">
            <w:pPr>
              <w:ind w:left="0"/>
              <w:jc w:val="center"/>
              <w:rPr>
                <w:rFonts w:cs="Times New Roman"/>
                <w:b/>
                <w:color w:val="000000" w:themeColor="text1"/>
              </w:rPr>
            </w:pPr>
          </w:p>
        </w:tc>
        <w:tc>
          <w:tcPr>
            <w:tcW w:w="1701" w:type="dxa"/>
          </w:tcPr>
          <w:p w:rsidR="00CF7F7D" w:rsidRPr="00911F16" w:rsidRDefault="00CF7F7D" w:rsidP="000132AC">
            <w:pPr>
              <w:ind w:left="0"/>
              <w:jc w:val="center"/>
              <w:rPr>
                <w:rFonts w:cs="Times New Roman"/>
                <w:b/>
                <w:color w:val="000000" w:themeColor="text1"/>
              </w:rPr>
            </w:pPr>
          </w:p>
        </w:tc>
      </w:tr>
    </w:tbl>
    <w:p w:rsidR="004B3B76" w:rsidRPr="001D32C3" w:rsidRDefault="0058532D" w:rsidP="0058532D">
      <w:pPr>
        <w:tabs>
          <w:tab w:val="left" w:pos="8467"/>
        </w:tabs>
        <w:spacing w:line="360" w:lineRule="auto"/>
        <w:ind w:left="0" w:firstLine="567"/>
        <w:jc w:val="both"/>
        <w:rPr>
          <w:rFonts w:cs="Times New Roman"/>
          <w:b/>
          <w:color w:val="FF0000"/>
          <w:szCs w:val="24"/>
        </w:rPr>
      </w:pPr>
      <w:r w:rsidRPr="001D32C3">
        <w:rPr>
          <w:rFonts w:cs="Times New Roman"/>
          <w:b/>
          <w:color w:val="FF0000"/>
          <w:szCs w:val="24"/>
        </w:rPr>
        <w:tab/>
      </w:r>
    </w:p>
    <w:p w:rsidR="00911F16" w:rsidRPr="00911F16" w:rsidRDefault="00E70376" w:rsidP="00A72AC5">
      <w:pPr>
        <w:spacing w:line="360" w:lineRule="auto"/>
        <w:ind w:left="0" w:firstLine="567"/>
        <w:jc w:val="both"/>
        <w:rPr>
          <w:rFonts w:cs="Times New Roman"/>
          <w:color w:val="000000" w:themeColor="text1"/>
          <w:szCs w:val="24"/>
        </w:rPr>
      </w:pPr>
      <w:r w:rsidRPr="00911F16">
        <w:rPr>
          <w:rFonts w:cs="Times New Roman"/>
          <w:color w:val="000000" w:themeColor="text1"/>
          <w:szCs w:val="24"/>
        </w:rPr>
        <w:t xml:space="preserve">Все </w:t>
      </w:r>
      <w:r w:rsidR="005656FC" w:rsidRPr="00911F16">
        <w:rPr>
          <w:rFonts w:cs="Times New Roman"/>
          <w:color w:val="000000" w:themeColor="text1"/>
          <w:szCs w:val="24"/>
        </w:rPr>
        <w:t xml:space="preserve">населенные пункты </w:t>
      </w:r>
      <w:r w:rsidRPr="00911F16">
        <w:rPr>
          <w:rFonts w:cs="Times New Roman"/>
          <w:color w:val="000000" w:themeColor="text1"/>
          <w:szCs w:val="24"/>
        </w:rPr>
        <w:t>имеют различную численность населения</w:t>
      </w:r>
      <w:r w:rsidR="005E4BD8" w:rsidRPr="00911F16">
        <w:rPr>
          <w:rFonts w:cs="Times New Roman"/>
          <w:color w:val="000000" w:themeColor="text1"/>
          <w:szCs w:val="24"/>
        </w:rPr>
        <w:t xml:space="preserve">. Наиболее </w:t>
      </w:r>
      <w:r w:rsidR="00C75EDB" w:rsidRPr="00911F16">
        <w:rPr>
          <w:rFonts w:cs="Times New Roman"/>
          <w:b/>
          <w:color w:val="000000" w:themeColor="text1"/>
          <w:szCs w:val="24"/>
        </w:rPr>
        <w:t>крупные</w:t>
      </w:r>
      <w:r w:rsidR="00C75EDB" w:rsidRPr="00911F16">
        <w:rPr>
          <w:rFonts w:cs="Times New Roman"/>
          <w:color w:val="000000" w:themeColor="text1"/>
          <w:szCs w:val="24"/>
        </w:rPr>
        <w:t xml:space="preserve"> по численности населенные пункты</w:t>
      </w:r>
      <w:r w:rsidR="00FC1D0F" w:rsidRPr="00911F16">
        <w:rPr>
          <w:rFonts w:cs="Times New Roman"/>
          <w:color w:val="000000" w:themeColor="text1"/>
          <w:szCs w:val="24"/>
        </w:rPr>
        <w:t xml:space="preserve"> </w:t>
      </w:r>
      <w:r w:rsidR="001D32C3" w:rsidRPr="00911F16">
        <w:rPr>
          <w:rFonts w:cs="Times New Roman"/>
          <w:b/>
          <w:color w:val="000000" w:themeColor="text1"/>
          <w:szCs w:val="24"/>
        </w:rPr>
        <w:t xml:space="preserve">п. </w:t>
      </w:r>
      <w:proofErr w:type="spellStart"/>
      <w:r w:rsidR="001D32C3" w:rsidRPr="00911F16">
        <w:rPr>
          <w:rFonts w:cs="Times New Roman"/>
          <w:b/>
          <w:color w:val="000000" w:themeColor="text1"/>
          <w:szCs w:val="24"/>
        </w:rPr>
        <w:t>Брин-Наволок</w:t>
      </w:r>
      <w:proofErr w:type="spellEnd"/>
      <w:r w:rsidR="00C75EDB" w:rsidRPr="00911F16">
        <w:rPr>
          <w:rFonts w:cs="Times New Roman"/>
          <w:color w:val="000000" w:themeColor="text1"/>
          <w:szCs w:val="24"/>
        </w:rPr>
        <w:t xml:space="preserve"> (</w:t>
      </w:r>
      <w:r w:rsidR="00C540C3" w:rsidRPr="00911F16">
        <w:rPr>
          <w:rFonts w:cs="Times New Roman"/>
          <w:color w:val="000000" w:themeColor="text1"/>
          <w:szCs w:val="24"/>
        </w:rPr>
        <w:t>1045</w:t>
      </w:r>
      <w:r w:rsidR="00C75EDB" w:rsidRPr="00911F16">
        <w:rPr>
          <w:rFonts w:cs="Times New Roman"/>
          <w:color w:val="000000" w:themeColor="text1"/>
          <w:szCs w:val="24"/>
        </w:rPr>
        <w:t xml:space="preserve"> чел. или </w:t>
      </w:r>
      <w:r w:rsidR="00C540C3" w:rsidRPr="00911F16">
        <w:rPr>
          <w:rFonts w:cs="Times New Roman"/>
          <w:color w:val="000000" w:themeColor="text1"/>
          <w:szCs w:val="24"/>
        </w:rPr>
        <w:t>52,4</w:t>
      </w:r>
      <w:r w:rsidR="00C75EDB" w:rsidRPr="00911F16">
        <w:rPr>
          <w:rFonts w:cs="Times New Roman"/>
          <w:color w:val="000000" w:themeColor="text1"/>
          <w:szCs w:val="24"/>
        </w:rPr>
        <w:t xml:space="preserve"> </w:t>
      </w:r>
      <w:r w:rsidR="00FC1D0F" w:rsidRPr="00911F16">
        <w:rPr>
          <w:rFonts w:cs="Times New Roman"/>
          <w:color w:val="000000" w:themeColor="text1"/>
          <w:szCs w:val="24"/>
        </w:rPr>
        <w:t>% от численности населения МО</w:t>
      </w:r>
      <w:r w:rsidR="00911F16" w:rsidRPr="00911F16">
        <w:rPr>
          <w:rFonts w:cs="Times New Roman"/>
          <w:color w:val="000000" w:themeColor="text1"/>
          <w:szCs w:val="24"/>
        </w:rPr>
        <w:t>).</w:t>
      </w:r>
    </w:p>
    <w:p w:rsidR="00911F16" w:rsidRPr="00911F16" w:rsidRDefault="00FC1D0F" w:rsidP="00A72AC5">
      <w:pPr>
        <w:spacing w:line="360" w:lineRule="auto"/>
        <w:ind w:left="0" w:firstLine="567"/>
        <w:jc w:val="both"/>
        <w:rPr>
          <w:rFonts w:cs="Times New Roman"/>
          <w:color w:val="000000" w:themeColor="text1"/>
          <w:szCs w:val="24"/>
        </w:rPr>
      </w:pPr>
      <w:r w:rsidRPr="00911F16">
        <w:rPr>
          <w:rFonts w:cs="Times New Roman"/>
          <w:color w:val="000000" w:themeColor="text1"/>
          <w:szCs w:val="24"/>
        </w:rPr>
        <w:t>Самые распространенные насел</w:t>
      </w:r>
      <w:r w:rsidR="001E4487" w:rsidRPr="00911F16">
        <w:rPr>
          <w:rFonts w:cs="Times New Roman"/>
          <w:color w:val="000000" w:themeColor="text1"/>
          <w:szCs w:val="24"/>
        </w:rPr>
        <w:t>енные пункты с численностью от 0 до 1</w:t>
      </w:r>
      <w:r w:rsidRPr="00911F16">
        <w:rPr>
          <w:rFonts w:cs="Times New Roman"/>
          <w:color w:val="000000" w:themeColor="text1"/>
          <w:szCs w:val="24"/>
        </w:rPr>
        <w:t>0 чел. (</w:t>
      </w:r>
      <w:r w:rsidR="00911F16" w:rsidRPr="00911F16">
        <w:rPr>
          <w:rFonts w:cs="Times New Roman"/>
          <w:color w:val="000000" w:themeColor="text1"/>
          <w:szCs w:val="24"/>
        </w:rPr>
        <w:t>11</w:t>
      </w:r>
      <w:r w:rsidRPr="00911F16">
        <w:rPr>
          <w:rFonts w:cs="Times New Roman"/>
          <w:color w:val="000000" w:themeColor="text1"/>
          <w:szCs w:val="24"/>
        </w:rPr>
        <w:t xml:space="preserve"> НП или </w:t>
      </w:r>
      <w:r w:rsidR="00911F16" w:rsidRPr="00911F16">
        <w:rPr>
          <w:rFonts w:cs="Times New Roman"/>
          <w:color w:val="000000" w:themeColor="text1"/>
          <w:szCs w:val="24"/>
        </w:rPr>
        <w:t>42,3</w:t>
      </w:r>
      <w:r w:rsidRPr="00911F16">
        <w:rPr>
          <w:rFonts w:cs="Times New Roman"/>
          <w:color w:val="000000" w:themeColor="text1"/>
          <w:szCs w:val="24"/>
        </w:rPr>
        <w:t xml:space="preserve"> % от общего количества НП), да</w:t>
      </w:r>
      <w:r w:rsidR="001E4487" w:rsidRPr="00911F16">
        <w:rPr>
          <w:rFonts w:cs="Times New Roman"/>
          <w:color w:val="000000" w:themeColor="text1"/>
          <w:szCs w:val="24"/>
        </w:rPr>
        <w:t>л</w:t>
      </w:r>
      <w:r w:rsidR="00911F16" w:rsidRPr="00911F16">
        <w:rPr>
          <w:rFonts w:cs="Times New Roman"/>
          <w:color w:val="000000" w:themeColor="text1"/>
          <w:szCs w:val="24"/>
        </w:rPr>
        <w:t>ее -  с численностью от 10 до 5</w:t>
      </w:r>
      <w:r w:rsidRPr="00911F16">
        <w:rPr>
          <w:rFonts w:cs="Times New Roman"/>
          <w:color w:val="000000" w:themeColor="text1"/>
          <w:szCs w:val="24"/>
        </w:rPr>
        <w:t>0 чел. (</w:t>
      </w:r>
      <w:r w:rsidR="00911F16" w:rsidRPr="00911F16">
        <w:rPr>
          <w:rFonts w:cs="Times New Roman"/>
          <w:color w:val="000000" w:themeColor="text1"/>
          <w:szCs w:val="24"/>
        </w:rPr>
        <w:t>6</w:t>
      </w:r>
      <w:r w:rsidRPr="00911F16">
        <w:rPr>
          <w:rFonts w:cs="Times New Roman"/>
          <w:color w:val="000000" w:themeColor="text1"/>
          <w:szCs w:val="24"/>
        </w:rPr>
        <w:t xml:space="preserve"> НП или </w:t>
      </w:r>
      <w:r w:rsidR="00911F16" w:rsidRPr="00911F16">
        <w:rPr>
          <w:rFonts w:cs="Times New Roman"/>
          <w:color w:val="000000" w:themeColor="text1"/>
          <w:szCs w:val="24"/>
        </w:rPr>
        <w:t>23,0</w:t>
      </w:r>
      <w:r w:rsidR="001E4487" w:rsidRPr="00911F16">
        <w:rPr>
          <w:rFonts w:cs="Times New Roman"/>
          <w:color w:val="000000" w:themeColor="text1"/>
          <w:szCs w:val="24"/>
        </w:rPr>
        <w:t xml:space="preserve"> % от общего количества НП)</w:t>
      </w:r>
      <w:r w:rsidR="00911F16" w:rsidRPr="00911F16">
        <w:rPr>
          <w:rFonts w:cs="Times New Roman"/>
          <w:color w:val="000000" w:themeColor="text1"/>
          <w:szCs w:val="24"/>
        </w:rPr>
        <w:t>, далее - с численностью от 100 до 500 чел. (4 НП или 15,3 % от общего количества НП), далее - с численностью от 10 до 50 чел. (1 НП или 3,8 % от общего количества НП)</w:t>
      </w:r>
      <w:r w:rsidR="00911F16">
        <w:rPr>
          <w:rFonts w:cs="Times New Roman"/>
          <w:color w:val="000000" w:themeColor="text1"/>
          <w:szCs w:val="24"/>
        </w:rPr>
        <w:t>.</w:t>
      </w:r>
    </w:p>
    <w:p w:rsidR="000F2058" w:rsidRPr="00ED3AB1" w:rsidRDefault="006114F6" w:rsidP="00A72AC5">
      <w:pPr>
        <w:spacing w:line="360" w:lineRule="auto"/>
        <w:ind w:left="0" w:firstLine="567"/>
        <w:jc w:val="both"/>
        <w:rPr>
          <w:rFonts w:cs="Times New Roman"/>
          <w:color w:val="000000" w:themeColor="text1"/>
          <w:szCs w:val="24"/>
        </w:rPr>
      </w:pPr>
      <w:r w:rsidRPr="00ED3AB1">
        <w:rPr>
          <w:rFonts w:cs="Times New Roman"/>
          <w:color w:val="000000" w:themeColor="text1"/>
          <w:szCs w:val="24"/>
        </w:rPr>
        <w:t>И</w:t>
      </w:r>
      <w:r w:rsidR="001E4487" w:rsidRPr="00ED3AB1">
        <w:rPr>
          <w:rFonts w:cs="Times New Roman"/>
          <w:color w:val="000000" w:themeColor="text1"/>
          <w:szCs w:val="24"/>
        </w:rPr>
        <w:t xml:space="preserve">меется </w:t>
      </w:r>
      <w:r w:rsidR="00911F16" w:rsidRPr="00ED3AB1">
        <w:rPr>
          <w:rFonts w:cs="Times New Roman"/>
          <w:color w:val="000000" w:themeColor="text1"/>
          <w:szCs w:val="24"/>
        </w:rPr>
        <w:t>некоторое</w:t>
      </w:r>
      <w:r w:rsidR="001E4487" w:rsidRPr="00ED3AB1">
        <w:rPr>
          <w:rFonts w:cs="Times New Roman"/>
          <w:color w:val="000000" w:themeColor="text1"/>
          <w:szCs w:val="24"/>
        </w:rPr>
        <w:t xml:space="preserve"> количество населенных пунктов</w:t>
      </w:r>
      <w:r w:rsidR="006A73AC" w:rsidRPr="00ED3AB1">
        <w:rPr>
          <w:rFonts w:cs="Times New Roman"/>
          <w:color w:val="000000" w:themeColor="text1"/>
          <w:szCs w:val="24"/>
        </w:rPr>
        <w:t xml:space="preserve"> </w:t>
      </w:r>
      <w:r w:rsidR="006A73AC" w:rsidRPr="00ED3AB1">
        <w:rPr>
          <w:rFonts w:cs="Times New Roman"/>
          <w:b/>
          <w:color w:val="000000" w:themeColor="text1"/>
          <w:szCs w:val="24"/>
        </w:rPr>
        <w:t>с нулевой численностью</w:t>
      </w:r>
      <w:r w:rsidR="00911F16" w:rsidRPr="00ED3AB1">
        <w:rPr>
          <w:rFonts w:cs="Times New Roman"/>
          <w:color w:val="000000" w:themeColor="text1"/>
          <w:szCs w:val="24"/>
        </w:rPr>
        <w:t xml:space="preserve"> (3</w:t>
      </w:r>
      <w:r w:rsidR="001E4487" w:rsidRPr="00ED3AB1">
        <w:rPr>
          <w:rFonts w:cs="Times New Roman"/>
          <w:color w:val="000000" w:themeColor="text1"/>
          <w:szCs w:val="24"/>
        </w:rPr>
        <w:t xml:space="preserve"> НП или </w:t>
      </w:r>
      <w:r w:rsidR="00911F16" w:rsidRPr="00ED3AB1">
        <w:rPr>
          <w:rFonts w:cs="Times New Roman"/>
          <w:color w:val="000000" w:themeColor="text1"/>
          <w:szCs w:val="24"/>
        </w:rPr>
        <w:t>11,5</w:t>
      </w:r>
      <w:r w:rsidR="001E4487" w:rsidRPr="00ED3AB1">
        <w:rPr>
          <w:rFonts w:cs="Times New Roman"/>
          <w:color w:val="000000" w:themeColor="text1"/>
          <w:szCs w:val="24"/>
        </w:rPr>
        <w:t xml:space="preserve"> %)</w:t>
      </w:r>
      <w:r w:rsidR="006A73AC" w:rsidRPr="00ED3AB1">
        <w:rPr>
          <w:rFonts w:cs="Times New Roman"/>
          <w:color w:val="000000" w:themeColor="text1"/>
          <w:szCs w:val="24"/>
        </w:rPr>
        <w:t>.</w:t>
      </w:r>
    </w:p>
    <w:p w:rsidR="00A72AC5" w:rsidRPr="00ED3AB1" w:rsidRDefault="005E4BD8" w:rsidP="00A72AC5">
      <w:pPr>
        <w:spacing w:line="360" w:lineRule="auto"/>
        <w:ind w:left="0" w:firstLine="567"/>
        <w:jc w:val="both"/>
        <w:rPr>
          <w:color w:val="000000" w:themeColor="text1"/>
        </w:rPr>
      </w:pPr>
      <w:r w:rsidRPr="00ED3AB1">
        <w:rPr>
          <w:rFonts w:cs="Times New Roman"/>
          <w:color w:val="000000" w:themeColor="text1"/>
          <w:szCs w:val="24"/>
        </w:rPr>
        <w:t xml:space="preserve"> </w:t>
      </w:r>
      <w:r w:rsidR="00A72AC5" w:rsidRPr="00ED3AB1">
        <w:rPr>
          <w:color w:val="000000" w:themeColor="text1"/>
        </w:rPr>
        <w:t xml:space="preserve">Анализ системы расселения на территории </w:t>
      </w:r>
      <w:r w:rsidR="002F4281" w:rsidRPr="00ED3AB1">
        <w:rPr>
          <w:color w:val="000000" w:themeColor="text1"/>
        </w:rPr>
        <w:t>МО</w:t>
      </w:r>
      <w:r w:rsidR="00A72AC5" w:rsidRPr="00ED3AB1">
        <w:rPr>
          <w:color w:val="000000" w:themeColor="text1"/>
        </w:rPr>
        <w:t xml:space="preserve"> «</w:t>
      </w:r>
      <w:proofErr w:type="spellStart"/>
      <w:r w:rsidR="001D32C3" w:rsidRPr="00ED3AB1">
        <w:rPr>
          <w:color w:val="000000" w:themeColor="text1"/>
        </w:rPr>
        <w:t>Ракульское</w:t>
      </w:r>
      <w:proofErr w:type="spellEnd"/>
      <w:r w:rsidR="00A72AC5" w:rsidRPr="00ED3AB1">
        <w:rPr>
          <w:color w:val="000000" w:themeColor="text1"/>
        </w:rPr>
        <w:t xml:space="preserve">» и на территории </w:t>
      </w:r>
      <w:r w:rsidR="001D32C3" w:rsidRPr="00ED3AB1">
        <w:rPr>
          <w:color w:val="000000" w:themeColor="text1"/>
        </w:rPr>
        <w:t>Холмогорск</w:t>
      </w:r>
      <w:r w:rsidR="00A72AC5" w:rsidRPr="00ED3AB1">
        <w:rPr>
          <w:color w:val="000000" w:themeColor="text1"/>
        </w:rPr>
        <w:t>ого муниципального района приведен в табл</w:t>
      </w:r>
      <w:r w:rsidR="00E70376" w:rsidRPr="00ED3AB1">
        <w:rPr>
          <w:color w:val="000000" w:themeColor="text1"/>
        </w:rPr>
        <w:t>ице 3.3./2</w:t>
      </w:r>
    </w:p>
    <w:p w:rsidR="00CD285F" w:rsidRPr="00ED3AB1" w:rsidRDefault="00CD285F" w:rsidP="00A72AC5">
      <w:pPr>
        <w:spacing w:line="360" w:lineRule="auto"/>
        <w:ind w:left="0"/>
        <w:jc w:val="both"/>
        <w:rPr>
          <w:color w:val="000000" w:themeColor="text1"/>
        </w:rPr>
      </w:pPr>
    </w:p>
    <w:p w:rsidR="00A72AC5" w:rsidRPr="00ED3AB1" w:rsidRDefault="00A72AC5" w:rsidP="008868D2">
      <w:pPr>
        <w:keepNext/>
        <w:spacing w:line="360" w:lineRule="auto"/>
        <w:ind w:left="0" w:firstLine="567"/>
        <w:jc w:val="center"/>
        <w:rPr>
          <w:b/>
          <w:color w:val="000000" w:themeColor="text1"/>
        </w:rPr>
      </w:pPr>
      <w:r w:rsidRPr="00ED3AB1">
        <w:rPr>
          <w:b/>
          <w:color w:val="000000" w:themeColor="text1"/>
        </w:rPr>
        <w:lastRenderedPageBreak/>
        <w:t xml:space="preserve">Сравнительный анализ системы расселения </w:t>
      </w:r>
      <w:r w:rsidR="002F4281" w:rsidRPr="00ED3AB1">
        <w:rPr>
          <w:b/>
          <w:color w:val="000000" w:themeColor="text1"/>
        </w:rPr>
        <w:t>МО</w:t>
      </w:r>
      <w:r w:rsidRPr="00ED3AB1">
        <w:rPr>
          <w:b/>
          <w:color w:val="000000" w:themeColor="text1"/>
        </w:rPr>
        <w:t xml:space="preserve"> «</w:t>
      </w:r>
      <w:proofErr w:type="spellStart"/>
      <w:r w:rsidR="001D32C3" w:rsidRPr="00ED3AB1">
        <w:rPr>
          <w:b/>
          <w:color w:val="000000" w:themeColor="text1"/>
        </w:rPr>
        <w:t>Ракульское</w:t>
      </w:r>
      <w:proofErr w:type="spellEnd"/>
      <w:r w:rsidRPr="00ED3AB1">
        <w:rPr>
          <w:b/>
          <w:color w:val="000000" w:themeColor="text1"/>
        </w:rPr>
        <w:t xml:space="preserve">» и </w:t>
      </w:r>
      <w:r w:rsidR="001D32C3" w:rsidRPr="00ED3AB1">
        <w:rPr>
          <w:b/>
          <w:color w:val="000000" w:themeColor="text1"/>
        </w:rPr>
        <w:t>Холмогорск</w:t>
      </w:r>
      <w:r w:rsidRPr="00ED3AB1">
        <w:rPr>
          <w:b/>
          <w:color w:val="000000" w:themeColor="text1"/>
        </w:rPr>
        <w:t xml:space="preserve">ого муниципального района </w:t>
      </w:r>
    </w:p>
    <w:p w:rsidR="00A72AC5" w:rsidRPr="00ED3AB1" w:rsidRDefault="00E70376" w:rsidP="008868D2">
      <w:pPr>
        <w:keepNext/>
        <w:spacing w:line="360" w:lineRule="auto"/>
        <w:ind w:left="0" w:firstLine="567"/>
        <w:jc w:val="right"/>
        <w:rPr>
          <w:color w:val="000000" w:themeColor="text1"/>
        </w:rPr>
      </w:pPr>
      <w:r w:rsidRPr="00ED3AB1">
        <w:rPr>
          <w:color w:val="000000" w:themeColor="text1"/>
        </w:rPr>
        <w:t>Таблица 3.3./2</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673"/>
        <w:gridCol w:w="2126"/>
        <w:gridCol w:w="1956"/>
      </w:tblGrid>
      <w:tr w:rsidR="00A72AC5" w:rsidRPr="0067128D" w:rsidTr="00A72AC5">
        <w:tc>
          <w:tcPr>
            <w:tcW w:w="816" w:type="dxa"/>
          </w:tcPr>
          <w:p w:rsidR="00A72AC5" w:rsidRPr="0067128D" w:rsidRDefault="00A72AC5" w:rsidP="000132AC">
            <w:pPr>
              <w:ind w:left="0"/>
              <w:jc w:val="center"/>
              <w:rPr>
                <w:b/>
                <w:color w:val="000000" w:themeColor="text1"/>
              </w:rPr>
            </w:pPr>
            <w:r w:rsidRPr="0067128D">
              <w:rPr>
                <w:b/>
                <w:color w:val="000000" w:themeColor="text1"/>
              </w:rPr>
              <w:t>№№ ПП</w:t>
            </w:r>
          </w:p>
        </w:tc>
        <w:tc>
          <w:tcPr>
            <w:tcW w:w="4673" w:type="dxa"/>
          </w:tcPr>
          <w:p w:rsidR="00A72AC5" w:rsidRPr="0067128D" w:rsidRDefault="00A72AC5" w:rsidP="000132AC">
            <w:pPr>
              <w:ind w:left="0"/>
              <w:jc w:val="center"/>
              <w:rPr>
                <w:b/>
                <w:color w:val="000000" w:themeColor="text1"/>
              </w:rPr>
            </w:pPr>
            <w:r w:rsidRPr="0067128D">
              <w:rPr>
                <w:b/>
                <w:color w:val="000000" w:themeColor="text1"/>
              </w:rPr>
              <w:t>Наименование показателей</w:t>
            </w:r>
          </w:p>
        </w:tc>
        <w:tc>
          <w:tcPr>
            <w:tcW w:w="2126" w:type="dxa"/>
          </w:tcPr>
          <w:p w:rsidR="00A72AC5" w:rsidRPr="0067128D" w:rsidRDefault="002A43D6" w:rsidP="000132AC">
            <w:pPr>
              <w:ind w:left="0"/>
              <w:jc w:val="center"/>
              <w:rPr>
                <w:b/>
                <w:color w:val="000000" w:themeColor="text1"/>
              </w:rPr>
            </w:pPr>
            <w:r w:rsidRPr="0067128D">
              <w:rPr>
                <w:b/>
                <w:color w:val="000000" w:themeColor="text1"/>
              </w:rPr>
              <w:t>МО</w:t>
            </w:r>
            <w:r w:rsidR="00A72AC5" w:rsidRPr="0067128D">
              <w:rPr>
                <w:b/>
                <w:color w:val="000000" w:themeColor="text1"/>
              </w:rPr>
              <w:t xml:space="preserve"> «</w:t>
            </w:r>
            <w:proofErr w:type="spellStart"/>
            <w:r w:rsidR="001D32C3" w:rsidRPr="0067128D">
              <w:rPr>
                <w:b/>
                <w:color w:val="000000" w:themeColor="text1"/>
              </w:rPr>
              <w:t>Ракульское</w:t>
            </w:r>
            <w:proofErr w:type="spellEnd"/>
            <w:r w:rsidR="00A72AC5" w:rsidRPr="0067128D">
              <w:rPr>
                <w:b/>
                <w:color w:val="000000" w:themeColor="text1"/>
              </w:rPr>
              <w:t>»</w:t>
            </w:r>
          </w:p>
        </w:tc>
        <w:tc>
          <w:tcPr>
            <w:tcW w:w="1956" w:type="dxa"/>
          </w:tcPr>
          <w:p w:rsidR="00A72AC5" w:rsidRPr="0067128D" w:rsidRDefault="001D32C3" w:rsidP="000132AC">
            <w:pPr>
              <w:ind w:left="0"/>
              <w:jc w:val="center"/>
              <w:rPr>
                <w:b/>
                <w:color w:val="000000" w:themeColor="text1"/>
              </w:rPr>
            </w:pPr>
            <w:r w:rsidRPr="0067128D">
              <w:rPr>
                <w:b/>
                <w:color w:val="000000" w:themeColor="text1"/>
              </w:rPr>
              <w:t>Холмогорск</w:t>
            </w:r>
            <w:r w:rsidR="00A72AC5" w:rsidRPr="0067128D">
              <w:rPr>
                <w:b/>
                <w:color w:val="000000" w:themeColor="text1"/>
              </w:rPr>
              <w:t>ий МР</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1</w:t>
            </w:r>
          </w:p>
        </w:tc>
        <w:tc>
          <w:tcPr>
            <w:tcW w:w="4673" w:type="dxa"/>
          </w:tcPr>
          <w:p w:rsidR="00A72AC5" w:rsidRPr="0067128D" w:rsidRDefault="00A72AC5" w:rsidP="000132AC">
            <w:pPr>
              <w:ind w:left="0"/>
              <w:jc w:val="center"/>
              <w:rPr>
                <w:color w:val="000000" w:themeColor="text1"/>
              </w:rPr>
            </w:pPr>
            <w:r w:rsidRPr="0067128D">
              <w:rPr>
                <w:color w:val="000000" w:themeColor="text1"/>
              </w:rPr>
              <w:t>2</w:t>
            </w:r>
          </w:p>
        </w:tc>
        <w:tc>
          <w:tcPr>
            <w:tcW w:w="2126" w:type="dxa"/>
          </w:tcPr>
          <w:p w:rsidR="00A72AC5" w:rsidRPr="0067128D" w:rsidRDefault="00A72AC5" w:rsidP="000132AC">
            <w:pPr>
              <w:ind w:left="0"/>
              <w:jc w:val="center"/>
              <w:rPr>
                <w:color w:val="000000" w:themeColor="text1"/>
              </w:rPr>
            </w:pPr>
            <w:r w:rsidRPr="0067128D">
              <w:rPr>
                <w:color w:val="000000" w:themeColor="text1"/>
              </w:rPr>
              <w:t>3</w:t>
            </w:r>
          </w:p>
        </w:tc>
        <w:tc>
          <w:tcPr>
            <w:tcW w:w="1956" w:type="dxa"/>
          </w:tcPr>
          <w:p w:rsidR="00A72AC5" w:rsidRPr="0067128D" w:rsidRDefault="00A72AC5" w:rsidP="000132AC">
            <w:pPr>
              <w:ind w:left="0"/>
              <w:jc w:val="center"/>
              <w:rPr>
                <w:color w:val="000000" w:themeColor="text1"/>
              </w:rPr>
            </w:pPr>
            <w:r w:rsidRPr="0067128D">
              <w:rPr>
                <w:color w:val="000000" w:themeColor="text1"/>
              </w:rPr>
              <w:t>4</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1.</w:t>
            </w:r>
          </w:p>
        </w:tc>
        <w:tc>
          <w:tcPr>
            <w:tcW w:w="4673" w:type="dxa"/>
          </w:tcPr>
          <w:p w:rsidR="00A72AC5" w:rsidRPr="0067128D" w:rsidRDefault="00A72AC5" w:rsidP="000132AC">
            <w:pPr>
              <w:ind w:left="0"/>
              <w:jc w:val="center"/>
              <w:rPr>
                <w:color w:val="000000" w:themeColor="text1"/>
              </w:rPr>
            </w:pPr>
            <w:r w:rsidRPr="0067128D">
              <w:rPr>
                <w:color w:val="000000" w:themeColor="text1"/>
              </w:rPr>
              <w:t>Территория (всего), км</w:t>
            </w:r>
            <w:r w:rsidRPr="0067128D">
              <w:rPr>
                <w:color w:val="000000" w:themeColor="text1"/>
                <w:vertAlign w:val="superscript"/>
              </w:rPr>
              <w:t>2</w:t>
            </w:r>
            <w:r w:rsidRPr="0067128D">
              <w:rPr>
                <w:color w:val="000000" w:themeColor="text1"/>
              </w:rPr>
              <w:t>, в том числе:</w:t>
            </w:r>
          </w:p>
        </w:tc>
        <w:tc>
          <w:tcPr>
            <w:tcW w:w="2126" w:type="dxa"/>
          </w:tcPr>
          <w:p w:rsidR="00A72AC5" w:rsidRPr="0067128D" w:rsidRDefault="00E81267" w:rsidP="00B90F53">
            <w:pPr>
              <w:ind w:left="0"/>
              <w:jc w:val="center"/>
              <w:rPr>
                <w:color w:val="000000" w:themeColor="text1"/>
              </w:rPr>
            </w:pPr>
            <w:r w:rsidRPr="0067128D">
              <w:rPr>
                <w:color w:val="000000" w:themeColor="text1"/>
              </w:rPr>
              <w:t>1601,9</w:t>
            </w:r>
            <w:r w:rsidR="00CD1760" w:rsidRPr="0067128D">
              <w:rPr>
                <w:color w:val="000000" w:themeColor="text1"/>
              </w:rPr>
              <w:t>/</w:t>
            </w:r>
            <w:r w:rsidR="00C540C3" w:rsidRPr="0067128D">
              <w:rPr>
                <w:color w:val="000000" w:themeColor="text1"/>
              </w:rPr>
              <w:t>9,5</w:t>
            </w:r>
          </w:p>
        </w:tc>
        <w:tc>
          <w:tcPr>
            <w:tcW w:w="1956" w:type="dxa"/>
          </w:tcPr>
          <w:p w:rsidR="00A72AC5" w:rsidRPr="0067128D" w:rsidRDefault="00C540C3" w:rsidP="000132AC">
            <w:pPr>
              <w:ind w:left="0"/>
              <w:jc w:val="center"/>
              <w:rPr>
                <w:color w:val="000000" w:themeColor="text1"/>
              </w:rPr>
            </w:pPr>
            <w:r w:rsidRPr="0067128D">
              <w:rPr>
                <w:color w:val="000000" w:themeColor="text1"/>
              </w:rPr>
              <w:t xml:space="preserve">16800 </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2.</w:t>
            </w:r>
          </w:p>
          <w:p w:rsidR="00A72AC5" w:rsidRPr="0067128D" w:rsidRDefault="00A72AC5" w:rsidP="000132AC">
            <w:pPr>
              <w:ind w:left="0"/>
              <w:jc w:val="center"/>
              <w:rPr>
                <w:color w:val="000000" w:themeColor="text1"/>
              </w:rPr>
            </w:pPr>
            <w:r w:rsidRPr="0067128D">
              <w:rPr>
                <w:color w:val="000000" w:themeColor="text1"/>
              </w:rPr>
              <w:t>2.1.</w:t>
            </w:r>
          </w:p>
          <w:p w:rsidR="00A72AC5" w:rsidRPr="0067128D" w:rsidRDefault="00A72AC5" w:rsidP="000132AC">
            <w:pPr>
              <w:ind w:left="0"/>
              <w:jc w:val="center"/>
              <w:rPr>
                <w:color w:val="000000" w:themeColor="text1"/>
              </w:rPr>
            </w:pPr>
            <w:r w:rsidRPr="0067128D">
              <w:rPr>
                <w:color w:val="000000" w:themeColor="text1"/>
              </w:rPr>
              <w:t>2.2.</w:t>
            </w:r>
          </w:p>
        </w:tc>
        <w:tc>
          <w:tcPr>
            <w:tcW w:w="4673" w:type="dxa"/>
          </w:tcPr>
          <w:p w:rsidR="00A72AC5" w:rsidRPr="0067128D" w:rsidRDefault="00A72AC5" w:rsidP="000132AC">
            <w:pPr>
              <w:ind w:left="0"/>
              <w:jc w:val="center"/>
              <w:rPr>
                <w:color w:val="000000" w:themeColor="text1"/>
              </w:rPr>
            </w:pPr>
            <w:r w:rsidRPr="0067128D">
              <w:rPr>
                <w:color w:val="000000" w:themeColor="text1"/>
              </w:rPr>
              <w:t>Население (всего), тыс. чел./%, в том числе:</w:t>
            </w:r>
          </w:p>
          <w:p w:rsidR="00A72AC5" w:rsidRPr="0067128D" w:rsidRDefault="00A72AC5" w:rsidP="000132AC">
            <w:pPr>
              <w:ind w:left="0"/>
              <w:jc w:val="center"/>
              <w:rPr>
                <w:color w:val="000000" w:themeColor="text1"/>
              </w:rPr>
            </w:pPr>
            <w:r w:rsidRPr="0067128D">
              <w:rPr>
                <w:color w:val="000000" w:themeColor="text1"/>
              </w:rPr>
              <w:t>Городское население</w:t>
            </w:r>
          </w:p>
          <w:p w:rsidR="00A72AC5" w:rsidRPr="0067128D" w:rsidRDefault="00A72AC5" w:rsidP="000132AC">
            <w:pPr>
              <w:ind w:left="0"/>
              <w:jc w:val="center"/>
              <w:rPr>
                <w:color w:val="000000" w:themeColor="text1"/>
              </w:rPr>
            </w:pPr>
            <w:r w:rsidRPr="0067128D">
              <w:rPr>
                <w:color w:val="000000" w:themeColor="text1"/>
              </w:rPr>
              <w:t>Сельское население</w:t>
            </w:r>
          </w:p>
        </w:tc>
        <w:tc>
          <w:tcPr>
            <w:tcW w:w="2126" w:type="dxa"/>
          </w:tcPr>
          <w:p w:rsidR="00A72AC5" w:rsidRPr="0067128D" w:rsidRDefault="00C540C3" w:rsidP="000132AC">
            <w:pPr>
              <w:ind w:left="0"/>
              <w:jc w:val="center"/>
              <w:rPr>
                <w:color w:val="000000" w:themeColor="text1"/>
              </w:rPr>
            </w:pPr>
            <w:r w:rsidRPr="0067128D">
              <w:rPr>
                <w:color w:val="000000" w:themeColor="text1"/>
              </w:rPr>
              <w:t>1,99</w:t>
            </w:r>
            <w:r w:rsidR="00A7403E" w:rsidRPr="0067128D">
              <w:rPr>
                <w:color w:val="000000" w:themeColor="text1"/>
              </w:rPr>
              <w:t>/</w:t>
            </w:r>
            <w:r w:rsidR="00ED3AB1" w:rsidRPr="0067128D">
              <w:rPr>
                <w:color w:val="000000" w:themeColor="text1"/>
              </w:rPr>
              <w:t>7,8</w:t>
            </w:r>
          </w:p>
          <w:p w:rsidR="00A72AC5" w:rsidRPr="0067128D" w:rsidRDefault="00A72AC5" w:rsidP="000132AC">
            <w:pPr>
              <w:ind w:left="0"/>
              <w:jc w:val="center"/>
              <w:rPr>
                <w:color w:val="000000" w:themeColor="text1"/>
              </w:rPr>
            </w:pPr>
          </w:p>
          <w:p w:rsidR="00A72AC5" w:rsidRPr="0067128D" w:rsidRDefault="00CD1760" w:rsidP="000132AC">
            <w:pPr>
              <w:ind w:left="0"/>
              <w:jc w:val="center"/>
              <w:rPr>
                <w:color w:val="000000" w:themeColor="text1"/>
              </w:rPr>
            </w:pPr>
            <w:r w:rsidRPr="0067128D">
              <w:rPr>
                <w:color w:val="000000" w:themeColor="text1"/>
              </w:rPr>
              <w:t>-</w:t>
            </w:r>
          </w:p>
          <w:p w:rsidR="00A72AC5" w:rsidRPr="0067128D" w:rsidRDefault="00C540C3" w:rsidP="00ED3AB1">
            <w:pPr>
              <w:ind w:left="0"/>
              <w:jc w:val="center"/>
              <w:rPr>
                <w:color w:val="000000" w:themeColor="text1"/>
              </w:rPr>
            </w:pPr>
            <w:r w:rsidRPr="0067128D">
              <w:rPr>
                <w:color w:val="000000" w:themeColor="text1"/>
              </w:rPr>
              <w:t>1,99</w:t>
            </w:r>
            <w:r w:rsidR="00B90F53" w:rsidRPr="0067128D">
              <w:rPr>
                <w:color w:val="000000" w:themeColor="text1"/>
              </w:rPr>
              <w:t>/</w:t>
            </w:r>
            <w:r w:rsidR="00ED3AB1" w:rsidRPr="0067128D">
              <w:rPr>
                <w:color w:val="000000" w:themeColor="text1"/>
              </w:rPr>
              <w:t>7,8</w:t>
            </w:r>
          </w:p>
        </w:tc>
        <w:tc>
          <w:tcPr>
            <w:tcW w:w="1956" w:type="dxa"/>
          </w:tcPr>
          <w:p w:rsidR="00A72AC5" w:rsidRPr="0067128D" w:rsidRDefault="00ED3AB1" w:rsidP="000132AC">
            <w:pPr>
              <w:ind w:left="0"/>
              <w:jc w:val="center"/>
              <w:rPr>
                <w:color w:val="000000" w:themeColor="text1"/>
              </w:rPr>
            </w:pPr>
            <w:r w:rsidRPr="0067128D">
              <w:rPr>
                <w:color w:val="000000" w:themeColor="text1"/>
              </w:rPr>
              <w:t xml:space="preserve">16,800 </w:t>
            </w:r>
          </w:p>
          <w:p w:rsidR="00ED3AB1" w:rsidRPr="0067128D" w:rsidRDefault="00ED3AB1" w:rsidP="000132AC">
            <w:pPr>
              <w:ind w:left="0"/>
              <w:jc w:val="center"/>
              <w:rPr>
                <w:color w:val="000000" w:themeColor="text1"/>
              </w:rPr>
            </w:pPr>
          </w:p>
          <w:p w:rsidR="0051708D" w:rsidRPr="0067128D" w:rsidRDefault="000F2058" w:rsidP="000132AC">
            <w:pPr>
              <w:ind w:left="0"/>
              <w:jc w:val="center"/>
              <w:rPr>
                <w:color w:val="000000" w:themeColor="text1"/>
              </w:rPr>
            </w:pPr>
            <w:r w:rsidRPr="0067128D">
              <w:rPr>
                <w:color w:val="000000" w:themeColor="text1"/>
              </w:rPr>
              <w:t>-</w:t>
            </w:r>
          </w:p>
          <w:p w:rsidR="00A72AC5" w:rsidRPr="0067128D" w:rsidRDefault="00ED3AB1" w:rsidP="000132AC">
            <w:pPr>
              <w:ind w:left="0"/>
              <w:jc w:val="center"/>
              <w:rPr>
                <w:color w:val="000000" w:themeColor="text1"/>
              </w:rPr>
            </w:pPr>
            <w:r w:rsidRPr="0067128D">
              <w:rPr>
                <w:color w:val="000000" w:themeColor="text1"/>
              </w:rPr>
              <w:t>16,800</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3</w:t>
            </w:r>
            <w:r w:rsidR="0051708D" w:rsidRPr="0067128D">
              <w:rPr>
                <w:color w:val="000000" w:themeColor="text1"/>
              </w:rPr>
              <w:t>.</w:t>
            </w:r>
          </w:p>
        </w:tc>
        <w:tc>
          <w:tcPr>
            <w:tcW w:w="4673" w:type="dxa"/>
          </w:tcPr>
          <w:p w:rsidR="00A72AC5" w:rsidRPr="0067128D" w:rsidRDefault="00A72AC5" w:rsidP="000132AC">
            <w:pPr>
              <w:ind w:left="0"/>
              <w:jc w:val="center"/>
              <w:rPr>
                <w:color w:val="000000" w:themeColor="text1"/>
              </w:rPr>
            </w:pPr>
            <w:r w:rsidRPr="0067128D">
              <w:rPr>
                <w:color w:val="000000" w:themeColor="text1"/>
              </w:rPr>
              <w:t>Плотность населения (всего), чел./км</w:t>
            </w:r>
            <w:r w:rsidRPr="0067128D">
              <w:rPr>
                <w:color w:val="000000" w:themeColor="text1"/>
                <w:vertAlign w:val="superscript"/>
              </w:rPr>
              <w:t>2</w:t>
            </w:r>
          </w:p>
        </w:tc>
        <w:tc>
          <w:tcPr>
            <w:tcW w:w="2126" w:type="dxa"/>
          </w:tcPr>
          <w:p w:rsidR="00A72AC5" w:rsidRPr="0067128D" w:rsidRDefault="00B90F53" w:rsidP="000132AC">
            <w:pPr>
              <w:ind w:left="0"/>
              <w:jc w:val="center"/>
              <w:rPr>
                <w:color w:val="000000" w:themeColor="text1"/>
              </w:rPr>
            </w:pPr>
            <w:r w:rsidRPr="0067128D">
              <w:rPr>
                <w:color w:val="000000" w:themeColor="text1"/>
              </w:rPr>
              <w:t>1,</w:t>
            </w:r>
            <w:r w:rsidR="00ED3AB1" w:rsidRPr="0067128D">
              <w:rPr>
                <w:color w:val="000000" w:themeColor="text1"/>
              </w:rPr>
              <w:t>2</w:t>
            </w:r>
          </w:p>
        </w:tc>
        <w:tc>
          <w:tcPr>
            <w:tcW w:w="1956" w:type="dxa"/>
          </w:tcPr>
          <w:p w:rsidR="00A72AC5" w:rsidRPr="0067128D" w:rsidRDefault="00ED3AB1" w:rsidP="000132AC">
            <w:pPr>
              <w:ind w:left="0"/>
              <w:jc w:val="center"/>
              <w:rPr>
                <w:color w:val="000000" w:themeColor="text1"/>
              </w:rPr>
            </w:pPr>
            <w:r w:rsidRPr="0067128D">
              <w:rPr>
                <w:color w:val="000000" w:themeColor="text1"/>
              </w:rPr>
              <w:t>1,15</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4.</w:t>
            </w:r>
          </w:p>
        </w:tc>
        <w:tc>
          <w:tcPr>
            <w:tcW w:w="4673" w:type="dxa"/>
          </w:tcPr>
          <w:p w:rsidR="00A72AC5" w:rsidRPr="0067128D" w:rsidRDefault="00A72AC5" w:rsidP="000132AC">
            <w:pPr>
              <w:ind w:left="0"/>
              <w:jc w:val="center"/>
              <w:rPr>
                <w:color w:val="000000" w:themeColor="text1"/>
              </w:rPr>
            </w:pPr>
            <w:r w:rsidRPr="0067128D">
              <w:rPr>
                <w:color w:val="000000" w:themeColor="text1"/>
              </w:rPr>
              <w:t xml:space="preserve">Количество </w:t>
            </w:r>
            <w:r w:rsidR="0051708D" w:rsidRPr="0067128D">
              <w:rPr>
                <w:color w:val="000000" w:themeColor="text1"/>
              </w:rPr>
              <w:t>районов</w:t>
            </w:r>
            <w:r w:rsidRPr="0067128D">
              <w:rPr>
                <w:color w:val="000000" w:themeColor="text1"/>
              </w:rPr>
              <w:t>, ед.</w:t>
            </w:r>
          </w:p>
        </w:tc>
        <w:tc>
          <w:tcPr>
            <w:tcW w:w="2126" w:type="dxa"/>
          </w:tcPr>
          <w:p w:rsidR="00A72AC5" w:rsidRPr="0067128D" w:rsidRDefault="00A72AC5" w:rsidP="000132AC">
            <w:pPr>
              <w:ind w:left="0"/>
              <w:jc w:val="center"/>
              <w:rPr>
                <w:color w:val="000000" w:themeColor="text1"/>
              </w:rPr>
            </w:pPr>
            <w:r w:rsidRPr="0067128D">
              <w:rPr>
                <w:color w:val="000000" w:themeColor="text1"/>
              </w:rPr>
              <w:t>-</w:t>
            </w:r>
          </w:p>
        </w:tc>
        <w:tc>
          <w:tcPr>
            <w:tcW w:w="1956" w:type="dxa"/>
          </w:tcPr>
          <w:p w:rsidR="00A72AC5" w:rsidRPr="0067128D" w:rsidRDefault="00A72AC5" w:rsidP="000132AC">
            <w:pPr>
              <w:ind w:left="0"/>
              <w:jc w:val="center"/>
              <w:rPr>
                <w:color w:val="000000" w:themeColor="text1"/>
              </w:rPr>
            </w:pPr>
            <w:r w:rsidRPr="0067128D">
              <w:rPr>
                <w:color w:val="000000" w:themeColor="text1"/>
              </w:rPr>
              <w:t>1</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5.</w:t>
            </w:r>
          </w:p>
        </w:tc>
        <w:tc>
          <w:tcPr>
            <w:tcW w:w="4673" w:type="dxa"/>
          </w:tcPr>
          <w:p w:rsidR="00A72AC5" w:rsidRPr="0067128D" w:rsidRDefault="00A72AC5" w:rsidP="000132AC">
            <w:pPr>
              <w:ind w:left="0"/>
              <w:jc w:val="center"/>
              <w:rPr>
                <w:color w:val="000000" w:themeColor="text1"/>
              </w:rPr>
            </w:pPr>
            <w:r w:rsidRPr="0067128D">
              <w:rPr>
                <w:color w:val="000000" w:themeColor="text1"/>
              </w:rPr>
              <w:t xml:space="preserve">Количество </w:t>
            </w:r>
            <w:r w:rsidR="0051708D" w:rsidRPr="0067128D">
              <w:rPr>
                <w:color w:val="000000" w:themeColor="text1"/>
              </w:rPr>
              <w:t>поселений</w:t>
            </w:r>
            <w:r w:rsidRPr="0067128D">
              <w:rPr>
                <w:color w:val="000000" w:themeColor="text1"/>
              </w:rPr>
              <w:t>, ед./%</w:t>
            </w:r>
          </w:p>
        </w:tc>
        <w:tc>
          <w:tcPr>
            <w:tcW w:w="2126" w:type="dxa"/>
          </w:tcPr>
          <w:p w:rsidR="00A72AC5" w:rsidRPr="0067128D" w:rsidRDefault="00A72AC5" w:rsidP="00ED3AB1">
            <w:pPr>
              <w:ind w:left="0"/>
              <w:jc w:val="center"/>
              <w:rPr>
                <w:color w:val="000000" w:themeColor="text1"/>
              </w:rPr>
            </w:pPr>
            <w:r w:rsidRPr="0067128D">
              <w:rPr>
                <w:color w:val="000000" w:themeColor="text1"/>
              </w:rPr>
              <w:t>1/</w:t>
            </w:r>
            <w:r w:rsidR="00ED3AB1" w:rsidRPr="0067128D">
              <w:rPr>
                <w:color w:val="000000" w:themeColor="text1"/>
              </w:rPr>
              <w:t>5,5</w:t>
            </w:r>
          </w:p>
        </w:tc>
        <w:tc>
          <w:tcPr>
            <w:tcW w:w="1956" w:type="dxa"/>
          </w:tcPr>
          <w:p w:rsidR="00A72AC5" w:rsidRPr="0067128D" w:rsidRDefault="00ED3AB1" w:rsidP="000132AC">
            <w:pPr>
              <w:ind w:left="0"/>
              <w:jc w:val="center"/>
              <w:rPr>
                <w:color w:val="000000" w:themeColor="text1"/>
              </w:rPr>
            </w:pPr>
            <w:r w:rsidRPr="0067128D">
              <w:rPr>
                <w:color w:val="000000" w:themeColor="text1"/>
              </w:rPr>
              <w:t>1</w:t>
            </w:r>
            <w:r w:rsidR="000F2058" w:rsidRPr="0067128D">
              <w:rPr>
                <w:color w:val="000000" w:themeColor="text1"/>
              </w:rPr>
              <w:t>8</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6.</w:t>
            </w:r>
          </w:p>
        </w:tc>
        <w:tc>
          <w:tcPr>
            <w:tcW w:w="4673" w:type="dxa"/>
          </w:tcPr>
          <w:p w:rsidR="00A72AC5" w:rsidRPr="0067128D" w:rsidRDefault="00A72AC5" w:rsidP="000132AC">
            <w:pPr>
              <w:ind w:left="0"/>
              <w:jc w:val="center"/>
              <w:rPr>
                <w:color w:val="000000" w:themeColor="text1"/>
              </w:rPr>
            </w:pPr>
            <w:r w:rsidRPr="0067128D">
              <w:rPr>
                <w:color w:val="000000" w:themeColor="text1"/>
              </w:rPr>
              <w:t xml:space="preserve">Количество </w:t>
            </w:r>
            <w:r w:rsidR="0051708D" w:rsidRPr="0067128D">
              <w:rPr>
                <w:color w:val="000000" w:themeColor="text1"/>
              </w:rPr>
              <w:t>НП</w:t>
            </w:r>
            <w:r w:rsidRPr="0067128D">
              <w:rPr>
                <w:color w:val="000000" w:themeColor="text1"/>
              </w:rPr>
              <w:t>, ед./%</w:t>
            </w:r>
          </w:p>
        </w:tc>
        <w:tc>
          <w:tcPr>
            <w:tcW w:w="2126" w:type="dxa"/>
          </w:tcPr>
          <w:p w:rsidR="00A72AC5" w:rsidRPr="0067128D" w:rsidRDefault="00ED3AB1" w:rsidP="00ED3AB1">
            <w:pPr>
              <w:ind w:left="0"/>
              <w:jc w:val="center"/>
              <w:rPr>
                <w:color w:val="000000" w:themeColor="text1"/>
              </w:rPr>
            </w:pPr>
            <w:r w:rsidRPr="0067128D">
              <w:rPr>
                <w:color w:val="000000" w:themeColor="text1"/>
              </w:rPr>
              <w:t>26</w:t>
            </w:r>
            <w:r w:rsidR="0051708D" w:rsidRPr="0067128D">
              <w:rPr>
                <w:color w:val="000000" w:themeColor="text1"/>
              </w:rPr>
              <w:t>/</w:t>
            </w:r>
            <w:r w:rsidRPr="0067128D">
              <w:rPr>
                <w:color w:val="000000" w:themeColor="text1"/>
              </w:rPr>
              <w:t>6,1</w:t>
            </w:r>
          </w:p>
        </w:tc>
        <w:tc>
          <w:tcPr>
            <w:tcW w:w="1956" w:type="dxa"/>
          </w:tcPr>
          <w:p w:rsidR="00A72AC5" w:rsidRPr="0067128D" w:rsidRDefault="00ED3AB1" w:rsidP="000132AC">
            <w:pPr>
              <w:ind w:left="0"/>
              <w:jc w:val="center"/>
              <w:rPr>
                <w:color w:val="000000" w:themeColor="text1"/>
              </w:rPr>
            </w:pPr>
            <w:r w:rsidRPr="0067128D">
              <w:rPr>
                <w:color w:val="000000" w:themeColor="text1"/>
              </w:rPr>
              <w:t>423</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7.</w:t>
            </w:r>
          </w:p>
        </w:tc>
        <w:tc>
          <w:tcPr>
            <w:tcW w:w="4673" w:type="dxa"/>
          </w:tcPr>
          <w:p w:rsidR="00A72AC5" w:rsidRPr="0067128D" w:rsidRDefault="0051708D" w:rsidP="000132AC">
            <w:pPr>
              <w:ind w:left="0"/>
              <w:jc w:val="center"/>
              <w:rPr>
                <w:color w:val="000000" w:themeColor="text1"/>
              </w:rPr>
            </w:pPr>
            <w:r w:rsidRPr="0067128D">
              <w:rPr>
                <w:color w:val="000000" w:themeColor="text1"/>
              </w:rPr>
              <w:t xml:space="preserve">Среднее число </w:t>
            </w:r>
            <w:r w:rsidR="00A72AC5" w:rsidRPr="0067128D">
              <w:rPr>
                <w:color w:val="000000" w:themeColor="text1"/>
              </w:rPr>
              <w:t xml:space="preserve">НП на территории </w:t>
            </w:r>
            <w:r w:rsidR="00514E55" w:rsidRPr="0067128D">
              <w:rPr>
                <w:color w:val="000000" w:themeColor="text1"/>
              </w:rPr>
              <w:t>МО</w:t>
            </w:r>
            <w:r w:rsidR="00A72AC5" w:rsidRPr="0067128D">
              <w:rPr>
                <w:color w:val="000000" w:themeColor="text1"/>
              </w:rPr>
              <w:t>, ед.</w:t>
            </w:r>
          </w:p>
        </w:tc>
        <w:tc>
          <w:tcPr>
            <w:tcW w:w="2126" w:type="dxa"/>
          </w:tcPr>
          <w:p w:rsidR="00A72AC5" w:rsidRPr="0067128D" w:rsidRDefault="00ED3AB1" w:rsidP="000132AC">
            <w:pPr>
              <w:ind w:left="0"/>
              <w:jc w:val="center"/>
              <w:rPr>
                <w:color w:val="000000" w:themeColor="text1"/>
              </w:rPr>
            </w:pPr>
            <w:r w:rsidRPr="0067128D">
              <w:rPr>
                <w:color w:val="000000" w:themeColor="text1"/>
              </w:rPr>
              <w:t>24</w:t>
            </w:r>
          </w:p>
        </w:tc>
        <w:tc>
          <w:tcPr>
            <w:tcW w:w="1956" w:type="dxa"/>
          </w:tcPr>
          <w:p w:rsidR="00A72AC5" w:rsidRPr="0067128D" w:rsidRDefault="00ED3AB1" w:rsidP="000132AC">
            <w:pPr>
              <w:ind w:left="0"/>
              <w:jc w:val="center"/>
              <w:rPr>
                <w:color w:val="000000" w:themeColor="text1"/>
              </w:rPr>
            </w:pPr>
            <w:r w:rsidRPr="0067128D">
              <w:rPr>
                <w:color w:val="000000" w:themeColor="text1"/>
              </w:rPr>
              <w:t>423</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8.</w:t>
            </w:r>
          </w:p>
        </w:tc>
        <w:tc>
          <w:tcPr>
            <w:tcW w:w="4673" w:type="dxa"/>
          </w:tcPr>
          <w:p w:rsidR="00A72AC5" w:rsidRPr="0067128D" w:rsidRDefault="00A72AC5" w:rsidP="000132AC">
            <w:pPr>
              <w:ind w:left="0"/>
              <w:jc w:val="center"/>
              <w:rPr>
                <w:color w:val="000000" w:themeColor="text1"/>
              </w:rPr>
            </w:pPr>
            <w:r w:rsidRPr="0067128D">
              <w:rPr>
                <w:color w:val="000000" w:themeColor="text1"/>
              </w:rPr>
              <w:t xml:space="preserve">Среднее число жителей в </w:t>
            </w:r>
            <w:r w:rsidR="00B2686D" w:rsidRPr="0067128D">
              <w:rPr>
                <w:color w:val="000000" w:themeColor="text1"/>
              </w:rPr>
              <w:t>МО</w:t>
            </w:r>
            <w:r w:rsidRPr="0067128D">
              <w:rPr>
                <w:color w:val="000000" w:themeColor="text1"/>
              </w:rPr>
              <w:t>, тыс. чел./%</w:t>
            </w:r>
          </w:p>
        </w:tc>
        <w:tc>
          <w:tcPr>
            <w:tcW w:w="2126" w:type="dxa"/>
          </w:tcPr>
          <w:p w:rsidR="00A72AC5" w:rsidRPr="0067128D" w:rsidRDefault="00ED3AB1" w:rsidP="00ED3AB1">
            <w:pPr>
              <w:ind w:left="0"/>
              <w:jc w:val="center"/>
              <w:rPr>
                <w:color w:val="000000" w:themeColor="text1"/>
              </w:rPr>
            </w:pPr>
            <w:r w:rsidRPr="0067128D">
              <w:rPr>
                <w:color w:val="000000" w:themeColor="text1"/>
              </w:rPr>
              <w:t>0,93</w:t>
            </w:r>
            <w:r w:rsidR="00CD1760" w:rsidRPr="0067128D">
              <w:rPr>
                <w:color w:val="000000" w:themeColor="text1"/>
              </w:rPr>
              <w:t>/</w:t>
            </w:r>
            <w:r w:rsidRPr="0067128D">
              <w:rPr>
                <w:color w:val="000000" w:themeColor="text1"/>
              </w:rPr>
              <w:t>5,5</w:t>
            </w:r>
          </w:p>
        </w:tc>
        <w:tc>
          <w:tcPr>
            <w:tcW w:w="1956" w:type="dxa"/>
          </w:tcPr>
          <w:p w:rsidR="00A72AC5" w:rsidRPr="0067128D" w:rsidRDefault="00ED3AB1" w:rsidP="000132AC">
            <w:pPr>
              <w:ind w:left="0"/>
              <w:jc w:val="center"/>
              <w:rPr>
                <w:color w:val="000000" w:themeColor="text1"/>
              </w:rPr>
            </w:pPr>
            <w:r w:rsidRPr="0067128D">
              <w:rPr>
                <w:color w:val="000000" w:themeColor="text1"/>
              </w:rPr>
              <w:t>16,800</w:t>
            </w:r>
          </w:p>
        </w:tc>
      </w:tr>
      <w:tr w:rsidR="00A72AC5" w:rsidRPr="0067128D" w:rsidTr="00A72AC5">
        <w:tc>
          <w:tcPr>
            <w:tcW w:w="816" w:type="dxa"/>
          </w:tcPr>
          <w:p w:rsidR="00A72AC5" w:rsidRPr="0067128D" w:rsidRDefault="00A72AC5" w:rsidP="000132AC">
            <w:pPr>
              <w:ind w:left="0"/>
              <w:jc w:val="center"/>
              <w:rPr>
                <w:color w:val="000000" w:themeColor="text1"/>
              </w:rPr>
            </w:pPr>
            <w:r w:rsidRPr="0067128D">
              <w:rPr>
                <w:color w:val="000000" w:themeColor="text1"/>
              </w:rPr>
              <w:t>9.</w:t>
            </w:r>
          </w:p>
        </w:tc>
        <w:tc>
          <w:tcPr>
            <w:tcW w:w="4673" w:type="dxa"/>
          </w:tcPr>
          <w:p w:rsidR="00A72AC5" w:rsidRPr="0067128D" w:rsidRDefault="0051708D" w:rsidP="000132AC">
            <w:pPr>
              <w:ind w:left="0"/>
              <w:jc w:val="center"/>
              <w:rPr>
                <w:color w:val="000000" w:themeColor="text1"/>
              </w:rPr>
            </w:pPr>
            <w:r w:rsidRPr="0067128D">
              <w:rPr>
                <w:color w:val="000000" w:themeColor="text1"/>
              </w:rPr>
              <w:t>Среднее число жителей в С</w:t>
            </w:r>
            <w:r w:rsidR="00A72AC5" w:rsidRPr="0067128D">
              <w:rPr>
                <w:color w:val="000000" w:themeColor="text1"/>
              </w:rPr>
              <w:t>НП, чел./%</w:t>
            </w:r>
          </w:p>
        </w:tc>
        <w:tc>
          <w:tcPr>
            <w:tcW w:w="2126" w:type="dxa"/>
          </w:tcPr>
          <w:p w:rsidR="00A72AC5" w:rsidRPr="0067128D" w:rsidRDefault="00ED3AB1" w:rsidP="00ED3AB1">
            <w:pPr>
              <w:ind w:left="0"/>
              <w:jc w:val="center"/>
              <w:rPr>
                <w:color w:val="000000" w:themeColor="text1"/>
              </w:rPr>
            </w:pPr>
            <w:r w:rsidRPr="0067128D">
              <w:rPr>
                <w:color w:val="000000" w:themeColor="text1"/>
              </w:rPr>
              <w:t>76/194,0</w:t>
            </w:r>
          </w:p>
        </w:tc>
        <w:tc>
          <w:tcPr>
            <w:tcW w:w="1956" w:type="dxa"/>
          </w:tcPr>
          <w:p w:rsidR="00A72AC5" w:rsidRPr="0067128D" w:rsidRDefault="00ED3AB1" w:rsidP="000132AC">
            <w:pPr>
              <w:ind w:left="0"/>
              <w:jc w:val="center"/>
              <w:rPr>
                <w:color w:val="000000" w:themeColor="text1"/>
              </w:rPr>
            </w:pPr>
            <w:r w:rsidRPr="0067128D">
              <w:rPr>
                <w:color w:val="000000" w:themeColor="text1"/>
              </w:rPr>
              <w:t>39</w:t>
            </w:r>
          </w:p>
        </w:tc>
      </w:tr>
    </w:tbl>
    <w:p w:rsidR="00422DED" w:rsidRPr="001D32C3" w:rsidRDefault="00422DED" w:rsidP="00E03954">
      <w:pPr>
        <w:spacing w:line="360" w:lineRule="auto"/>
        <w:ind w:left="0" w:firstLine="567"/>
        <w:jc w:val="both"/>
        <w:rPr>
          <w:rFonts w:cs="Times New Roman"/>
          <w:color w:val="FF0000"/>
          <w:szCs w:val="24"/>
        </w:rPr>
      </w:pPr>
    </w:p>
    <w:p w:rsidR="00E03954" w:rsidRPr="0067128D" w:rsidRDefault="00E03954" w:rsidP="00E03954">
      <w:pPr>
        <w:spacing w:line="360" w:lineRule="auto"/>
        <w:ind w:left="0" w:firstLine="567"/>
        <w:jc w:val="both"/>
        <w:rPr>
          <w:rFonts w:cs="Times New Roman"/>
          <w:color w:val="000000" w:themeColor="text1"/>
          <w:szCs w:val="24"/>
        </w:rPr>
      </w:pPr>
      <w:r w:rsidRPr="0067128D">
        <w:rPr>
          <w:rFonts w:cs="Times New Roman"/>
          <w:color w:val="000000" w:themeColor="text1"/>
          <w:szCs w:val="24"/>
        </w:rPr>
        <w:t xml:space="preserve">На территории </w:t>
      </w:r>
      <w:r w:rsidR="00B2686D" w:rsidRPr="0067128D">
        <w:rPr>
          <w:rFonts w:cs="Times New Roman"/>
          <w:color w:val="000000" w:themeColor="text1"/>
          <w:szCs w:val="24"/>
        </w:rPr>
        <w:t>МО</w:t>
      </w:r>
      <w:r w:rsidRPr="0067128D">
        <w:rPr>
          <w:rFonts w:cs="Times New Roman"/>
          <w:color w:val="000000" w:themeColor="text1"/>
          <w:szCs w:val="24"/>
        </w:rPr>
        <w:t xml:space="preserve"> можно выделить следующие </w:t>
      </w:r>
      <w:r w:rsidRPr="0067128D">
        <w:rPr>
          <w:rFonts w:cs="Times New Roman"/>
          <w:b/>
          <w:color w:val="000000" w:themeColor="text1"/>
          <w:szCs w:val="24"/>
        </w:rPr>
        <w:t>планировочные оси</w:t>
      </w:r>
      <w:r w:rsidRPr="0067128D">
        <w:rPr>
          <w:rFonts w:cs="Times New Roman"/>
          <w:color w:val="000000" w:themeColor="text1"/>
          <w:szCs w:val="24"/>
        </w:rPr>
        <w:t>:</w:t>
      </w:r>
    </w:p>
    <w:p w:rsidR="00E03954" w:rsidRPr="0067128D" w:rsidRDefault="00E8274F" w:rsidP="009E6754">
      <w:pPr>
        <w:pStyle w:val="ac"/>
        <w:numPr>
          <w:ilvl w:val="0"/>
          <w:numId w:val="17"/>
        </w:numPr>
        <w:spacing w:line="360" w:lineRule="auto"/>
        <w:ind w:left="1134" w:firstLine="0"/>
        <w:jc w:val="both"/>
        <w:rPr>
          <w:rFonts w:cs="Times New Roman"/>
          <w:color w:val="000000" w:themeColor="text1"/>
          <w:szCs w:val="24"/>
        </w:rPr>
      </w:pPr>
      <w:r w:rsidRPr="0067128D">
        <w:rPr>
          <w:rFonts w:cs="Times New Roman"/>
          <w:color w:val="000000" w:themeColor="text1"/>
          <w:szCs w:val="24"/>
        </w:rPr>
        <w:t xml:space="preserve">планировочные оси </w:t>
      </w:r>
      <w:r w:rsidR="00274E8D" w:rsidRPr="0067128D">
        <w:rPr>
          <w:rFonts w:cs="Times New Roman"/>
          <w:color w:val="000000" w:themeColor="text1"/>
          <w:szCs w:val="24"/>
        </w:rPr>
        <w:t>региональных</w:t>
      </w:r>
      <w:r w:rsidR="004A34DD" w:rsidRPr="0067128D">
        <w:rPr>
          <w:rFonts w:cs="Times New Roman"/>
          <w:color w:val="000000" w:themeColor="text1"/>
          <w:szCs w:val="24"/>
        </w:rPr>
        <w:t xml:space="preserve"> и </w:t>
      </w:r>
      <w:r w:rsidRPr="0067128D">
        <w:rPr>
          <w:rFonts w:cs="Times New Roman"/>
          <w:color w:val="000000" w:themeColor="text1"/>
          <w:szCs w:val="24"/>
        </w:rPr>
        <w:t>местных автомобильных дорог</w:t>
      </w:r>
      <w:r w:rsidR="00E03954" w:rsidRPr="0067128D">
        <w:rPr>
          <w:rFonts w:cs="Times New Roman"/>
          <w:color w:val="000000" w:themeColor="text1"/>
          <w:szCs w:val="24"/>
        </w:rPr>
        <w:t>;</w:t>
      </w:r>
    </w:p>
    <w:p w:rsidR="00E03954" w:rsidRPr="0067128D" w:rsidRDefault="00E03954" w:rsidP="009E6754">
      <w:pPr>
        <w:pStyle w:val="ac"/>
        <w:numPr>
          <w:ilvl w:val="0"/>
          <w:numId w:val="17"/>
        </w:numPr>
        <w:spacing w:line="360" w:lineRule="auto"/>
        <w:ind w:left="1134" w:firstLine="0"/>
        <w:jc w:val="both"/>
        <w:rPr>
          <w:rFonts w:cs="Times New Roman"/>
          <w:color w:val="000000" w:themeColor="text1"/>
          <w:szCs w:val="24"/>
        </w:rPr>
      </w:pPr>
      <w:r w:rsidRPr="0067128D">
        <w:rPr>
          <w:rFonts w:cs="Times New Roman"/>
          <w:color w:val="000000" w:themeColor="text1"/>
          <w:szCs w:val="24"/>
        </w:rPr>
        <w:t>также можно выделить несколько второстепенных планировочных осей</w:t>
      </w:r>
      <w:r w:rsidR="00B324C4" w:rsidRPr="0067128D">
        <w:rPr>
          <w:rFonts w:cs="Times New Roman"/>
          <w:color w:val="000000" w:themeColor="text1"/>
          <w:szCs w:val="24"/>
        </w:rPr>
        <w:t xml:space="preserve"> (преимущественно </w:t>
      </w:r>
      <w:r w:rsidR="00B324C4" w:rsidRPr="0067128D">
        <w:rPr>
          <w:rFonts w:eastAsia="Times New Roman" w:cs="Times New Roman"/>
          <w:color w:val="000000" w:themeColor="text1"/>
        </w:rPr>
        <w:t xml:space="preserve">на основе существующих </w:t>
      </w:r>
      <w:r w:rsidR="00E8274F" w:rsidRPr="0067128D">
        <w:rPr>
          <w:rFonts w:eastAsia="Times New Roman" w:cs="Times New Roman"/>
          <w:color w:val="000000" w:themeColor="text1"/>
        </w:rPr>
        <w:t>природных</w:t>
      </w:r>
      <w:r w:rsidR="00B324C4" w:rsidRPr="0067128D">
        <w:rPr>
          <w:rFonts w:eastAsia="Times New Roman" w:cs="Times New Roman"/>
          <w:color w:val="000000" w:themeColor="text1"/>
        </w:rPr>
        <w:t xml:space="preserve"> </w:t>
      </w:r>
      <w:r w:rsidR="00E8274F" w:rsidRPr="0067128D">
        <w:rPr>
          <w:rFonts w:eastAsia="Times New Roman" w:cs="Times New Roman"/>
          <w:color w:val="000000" w:themeColor="text1"/>
        </w:rPr>
        <w:t>объектов</w:t>
      </w:r>
      <w:r w:rsidR="00B324C4" w:rsidRPr="0067128D">
        <w:rPr>
          <w:color w:val="000000" w:themeColor="text1"/>
        </w:rPr>
        <w:t>)</w:t>
      </w:r>
      <w:r w:rsidRPr="0067128D">
        <w:rPr>
          <w:rFonts w:cs="Times New Roman"/>
          <w:color w:val="000000" w:themeColor="text1"/>
          <w:szCs w:val="24"/>
        </w:rPr>
        <w:t>.</w:t>
      </w:r>
    </w:p>
    <w:p w:rsidR="00E03954" w:rsidRPr="0067128D" w:rsidRDefault="00E03954" w:rsidP="00E03954">
      <w:pPr>
        <w:spacing w:line="360" w:lineRule="auto"/>
        <w:ind w:left="0" w:firstLine="567"/>
        <w:jc w:val="both"/>
        <w:rPr>
          <w:color w:val="000000" w:themeColor="text1"/>
        </w:rPr>
      </w:pPr>
      <w:r w:rsidRPr="0067128D">
        <w:rPr>
          <w:b/>
          <w:color w:val="000000" w:themeColor="text1"/>
        </w:rPr>
        <w:t>Функциональное зонирование</w:t>
      </w:r>
      <w:r w:rsidRPr="0067128D">
        <w:rPr>
          <w:color w:val="000000" w:themeColor="text1"/>
        </w:rPr>
        <w:t xml:space="preserve"> основывается на анализе современного использования территории, положения элементов территории в общей пространственной системе районов, характера природопользования.</w:t>
      </w:r>
    </w:p>
    <w:p w:rsidR="0067128D" w:rsidRPr="0067128D" w:rsidRDefault="0067128D" w:rsidP="000132AC">
      <w:pPr>
        <w:spacing w:line="360" w:lineRule="auto"/>
        <w:ind w:left="0" w:firstLine="567"/>
        <w:jc w:val="both"/>
        <w:rPr>
          <w:b/>
          <w:color w:val="000000" w:themeColor="text1"/>
          <w:szCs w:val="24"/>
        </w:rPr>
      </w:pPr>
      <w:r w:rsidRPr="00506B10">
        <w:rPr>
          <w:b/>
          <w:color w:val="000000" w:themeColor="text1"/>
          <w:szCs w:val="24"/>
        </w:rPr>
        <w:t>Вывод:</w:t>
      </w:r>
    </w:p>
    <w:p w:rsidR="008B32CD" w:rsidRPr="0067128D" w:rsidRDefault="00E03954" w:rsidP="000132AC">
      <w:pPr>
        <w:spacing w:line="360" w:lineRule="auto"/>
        <w:ind w:left="0" w:firstLine="567"/>
        <w:jc w:val="both"/>
        <w:rPr>
          <w:b/>
          <w:color w:val="000000" w:themeColor="text1"/>
        </w:rPr>
      </w:pPr>
      <w:r w:rsidRPr="0067128D">
        <w:rPr>
          <w:b/>
          <w:color w:val="000000" w:themeColor="text1"/>
        </w:rPr>
        <w:t>Таким образом</w:t>
      </w:r>
      <w:r w:rsidRPr="0067128D">
        <w:rPr>
          <w:color w:val="000000" w:themeColor="text1"/>
        </w:rPr>
        <w:t xml:space="preserve">, территория </w:t>
      </w:r>
      <w:r w:rsidR="002F4281" w:rsidRPr="0067128D">
        <w:rPr>
          <w:color w:val="000000" w:themeColor="text1"/>
        </w:rPr>
        <w:t>МО</w:t>
      </w:r>
      <w:r w:rsidRPr="0067128D">
        <w:rPr>
          <w:color w:val="000000" w:themeColor="text1"/>
        </w:rPr>
        <w:t xml:space="preserve"> </w:t>
      </w:r>
      <w:r w:rsidR="008B32CD" w:rsidRPr="0067128D">
        <w:rPr>
          <w:color w:val="000000" w:themeColor="text1"/>
        </w:rPr>
        <w:t>«</w:t>
      </w:r>
      <w:proofErr w:type="spellStart"/>
      <w:r w:rsidR="001D32C3" w:rsidRPr="0067128D">
        <w:rPr>
          <w:color w:val="000000" w:themeColor="text1"/>
        </w:rPr>
        <w:t>Ракульское</w:t>
      </w:r>
      <w:proofErr w:type="spellEnd"/>
      <w:r w:rsidR="008B32CD" w:rsidRPr="0067128D">
        <w:rPr>
          <w:color w:val="000000" w:themeColor="text1"/>
        </w:rPr>
        <w:t xml:space="preserve">» </w:t>
      </w:r>
      <w:r w:rsidRPr="0067128D">
        <w:rPr>
          <w:color w:val="000000" w:themeColor="text1"/>
        </w:rPr>
        <w:t xml:space="preserve">в структуре </w:t>
      </w:r>
      <w:r w:rsidRPr="0067128D">
        <w:rPr>
          <w:b/>
          <w:color w:val="000000" w:themeColor="text1"/>
        </w:rPr>
        <w:t>опорных центров</w:t>
      </w:r>
      <w:r w:rsidRPr="0067128D">
        <w:rPr>
          <w:color w:val="000000" w:themeColor="text1"/>
        </w:rPr>
        <w:t xml:space="preserve"> хозяйственно деятельности, выделенных в Схеме территориального планирования Архангельской области относится </w:t>
      </w:r>
      <w:r w:rsidRPr="0067128D">
        <w:rPr>
          <w:b/>
          <w:color w:val="000000" w:themeColor="text1"/>
        </w:rPr>
        <w:t>к хозяйственным центрам межрайонного назначения</w:t>
      </w:r>
      <w:r w:rsidR="008B32CD" w:rsidRPr="0067128D">
        <w:rPr>
          <w:b/>
          <w:color w:val="000000" w:themeColor="text1"/>
        </w:rPr>
        <w:t xml:space="preserve"> (организационные центры </w:t>
      </w:r>
      <w:r w:rsidR="00A57333" w:rsidRPr="0067128D">
        <w:rPr>
          <w:b/>
          <w:color w:val="000000" w:themeColor="text1"/>
        </w:rPr>
        <w:t xml:space="preserve">сельского и </w:t>
      </w:r>
      <w:proofErr w:type="spellStart"/>
      <w:r w:rsidR="00A57333" w:rsidRPr="0067128D">
        <w:rPr>
          <w:b/>
          <w:color w:val="000000" w:themeColor="text1"/>
        </w:rPr>
        <w:t>лесохозяйства</w:t>
      </w:r>
      <w:proofErr w:type="spellEnd"/>
      <w:r w:rsidR="008B32CD" w:rsidRPr="0067128D">
        <w:rPr>
          <w:b/>
          <w:color w:val="000000" w:themeColor="text1"/>
        </w:rPr>
        <w:t>).</w:t>
      </w:r>
    </w:p>
    <w:p w:rsidR="00E03954" w:rsidRPr="0067128D" w:rsidRDefault="008B32CD" w:rsidP="00AF1217">
      <w:pPr>
        <w:spacing w:line="360" w:lineRule="auto"/>
        <w:ind w:left="0" w:firstLine="567"/>
        <w:jc w:val="both"/>
        <w:rPr>
          <w:color w:val="000000" w:themeColor="text1"/>
        </w:rPr>
      </w:pPr>
      <w:r w:rsidRPr="0067128D">
        <w:rPr>
          <w:color w:val="000000" w:themeColor="text1"/>
        </w:rPr>
        <w:lastRenderedPageBreak/>
        <w:t xml:space="preserve">Административный центр </w:t>
      </w:r>
      <w:r w:rsidR="00514E55" w:rsidRPr="0067128D">
        <w:rPr>
          <w:color w:val="000000" w:themeColor="text1"/>
        </w:rPr>
        <w:t>МО</w:t>
      </w:r>
      <w:r w:rsidRPr="0067128D">
        <w:rPr>
          <w:color w:val="000000" w:themeColor="text1"/>
        </w:rPr>
        <w:t xml:space="preserve"> – </w:t>
      </w:r>
      <w:r w:rsidR="001D32C3" w:rsidRPr="0067128D">
        <w:rPr>
          <w:b/>
          <w:color w:val="000000" w:themeColor="text1"/>
        </w:rPr>
        <w:t xml:space="preserve">п. </w:t>
      </w:r>
      <w:proofErr w:type="spellStart"/>
      <w:r w:rsidR="001D32C3" w:rsidRPr="0067128D">
        <w:rPr>
          <w:b/>
          <w:color w:val="000000" w:themeColor="text1"/>
        </w:rPr>
        <w:t>Брин-Наволок</w:t>
      </w:r>
      <w:proofErr w:type="spellEnd"/>
      <w:r w:rsidR="000F4CD9" w:rsidRPr="0067128D">
        <w:rPr>
          <w:color w:val="000000" w:themeColor="text1"/>
        </w:rPr>
        <w:t xml:space="preserve"> является </w:t>
      </w:r>
      <w:r w:rsidRPr="0067128D">
        <w:rPr>
          <w:color w:val="000000" w:themeColor="text1"/>
        </w:rPr>
        <w:t>главным опорным, организующим центром расселения и системы межселенного культурно-бытового обслуживания населения на поселенческом (низовом) уровне.</w:t>
      </w:r>
    </w:p>
    <w:p w:rsidR="00514E55" w:rsidRPr="001D32C3" w:rsidRDefault="00514E55" w:rsidP="00AF1217">
      <w:pPr>
        <w:spacing w:line="360" w:lineRule="auto"/>
        <w:ind w:left="0" w:firstLine="567"/>
        <w:jc w:val="both"/>
        <w:rPr>
          <w:color w:val="FF0000"/>
        </w:rPr>
      </w:pPr>
    </w:p>
    <w:p w:rsidR="003D75AF" w:rsidRPr="001D32C3" w:rsidRDefault="003D75AF" w:rsidP="00AF1217">
      <w:pPr>
        <w:spacing w:line="360" w:lineRule="auto"/>
        <w:ind w:left="0" w:firstLine="567"/>
        <w:jc w:val="both"/>
        <w:rPr>
          <w:color w:val="FF0000"/>
        </w:rPr>
      </w:pPr>
    </w:p>
    <w:p w:rsidR="003D75AF" w:rsidRPr="00025C2A" w:rsidRDefault="003D75AF" w:rsidP="00242819">
      <w:pPr>
        <w:pStyle w:val="13"/>
        <w:keepNext/>
        <w:spacing w:before="100" w:after="100" w:line="360" w:lineRule="auto"/>
      </w:pPr>
      <w:bookmarkStart w:id="12" w:name="_Toc449517229"/>
      <w:r w:rsidRPr="00025C2A">
        <w:t>3.3.1 Состав и характеристика земельного фонда.</w:t>
      </w:r>
      <w:bookmarkEnd w:id="12"/>
    </w:p>
    <w:p w:rsidR="003D75AF" w:rsidRPr="00025C2A" w:rsidRDefault="003D75AF" w:rsidP="00242819">
      <w:pPr>
        <w:pStyle w:val="13"/>
        <w:keepNext/>
        <w:spacing w:before="100" w:after="100" w:line="360" w:lineRule="auto"/>
      </w:pPr>
      <w:bookmarkStart w:id="13" w:name="_Toc449517230"/>
      <w:r w:rsidRPr="00025C2A">
        <w:t>Проблемы и тенденции изменений в структуре и использовании земель МО</w:t>
      </w:r>
      <w:bookmarkEnd w:id="13"/>
    </w:p>
    <w:p w:rsidR="00C012AE" w:rsidRPr="00025C2A" w:rsidRDefault="007C4B70" w:rsidP="00C012AE">
      <w:pPr>
        <w:spacing w:line="360" w:lineRule="auto"/>
        <w:ind w:left="0" w:firstLine="567"/>
        <w:jc w:val="both"/>
        <w:rPr>
          <w:color w:val="000000" w:themeColor="text1"/>
        </w:rPr>
      </w:pPr>
      <w:r w:rsidRPr="00025C2A">
        <w:rPr>
          <w:color w:val="000000" w:themeColor="text1"/>
        </w:rPr>
        <w:t xml:space="preserve">Площадь </w:t>
      </w:r>
      <w:r w:rsidR="001D32C3" w:rsidRPr="00025C2A">
        <w:rPr>
          <w:color w:val="000000" w:themeColor="text1"/>
        </w:rPr>
        <w:t>Холмогорск</w:t>
      </w:r>
      <w:r w:rsidRPr="00025C2A">
        <w:rPr>
          <w:color w:val="000000" w:themeColor="text1"/>
        </w:rPr>
        <w:t xml:space="preserve">ого муниципального района  по сведениям о наличии и распределении земель по состоянию на 01.01.2012 г. (форма статистической информации № 22 – 2) составляет </w:t>
      </w:r>
      <w:r w:rsidR="00C540C3" w:rsidRPr="00025C2A">
        <w:rPr>
          <w:color w:val="000000" w:themeColor="text1"/>
        </w:rPr>
        <w:t xml:space="preserve">1 680 000 </w:t>
      </w:r>
      <w:r w:rsidR="00595C81" w:rsidRPr="00025C2A">
        <w:rPr>
          <w:color w:val="000000" w:themeColor="text1"/>
        </w:rPr>
        <w:t xml:space="preserve"> </w:t>
      </w:r>
      <w:r w:rsidRPr="00025C2A">
        <w:rPr>
          <w:color w:val="000000" w:themeColor="text1"/>
        </w:rPr>
        <w:t xml:space="preserve"> га (</w:t>
      </w:r>
      <w:r w:rsidR="00C540C3" w:rsidRPr="00025C2A">
        <w:rPr>
          <w:color w:val="000000" w:themeColor="text1"/>
        </w:rPr>
        <w:t xml:space="preserve">16800 </w:t>
      </w:r>
      <w:r w:rsidRPr="00025C2A">
        <w:rPr>
          <w:color w:val="000000" w:themeColor="text1"/>
        </w:rPr>
        <w:t xml:space="preserve"> кв. км)</w:t>
      </w:r>
      <w:r w:rsidR="00EC7711" w:rsidRPr="00025C2A">
        <w:rPr>
          <w:color w:val="000000" w:themeColor="text1"/>
        </w:rPr>
        <w:t>.</w:t>
      </w:r>
    </w:p>
    <w:p w:rsidR="00C012AE" w:rsidRPr="00025C2A" w:rsidRDefault="007C4B70" w:rsidP="00C012AE">
      <w:pPr>
        <w:spacing w:line="360" w:lineRule="auto"/>
        <w:ind w:left="0" w:firstLine="567"/>
        <w:jc w:val="both"/>
        <w:rPr>
          <w:color w:val="000000" w:themeColor="text1"/>
        </w:rPr>
      </w:pPr>
      <w:r w:rsidRPr="00025C2A">
        <w:rPr>
          <w:color w:val="000000" w:themeColor="text1"/>
        </w:rPr>
        <w:t xml:space="preserve">Земельный фонд </w:t>
      </w:r>
      <w:r w:rsidR="00514E55" w:rsidRPr="00025C2A">
        <w:rPr>
          <w:color w:val="000000" w:themeColor="text1"/>
        </w:rPr>
        <w:t>МО</w:t>
      </w:r>
      <w:r w:rsidRPr="00025C2A">
        <w:rPr>
          <w:color w:val="000000" w:themeColor="text1"/>
        </w:rPr>
        <w:t xml:space="preserve"> </w:t>
      </w:r>
      <w:r w:rsidR="00631B39" w:rsidRPr="00025C2A">
        <w:rPr>
          <w:color w:val="000000" w:themeColor="text1"/>
        </w:rPr>
        <w:t>"</w:t>
      </w:r>
      <w:proofErr w:type="spellStart"/>
      <w:r w:rsidR="001D32C3" w:rsidRPr="00025C2A">
        <w:rPr>
          <w:color w:val="000000" w:themeColor="text1"/>
        </w:rPr>
        <w:t>Ракульское</w:t>
      </w:r>
      <w:proofErr w:type="spellEnd"/>
      <w:r w:rsidR="00631B39" w:rsidRPr="00025C2A">
        <w:rPr>
          <w:color w:val="000000" w:themeColor="text1"/>
        </w:rPr>
        <w:t xml:space="preserve">" </w:t>
      </w:r>
      <w:r w:rsidRPr="00025C2A">
        <w:rPr>
          <w:color w:val="000000" w:themeColor="text1"/>
        </w:rPr>
        <w:t xml:space="preserve">составляет </w:t>
      </w:r>
      <w:r w:rsidR="00E81267" w:rsidRPr="00025C2A">
        <w:rPr>
          <w:color w:val="000000" w:themeColor="text1"/>
        </w:rPr>
        <w:t>160190</w:t>
      </w:r>
      <w:r w:rsidRPr="00025C2A">
        <w:rPr>
          <w:color w:val="000000" w:themeColor="text1"/>
        </w:rPr>
        <w:t xml:space="preserve"> га (</w:t>
      </w:r>
      <w:r w:rsidR="00E81267" w:rsidRPr="00025C2A">
        <w:rPr>
          <w:color w:val="000000" w:themeColor="text1"/>
        </w:rPr>
        <w:t>1601,9</w:t>
      </w:r>
      <w:r w:rsidRPr="00025C2A">
        <w:rPr>
          <w:color w:val="000000" w:themeColor="text1"/>
        </w:rPr>
        <w:t xml:space="preserve"> кв. км) или </w:t>
      </w:r>
      <w:r w:rsidR="00C540C3" w:rsidRPr="00025C2A">
        <w:rPr>
          <w:color w:val="000000" w:themeColor="text1"/>
        </w:rPr>
        <w:t>9,5</w:t>
      </w:r>
      <w:r w:rsidR="00242819" w:rsidRPr="00025C2A">
        <w:rPr>
          <w:color w:val="000000" w:themeColor="text1"/>
        </w:rPr>
        <w:t xml:space="preserve"> % от территории района</w:t>
      </w:r>
      <w:r w:rsidR="005F052B" w:rsidRPr="00025C2A">
        <w:rPr>
          <w:color w:val="000000" w:themeColor="text1"/>
        </w:rPr>
        <w:t>.</w:t>
      </w:r>
    </w:p>
    <w:p w:rsidR="00C012AE" w:rsidRDefault="007C4B70" w:rsidP="00C012AE">
      <w:pPr>
        <w:spacing w:line="360" w:lineRule="auto"/>
        <w:ind w:left="0" w:firstLine="567"/>
        <w:jc w:val="both"/>
        <w:rPr>
          <w:color w:val="000000" w:themeColor="text1"/>
        </w:rPr>
      </w:pPr>
      <w:r w:rsidRPr="005E05DF">
        <w:rPr>
          <w:color w:val="000000" w:themeColor="text1"/>
        </w:rPr>
        <w:t xml:space="preserve">Распределение земель по целевому назначению имеет </w:t>
      </w:r>
      <w:r w:rsidR="00CF75E4" w:rsidRPr="005E05DF">
        <w:rPr>
          <w:color w:val="000000" w:themeColor="text1"/>
        </w:rPr>
        <w:t>в районе</w:t>
      </w:r>
      <w:r w:rsidRPr="005E05DF">
        <w:rPr>
          <w:color w:val="000000" w:themeColor="text1"/>
        </w:rPr>
        <w:t xml:space="preserve"> (так же, как </w:t>
      </w:r>
      <w:r w:rsidR="00CF75E4" w:rsidRPr="005E05DF">
        <w:rPr>
          <w:color w:val="000000" w:themeColor="text1"/>
        </w:rPr>
        <w:t>и в области) яркую специфику, в том, что</w:t>
      </w:r>
      <w:r w:rsidRPr="005E05DF">
        <w:rPr>
          <w:color w:val="000000" w:themeColor="text1"/>
        </w:rPr>
        <w:t xml:space="preserve"> </w:t>
      </w:r>
      <w:r w:rsidR="00CF75E4" w:rsidRPr="005E05DF">
        <w:rPr>
          <w:color w:val="000000" w:themeColor="text1"/>
        </w:rPr>
        <w:t>на долю земель</w:t>
      </w:r>
      <w:r w:rsidRPr="005E05DF">
        <w:rPr>
          <w:color w:val="000000" w:themeColor="text1"/>
        </w:rPr>
        <w:t xml:space="preserve"> сельскохозяйственного </w:t>
      </w:r>
      <w:r w:rsidR="00CF75E4" w:rsidRPr="005E05DF">
        <w:rPr>
          <w:color w:val="000000" w:themeColor="text1"/>
        </w:rPr>
        <w:t>приходится около 1,0 %</w:t>
      </w:r>
      <w:r w:rsidRPr="005E05DF">
        <w:rPr>
          <w:color w:val="000000" w:themeColor="text1"/>
        </w:rPr>
        <w:t xml:space="preserve">; </w:t>
      </w:r>
      <w:r w:rsidR="00CF75E4" w:rsidRPr="005E05DF">
        <w:rPr>
          <w:color w:val="000000" w:themeColor="text1"/>
        </w:rPr>
        <w:t>достаточно значительную часть занимают земли лесного фонда.</w:t>
      </w:r>
    </w:p>
    <w:p w:rsidR="005E05DF" w:rsidRPr="005E05DF" w:rsidRDefault="005E05DF" w:rsidP="00C012AE">
      <w:pPr>
        <w:spacing w:line="360" w:lineRule="auto"/>
        <w:ind w:left="0" w:firstLine="567"/>
        <w:jc w:val="both"/>
        <w:rPr>
          <w:color w:val="000000" w:themeColor="text1"/>
        </w:rPr>
      </w:pPr>
      <w:r>
        <w:rPr>
          <w:color w:val="000000" w:themeColor="text1"/>
        </w:rPr>
        <w:t>Земельный фонд МО "</w:t>
      </w:r>
      <w:proofErr w:type="spellStart"/>
      <w:r>
        <w:rPr>
          <w:color w:val="000000" w:themeColor="text1"/>
        </w:rPr>
        <w:t>Ракульское</w:t>
      </w:r>
      <w:proofErr w:type="spellEnd"/>
      <w:r>
        <w:rPr>
          <w:color w:val="000000" w:themeColor="text1"/>
        </w:rPr>
        <w:t>" составляет: земли лесного фонда - 148 300 га (92,5 % от общего земельного фонда), земли сельскохозяйственного использования - 1300 га (0,8 % от общего земельного фонда), зоны земель населенных пунктов - 702,95 га (0,43 % от общего земельного фонда).</w:t>
      </w:r>
    </w:p>
    <w:p w:rsidR="00C012AE" w:rsidRPr="004B2DC7" w:rsidRDefault="00631B39" w:rsidP="00B05976">
      <w:pPr>
        <w:keepNext/>
        <w:spacing w:line="360" w:lineRule="auto"/>
        <w:ind w:left="0" w:firstLine="567"/>
        <w:jc w:val="both"/>
        <w:rPr>
          <w:color w:val="000000" w:themeColor="text1"/>
        </w:rPr>
      </w:pPr>
      <w:r w:rsidRPr="004B2DC7">
        <w:rPr>
          <w:bCs/>
          <w:color w:val="000000" w:themeColor="text1"/>
        </w:rPr>
        <w:lastRenderedPageBreak/>
        <w:t>Можно выделить</w:t>
      </w:r>
      <w:r w:rsidR="00C012AE" w:rsidRPr="004B2DC7">
        <w:rPr>
          <w:bCs/>
          <w:color w:val="000000" w:themeColor="text1"/>
        </w:rPr>
        <w:t xml:space="preserve"> следующие </w:t>
      </w:r>
      <w:r w:rsidR="00C012AE" w:rsidRPr="004B2DC7">
        <w:rPr>
          <w:b/>
          <w:bCs/>
          <w:color w:val="000000" w:themeColor="text1"/>
        </w:rPr>
        <w:t>функциональные зоны</w:t>
      </w:r>
      <w:r w:rsidR="00C012AE" w:rsidRPr="004B2DC7">
        <w:rPr>
          <w:bCs/>
          <w:color w:val="000000" w:themeColor="text1"/>
        </w:rPr>
        <w:t xml:space="preserve"> преимущественного </w:t>
      </w:r>
      <w:r w:rsidRPr="004B2DC7">
        <w:rPr>
          <w:bCs/>
          <w:color w:val="000000" w:themeColor="text1"/>
        </w:rPr>
        <w:t>использования</w:t>
      </w:r>
      <w:r w:rsidR="00C012AE" w:rsidRPr="004B2DC7">
        <w:rPr>
          <w:bCs/>
          <w:color w:val="000000" w:themeColor="text1"/>
        </w:rPr>
        <w:t xml:space="preserve"> территории:</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градостроительного (зоны урбанизации);</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рекреационного;</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сельскохозяйственного;</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лесохозяйственного (защитные леса);</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лесоэксплуатационного;</w:t>
      </w:r>
    </w:p>
    <w:p w:rsidR="00C012AE" w:rsidRPr="004B2DC7" w:rsidRDefault="00C012AE"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природоохранного.</w:t>
      </w:r>
    </w:p>
    <w:p w:rsidR="00631B39" w:rsidRPr="001D32C3" w:rsidRDefault="00631B39" w:rsidP="00631B39">
      <w:pPr>
        <w:keepNext/>
        <w:keepLines/>
        <w:spacing w:line="360" w:lineRule="auto"/>
        <w:ind w:left="0" w:firstLine="567"/>
        <w:jc w:val="both"/>
        <w:rPr>
          <w:b/>
          <w:bCs/>
          <w:iCs/>
          <w:color w:val="FF0000"/>
        </w:rPr>
      </w:pPr>
    </w:p>
    <w:p w:rsidR="00631B39" w:rsidRPr="004B2DC7" w:rsidRDefault="00631B39" w:rsidP="00631B39">
      <w:pPr>
        <w:keepNext/>
        <w:keepLines/>
        <w:spacing w:line="360" w:lineRule="auto"/>
        <w:ind w:left="0" w:firstLine="567"/>
        <w:jc w:val="both"/>
        <w:rPr>
          <w:bCs/>
          <w:color w:val="000000" w:themeColor="text1"/>
        </w:rPr>
      </w:pPr>
      <w:r w:rsidRPr="004B2DC7">
        <w:rPr>
          <w:b/>
          <w:bCs/>
          <w:color w:val="000000" w:themeColor="text1"/>
        </w:rPr>
        <w:t>Зона</w:t>
      </w:r>
      <w:r w:rsidRPr="004B2DC7">
        <w:rPr>
          <w:bCs/>
          <w:color w:val="000000" w:themeColor="text1"/>
        </w:rPr>
        <w:t xml:space="preserve"> </w:t>
      </w:r>
      <w:r w:rsidRPr="004B2DC7">
        <w:rPr>
          <w:b/>
          <w:bCs/>
          <w:color w:val="000000" w:themeColor="text1"/>
        </w:rPr>
        <w:t>градостроительного использования</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 xml:space="preserve">Зона </w:t>
      </w:r>
      <w:r w:rsidRPr="004B2DC7">
        <w:rPr>
          <w:b/>
          <w:bCs/>
          <w:color w:val="000000" w:themeColor="text1"/>
        </w:rPr>
        <w:t>градостроительного использования</w:t>
      </w:r>
      <w:r w:rsidRPr="004B2DC7">
        <w:rPr>
          <w:bCs/>
          <w:color w:val="000000" w:themeColor="text1"/>
        </w:rPr>
        <w:t xml:space="preserve"> включает территории существующих населенных пунктов с учетом их развития и резервные территории для будущего преимущественного градостроительного освоения. При этом были учтены следующие факторы:</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перспективность населённых пунктов;</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сложившаяся структура;</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наличие удобных транспортных связей с районным центром;</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 xml:space="preserve">благоприятность природных факторов, возможность </w:t>
      </w:r>
      <w:proofErr w:type="spellStart"/>
      <w:r w:rsidRPr="004B2DC7">
        <w:rPr>
          <w:color w:val="000000" w:themeColor="text1"/>
        </w:rPr>
        <w:t>водообеспечения</w:t>
      </w:r>
      <w:proofErr w:type="spellEnd"/>
      <w:r w:rsidRPr="004B2DC7">
        <w:rPr>
          <w:color w:val="000000" w:themeColor="text1"/>
        </w:rPr>
        <w:t>, наличие территориальных резервов;</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положение в формируемой системе расселения.</w:t>
      </w:r>
    </w:p>
    <w:p w:rsidR="00631B39" w:rsidRPr="004B2DC7" w:rsidRDefault="00631B39" w:rsidP="00631B39">
      <w:pPr>
        <w:keepNext/>
        <w:keepLines/>
        <w:spacing w:line="360" w:lineRule="auto"/>
        <w:ind w:left="0" w:firstLine="567"/>
        <w:jc w:val="both"/>
        <w:rPr>
          <w:b/>
          <w:bCs/>
          <w:iCs/>
          <w:color w:val="000000" w:themeColor="text1"/>
        </w:rPr>
      </w:pPr>
    </w:p>
    <w:p w:rsidR="00631B39" w:rsidRPr="004B2DC7" w:rsidRDefault="00631B39" w:rsidP="00631B39">
      <w:pPr>
        <w:keepNext/>
        <w:keepLines/>
        <w:spacing w:line="360" w:lineRule="auto"/>
        <w:ind w:left="0" w:firstLine="567"/>
        <w:jc w:val="both"/>
        <w:rPr>
          <w:b/>
          <w:bCs/>
          <w:iCs/>
          <w:color w:val="000000" w:themeColor="text1"/>
        </w:rPr>
      </w:pPr>
      <w:r w:rsidRPr="004B2DC7">
        <w:rPr>
          <w:b/>
          <w:bCs/>
          <w:iCs/>
          <w:color w:val="000000" w:themeColor="text1"/>
        </w:rPr>
        <w:t>Зона рекреационного использования территории</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Выбор зон, благоприятных для отдыха, был произведен с учетом: существующих учреждений отдыха, природных особенностей, размещения объектов культурного наследия, санитарных и транспортных условий, а также планировочных особенностей территории.</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 xml:space="preserve">Благоприятные </w:t>
      </w:r>
      <w:r w:rsidRPr="004B2DC7">
        <w:rPr>
          <w:b/>
          <w:bCs/>
          <w:color w:val="000000" w:themeColor="text1"/>
        </w:rPr>
        <w:t>условия</w:t>
      </w:r>
      <w:r w:rsidRPr="004B2DC7">
        <w:rPr>
          <w:bCs/>
          <w:color w:val="000000" w:themeColor="text1"/>
        </w:rPr>
        <w:t xml:space="preserve"> для рекреационного использования:</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наличие значительных территорий с живописным холмистым рельефом;</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наличие озер, пригодных рыбной ловли и отдыха по берегам;</w:t>
      </w:r>
    </w:p>
    <w:p w:rsidR="00631B39" w:rsidRPr="004B2DC7" w:rsidRDefault="00631B39" w:rsidP="00980AC4">
      <w:pPr>
        <w:keepNext/>
        <w:keepLines/>
        <w:numPr>
          <w:ilvl w:val="0"/>
          <w:numId w:val="71"/>
        </w:numPr>
        <w:tabs>
          <w:tab w:val="clear" w:pos="540"/>
        </w:tabs>
        <w:spacing w:line="360" w:lineRule="auto"/>
        <w:ind w:left="851" w:hanging="284"/>
        <w:jc w:val="both"/>
        <w:rPr>
          <w:color w:val="000000" w:themeColor="text1"/>
        </w:rPr>
      </w:pPr>
      <w:r w:rsidRPr="004B2DC7">
        <w:rPr>
          <w:color w:val="000000" w:themeColor="text1"/>
        </w:rPr>
        <w:t>относительная транспортная освоенность территории.</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lastRenderedPageBreak/>
        <w:t>Кроме того, это и влияние планировочных факторов - наличие автодорог, близость населенных пунктов, возможность обеспечения инженерным оборудованием, экологическая обстановка, близость объектов культурного наследия и т.д.</w:t>
      </w:r>
    </w:p>
    <w:p w:rsidR="005E05DF" w:rsidRPr="004B2DC7" w:rsidRDefault="005E05DF" w:rsidP="00631B39">
      <w:pPr>
        <w:keepNext/>
        <w:keepLines/>
        <w:spacing w:line="360" w:lineRule="auto"/>
        <w:ind w:left="0" w:firstLine="567"/>
        <w:jc w:val="both"/>
        <w:rPr>
          <w:b/>
          <w:bCs/>
          <w:iCs/>
          <w:color w:val="000000" w:themeColor="text1"/>
        </w:rPr>
      </w:pPr>
    </w:p>
    <w:p w:rsidR="00631B39" w:rsidRPr="004B2DC7" w:rsidRDefault="00631B39" w:rsidP="00631B39">
      <w:pPr>
        <w:keepNext/>
        <w:keepLines/>
        <w:spacing w:line="360" w:lineRule="auto"/>
        <w:ind w:left="0" w:firstLine="567"/>
        <w:jc w:val="both"/>
        <w:rPr>
          <w:b/>
          <w:bCs/>
          <w:iCs/>
          <w:color w:val="000000" w:themeColor="text1"/>
        </w:rPr>
      </w:pPr>
      <w:r w:rsidRPr="004B2DC7">
        <w:rPr>
          <w:b/>
          <w:bCs/>
          <w:iCs/>
          <w:color w:val="000000" w:themeColor="text1"/>
        </w:rPr>
        <w:t xml:space="preserve">Зона сельскохозяйственного </w:t>
      </w:r>
      <w:r w:rsidR="009D0F9B" w:rsidRPr="004B2DC7">
        <w:rPr>
          <w:b/>
          <w:bCs/>
          <w:iCs/>
          <w:color w:val="000000" w:themeColor="text1"/>
        </w:rPr>
        <w:t>использования</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Эта зона охватывает земли сельскохозяйственного назначения, расположенные, в основном, в непосредственной близости от населенных пунктов.</w:t>
      </w:r>
    </w:p>
    <w:p w:rsidR="009D0F9B" w:rsidRPr="004B2DC7" w:rsidRDefault="00631B39" w:rsidP="00631B39">
      <w:pPr>
        <w:keepNext/>
        <w:keepLines/>
        <w:spacing w:line="360" w:lineRule="auto"/>
        <w:ind w:left="0" w:firstLine="567"/>
        <w:jc w:val="both"/>
        <w:rPr>
          <w:bCs/>
          <w:color w:val="000000" w:themeColor="text1"/>
        </w:rPr>
      </w:pPr>
      <w:r w:rsidRPr="004B2DC7">
        <w:rPr>
          <w:bCs/>
          <w:color w:val="000000" w:themeColor="text1"/>
        </w:rPr>
        <w:t>Своё развитие зона получает за счет интенсификации используемых земель, а также за счет восстановления и реконструкции мелиорируемых земель.</w:t>
      </w:r>
    </w:p>
    <w:p w:rsidR="005E05DF" w:rsidRPr="004B2DC7" w:rsidRDefault="005E05DF" w:rsidP="00631B39">
      <w:pPr>
        <w:keepNext/>
        <w:keepLines/>
        <w:spacing w:line="360" w:lineRule="auto"/>
        <w:ind w:left="0" w:firstLine="567"/>
        <w:jc w:val="both"/>
        <w:rPr>
          <w:bCs/>
          <w:color w:val="000000" w:themeColor="text1"/>
        </w:rPr>
      </w:pPr>
    </w:p>
    <w:p w:rsidR="00631B39" w:rsidRPr="004B2DC7" w:rsidRDefault="00631B39" w:rsidP="00631B39">
      <w:pPr>
        <w:keepNext/>
        <w:keepLines/>
        <w:spacing w:line="360" w:lineRule="auto"/>
        <w:ind w:left="0" w:firstLine="567"/>
        <w:jc w:val="both"/>
        <w:rPr>
          <w:b/>
          <w:bCs/>
          <w:iCs/>
          <w:color w:val="000000" w:themeColor="text1"/>
        </w:rPr>
      </w:pPr>
      <w:r w:rsidRPr="004B2DC7">
        <w:rPr>
          <w:b/>
          <w:bCs/>
          <w:iCs/>
          <w:color w:val="000000" w:themeColor="text1"/>
        </w:rPr>
        <w:t xml:space="preserve">Зона лесохозяйственного </w:t>
      </w:r>
      <w:r w:rsidR="009D0F9B" w:rsidRPr="004B2DC7">
        <w:rPr>
          <w:b/>
          <w:bCs/>
          <w:iCs/>
          <w:color w:val="000000" w:themeColor="text1"/>
        </w:rPr>
        <w:t>использования</w:t>
      </w:r>
    </w:p>
    <w:p w:rsidR="009D0F9B" w:rsidRPr="004B2DC7" w:rsidRDefault="00631B39" w:rsidP="00631B39">
      <w:pPr>
        <w:keepNext/>
        <w:keepLines/>
        <w:spacing w:line="360" w:lineRule="auto"/>
        <w:ind w:left="0" w:firstLine="567"/>
        <w:jc w:val="both"/>
        <w:rPr>
          <w:color w:val="000000" w:themeColor="text1"/>
        </w:rPr>
      </w:pPr>
      <w:r w:rsidRPr="004B2DC7">
        <w:rPr>
          <w:color w:val="000000" w:themeColor="text1"/>
        </w:rPr>
        <w:t>Зона лесохозяйственного использования (защитные леса) - вдоль берегов озер, автомобильных и железных дорог санитарно-защитных зон и т.д.</w:t>
      </w:r>
    </w:p>
    <w:p w:rsidR="0069459F" w:rsidRPr="004B2DC7" w:rsidRDefault="0069459F" w:rsidP="00631B39">
      <w:pPr>
        <w:keepNext/>
        <w:keepLines/>
        <w:spacing w:line="360" w:lineRule="auto"/>
        <w:ind w:left="0" w:firstLine="567"/>
        <w:jc w:val="both"/>
        <w:rPr>
          <w:color w:val="000000" w:themeColor="text1"/>
        </w:rPr>
      </w:pPr>
    </w:p>
    <w:p w:rsidR="00631B39" w:rsidRPr="004B2DC7" w:rsidRDefault="00631B39" w:rsidP="00631B39">
      <w:pPr>
        <w:keepNext/>
        <w:keepLines/>
        <w:spacing w:line="360" w:lineRule="auto"/>
        <w:ind w:left="0" w:firstLine="567"/>
        <w:jc w:val="both"/>
        <w:rPr>
          <w:b/>
          <w:bCs/>
          <w:iCs/>
          <w:color w:val="000000" w:themeColor="text1"/>
        </w:rPr>
      </w:pPr>
      <w:r w:rsidRPr="004B2DC7">
        <w:rPr>
          <w:b/>
          <w:bCs/>
          <w:iCs/>
          <w:color w:val="000000" w:themeColor="text1"/>
        </w:rPr>
        <w:t xml:space="preserve">Зона лесоэксплуатационного </w:t>
      </w:r>
      <w:r w:rsidR="009D0F9B" w:rsidRPr="004B2DC7">
        <w:rPr>
          <w:b/>
          <w:bCs/>
          <w:iCs/>
          <w:color w:val="000000" w:themeColor="text1"/>
        </w:rPr>
        <w:t>использования</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Эта зона практически охватывает всю территорию района.</w:t>
      </w:r>
    </w:p>
    <w:p w:rsidR="009D0F9B" w:rsidRPr="004B2DC7" w:rsidRDefault="009D0F9B" w:rsidP="00631B39">
      <w:pPr>
        <w:keepNext/>
        <w:keepLines/>
        <w:spacing w:line="360" w:lineRule="auto"/>
        <w:ind w:left="0" w:firstLine="567"/>
        <w:jc w:val="both"/>
        <w:rPr>
          <w:b/>
          <w:bCs/>
          <w:iCs/>
          <w:color w:val="000000" w:themeColor="text1"/>
        </w:rPr>
      </w:pPr>
    </w:p>
    <w:p w:rsidR="00631B39" w:rsidRPr="004B2DC7" w:rsidRDefault="00631B39" w:rsidP="00631B39">
      <w:pPr>
        <w:keepNext/>
        <w:keepLines/>
        <w:spacing w:line="360" w:lineRule="auto"/>
        <w:ind w:left="0" w:firstLine="567"/>
        <w:jc w:val="both"/>
        <w:rPr>
          <w:b/>
          <w:bCs/>
          <w:iCs/>
          <w:color w:val="000000" w:themeColor="text1"/>
        </w:rPr>
      </w:pPr>
      <w:r w:rsidRPr="004B2DC7">
        <w:rPr>
          <w:b/>
          <w:bCs/>
          <w:iCs/>
          <w:color w:val="000000" w:themeColor="text1"/>
        </w:rPr>
        <w:t>Зоны транспортной и инженерной инфраструктур</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Зона транспортной инфраструктуры включает трассы автомобильных дорог, а также искусственных сооружений на них.</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Зона инженерной инфраструктуры включает трассы магистральных трубопроводов, линий электропередач и линейных сооружений.</w:t>
      </w:r>
    </w:p>
    <w:p w:rsidR="00631B39" w:rsidRPr="004B2DC7" w:rsidRDefault="00631B39" w:rsidP="00631B39">
      <w:pPr>
        <w:keepNext/>
        <w:keepLines/>
        <w:spacing w:line="360" w:lineRule="auto"/>
        <w:ind w:left="0" w:firstLine="567"/>
        <w:jc w:val="both"/>
        <w:rPr>
          <w:bCs/>
          <w:color w:val="000000" w:themeColor="text1"/>
        </w:rPr>
      </w:pPr>
      <w:r w:rsidRPr="004B2DC7">
        <w:rPr>
          <w:bCs/>
          <w:color w:val="000000" w:themeColor="text1"/>
        </w:rPr>
        <w:t>Эти зоны присутствуют практически на всей территории, но требуют реконструкции и дальнейшего развития, и служат для обеспечения связей, а также производственный, культурно-бытовой и других видов деятельности, в том числе отдыха и туризма.</w:t>
      </w:r>
    </w:p>
    <w:p w:rsidR="00BC7494" w:rsidRPr="004B2DC7" w:rsidRDefault="00BC7494" w:rsidP="00631B39">
      <w:pPr>
        <w:keepNext/>
        <w:keepLines/>
        <w:spacing w:line="360" w:lineRule="auto"/>
        <w:ind w:left="0" w:firstLine="567"/>
        <w:jc w:val="both"/>
        <w:rPr>
          <w:bCs/>
          <w:color w:val="000000" w:themeColor="text1"/>
        </w:rPr>
      </w:pPr>
    </w:p>
    <w:p w:rsidR="00BC7494" w:rsidRPr="004B2DC7" w:rsidRDefault="00BC7494" w:rsidP="00BC7494">
      <w:pPr>
        <w:keepNext/>
        <w:keepLines/>
        <w:spacing w:line="360" w:lineRule="auto"/>
        <w:ind w:left="0" w:firstLine="567"/>
        <w:jc w:val="both"/>
        <w:rPr>
          <w:bCs/>
          <w:color w:val="000000" w:themeColor="text1"/>
        </w:rPr>
      </w:pPr>
      <w:r w:rsidRPr="004B2DC7">
        <w:rPr>
          <w:bCs/>
          <w:color w:val="000000" w:themeColor="text1"/>
        </w:rPr>
        <w:t xml:space="preserve">В основу </w:t>
      </w:r>
      <w:r w:rsidRPr="004B2DC7">
        <w:rPr>
          <w:b/>
          <w:bCs/>
          <w:color w:val="000000" w:themeColor="text1"/>
        </w:rPr>
        <w:t>архитектурно-планировочной организации</w:t>
      </w:r>
      <w:r w:rsidRPr="004B2DC7">
        <w:rPr>
          <w:bCs/>
          <w:color w:val="000000" w:themeColor="text1"/>
        </w:rPr>
        <w:t xml:space="preserve"> положены следующие общие принципы:</w:t>
      </w:r>
    </w:p>
    <w:p w:rsidR="00BC7494" w:rsidRPr="004B2DC7" w:rsidRDefault="00BC7494" w:rsidP="00980AC4">
      <w:pPr>
        <w:keepNext/>
        <w:keepLines/>
        <w:numPr>
          <w:ilvl w:val="0"/>
          <w:numId w:val="71"/>
        </w:numPr>
        <w:tabs>
          <w:tab w:val="clear" w:pos="540"/>
          <w:tab w:val="num" w:pos="-709"/>
        </w:tabs>
        <w:spacing w:line="360" w:lineRule="auto"/>
        <w:ind w:left="851" w:hanging="284"/>
        <w:jc w:val="both"/>
        <w:rPr>
          <w:bCs/>
          <w:color w:val="000000" w:themeColor="text1"/>
        </w:rPr>
      </w:pPr>
      <w:r w:rsidRPr="004B2DC7">
        <w:rPr>
          <w:bCs/>
          <w:color w:val="000000" w:themeColor="text1"/>
        </w:rPr>
        <w:t>соблюдение природоохранных и санитарно-гигиенических требований (санитарно-защитные зоны, зоны санитарной охраны источников водоснабжения и пр.);</w:t>
      </w:r>
    </w:p>
    <w:p w:rsidR="00BC7494" w:rsidRPr="004B2DC7" w:rsidRDefault="00BC7494" w:rsidP="00980AC4">
      <w:pPr>
        <w:keepNext/>
        <w:keepLines/>
        <w:numPr>
          <w:ilvl w:val="0"/>
          <w:numId w:val="71"/>
        </w:numPr>
        <w:tabs>
          <w:tab w:val="clear" w:pos="540"/>
          <w:tab w:val="num" w:pos="-709"/>
        </w:tabs>
        <w:spacing w:line="360" w:lineRule="auto"/>
        <w:ind w:left="851" w:hanging="284"/>
        <w:jc w:val="both"/>
        <w:rPr>
          <w:bCs/>
          <w:color w:val="000000" w:themeColor="text1"/>
        </w:rPr>
      </w:pPr>
      <w:r w:rsidRPr="004B2DC7">
        <w:rPr>
          <w:bCs/>
          <w:color w:val="000000" w:themeColor="text1"/>
        </w:rPr>
        <w:t>сохранение исторически сложившейся планировки;</w:t>
      </w:r>
    </w:p>
    <w:p w:rsidR="00BC7494" w:rsidRPr="004B2DC7" w:rsidRDefault="00BC7494" w:rsidP="00980AC4">
      <w:pPr>
        <w:keepNext/>
        <w:keepLines/>
        <w:numPr>
          <w:ilvl w:val="0"/>
          <w:numId w:val="71"/>
        </w:numPr>
        <w:tabs>
          <w:tab w:val="clear" w:pos="540"/>
          <w:tab w:val="num" w:pos="-709"/>
        </w:tabs>
        <w:spacing w:line="360" w:lineRule="auto"/>
        <w:ind w:left="851" w:hanging="284"/>
        <w:jc w:val="both"/>
        <w:rPr>
          <w:bCs/>
          <w:color w:val="000000" w:themeColor="text1"/>
        </w:rPr>
      </w:pPr>
      <w:r w:rsidRPr="004B2DC7">
        <w:rPr>
          <w:bCs/>
          <w:color w:val="000000" w:themeColor="text1"/>
        </w:rPr>
        <w:lastRenderedPageBreak/>
        <w:t>по возможности более полное освоение под жилую и общественную застройку территориальных резервов в границах населенных пунктов;</w:t>
      </w:r>
    </w:p>
    <w:p w:rsidR="00BC7494" w:rsidRPr="004B2DC7" w:rsidRDefault="00BC7494" w:rsidP="00980AC4">
      <w:pPr>
        <w:keepNext/>
        <w:keepLines/>
        <w:numPr>
          <w:ilvl w:val="0"/>
          <w:numId w:val="71"/>
        </w:numPr>
        <w:tabs>
          <w:tab w:val="clear" w:pos="540"/>
          <w:tab w:val="num" w:pos="-709"/>
        </w:tabs>
        <w:spacing w:line="360" w:lineRule="auto"/>
        <w:ind w:left="851" w:hanging="284"/>
        <w:jc w:val="both"/>
        <w:rPr>
          <w:bCs/>
          <w:color w:val="000000" w:themeColor="text1"/>
        </w:rPr>
      </w:pPr>
      <w:r w:rsidRPr="004B2DC7">
        <w:rPr>
          <w:bCs/>
          <w:color w:val="000000" w:themeColor="text1"/>
        </w:rPr>
        <w:t>выбор направления и масштаба дальнейшего развития населенных пунктов с учетом комплексной оценки условий инженерно-строительных природоохранных и планировочных условий экономического и социального развития;</w:t>
      </w:r>
    </w:p>
    <w:p w:rsidR="00BC7494" w:rsidRPr="004B2DC7" w:rsidRDefault="00BC7494" w:rsidP="00980AC4">
      <w:pPr>
        <w:keepNext/>
        <w:keepLines/>
        <w:numPr>
          <w:ilvl w:val="0"/>
          <w:numId w:val="71"/>
        </w:numPr>
        <w:tabs>
          <w:tab w:val="clear" w:pos="540"/>
          <w:tab w:val="num" w:pos="-709"/>
        </w:tabs>
        <w:spacing w:line="360" w:lineRule="auto"/>
        <w:ind w:left="851" w:hanging="284"/>
        <w:jc w:val="both"/>
        <w:rPr>
          <w:bCs/>
          <w:color w:val="000000" w:themeColor="text1"/>
        </w:rPr>
      </w:pPr>
      <w:r w:rsidRPr="004B2DC7">
        <w:rPr>
          <w:bCs/>
          <w:color w:val="000000" w:themeColor="text1"/>
        </w:rPr>
        <w:t>для упорядочения границ и земельных отношений необходимо разработать и утвердить границы всех населенных пунктов, включив в них необходимые территориальные резервы для развития селитебных и производственных зон.</w:t>
      </w:r>
    </w:p>
    <w:p w:rsidR="00FB57A1" w:rsidRDefault="00FB57A1" w:rsidP="00631B39">
      <w:pPr>
        <w:keepNext/>
        <w:keepLines/>
        <w:spacing w:line="360" w:lineRule="auto"/>
        <w:ind w:left="0" w:firstLine="567"/>
        <w:jc w:val="both"/>
        <w:rPr>
          <w:bCs/>
          <w:color w:val="FF0000"/>
        </w:rPr>
      </w:pPr>
    </w:p>
    <w:p w:rsidR="00FB57A1" w:rsidRPr="00B64A1E" w:rsidRDefault="00FB57A1" w:rsidP="00FB57A1">
      <w:pPr>
        <w:pStyle w:val="13"/>
      </w:pPr>
      <w:bookmarkStart w:id="14" w:name="_Toc449517231"/>
      <w:r w:rsidRPr="00B64A1E">
        <w:t>3.3.2  Функциональное зонирование территории</w:t>
      </w:r>
      <w:bookmarkEnd w:id="14"/>
    </w:p>
    <w:p w:rsidR="00FB57A1" w:rsidRPr="00B64A1E" w:rsidRDefault="00FB57A1" w:rsidP="00FB57A1">
      <w:pPr>
        <w:spacing w:before="0" w:after="0" w:line="360" w:lineRule="auto"/>
        <w:ind w:left="0" w:firstLine="567"/>
        <w:jc w:val="both"/>
        <w:rPr>
          <w:rFonts w:eastAsia="Calibri" w:cs="Times New Roman"/>
          <w:szCs w:val="24"/>
          <w:lang w:bidi="ar-SA"/>
        </w:rPr>
      </w:pPr>
      <w:r w:rsidRPr="00B64A1E">
        <w:rPr>
          <w:rFonts w:eastAsia="Calibri" w:cs="Times New Roman"/>
          <w:b/>
          <w:szCs w:val="24"/>
          <w:lang w:bidi="ar-SA"/>
        </w:rPr>
        <w:t xml:space="preserve">Функциональное зонирование </w:t>
      </w:r>
      <w:r w:rsidRPr="00B64A1E">
        <w:rPr>
          <w:rFonts w:eastAsia="Calibri" w:cs="Times New Roman"/>
          <w:szCs w:val="24"/>
          <w:lang w:bidi="ar-SA"/>
        </w:rPr>
        <w:t>- является важнейшим инструментом управления территорией и ресурсами, позволяющим наилучшим образом обеспечивать выполнение стоящих задач на отдельных участках территории.</w:t>
      </w:r>
    </w:p>
    <w:p w:rsidR="00FB57A1" w:rsidRPr="00B64A1E" w:rsidRDefault="00FB57A1" w:rsidP="00FB57A1">
      <w:pPr>
        <w:autoSpaceDE w:val="0"/>
        <w:autoSpaceDN w:val="0"/>
        <w:adjustRightInd w:val="0"/>
        <w:spacing w:before="0" w:after="0" w:line="360" w:lineRule="auto"/>
        <w:ind w:left="0" w:firstLine="567"/>
        <w:jc w:val="both"/>
        <w:rPr>
          <w:rFonts w:eastAsia="Calibri" w:cs="Times New Roman"/>
          <w:szCs w:val="24"/>
          <w:lang w:bidi="ar-SA"/>
        </w:rPr>
      </w:pPr>
      <w:r w:rsidRPr="00B64A1E">
        <w:rPr>
          <w:rFonts w:eastAsia="Calibri" w:cs="Times New Roman"/>
          <w:szCs w:val="24"/>
          <w:lang w:bidi="ar-SA"/>
        </w:rPr>
        <w:t>Система функционального зонирования направлена на:</w:t>
      </w:r>
    </w:p>
    <w:p w:rsidR="00FB57A1" w:rsidRPr="00B64A1E" w:rsidRDefault="00FB57A1" w:rsidP="00980AC4">
      <w:pPr>
        <w:numPr>
          <w:ilvl w:val="0"/>
          <w:numId w:val="96"/>
        </w:numPr>
        <w:autoSpaceDE w:val="0"/>
        <w:autoSpaceDN w:val="0"/>
        <w:adjustRightInd w:val="0"/>
        <w:spacing w:before="0" w:after="0" w:line="360" w:lineRule="auto"/>
        <w:jc w:val="both"/>
        <w:rPr>
          <w:rFonts w:eastAsia="Times New Roman" w:cs="Times New Roman"/>
          <w:szCs w:val="24"/>
          <w:lang w:bidi="ar-SA"/>
        </w:rPr>
      </w:pPr>
      <w:r w:rsidRPr="00B64A1E">
        <w:rPr>
          <w:rFonts w:eastAsia="Times New Roman" w:cs="Times New Roman"/>
          <w:szCs w:val="24"/>
          <w:lang w:bidi="ar-SA"/>
        </w:rPr>
        <w:t>снижение антропогенного воздействия на природные комплексы за счет дифференцированной планировочной структуры и регулирования рекреационного воздействия;</w:t>
      </w:r>
    </w:p>
    <w:p w:rsidR="00FB57A1" w:rsidRPr="00B64A1E" w:rsidRDefault="00FB57A1" w:rsidP="00980AC4">
      <w:pPr>
        <w:numPr>
          <w:ilvl w:val="0"/>
          <w:numId w:val="96"/>
        </w:numPr>
        <w:autoSpaceDE w:val="0"/>
        <w:autoSpaceDN w:val="0"/>
        <w:adjustRightInd w:val="0"/>
        <w:spacing w:before="0" w:after="0" w:line="360" w:lineRule="auto"/>
        <w:jc w:val="both"/>
        <w:rPr>
          <w:rFonts w:eastAsia="Times New Roman" w:cs="Times New Roman"/>
          <w:szCs w:val="24"/>
          <w:lang w:bidi="ar-SA"/>
        </w:rPr>
      </w:pPr>
      <w:r w:rsidRPr="00B64A1E">
        <w:rPr>
          <w:rFonts w:eastAsia="Times New Roman" w:cs="Times New Roman"/>
          <w:szCs w:val="24"/>
          <w:lang w:bidi="ar-SA"/>
        </w:rPr>
        <w:t>создание системы отдыха, предполагающей свободу выбора рекреационных занятий;</w:t>
      </w:r>
    </w:p>
    <w:p w:rsidR="00FB57A1" w:rsidRPr="00B64A1E" w:rsidRDefault="00FB57A1" w:rsidP="00980AC4">
      <w:pPr>
        <w:numPr>
          <w:ilvl w:val="0"/>
          <w:numId w:val="96"/>
        </w:numPr>
        <w:autoSpaceDE w:val="0"/>
        <w:autoSpaceDN w:val="0"/>
        <w:adjustRightInd w:val="0"/>
        <w:spacing w:before="0" w:after="0" w:line="360" w:lineRule="auto"/>
        <w:jc w:val="both"/>
        <w:rPr>
          <w:rFonts w:eastAsia="Times New Roman" w:cs="Times New Roman"/>
          <w:szCs w:val="24"/>
          <w:lang w:bidi="ar-SA"/>
        </w:rPr>
      </w:pPr>
      <w:r w:rsidRPr="00B64A1E">
        <w:rPr>
          <w:rFonts w:eastAsia="Times New Roman" w:cs="Times New Roman"/>
          <w:szCs w:val="24"/>
          <w:lang w:bidi="ar-SA"/>
        </w:rPr>
        <w:t>устойчивое природно-хозяйственное развитие территории.</w:t>
      </w:r>
    </w:p>
    <w:p w:rsidR="00FB57A1" w:rsidRPr="00B64A1E" w:rsidRDefault="00FB57A1" w:rsidP="00FB57A1">
      <w:pPr>
        <w:spacing w:before="0" w:after="0" w:line="360" w:lineRule="auto"/>
        <w:ind w:left="0" w:firstLine="567"/>
        <w:jc w:val="both"/>
        <w:rPr>
          <w:rFonts w:eastAsia="Calibri" w:cs="Times New Roman"/>
          <w:szCs w:val="24"/>
          <w:lang w:bidi="ar-SA"/>
        </w:rPr>
      </w:pPr>
      <w:r w:rsidRPr="00B64A1E">
        <w:rPr>
          <w:rFonts w:eastAsia="Calibri" w:cs="Times New Roman"/>
          <w:szCs w:val="24"/>
          <w:lang w:bidi="ar-SA"/>
        </w:rPr>
        <w:t xml:space="preserve">Основной </w:t>
      </w:r>
      <w:r w:rsidRPr="00FB57A1">
        <w:rPr>
          <w:rFonts w:eastAsia="Calibri" w:cs="Times New Roman"/>
          <w:b/>
          <w:szCs w:val="24"/>
          <w:lang w:bidi="ar-SA"/>
        </w:rPr>
        <w:t>задачей</w:t>
      </w:r>
      <w:r w:rsidRPr="00B64A1E">
        <w:rPr>
          <w:rFonts w:eastAsia="Calibri" w:cs="Times New Roman"/>
          <w:szCs w:val="24"/>
          <w:lang w:bidi="ar-SA"/>
        </w:rPr>
        <w:t xml:space="preserve"> проекта территориального развития МО является формирование проектного функционального зонирования территории.</w:t>
      </w:r>
    </w:p>
    <w:p w:rsidR="00FB57A1" w:rsidRPr="00B64A1E" w:rsidRDefault="00FB57A1" w:rsidP="00FB57A1">
      <w:pPr>
        <w:spacing w:before="0" w:after="0" w:line="360" w:lineRule="auto"/>
        <w:ind w:left="0" w:firstLine="567"/>
        <w:jc w:val="both"/>
        <w:rPr>
          <w:rFonts w:eastAsia="Calibri" w:cs="Times New Roman"/>
          <w:szCs w:val="24"/>
          <w:lang w:bidi="ar-SA"/>
        </w:rPr>
      </w:pPr>
      <w:r w:rsidRPr="00FB57A1">
        <w:rPr>
          <w:rFonts w:eastAsia="Calibri" w:cs="Times New Roman"/>
          <w:b/>
          <w:szCs w:val="24"/>
          <w:lang w:bidi="ar-SA"/>
        </w:rPr>
        <w:t>Целью</w:t>
      </w:r>
      <w:r w:rsidRPr="00B64A1E">
        <w:rPr>
          <w:rFonts w:eastAsia="Calibri" w:cs="Times New Roman"/>
          <w:szCs w:val="24"/>
          <w:lang w:bidi="ar-SA"/>
        </w:rPr>
        <w:t xml:space="preserve"> функционального зонирования является разделение территории на зоны различного функционального назначения, в пределах которых целесообразно размещать объекты тех или иных хозяйственных отраслей, резервировать площадки и территории для разных видов освоения, устанавливать определённый режим использования территории.</w:t>
      </w:r>
    </w:p>
    <w:p w:rsidR="00FB57A1" w:rsidRPr="00FB57A1" w:rsidRDefault="00FB57A1" w:rsidP="00FB57A1">
      <w:pPr>
        <w:spacing w:before="0" w:after="0" w:line="360" w:lineRule="auto"/>
        <w:ind w:left="0" w:firstLine="567"/>
        <w:jc w:val="both"/>
        <w:rPr>
          <w:rFonts w:eastAsia="Calibri" w:cs="Times New Roman"/>
          <w:szCs w:val="24"/>
          <w:lang w:bidi="ar-SA"/>
        </w:rPr>
      </w:pPr>
      <w:r w:rsidRPr="00B64A1E">
        <w:rPr>
          <w:rFonts w:eastAsia="Calibri" w:cs="Times New Roman"/>
          <w:szCs w:val="24"/>
          <w:lang w:bidi="ar-SA"/>
        </w:rPr>
        <w:t>Зонирование предлагается на основе комплексного анализа территории с учётом природных и техногенных планировочных ограничений, ресурсного потенциала территории (лесосырьевых, минерально-сырьевых и туристско-рекреационных ресурсов), а также проектной планировочной структуры территории. Зонирование территории МО формируется на основе сложившейся структуры функционального зонирования.</w:t>
      </w:r>
    </w:p>
    <w:p w:rsidR="00A81CA7" w:rsidRPr="001D32C3" w:rsidRDefault="00A81CA7" w:rsidP="00FC5101">
      <w:pPr>
        <w:ind w:firstLine="567"/>
        <w:jc w:val="both"/>
        <w:rPr>
          <w:rFonts w:cs="Times New Roman"/>
          <w:color w:val="FF0000"/>
          <w:szCs w:val="24"/>
        </w:rPr>
      </w:pPr>
    </w:p>
    <w:p w:rsidR="00B85F32" w:rsidRPr="00FB57A1" w:rsidRDefault="00B85F32" w:rsidP="00EA1BF5">
      <w:pPr>
        <w:pStyle w:val="13"/>
        <w:keepNext/>
        <w:spacing w:before="100" w:after="100" w:line="360" w:lineRule="auto"/>
      </w:pPr>
      <w:bookmarkStart w:id="15" w:name="_Toc449517232"/>
      <w:r w:rsidRPr="00FB57A1">
        <w:lastRenderedPageBreak/>
        <w:t>3.4 Социально-экономический потенциал</w:t>
      </w:r>
      <w:bookmarkEnd w:id="15"/>
    </w:p>
    <w:p w:rsidR="00B85F32" w:rsidRPr="00FB57A1" w:rsidRDefault="00B85F32" w:rsidP="00EA1BF5">
      <w:pPr>
        <w:pStyle w:val="13"/>
        <w:keepNext/>
        <w:spacing w:before="100" w:after="100" w:line="360" w:lineRule="auto"/>
      </w:pPr>
      <w:bookmarkStart w:id="16" w:name="_Toc449517233"/>
      <w:r w:rsidRPr="00FB57A1">
        <w:t>3.4.1 Население. Демографический потенциал. Трудовые ресурсы</w:t>
      </w:r>
      <w:bookmarkEnd w:id="16"/>
    </w:p>
    <w:p w:rsidR="00924DC6" w:rsidRPr="00FB57A1" w:rsidRDefault="00D128C5" w:rsidP="00924DC6">
      <w:pPr>
        <w:spacing w:line="360" w:lineRule="auto"/>
        <w:ind w:left="0" w:firstLine="567"/>
        <w:jc w:val="both"/>
        <w:rPr>
          <w:rFonts w:cs="Times New Roman"/>
          <w:color w:val="000000" w:themeColor="text1"/>
          <w:szCs w:val="24"/>
        </w:rPr>
      </w:pPr>
      <w:r w:rsidRPr="00FB57A1">
        <w:rPr>
          <w:rFonts w:cs="Times New Roman"/>
          <w:color w:val="000000" w:themeColor="text1"/>
          <w:szCs w:val="24"/>
        </w:rPr>
        <w:t xml:space="preserve">Существующее население </w:t>
      </w:r>
      <w:r w:rsidR="002F4281" w:rsidRPr="00FB57A1">
        <w:rPr>
          <w:rFonts w:cs="Times New Roman"/>
          <w:color w:val="000000" w:themeColor="text1"/>
          <w:szCs w:val="24"/>
        </w:rPr>
        <w:t>МО</w:t>
      </w:r>
      <w:r w:rsidRPr="00FB57A1">
        <w:rPr>
          <w:rFonts w:cs="Times New Roman"/>
          <w:color w:val="000000" w:themeColor="text1"/>
          <w:szCs w:val="24"/>
        </w:rPr>
        <w:t xml:space="preserve"> </w:t>
      </w:r>
      <w:r w:rsidR="00924DC6" w:rsidRPr="00FB57A1">
        <w:rPr>
          <w:rFonts w:cs="Times New Roman"/>
          <w:color w:val="000000" w:themeColor="text1"/>
          <w:szCs w:val="24"/>
        </w:rPr>
        <w:t>«</w:t>
      </w:r>
      <w:proofErr w:type="spellStart"/>
      <w:r w:rsidR="001D32C3" w:rsidRPr="00FB57A1">
        <w:rPr>
          <w:rFonts w:cs="Times New Roman"/>
          <w:color w:val="000000" w:themeColor="text1"/>
          <w:szCs w:val="24"/>
        </w:rPr>
        <w:t>Ракульское</w:t>
      </w:r>
      <w:proofErr w:type="spellEnd"/>
      <w:r w:rsidR="00924DC6" w:rsidRPr="00FB57A1">
        <w:rPr>
          <w:rFonts w:cs="Times New Roman"/>
          <w:color w:val="000000" w:themeColor="text1"/>
          <w:szCs w:val="24"/>
        </w:rPr>
        <w:t>»</w:t>
      </w:r>
      <w:r w:rsidRPr="00FB57A1">
        <w:rPr>
          <w:rFonts w:cs="Times New Roman"/>
          <w:color w:val="000000" w:themeColor="text1"/>
          <w:szCs w:val="24"/>
        </w:rPr>
        <w:t xml:space="preserve"> составляет </w:t>
      </w:r>
      <w:r w:rsidR="00C540C3" w:rsidRPr="00FB57A1">
        <w:rPr>
          <w:rFonts w:cs="Times New Roman"/>
          <w:color w:val="000000" w:themeColor="text1"/>
          <w:szCs w:val="24"/>
        </w:rPr>
        <w:t>1991</w:t>
      </w:r>
      <w:r w:rsidRPr="00FB57A1">
        <w:rPr>
          <w:rFonts w:cs="Times New Roman"/>
          <w:color w:val="000000" w:themeColor="text1"/>
          <w:szCs w:val="24"/>
        </w:rPr>
        <w:t xml:space="preserve"> чел. или </w:t>
      </w:r>
      <w:r w:rsidR="00C540C3" w:rsidRPr="00FB57A1">
        <w:rPr>
          <w:rFonts w:cs="Times New Roman"/>
          <w:color w:val="000000" w:themeColor="text1"/>
          <w:szCs w:val="24"/>
        </w:rPr>
        <w:t>1,99</w:t>
      </w:r>
      <w:r w:rsidRPr="00FB57A1">
        <w:rPr>
          <w:rFonts w:cs="Times New Roman"/>
          <w:color w:val="000000" w:themeColor="text1"/>
          <w:szCs w:val="24"/>
        </w:rPr>
        <w:t xml:space="preserve"> тыс. чел. </w:t>
      </w:r>
    </w:p>
    <w:p w:rsidR="000F4CD9" w:rsidRPr="00FB57A1" w:rsidRDefault="000F4CD9" w:rsidP="000F4CD9">
      <w:pPr>
        <w:spacing w:line="360" w:lineRule="auto"/>
        <w:ind w:left="0" w:firstLine="567"/>
        <w:jc w:val="both"/>
        <w:rPr>
          <w:rFonts w:cs="Times New Roman"/>
          <w:color w:val="000000" w:themeColor="text1"/>
          <w:szCs w:val="24"/>
        </w:rPr>
      </w:pPr>
      <w:r w:rsidRPr="00FB57A1">
        <w:rPr>
          <w:rFonts w:cs="Times New Roman"/>
          <w:color w:val="000000" w:themeColor="text1"/>
          <w:szCs w:val="24"/>
        </w:rPr>
        <w:t>Из об</w:t>
      </w:r>
      <w:r w:rsidR="000862AD" w:rsidRPr="00FB57A1">
        <w:rPr>
          <w:rFonts w:cs="Times New Roman"/>
          <w:color w:val="000000" w:themeColor="text1"/>
          <w:szCs w:val="24"/>
        </w:rPr>
        <w:t xml:space="preserve">щего количества населения – </w:t>
      </w:r>
      <w:r w:rsidR="00C540C3" w:rsidRPr="00FB57A1">
        <w:rPr>
          <w:rFonts w:cs="Times New Roman"/>
          <w:color w:val="000000" w:themeColor="text1"/>
          <w:szCs w:val="24"/>
        </w:rPr>
        <w:t>1,99</w:t>
      </w:r>
      <w:r w:rsidR="00EA1BF5" w:rsidRPr="00FB57A1">
        <w:rPr>
          <w:rFonts w:cs="Times New Roman"/>
          <w:color w:val="000000" w:themeColor="text1"/>
          <w:szCs w:val="24"/>
        </w:rPr>
        <w:t xml:space="preserve"> тыс.</w:t>
      </w:r>
      <w:r w:rsidRPr="00FB57A1">
        <w:rPr>
          <w:rFonts w:cs="Times New Roman"/>
          <w:color w:val="000000" w:themeColor="text1"/>
          <w:szCs w:val="24"/>
        </w:rPr>
        <w:t xml:space="preserve"> чел., население:</w:t>
      </w:r>
    </w:p>
    <w:p w:rsidR="000F4CD9" w:rsidRPr="00FB57A1" w:rsidRDefault="000F4CD9" w:rsidP="00980AC4">
      <w:pPr>
        <w:pStyle w:val="ac"/>
        <w:numPr>
          <w:ilvl w:val="0"/>
          <w:numId w:val="39"/>
        </w:numPr>
        <w:spacing w:line="360" w:lineRule="auto"/>
        <w:ind w:left="1134" w:firstLine="0"/>
        <w:jc w:val="both"/>
        <w:rPr>
          <w:rFonts w:cs="Times New Roman"/>
          <w:color w:val="000000" w:themeColor="text1"/>
          <w:szCs w:val="24"/>
        </w:rPr>
      </w:pPr>
      <w:r w:rsidRPr="00FB57A1">
        <w:rPr>
          <w:rFonts w:cs="Times New Roman"/>
          <w:color w:val="000000" w:themeColor="text1"/>
          <w:szCs w:val="24"/>
        </w:rPr>
        <w:t>моложе трудоспо</w:t>
      </w:r>
      <w:r w:rsidR="000862AD" w:rsidRPr="00FB57A1">
        <w:rPr>
          <w:rFonts w:cs="Times New Roman"/>
          <w:color w:val="000000" w:themeColor="text1"/>
          <w:szCs w:val="24"/>
        </w:rPr>
        <w:t xml:space="preserve">собного возраста составляет </w:t>
      </w:r>
      <w:r w:rsidR="00FB57A1" w:rsidRPr="00FB57A1">
        <w:rPr>
          <w:rFonts w:cs="Times New Roman"/>
          <w:color w:val="000000" w:themeColor="text1"/>
          <w:szCs w:val="24"/>
        </w:rPr>
        <w:t>0,3</w:t>
      </w:r>
      <w:r w:rsidR="000862AD" w:rsidRPr="00FB57A1">
        <w:rPr>
          <w:rFonts w:cs="Times New Roman"/>
          <w:color w:val="000000" w:themeColor="text1"/>
          <w:szCs w:val="24"/>
        </w:rPr>
        <w:t xml:space="preserve"> тыс. чел., (</w:t>
      </w:r>
      <w:r w:rsidR="00FB57A1" w:rsidRPr="00FB57A1">
        <w:rPr>
          <w:rFonts w:cs="Times New Roman"/>
          <w:color w:val="000000" w:themeColor="text1"/>
          <w:szCs w:val="24"/>
        </w:rPr>
        <w:t>15,0</w:t>
      </w:r>
      <w:r w:rsidRPr="00FB57A1">
        <w:rPr>
          <w:rFonts w:cs="Times New Roman"/>
          <w:color w:val="000000" w:themeColor="text1"/>
          <w:szCs w:val="24"/>
        </w:rPr>
        <w:t xml:space="preserve"> %);</w:t>
      </w:r>
    </w:p>
    <w:p w:rsidR="000F4CD9" w:rsidRPr="00FB57A1" w:rsidRDefault="000862AD" w:rsidP="00980AC4">
      <w:pPr>
        <w:pStyle w:val="ac"/>
        <w:numPr>
          <w:ilvl w:val="0"/>
          <w:numId w:val="39"/>
        </w:numPr>
        <w:spacing w:line="360" w:lineRule="auto"/>
        <w:ind w:left="1134" w:firstLine="0"/>
        <w:jc w:val="both"/>
        <w:rPr>
          <w:rFonts w:cs="Times New Roman"/>
          <w:color w:val="000000" w:themeColor="text1"/>
          <w:szCs w:val="24"/>
        </w:rPr>
      </w:pPr>
      <w:r w:rsidRPr="00FB57A1">
        <w:rPr>
          <w:rFonts w:cs="Times New Roman"/>
          <w:color w:val="000000" w:themeColor="text1"/>
          <w:szCs w:val="24"/>
        </w:rPr>
        <w:t xml:space="preserve">в трудоспособном возрасте – </w:t>
      </w:r>
      <w:r w:rsidR="00FB57A1" w:rsidRPr="00FB57A1">
        <w:rPr>
          <w:rFonts w:cs="Times New Roman"/>
          <w:color w:val="000000" w:themeColor="text1"/>
          <w:szCs w:val="24"/>
        </w:rPr>
        <w:t>0,93</w:t>
      </w:r>
      <w:r w:rsidR="000F4CD9" w:rsidRPr="00FB57A1">
        <w:rPr>
          <w:rFonts w:cs="Times New Roman"/>
          <w:color w:val="000000" w:themeColor="text1"/>
          <w:szCs w:val="24"/>
        </w:rPr>
        <w:t xml:space="preserve"> тыс. чел. (</w:t>
      </w:r>
      <w:r w:rsidR="00FB57A1" w:rsidRPr="00FB57A1">
        <w:rPr>
          <w:rFonts w:cs="Times New Roman"/>
          <w:color w:val="000000" w:themeColor="text1"/>
          <w:szCs w:val="24"/>
        </w:rPr>
        <w:t>46,7</w:t>
      </w:r>
      <w:r w:rsidR="000F4CD9" w:rsidRPr="00FB57A1">
        <w:rPr>
          <w:rFonts w:cs="Times New Roman"/>
          <w:color w:val="000000" w:themeColor="text1"/>
          <w:szCs w:val="24"/>
        </w:rPr>
        <w:t xml:space="preserve"> %);</w:t>
      </w:r>
    </w:p>
    <w:p w:rsidR="00755572" w:rsidRPr="00FB57A1" w:rsidRDefault="000F4CD9" w:rsidP="00980AC4">
      <w:pPr>
        <w:pStyle w:val="ac"/>
        <w:numPr>
          <w:ilvl w:val="0"/>
          <w:numId w:val="39"/>
        </w:numPr>
        <w:spacing w:line="360" w:lineRule="auto"/>
        <w:ind w:left="1134" w:firstLine="0"/>
        <w:jc w:val="both"/>
        <w:rPr>
          <w:rFonts w:cs="Times New Roman"/>
          <w:color w:val="000000" w:themeColor="text1"/>
          <w:szCs w:val="24"/>
        </w:rPr>
      </w:pPr>
      <w:r w:rsidRPr="00FB57A1">
        <w:rPr>
          <w:rFonts w:cs="Times New Roman"/>
          <w:color w:val="000000" w:themeColor="text1"/>
          <w:szCs w:val="24"/>
        </w:rPr>
        <w:t>старш</w:t>
      </w:r>
      <w:r w:rsidR="000862AD" w:rsidRPr="00FB57A1">
        <w:rPr>
          <w:rFonts w:cs="Times New Roman"/>
          <w:color w:val="000000" w:themeColor="text1"/>
          <w:szCs w:val="24"/>
        </w:rPr>
        <w:t xml:space="preserve">е трудоспособного возраста – </w:t>
      </w:r>
      <w:r w:rsidR="00FB57A1" w:rsidRPr="00FB57A1">
        <w:rPr>
          <w:rFonts w:cs="Times New Roman"/>
          <w:color w:val="000000" w:themeColor="text1"/>
          <w:szCs w:val="24"/>
        </w:rPr>
        <w:t>0,76</w:t>
      </w:r>
      <w:r w:rsidRPr="00FB57A1">
        <w:rPr>
          <w:rFonts w:cs="Times New Roman"/>
          <w:color w:val="000000" w:themeColor="text1"/>
          <w:szCs w:val="24"/>
        </w:rPr>
        <w:t xml:space="preserve"> тыс. чел. (</w:t>
      </w:r>
      <w:r w:rsidR="00FB57A1" w:rsidRPr="00FB57A1">
        <w:rPr>
          <w:rFonts w:cs="Times New Roman"/>
          <w:color w:val="000000" w:themeColor="text1"/>
          <w:szCs w:val="24"/>
        </w:rPr>
        <w:t>38,3</w:t>
      </w:r>
      <w:r w:rsidRPr="00FB57A1">
        <w:rPr>
          <w:rFonts w:cs="Times New Roman"/>
          <w:color w:val="000000" w:themeColor="text1"/>
          <w:szCs w:val="24"/>
        </w:rPr>
        <w:t xml:space="preserve"> %).</w:t>
      </w:r>
    </w:p>
    <w:p w:rsidR="00C25A56" w:rsidRPr="00FB57A1" w:rsidRDefault="00C25A56" w:rsidP="00C25A56">
      <w:pPr>
        <w:spacing w:line="360" w:lineRule="auto"/>
        <w:ind w:left="0" w:firstLine="567"/>
        <w:jc w:val="both"/>
        <w:rPr>
          <w:rFonts w:cs="Times New Roman"/>
          <w:color w:val="000000" w:themeColor="text1"/>
          <w:szCs w:val="24"/>
        </w:rPr>
      </w:pPr>
      <w:r w:rsidRPr="00FB57A1">
        <w:rPr>
          <w:rFonts w:cs="Times New Roman"/>
          <w:color w:val="000000" w:themeColor="text1"/>
          <w:szCs w:val="24"/>
        </w:rPr>
        <w:t>Соотноше</w:t>
      </w:r>
      <w:r w:rsidR="003F3860" w:rsidRPr="00FB57A1">
        <w:rPr>
          <w:rFonts w:cs="Times New Roman"/>
          <w:color w:val="000000" w:themeColor="text1"/>
          <w:szCs w:val="24"/>
        </w:rPr>
        <w:t>ние мужчин и женщин составляет 46,0</w:t>
      </w:r>
      <w:r w:rsidRPr="00FB57A1">
        <w:rPr>
          <w:rFonts w:cs="Times New Roman"/>
          <w:color w:val="000000" w:themeColor="text1"/>
          <w:szCs w:val="24"/>
        </w:rPr>
        <w:t xml:space="preserve"> % и </w:t>
      </w:r>
      <w:r w:rsidR="003F3860" w:rsidRPr="00FB57A1">
        <w:rPr>
          <w:rFonts w:cs="Times New Roman"/>
          <w:color w:val="000000" w:themeColor="text1"/>
          <w:szCs w:val="24"/>
        </w:rPr>
        <w:t>54,0</w:t>
      </w:r>
      <w:r w:rsidRPr="00FB57A1">
        <w:rPr>
          <w:rFonts w:cs="Times New Roman"/>
          <w:color w:val="000000" w:themeColor="text1"/>
          <w:szCs w:val="24"/>
        </w:rPr>
        <w:t xml:space="preserve"> % (преобладает женское население).</w:t>
      </w:r>
    </w:p>
    <w:p w:rsidR="00C25A56" w:rsidRPr="00FB57A1" w:rsidRDefault="00C25A56" w:rsidP="00C25A56">
      <w:pPr>
        <w:spacing w:line="360" w:lineRule="auto"/>
        <w:ind w:left="0" w:firstLine="567"/>
        <w:jc w:val="both"/>
        <w:rPr>
          <w:rFonts w:cs="Times New Roman"/>
          <w:color w:val="000000" w:themeColor="text1"/>
          <w:szCs w:val="24"/>
        </w:rPr>
      </w:pPr>
      <w:r w:rsidRPr="00FB57A1">
        <w:rPr>
          <w:rFonts w:cs="Times New Roman"/>
          <w:color w:val="000000" w:themeColor="text1"/>
          <w:szCs w:val="24"/>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0F4CD9" w:rsidRPr="00FB57A1" w:rsidRDefault="00B72638" w:rsidP="00225486">
      <w:pPr>
        <w:pStyle w:val="a0"/>
        <w:numPr>
          <w:ilvl w:val="0"/>
          <w:numId w:val="0"/>
        </w:numPr>
        <w:spacing w:line="360" w:lineRule="auto"/>
        <w:ind w:firstLine="567"/>
        <w:jc w:val="both"/>
        <w:rPr>
          <w:rFonts w:cs="Times New Roman"/>
          <w:color w:val="000000" w:themeColor="text1"/>
          <w:szCs w:val="24"/>
        </w:rPr>
      </w:pPr>
      <w:r w:rsidRPr="00FB57A1">
        <w:rPr>
          <w:rFonts w:cs="Times New Roman"/>
          <w:color w:val="000000" w:themeColor="text1"/>
          <w:szCs w:val="24"/>
        </w:rPr>
        <w:t xml:space="preserve">Средняя продолжительность жизни населения </w:t>
      </w:r>
      <w:r w:rsidR="00514E55" w:rsidRPr="00FB57A1">
        <w:rPr>
          <w:rFonts w:cs="Times New Roman"/>
          <w:color w:val="000000" w:themeColor="text1"/>
          <w:szCs w:val="24"/>
        </w:rPr>
        <w:t>МО</w:t>
      </w:r>
      <w:r w:rsidRPr="00FB57A1">
        <w:rPr>
          <w:rFonts w:cs="Times New Roman"/>
          <w:color w:val="000000" w:themeColor="text1"/>
          <w:szCs w:val="24"/>
        </w:rPr>
        <w:t xml:space="preserve"> составляет 67,5 года: мужчины – 62,5 года; женщины – 72,2 года. Преобладание женщин сохраняется в силу более ранней смертности мужчин.</w:t>
      </w:r>
    </w:p>
    <w:p w:rsidR="005E21A4" w:rsidRPr="00FB57A1" w:rsidRDefault="005E21A4" w:rsidP="00B72638">
      <w:pPr>
        <w:pStyle w:val="a0"/>
        <w:numPr>
          <w:ilvl w:val="0"/>
          <w:numId w:val="0"/>
        </w:numPr>
        <w:spacing w:line="360" w:lineRule="auto"/>
        <w:ind w:firstLine="567"/>
        <w:jc w:val="both"/>
        <w:rPr>
          <w:rFonts w:cs="Times New Roman"/>
          <w:color w:val="000000" w:themeColor="text1"/>
          <w:szCs w:val="24"/>
        </w:rPr>
      </w:pPr>
      <w:r w:rsidRPr="00FB57A1">
        <w:rPr>
          <w:rFonts w:cs="Times New Roman"/>
          <w:color w:val="000000" w:themeColor="text1"/>
          <w:szCs w:val="24"/>
        </w:rPr>
        <w:t>Демографическая ситуация, в целом, характеризуется отрицательным естественным приростом населения и миграционным оттоком.</w:t>
      </w:r>
    </w:p>
    <w:p w:rsidR="00225486" w:rsidRPr="007E0616" w:rsidRDefault="00225486" w:rsidP="00225486">
      <w:pPr>
        <w:pStyle w:val="a0"/>
        <w:numPr>
          <w:ilvl w:val="0"/>
          <w:numId w:val="0"/>
        </w:numPr>
        <w:spacing w:line="360" w:lineRule="auto"/>
        <w:ind w:firstLine="567"/>
        <w:jc w:val="both"/>
        <w:rPr>
          <w:rFonts w:cs="Times New Roman"/>
          <w:color w:val="000000" w:themeColor="text1"/>
          <w:szCs w:val="24"/>
        </w:rPr>
      </w:pPr>
      <w:r w:rsidRPr="007E0616">
        <w:rPr>
          <w:rFonts w:cs="Times New Roman"/>
          <w:color w:val="000000" w:themeColor="text1"/>
          <w:szCs w:val="24"/>
        </w:rPr>
        <w:t xml:space="preserve">В решении задачи </w:t>
      </w:r>
      <w:r w:rsidRPr="007E0616">
        <w:rPr>
          <w:rFonts w:cs="Times New Roman"/>
          <w:b/>
          <w:color w:val="000000" w:themeColor="text1"/>
          <w:szCs w:val="24"/>
        </w:rPr>
        <w:t>оптимизации численности</w:t>
      </w:r>
      <w:r w:rsidRPr="007E0616">
        <w:rPr>
          <w:rFonts w:cs="Times New Roman"/>
          <w:color w:val="000000" w:themeColor="text1"/>
          <w:szCs w:val="24"/>
        </w:rPr>
        <w:t xml:space="preserve">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rsidR="00225486" w:rsidRPr="007E0616" w:rsidRDefault="00225486" w:rsidP="00225486">
      <w:pPr>
        <w:pStyle w:val="a0"/>
        <w:numPr>
          <w:ilvl w:val="0"/>
          <w:numId w:val="0"/>
        </w:numPr>
        <w:spacing w:line="360" w:lineRule="auto"/>
        <w:ind w:firstLine="567"/>
        <w:jc w:val="both"/>
        <w:rPr>
          <w:rFonts w:cs="Times New Roman"/>
          <w:color w:val="000000" w:themeColor="text1"/>
          <w:szCs w:val="24"/>
        </w:rPr>
      </w:pPr>
      <w:r w:rsidRPr="007E0616">
        <w:rPr>
          <w:rFonts w:cs="Times New Roman"/>
          <w:color w:val="000000" w:themeColor="text1"/>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225486" w:rsidRPr="007E0616" w:rsidRDefault="00225486" w:rsidP="00225486">
      <w:pPr>
        <w:pStyle w:val="a0"/>
        <w:numPr>
          <w:ilvl w:val="0"/>
          <w:numId w:val="0"/>
        </w:numPr>
        <w:spacing w:line="360" w:lineRule="auto"/>
        <w:ind w:firstLine="567"/>
        <w:jc w:val="both"/>
        <w:rPr>
          <w:rFonts w:cs="Times New Roman"/>
          <w:color w:val="000000" w:themeColor="text1"/>
          <w:szCs w:val="24"/>
        </w:rPr>
      </w:pPr>
      <w:r w:rsidRPr="007E0616">
        <w:rPr>
          <w:rFonts w:cs="Times New Roman"/>
          <w:color w:val="000000" w:themeColor="text1"/>
          <w:szCs w:val="24"/>
        </w:rPr>
        <w:t>Число трудоспо</w:t>
      </w:r>
      <w:r w:rsidR="00306E1C" w:rsidRPr="007E0616">
        <w:rPr>
          <w:rFonts w:cs="Times New Roman"/>
          <w:color w:val="000000" w:themeColor="text1"/>
          <w:szCs w:val="24"/>
        </w:rPr>
        <w:t>собного</w:t>
      </w:r>
      <w:r w:rsidRPr="007E0616">
        <w:rPr>
          <w:rFonts w:cs="Times New Roman"/>
          <w:color w:val="000000" w:themeColor="text1"/>
          <w:szCs w:val="24"/>
        </w:rPr>
        <w:t xml:space="preserve"> населения составляет </w:t>
      </w:r>
      <w:r w:rsidR="007E0616" w:rsidRPr="007E0616">
        <w:rPr>
          <w:rFonts w:cs="Times New Roman"/>
          <w:color w:val="000000" w:themeColor="text1"/>
          <w:szCs w:val="24"/>
        </w:rPr>
        <w:t>0,93</w:t>
      </w:r>
      <w:r w:rsidRPr="007E0616">
        <w:rPr>
          <w:rFonts w:cs="Times New Roman"/>
          <w:color w:val="000000" w:themeColor="text1"/>
          <w:szCs w:val="24"/>
        </w:rPr>
        <w:t xml:space="preserve"> тыс. чел. (</w:t>
      </w:r>
      <w:r w:rsidR="007E0616" w:rsidRPr="007E0616">
        <w:rPr>
          <w:rFonts w:cs="Times New Roman"/>
          <w:color w:val="000000" w:themeColor="text1"/>
          <w:szCs w:val="24"/>
        </w:rPr>
        <w:t>46,7</w:t>
      </w:r>
      <w:r w:rsidR="00306E1C" w:rsidRPr="007E0616">
        <w:rPr>
          <w:rFonts w:cs="Times New Roman"/>
          <w:color w:val="000000" w:themeColor="text1"/>
          <w:szCs w:val="24"/>
        </w:rPr>
        <w:t xml:space="preserve"> % от численности</w:t>
      </w:r>
      <w:r w:rsidRPr="007E0616">
        <w:rPr>
          <w:rFonts w:cs="Times New Roman"/>
          <w:color w:val="000000" w:themeColor="text1"/>
          <w:szCs w:val="24"/>
        </w:rPr>
        <w:t xml:space="preserve"> населения). </w:t>
      </w:r>
      <w:r w:rsidR="00306E1C" w:rsidRPr="007E0616">
        <w:rPr>
          <w:rFonts w:cs="Times New Roman"/>
          <w:color w:val="000000" w:themeColor="text1"/>
          <w:szCs w:val="24"/>
        </w:rPr>
        <w:t>Имеется некоторая доля безработного числа населения.</w:t>
      </w:r>
      <w:r w:rsidRPr="007E0616">
        <w:rPr>
          <w:rFonts w:cs="Times New Roman"/>
          <w:color w:val="000000" w:themeColor="text1"/>
          <w:szCs w:val="24"/>
        </w:rPr>
        <w:t xml:space="preserve"> </w:t>
      </w:r>
    </w:p>
    <w:p w:rsidR="00225486" w:rsidRPr="007E0616" w:rsidRDefault="00225486" w:rsidP="00225486">
      <w:pPr>
        <w:spacing w:after="0" w:line="360" w:lineRule="auto"/>
        <w:ind w:left="0" w:firstLine="567"/>
        <w:jc w:val="both"/>
        <w:rPr>
          <w:rFonts w:cs="Times New Roman"/>
          <w:color w:val="000000" w:themeColor="text1"/>
          <w:szCs w:val="24"/>
        </w:rPr>
      </w:pPr>
      <w:r w:rsidRPr="007E0616">
        <w:rPr>
          <w:rFonts w:cs="Times New Roman"/>
          <w:color w:val="000000" w:themeColor="text1"/>
          <w:szCs w:val="24"/>
        </w:rPr>
        <w:t xml:space="preserve">Относительная занятость работников распределена </w:t>
      </w:r>
      <w:r w:rsidRPr="007E0616">
        <w:rPr>
          <w:rFonts w:cs="Times New Roman"/>
          <w:b/>
          <w:color w:val="000000" w:themeColor="text1"/>
          <w:szCs w:val="24"/>
        </w:rPr>
        <w:t>по следующим видам экономической деятельности</w:t>
      </w:r>
      <w:r w:rsidRPr="007E0616">
        <w:rPr>
          <w:rFonts w:cs="Times New Roman"/>
          <w:color w:val="000000" w:themeColor="text1"/>
          <w:szCs w:val="24"/>
        </w:rPr>
        <w:t>:</w:t>
      </w:r>
    </w:p>
    <w:p w:rsidR="00225486" w:rsidRPr="007E0616" w:rsidRDefault="00306E1C"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t>общественное производство</w:t>
      </w:r>
      <w:r w:rsidR="00225486" w:rsidRPr="007E0616">
        <w:rPr>
          <w:rFonts w:cs="Times New Roman"/>
          <w:color w:val="000000" w:themeColor="text1"/>
          <w:szCs w:val="24"/>
        </w:rPr>
        <w:t>;</w:t>
      </w:r>
    </w:p>
    <w:p w:rsidR="00225486" w:rsidRPr="007E0616" w:rsidRDefault="00225486"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t>образование;</w:t>
      </w:r>
    </w:p>
    <w:p w:rsidR="00306E1C" w:rsidRPr="007E0616" w:rsidRDefault="00225486"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t>здравоохранение</w:t>
      </w:r>
      <w:r w:rsidR="00306E1C" w:rsidRPr="007E0616">
        <w:rPr>
          <w:rFonts w:cs="Times New Roman"/>
          <w:color w:val="000000" w:themeColor="text1"/>
          <w:szCs w:val="24"/>
        </w:rPr>
        <w:t>;</w:t>
      </w:r>
    </w:p>
    <w:p w:rsidR="00306E1C" w:rsidRPr="007E0616" w:rsidRDefault="00306E1C"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t>культура и спорт;</w:t>
      </w:r>
    </w:p>
    <w:p w:rsidR="00306E1C" w:rsidRPr="007E0616" w:rsidRDefault="00306E1C"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lastRenderedPageBreak/>
        <w:t>торговля;</w:t>
      </w:r>
    </w:p>
    <w:p w:rsidR="00306E1C" w:rsidRPr="007E0616" w:rsidRDefault="00306E1C" w:rsidP="00980AC4">
      <w:pPr>
        <w:pStyle w:val="ac"/>
        <w:numPr>
          <w:ilvl w:val="0"/>
          <w:numId w:val="40"/>
        </w:numPr>
        <w:spacing w:before="0" w:after="0" w:line="360" w:lineRule="auto"/>
        <w:ind w:left="1134" w:firstLine="0"/>
        <w:contextualSpacing/>
        <w:jc w:val="both"/>
        <w:rPr>
          <w:rFonts w:cs="Times New Roman"/>
          <w:color w:val="000000" w:themeColor="text1"/>
          <w:szCs w:val="24"/>
        </w:rPr>
      </w:pPr>
      <w:proofErr w:type="spellStart"/>
      <w:r w:rsidRPr="007E0616">
        <w:rPr>
          <w:rFonts w:cs="Times New Roman"/>
          <w:color w:val="000000" w:themeColor="text1"/>
          <w:szCs w:val="24"/>
        </w:rPr>
        <w:t>госуправление</w:t>
      </w:r>
      <w:proofErr w:type="spellEnd"/>
      <w:r w:rsidRPr="007E0616">
        <w:rPr>
          <w:rFonts w:cs="Times New Roman"/>
          <w:color w:val="000000" w:themeColor="text1"/>
          <w:szCs w:val="24"/>
        </w:rPr>
        <w:t xml:space="preserve"> и коммунальная сфера;</w:t>
      </w:r>
    </w:p>
    <w:p w:rsidR="00225486" w:rsidRPr="007E0616" w:rsidRDefault="00306E1C" w:rsidP="00980AC4">
      <w:pPr>
        <w:pStyle w:val="ac"/>
        <w:numPr>
          <w:ilvl w:val="0"/>
          <w:numId w:val="40"/>
        </w:numPr>
        <w:spacing w:before="0" w:after="0" w:line="360" w:lineRule="auto"/>
        <w:ind w:left="1134" w:firstLine="0"/>
        <w:contextualSpacing/>
        <w:jc w:val="both"/>
        <w:rPr>
          <w:rFonts w:cs="Times New Roman"/>
          <w:color w:val="000000" w:themeColor="text1"/>
          <w:szCs w:val="24"/>
        </w:rPr>
      </w:pPr>
      <w:r w:rsidRPr="007E0616">
        <w:rPr>
          <w:rFonts w:cs="Times New Roman"/>
          <w:color w:val="000000" w:themeColor="text1"/>
          <w:szCs w:val="24"/>
        </w:rPr>
        <w:t>лесохозяйственная и лесозаготовительная деятельность.</w:t>
      </w:r>
    </w:p>
    <w:p w:rsidR="00306E1C" w:rsidRPr="001D32C3" w:rsidRDefault="00306E1C" w:rsidP="00306E1C">
      <w:pPr>
        <w:spacing w:before="0" w:after="0" w:line="360" w:lineRule="auto"/>
        <w:contextualSpacing/>
        <w:jc w:val="both"/>
        <w:rPr>
          <w:rFonts w:cs="Times New Roman"/>
          <w:color w:val="FF0000"/>
          <w:szCs w:val="24"/>
        </w:rPr>
      </w:pPr>
    </w:p>
    <w:p w:rsidR="00225486" w:rsidRPr="007E0616" w:rsidRDefault="00225486" w:rsidP="00225486">
      <w:pPr>
        <w:autoSpaceDE w:val="0"/>
        <w:autoSpaceDN w:val="0"/>
        <w:adjustRightInd w:val="0"/>
        <w:spacing w:line="360" w:lineRule="auto"/>
        <w:ind w:left="0" w:firstLine="567"/>
        <w:jc w:val="both"/>
        <w:rPr>
          <w:color w:val="000000" w:themeColor="text1"/>
          <w:szCs w:val="24"/>
        </w:rPr>
      </w:pPr>
      <w:r w:rsidRPr="007E0616">
        <w:rPr>
          <w:color w:val="000000" w:themeColor="text1"/>
          <w:szCs w:val="24"/>
        </w:rPr>
        <w:t xml:space="preserve">Долю в структуре населения МО « </w:t>
      </w:r>
      <w:proofErr w:type="spellStart"/>
      <w:r w:rsidR="001D32C3" w:rsidRPr="007E0616">
        <w:rPr>
          <w:color w:val="000000" w:themeColor="text1"/>
          <w:szCs w:val="24"/>
        </w:rPr>
        <w:t>Ракульское</w:t>
      </w:r>
      <w:proofErr w:type="spellEnd"/>
      <w:r w:rsidRPr="007E0616">
        <w:rPr>
          <w:color w:val="000000" w:themeColor="text1"/>
          <w:szCs w:val="24"/>
        </w:rPr>
        <w:t>»  (</w:t>
      </w:r>
      <w:r w:rsidR="007E0616" w:rsidRPr="007E0616">
        <w:rPr>
          <w:color w:val="000000" w:themeColor="text1"/>
          <w:szCs w:val="24"/>
        </w:rPr>
        <w:t>38,3</w:t>
      </w:r>
      <w:r w:rsidRPr="007E0616">
        <w:rPr>
          <w:color w:val="000000" w:themeColor="text1"/>
          <w:szCs w:val="24"/>
        </w:rPr>
        <w:t xml:space="preserve">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продолжают трудиться в организациях МО. </w:t>
      </w:r>
    </w:p>
    <w:p w:rsidR="00225486" w:rsidRPr="007E0616" w:rsidRDefault="00225486" w:rsidP="00225486">
      <w:pPr>
        <w:autoSpaceDE w:val="0"/>
        <w:autoSpaceDN w:val="0"/>
        <w:adjustRightInd w:val="0"/>
        <w:spacing w:line="360" w:lineRule="auto"/>
        <w:ind w:left="0" w:firstLine="567"/>
        <w:jc w:val="both"/>
        <w:rPr>
          <w:color w:val="000000" w:themeColor="text1"/>
          <w:szCs w:val="24"/>
        </w:rPr>
      </w:pPr>
      <w:r w:rsidRPr="007E0616">
        <w:rPr>
          <w:color w:val="000000" w:themeColor="text1"/>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7E0616">
        <w:rPr>
          <w:color w:val="000000" w:themeColor="text1"/>
          <w:szCs w:val="24"/>
        </w:rPr>
        <w:t>самообеспечения</w:t>
      </w:r>
      <w:proofErr w:type="spellEnd"/>
      <w:r w:rsidRPr="007E0616">
        <w:rPr>
          <w:color w:val="000000" w:themeColor="text1"/>
          <w:szCs w:val="24"/>
        </w:rPr>
        <w:t xml:space="preserve"> (питание, лечение, лекарства, одежда).</w:t>
      </w:r>
    </w:p>
    <w:p w:rsidR="00225486" w:rsidRPr="007E0616" w:rsidRDefault="00225486" w:rsidP="00874D56">
      <w:pPr>
        <w:autoSpaceDE w:val="0"/>
        <w:autoSpaceDN w:val="0"/>
        <w:adjustRightInd w:val="0"/>
        <w:spacing w:line="360" w:lineRule="auto"/>
        <w:ind w:left="0" w:firstLine="567"/>
        <w:jc w:val="both"/>
        <w:rPr>
          <w:color w:val="000000" w:themeColor="text1"/>
          <w:szCs w:val="24"/>
        </w:rPr>
      </w:pPr>
      <w:r w:rsidRPr="007E0616">
        <w:rPr>
          <w:color w:val="000000" w:themeColor="text1"/>
          <w:szCs w:val="24"/>
        </w:rPr>
        <w:t xml:space="preserve"> С развалом экономики в  период перестройки, произошел  развал социальной инфраструктуры в деревне, обанкротилось ранее крупное сельскохозяйственное предприятие. </w:t>
      </w:r>
    </w:p>
    <w:p w:rsidR="00B72638" w:rsidRPr="007E0616" w:rsidRDefault="00B72638" w:rsidP="00B72638">
      <w:pPr>
        <w:pStyle w:val="a0"/>
        <w:numPr>
          <w:ilvl w:val="0"/>
          <w:numId w:val="0"/>
        </w:numPr>
        <w:spacing w:line="360" w:lineRule="auto"/>
        <w:ind w:firstLine="567"/>
        <w:jc w:val="both"/>
        <w:rPr>
          <w:rFonts w:cs="Times New Roman"/>
          <w:color w:val="000000" w:themeColor="text1"/>
          <w:szCs w:val="24"/>
        </w:rPr>
      </w:pPr>
      <w:r w:rsidRPr="007E0616">
        <w:rPr>
          <w:rFonts w:cs="Times New Roman"/>
          <w:color w:val="000000" w:themeColor="text1"/>
          <w:szCs w:val="24"/>
        </w:rPr>
        <w:t xml:space="preserve">К основным </w:t>
      </w:r>
      <w:r w:rsidRPr="007E0616">
        <w:rPr>
          <w:rFonts w:cs="Times New Roman"/>
          <w:b/>
          <w:color w:val="000000" w:themeColor="text1"/>
          <w:szCs w:val="24"/>
        </w:rPr>
        <w:t>целям и задачам</w:t>
      </w:r>
      <w:r w:rsidRPr="007E0616">
        <w:rPr>
          <w:rFonts w:cs="Times New Roman"/>
          <w:color w:val="000000" w:themeColor="text1"/>
          <w:szCs w:val="24"/>
        </w:rPr>
        <w:t xml:space="preserve"> в области демографической политики можно отнести:</w:t>
      </w:r>
    </w:p>
    <w:p w:rsidR="00B72638" w:rsidRPr="007E0616" w:rsidRDefault="00B72638" w:rsidP="009E6754">
      <w:pPr>
        <w:pStyle w:val="a0"/>
        <w:numPr>
          <w:ilvl w:val="0"/>
          <w:numId w:val="18"/>
        </w:numPr>
        <w:spacing w:line="360" w:lineRule="auto"/>
        <w:ind w:left="1134" w:firstLine="0"/>
        <w:jc w:val="both"/>
        <w:rPr>
          <w:rFonts w:cs="Times New Roman"/>
          <w:color w:val="000000" w:themeColor="text1"/>
          <w:szCs w:val="24"/>
        </w:rPr>
      </w:pPr>
      <w:r w:rsidRPr="007E0616">
        <w:rPr>
          <w:rFonts w:cs="Times New Roman"/>
          <w:color w:val="000000" w:themeColor="text1"/>
          <w:szCs w:val="24"/>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rsidR="00B72638" w:rsidRPr="007E0616" w:rsidRDefault="00B72638" w:rsidP="009E6754">
      <w:pPr>
        <w:pStyle w:val="a0"/>
        <w:numPr>
          <w:ilvl w:val="0"/>
          <w:numId w:val="18"/>
        </w:numPr>
        <w:spacing w:line="360" w:lineRule="auto"/>
        <w:ind w:left="1134" w:firstLine="0"/>
        <w:jc w:val="both"/>
        <w:rPr>
          <w:rFonts w:cs="Times New Roman"/>
          <w:color w:val="000000" w:themeColor="text1"/>
          <w:szCs w:val="24"/>
        </w:rPr>
      </w:pPr>
      <w:r w:rsidRPr="007E0616">
        <w:rPr>
          <w:rFonts w:cs="Times New Roman"/>
          <w:color w:val="000000" w:themeColor="text1"/>
          <w:szCs w:val="24"/>
        </w:rPr>
        <w:t>стимулированию рождаемости будет способствовать укрепление института семьи, повышение легитимности</w:t>
      </w:r>
      <w:r w:rsidR="002B20F6" w:rsidRPr="007E0616">
        <w:rPr>
          <w:rFonts w:cs="Times New Roman"/>
          <w:color w:val="000000" w:themeColor="text1"/>
          <w:szCs w:val="24"/>
        </w:rPr>
        <w:t xml:space="preserve"> </w:t>
      </w:r>
      <w:r w:rsidRPr="007E0616">
        <w:rPr>
          <w:rFonts w:cs="Times New Roman"/>
          <w:color w:val="000000" w:themeColor="text1"/>
          <w:szCs w:val="24"/>
        </w:rPr>
        <w:t xml:space="preserve"> </w:t>
      </w:r>
      <w:proofErr w:type="spellStart"/>
      <w:r w:rsidRPr="007E0616">
        <w:rPr>
          <w:rFonts w:cs="Times New Roman"/>
          <w:color w:val="000000" w:themeColor="text1"/>
          <w:szCs w:val="24"/>
        </w:rPr>
        <w:t>брачности</w:t>
      </w:r>
      <w:proofErr w:type="spellEnd"/>
      <w:r w:rsidRPr="007E0616">
        <w:rPr>
          <w:rFonts w:cs="Times New Roman"/>
          <w:color w:val="000000" w:themeColor="text1"/>
          <w:szCs w:val="24"/>
        </w:rPr>
        <w:t>, рост благосостояния населения, организация социальной защиты и материальной помощи молодым, многодетным и малообеспеченным семьям;</w:t>
      </w:r>
    </w:p>
    <w:p w:rsidR="002B20F6" w:rsidRPr="007E0616" w:rsidRDefault="00B72638" w:rsidP="0069459F">
      <w:pPr>
        <w:pStyle w:val="a0"/>
        <w:numPr>
          <w:ilvl w:val="0"/>
          <w:numId w:val="18"/>
        </w:numPr>
        <w:spacing w:line="360" w:lineRule="auto"/>
        <w:ind w:left="1134" w:firstLine="0"/>
        <w:jc w:val="both"/>
        <w:rPr>
          <w:rFonts w:cs="Times New Roman"/>
          <w:color w:val="000000" w:themeColor="text1"/>
          <w:szCs w:val="24"/>
        </w:rPr>
      </w:pPr>
      <w:r w:rsidRPr="007E0616">
        <w:rPr>
          <w:rFonts w:cs="Times New Roman"/>
          <w:color w:val="000000" w:themeColor="text1"/>
          <w:szCs w:val="24"/>
        </w:rPr>
        <w:t>в области снижения смертности основные направления должны быть связаны с предупреждением и снижением материнской и младенческой смертности, увеличением продолжительности жизни за счёт сокращения летальных исходов населения трудоспособного возраста от предотвратимых причин, улучшением качества жизни, созданием условий для укрепления здоровья и здорового образа жизни.</w:t>
      </w:r>
    </w:p>
    <w:p w:rsidR="00554478" w:rsidRPr="007E0616" w:rsidRDefault="00554478" w:rsidP="00554478">
      <w:pPr>
        <w:autoSpaceDE w:val="0"/>
        <w:autoSpaceDN w:val="0"/>
        <w:adjustRightInd w:val="0"/>
        <w:spacing w:line="360" w:lineRule="auto"/>
        <w:ind w:left="0" w:firstLine="567"/>
        <w:jc w:val="both"/>
        <w:rPr>
          <w:color w:val="000000" w:themeColor="text1"/>
          <w:szCs w:val="24"/>
        </w:rPr>
      </w:pPr>
      <w:r w:rsidRPr="007E0616">
        <w:rPr>
          <w:color w:val="000000" w:themeColor="text1"/>
        </w:rPr>
        <w:t xml:space="preserve">Главной  </w:t>
      </w:r>
      <w:r w:rsidRPr="007E0616">
        <w:rPr>
          <w:b/>
          <w:color w:val="000000" w:themeColor="text1"/>
        </w:rPr>
        <w:t>целью</w:t>
      </w:r>
      <w:r w:rsidRPr="007E0616">
        <w:rPr>
          <w:color w:val="000000" w:themeColor="text1"/>
        </w:rPr>
        <w:t xml:space="preserve"> программы социально-экономического развития муниципального образования «</w:t>
      </w:r>
      <w:proofErr w:type="spellStart"/>
      <w:r w:rsidR="001D32C3" w:rsidRPr="007E0616">
        <w:rPr>
          <w:color w:val="000000" w:themeColor="text1"/>
        </w:rPr>
        <w:t>Ракульское</w:t>
      </w:r>
      <w:proofErr w:type="spellEnd"/>
      <w:r w:rsidRPr="007E0616">
        <w:rPr>
          <w:color w:val="000000" w:themeColor="text1"/>
        </w:rPr>
        <w:t>»  должно стать:</w:t>
      </w:r>
    </w:p>
    <w:p w:rsidR="00554478" w:rsidRPr="007E0616" w:rsidRDefault="00554478" w:rsidP="00980AC4">
      <w:pPr>
        <w:pStyle w:val="ac"/>
        <w:numPr>
          <w:ilvl w:val="0"/>
          <w:numId w:val="46"/>
        </w:numPr>
        <w:autoSpaceDE w:val="0"/>
        <w:autoSpaceDN w:val="0"/>
        <w:adjustRightInd w:val="0"/>
        <w:spacing w:line="360" w:lineRule="auto"/>
        <w:jc w:val="both"/>
        <w:rPr>
          <w:b/>
          <w:bCs/>
          <w:color w:val="000000" w:themeColor="text1"/>
          <w:szCs w:val="24"/>
        </w:rPr>
      </w:pPr>
      <w:r w:rsidRPr="007E0616">
        <w:rPr>
          <w:b/>
          <w:bCs/>
          <w:color w:val="000000" w:themeColor="text1"/>
          <w:szCs w:val="24"/>
        </w:rPr>
        <w:lastRenderedPageBreak/>
        <w:t xml:space="preserve">повышение качества и  уровня жизни населения, его занятости и </w:t>
      </w:r>
      <w:proofErr w:type="spellStart"/>
      <w:r w:rsidRPr="007E0616">
        <w:rPr>
          <w:b/>
          <w:bCs/>
          <w:color w:val="000000" w:themeColor="text1"/>
          <w:szCs w:val="24"/>
        </w:rPr>
        <w:t>самозанятости</w:t>
      </w:r>
      <w:proofErr w:type="spellEnd"/>
      <w:r w:rsidRPr="007E0616">
        <w:rPr>
          <w:b/>
          <w:bCs/>
          <w:color w:val="000000" w:themeColor="text1"/>
          <w:szCs w:val="24"/>
        </w:rPr>
        <w:t xml:space="preserve">;    </w:t>
      </w:r>
    </w:p>
    <w:p w:rsidR="00554478" w:rsidRPr="007E0616" w:rsidRDefault="00554478" w:rsidP="00980AC4">
      <w:pPr>
        <w:pStyle w:val="ac"/>
        <w:numPr>
          <w:ilvl w:val="0"/>
          <w:numId w:val="46"/>
        </w:numPr>
        <w:autoSpaceDE w:val="0"/>
        <w:autoSpaceDN w:val="0"/>
        <w:adjustRightInd w:val="0"/>
        <w:spacing w:line="360" w:lineRule="auto"/>
        <w:jc w:val="both"/>
        <w:rPr>
          <w:b/>
          <w:color w:val="000000" w:themeColor="text1"/>
          <w:szCs w:val="24"/>
        </w:rPr>
      </w:pPr>
      <w:r w:rsidRPr="007E0616">
        <w:rPr>
          <w:b/>
          <w:bCs/>
          <w:color w:val="000000" w:themeColor="text1"/>
          <w:szCs w:val="24"/>
        </w:rPr>
        <w:t>развитие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7E0616">
        <w:rPr>
          <w:bCs/>
          <w:color w:val="000000" w:themeColor="text1"/>
          <w:szCs w:val="24"/>
        </w:rPr>
        <w:t>.</w:t>
      </w:r>
    </w:p>
    <w:p w:rsidR="00DB2787" w:rsidRDefault="00DB2787" w:rsidP="00554478">
      <w:pPr>
        <w:autoSpaceDE w:val="0"/>
        <w:autoSpaceDN w:val="0"/>
        <w:adjustRightInd w:val="0"/>
        <w:spacing w:line="360" w:lineRule="auto"/>
        <w:ind w:left="0" w:firstLine="567"/>
        <w:jc w:val="both"/>
        <w:rPr>
          <w:b/>
          <w:color w:val="000000" w:themeColor="text1"/>
          <w:szCs w:val="24"/>
        </w:rPr>
      </w:pPr>
    </w:p>
    <w:p w:rsidR="00874D56" w:rsidRPr="00DB2787" w:rsidRDefault="008B1988" w:rsidP="00554478">
      <w:pPr>
        <w:autoSpaceDE w:val="0"/>
        <w:autoSpaceDN w:val="0"/>
        <w:adjustRightInd w:val="0"/>
        <w:spacing w:line="360" w:lineRule="auto"/>
        <w:ind w:left="0" w:firstLine="567"/>
        <w:jc w:val="both"/>
        <w:rPr>
          <w:b/>
          <w:color w:val="000000" w:themeColor="text1"/>
          <w:szCs w:val="24"/>
        </w:rPr>
      </w:pPr>
      <w:r w:rsidRPr="00DB2787">
        <w:rPr>
          <w:b/>
          <w:color w:val="000000" w:themeColor="text1"/>
          <w:szCs w:val="24"/>
        </w:rPr>
        <w:t>При соблюдении условий повышения качества и уровня жизни населения на расчетный срок реализации генерального плана</w:t>
      </w:r>
      <w:r w:rsidR="00874D56" w:rsidRPr="00DB2787">
        <w:rPr>
          <w:b/>
          <w:color w:val="000000" w:themeColor="text1"/>
          <w:szCs w:val="24"/>
        </w:rPr>
        <w:t xml:space="preserve"> прогнозируется относительная стабилизация численности на</w:t>
      </w:r>
      <w:r w:rsidRPr="00DB2787">
        <w:rPr>
          <w:b/>
          <w:color w:val="000000" w:themeColor="text1"/>
          <w:szCs w:val="24"/>
        </w:rPr>
        <w:t>с</w:t>
      </w:r>
      <w:r w:rsidR="00874D56" w:rsidRPr="00DB2787">
        <w:rPr>
          <w:b/>
          <w:color w:val="000000" w:themeColor="text1"/>
          <w:szCs w:val="24"/>
        </w:rPr>
        <w:t>еления с незначительным ее уменьшение</w:t>
      </w:r>
      <w:r w:rsidRPr="00DB2787">
        <w:rPr>
          <w:b/>
          <w:color w:val="000000" w:themeColor="text1"/>
          <w:szCs w:val="24"/>
        </w:rPr>
        <w:t>м.</w:t>
      </w:r>
    </w:p>
    <w:p w:rsidR="00554478" w:rsidRDefault="00554478" w:rsidP="00554478">
      <w:pPr>
        <w:autoSpaceDE w:val="0"/>
        <w:autoSpaceDN w:val="0"/>
        <w:adjustRightInd w:val="0"/>
        <w:spacing w:line="360" w:lineRule="auto"/>
        <w:ind w:left="0" w:firstLine="567"/>
        <w:jc w:val="both"/>
        <w:rPr>
          <w:color w:val="000000" w:themeColor="text1"/>
          <w:szCs w:val="24"/>
        </w:rPr>
      </w:pPr>
      <w:r w:rsidRPr="00DB2787">
        <w:rPr>
          <w:color w:val="000000" w:themeColor="text1"/>
          <w:szCs w:val="24"/>
        </w:rPr>
        <w:t xml:space="preserve">Уровень и качество жизни населения должны  рассматриваться как степень удовлетворения материальных и духовных потребностей людей, достигаемых  за счет </w:t>
      </w:r>
      <w:r w:rsidRPr="00DB2787">
        <w:rPr>
          <w:b/>
          <w:color w:val="000000" w:themeColor="text1"/>
          <w:szCs w:val="24"/>
        </w:rPr>
        <w:t xml:space="preserve">создания экономических и материальных условий </w:t>
      </w:r>
      <w:r w:rsidRPr="00DB2787">
        <w:rPr>
          <w:color w:val="000000" w:themeColor="text1"/>
          <w:szCs w:val="24"/>
        </w:rPr>
        <w:t>и возможностей, которые характеризуются соотношением уровня доходов и стоимости жизни.</w:t>
      </w:r>
    </w:p>
    <w:p w:rsidR="00DB2787" w:rsidRPr="00DB2787" w:rsidRDefault="00DB2787" w:rsidP="00554478">
      <w:pPr>
        <w:autoSpaceDE w:val="0"/>
        <w:autoSpaceDN w:val="0"/>
        <w:adjustRightInd w:val="0"/>
        <w:spacing w:line="360" w:lineRule="auto"/>
        <w:ind w:left="0" w:firstLine="567"/>
        <w:jc w:val="both"/>
        <w:rPr>
          <w:b/>
          <w:color w:val="000000" w:themeColor="text1"/>
          <w:szCs w:val="24"/>
        </w:rPr>
      </w:pPr>
      <w:r w:rsidRPr="00DB2787">
        <w:rPr>
          <w:b/>
          <w:color w:val="000000" w:themeColor="text1"/>
          <w:szCs w:val="24"/>
        </w:rPr>
        <w:t>Выводы:</w:t>
      </w:r>
    </w:p>
    <w:p w:rsidR="00DB2787" w:rsidRPr="00DB2787" w:rsidRDefault="00DB2787" w:rsidP="00980AC4">
      <w:pPr>
        <w:numPr>
          <w:ilvl w:val="0"/>
          <w:numId w:val="98"/>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несмотря на сокращение населения из-за естественной убыли, есть основание полагать, что при формировании процесса устойчивого функционирования муниципального образования и при проведении соответствующей инвестиционной политики изменится динамика численности населения в сторону ее стабилизации, с незначительным снижением численности насел</w:t>
      </w:r>
      <w:r>
        <w:rPr>
          <w:color w:val="000000" w:themeColor="text1"/>
          <w:szCs w:val="24"/>
        </w:rPr>
        <w:t>ения к концу расчетного периода;</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необходимо повышение доли занятых в сфере предоставления услуг и туристской сфере;</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необходимо снижение численности трудоспособного населения, не занятого в экономике муниципального образования, решение проблемы массового отъезда людей на сторонние заработки в другие города и регионы, путем создания новых рабочих мест;</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создание повышения производительности труда, что позволит оптимизировать структуру занятых в разных видах производства;</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улучшение бытовых условий;</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развитие малого и среднего предпринимательства;</w:t>
      </w:r>
    </w:p>
    <w:p w:rsidR="00DB2787" w:rsidRPr="00DB2787" w:rsidRDefault="00DB2787" w:rsidP="00980AC4">
      <w:pPr>
        <w:numPr>
          <w:ilvl w:val="0"/>
          <w:numId w:val="97"/>
        </w:numPr>
        <w:autoSpaceDE w:val="0"/>
        <w:autoSpaceDN w:val="0"/>
        <w:adjustRightInd w:val="0"/>
        <w:spacing w:line="360" w:lineRule="auto"/>
        <w:ind w:left="567" w:firstLine="284"/>
        <w:jc w:val="both"/>
        <w:rPr>
          <w:color w:val="000000" w:themeColor="text1"/>
          <w:szCs w:val="24"/>
        </w:rPr>
      </w:pPr>
      <w:r w:rsidRPr="00DB2787">
        <w:rPr>
          <w:color w:val="000000" w:themeColor="text1"/>
          <w:szCs w:val="24"/>
        </w:rPr>
        <w:t>обеспечение жителей социальным жильем.</w:t>
      </w:r>
    </w:p>
    <w:p w:rsidR="00CC0863" w:rsidRPr="001D32C3" w:rsidRDefault="00CC0863" w:rsidP="00B2686D">
      <w:pPr>
        <w:autoSpaceDE w:val="0"/>
        <w:autoSpaceDN w:val="0"/>
        <w:adjustRightInd w:val="0"/>
        <w:spacing w:line="360" w:lineRule="auto"/>
        <w:ind w:left="0" w:firstLine="567"/>
        <w:jc w:val="both"/>
        <w:rPr>
          <w:color w:val="FF0000"/>
          <w:szCs w:val="24"/>
        </w:rPr>
      </w:pPr>
    </w:p>
    <w:p w:rsidR="007A63F2" w:rsidRPr="003A4801" w:rsidRDefault="00B85F32" w:rsidP="008E5DFA">
      <w:pPr>
        <w:pStyle w:val="13"/>
        <w:keepNext/>
        <w:spacing w:before="100" w:after="100"/>
        <w:rPr>
          <w:rStyle w:val="aa"/>
          <w:rFonts w:ascii="Times New Roman" w:hAnsi="Times New Roman"/>
          <w:bCs w:val="0"/>
          <w:sz w:val="24"/>
        </w:rPr>
      </w:pPr>
      <w:bookmarkStart w:id="17" w:name="_Toc449517234"/>
      <w:r w:rsidRPr="003A4801">
        <w:lastRenderedPageBreak/>
        <w:t>3.4.2 Экономический потенциал территории</w:t>
      </w:r>
      <w:bookmarkEnd w:id="17"/>
    </w:p>
    <w:p w:rsidR="005934A3" w:rsidRPr="003A4801" w:rsidRDefault="00FA3DFE" w:rsidP="00FA3DFE">
      <w:pPr>
        <w:spacing w:line="360" w:lineRule="auto"/>
        <w:ind w:left="0" w:firstLine="567"/>
        <w:jc w:val="both"/>
        <w:rPr>
          <w:rStyle w:val="aa"/>
          <w:rFonts w:ascii="Times New Roman" w:hAnsi="Times New Roman" w:cs="Times New Roman"/>
          <w:color w:val="000000" w:themeColor="text1"/>
          <w:sz w:val="24"/>
          <w:szCs w:val="24"/>
        </w:rPr>
      </w:pPr>
      <w:r w:rsidRPr="003A4801">
        <w:rPr>
          <w:rStyle w:val="aa"/>
          <w:rFonts w:ascii="Times New Roman" w:hAnsi="Times New Roman" w:cs="Times New Roman"/>
          <w:color w:val="000000" w:themeColor="text1"/>
          <w:sz w:val="24"/>
          <w:szCs w:val="24"/>
        </w:rPr>
        <w:t xml:space="preserve">Основной отраслью </w:t>
      </w:r>
      <w:r w:rsidRPr="003A4801">
        <w:rPr>
          <w:rStyle w:val="aa"/>
          <w:rFonts w:ascii="Times New Roman" w:hAnsi="Times New Roman" w:cs="Times New Roman"/>
          <w:b/>
          <w:color w:val="000000" w:themeColor="text1"/>
          <w:sz w:val="24"/>
          <w:szCs w:val="24"/>
        </w:rPr>
        <w:t>сельскохозяйственного производства</w:t>
      </w:r>
      <w:r w:rsidRPr="003A4801">
        <w:rPr>
          <w:rStyle w:val="aa"/>
          <w:rFonts w:ascii="Times New Roman" w:hAnsi="Times New Roman" w:cs="Times New Roman"/>
          <w:color w:val="000000" w:themeColor="text1"/>
          <w:sz w:val="24"/>
          <w:szCs w:val="24"/>
        </w:rPr>
        <w:t xml:space="preserve"> является молочно-мясн</w:t>
      </w:r>
      <w:r w:rsidR="007A63F2" w:rsidRPr="003A4801">
        <w:rPr>
          <w:rStyle w:val="aa"/>
          <w:rFonts w:ascii="Times New Roman" w:hAnsi="Times New Roman" w:cs="Times New Roman"/>
          <w:color w:val="000000" w:themeColor="text1"/>
          <w:sz w:val="24"/>
          <w:szCs w:val="24"/>
        </w:rPr>
        <w:t xml:space="preserve">ое животноводство, птицеводство, </w:t>
      </w:r>
      <w:proofErr w:type="spellStart"/>
      <w:r w:rsidR="007A63F2" w:rsidRPr="003A4801">
        <w:rPr>
          <w:rStyle w:val="aa"/>
          <w:rFonts w:ascii="Times New Roman" w:hAnsi="Times New Roman" w:cs="Times New Roman"/>
          <w:color w:val="000000" w:themeColor="text1"/>
          <w:sz w:val="24"/>
          <w:szCs w:val="24"/>
        </w:rPr>
        <w:t>овоще-картофелеводство</w:t>
      </w:r>
      <w:proofErr w:type="spellEnd"/>
      <w:r w:rsidR="007A63F2" w:rsidRPr="003A4801">
        <w:rPr>
          <w:rStyle w:val="aa"/>
          <w:rFonts w:ascii="Times New Roman" w:hAnsi="Times New Roman" w:cs="Times New Roman"/>
          <w:color w:val="000000" w:themeColor="text1"/>
          <w:sz w:val="24"/>
          <w:szCs w:val="24"/>
        </w:rPr>
        <w:t>.</w:t>
      </w:r>
      <w:r w:rsidRPr="003A4801">
        <w:rPr>
          <w:rStyle w:val="aa"/>
          <w:rFonts w:ascii="Times New Roman" w:hAnsi="Times New Roman" w:cs="Times New Roman"/>
          <w:color w:val="000000" w:themeColor="text1"/>
          <w:sz w:val="24"/>
          <w:szCs w:val="24"/>
        </w:rPr>
        <w:t xml:space="preserve"> </w:t>
      </w:r>
    </w:p>
    <w:p w:rsidR="0042609B" w:rsidRPr="003A4801" w:rsidRDefault="0042609B" w:rsidP="00FA3DFE">
      <w:pPr>
        <w:spacing w:line="360" w:lineRule="auto"/>
        <w:ind w:left="0" w:firstLine="567"/>
        <w:jc w:val="both"/>
        <w:rPr>
          <w:rStyle w:val="aa"/>
          <w:rFonts w:ascii="Times New Roman" w:hAnsi="Times New Roman" w:cs="Times New Roman"/>
          <w:color w:val="000000" w:themeColor="text1"/>
          <w:sz w:val="24"/>
          <w:szCs w:val="24"/>
        </w:rPr>
      </w:pPr>
      <w:r w:rsidRPr="003A4801">
        <w:rPr>
          <w:rStyle w:val="aa"/>
          <w:rFonts w:ascii="Times New Roman" w:hAnsi="Times New Roman" w:cs="Times New Roman"/>
          <w:color w:val="000000" w:themeColor="text1"/>
          <w:sz w:val="24"/>
          <w:szCs w:val="24"/>
        </w:rPr>
        <w:t xml:space="preserve">Сельскохозяйственное производство в МО представлено деятельностью </w:t>
      </w:r>
      <w:r w:rsidR="00650076" w:rsidRPr="003A4801">
        <w:rPr>
          <w:rStyle w:val="aa"/>
          <w:rFonts w:ascii="Times New Roman" w:hAnsi="Times New Roman" w:cs="Times New Roman"/>
          <w:color w:val="000000" w:themeColor="text1"/>
          <w:sz w:val="24"/>
          <w:szCs w:val="24"/>
        </w:rPr>
        <w:t>личных подсобных хозяйств.</w:t>
      </w:r>
    </w:p>
    <w:p w:rsidR="00F14F79" w:rsidRPr="003A4801" w:rsidRDefault="00F14F79" w:rsidP="00F14F79">
      <w:pPr>
        <w:spacing w:line="360" w:lineRule="auto"/>
        <w:ind w:left="0" w:firstLine="567"/>
        <w:jc w:val="both"/>
        <w:rPr>
          <w:rFonts w:cs="Times New Roman"/>
          <w:bCs/>
          <w:color w:val="000000" w:themeColor="text1"/>
          <w:szCs w:val="24"/>
        </w:rPr>
      </w:pPr>
      <w:r w:rsidRPr="003A4801">
        <w:rPr>
          <w:rFonts w:cs="Times New Roman"/>
          <w:bCs/>
          <w:color w:val="000000" w:themeColor="text1"/>
          <w:szCs w:val="24"/>
        </w:rPr>
        <w:t>Уровень сельскохозяйственного производства в настоящее время не удовлетворяет в полной мере потребности населения в продуктах питания. В соответствии с физиологической нормой, полностью (на 100</w:t>
      </w:r>
      <w:r w:rsidR="003A4801" w:rsidRPr="003A4801">
        <w:rPr>
          <w:rFonts w:cs="Times New Roman"/>
          <w:bCs/>
          <w:color w:val="000000" w:themeColor="text1"/>
          <w:szCs w:val="24"/>
        </w:rPr>
        <w:t xml:space="preserve"> </w:t>
      </w:r>
      <w:r w:rsidRPr="003A4801">
        <w:rPr>
          <w:rFonts w:cs="Times New Roman"/>
          <w:bCs/>
          <w:color w:val="000000" w:themeColor="text1"/>
          <w:szCs w:val="24"/>
        </w:rPr>
        <w:t xml:space="preserve">%) население обеспечивается только картофелем и цельным молоком собственного производства. По другим видам основной сельскохозяйственной продукции обеспеченность недостаточная. </w:t>
      </w:r>
    </w:p>
    <w:p w:rsidR="00F14F79" w:rsidRPr="003A4801" w:rsidRDefault="00F14F79" w:rsidP="00F14F79">
      <w:pPr>
        <w:spacing w:line="360" w:lineRule="auto"/>
        <w:ind w:left="0" w:firstLine="567"/>
        <w:jc w:val="both"/>
        <w:rPr>
          <w:rFonts w:cs="Times New Roman"/>
          <w:bCs/>
          <w:color w:val="000000" w:themeColor="text1"/>
          <w:szCs w:val="24"/>
        </w:rPr>
      </w:pPr>
      <w:r w:rsidRPr="003A4801">
        <w:rPr>
          <w:rFonts w:cs="Times New Roman"/>
          <w:bCs/>
          <w:color w:val="000000" w:themeColor="text1"/>
          <w:szCs w:val="24"/>
        </w:rPr>
        <w:t>Кроме потребности на питание в балансе учитываются: потребность на фураж, семена и прочие расходы.</w:t>
      </w:r>
    </w:p>
    <w:p w:rsidR="00F14F79" w:rsidRPr="003A4801" w:rsidRDefault="00F14F79" w:rsidP="00F14F79">
      <w:pPr>
        <w:spacing w:line="360" w:lineRule="auto"/>
        <w:ind w:left="0" w:firstLine="567"/>
        <w:jc w:val="both"/>
        <w:rPr>
          <w:rFonts w:cs="Times New Roman"/>
          <w:bCs/>
          <w:color w:val="000000" w:themeColor="text1"/>
          <w:szCs w:val="24"/>
        </w:rPr>
      </w:pPr>
      <w:r w:rsidRPr="003A4801">
        <w:rPr>
          <w:rFonts w:cs="Times New Roman"/>
          <w:bCs/>
          <w:color w:val="000000" w:themeColor="text1"/>
          <w:szCs w:val="24"/>
        </w:rPr>
        <w:t xml:space="preserve">Обеспечение продовольственной безопасности (наполнение рынка продуктами собственного производства, общепринятый уровень которого оценивается в 70%) в достигнуто по картофелю, овощам, цельному молоку и </w:t>
      </w:r>
      <w:proofErr w:type="spellStart"/>
      <w:r w:rsidRPr="003A4801">
        <w:rPr>
          <w:rFonts w:cs="Times New Roman"/>
          <w:bCs/>
          <w:color w:val="000000" w:themeColor="text1"/>
          <w:szCs w:val="24"/>
        </w:rPr>
        <w:t>молочно-кислым</w:t>
      </w:r>
      <w:proofErr w:type="spellEnd"/>
      <w:r w:rsidRPr="003A4801">
        <w:rPr>
          <w:rFonts w:cs="Times New Roman"/>
          <w:bCs/>
          <w:color w:val="000000" w:themeColor="text1"/>
          <w:szCs w:val="24"/>
        </w:rPr>
        <w:t xml:space="preserve"> продуктам.</w:t>
      </w:r>
    </w:p>
    <w:p w:rsidR="00F14F79" w:rsidRPr="00F90547" w:rsidRDefault="00461578" w:rsidP="00FA3DFE">
      <w:pPr>
        <w:spacing w:line="360" w:lineRule="auto"/>
        <w:ind w:left="0" w:firstLine="567"/>
        <w:jc w:val="both"/>
        <w:rPr>
          <w:rStyle w:val="aa"/>
          <w:rFonts w:ascii="Times New Roman" w:hAnsi="Times New Roman" w:cs="Times New Roman"/>
          <w:color w:val="000000" w:themeColor="text1"/>
          <w:sz w:val="24"/>
          <w:szCs w:val="24"/>
        </w:rPr>
      </w:pPr>
      <w:r w:rsidRPr="003A4801">
        <w:rPr>
          <w:rFonts w:cs="Times New Roman"/>
          <w:bCs/>
          <w:color w:val="000000" w:themeColor="text1"/>
          <w:szCs w:val="24"/>
        </w:rPr>
        <w:t xml:space="preserve">Основными направлениями </w:t>
      </w:r>
      <w:r w:rsidRPr="003A4801">
        <w:rPr>
          <w:rFonts w:cs="Times New Roman"/>
          <w:b/>
          <w:bCs/>
          <w:color w:val="000000" w:themeColor="text1"/>
          <w:szCs w:val="24"/>
        </w:rPr>
        <w:t>животноводства</w:t>
      </w:r>
      <w:r w:rsidRPr="003A4801">
        <w:rPr>
          <w:rFonts w:cs="Times New Roman"/>
          <w:bCs/>
          <w:color w:val="000000" w:themeColor="text1"/>
          <w:szCs w:val="24"/>
        </w:rPr>
        <w:t xml:space="preserve"> являются: молочное и мясное скотоводство, а также свиноводство.</w:t>
      </w:r>
    </w:p>
    <w:p w:rsidR="001B7690" w:rsidRPr="003A4801" w:rsidRDefault="00FA3DFE" w:rsidP="00FA3DFE">
      <w:pPr>
        <w:spacing w:line="360" w:lineRule="auto"/>
        <w:ind w:left="0" w:firstLine="567"/>
        <w:jc w:val="both"/>
        <w:rPr>
          <w:rStyle w:val="aa"/>
          <w:rFonts w:ascii="Times New Roman" w:hAnsi="Times New Roman" w:cs="Times New Roman"/>
          <w:color w:val="000000" w:themeColor="text1"/>
          <w:sz w:val="24"/>
          <w:szCs w:val="24"/>
        </w:rPr>
      </w:pPr>
      <w:r w:rsidRPr="003A4801">
        <w:rPr>
          <w:rStyle w:val="aa"/>
          <w:rFonts w:ascii="Times New Roman" w:hAnsi="Times New Roman" w:cs="Times New Roman"/>
          <w:color w:val="000000" w:themeColor="text1"/>
          <w:sz w:val="24"/>
          <w:szCs w:val="24"/>
        </w:rPr>
        <w:t xml:space="preserve">В </w:t>
      </w:r>
      <w:r w:rsidR="00A572E6" w:rsidRPr="003A4801">
        <w:rPr>
          <w:rStyle w:val="aa"/>
          <w:rFonts w:ascii="Times New Roman" w:hAnsi="Times New Roman" w:cs="Times New Roman"/>
          <w:color w:val="000000" w:themeColor="text1"/>
          <w:sz w:val="24"/>
          <w:szCs w:val="24"/>
        </w:rPr>
        <w:t>«</w:t>
      </w:r>
      <w:r w:rsidRPr="003A4801">
        <w:rPr>
          <w:rStyle w:val="aa"/>
          <w:rFonts w:ascii="Times New Roman" w:hAnsi="Times New Roman" w:cs="Times New Roman"/>
          <w:color w:val="000000" w:themeColor="text1"/>
          <w:sz w:val="24"/>
          <w:szCs w:val="24"/>
        </w:rPr>
        <w:t>Схеме территориального планирования Архангельской области</w:t>
      </w:r>
      <w:r w:rsidR="00A572E6" w:rsidRPr="003A4801">
        <w:rPr>
          <w:rStyle w:val="aa"/>
          <w:rFonts w:ascii="Times New Roman" w:hAnsi="Times New Roman" w:cs="Times New Roman"/>
          <w:color w:val="000000" w:themeColor="text1"/>
          <w:sz w:val="24"/>
          <w:szCs w:val="24"/>
        </w:rPr>
        <w:t>»</w:t>
      </w:r>
      <w:r w:rsidRPr="003A4801">
        <w:rPr>
          <w:rStyle w:val="aa"/>
          <w:rFonts w:ascii="Times New Roman" w:hAnsi="Times New Roman" w:cs="Times New Roman"/>
          <w:color w:val="000000" w:themeColor="text1"/>
          <w:sz w:val="24"/>
          <w:szCs w:val="24"/>
        </w:rPr>
        <w:t xml:space="preserve"> </w:t>
      </w:r>
      <w:r w:rsidR="00E0508A" w:rsidRPr="003A4801">
        <w:rPr>
          <w:rStyle w:val="aa"/>
          <w:rFonts w:ascii="Times New Roman" w:hAnsi="Times New Roman" w:cs="Times New Roman"/>
          <w:color w:val="000000" w:themeColor="text1"/>
          <w:sz w:val="24"/>
          <w:szCs w:val="24"/>
        </w:rPr>
        <w:t xml:space="preserve">выделяются пункты с устойчивым </w:t>
      </w:r>
      <w:r w:rsidR="00A55DA7" w:rsidRPr="003A4801">
        <w:rPr>
          <w:rStyle w:val="aa"/>
          <w:rFonts w:ascii="Times New Roman" w:hAnsi="Times New Roman" w:cs="Times New Roman"/>
          <w:color w:val="000000" w:themeColor="text1"/>
          <w:sz w:val="24"/>
          <w:szCs w:val="24"/>
        </w:rPr>
        <w:t xml:space="preserve">социально-экономическим развитием, для создания </w:t>
      </w:r>
      <w:r w:rsidR="00912353" w:rsidRPr="003A4801">
        <w:rPr>
          <w:rStyle w:val="aa"/>
          <w:rFonts w:ascii="Times New Roman" w:hAnsi="Times New Roman" w:cs="Times New Roman"/>
          <w:color w:val="000000" w:themeColor="text1"/>
          <w:sz w:val="24"/>
          <w:szCs w:val="24"/>
        </w:rPr>
        <w:t xml:space="preserve">в них </w:t>
      </w:r>
      <w:r w:rsidR="00912353" w:rsidRPr="003A4801">
        <w:rPr>
          <w:rStyle w:val="aa"/>
          <w:rFonts w:ascii="Times New Roman" w:hAnsi="Times New Roman" w:cs="Times New Roman"/>
          <w:b/>
          <w:color w:val="000000" w:themeColor="text1"/>
          <w:sz w:val="24"/>
          <w:szCs w:val="24"/>
        </w:rPr>
        <w:t>центров по переработке сельскохозяйственной продукции</w:t>
      </w:r>
      <w:r w:rsidR="00912353" w:rsidRPr="003A4801">
        <w:rPr>
          <w:rStyle w:val="aa"/>
          <w:rFonts w:ascii="Times New Roman" w:hAnsi="Times New Roman" w:cs="Times New Roman"/>
          <w:color w:val="000000" w:themeColor="text1"/>
          <w:sz w:val="24"/>
          <w:szCs w:val="24"/>
        </w:rPr>
        <w:t xml:space="preserve">. </w:t>
      </w:r>
      <w:r w:rsidR="00461578" w:rsidRPr="003A4801">
        <w:rPr>
          <w:rStyle w:val="aa"/>
          <w:rFonts w:ascii="Times New Roman" w:hAnsi="Times New Roman" w:cs="Times New Roman"/>
          <w:color w:val="000000" w:themeColor="text1"/>
          <w:sz w:val="24"/>
          <w:szCs w:val="24"/>
        </w:rPr>
        <w:t>Такими центрами, согласно Схеме, в МО "</w:t>
      </w:r>
      <w:proofErr w:type="spellStart"/>
      <w:r w:rsidR="001D32C3" w:rsidRPr="003A4801">
        <w:rPr>
          <w:rStyle w:val="aa"/>
          <w:rFonts w:ascii="Times New Roman" w:hAnsi="Times New Roman" w:cs="Times New Roman"/>
          <w:color w:val="000000" w:themeColor="text1"/>
          <w:sz w:val="24"/>
          <w:szCs w:val="24"/>
        </w:rPr>
        <w:t>Ракульское</w:t>
      </w:r>
      <w:proofErr w:type="spellEnd"/>
      <w:r w:rsidR="00461578" w:rsidRPr="003A4801">
        <w:rPr>
          <w:rStyle w:val="aa"/>
          <w:rFonts w:ascii="Times New Roman" w:hAnsi="Times New Roman" w:cs="Times New Roman"/>
          <w:color w:val="000000" w:themeColor="text1"/>
          <w:sz w:val="24"/>
          <w:szCs w:val="24"/>
        </w:rPr>
        <w:t xml:space="preserve">" выделены - </w:t>
      </w:r>
      <w:r w:rsidR="001D32C3" w:rsidRPr="003A4801">
        <w:rPr>
          <w:rStyle w:val="aa"/>
          <w:rFonts w:ascii="Times New Roman" w:hAnsi="Times New Roman" w:cs="Times New Roman"/>
          <w:color w:val="000000" w:themeColor="text1"/>
          <w:sz w:val="24"/>
          <w:szCs w:val="24"/>
        </w:rPr>
        <w:t xml:space="preserve">п. </w:t>
      </w:r>
      <w:proofErr w:type="spellStart"/>
      <w:r w:rsidR="001D32C3" w:rsidRPr="003A4801">
        <w:rPr>
          <w:rStyle w:val="aa"/>
          <w:rFonts w:ascii="Times New Roman" w:hAnsi="Times New Roman" w:cs="Times New Roman"/>
          <w:color w:val="000000" w:themeColor="text1"/>
          <w:sz w:val="24"/>
          <w:szCs w:val="24"/>
        </w:rPr>
        <w:t>Брин-Наволок</w:t>
      </w:r>
      <w:proofErr w:type="spellEnd"/>
      <w:r w:rsidR="003A4801" w:rsidRPr="003A4801">
        <w:rPr>
          <w:rStyle w:val="aa"/>
          <w:rFonts w:ascii="Times New Roman" w:hAnsi="Times New Roman" w:cs="Times New Roman"/>
          <w:color w:val="000000" w:themeColor="text1"/>
          <w:sz w:val="24"/>
          <w:szCs w:val="24"/>
        </w:rPr>
        <w:t xml:space="preserve"> и п. </w:t>
      </w:r>
      <w:proofErr w:type="spellStart"/>
      <w:r w:rsidR="003A4801" w:rsidRPr="003A4801">
        <w:rPr>
          <w:rStyle w:val="aa"/>
          <w:rFonts w:ascii="Times New Roman" w:hAnsi="Times New Roman" w:cs="Times New Roman"/>
          <w:color w:val="000000" w:themeColor="text1"/>
          <w:sz w:val="24"/>
          <w:szCs w:val="24"/>
        </w:rPr>
        <w:t>Палово</w:t>
      </w:r>
      <w:proofErr w:type="spellEnd"/>
      <w:r w:rsidR="003A4801" w:rsidRPr="003A4801">
        <w:rPr>
          <w:rStyle w:val="aa"/>
          <w:rFonts w:ascii="Times New Roman" w:hAnsi="Times New Roman" w:cs="Times New Roman"/>
          <w:color w:val="000000" w:themeColor="text1"/>
          <w:sz w:val="24"/>
          <w:szCs w:val="24"/>
        </w:rPr>
        <w:t xml:space="preserve"> </w:t>
      </w:r>
      <w:r w:rsidR="00D06FBF" w:rsidRPr="003A4801">
        <w:rPr>
          <w:rStyle w:val="aa"/>
          <w:rFonts w:ascii="Times New Roman" w:hAnsi="Times New Roman" w:cs="Times New Roman"/>
          <w:color w:val="000000" w:themeColor="text1"/>
          <w:sz w:val="24"/>
          <w:szCs w:val="24"/>
        </w:rPr>
        <w:t>с созданием в них сельскохозяйственных предприятий.</w:t>
      </w:r>
    </w:p>
    <w:p w:rsidR="00D06FBF" w:rsidRPr="003A4801" w:rsidRDefault="001B7690" w:rsidP="00FA3DFE">
      <w:pPr>
        <w:spacing w:line="360" w:lineRule="auto"/>
        <w:ind w:left="0" w:firstLine="567"/>
        <w:jc w:val="both"/>
        <w:rPr>
          <w:rStyle w:val="aa"/>
          <w:rFonts w:ascii="Times New Roman" w:hAnsi="Times New Roman" w:cs="Times New Roman"/>
          <w:color w:val="000000" w:themeColor="text1"/>
          <w:sz w:val="24"/>
          <w:szCs w:val="24"/>
        </w:rPr>
      </w:pPr>
      <w:r w:rsidRPr="003A4801">
        <w:rPr>
          <w:rStyle w:val="aa"/>
          <w:rFonts w:ascii="Times New Roman" w:hAnsi="Times New Roman" w:cs="Times New Roman"/>
          <w:color w:val="000000" w:themeColor="text1"/>
          <w:sz w:val="24"/>
          <w:szCs w:val="24"/>
        </w:rPr>
        <w:t>Таким образом, данной Схемой на перспективу планируется</w:t>
      </w:r>
      <w:r w:rsidR="00D06FBF" w:rsidRPr="003A4801">
        <w:rPr>
          <w:rStyle w:val="aa"/>
          <w:rFonts w:ascii="Times New Roman" w:hAnsi="Times New Roman" w:cs="Times New Roman"/>
          <w:color w:val="000000" w:themeColor="text1"/>
          <w:sz w:val="24"/>
          <w:szCs w:val="24"/>
        </w:rPr>
        <w:t>:</w:t>
      </w:r>
    </w:p>
    <w:p w:rsidR="00D06FBF" w:rsidRPr="003A4801" w:rsidRDefault="00D06FBF" w:rsidP="00980AC4">
      <w:pPr>
        <w:pStyle w:val="ac"/>
        <w:numPr>
          <w:ilvl w:val="0"/>
          <w:numId w:val="74"/>
        </w:numPr>
        <w:spacing w:line="360" w:lineRule="auto"/>
        <w:ind w:left="851" w:hanging="284"/>
        <w:jc w:val="both"/>
        <w:rPr>
          <w:rStyle w:val="aa"/>
          <w:rFonts w:ascii="Times New Roman" w:hAnsi="Times New Roman" w:cs="Times New Roman"/>
          <w:color w:val="000000" w:themeColor="text1"/>
          <w:sz w:val="24"/>
          <w:szCs w:val="24"/>
        </w:rPr>
      </w:pPr>
      <w:r w:rsidRPr="003A4801">
        <w:rPr>
          <w:rStyle w:val="aa"/>
          <w:rFonts w:ascii="Times New Roman" w:hAnsi="Times New Roman" w:cs="Times New Roman"/>
          <w:b/>
          <w:color w:val="000000" w:themeColor="text1"/>
          <w:sz w:val="24"/>
          <w:szCs w:val="24"/>
        </w:rPr>
        <w:t>строительство</w:t>
      </w:r>
      <w:r w:rsidRPr="003A4801">
        <w:rPr>
          <w:rStyle w:val="aa"/>
          <w:rFonts w:ascii="Times New Roman" w:hAnsi="Times New Roman" w:cs="Times New Roman"/>
          <w:color w:val="000000" w:themeColor="text1"/>
          <w:sz w:val="24"/>
          <w:szCs w:val="24"/>
        </w:rPr>
        <w:t xml:space="preserve"> </w:t>
      </w:r>
      <w:r w:rsidR="003A4801" w:rsidRPr="003A4801">
        <w:rPr>
          <w:rStyle w:val="aa"/>
          <w:rFonts w:ascii="Times New Roman" w:hAnsi="Times New Roman" w:cs="Times New Roman"/>
          <w:color w:val="000000" w:themeColor="text1"/>
          <w:sz w:val="24"/>
          <w:szCs w:val="24"/>
        </w:rPr>
        <w:t>свиноводческой фермы на10000 голов свиней</w:t>
      </w:r>
      <w:r w:rsidRPr="003A4801">
        <w:rPr>
          <w:rStyle w:val="aa"/>
          <w:rFonts w:ascii="Times New Roman" w:hAnsi="Times New Roman" w:cs="Times New Roman"/>
          <w:color w:val="000000" w:themeColor="text1"/>
          <w:sz w:val="24"/>
          <w:szCs w:val="24"/>
        </w:rPr>
        <w:t xml:space="preserve"> (</w:t>
      </w:r>
      <w:r w:rsidR="001D32C3" w:rsidRPr="003A4801">
        <w:rPr>
          <w:rStyle w:val="aa"/>
          <w:rFonts w:ascii="Times New Roman" w:hAnsi="Times New Roman" w:cs="Times New Roman"/>
          <w:color w:val="000000" w:themeColor="text1"/>
          <w:sz w:val="24"/>
          <w:szCs w:val="24"/>
        </w:rPr>
        <w:t xml:space="preserve">п. </w:t>
      </w:r>
      <w:proofErr w:type="spellStart"/>
      <w:r w:rsidR="003A4801" w:rsidRPr="003A4801">
        <w:rPr>
          <w:rStyle w:val="aa"/>
          <w:rFonts w:ascii="Times New Roman" w:hAnsi="Times New Roman" w:cs="Times New Roman"/>
          <w:color w:val="000000" w:themeColor="text1"/>
          <w:sz w:val="24"/>
          <w:szCs w:val="24"/>
        </w:rPr>
        <w:t>Палово</w:t>
      </w:r>
      <w:proofErr w:type="spellEnd"/>
      <w:r w:rsidR="003A4801" w:rsidRPr="003A4801">
        <w:rPr>
          <w:rStyle w:val="aa"/>
          <w:rFonts w:ascii="Times New Roman" w:hAnsi="Times New Roman" w:cs="Times New Roman"/>
          <w:color w:val="000000" w:themeColor="text1"/>
          <w:sz w:val="24"/>
          <w:szCs w:val="24"/>
        </w:rPr>
        <w:t>).</w:t>
      </w:r>
    </w:p>
    <w:p w:rsidR="00D06FBF" w:rsidRPr="001D32C3" w:rsidRDefault="00D06FBF" w:rsidP="00D06FBF">
      <w:pPr>
        <w:pStyle w:val="ac"/>
        <w:spacing w:line="360" w:lineRule="auto"/>
        <w:ind w:left="1134"/>
        <w:jc w:val="both"/>
        <w:rPr>
          <w:rStyle w:val="aa"/>
          <w:rFonts w:ascii="Times New Roman" w:hAnsi="Times New Roman" w:cs="Times New Roman"/>
          <w:color w:val="FF0000"/>
          <w:sz w:val="24"/>
          <w:szCs w:val="24"/>
        </w:rPr>
      </w:pPr>
    </w:p>
    <w:p w:rsidR="001D7074" w:rsidRPr="00F90547" w:rsidRDefault="001D7074" w:rsidP="001D7074">
      <w:pPr>
        <w:pStyle w:val="aff2"/>
        <w:ind w:firstLine="709"/>
        <w:rPr>
          <w:rStyle w:val="aa"/>
          <w:rFonts w:ascii="Times New Roman" w:hAnsi="Times New Roman"/>
          <w:bCs w:val="0"/>
          <w:color w:val="000000" w:themeColor="text1"/>
          <w:sz w:val="24"/>
        </w:rPr>
      </w:pPr>
      <w:r w:rsidRPr="00F90547">
        <w:rPr>
          <w:color w:val="000000" w:themeColor="text1"/>
        </w:rPr>
        <w:t xml:space="preserve">Отнесение населённых пунктов  центрам переработки сельскохозяйственной продукции определяется, в первую очередь, ориентацией на межмуниципальный </w:t>
      </w:r>
      <w:r w:rsidRPr="00F90547">
        <w:rPr>
          <w:b/>
          <w:color w:val="000000" w:themeColor="text1"/>
        </w:rPr>
        <w:t>рынок сбыта</w:t>
      </w:r>
      <w:r w:rsidRPr="00F90547">
        <w:rPr>
          <w:color w:val="000000" w:themeColor="text1"/>
        </w:rPr>
        <w:t>, наличием ёмкого местного рынка потребления, сложившейся производственной инфраструктурой и специализацией.</w:t>
      </w:r>
    </w:p>
    <w:p w:rsidR="00EF3FB2" w:rsidRPr="00F90547" w:rsidRDefault="00EF3FB2" w:rsidP="00EF3FB2">
      <w:pPr>
        <w:autoSpaceDE w:val="0"/>
        <w:autoSpaceDN w:val="0"/>
        <w:adjustRightInd w:val="0"/>
        <w:spacing w:line="360" w:lineRule="auto"/>
        <w:ind w:left="0" w:firstLine="567"/>
        <w:jc w:val="both"/>
        <w:rPr>
          <w:color w:val="000000" w:themeColor="text1"/>
          <w:szCs w:val="24"/>
        </w:rPr>
      </w:pPr>
      <w:r w:rsidRPr="00F90547">
        <w:rPr>
          <w:color w:val="000000" w:themeColor="text1"/>
          <w:szCs w:val="24"/>
        </w:rPr>
        <w:t xml:space="preserve">Главными </w:t>
      </w:r>
      <w:r w:rsidRPr="00F90547">
        <w:rPr>
          <w:b/>
          <w:color w:val="000000" w:themeColor="text1"/>
          <w:szCs w:val="24"/>
        </w:rPr>
        <w:t>проблемами</w:t>
      </w:r>
      <w:r w:rsidRPr="00F90547">
        <w:rPr>
          <w:color w:val="000000" w:themeColor="text1"/>
          <w:szCs w:val="24"/>
        </w:rPr>
        <w:t xml:space="preserve"> развития крестьянских хозяйств на территории </w:t>
      </w:r>
      <w:r w:rsidR="00514E55" w:rsidRPr="00F90547">
        <w:rPr>
          <w:color w:val="000000" w:themeColor="text1"/>
          <w:szCs w:val="24"/>
        </w:rPr>
        <w:t>МО</w:t>
      </w:r>
      <w:r w:rsidRPr="00F90547">
        <w:rPr>
          <w:color w:val="000000" w:themeColor="text1"/>
          <w:szCs w:val="24"/>
        </w:rPr>
        <w:t xml:space="preserve">  являются:</w:t>
      </w:r>
    </w:p>
    <w:p w:rsidR="00EF3FB2" w:rsidRPr="00F90547" w:rsidRDefault="00EF3FB2" w:rsidP="00980AC4">
      <w:pPr>
        <w:numPr>
          <w:ilvl w:val="1"/>
          <w:numId w:val="41"/>
        </w:numPr>
        <w:tabs>
          <w:tab w:val="clear" w:pos="1440"/>
          <w:tab w:val="num" w:pos="1134"/>
        </w:tabs>
        <w:autoSpaceDE w:val="0"/>
        <w:autoSpaceDN w:val="0"/>
        <w:adjustRightInd w:val="0"/>
        <w:spacing w:before="0" w:after="0" w:line="360" w:lineRule="auto"/>
        <w:ind w:left="1134" w:firstLine="0"/>
        <w:jc w:val="both"/>
        <w:rPr>
          <w:color w:val="000000" w:themeColor="text1"/>
          <w:szCs w:val="24"/>
        </w:rPr>
      </w:pPr>
      <w:r w:rsidRPr="00F90547">
        <w:rPr>
          <w:color w:val="000000" w:themeColor="text1"/>
          <w:szCs w:val="24"/>
        </w:rPr>
        <w:t>отсутствие специалистов в области животноводства, низкая заработная плата работников;</w:t>
      </w:r>
    </w:p>
    <w:p w:rsidR="00EF3FB2" w:rsidRPr="00F90547" w:rsidRDefault="00EF3FB2" w:rsidP="00980AC4">
      <w:pPr>
        <w:numPr>
          <w:ilvl w:val="1"/>
          <w:numId w:val="41"/>
        </w:numPr>
        <w:tabs>
          <w:tab w:val="clear" w:pos="1440"/>
          <w:tab w:val="num" w:pos="1134"/>
        </w:tabs>
        <w:autoSpaceDE w:val="0"/>
        <w:autoSpaceDN w:val="0"/>
        <w:adjustRightInd w:val="0"/>
        <w:spacing w:before="0" w:after="0" w:line="360" w:lineRule="auto"/>
        <w:ind w:left="1134" w:firstLine="0"/>
        <w:jc w:val="both"/>
        <w:rPr>
          <w:color w:val="000000" w:themeColor="text1"/>
          <w:szCs w:val="24"/>
        </w:rPr>
      </w:pPr>
      <w:r w:rsidRPr="00F90547">
        <w:rPr>
          <w:color w:val="000000" w:themeColor="text1"/>
          <w:szCs w:val="24"/>
        </w:rPr>
        <w:lastRenderedPageBreak/>
        <w:t>потеря некоторых сегментов рынка;</w:t>
      </w:r>
    </w:p>
    <w:p w:rsidR="00EF3FB2" w:rsidRPr="00F90547" w:rsidRDefault="00EF3FB2" w:rsidP="00980AC4">
      <w:pPr>
        <w:numPr>
          <w:ilvl w:val="1"/>
          <w:numId w:val="41"/>
        </w:numPr>
        <w:tabs>
          <w:tab w:val="clear" w:pos="1440"/>
          <w:tab w:val="num" w:pos="1134"/>
        </w:tabs>
        <w:autoSpaceDE w:val="0"/>
        <w:autoSpaceDN w:val="0"/>
        <w:adjustRightInd w:val="0"/>
        <w:spacing w:before="0" w:after="0" w:line="360" w:lineRule="auto"/>
        <w:ind w:left="1134" w:firstLine="0"/>
        <w:jc w:val="both"/>
        <w:rPr>
          <w:color w:val="000000" w:themeColor="text1"/>
          <w:szCs w:val="24"/>
        </w:rPr>
      </w:pPr>
      <w:r w:rsidRPr="00F90547">
        <w:rPr>
          <w:color w:val="000000" w:themeColor="text1"/>
          <w:szCs w:val="24"/>
        </w:rPr>
        <w:t>присутствие на внутреннем рынке более дешевой продукции производителей с других территорий;</w:t>
      </w:r>
    </w:p>
    <w:p w:rsidR="00EF3FB2" w:rsidRPr="00F90547" w:rsidRDefault="00EF3FB2" w:rsidP="00980AC4">
      <w:pPr>
        <w:numPr>
          <w:ilvl w:val="1"/>
          <w:numId w:val="41"/>
        </w:numPr>
        <w:tabs>
          <w:tab w:val="clear" w:pos="1440"/>
          <w:tab w:val="num" w:pos="1134"/>
        </w:tabs>
        <w:autoSpaceDE w:val="0"/>
        <w:autoSpaceDN w:val="0"/>
        <w:adjustRightInd w:val="0"/>
        <w:spacing w:before="0" w:after="0" w:line="360" w:lineRule="auto"/>
        <w:ind w:left="1134" w:firstLine="0"/>
        <w:jc w:val="both"/>
        <w:rPr>
          <w:color w:val="000000" w:themeColor="text1"/>
          <w:szCs w:val="24"/>
        </w:rPr>
      </w:pPr>
      <w:r w:rsidRPr="00F90547">
        <w:rPr>
          <w:color w:val="000000" w:themeColor="text1"/>
          <w:szCs w:val="24"/>
        </w:rPr>
        <w:t xml:space="preserve">незавершенность оформления собственности на земельные участки, выделенные в счет паев бывшим членам колхозных хозяйств.  </w:t>
      </w:r>
    </w:p>
    <w:p w:rsidR="00EF3FB2" w:rsidRPr="00F90547" w:rsidRDefault="00EF3FB2" w:rsidP="00EF3FB2">
      <w:pPr>
        <w:autoSpaceDE w:val="0"/>
        <w:autoSpaceDN w:val="0"/>
        <w:adjustRightInd w:val="0"/>
        <w:ind w:left="0"/>
        <w:rPr>
          <w:color w:val="000000" w:themeColor="text1"/>
          <w:sz w:val="20"/>
          <w:szCs w:val="20"/>
        </w:rPr>
      </w:pPr>
    </w:p>
    <w:p w:rsidR="00EF3FB2" w:rsidRPr="00F90547" w:rsidRDefault="00EF3FB2" w:rsidP="00EF3FB2">
      <w:pPr>
        <w:spacing w:line="360" w:lineRule="auto"/>
        <w:ind w:left="0" w:firstLine="567"/>
        <w:jc w:val="both"/>
        <w:rPr>
          <w:color w:val="000000" w:themeColor="text1"/>
          <w:szCs w:val="24"/>
        </w:rPr>
      </w:pPr>
      <w:r w:rsidRPr="00F90547">
        <w:rPr>
          <w:color w:val="000000" w:themeColor="text1"/>
          <w:szCs w:val="24"/>
        </w:rPr>
        <w:t xml:space="preserve">Следует отметить  постоянное снижение доли крупного рогатого скота в структуре животноводства </w:t>
      </w:r>
      <w:r w:rsidR="00514E55" w:rsidRPr="00F90547">
        <w:rPr>
          <w:color w:val="000000" w:themeColor="text1"/>
          <w:szCs w:val="24"/>
        </w:rPr>
        <w:t>МО</w:t>
      </w:r>
      <w:r w:rsidRPr="00F90547">
        <w:rPr>
          <w:color w:val="000000" w:themeColor="text1"/>
          <w:szCs w:val="24"/>
        </w:rPr>
        <w:t xml:space="preserve">: сказываются стоимость кормов и другие затраты на откорм животных. </w:t>
      </w:r>
    </w:p>
    <w:p w:rsidR="00D06FBF" w:rsidRPr="00F90547" w:rsidRDefault="00D06FBF" w:rsidP="00EF3FB2">
      <w:pPr>
        <w:spacing w:line="360" w:lineRule="auto"/>
        <w:ind w:left="0" w:firstLine="567"/>
        <w:jc w:val="both"/>
        <w:rPr>
          <w:b/>
          <w:color w:val="000000" w:themeColor="text1"/>
          <w:szCs w:val="24"/>
        </w:rPr>
      </w:pPr>
      <w:r w:rsidRPr="00F90547">
        <w:rPr>
          <w:b/>
          <w:color w:val="000000" w:themeColor="text1"/>
          <w:szCs w:val="24"/>
        </w:rPr>
        <w:t>Выводы:</w:t>
      </w:r>
    </w:p>
    <w:p w:rsidR="00EF3FB2" w:rsidRPr="00F90547" w:rsidRDefault="00EF3FB2" w:rsidP="00EF3FB2">
      <w:pPr>
        <w:spacing w:line="360" w:lineRule="auto"/>
        <w:ind w:left="0" w:firstLine="567"/>
        <w:jc w:val="both"/>
        <w:rPr>
          <w:color w:val="000000" w:themeColor="text1"/>
          <w:szCs w:val="24"/>
        </w:rPr>
      </w:pPr>
      <w:r w:rsidRPr="00F90547">
        <w:rPr>
          <w:color w:val="000000" w:themeColor="text1"/>
          <w:szCs w:val="24"/>
        </w:rPr>
        <w:t xml:space="preserve">Важнейшими  </w:t>
      </w:r>
      <w:r w:rsidRPr="00F90547">
        <w:rPr>
          <w:b/>
          <w:color w:val="000000" w:themeColor="text1"/>
          <w:szCs w:val="24"/>
        </w:rPr>
        <w:t>направлениями</w:t>
      </w:r>
      <w:r w:rsidRPr="00F90547">
        <w:rPr>
          <w:color w:val="000000" w:themeColor="text1"/>
          <w:szCs w:val="24"/>
        </w:rPr>
        <w:t xml:space="preserve">  работы по </w:t>
      </w:r>
      <w:r w:rsidRPr="00F90547">
        <w:rPr>
          <w:b/>
          <w:color w:val="000000" w:themeColor="text1"/>
          <w:szCs w:val="24"/>
        </w:rPr>
        <w:t>развитию</w:t>
      </w:r>
      <w:r w:rsidRPr="00F90547">
        <w:rPr>
          <w:color w:val="000000" w:themeColor="text1"/>
          <w:szCs w:val="24"/>
        </w:rPr>
        <w:t xml:space="preserve"> сельского хозяйства являются:</w:t>
      </w:r>
    </w:p>
    <w:p w:rsidR="00EF3FB2" w:rsidRPr="00F90547" w:rsidRDefault="00EF3FB2" w:rsidP="00980AC4">
      <w:pPr>
        <w:pStyle w:val="ac"/>
        <w:numPr>
          <w:ilvl w:val="0"/>
          <w:numId w:val="43"/>
        </w:numPr>
        <w:spacing w:line="360" w:lineRule="auto"/>
        <w:ind w:left="1134" w:firstLine="0"/>
        <w:jc w:val="both"/>
        <w:rPr>
          <w:color w:val="000000" w:themeColor="text1"/>
          <w:szCs w:val="24"/>
        </w:rPr>
      </w:pPr>
      <w:r w:rsidRPr="00F90547">
        <w:rPr>
          <w:color w:val="000000" w:themeColor="text1"/>
          <w:szCs w:val="24"/>
        </w:rPr>
        <w:t>техническое перевооружение сельскохозяйственных предприятий, в том числе по производству продукции растениеводства;</w:t>
      </w:r>
    </w:p>
    <w:p w:rsidR="00EF3FB2" w:rsidRPr="00F90547" w:rsidRDefault="00EF3FB2" w:rsidP="00980AC4">
      <w:pPr>
        <w:pStyle w:val="ac"/>
        <w:numPr>
          <w:ilvl w:val="0"/>
          <w:numId w:val="42"/>
        </w:numPr>
        <w:spacing w:line="360" w:lineRule="auto"/>
        <w:ind w:left="1134" w:firstLine="0"/>
        <w:jc w:val="both"/>
        <w:rPr>
          <w:color w:val="000000" w:themeColor="text1"/>
          <w:szCs w:val="24"/>
        </w:rPr>
      </w:pPr>
      <w:r w:rsidRPr="00F90547">
        <w:rPr>
          <w:color w:val="000000" w:themeColor="text1"/>
          <w:szCs w:val="24"/>
        </w:rPr>
        <w:t>расширение рынков сбыта;</w:t>
      </w:r>
    </w:p>
    <w:p w:rsidR="00EF3FB2" w:rsidRPr="00F90547" w:rsidRDefault="00EF3FB2" w:rsidP="00980AC4">
      <w:pPr>
        <w:pStyle w:val="ac"/>
        <w:numPr>
          <w:ilvl w:val="0"/>
          <w:numId w:val="42"/>
        </w:numPr>
        <w:spacing w:line="360" w:lineRule="auto"/>
        <w:ind w:left="1134" w:firstLine="0"/>
        <w:jc w:val="both"/>
        <w:rPr>
          <w:color w:val="000000" w:themeColor="text1"/>
          <w:szCs w:val="24"/>
        </w:rPr>
      </w:pPr>
      <w:r w:rsidRPr="00F90547">
        <w:rPr>
          <w:color w:val="000000" w:themeColor="text1"/>
          <w:szCs w:val="24"/>
        </w:rPr>
        <w:t xml:space="preserve">расширение ассортимента производимой продукции </w:t>
      </w:r>
    </w:p>
    <w:p w:rsidR="00206437" w:rsidRPr="00F90547" w:rsidRDefault="00EF3FB2" w:rsidP="00980AC4">
      <w:pPr>
        <w:pStyle w:val="ac"/>
        <w:numPr>
          <w:ilvl w:val="0"/>
          <w:numId w:val="42"/>
        </w:numPr>
        <w:spacing w:line="360" w:lineRule="auto"/>
        <w:ind w:left="1134" w:firstLine="0"/>
        <w:jc w:val="both"/>
        <w:rPr>
          <w:color w:val="000000" w:themeColor="text1"/>
          <w:szCs w:val="24"/>
        </w:rPr>
      </w:pPr>
      <w:r w:rsidRPr="00F90547">
        <w:rPr>
          <w:color w:val="000000" w:themeColor="text1"/>
          <w:szCs w:val="24"/>
        </w:rPr>
        <w:t>создание и развитие  предприятий (форм малог</w:t>
      </w:r>
      <w:r w:rsidR="00E138E1" w:rsidRPr="00F90547">
        <w:rPr>
          <w:color w:val="000000" w:themeColor="text1"/>
          <w:szCs w:val="24"/>
        </w:rPr>
        <w:t>о бизнеса) по переработке сырья.</w:t>
      </w:r>
    </w:p>
    <w:p w:rsidR="007A63F2" w:rsidRPr="001D32C3" w:rsidRDefault="007A63F2" w:rsidP="007A63F2">
      <w:pPr>
        <w:spacing w:line="360" w:lineRule="auto"/>
        <w:jc w:val="both"/>
        <w:rPr>
          <w:color w:val="FF0000"/>
          <w:szCs w:val="24"/>
        </w:rPr>
      </w:pPr>
    </w:p>
    <w:p w:rsidR="007A63F2" w:rsidRPr="00F90547" w:rsidRDefault="007A63F2" w:rsidP="007A63F2">
      <w:pPr>
        <w:spacing w:line="360" w:lineRule="auto"/>
        <w:ind w:left="0" w:firstLine="567"/>
        <w:jc w:val="both"/>
        <w:rPr>
          <w:rFonts w:cs="Times New Roman"/>
          <w:color w:val="000000" w:themeColor="text1"/>
          <w:szCs w:val="24"/>
        </w:rPr>
      </w:pPr>
      <w:r w:rsidRPr="00F90547">
        <w:rPr>
          <w:rFonts w:cs="Times New Roman"/>
          <w:color w:val="000000" w:themeColor="text1"/>
          <w:szCs w:val="24"/>
        </w:rPr>
        <w:t xml:space="preserve">Главной </w:t>
      </w:r>
      <w:r w:rsidRPr="00F90547">
        <w:rPr>
          <w:rFonts w:cs="Times New Roman"/>
          <w:b/>
          <w:color w:val="000000" w:themeColor="text1"/>
          <w:szCs w:val="24"/>
        </w:rPr>
        <w:t>профилирующей отраслью</w:t>
      </w:r>
      <w:r w:rsidRPr="00F90547">
        <w:rPr>
          <w:rFonts w:cs="Times New Roman"/>
          <w:color w:val="000000" w:themeColor="text1"/>
          <w:szCs w:val="24"/>
        </w:rPr>
        <w:t xml:space="preserve"> является </w:t>
      </w:r>
      <w:r w:rsidRPr="00F90547">
        <w:rPr>
          <w:rFonts w:cs="Times New Roman"/>
          <w:b/>
          <w:color w:val="000000" w:themeColor="text1"/>
          <w:szCs w:val="24"/>
        </w:rPr>
        <w:t>лесная</w:t>
      </w:r>
      <w:r w:rsidRPr="00F90547">
        <w:rPr>
          <w:rFonts w:cs="Times New Roman"/>
          <w:color w:val="000000" w:themeColor="text1"/>
          <w:szCs w:val="24"/>
        </w:rPr>
        <w:t>, она представлена предприятиями лесозаготовительной и лесопильной промышленности</w:t>
      </w:r>
      <w:r w:rsidR="00F90547" w:rsidRPr="00F90547">
        <w:rPr>
          <w:rFonts w:cs="Times New Roman"/>
          <w:color w:val="000000" w:themeColor="text1"/>
          <w:szCs w:val="24"/>
        </w:rPr>
        <w:t xml:space="preserve"> (ООО "Крона", п. </w:t>
      </w:r>
      <w:proofErr w:type="spellStart"/>
      <w:r w:rsidR="00F90547" w:rsidRPr="00F90547">
        <w:rPr>
          <w:rFonts w:cs="Times New Roman"/>
          <w:color w:val="000000" w:themeColor="text1"/>
          <w:szCs w:val="24"/>
        </w:rPr>
        <w:t>Брин-Наволок</w:t>
      </w:r>
      <w:proofErr w:type="spellEnd"/>
      <w:r w:rsidR="00F90547" w:rsidRPr="00F90547">
        <w:rPr>
          <w:rFonts w:cs="Times New Roman"/>
          <w:color w:val="000000" w:themeColor="text1"/>
          <w:szCs w:val="24"/>
        </w:rPr>
        <w:t>)</w:t>
      </w:r>
      <w:r w:rsidRPr="00F90547">
        <w:rPr>
          <w:rFonts w:cs="Times New Roman"/>
          <w:color w:val="000000" w:themeColor="text1"/>
          <w:szCs w:val="24"/>
        </w:rPr>
        <w:t>.</w:t>
      </w:r>
    </w:p>
    <w:p w:rsidR="007A63F2" w:rsidRPr="00F90547" w:rsidRDefault="007A63F2" w:rsidP="007A63F2">
      <w:pPr>
        <w:spacing w:line="360" w:lineRule="auto"/>
        <w:ind w:left="0" w:firstLine="567"/>
        <w:jc w:val="both"/>
        <w:rPr>
          <w:rFonts w:eastAsia="Times New Roman" w:cs="Times New Roman"/>
          <w:color w:val="000000" w:themeColor="text1"/>
        </w:rPr>
      </w:pPr>
      <w:r w:rsidRPr="00F90547">
        <w:rPr>
          <w:rFonts w:eastAsia="Times New Roman" w:cs="Times New Roman"/>
          <w:color w:val="000000" w:themeColor="text1"/>
        </w:rPr>
        <w:t xml:space="preserve">В структуре </w:t>
      </w:r>
      <w:r w:rsidRPr="00F90547">
        <w:rPr>
          <w:rFonts w:eastAsia="Times New Roman" w:cs="Times New Roman"/>
          <w:iCs/>
          <w:color w:val="000000" w:themeColor="text1"/>
        </w:rPr>
        <w:t>лесопромышленного комплекса</w:t>
      </w:r>
      <w:r w:rsidRPr="00F90547">
        <w:rPr>
          <w:rFonts w:eastAsia="Times New Roman" w:cs="Times New Roman"/>
          <w:color w:val="000000" w:themeColor="text1"/>
        </w:rPr>
        <w:t xml:space="preserve"> преобладает лесозаготовка. Из лесоперерабатывающей промышленности  </w:t>
      </w:r>
      <w:r w:rsidRPr="00F90547">
        <w:rPr>
          <w:color w:val="000000" w:themeColor="text1"/>
        </w:rPr>
        <w:t>есть</w:t>
      </w:r>
      <w:r w:rsidRPr="00F90547">
        <w:rPr>
          <w:rFonts w:eastAsia="Times New Roman" w:cs="Times New Roman"/>
          <w:color w:val="000000" w:themeColor="text1"/>
        </w:rPr>
        <w:t xml:space="preserve"> предприятия по производству пиломатериалов.</w:t>
      </w:r>
    </w:p>
    <w:p w:rsidR="00F90547" w:rsidRDefault="00F90547" w:rsidP="00D21F6F">
      <w:pPr>
        <w:keepNext/>
        <w:spacing w:line="360" w:lineRule="auto"/>
        <w:ind w:left="0" w:firstLine="567"/>
        <w:jc w:val="both"/>
        <w:rPr>
          <w:rFonts w:cs="Times New Roman"/>
          <w:b/>
          <w:bCs/>
          <w:color w:val="FF0000"/>
          <w:szCs w:val="24"/>
        </w:rPr>
      </w:pPr>
      <w:bookmarkStart w:id="18" w:name="_Toc262469900"/>
      <w:bookmarkStart w:id="19" w:name="_Toc374095131"/>
    </w:p>
    <w:p w:rsidR="00D21F6F" w:rsidRPr="00C76429" w:rsidRDefault="00D21F6F" w:rsidP="00D21F6F">
      <w:pPr>
        <w:keepNext/>
        <w:spacing w:line="360" w:lineRule="auto"/>
        <w:ind w:left="0" w:firstLine="567"/>
        <w:jc w:val="both"/>
        <w:rPr>
          <w:rFonts w:cs="Times New Roman"/>
          <w:b/>
          <w:bCs/>
          <w:color w:val="000000" w:themeColor="text1"/>
          <w:szCs w:val="24"/>
        </w:rPr>
      </w:pPr>
      <w:r w:rsidRPr="00C76429">
        <w:rPr>
          <w:rFonts w:cs="Times New Roman"/>
          <w:b/>
          <w:bCs/>
          <w:color w:val="000000" w:themeColor="text1"/>
          <w:szCs w:val="24"/>
        </w:rPr>
        <w:t>Малое и среднее предпринимательство</w:t>
      </w:r>
      <w:bookmarkEnd w:id="18"/>
      <w:bookmarkEnd w:id="19"/>
    </w:p>
    <w:p w:rsidR="00D21F6F" w:rsidRPr="00C76429" w:rsidRDefault="00D21F6F" w:rsidP="00D21F6F">
      <w:pPr>
        <w:spacing w:line="360" w:lineRule="auto"/>
        <w:ind w:left="0" w:firstLine="567"/>
        <w:jc w:val="both"/>
        <w:rPr>
          <w:rFonts w:cs="Times New Roman"/>
          <w:bCs/>
          <w:color w:val="000000" w:themeColor="text1"/>
          <w:szCs w:val="24"/>
        </w:rPr>
      </w:pPr>
      <w:r w:rsidRPr="00C76429">
        <w:rPr>
          <w:rFonts w:cs="Times New Roman"/>
          <w:bCs/>
          <w:color w:val="000000" w:themeColor="text1"/>
          <w:szCs w:val="24"/>
        </w:rPr>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D21F6F" w:rsidRPr="00C76429" w:rsidRDefault="00D21F6F" w:rsidP="00D21F6F">
      <w:pPr>
        <w:spacing w:line="360" w:lineRule="auto"/>
        <w:ind w:left="0" w:firstLine="567"/>
        <w:jc w:val="both"/>
        <w:rPr>
          <w:rFonts w:cs="Times New Roman"/>
          <w:bCs/>
          <w:color w:val="000000" w:themeColor="text1"/>
          <w:szCs w:val="24"/>
        </w:rPr>
      </w:pPr>
      <w:r w:rsidRPr="00C76429">
        <w:rPr>
          <w:rFonts w:cs="Times New Roman"/>
          <w:bCs/>
          <w:color w:val="000000" w:themeColor="text1"/>
          <w:szCs w:val="24"/>
        </w:rPr>
        <w:t>Малый и средний бизнес стал существенным фактором экономического развития.</w:t>
      </w:r>
    </w:p>
    <w:p w:rsidR="00D21F6F" w:rsidRPr="00C76429" w:rsidRDefault="00D21F6F" w:rsidP="00D21F6F">
      <w:pPr>
        <w:spacing w:line="360" w:lineRule="auto"/>
        <w:ind w:left="0" w:firstLine="567"/>
        <w:jc w:val="both"/>
        <w:rPr>
          <w:rFonts w:cs="Times New Roman"/>
          <w:bCs/>
          <w:color w:val="000000" w:themeColor="text1"/>
          <w:szCs w:val="24"/>
        </w:rPr>
      </w:pPr>
      <w:r w:rsidRPr="00C76429">
        <w:rPr>
          <w:rFonts w:cs="Times New Roman"/>
          <w:bCs/>
          <w:color w:val="000000" w:themeColor="text1"/>
          <w:szCs w:val="24"/>
        </w:rPr>
        <w:lastRenderedPageBreak/>
        <w:t>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D21F6F" w:rsidRPr="00C76429" w:rsidRDefault="00D21F6F" w:rsidP="00D21F6F">
      <w:pPr>
        <w:spacing w:line="360" w:lineRule="auto"/>
        <w:ind w:left="0" w:firstLine="567"/>
        <w:jc w:val="both"/>
        <w:rPr>
          <w:rFonts w:cs="Times New Roman"/>
          <w:bCs/>
          <w:color w:val="000000" w:themeColor="text1"/>
          <w:szCs w:val="24"/>
        </w:rPr>
      </w:pPr>
      <w:r w:rsidRPr="00C76429">
        <w:rPr>
          <w:rFonts w:cs="Times New Roman"/>
          <w:bCs/>
          <w:color w:val="000000" w:themeColor="text1"/>
          <w:szCs w:val="24"/>
        </w:rPr>
        <w:t>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малого и среднего предпринимательства муниципальное имущество и земельные участки.</w:t>
      </w:r>
    </w:p>
    <w:p w:rsidR="00D21F6F" w:rsidRPr="001D32C3" w:rsidRDefault="00D21F6F" w:rsidP="007A63F2">
      <w:pPr>
        <w:spacing w:line="360" w:lineRule="auto"/>
        <w:ind w:left="0" w:firstLine="567"/>
        <w:jc w:val="both"/>
        <w:rPr>
          <w:rFonts w:cs="Times New Roman"/>
          <w:b/>
          <w:color w:val="FF0000"/>
          <w:szCs w:val="24"/>
        </w:rPr>
      </w:pPr>
    </w:p>
    <w:p w:rsidR="007A63F2" w:rsidRPr="00C76429" w:rsidRDefault="007A63F2" w:rsidP="007A63F2">
      <w:pPr>
        <w:spacing w:line="360" w:lineRule="auto"/>
        <w:ind w:left="0" w:firstLine="567"/>
        <w:jc w:val="both"/>
        <w:rPr>
          <w:rFonts w:cs="Times New Roman"/>
          <w:color w:val="000000" w:themeColor="text1"/>
          <w:szCs w:val="24"/>
        </w:rPr>
      </w:pPr>
      <w:r w:rsidRPr="00C76429">
        <w:rPr>
          <w:rFonts w:cs="Times New Roman"/>
          <w:b/>
          <w:color w:val="000000" w:themeColor="text1"/>
          <w:szCs w:val="24"/>
        </w:rPr>
        <w:t>Перспектива развития</w:t>
      </w:r>
      <w:r w:rsidRPr="00C76429">
        <w:rPr>
          <w:rFonts w:cs="Times New Roman"/>
          <w:color w:val="000000" w:themeColor="text1"/>
          <w:szCs w:val="24"/>
        </w:rPr>
        <w:t xml:space="preserve"> промышленности связана со следующими направлениями:</w:t>
      </w:r>
    </w:p>
    <w:p w:rsidR="00EA7933" w:rsidRPr="00C76429" w:rsidRDefault="00EA7933" w:rsidP="00980AC4">
      <w:pPr>
        <w:pStyle w:val="ac"/>
        <w:numPr>
          <w:ilvl w:val="0"/>
          <w:numId w:val="75"/>
        </w:numPr>
        <w:spacing w:line="360" w:lineRule="auto"/>
        <w:ind w:left="1134" w:firstLine="0"/>
        <w:jc w:val="both"/>
        <w:rPr>
          <w:rFonts w:cs="Times New Roman"/>
          <w:bCs/>
          <w:color w:val="000000" w:themeColor="text1"/>
          <w:szCs w:val="24"/>
        </w:rPr>
      </w:pPr>
      <w:r w:rsidRPr="00C76429">
        <w:rPr>
          <w:rFonts w:cs="Times New Roman"/>
          <w:bCs/>
          <w:color w:val="000000" w:themeColor="text1"/>
          <w:szCs w:val="24"/>
        </w:rPr>
        <w:t>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 обеспечивающим экономическую самостоятельность, конкурентоспособность его продукции на российском и мировом рынках, достойный уровень качества жизни населения.</w:t>
      </w:r>
    </w:p>
    <w:p w:rsidR="00EA7933" w:rsidRPr="00C76429" w:rsidRDefault="00EA7933" w:rsidP="00980AC4">
      <w:pPr>
        <w:pStyle w:val="ac"/>
        <w:numPr>
          <w:ilvl w:val="0"/>
          <w:numId w:val="75"/>
        </w:numPr>
        <w:spacing w:line="360" w:lineRule="auto"/>
        <w:ind w:left="1134" w:firstLine="0"/>
        <w:jc w:val="both"/>
        <w:rPr>
          <w:rFonts w:cs="Times New Roman"/>
          <w:bCs/>
          <w:color w:val="000000" w:themeColor="text1"/>
          <w:szCs w:val="24"/>
        </w:rPr>
      </w:pPr>
      <w:r w:rsidRPr="00C76429">
        <w:rPr>
          <w:rFonts w:cs="Times New Roman"/>
          <w:bCs/>
          <w:color w:val="000000" w:themeColor="text1"/>
          <w:szCs w:val="24"/>
        </w:rPr>
        <w:t>Строительство промышленных объектов предлагается в специальных зонах. В проекте определены границы зон планируемого размещения объектов капитального строительства муниципального значения.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 планировка территории (посредствам разработки проектов планировки и проектов межевания территорий).</w:t>
      </w:r>
    </w:p>
    <w:p w:rsidR="007A63F2" w:rsidRPr="00C76429" w:rsidRDefault="00EA7933" w:rsidP="009E6754">
      <w:pPr>
        <w:pStyle w:val="ac"/>
        <w:numPr>
          <w:ilvl w:val="0"/>
          <w:numId w:val="19"/>
        </w:numPr>
        <w:spacing w:line="360" w:lineRule="auto"/>
        <w:ind w:left="1134" w:firstLine="0"/>
        <w:jc w:val="both"/>
        <w:rPr>
          <w:rFonts w:cs="Times New Roman"/>
          <w:color w:val="000000" w:themeColor="text1"/>
          <w:szCs w:val="24"/>
        </w:rPr>
      </w:pPr>
      <w:r w:rsidRPr="00C76429">
        <w:rPr>
          <w:rFonts w:cs="Times New Roman"/>
          <w:color w:val="000000" w:themeColor="text1"/>
          <w:szCs w:val="24"/>
        </w:rPr>
        <w:t>Н</w:t>
      </w:r>
      <w:r w:rsidR="007A63F2" w:rsidRPr="00C76429">
        <w:rPr>
          <w:rFonts w:cs="Times New Roman"/>
          <w:color w:val="000000" w:themeColor="text1"/>
          <w:szCs w:val="24"/>
        </w:rPr>
        <w:t xml:space="preserve">а территории МО существует несколько </w:t>
      </w:r>
      <w:r w:rsidR="007A63F2" w:rsidRPr="00C76429">
        <w:rPr>
          <w:rFonts w:cs="Times New Roman"/>
          <w:b/>
          <w:color w:val="000000" w:themeColor="text1"/>
          <w:szCs w:val="24"/>
        </w:rPr>
        <w:t xml:space="preserve">производственных площадок </w:t>
      </w:r>
      <w:r w:rsidR="007A63F2" w:rsidRPr="00C76429">
        <w:rPr>
          <w:rFonts w:cs="Times New Roman"/>
          <w:color w:val="000000" w:themeColor="text1"/>
          <w:szCs w:val="24"/>
        </w:rPr>
        <w:t>на закрытых ранее предприятиях, которые можно в дальнейшем использовать для инфраструктурного сектора, что позволит расширить количество рабочих мест в малом и среднем бизнесе.</w:t>
      </w:r>
    </w:p>
    <w:p w:rsidR="00B2686D" w:rsidRPr="001D32C3" w:rsidRDefault="00B2686D" w:rsidP="00B2686D">
      <w:pPr>
        <w:spacing w:line="360" w:lineRule="auto"/>
        <w:jc w:val="both"/>
        <w:rPr>
          <w:color w:val="FF0000"/>
          <w:szCs w:val="24"/>
        </w:rPr>
      </w:pPr>
    </w:p>
    <w:p w:rsidR="00B85F32" w:rsidRPr="001B3F6B" w:rsidRDefault="00B85F32" w:rsidP="0080794D">
      <w:pPr>
        <w:pStyle w:val="13"/>
        <w:keepNext/>
        <w:spacing w:before="100" w:after="100" w:line="360" w:lineRule="auto"/>
      </w:pPr>
      <w:bookmarkStart w:id="20" w:name="_Toc449517235"/>
      <w:r w:rsidRPr="001B3F6B">
        <w:t>3.5 Инженерно-транспортная инфраструктура</w:t>
      </w:r>
      <w:bookmarkEnd w:id="20"/>
    </w:p>
    <w:p w:rsidR="00B85F32" w:rsidRPr="001B3F6B" w:rsidRDefault="00B85F32" w:rsidP="0080794D">
      <w:pPr>
        <w:pStyle w:val="13"/>
        <w:keepNext/>
        <w:spacing w:before="100" w:after="100" w:line="360" w:lineRule="auto"/>
      </w:pPr>
      <w:bookmarkStart w:id="21" w:name="_Toc449517236"/>
      <w:r w:rsidRPr="001B3F6B">
        <w:t>Инженерная инфраструктура</w:t>
      </w:r>
      <w:bookmarkEnd w:id="21"/>
    </w:p>
    <w:p w:rsidR="006809D1" w:rsidRPr="001B3F6B" w:rsidRDefault="006809D1" w:rsidP="00D4258F">
      <w:pPr>
        <w:spacing w:line="360" w:lineRule="auto"/>
        <w:ind w:left="0" w:firstLine="567"/>
        <w:jc w:val="both"/>
        <w:rPr>
          <w:rFonts w:cs="Times New Roman"/>
          <w:b/>
          <w:color w:val="000000" w:themeColor="text1"/>
          <w:szCs w:val="24"/>
        </w:rPr>
      </w:pPr>
      <w:r w:rsidRPr="001B3F6B">
        <w:rPr>
          <w:rFonts w:cs="Times New Roman"/>
          <w:color w:val="000000" w:themeColor="text1"/>
          <w:szCs w:val="24"/>
        </w:rPr>
        <w:t xml:space="preserve">Из объектов </w:t>
      </w:r>
      <w:r w:rsidRPr="001B3F6B">
        <w:rPr>
          <w:rFonts w:cs="Times New Roman"/>
          <w:b/>
          <w:color w:val="000000" w:themeColor="text1"/>
          <w:szCs w:val="24"/>
        </w:rPr>
        <w:t>инженерной инфраструктуры</w:t>
      </w:r>
      <w:r w:rsidRPr="001B3F6B">
        <w:rPr>
          <w:rFonts w:cs="Times New Roman"/>
          <w:color w:val="000000" w:themeColor="text1"/>
          <w:szCs w:val="24"/>
        </w:rPr>
        <w:t xml:space="preserve"> на территории </w:t>
      </w:r>
      <w:r w:rsidR="00514E55" w:rsidRPr="001B3F6B">
        <w:rPr>
          <w:rFonts w:cs="Times New Roman"/>
          <w:color w:val="000000" w:themeColor="text1"/>
          <w:szCs w:val="24"/>
        </w:rPr>
        <w:t>МО</w:t>
      </w:r>
      <w:r w:rsidRPr="001B3F6B">
        <w:rPr>
          <w:rFonts w:cs="Times New Roman"/>
          <w:color w:val="000000" w:themeColor="text1"/>
          <w:szCs w:val="24"/>
        </w:rPr>
        <w:t xml:space="preserve"> расположен ряд сетей (линейных сооружений) и объектов </w:t>
      </w:r>
      <w:r w:rsidRPr="001B3F6B">
        <w:rPr>
          <w:rStyle w:val="aa"/>
          <w:rFonts w:ascii="Times New Roman" w:hAnsi="Times New Roman" w:cs="Times New Roman"/>
          <w:b/>
          <w:color w:val="000000" w:themeColor="text1"/>
          <w:sz w:val="24"/>
          <w:szCs w:val="24"/>
        </w:rPr>
        <w:t>энергетического</w:t>
      </w:r>
      <w:r w:rsidRPr="001B3F6B">
        <w:rPr>
          <w:rFonts w:cs="Times New Roman"/>
          <w:b/>
          <w:color w:val="000000" w:themeColor="text1"/>
          <w:szCs w:val="24"/>
        </w:rPr>
        <w:t xml:space="preserve"> комплекса.</w:t>
      </w:r>
    </w:p>
    <w:p w:rsidR="00D4258F" w:rsidRPr="001B3F6B" w:rsidRDefault="006809D1" w:rsidP="00D4258F">
      <w:pPr>
        <w:spacing w:line="360" w:lineRule="auto"/>
        <w:ind w:left="0" w:firstLine="567"/>
        <w:jc w:val="both"/>
        <w:rPr>
          <w:rFonts w:cs="Times New Roman"/>
          <w:color w:val="000000" w:themeColor="text1"/>
          <w:szCs w:val="24"/>
        </w:rPr>
      </w:pPr>
      <w:r w:rsidRPr="001B3F6B">
        <w:rPr>
          <w:rFonts w:cs="Times New Roman"/>
          <w:color w:val="000000" w:themeColor="text1"/>
          <w:szCs w:val="24"/>
        </w:rPr>
        <w:lastRenderedPageBreak/>
        <w:t xml:space="preserve">Объекты инженерной инфраструктуры </w:t>
      </w:r>
      <w:r w:rsidRPr="001B3F6B">
        <w:rPr>
          <w:rStyle w:val="aa"/>
          <w:rFonts w:ascii="Times New Roman" w:hAnsi="Times New Roman" w:cs="Times New Roman"/>
          <w:b/>
          <w:color w:val="000000" w:themeColor="text1"/>
          <w:sz w:val="24"/>
          <w:szCs w:val="24"/>
        </w:rPr>
        <w:t>коммунального</w:t>
      </w:r>
      <w:r w:rsidRPr="001B3F6B">
        <w:rPr>
          <w:rFonts w:cs="Times New Roman"/>
          <w:color w:val="000000" w:themeColor="text1"/>
          <w:szCs w:val="24"/>
        </w:rPr>
        <w:t xml:space="preserve"> назначения (водоснабжение, водоотведение, теплоснабжение и др.) предназначены для жизнеобеспечения</w:t>
      </w:r>
      <w:r w:rsidR="00D4258F" w:rsidRPr="001B3F6B">
        <w:rPr>
          <w:rFonts w:cs="Times New Roman"/>
          <w:color w:val="000000" w:themeColor="text1"/>
          <w:szCs w:val="24"/>
        </w:rPr>
        <w:t xml:space="preserve">  на</w:t>
      </w:r>
      <w:r w:rsidRPr="001B3F6B">
        <w:rPr>
          <w:rFonts w:cs="Times New Roman"/>
          <w:color w:val="000000" w:themeColor="text1"/>
          <w:szCs w:val="24"/>
        </w:rPr>
        <w:t xml:space="preserve">селения и функционирования объектов центра </w:t>
      </w:r>
      <w:r w:rsidR="00514E55" w:rsidRPr="001B3F6B">
        <w:rPr>
          <w:rFonts w:cs="Times New Roman"/>
          <w:color w:val="000000" w:themeColor="text1"/>
          <w:szCs w:val="24"/>
        </w:rPr>
        <w:t>МО</w:t>
      </w:r>
      <w:r w:rsidRPr="001B3F6B">
        <w:rPr>
          <w:rFonts w:cs="Times New Roman"/>
          <w:color w:val="000000" w:themeColor="text1"/>
          <w:szCs w:val="24"/>
        </w:rPr>
        <w:t xml:space="preserve"> – </w:t>
      </w:r>
      <w:r w:rsidR="001D32C3" w:rsidRPr="001B3F6B">
        <w:rPr>
          <w:rFonts w:cs="Times New Roman"/>
          <w:color w:val="000000" w:themeColor="text1"/>
          <w:szCs w:val="24"/>
        </w:rPr>
        <w:t xml:space="preserve">п. </w:t>
      </w:r>
      <w:proofErr w:type="spellStart"/>
      <w:r w:rsidR="001D32C3" w:rsidRPr="001B3F6B">
        <w:rPr>
          <w:rFonts w:cs="Times New Roman"/>
          <w:color w:val="000000" w:themeColor="text1"/>
          <w:szCs w:val="24"/>
        </w:rPr>
        <w:t>Брин-Наволок</w:t>
      </w:r>
      <w:proofErr w:type="spellEnd"/>
      <w:r w:rsidR="00D4258F" w:rsidRPr="001B3F6B">
        <w:rPr>
          <w:rFonts w:cs="Times New Roman"/>
          <w:color w:val="000000" w:themeColor="text1"/>
          <w:szCs w:val="24"/>
        </w:rPr>
        <w:t xml:space="preserve"> </w:t>
      </w:r>
      <w:r w:rsidRPr="001B3F6B">
        <w:rPr>
          <w:rFonts w:cs="Times New Roman"/>
          <w:color w:val="000000" w:themeColor="text1"/>
          <w:szCs w:val="24"/>
        </w:rPr>
        <w:t xml:space="preserve">и </w:t>
      </w:r>
      <w:r w:rsidR="00D4258F" w:rsidRPr="001B3F6B">
        <w:rPr>
          <w:rFonts w:cs="Times New Roman"/>
          <w:color w:val="000000" w:themeColor="text1"/>
          <w:szCs w:val="24"/>
        </w:rPr>
        <w:t xml:space="preserve">других населенных пунктов </w:t>
      </w:r>
      <w:r w:rsidR="00514E55" w:rsidRPr="001B3F6B">
        <w:rPr>
          <w:rFonts w:cs="Times New Roman"/>
          <w:color w:val="000000" w:themeColor="text1"/>
          <w:szCs w:val="24"/>
        </w:rPr>
        <w:t>МО</w:t>
      </w:r>
      <w:r w:rsidR="00D4258F" w:rsidRPr="001B3F6B">
        <w:rPr>
          <w:rFonts w:cs="Times New Roman"/>
          <w:color w:val="000000" w:themeColor="text1"/>
          <w:szCs w:val="24"/>
        </w:rPr>
        <w:t>.</w:t>
      </w:r>
    </w:p>
    <w:p w:rsidR="0080794D" w:rsidRPr="001D32C3" w:rsidRDefault="0080794D" w:rsidP="00D4258F">
      <w:pPr>
        <w:spacing w:line="360" w:lineRule="auto"/>
        <w:ind w:left="0" w:firstLine="567"/>
        <w:jc w:val="both"/>
        <w:rPr>
          <w:rFonts w:cs="Times New Roman"/>
          <w:b/>
          <w:color w:val="FF0000"/>
          <w:szCs w:val="24"/>
        </w:rPr>
      </w:pPr>
    </w:p>
    <w:p w:rsidR="00D4258F" w:rsidRPr="001B3F6B" w:rsidRDefault="00D4258F" w:rsidP="0080794D">
      <w:pPr>
        <w:keepNext/>
        <w:spacing w:line="360" w:lineRule="auto"/>
        <w:ind w:left="0" w:firstLine="567"/>
        <w:jc w:val="both"/>
        <w:rPr>
          <w:rFonts w:cs="Times New Roman"/>
          <w:b/>
          <w:color w:val="000000" w:themeColor="text1"/>
          <w:szCs w:val="24"/>
        </w:rPr>
      </w:pPr>
      <w:r w:rsidRPr="001B3F6B">
        <w:rPr>
          <w:rFonts w:cs="Times New Roman"/>
          <w:b/>
          <w:color w:val="000000" w:themeColor="text1"/>
          <w:szCs w:val="24"/>
        </w:rPr>
        <w:t>Электроснабжение.</w:t>
      </w:r>
    </w:p>
    <w:p w:rsidR="00A77E6C" w:rsidRPr="00193CE0" w:rsidRDefault="00D4258F" w:rsidP="00D4258F">
      <w:pPr>
        <w:spacing w:line="360" w:lineRule="auto"/>
        <w:ind w:left="0" w:firstLine="567"/>
        <w:jc w:val="both"/>
        <w:rPr>
          <w:rFonts w:cs="Times New Roman"/>
          <w:color w:val="000000" w:themeColor="text1"/>
          <w:szCs w:val="24"/>
        </w:rPr>
      </w:pPr>
      <w:r w:rsidRPr="00193CE0">
        <w:rPr>
          <w:rFonts w:cs="Times New Roman"/>
          <w:color w:val="000000" w:themeColor="text1"/>
          <w:szCs w:val="24"/>
        </w:rPr>
        <w:t xml:space="preserve">По территории </w:t>
      </w:r>
      <w:r w:rsidR="00514E55" w:rsidRPr="00193CE0">
        <w:rPr>
          <w:rFonts w:cs="Times New Roman"/>
          <w:color w:val="000000" w:themeColor="text1"/>
          <w:szCs w:val="24"/>
        </w:rPr>
        <w:t>МО</w:t>
      </w:r>
      <w:r w:rsidRPr="00193CE0">
        <w:rPr>
          <w:rFonts w:cs="Times New Roman"/>
          <w:color w:val="000000" w:themeColor="text1"/>
          <w:szCs w:val="24"/>
        </w:rPr>
        <w:t xml:space="preserve"> проходят линии электропередач </w:t>
      </w:r>
      <w:r w:rsidR="001B3F6B" w:rsidRPr="00193CE0">
        <w:rPr>
          <w:rFonts w:cs="Times New Roman"/>
          <w:b/>
          <w:color w:val="000000" w:themeColor="text1"/>
          <w:szCs w:val="24"/>
        </w:rPr>
        <w:t>ВЛ-110 кВ,</w:t>
      </w:r>
      <w:r w:rsidR="001B3F6B" w:rsidRPr="00193CE0">
        <w:rPr>
          <w:rFonts w:cs="Times New Roman"/>
          <w:color w:val="000000" w:themeColor="text1"/>
          <w:szCs w:val="24"/>
        </w:rPr>
        <w:t xml:space="preserve"> </w:t>
      </w:r>
      <w:r w:rsidRPr="00193CE0">
        <w:rPr>
          <w:rFonts w:cs="Times New Roman"/>
          <w:b/>
          <w:color w:val="000000" w:themeColor="text1"/>
          <w:szCs w:val="24"/>
        </w:rPr>
        <w:t>ВЛ-35 кВ, ВЛ-10 кВ</w:t>
      </w:r>
      <w:r w:rsidRPr="00193CE0">
        <w:rPr>
          <w:rFonts w:cs="Times New Roman"/>
          <w:color w:val="000000" w:themeColor="text1"/>
          <w:szCs w:val="24"/>
        </w:rPr>
        <w:t>.</w:t>
      </w:r>
      <w:r w:rsidR="00BB05B8" w:rsidRPr="00193CE0">
        <w:rPr>
          <w:rFonts w:cs="Times New Roman"/>
          <w:color w:val="000000" w:themeColor="text1"/>
          <w:szCs w:val="24"/>
        </w:rPr>
        <w:t xml:space="preserve">, обслуживанием которых занимается филиал </w:t>
      </w:r>
      <w:r w:rsidR="001E6DDB" w:rsidRPr="00193CE0">
        <w:rPr>
          <w:rFonts w:cs="Times New Roman"/>
          <w:color w:val="000000" w:themeColor="text1"/>
          <w:szCs w:val="24"/>
        </w:rPr>
        <w:t>ОАО</w:t>
      </w:r>
      <w:r w:rsidR="008E5DFA" w:rsidRPr="00193CE0">
        <w:rPr>
          <w:rFonts w:cs="Times New Roman"/>
          <w:color w:val="000000" w:themeColor="text1"/>
          <w:szCs w:val="24"/>
        </w:rPr>
        <w:t xml:space="preserve"> </w:t>
      </w:r>
      <w:r w:rsidR="00BB05B8" w:rsidRPr="00193CE0">
        <w:rPr>
          <w:rFonts w:cs="Times New Roman"/>
          <w:color w:val="000000" w:themeColor="text1"/>
          <w:szCs w:val="24"/>
        </w:rPr>
        <w:t>«</w:t>
      </w:r>
      <w:proofErr w:type="spellStart"/>
      <w:r w:rsidR="00BB05B8" w:rsidRPr="00193CE0">
        <w:rPr>
          <w:rFonts w:cs="Times New Roman"/>
          <w:color w:val="000000" w:themeColor="text1"/>
          <w:szCs w:val="24"/>
        </w:rPr>
        <w:t>Архэнерго</w:t>
      </w:r>
      <w:proofErr w:type="spellEnd"/>
      <w:r w:rsidR="00BB05B8" w:rsidRPr="00193CE0">
        <w:rPr>
          <w:rFonts w:cs="Times New Roman"/>
          <w:color w:val="000000" w:themeColor="text1"/>
          <w:szCs w:val="24"/>
        </w:rPr>
        <w:t>»</w:t>
      </w:r>
      <w:r w:rsidR="000C7E65" w:rsidRPr="00193CE0">
        <w:rPr>
          <w:rFonts w:cs="Times New Roman"/>
          <w:color w:val="000000" w:themeColor="text1"/>
          <w:szCs w:val="24"/>
        </w:rPr>
        <w:t>.</w:t>
      </w:r>
    </w:p>
    <w:p w:rsidR="002B10F0" w:rsidRPr="00193CE0" w:rsidRDefault="003B7989" w:rsidP="003B7989">
      <w:pPr>
        <w:spacing w:line="360" w:lineRule="auto"/>
        <w:ind w:left="0" w:firstLine="567"/>
        <w:jc w:val="both"/>
        <w:rPr>
          <w:rFonts w:cs="Times New Roman"/>
          <w:color w:val="000000" w:themeColor="text1"/>
          <w:szCs w:val="24"/>
        </w:rPr>
      </w:pPr>
      <w:r w:rsidRPr="00193CE0">
        <w:rPr>
          <w:rFonts w:cs="Times New Roman"/>
          <w:color w:val="000000" w:themeColor="text1"/>
          <w:szCs w:val="24"/>
        </w:rPr>
        <w:t xml:space="preserve">Распределение электроэнергии потребителям </w:t>
      </w:r>
      <w:r w:rsidR="00C67B8A" w:rsidRPr="00193CE0">
        <w:rPr>
          <w:rFonts w:cs="Times New Roman"/>
          <w:color w:val="000000" w:themeColor="text1"/>
          <w:szCs w:val="24"/>
        </w:rPr>
        <w:t xml:space="preserve">осуществляется через подстанции (ПС, п. </w:t>
      </w:r>
      <w:proofErr w:type="spellStart"/>
      <w:r w:rsidR="00C67B8A" w:rsidRPr="00193CE0">
        <w:rPr>
          <w:rFonts w:cs="Times New Roman"/>
          <w:color w:val="000000" w:themeColor="text1"/>
          <w:szCs w:val="24"/>
        </w:rPr>
        <w:t>Брин-Наволок</w:t>
      </w:r>
      <w:proofErr w:type="spellEnd"/>
      <w:r w:rsidR="00C67B8A" w:rsidRPr="00193CE0">
        <w:rPr>
          <w:rFonts w:cs="Times New Roman"/>
          <w:color w:val="000000" w:themeColor="text1"/>
          <w:szCs w:val="24"/>
        </w:rPr>
        <w:t xml:space="preserve">, ул. Вологодская, 13). </w:t>
      </w:r>
    </w:p>
    <w:tbl>
      <w:tblPr>
        <w:tblW w:w="5209" w:type="pct"/>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2511"/>
        <w:gridCol w:w="1970"/>
        <w:gridCol w:w="2331"/>
        <w:gridCol w:w="1835"/>
      </w:tblGrid>
      <w:tr w:rsidR="008E7AFF" w:rsidRPr="00193CE0" w:rsidTr="000C61AE">
        <w:trPr>
          <w:tblHeader/>
          <w:jc w:val="center"/>
        </w:trPr>
        <w:tc>
          <w:tcPr>
            <w:tcW w:w="664" w:type="pct"/>
            <w:vAlign w:val="center"/>
          </w:tcPr>
          <w:p w:rsidR="008E7AFF" w:rsidRPr="00193CE0" w:rsidRDefault="008E7AFF" w:rsidP="000C61AE">
            <w:pPr>
              <w:pStyle w:val="Normal10-02"/>
              <w:rPr>
                <w:color w:val="000000" w:themeColor="text1"/>
              </w:rPr>
            </w:pPr>
            <w:r w:rsidRPr="00193CE0">
              <w:rPr>
                <w:color w:val="000000" w:themeColor="text1"/>
              </w:rPr>
              <w:t>№ ПС</w:t>
            </w:r>
          </w:p>
        </w:tc>
        <w:tc>
          <w:tcPr>
            <w:tcW w:w="1259" w:type="pct"/>
            <w:vAlign w:val="center"/>
          </w:tcPr>
          <w:p w:rsidR="008E7AFF" w:rsidRPr="00193CE0" w:rsidRDefault="008E7AFF" w:rsidP="000C61AE">
            <w:pPr>
              <w:pStyle w:val="Normal10-02"/>
              <w:rPr>
                <w:color w:val="000000" w:themeColor="text1"/>
              </w:rPr>
            </w:pPr>
            <w:r w:rsidRPr="00193CE0">
              <w:rPr>
                <w:color w:val="000000" w:themeColor="text1"/>
              </w:rPr>
              <w:t>Наименование ПС</w:t>
            </w:r>
          </w:p>
        </w:tc>
        <w:tc>
          <w:tcPr>
            <w:tcW w:w="988" w:type="pct"/>
            <w:vAlign w:val="center"/>
          </w:tcPr>
          <w:p w:rsidR="008E7AFF" w:rsidRPr="00193CE0" w:rsidRDefault="008E7AFF" w:rsidP="000C61AE">
            <w:pPr>
              <w:pStyle w:val="Normal10-02"/>
              <w:rPr>
                <w:color w:val="000000" w:themeColor="text1"/>
              </w:rPr>
            </w:pPr>
            <w:r w:rsidRPr="00193CE0">
              <w:rPr>
                <w:color w:val="000000" w:themeColor="text1"/>
              </w:rPr>
              <w:t>Напряжение</w:t>
            </w:r>
          </w:p>
        </w:tc>
        <w:tc>
          <w:tcPr>
            <w:tcW w:w="1169" w:type="pct"/>
            <w:vAlign w:val="center"/>
          </w:tcPr>
          <w:p w:rsidR="008E7AFF" w:rsidRPr="00193CE0" w:rsidRDefault="008E7AFF" w:rsidP="000C61AE">
            <w:pPr>
              <w:pStyle w:val="Normal10-02"/>
              <w:rPr>
                <w:color w:val="000000" w:themeColor="text1"/>
              </w:rPr>
            </w:pPr>
            <w:r w:rsidRPr="00193CE0">
              <w:rPr>
                <w:color w:val="000000" w:themeColor="text1"/>
              </w:rPr>
              <w:t>Мощность трансформаторов, МВА</w:t>
            </w:r>
          </w:p>
        </w:tc>
        <w:tc>
          <w:tcPr>
            <w:tcW w:w="920" w:type="pct"/>
            <w:vAlign w:val="center"/>
          </w:tcPr>
          <w:p w:rsidR="008E7AFF" w:rsidRPr="00193CE0" w:rsidRDefault="008E7AFF" w:rsidP="000C61AE">
            <w:pPr>
              <w:pStyle w:val="Normal10-02"/>
              <w:rPr>
                <w:color w:val="000000" w:themeColor="text1"/>
              </w:rPr>
            </w:pPr>
            <w:r w:rsidRPr="00193CE0">
              <w:rPr>
                <w:color w:val="000000" w:themeColor="text1"/>
              </w:rPr>
              <w:t>% загрузки трансформаторов</w:t>
            </w:r>
          </w:p>
        </w:tc>
      </w:tr>
      <w:tr w:rsidR="008E7AFF" w:rsidRPr="00193CE0" w:rsidTr="000C61AE">
        <w:trPr>
          <w:jc w:val="center"/>
        </w:trPr>
        <w:tc>
          <w:tcPr>
            <w:tcW w:w="664" w:type="pct"/>
          </w:tcPr>
          <w:p w:rsidR="008E7AFF" w:rsidRPr="00193CE0" w:rsidRDefault="008E7AFF" w:rsidP="000C61AE">
            <w:pPr>
              <w:pStyle w:val="29"/>
              <w:rPr>
                <w:color w:val="000000" w:themeColor="text1"/>
              </w:rPr>
            </w:pPr>
            <w:r w:rsidRPr="00193CE0">
              <w:rPr>
                <w:color w:val="000000" w:themeColor="text1"/>
              </w:rPr>
              <w:t>ПС-46</w:t>
            </w:r>
          </w:p>
        </w:tc>
        <w:tc>
          <w:tcPr>
            <w:tcW w:w="1259" w:type="pct"/>
          </w:tcPr>
          <w:p w:rsidR="008E7AFF" w:rsidRPr="00193CE0" w:rsidRDefault="008E7AFF" w:rsidP="000C61AE">
            <w:pPr>
              <w:pStyle w:val="29"/>
              <w:rPr>
                <w:color w:val="000000" w:themeColor="text1"/>
              </w:rPr>
            </w:pPr>
            <w:proofErr w:type="spellStart"/>
            <w:r w:rsidRPr="00193CE0">
              <w:rPr>
                <w:color w:val="000000" w:themeColor="text1"/>
              </w:rPr>
              <w:t>Брин-Наволок</w:t>
            </w:r>
            <w:proofErr w:type="spellEnd"/>
          </w:p>
        </w:tc>
        <w:tc>
          <w:tcPr>
            <w:tcW w:w="988" w:type="pct"/>
          </w:tcPr>
          <w:p w:rsidR="008E7AFF" w:rsidRPr="00193CE0" w:rsidRDefault="008E7AFF" w:rsidP="000C61AE">
            <w:pPr>
              <w:pStyle w:val="29"/>
              <w:rPr>
                <w:color w:val="000000" w:themeColor="text1"/>
              </w:rPr>
            </w:pPr>
            <w:r w:rsidRPr="00193CE0">
              <w:rPr>
                <w:color w:val="000000" w:themeColor="text1"/>
              </w:rPr>
              <w:t>110/10</w:t>
            </w:r>
          </w:p>
        </w:tc>
        <w:tc>
          <w:tcPr>
            <w:tcW w:w="1169" w:type="pct"/>
          </w:tcPr>
          <w:p w:rsidR="008E7AFF" w:rsidRPr="00193CE0" w:rsidRDefault="008E7AFF" w:rsidP="000C61AE">
            <w:pPr>
              <w:pStyle w:val="29"/>
              <w:rPr>
                <w:color w:val="000000" w:themeColor="text1"/>
              </w:rPr>
            </w:pPr>
            <w:r w:rsidRPr="00193CE0">
              <w:rPr>
                <w:color w:val="000000" w:themeColor="text1"/>
              </w:rPr>
              <w:t>2х2,5</w:t>
            </w:r>
          </w:p>
        </w:tc>
        <w:tc>
          <w:tcPr>
            <w:tcW w:w="920" w:type="pct"/>
          </w:tcPr>
          <w:p w:rsidR="008E7AFF" w:rsidRPr="00193CE0" w:rsidRDefault="008E7AFF" w:rsidP="000C61AE">
            <w:pPr>
              <w:pStyle w:val="29"/>
              <w:rPr>
                <w:color w:val="000000" w:themeColor="text1"/>
              </w:rPr>
            </w:pPr>
            <w:r w:rsidRPr="00193CE0">
              <w:rPr>
                <w:color w:val="000000" w:themeColor="text1"/>
              </w:rPr>
              <w:t>28,0</w:t>
            </w:r>
          </w:p>
        </w:tc>
      </w:tr>
    </w:tbl>
    <w:p w:rsidR="008E7AFF" w:rsidRPr="00193CE0" w:rsidRDefault="008E7AFF" w:rsidP="003B7989">
      <w:pPr>
        <w:spacing w:line="360" w:lineRule="auto"/>
        <w:ind w:left="0" w:firstLine="567"/>
        <w:jc w:val="both"/>
        <w:rPr>
          <w:rFonts w:cs="Times New Roman"/>
          <w:color w:val="000000" w:themeColor="text1"/>
          <w:szCs w:val="24"/>
        </w:rPr>
      </w:pPr>
    </w:p>
    <w:p w:rsidR="003B7989" w:rsidRPr="00193CE0" w:rsidRDefault="00C67B8A" w:rsidP="003B7989">
      <w:pPr>
        <w:spacing w:line="360" w:lineRule="auto"/>
        <w:ind w:left="0" w:firstLine="567"/>
        <w:jc w:val="both"/>
        <w:rPr>
          <w:rFonts w:cs="Times New Roman"/>
          <w:color w:val="000000" w:themeColor="text1"/>
          <w:szCs w:val="24"/>
        </w:rPr>
      </w:pPr>
      <w:r w:rsidRPr="00193CE0">
        <w:rPr>
          <w:rFonts w:cs="Times New Roman"/>
          <w:color w:val="000000" w:themeColor="text1"/>
          <w:szCs w:val="24"/>
        </w:rPr>
        <w:t>Трансформаторн</w:t>
      </w:r>
      <w:r w:rsidR="00047362" w:rsidRPr="00193CE0">
        <w:rPr>
          <w:rFonts w:cs="Times New Roman"/>
          <w:color w:val="000000" w:themeColor="text1"/>
          <w:szCs w:val="24"/>
        </w:rPr>
        <w:t>ые</w:t>
      </w:r>
      <w:r w:rsidRPr="00193CE0">
        <w:rPr>
          <w:rFonts w:cs="Times New Roman"/>
          <w:color w:val="000000" w:themeColor="text1"/>
          <w:szCs w:val="24"/>
        </w:rPr>
        <w:t xml:space="preserve"> подстанци</w:t>
      </w:r>
      <w:r w:rsidR="00047362" w:rsidRPr="00193CE0">
        <w:rPr>
          <w:rFonts w:cs="Times New Roman"/>
          <w:color w:val="000000" w:themeColor="text1"/>
          <w:szCs w:val="24"/>
        </w:rPr>
        <w:t>и (3)</w:t>
      </w:r>
      <w:r w:rsidRPr="00193CE0">
        <w:rPr>
          <w:rFonts w:cs="Times New Roman"/>
          <w:color w:val="000000" w:themeColor="text1"/>
          <w:szCs w:val="24"/>
        </w:rPr>
        <w:t xml:space="preserve"> расположен</w:t>
      </w:r>
      <w:r w:rsidR="00047362" w:rsidRPr="00193CE0">
        <w:rPr>
          <w:rFonts w:cs="Times New Roman"/>
          <w:color w:val="000000" w:themeColor="text1"/>
          <w:szCs w:val="24"/>
        </w:rPr>
        <w:t>ы</w:t>
      </w:r>
      <w:r w:rsidRPr="00193CE0">
        <w:rPr>
          <w:rFonts w:cs="Times New Roman"/>
          <w:color w:val="000000" w:themeColor="text1"/>
          <w:szCs w:val="24"/>
        </w:rPr>
        <w:t xml:space="preserve"> в п. </w:t>
      </w:r>
      <w:proofErr w:type="spellStart"/>
      <w:r w:rsidRPr="00193CE0">
        <w:rPr>
          <w:rFonts w:cs="Times New Roman"/>
          <w:color w:val="000000" w:themeColor="text1"/>
          <w:szCs w:val="24"/>
        </w:rPr>
        <w:t>Брин-наволок</w:t>
      </w:r>
      <w:proofErr w:type="spellEnd"/>
      <w:r w:rsidRPr="00193CE0">
        <w:rPr>
          <w:rFonts w:cs="Times New Roman"/>
          <w:color w:val="000000" w:themeColor="text1"/>
          <w:szCs w:val="24"/>
        </w:rPr>
        <w:t xml:space="preserve">, ОАО «МРСК </w:t>
      </w:r>
      <w:proofErr w:type="spellStart"/>
      <w:r w:rsidRPr="00193CE0">
        <w:rPr>
          <w:rFonts w:cs="Times New Roman"/>
          <w:color w:val="000000" w:themeColor="text1"/>
          <w:szCs w:val="24"/>
        </w:rPr>
        <w:t>Северо-Запада</w:t>
      </w:r>
      <w:proofErr w:type="spellEnd"/>
      <w:r w:rsidRPr="00193CE0">
        <w:rPr>
          <w:rFonts w:cs="Times New Roman"/>
          <w:color w:val="000000" w:themeColor="text1"/>
          <w:szCs w:val="24"/>
        </w:rPr>
        <w:t>», филиал «</w:t>
      </w:r>
      <w:proofErr w:type="spellStart"/>
      <w:r w:rsidRPr="00193CE0">
        <w:rPr>
          <w:rFonts w:cs="Times New Roman"/>
          <w:color w:val="000000" w:themeColor="text1"/>
          <w:szCs w:val="24"/>
        </w:rPr>
        <w:t>Архэнерго</w:t>
      </w:r>
      <w:proofErr w:type="spellEnd"/>
      <w:r w:rsidRPr="00193CE0">
        <w:rPr>
          <w:rFonts w:cs="Times New Roman"/>
          <w:color w:val="000000" w:themeColor="text1"/>
          <w:szCs w:val="24"/>
        </w:rPr>
        <w:t>».</w:t>
      </w:r>
    </w:p>
    <w:p w:rsidR="00C67B8A" w:rsidRPr="00193CE0" w:rsidRDefault="002B10F0" w:rsidP="003B7989">
      <w:pPr>
        <w:spacing w:line="360" w:lineRule="auto"/>
        <w:ind w:left="0" w:firstLine="567"/>
        <w:jc w:val="both"/>
        <w:rPr>
          <w:rFonts w:cs="Times New Roman"/>
          <w:color w:val="000000" w:themeColor="text1"/>
          <w:szCs w:val="24"/>
        </w:rPr>
      </w:pPr>
      <w:r w:rsidRPr="00193CE0">
        <w:rPr>
          <w:rFonts w:cs="Times New Roman"/>
          <w:color w:val="000000" w:themeColor="text1"/>
          <w:szCs w:val="24"/>
        </w:rPr>
        <w:t>Общая п</w:t>
      </w:r>
      <w:r w:rsidR="00C67B8A" w:rsidRPr="00193CE0">
        <w:rPr>
          <w:rFonts w:cs="Times New Roman"/>
          <w:color w:val="000000" w:themeColor="text1"/>
          <w:szCs w:val="24"/>
        </w:rPr>
        <w:t xml:space="preserve">ротяженность ЛЭП - 129 км (обслуживание ОАО «МРСК </w:t>
      </w:r>
      <w:proofErr w:type="spellStart"/>
      <w:r w:rsidR="00C67B8A" w:rsidRPr="00193CE0">
        <w:rPr>
          <w:rFonts w:cs="Times New Roman"/>
          <w:color w:val="000000" w:themeColor="text1"/>
          <w:szCs w:val="24"/>
        </w:rPr>
        <w:t>Северо-Запада</w:t>
      </w:r>
      <w:proofErr w:type="spellEnd"/>
      <w:r w:rsidR="00C67B8A" w:rsidRPr="00193CE0">
        <w:rPr>
          <w:rFonts w:cs="Times New Roman"/>
          <w:color w:val="000000" w:themeColor="text1"/>
          <w:szCs w:val="24"/>
        </w:rPr>
        <w:t>», филиал «</w:t>
      </w:r>
      <w:proofErr w:type="spellStart"/>
      <w:r w:rsidR="00C67B8A" w:rsidRPr="00193CE0">
        <w:rPr>
          <w:rFonts w:cs="Times New Roman"/>
          <w:color w:val="000000" w:themeColor="text1"/>
          <w:szCs w:val="24"/>
        </w:rPr>
        <w:t>Архэнерго</w:t>
      </w:r>
      <w:proofErr w:type="spellEnd"/>
      <w:r w:rsidR="00C67B8A" w:rsidRPr="00193CE0">
        <w:rPr>
          <w:rFonts w:cs="Times New Roman"/>
          <w:color w:val="000000" w:themeColor="text1"/>
          <w:szCs w:val="24"/>
        </w:rPr>
        <w:t>»).</w:t>
      </w:r>
      <w:r w:rsidRPr="00193CE0">
        <w:rPr>
          <w:rFonts w:cs="Times New Roman"/>
          <w:color w:val="000000" w:themeColor="text1"/>
          <w:szCs w:val="24"/>
        </w:rPr>
        <w:t xml:space="preserve"> Протяженность ПЭП 110 кВ - 20 км.</w:t>
      </w:r>
    </w:p>
    <w:p w:rsidR="003B7989" w:rsidRPr="00651CE2" w:rsidRDefault="003B7989" w:rsidP="003B7989">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Одной из </w:t>
      </w:r>
      <w:r w:rsidRPr="00651CE2">
        <w:rPr>
          <w:rFonts w:cs="Times New Roman"/>
          <w:b/>
          <w:color w:val="000000" w:themeColor="text1"/>
          <w:szCs w:val="24"/>
        </w:rPr>
        <w:t>основных проблем</w:t>
      </w:r>
      <w:r w:rsidRPr="00651CE2">
        <w:rPr>
          <w:rFonts w:cs="Times New Roman"/>
          <w:color w:val="000000" w:themeColor="text1"/>
          <w:szCs w:val="24"/>
        </w:rPr>
        <w:t xml:space="preserve"> является низкая степень надежности снабжения потребителей электроэнергией. Общий износ электросетей уже превышает 60 %, а на отдельных участках – 80 %. Проблемой является также износ </w:t>
      </w:r>
      <w:proofErr w:type="spellStart"/>
      <w:r w:rsidRPr="00651CE2">
        <w:rPr>
          <w:rFonts w:cs="Times New Roman"/>
          <w:color w:val="000000" w:themeColor="text1"/>
          <w:szCs w:val="24"/>
        </w:rPr>
        <w:t>энергооборудования</w:t>
      </w:r>
      <w:proofErr w:type="spellEnd"/>
      <w:r w:rsidRPr="00651CE2">
        <w:rPr>
          <w:rFonts w:cs="Times New Roman"/>
          <w:color w:val="000000" w:themeColor="text1"/>
          <w:szCs w:val="24"/>
        </w:rPr>
        <w:t xml:space="preserve"> электроподстанций, требующего реконструкции, либо замены – для выработавшего свой срок службы.</w:t>
      </w:r>
    </w:p>
    <w:p w:rsidR="00D4258F" w:rsidRPr="00651CE2" w:rsidRDefault="00D4258F" w:rsidP="00D4258F">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Согласно СП 42.13330.2011 (приложение Н) укрупненные показатели электропотребления для сельских поселений (не оборудованных стационарными электроплитами) должны составлять около 950 </w:t>
      </w:r>
      <w:proofErr w:type="spellStart"/>
      <w:r w:rsidRPr="00651CE2">
        <w:rPr>
          <w:rFonts w:cs="Times New Roman"/>
          <w:color w:val="000000" w:themeColor="text1"/>
          <w:szCs w:val="24"/>
        </w:rPr>
        <w:t>кВч</w:t>
      </w:r>
      <w:proofErr w:type="spellEnd"/>
      <w:r w:rsidRPr="00651CE2">
        <w:rPr>
          <w:rFonts w:cs="Times New Roman"/>
          <w:color w:val="000000" w:themeColor="text1"/>
          <w:szCs w:val="24"/>
        </w:rPr>
        <w:t>/год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B3B42" w:rsidRPr="00651CE2" w:rsidRDefault="00D4258F" w:rsidP="00A572E6">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w:t>
      </w:r>
      <w:r w:rsidR="00B2686D" w:rsidRPr="00651CE2">
        <w:rPr>
          <w:rFonts w:cs="Times New Roman"/>
          <w:color w:val="000000" w:themeColor="text1"/>
          <w:szCs w:val="24"/>
        </w:rPr>
        <w:t>МО</w:t>
      </w:r>
      <w:r w:rsidRPr="00651CE2">
        <w:rPr>
          <w:rFonts w:cs="Times New Roman"/>
          <w:color w:val="000000" w:themeColor="text1"/>
          <w:szCs w:val="24"/>
        </w:rPr>
        <w:t xml:space="preserve"> от 300 до 350 </w:t>
      </w:r>
      <w:proofErr w:type="spellStart"/>
      <w:r w:rsidRPr="00651CE2">
        <w:rPr>
          <w:rFonts w:cs="Times New Roman"/>
          <w:color w:val="000000" w:themeColor="text1"/>
          <w:szCs w:val="24"/>
        </w:rPr>
        <w:t>кВч</w:t>
      </w:r>
      <w:proofErr w:type="spellEnd"/>
      <w:r w:rsidRPr="00651CE2">
        <w:rPr>
          <w:rFonts w:cs="Times New Roman"/>
          <w:color w:val="000000" w:themeColor="text1"/>
          <w:szCs w:val="24"/>
        </w:rPr>
        <w:t xml:space="preserve">/год на 1 чел. или около 4,1 – 4,7 млн. </w:t>
      </w:r>
      <w:proofErr w:type="spellStart"/>
      <w:r w:rsidRPr="00651CE2">
        <w:rPr>
          <w:rFonts w:cs="Times New Roman"/>
          <w:color w:val="000000" w:themeColor="text1"/>
          <w:szCs w:val="24"/>
        </w:rPr>
        <w:t>кВч</w:t>
      </w:r>
      <w:proofErr w:type="spellEnd"/>
      <w:r w:rsidRPr="00651CE2">
        <w:rPr>
          <w:rFonts w:cs="Times New Roman"/>
          <w:color w:val="000000" w:themeColor="text1"/>
          <w:szCs w:val="24"/>
        </w:rPr>
        <w:t>.</w:t>
      </w:r>
    </w:p>
    <w:p w:rsidR="00D60010" w:rsidRPr="00651CE2" w:rsidRDefault="00D60010" w:rsidP="00D60010">
      <w:pPr>
        <w:spacing w:line="360" w:lineRule="auto"/>
        <w:ind w:left="0" w:firstLine="567"/>
        <w:jc w:val="both"/>
        <w:rPr>
          <w:color w:val="000000" w:themeColor="text1"/>
        </w:rPr>
      </w:pPr>
      <w:r w:rsidRPr="00651CE2">
        <w:rPr>
          <w:rFonts w:cs="Times New Roman"/>
          <w:b/>
          <w:color w:val="000000" w:themeColor="text1"/>
          <w:szCs w:val="24"/>
        </w:rPr>
        <w:lastRenderedPageBreak/>
        <w:t>Перспектива</w:t>
      </w:r>
      <w:r w:rsidRPr="00651CE2">
        <w:rPr>
          <w:rFonts w:cs="Times New Roman"/>
          <w:color w:val="000000" w:themeColor="text1"/>
          <w:szCs w:val="24"/>
        </w:rPr>
        <w:t xml:space="preserve"> развития сетевого хозяйства связана с </w:t>
      </w:r>
      <w:r w:rsidRPr="00651CE2">
        <w:rPr>
          <w:b/>
          <w:color w:val="000000" w:themeColor="text1"/>
          <w:szCs w:val="24"/>
        </w:rPr>
        <w:t>совершенствованием</w:t>
      </w:r>
      <w:r w:rsidRPr="00651CE2">
        <w:rPr>
          <w:color w:val="000000" w:themeColor="text1"/>
          <w:szCs w:val="24"/>
        </w:rPr>
        <w:t xml:space="preserve"> системы электроснабжения</w:t>
      </w:r>
      <w:r w:rsidRPr="00651CE2">
        <w:rPr>
          <w:rFonts w:cs="Times New Roman"/>
          <w:color w:val="000000" w:themeColor="text1"/>
          <w:szCs w:val="24"/>
        </w:rPr>
        <w:t xml:space="preserve"> </w:t>
      </w:r>
      <w:r w:rsidRPr="00651CE2">
        <w:rPr>
          <w:color w:val="000000" w:themeColor="text1"/>
        </w:rPr>
        <w:t>и модернизацией подстанций.</w:t>
      </w:r>
    </w:p>
    <w:p w:rsidR="006103B5" w:rsidRPr="001D32C3" w:rsidRDefault="006103B5" w:rsidP="00D4258F">
      <w:pPr>
        <w:ind w:left="0" w:firstLine="567"/>
        <w:jc w:val="both"/>
        <w:rPr>
          <w:rFonts w:cs="Times New Roman"/>
          <w:color w:val="FF0000"/>
          <w:szCs w:val="24"/>
        </w:rPr>
      </w:pPr>
    </w:p>
    <w:p w:rsidR="005F26DC" w:rsidRPr="00651CE2" w:rsidRDefault="005F26DC" w:rsidP="00456023">
      <w:pPr>
        <w:keepNext/>
        <w:ind w:left="0" w:firstLine="567"/>
        <w:jc w:val="both"/>
        <w:rPr>
          <w:rFonts w:cs="Times New Roman"/>
          <w:b/>
          <w:color w:val="000000" w:themeColor="text1"/>
          <w:szCs w:val="24"/>
        </w:rPr>
      </w:pPr>
      <w:r w:rsidRPr="00651CE2">
        <w:rPr>
          <w:rFonts w:cs="Times New Roman"/>
          <w:b/>
          <w:color w:val="000000" w:themeColor="text1"/>
          <w:szCs w:val="24"/>
        </w:rPr>
        <w:t>Газоснабжение.</w:t>
      </w:r>
    </w:p>
    <w:p w:rsidR="00C92278" w:rsidRPr="00651CE2" w:rsidRDefault="008F44BA" w:rsidP="00206437">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Застройка </w:t>
      </w:r>
      <w:r w:rsidR="00514E55" w:rsidRPr="00651CE2">
        <w:rPr>
          <w:rFonts w:cs="Times New Roman"/>
          <w:color w:val="000000" w:themeColor="text1"/>
          <w:szCs w:val="24"/>
        </w:rPr>
        <w:t>МО</w:t>
      </w:r>
      <w:r w:rsidRPr="00651CE2">
        <w:rPr>
          <w:rFonts w:cs="Times New Roman"/>
          <w:color w:val="000000" w:themeColor="text1"/>
          <w:szCs w:val="24"/>
        </w:rPr>
        <w:t xml:space="preserve"> </w:t>
      </w:r>
      <w:r w:rsidR="00C92278" w:rsidRPr="00651CE2">
        <w:rPr>
          <w:rFonts w:cs="Times New Roman"/>
          <w:color w:val="000000" w:themeColor="text1"/>
          <w:szCs w:val="24"/>
        </w:rPr>
        <w:t>"</w:t>
      </w:r>
      <w:proofErr w:type="spellStart"/>
      <w:r w:rsidR="001D32C3" w:rsidRPr="00651CE2">
        <w:rPr>
          <w:rFonts w:cs="Times New Roman"/>
          <w:color w:val="000000" w:themeColor="text1"/>
          <w:szCs w:val="24"/>
        </w:rPr>
        <w:t>Ракульское</w:t>
      </w:r>
      <w:proofErr w:type="spellEnd"/>
      <w:r w:rsidR="00C92278" w:rsidRPr="00651CE2">
        <w:rPr>
          <w:rFonts w:cs="Times New Roman"/>
          <w:color w:val="000000" w:themeColor="text1"/>
          <w:szCs w:val="24"/>
        </w:rPr>
        <w:t xml:space="preserve">" </w:t>
      </w:r>
      <w:r w:rsidRPr="00651CE2">
        <w:rPr>
          <w:rFonts w:cs="Times New Roman"/>
          <w:color w:val="000000" w:themeColor="text1"/>
          <w:szCs w:val="24"/>
        </w:rPr>
        <w:t xml:space="preserve">на данный момент природным (сетевым) </w:t>
      </w:r>
      <w:r w:rsidRPr="00651CE2">
        <w:rPr>
          <w:rFonts w:cs="Times New Roman"/>
          <w:b/>
          <w:color w:val="000000" w:themeColor="text1"/>
          <w:szCs w:val="24"/>
        </w:rPr>
        <w:t>газом</w:t>
      </w:r>
      <w:r w:rsidRPr="00651CE2">
        <w:rPr>
          <w:rFonts w:cs="Times New Roman"/>
          <w:color w:val="000000" w:themeColor="text1"/>
          <w:szCs w:val="24"/>
        </w:rPr>
        <w:t xml:space="preserve"> </w:t>
      </w:r>
      <w:r w:rsidRPr="00651CE2">
        <w:rPr>
          <w:rFonts w:cs="Times New Roman"/>
          <w:b/>
          <w:color w:val="000000" w:themeColor="text1"/>
          <w:szCs w:val="24"/>
        </w:rPr>
        <w:t>не обеспечена</w:t>
      </w:r>
      <w:r w:rsidR="00C92278" w:rsidRPr="00651CE2">
        <w:rPr>
          <w:rFonts w:cs="Times New Roman"/>
          <w:color w:val="000000" w:themeColor="text1"/>
          <w:szCs w:val="24"/>
        </w:rPr>
        <w:t>.</w:t>
      </w:r>
    </w:p>
    <w:p w:rsidR="00925D3A" w:rsidRPr="00651CE2" w:rsidRDefault="00696EF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Значительная часть потребителей </w:t>
      </w:r>
      <w:r w:rsidR="00925D3A" w:rsidRPr="00651CE2">
        <w:rPr>
          <w:rFonts w:cs="Times New Roman"/>
          <w:color w:val="000000" w:themeColor="text1"/>
          <w:szCs w:val="24"/>
        </w:rPr>
        <w:t>пользуется привозным сжиженным углеводородным газом (СУГ). Населения снабжается СУГ, доставляемым с ГНС г. Котлас.</w:t>
      </w:r>
    </w:p>
    <w:p w:rsidR="00925D3A" w:rsidRPr="00651CE2" w:rsidRDefault="00925D3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Потребителями сжиженного газа являются:</w:t>
      </w:r>
    </w:p>
    <w:p w:rsidR="00925D3A" w:rsidRPr="00651CE2" w:rsidRDefault="00925D3A" w:rsidP="00980AC4">
      <w:pPr>
        <w:numPr>
          <w:ilvl w:val="0"/>
          <w:numId w:val="71"/>
        </w:numPr>
        <w:spacing w:line="360" w:lineRule="auto"/>
        <w:jc w:val="both"/>
        <w:rPr>
          <w:rFonts w:cs="Times New Roman"/>
          <w:color w:val="000000" w:themeColor="text1"/>
          <w:szCs w:val="24"/>
        </w:rPr>
      </w:pPr>
      <w:r w:rsidRPr="00651CE2">
        <w:rPr>
          <w:rFonts w:cs="Times New Roman"/>
          <w:color w:val="000000" w:themeColor="text1"/>
          <w:szCs w:val="24"/>
        </w:rPr>
        <w:t>население;</w:t>
      </w:r>
    </w:p>
    <w:p w:rsidR="00925D3A" w:rsidRPr="00651CE2" w:rsidRDefault="00925D3A" w:rsidP="00980AC4">
      <w:pPr>
        <w:numPr>
          <w:ilvl w:val="0"/>
          <w:numId w:val="71"/>
        </w:numPr>
        <w:spacing w:line="360" w:lineRule="auto"/>
        <w:jc w:val="both"/>
        <w:rPr>
          <w:rFonts w:cs="Times New Roman"/>
          <w:color w:val="000000" w:themeColor="text1"/>
          <w:szCs w:val="24"/>
        </w:rPr>
      </w:pPr>
      <w:r w:rsidRPr="00651CE2">
        <w:rPr>
          <w:rFonts w:cs="Times New Roman"/>
          <w:color w:val="000000" w:themeColor="text1"/>
          <w:szCs w:val="24"/>
        </w:rPr>
        <w:t>промышленные предприятия и прочие потребители.</w:t>
      </w:r>
    </w:p>
    <w:p w:rsidR="00925D3A" w:rsidRPr="00651CE2" w:rsidRDefault="00925D3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Согласно Генеральной схеме газоснабжения и газификации Архангельской области, </w:t>
      </w:r>
      <w:r w:rsidR="009E18BF">
        <w:rPr>
          <w:rFonts w:cs="Times New Roman"/>
          <w:color w:val="000000" w:themeColor="text1"/>
          <w:szCs w:val="24"/>
        </w:rPr>
        <w:t xml:space="preserve">намечается </w:t>
      </w:r>
      <w:r w:rsidRPr="00651CE2">
        <w:rPr>
          <w:rFonts w:cs="Times New Roman"/>
          <w:color w:val="000000" w:themeColor="text1"/>
          <w:szCs w:val="24"/>
        </w:rPr>
        <w:t>газификация</w:t>
      </w:r>
      <w:r w:rsidR="009E18BF">
        <w:rPr>
          <w:rFonts w:cs="Times New Roman"/>
          <w:color w:val="000000" w:themeColor="text1"/>
          <w:szCs w:val="24"/>
        </w:rPr>
        <w:t xml:space="preserve"> ряда поселений</w:t>
      </w:r>
      <w:r w:rsidRPr="00651CE2">
        <w:rPr>
          <w:rFonts w:cs="Times New Roman"/>
          <w:color w:val="000000" w:themeColor="text1"/>
          <w:szCs w:val="24"/>
        </w:rPr>
        <w:t xml:space="preserve"> </w:t>
      </w:r>
      <w:r w:rsidR="001D32C3" w:rsidRPr="00651CE2">
        <w:rPr>
          <w:rFonts w:cs="Times New Roman"/>
          <w:color w:val="000000" w:themeColor="text1"/>
          <w:szCs w:val="24"/>
        </w:rPr>
        <w:t>Холмогорск</w:t>
      </w:r>
      <w:r w:rsidRPr="00651CE2">
        <w:rPr>
          <w:rFonts w:cs="Times New Roman"/>
          <w:color w:val="000000" w:themeColor="text1"/>
          <w:szCs w:val="24"/>
        </w:rPr>
        <w:t xml:space="preserve">ого муниципального района, </w:t>
      </w:r>
      <w:r w:rsidR="009E18BF">
        <w:rPr>
          <w:rFonts w:cs="Times New Roman"/>
          <w:color w:val="000000" w:themeColor="text1"/>
          <w:szCs w:val="24"/>
        </w:rPr>
        <w:t xml:space="preserve">газоснабжение </w:t>
      </w:r>
      <w:r w:rsidRPr="00651CE2">
        <w:rPr>
          <w:rFonts w:cs="Times New Roman"/>
          <w:color w:val="000000" w:themeColor="text1"/>
          <w:szCs w:val="24"/>
        </w:rPr>
        <w:t>МО "</w:t>
      </w:r>
      <w:proofErr w:type="spellStart"/>
      <w:r w:rsidR="001D32C3" w:rsidRPr="00651CE2">
        <w:rPr>
          <w:rFonts w:cs="Times New Roman"/>
          <w:color w:val="000000" w:themeColor="text1"/>
          <w:szCs w:val="24"/>
        </w:rPr>
        <w:t>Ракульское</w:t>
      </w:r>
      <w:proofErr w:type="spellEnd"/>
      <w:r w:rsidRPr="00651CE2">
        <w:rPr>
          <w:rFonts w:cs="Times New Roman"/>
          <w:color w:val="000000" w:themeColor="text1"/>
          <w:szCs w:val="24"/>
        </w:rPr>
        <w:t xml:space="preserve">" природным газом </w:t>
      </w:r>
      <w:r w:rsidRPr="00651CE2">
        <w:rPr>
          <w:rFonts w:cs="Times New Roman"/>
          <w:b/>
          <w:color w:val="000000" w:themeColor="text1"/>
          <w:szCs w:val="24"/>
        </w:rPr>
        <w:t>не намечается</w:t>
      </w:r>
      <w:r w:rsidRPr="00651CE2">
        <w:rPr>
          <w:rFonts w:cs="Times New Roman"/>
          <w:color w:val="000000" w:themeColor="text1"/>
          <w:szCs w:val="24"/>
        </w:rPr>
        <w:t>.</w:t>
      </w:r>
    </w:p>
    <w:p w:rsidR="00925D3A" w:rsidRPr="00651CE2" w:rsidRDefault="00925D3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Источником газоснабжения предусматривается сжиженный газ.</w:t>
      </w:r>
    </w:p>
    <w:p w:rsidR="00925D3A" w:rsidRPr="00651CE2" w:rsidRDefault="00925D3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СУГ </w:t>
      </w:r>
      <w:r w:rsidRPr="00651CE2">
        <w:rPr>
          <w:rFonts w:cs="Times New Roman"/>
          <w:b/>
          <w:color w:val="000000" w:themeColor="text1"/>
          <w:szCs w:val="24"/>
        </w:rPr>
        <w:t>предлагается использовать</w:t>
      </w:r>
      <w:r w:rsidRPr="00651CE2">
        <w:rPr>
          <w:rFonts w:cs="Times New Roman"/>
          <w:color w:val="000000" w:themeColor="text1"/>
          <w:szCs w:val="24"/>
        </w:rPr>
        <w:t xml:space="preserve"> для нужд населения (</w:t>
      </w:r>
      <w:proofErr w:type="spellStart"/>
      <w:r w:rsidRPr="00651CE2">
        <w:rPr>
          <w:rFonts w:cs="Times New Roman"/>
          <w:color w:val="000000" w:themeColor="text1"/>
          <w:szCs w:val="24"/>
        </w:rPr>
        <w:t>пищеприготовление</w:t>
      </w:r>
      <w:proofErr w:type="spellEnd"/>
      <w:r w:rsidRPr="00651CE2">
        <w:rPr>
          <w:rFonts w:cs="Times New Roman"/>
          <w:color w:val="000000" w:themeColor="text1"/>
          <w:szCs w:val="24"/>
        </w:rPr>
        <w:t xml:space="preserve">, горячее водоснабжение, </w:t>
      </w:r>
      <w:proofErr w:type="spellStart"/>
      <w:r w:rsidRPr="00651CE2">
        <w:rPr>
          <w:rFonts w:cs="Times New Roman"/>
          <w:color w:val="000000" w:themeColor="text1"/>
          <w:szCs w:val="24"/>
        </w:rPr>
        <w:t>животноводчество</w:t>
      </w:r>
      <w:proofErr w:type="spellEnd"/>
      <w:r w:rsidRPr="00651CE2">
        <w:rPr>
          <w:rFonts w:cs="Times New Roman"/>
          <w:color w:val="000000" w:themeColor="text1"/>
          <w:szCs w:val="24"/>
        </w:rPr>
        <w:t>), заправки автотранспорта, на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p w:rsidR="00925D3A" w:rsidRPr="00651CE2" w:rsidRDefault="00925D3A" w:rsidP="00925D3A">
      <w:pPr>
        <w:spacing w:line="360" w:lineRule="auto"/>
        <w:ind w:left="0" w:firstLine="567"/>
        <w:jc w:val="both"/>
        <w:rPr>
          <w:rFonts w:cs="Times New Roman"/>
          <w:color w:val="000000" w:themeColor="text1"/>
          <w:szCs w:val="24"/>
        </w:rPr>
      </w:pPr>
      <w:r w:rsidRPr="00651CE2">
        <w:rPr>
          <w:rFonts w:cs="Times New Roman"/>
          <w:color w:val="000000" w:themeColor="text1"/>
          <w:szCs w:val="24"/>
        </w:rPr>
        <w:t>Согласно Методике «Расчет норм потребления сжиженного углеводородного газа населением при отсутствии приборов учета газа», утвержденной приказом Министерства регионального развития РФ № 340 от 15.08.2009 г., расход СУГ населением района, при наличии в квартире газовой плиты и газового водонагревателя (при отсутствии централизованного горячего водоснабжения), составит 2,9 тыс. тонн/год.</w:t>
      </w:r>
    </w:p>
    <w:p w:rsidR="00B2686D" w:rsidRPr="001D32C3" w:rsidRDefault="00B2686D" w:rsidP="00206437">
      <w:pPr>
        <w:spacing w:line="360" w:lineRule="auto"/>
        <w:ind w:left="0" w:firstLine="567"/>
        <w:jc w:val="both"/>
        <w:rPr>
          <w:rFonts w:cs="Times New Roman"/>
          <w:b/>
          <w:color w:val="FF0000"/>
          <w:szCs w:val="24"/>
        </w:rPr>
      </w:pPr>
    </w:p>
    <w:p w:rsidR="00BB05B8" w:rsidRPr="00A82D76" w:rsidRDefault="00BB05B8" w:rsidP="00093A4A">
      <w:pPr>
        <w:keepNext/>
        <w:spacing w:line="360" w:lineRule="auto"/>
        <w:ind w:left="0" w:firstLine="567"/>
        <w:jc w:val="both"/>
        <w:rPr>
          <w:rFonts w:cs="Times New Roman"/>
          <w:b/>
          <w:color w:val="000000" w:themeColor="text1"/>
          <w:szCs w:val="24"/>
        </w:rPr>
      </w:pPr>
      <w:r w:rsidRPr="00A82D76">
        <w:rPr>
          <w:rFonts w:cs="Times New Roman"/>
          <w:b/>
          <w:color w:val="000000" w:themeColor="text1"/>
          <w:szCs w:val="24"/>
        </w:rPr>
        <w:t>Водоснабжение.</w:t>
      </w:r>
    </w:p>
    <w:p w:rsidR="00093A4A" w:rsidRPr="00A82D76" w:rsidRDefault="00093A4A" w:rsidP="00532850">
      <w:pPr>
        <w:spacing w:before="0" w:after="0" w:line="360" w:lineRule="auto"/>
        <w:ind w:left="0" w:firstLine="567"/>
        <w:jc w:val="both"/>
        <w:rPr>
          <w:rFonts w:eastAsia="Times New Roman" w:cs="Times New Roman"/>
          <w:color w:val="000000" w:themeColor="text1"/>
          <w:szCs w:val="24"/>
          <w:lang w:eastAsia="ru-RU" w:bidi="ar-SA"/>
        </w:rPr>
      </w:pPr>
      <w:r w:rsidRPr="00A82D76">
        <w:rPr>
          <w:rFonts w:eastAsia="Times New Roman" w:cs="Times New Roman"/>
          <w:color w:val="000000" w:themeColor="text1"/>
          <w:szCs w:val="24"/>
          <w:lang w:eastAsia="ru-RU" w:bidi="ar-SA"/>
        </w:rPr>
        <w:t xml:space="preserve">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 </w:t>
      </w:r>
    </w:p>
    <w:p w:rsidR="0076724E" w:rsidRPr="00A82D76" w:rsidRDefault="00C92278" w:rsidP="00C92278">
      <w:pPr>
        <w:spacing w:before="0" w:after="0" w:line="360" w:lineRule="auto"/>
        <w:ind w:left="0" w:firstLine="567"/>
        <w:jc w:val="both"/>
        <w:rPr>
          <w:rFonts w:eastAsia="Times New Roman" w:cs="Times New Roman"/>
          <w:color w:val="000000" w:themeColor="text1"/>
          <w:szCs w:val="24"/>
          <w:lang w:eastAsia="ru-RU" w:bidi="ar-SA"/>
        </w:rPr>
      </w:pPr>
      <w:r w:rsidRPr="00A82D76">
        <w:rPr>
          <w:rFonts w:eastAsia="Times New Roman" w:cs="Times New Roman"/>
          <w:color w:val="000000" w:themeColor="text1"/>
          <w:szCs w:val="24"/>
          <w:lang w:eastAsia="ru-RU" w:bidi="ar-SA"/>
        </w:rPr>
        <w:t>Централизованное водоснабжение</w:t>
      </w:r>
      <w:r w:rsidR="0076724E" w:rsidRPr="00A82D76">
        <w:rPr>
          <w:rFonts w:eastAsia="Times New Roman" w:cs="Times New Roman"/>
          <w:color w:val="000000" w:themeColor="text1"/>
          <w:szCs w:val="24"/>
          <w:lang w:eastAsia="ru-RU" w:bidi="ar-SA"/>
        </w:rPr>
        <w:t xml:space="preserve"> </w:t>
      </w:r>
      <w:r w:rsidR="00093A4A" w:rsidRPr="00A82D76">
        <w:rPr>
          <w:rFonts w:eastAsia="Times New Roman" w:cs="Times New Roman"/>
          <w:color w:val="000000" w:themeColor="text1"/>
          <w:szCs w:val="24"/>
          <w:lang w:eastAsia="ru-RU" w:bidi="ar-SA"/>
        </w:rPr>
        <w:t xml:space="preserve">имеется </w:t>
      </w:r>
      <w:r w:rsidR="00A82D76" w:rsidRPr="00A82D76">
        <w:rPr>
          <w:rFonts w:eastAsia="Times New Roman" w:cs="Times New Roman"/>
          <w:color w:val="000000" w:themeColor="text1"/>
          <w:szCs w:val="24"/>
          <w:lang w:eastAsia="ru-RU" w:bidi="ar-SA"/>
        </w:rPr>
        <w:t xml:space="preserve">только </w:t>
      </w:r>
      <w:r w:rsidR="00093A4A" w:rsidRPr="00A82D76">
        <w:rPr>
          <w:rFonts w:eastAsia="Times New Roman" w:cs="Times New Roman"/>
          <w:color w:val="000000" w:themeColor="text1"/>
          <w:szCs w:val="24"/>
          <w:lang w:eastAsia="ru-RU" w:bidi="ar-SA"/>
        </w:rPr>
        <w:t xml:space="preserve">в </w:t>
      </w:r>
      <w:r w:rsidR="001D32C3" w:rsidRPr="00A82D76">
        <w:rPr>
          <w:rFonts w:eastAsia="Times New Roman" w:cs="Times New Roman"/>
          <w:color w:val="000000" w:themeColor="text1"/>
          <w:szCs w:val="24"/>
          <w:lang w:eastAsia="ru-RU" w:bidi="ar-SA"/>
        </w:rPr>
        <w:t xml:space="preserve">п. </w:t>
      </w:r>
      <w:proofErr w:type="spellStart"/>
      <w:r w:rsidR="001D32C3" w:rsidRPr="00A82D76">
        <w:rPr>
          <w:rFonts w:eastAsia="Times New Roman" w:cs="Times New Roman"/>
          <w:color w:val="000000" w:themeColor="text1"/>
          <w:szCs w:val="24"/>
          <w:lang w:eastAsia="ru-RU" w:bidi="ar-SA"/>
        </w:rPr>
        <w:t>Брин-Наволок</w:t>
      </w:r>
      <w:proofErr w:type="spellEnd"/>
      <w:r w:rsidRPr="00A82D76">
        <w:rPr>
          <w:rFonts w:eastAsia="Times New Roman" w:cs="Times New Roman"/>
          <w:color w:val="000000" w:themeColor="text1"/>
          <w:szCs w:val="24"/>
          <w:lang w:eastAsia="ru-RU" w:bidi="ar-SA"/>
        </w:rPr>
        <w:t>.</w:t>
      </w:r>
    </w:p>
    <w:p w:rsidR="00B07CC9" w:rsidRPr="00A82D76" w:rsidRDefault="00B07CC9" w:rsidP="00B07CC9">
      <w:pPr>
        <w:spacing w:before="0" w:after="0" w:line="360" w:lineRule="auto"/>
        <w:ind w:left="0" w:firstLine="567"/>
        <w:jc w:val="both"/>
        <w:rPr>
          <w:rFonts w:eastAsia="Times New Roman" w:cs="Times New Roman"/>
          <w:color w:val="000000" w:themeColor="text1"/>
          <w:szCs w:val="24"/>
          <w:lang w:eastAsia="ru-RU" w:bidi="ar-SA"/>
        </w:rPr>
      </w:pPr>
      <w:r w:rsidRPr="00A82D76">
        <w:rPr>
          <w:rFonts w:eastAsia="Times New Roman" w:cs="Times New Roman"/>
          <w:color w:val="000000" w:themeColor="text1"/>
          <w:szCs w:val="24"/>
          <w:lang w:eastAsia="ru-RU" w:bidi="ar-SA"/>
        </w:rPr>
        <w:t xml:space="preserve">Жители остальных населенных пунктов используют питьевую воду из шахтных колодцев и индивидуальных артезианских скважин. </w:t>
      </w:r>
    </w:p>
    <w:p w:rsidR="00A82D76" w:rsidRPr="00A82D76" w:rsidRDefault="002B12D9" w:rsidP="00A82D76">
      <w:pPr>
        <w:spacing w:before="0" w:after="0" w:line="360" w:lineRule="auto"/>
        <w:ind w:left="0" w:firstLine="567"/>
        <w:jc w:val="both"/>
        <w:rPr>
          <w:rFonts w:eastAsia="Times New Roman" w:cs="Times New Roman"/>
          <w:color w:val="000000" w:themeColor="text1"/>
          <w:szCs w:val="24"/>
          <w:lang w:eastAsia="ru-RU" w:bidi="ar-SA"/>
        </w:rPr>
      </w:pPr>
      <w:r w:rsidRPr="00A82D76">
        <w:rPr>
          <w:rFonts w:eastAsia="Times New Roman" w:cs="Times New Roman"/>
          <w:color w:val="000000" w:themeColor="text1"/>
          <w:szCs w:val="24"/>
          <w:lang w:eastAsia="ru-RU" w:bidi="ar-SA"/>
        </w:rPr>
        <w:lastRenderedPageBreak/>
        <w:t xml:space="preserve">Источником централизованного водоснабжения </w:t>
      </w:r>
      <w:r w:rsidR="001D32C3" w:rsidRPr="00A82D76">
        <w:rPr>
          <w:rFonts w:eastAsia="Times New Roman" w:cs="Times New Roman"/>
          <w:b/>
          <w:color w:val="000000" w:themeColor="text1"/>
          <w:szCs w:val="24"/>
          <w:lang w:eastAsia="ru-RU" w:bidi="ar-SA"/>
        </w:rPr>
        <w:t xml:space="preserve">п. </w:t>
      </w:r>
      <w:proofErr w:type="spellStart"/>
      <w:r w:rsidR="001D32C3" w:rsidRPr="00A82D76">
        <w:rPr>
          <w:rFonts w:eastAsia="Times New Roman" w:cs="Times New Roman"/>
          <w:b/>
          <w:color w:val="000000" w:themeColor="text1"/>
          <w:szCs w:val="24"/>
          <w:lang w:eastAsia="ru-RU" w:bidi="ar-SA"/>
        </w:rPr>
        <w:t>Брин-Наволок</w:t>
      </w:r>
      <w:proofErr w:type="spellEnd"/>
      <w:r w:rsidRPr="00A82D76">
        <w:rPr>
          <w:rFonts w:eastAsia="Times New Roman" w:cs="Times New Roman"/>
          <w:color w:val="000000" w:themeColor="text1"/>
          <w:szCs w:val="24"/>
          <w:lang w:eastAsia="ru-RU" w:bidi="ar-SA"/>
        </w:rPr>
        <w:t xml:space="preserve"> </w:t>
      </w:r>
      <w:r w:rsidR="00A82D76" w:rsidRPr="00A82D76">
        <w:rPr>
          <w:rFonts w:eastAsia="Times New Roman" w:cs="Times New Roman"/>
          <w:color w:val="000000" w:themeColor="text1"/>
          <w:szCs w:val="24"/>
          <w:lang w:eastAsia="ru-RU" w:bidi="ar-SA"/>
        </w:rPr>
        <w:t>являю</w:t>
      </w:r>
      <w:r w:rsidR="00C37420" w:rsidRPr="00A82D76">
        <w:rPr>
          <w:rFonts w:eastAsia="Times New Roman" w:cs="Times New Roman"/>
          <w:color w:val="000000" w:themeColor="text1"/>
          <w:szCs w:val="24"/>
          <w:lang w:eastAsia="ru-RU" w:bidi="ar-SA"/>
        </w:rPr>
        <w:t xml:space="preserve">тся </w:t>
      </w:r>
      <w:r w:rsidRPr="00A82D76">
        <w:rPr>
          <w:rFonts w:eastAsia="Times New Roman" w:cs="Times New Roman"/>
          <w:color w:val="000000" w:themeColor="text1"/>
          <w:szCs w:val="24"/>
          <w:lang w:eastAsia="ru-RU" w:bidi="ar-SA"/>
        </w:rPr>
        <w:t xml:space="preserve"> </w:t>
      </w:r>
      <w:r w:rsidR="00A82D76" w:rsidRPr="00A82D76">
        <w:rPr>
          <w:rFonts w:eastAsia="Times New Roman" w:cs="Times New Roman"/>
          <w:color w:val="000000" w:themeColor="text1"/>
          <w:szCs w:val="24"/>
          <w:lang w:eastAsia="ru-RU" w:bidi="ar-SA"/>
        </w:rPr>
        <w:t xml:space="preserve">3 </w:t>
      </w:r>
      <w:r w:rsidRPr="00A82D76">
        <w:rPr>
          <w:rFonts w:eastAsia="Times New Roman" w:cs="Times New Roman"/>
          <w:color w:val="000000" w:themeColor="text1"/>
          <w:szCs w:val="24"/>
          <w:lang w:eastAsia="ru-RU" w:bidi="ar-SA"/>
        </w:rPr>
        <w:t>водозабор</w:t>
      </w:r>
      <w:r w:rsidR="00A82D76" w:rsidRPr="00A82D76">
        <w:rPr>
          <w:rFonts w:eastAsia="Times New Roman" w:cs="Times New Roman"/>
          <w:color w:val="000000" w:themeColor="text1"/>
          <w:szCs w:val="24"/>
          <w:lang w:eastAsia="ru-RU" w:bidi="ar-SA"/>
        </w:rPr>
        <w:t>а</w:t>
      </w:r>
      <w:r w:rsidRPr="00A82D76">
        <w:rPr>
          <w:rFonts w:eastAsia="Times New Roman" w:cs="Times New Roman"/>
          <w:color w:val="000000" w:themeColor="text1"/>
          <w:szCs w:val="24"/>
          <w:lang w:eastAsia="ru-RU" w:bidi="ar-SA"/>
        </w:rPr>
        <w:t xml:space="preserve">. </w:t>
      </w:r>
      <w:r w:rsidR="00C37420" w:rsidRPr="00A82D76">
        <w:rPr>
          <w:rFonts w:eastAsia="Times New Roman" w:cs="Times New Roman"/>
          <w:color w:val="000000" w:themeColor="text1"/>
          <w:szCs w:val="24"/>
          <w:lang w:eastAsia="ru-RU" w:bidi="ar-SA"/>
        </w:rPr>
        <w:t>П</w:t>
      </w:r>
      <w:r w:rsidRPr="00A82D76">
        <w:rPr>
          <w:rFonts w:eastAsia="Times New Roman" w:cs="Times New Roman"/>
          <w:color w:val="000000" w:themeColor="text1"/>
          <w:szCs w:val="24"/>
          <w:lang w:eastAsia="ru-RU" w:bidi="ar-SA"/>
        </w:rPr>
        <w:t xml:space="preserve">ротяженность водопроводных сетей составляет </w:t>
      </w:r>
      <w:r w:rsidR="00A82D76" w:rsidRPr="00A82D76">
        <w:rPr>
          <w:rFonts w:eastAsia="Times New Roman" w:cs="Times New Roman"/>
          <w:color w:val="000000" w:themeColor="text1"/>
          <w:szCs w:val="24"/>
          <w:lang w:eastAsia="ru-RU" w:bidi="ar-SA"/>
        </w:rPr>
        <w:t>5,2</w:t>
      </w:r>
      <w:r w:rsidRPr="00A82D76">
        <w:rPr>
          <w:rFonts w:eastAsia="Times New Roman" w:cs="Times New Roman"/>
          <w:color w:val="000000" w:themeColor="text1"/>
          <w:szCs w:val="24"/>
          <w:lang w:eastAsia="ru-RU" w:bidi="ar-SA"/>
        </w:rPr>
        <w:t xml:space="preserve"> км, </w:t>
      </w:r>
      <w:r w:rsidR="00724791" w:rsidRPr="00A82D76">
        <w:rPr>
          <w:rFonts w:eastAsia="Times New Roman" w:cs="Times New Roman"/>
          <w:color w:val="000000" w:themeColor="text1"/>
          <w:szCs w:val="24"/>
          <w:lang w:eastAsia="ru-RU" w:bidi="ar-SA"/>
        </w:rPr>
        <w:t>, материал чугун, сталь, пластик.</w:t>
      </w:r>
      <w:r w:rsidR="00C37420" w:rsidRPr="00A82D76">
        <w:rPr>
          <w:rFonts w:eastAsia="Times New Roman" w:cs="Times New Roman"/>
          <w:color w:val="000000" w:themeColor="text1"/>
          <w:szCs w:val="24"/>
          <w:lang w:eastAsia="ru-RU" w:bidi="ar-SA"/>
        </w:rPr>
        <w:t xml:space="preserve"> С</w:t>
      </w:r>
      <w:r w:rsidRPr="00A82D76">
        <w:rPr>
          <w:rFonts w:eastAsia="Times New Roman" w:cs="Times New Roman"/>
          <w:color w:val="000000" w:themeColor="text1"/>
          <w:szCs w:val="24"/>
          <w:lang w:eastAsia="ru-RU" w:bidi="ar-SA"/>
        </w:rPr>
        <w:t>ети в настоящее время находятся в неудовлетворительном состоянии и требуют замены.</w:t>
      </w:r>
    </w:p>
    <w:p w:rsidR="00974A22" w:rsidRPr="00482572" w:rsidRDefault="00974A22" w:rsidP="00482572">
      <w:pPr>
        <w:spacing w:before="0" w:after="0" w:line="360" w:lineRule="auto"/>
        <w:ind w:left="0" w:firstLine="567"/>
        <w:jc w:val="both"/>
        <w:rPr>
          <w:rFonts w:eastAsia="Times New Roman" w:cs="Times New Roman"/>
          <w:color w:val="000000" w:themeColor="text1"/>
          <w:szCs w:val="24"/>
          <w:lang w:eastAsia="ru-RU" w:bidi="ar-SA"/>
        </w:rPr>
      </w:pPr>
      <w:r w:rsidRPr="00482572">
        <w:rPr>
          <w:rFonts w:eastAsia="Times New Roman" w:cs="Times New Roman"/>
          <w:color w:val="000000" w:themeColor="text1"/>
          <w:szCs w:val="24"/>
          <w:lang w:eastAsia="ru-RU" w:bidi="ar-SA"/>
        </w:rPr>
        <w:t xml:space="preserve">Данные  лабораторных анализов  воды из  артезианских скважин </w:t>
      </w:r>
      <w:r w:rsidR="00A82D76" w:rsidRPr="00482572">
        <w:rPr>
          <w:rFonts w:eastAsia="Times New Roman" w:cs="Times New Roman"/>
          <w:color w:val="000000" w:themeColor="text1"/>
          <w:szCs w:val="24"/>
          <w:lang w:eastAsia="ru-RU" w:bidi="ar-SA"/>
        </w:rPr>
        <w:t>отсутствуют.</w:t>
      </w:r>
    </w:p>
    <w:p w:rsidR="00292E26" w:rsidRDefault="00292E26" w:rsidP="002B12D9">
      <w:pPr>
        <w:spacing w:before="0" w:after="0" w:line="360" w:lineRule="auto"/>
        <w:ind w:left="0" w:firstLine="567"/>
        <w:jc w:val="both"/>
        <w:rPr>
          <w:rFonts w:eastAsia="Times New Roman" w:cs="Times New Roman"/>
          <w:color w:val="000000" w:themeColor="text1"/>
          <w:szCs w:val="24"/>
          <w:lang w:eastAsia="ru-RU" w:bidi="ar-SA"/>
        </w:rPr>
      </w:pPr>
    </w:p>
    <w:p w:rsidR="001B08E6" w:rsidRPr="00292E26" w:rsidRDefault="00292E26" w:rsidP="002B12D9">
      <w:pPr>
        <w:spacing w:before="0" w:after="0" w:line="360" w:lineRule="auto"/>
        <w:ind w:left="0" w:firstLine="567"/>
        <w:jc w:val="both"/>
        <w:rPr>
          <w:rFonts w:eastAsia="Times New Roman" w:cs="Times New Roman"/>
          <w:b/>
          <w:color w:val="000000" w:themeColor="text1"/>
          <w:szCs w:val="24"/>
          <w:lang w:eastAsia="ru-RU" w:bidi="ar-SA"/>
        </w:rPr>
      </w:pPr>
      <w:r w:rsidRPr="00292E26">
        <w:rPr>
          <w:rFonts w:eastAsia="Times New Roman" w:cs="Times New Roman"/>
          <w:b/>
          <w:color w:val="000000" w:themeColor="text1"/>
          <w:szCs w:val="24"/>
          <w:lang w:eastAsia="ru-RU" w:bidi="ar-SA"/>
        </w:rPr>
        <w:t>Выводы:</w:t>
      </w:r>
    </w:p>
    <w:p w:rsidR="00417D44" w:rsidRPr="00C61E0B" w:rsidRDefault="00417D44" w:rsidP="00417D44">
      <w:pPr>
        <w:spacing w:before="0" w:after="0" w:line="360" w:lineRule="auto"/>
        <w:ind w:left="0" w:firstLine="567"/>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В настоящее время </w:t>
      </w:r>
      <w:r w:rsidRPr="00C61E0B">
        <w:rPr>
          <w:rFonts w:eastAsia="Times New Roman" w:cs="Times New Roman"/>
          <w:b/>
          <w:color w:val="000000" w:themeColor="text1"/>
          <w:szCs w:val="24"/>
          <w:lang w:eastAsia="ru-RU" w:bidi="ar-SA"/>
        </w:rPr>
        <w:t>основными проблемами</w:t>
      </w:r>
      <w:r w:rsidRPr="00C61E0B">
        <w:rPr>
          <w:rFonts w:eastAsia="Times New Roman" w:cs="Times New Roman"/>
          <w:color w:val="000000" w:themeColor="text1"/>
          <w:szCs w:val="24"/>
          <w:lang w:eastAsia="ru-RU" w:bidi="ar-SA"/>
        </w:rPr>
        <w:t xml:space="preserve"> в водоснабжении поселения являются: </w:t>
      </w:r>
    </w:p>
    <w:p w:rsidR="00417D44" w:rsidRPr="00C61E0B" w:rsidRDefault="00417D44" w:rsidP="00980AC4">
      <w:pPr>
        <w:numPr>
          <w:ilvl w:val="0"/>
          <w:numId w:val="76"/>
        </w:numPr>
        <w:spacing w:before="0" w:after="0" w:line="360" w:lineRule="auto"/>
        <w:ind w:left="851" w:hanging="284"/>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большой износ оборудования ВЗУ; </w:t>
      </w:r>
    </w:p>
    <w:p w:rsidR="00417D44" w:rsidRPr="00C61E0B" w:rsidRDefault="00417D44" w:rsidP="00980AC4">
      <w:pPr>
        <w:numPr>
          <w:ilvl w:val="0"/>
          <w:numId w:val="76"/>
        </w:numPr>
        <w:spacing w:before="0" w:after="0" w:line="360" w:lineRule="auto"/>
        <w:ind w:left="851" w:hanging="284"/>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высокий показатель утечек и неучтенных расходов воды; </w:t>
      </w:r>
    </w:p>
    <w:p w:rsidR="00417D44" w:rsidRPr="00C61E0B" w:rsidRDefault="00417D44" w:rsidP="00980AC4">
      <w:pPr>
        <w:numPr>
          <w:ilvl w:val="0"/>
          <w:numId w:val="76"/>
        </w:numPr>
        <w:spacing w:before="0" w:after="0" w:line="360" w:lineRule="auto"/>
        <w:ind w:left="851" w:hanging="284"/>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отсутствуют результаты исследований проб питьевой воды из артезианских скважин; </w:t>
      </w:r>
    </w:p>
    <w:p w:rsidR="00417D44" w:rsidRPr="00C61E0B" w:rsidRDefault="00417D44" w:rsidP="00980AC4">
      <w:pPr>
        <w:numPr>
          <w:ilvl w:val="0"/>
          <w:numId w:val="77"/>
        </w:numPr>
        <w:spacing w:before="0" w:after="0" w:line="360" w:lineRule="auto"/>
        <w:ind w:left="851" w:hanging="284"/>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проблемными характеристиками сетей водоснабжения являются:</w:t>
      </w:r>
    </w:p>
    <w:p w:rsidR="00417D44" w:rsidRPr="00C61E0B" w:rsidRDefault="00417D44" w:rsidP="00980AC4">
      <w:pPr>
        <w:pStyle w:val="ac"/>
        <w:numPr>
          <w:ilvl w:val="0"/>
          <w:numId w:val="78"/>
        </w:numPr>
        <w:spacing w:before="0" w:after="0" w:line="360" w:lineRule="auto"/>
        <w:ind w:left="1134" w:firstLine="0"/>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высокий износ сетей, в связи с чем, увеличивается количество аварий; </w:t>
      </w:r>
    </w:p>
    <w:p w:rsidR="00417D44" w:rsidRPr="00C61E0B" w:rsidRDefault="00417D44" w:rsidP="00980AC4">
      <w:pPr>
        <w:pStyle w:val="ac"/>
        <w:numPr>
          <w:ilvl w:val="0"/>
          <w:numId w:val="78"/>
        </w:numPr>
        <w:spacing w:before="0" w:after="0" w:line="360" w:lineRule="auto"/>
        <w:ind w:left="1134" w:firstLine="0"/>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высокий износ и несоответствие насосного оборудования современным требованиям по надежности и электропотреблению; </w:t>
      </w:r>
    </w:p>
    <w:p w:rsidR="00417D44" w:rsidRPr="00C61E0B" w:rsidRDefault="00417D44" w:rsidP="00980AC4">
      <w:pPr>
        <w:pStyle w:val="ac"/>
        <w:numPr>
          <w:ilvl w:val="0"/>
          <w:numId w:val="78"/>
        </w:numPr>
        <w:spacing w:before="0" w:after="0" w:line="360" w:lineRule="auto"/>
        <w:ind w:left="1134" w:firstLine="0"/>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отсутствие и низкое качество регулирующей запорной арматуры; </w:t>
      </w:r>
    </w:p>
    <w:p w:rsidR="00B07CC9" w:rsidRPr="00C61E0B" w:rsidRDefault="00417D44" w:rsidP="00980AC4">
      <w:pPr>
        <w:pStyle w:val="ac"/>
        <w:numPr>
          <w:ilvl w:val="0"/>
          <w:numId w:val="78"/>
        </w:numPr>
        <w:spacing w:before="0" w:after="0" w:line="360" w:lineRule="auto"/>
        <w:ind w:left="1134" w:firstLine="0"/>
        <w:jc w:val="both"/>
        <w:rPr>
          <w:rFonts w:eastAsia="Times New Roman" w:cs="Times New Roman"/>
          <w:color w:val="000000" w:themeColor="text1"/>
          <w:szCs w:val="24"/>
          <w:lang w:eastAsia="ru-RU" w:bidi="ar-SA"/>
        </w:rPr>
      </w:pPr>
      <w:r w:rsidRPr="00C61E0B">
        <w:rPr>
          <w:rFonts w:eastAsia="Times New Roman" w:cs="Times New Roman"/>
          <w:color w:val="000000" w:themeColor="text1"/>
          <w:szCs w:val="24"/>
          <w:lang w:eastAsia="ru-RU" w:bidi="ar-SA"/>
        </w:rPr>
        <w:t xml:space="preserve">вторичное загрязнение и ухудшение качества воды вследствие внутренней коррозии металлических трубопроводов. </w:t>
      </w:r>
    </w:p>
    <w:p w:rsidR="00532850" w:rsidRPr="001D32C3" w:rsidRDefault="00532850" w:rsidP="00532850">
      <w:pPr>
        <w:spacing w:before="0" w:after="0" w:line="360" w:lineRule="auto"/>
        <w:ind w:left="0" w:firstLine="567"/>
        <w:jc w:val="both"/>
        <w:rPr>
          <w:rFonts w:eastAsia="Times New Roman" w:cs="Times New Roman"/>
          <w:color w:val="FF0000"/>
          <w:szCs w:val="24"/>
          <w:lang w:eastAsia="ru-RU" w:bidi="ar-SA"/>
        </w:rPr>
      </w:pPr>
      <w:r w:rsidRPr="001D32C3">
        <w:rPr>
          <w:rFonts w:eastAsia="Times New Roman" w:cs="Times New Roman"/>
          <w:color w:val="FF0000"/>
          <w:szCs w:val="24"/>
          <w:lang w:eastAsia="ru-RU" w:bidi="ar-SA"/>
        </w:rPr>
        <w:t xml:space="preserve">     </w:t>
      </w:r>
    </w:p>
    <w:p w:rsidR="00532850" w:rsidRPr="00292E26" w:rsidRDefault="00532850" w:rsidP="00532850">
      <w:pPr>
        <w:spacing w:before="0" w:after="0" w:line="360" w:lineRule="auto"/>
        <w:ind w:left="0" w:firstLine="567"/>
        <w:jc w:val="both"/>
        <w:rPr>
          <w:rFonts w:eastAsia="Times New Roman" w:cs="Times New Roman"/>
          <w:color w:val="000000" w:themeColor="text1"/>
          <w:szCs w:val="24"/>
          <w:lang w:eastAsia="ru-RU" w:bidi="ar-SA"/>
        </w:rPr>
      </w:pPr>
      <w:r w:rsidRPr="00292E26">
        <w:rPr>
          <w:rFonts w:eastAsia="Times New Roman" w:cs="Times New Roman"/>
          <w:color w:val="000000" w:themeColor="text1"/>
          <w:szCs w:val="24"/>
          <w:lang w:eastAsia="ru-RU" w:bidi="ar-SA"/>
        </w:rPr>
        <w:t xml:space="preserve">Совершенствование и расширение системы водоснабжения </w:t>
      </w:r>
      <w:r w:rsidR="00E138E1" w:rsidRPr="00292E26">
        <w:rPr>
          <w:rFonts w:eastAsia="Times New Roman" w:cs="Times New Roman"/>
          <w:color w:val="000000" w:themeColor="text1"/>
          <w:szCs w:val="24"/>
          <w:lang w:eastAsia="ru-RU" w:bidi="ar-SA"/>
        </w:rPr>
        <w:t>МО</w:t>
      </w:r>
      <w:r w:rsidR="00A572E6" w:rsidRPr="00292E26">
        <w:rPr>
          <w:rFonts w:eastAsia="Times New Roman" w:cs="Times New Roman"/>
          <w:color w:val="000000" w:themeColor="text1"/>
          <w:szCs w:val="24"/>
          <w:lang w:eastAsia="ru-RU" w:bidi="ar-SA"/>
        </w:rPr>
        <w:t xml:space="preserve"> </w:t>
      </w:r>
      <w:r w:rsidRPr="00292E26">
        <w:rPr>
          <w:rFonts w:eastAsia="Times New Roman" w:cs="Times New Roman"/>
          <w:color w:val="000000" w:themeColor="text1"/>
          <w:szCs w:val="24"/>
          <w:lang w:eastAsia="ru-RU" w:bidi="ar-SA"/>
        </w:rPr>
        <w:t>«</w:t>
      </w:r>
      <w:proofErr w:type="spellStart"/>
      <w:r w:rsidR="001D32C3" w:rsidRPr="00292E26">
        <w:rPr>
          <w:rFonts w:eastAsia="Times New Roman" w:cs="Times New Roman"/>
          <w:color w:val="000000" w:themeColor="text1"/>
          <w:szCs w:val="24"/>
          <w:lang w:eastAsia="ru-RU" w:bidi="ar-SA"/>
        </w:rPr>
        <w:t>Ракульское</w:t>
      </w:r>
      <w:proofErr w:type="spellEnd"/>
      <w:r w:rsidRPr="00292E26">
        <w:rPr>
          <w:rFonts w:eastAsia="Times New Roman" w:cs="Times New Roman"/>
          <w:color w:val="000000" w:themeColor="text1"/>
          <w:szCs w:val="24"/>
          <w:lang w:eastAsia="ru-RU" w:bidi="ar-SA"/>
        </w:rPr>
        <w:t>» необходимо для улучшения качества  жизни населения, защиты его здоровья и благополучия.</w:t>
      </w:r>
    </w:p>
    <w:p w:rsidR="00532850" w:rsidRPr="00292E26" w:rsidRDefault="00532850" w:rsidP="00532850">
      <w:pPr>
        <w:spacing w:before="0" w:after="0" w:line="360" w:lineRule="auto"/>
        <w:ind w:left="0" w:firstLine="567"/>
        <w:jc w:val="both"/>
        <w:rPr>
          <w:rFonts w:eastAsia="Times New Roman" w:cs="Times New Roman"/>
          <w:color w:val="000000" w:themeColor="text1"/>
          <w:szCs w:val="24"/>
          <w:lang w:eastAsia="ru-RU" w:bidi="ar-SA"/>
        </w:rPr>
      </w:pPr>
      <w:r w:rsidRPr="00292E26">
        <w:rPr>
          <w:rFonts w:eastAsia="Times New Roman" w:cs="Times New Roman"/>
          <w:color w:val="000000" w:themeColor="text1"/>
          <w:szCs w:val="24"/>
          <w:lang w:eastAsia="ru-RU" w:bidi="ar-SA"/>
        </w:rPr>
        <w:t xml:space="preserve">     </w:t>
      </w:r>
      <w:r w:rsidR="00C92278" w:rsidRPr="00292E26">
        <w:rPr>
          <w:rFonts w:eastAsia="Times New Roman" w:cs="Times New Roman"/>
          <w:color w:val="000000" w:themeColor="text1"/>
          <w:szCs w:val="24"/>
          <w:lang w:eastAsia="ru-RU" w:bidi="ar-SA"/>
        </w:rPr>
        <w:t xml:space="preserve">Необходимо </w:t>
      </w:r>
      <w:r w:rsidR="00C92278" w:rsidRPr="00292E26">
        <w:rPr>
          <w:rFonts w:eastAsia="Times New Roman" w:cs="Times New Roman"/>
          <w:b/>
          <w:color w:val="000000" w:themeColor="text1"/>
          <w:szCs w:val="24"/>
          <w:lang w:eastAsia="ru-RU" w:bidi="ar-SA"/>
        </w:rPr>
        <w:t>создание</w:t>
      </w:r>
      <w:r w:rsidR="00C92278" w:rsidRPr="00292E26">
        <w:rPr>
          <w:rFonts w:eastAsia="Times New Roman" w:cs="Times New Roman"/>
          <w:color w:val="000000" w:themeColor="text1"/>
          <w:szCs w:val="24"/>
          <w:lang w:eastAsia="ru-RU" w:bidi="ar-SA"/>
        </w:rPr>
        <w:t xml:space="preserve"> централизованной системы</w:t>
      </w:r>
      <w:r w:rsidRPr="00292E26">
        <w:rPr>
          <w:rFonts w:eastAsia="Times New Roman" w:cs="Times New Roman"/>
          <w:color w:val="000000" w:themeColor="text1"/>
          <w:szCs w:val="24"/>
          <w:lang w:eastAsia="ru-RU" w:bidi="ar-SA"/>
        </w:rPr>
        <w:t xml:space="preserve"> водоснабжения </w:t>
      </w:r>
      <w:r w:rsidR="00103DBA">
        <w:rPr>
          <w:rFonts w:eastAsia="Times New Roman" w:cs="Times New Roman"/>
          <w:color w:val="000000" w:themeColor="text1"/>
          <w:szCs w:val="24"/>
          <w:lang w:eastAsia="ru-RU" w:bidi="ar-SA"/>
        </w:rPr>
        <w:t xml:space="preserve">в </w:t>
      </w:r>
      <w:r w:rsidR="000E59A0">
        <w:rPr>
          <w:rFonts w:eastAsia="Times New Roman" w:cs="Times New Roman"/>
          <w:color w:val="000000" w:themeColor="text1"/>
          <w:szCs w:val="24"/>
          <w:lang w:eastAsia="ru-RU" w:bidi="ar-SA"/>
        </w:rPr>
        <w:t xml:space="preserve">ряде </w:t>
      </w:r>
      <w:r w:rsidR="00085E79">
        <w:rPr>
          <w:rFonts w:eastAsia="Times New Roman" w:cs="Times New Roman"/>
          <w:color w:val="000000" w:themeColor="text1"/>
          <w:szCs w:val="24"/>
          <w:lang w:eastAsia="ru-RU" w:bidi="ar-SA"/>
        </w:rPr>
        <w:t>населенных пункт</w:t>
      </w:r>
      <w:r w:rsidR="000E59A0">
        <w:rPr>
          <w:rFonts w:eastAsia="Times New Roman" w:cs="Times New Roman"/>
          <w:color w:val="000000" w:themeColor="text1"/>
          <w:szCs w:val="24"/>
          <w:lang w:eastAsia="ru-RU" w:bidi="ar-SA"/>
        </w:rPr>
        <w:t>ов МО</w:t>
      </w:r>
      <w:r w:rsidR="00085E79">
        <w:rPr>
          <w:rFonts w:eastAsia="Times New Roman" w:cs="Times New Roman"/>
          <w:color w:val="000000" w:themeColor="text1"/>
          <w:szCs w:val="24"/>
          <w:lang w:eastAsia="ru-RU" w:bidi="ar-SA"/>
        </w:rPr>
        <w:t xml:space="preserve"> (п. </w:t>
      </w:r>
      <w:proofErr w:type="spellStart"/>
      <w:r w:rsidR="00085E79">
        <w:rPr>
          <w:rFonts w:eastAsia="Times New Roman" w:cs="Times New Roman"/>
          <w:color w:val="000000" w:themeColor="text1"/>
          <w:szCs w:val="24"/>
          <w:lang w:eastAsia="ru-RU" w:bidi="ar-SA"/>
        </w:rPr>
        <w:t>Ракула</w:t>
      </w:r>
      <w:proofErr w:type="spellEnd"/>
      <w:r w:rsidR="00085E79">
        <w:rPr>
          <w:rFonts w:eastAsia="Times New Roman" w:cs="Times New Roman"/>
          <w:color w:val="000000" w:themeColor="text1"/>
          <w:szCs w:val="24"/>
          <w:lang w:eastAsia="ru-RU" w:bidi="ar-SA"/>
        </w:rPr>
        <w:t xml:space="preserve">, п. Казенщина, п. </w:t>
      </w:r>
      <w:proofErr w:type="spellStart"/>
      <w:r w:rsidR="00085E79">
        <w:rPr>
          <w:rFonts w:eastAsia="Times New Roman" w:cs="Times New Roman"/>
          <w:color w:val="000000" w:themeColor="text1"/>
          <w:szCs w:val="24"/>
          <w:lang w:eastAsia="ru-RU" w:bidi="ar-SA"/>
        </w:rPr>
        <w:t>Палово</w:t>
      </w:r>
      <w:proofErr w:type="spellEnd"/>
      <w:r w:rsidR="00085E79">
        <w:rPr>
          <w:rFonts w:eastAsia="Times New Roman" w:cs="Times New Roman"/>
          <w:color w:val="000000" w:themeColor="text1"/>
          <w:szCs w:val="24"/>
          <w:lang w:eastAsia="ru-RU" w:bidi="ar-SA"/>
        </w:rPr>
        <w:t>)</w:t>
      </w:r>
      <w:r w:rsidR="000E59A0">
        <w:rPr>
          <w:rFonts w:eastAsia="Times New Roman" w:cs="Times New Roman"/>
          <w:color w:val="000000" w:themeColor="text1"/>
          <w:szCs w:val="24"/>
          <w:lang w:eastAsia="ru-RU" w:bidi="ar-SA"/>
        </w:rPr>
        <w:t>,</w:t>
      </w:r>
      <w:r w:rsidR="00C92278" w:rsidRPr="00292E26">
        <w:rPr>
          <w:rFonts w:eastAsia="Times New Roman" w:cs="Times New Roman"/>
          <w:color w:val="000000" w:themeColor="text1"/>
          <w:szCs w:val="24"/>
          <w:lang w:eastAsia="ru-RU" w:bidi="ar-SA"/>
        </w:rPr>
        <w:t xml:space="preserve"> которая </w:t>
      </w:r>
      <w:r w:rsidRPr="00292E26">
        <w:rPr>
          <w:rFonts w:eastAsia="Times New Roman" w:cs="Times New Roman"/>
          <w:color w:val="000000" w:themeColor="text1"/>
          <w:szCs w:val="24"/>
          <w:lang w:eastAsia="ru-RU" w:bidi="ar-SA"/>
        </w:rPr>
        <w:t xml:space="preserve">должна представлять собой развитый комплекс сооружений и сетей, который удовлетворяет в первую очередь, потребность </w:t>
      </w:r>
      <w:r w:rsidR="00514E55" w:rsidRPr="00292E26">
        <w:rPr>
          <w:rFonts w:eastAsia="Times New Roman" w:cs="Times New Roman"/>
          <w:color w:val="000000" w:themeColor="text1"/>
          <w:szCs w:val="24"/>
          <w:lang w:eastAsia="ru-RU" w:bidi="ar-SA"/>
        </w:rPr>
        <w:t>МО</w:t>
      </w:r>
      <w:r w:rsidRPr="00292E26">
        <w:rPr>
          <w:rFonts w:eastAsia="Times New Roman" w:cs="Times New Roman"/>
          <w:color w:val="000000" w:themeColor="text1"/>
          <w:szCs w:val="24"/>
          <w:lang w:eastAsia="ru-RU" w:bidi="ar-SA"/>
        </w:rPr>
        <w:t xml:space="preserve"> в части надежного водоснабжения,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rsidR="006103B5" w:rsidRPr="00092E84" w:rsidRDefault="00092E84" w:rsidP="00092E84">
      <w:pPr>
        <w:spacing w:before="0" w:after="0" w:line="360" w:lineRule="auto"/>
        <w:ind w:left="0" w:firstLine="567"/>
        <w:jc w:val="both"/>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 xml:space="preserve">    </w:t>
      </w:r>
    </w:p>
    <w:p w:rsidR="00BB05B8" w:rsidRPr="00FA6620" w:rsidRDefault="00BB05B8" w:rsidP="00E50D41">
      <w:pPr>
        <w:keepNext/>
        <w:spacing w:after="0" w:line="360" w:lineRule="auto"/>
        <w:ind w:left="0" w:firstLine="567"/>
        <w:jc w:val="both"/>
        <w:rPr>
          <w:rFonts w:cs="Times New Roman"/>
          <w:b/>
          <w:color w:val="000000" w:themeColor="text1"/>
        </w:rPr>
      </w:pPr>
      <w:r w:rsidRPr="00FA6620">
        <w:rPr>
          <w:rFonts w:cs="Times New Roman"/>
          <w:b/>
          <w:color w:val="000000" w:themeColor="text1"/>
        </w:rPr>
        <w:t>Водоотведение.</w:t>
      </w:r>
    </w:p>
    <w:p w:rsidR="002642CF" w:rsidRDefault="002642CF" w:rsidP="002642CF">
      <w:pPr>
        <w:pStyle w:val="12"/>
        <w:spacing w:line="360" w:lineRule="auto"/>
        <w:ind w:firstLine="567"/>
        <w:jc w:val="both"/>
        <w:rPr>
          <w:rFonts w:cs="Times New Roman"/>
          <w:color w:val="000000" w:themeColor="text1"/>
        </w:rPr>
      </w:pPr>
      <w:r w:rsidRPr="005544F6">
        <w:rPr>
          <w:rFonts w:cs="Times New Roman"/>
          <w:color w:val="000000" w:themeColor="text1"/>
        </w:rPr>
        <w:t>На данный момент в МО  «</w:t>
      </w:r>
      <w:proofErr w:type="spellStart"/>
      <w:r w:rsidR="001D32C3" w:rsidRPr="005544F6">
        <w:rPr>
          <w:rFonts w:cs="Times New Roman"/>
          <w:color w:val="000000" w:themeColor="text1"/>
        </w:rPr>
        <w:t>Ракульское</w:t>
      </w:r>
      <w:proofErr w:type="spellEnd"/>
      <w:r w:rsidR="00FA6620" w:rsidRPr="005544F6">
        <w:rPr>
          <w:rFonts w:cs="Times New Roman"/>
          <w:color w:val="000000" w:themeColor="text1"/>
        </w:rPr>
        <w:t>» централизованной системы</w:t>
      </w:r>
      <w:r w:rsidRPr="005544F6">
        <w:rPr>
          <w:rFonts w:cs="Times New Roman"/>
          <w:color w:val="000000" w:themeColor="text1"/>
        </w:rPr>
        <w:t xml:space="preserve"> водоотведения </w:t>
      </w:r>
      <w:r w:rsidR="00FA6620" w:rsidRPr="005544F6">
        <w:rPr>
          <w:rFonts w:cs="Times New Roman"/>
          <w:color w:val="000000" w:themeColor="text1"/>
        </w:rPr>
        <w:t>не имеется.</w:t>
      </w:r>
    </w:p>
    <w:p w:rsidR="00B57560" w:rsidRPr="00C46633" w:rsidRDefault="00B57560" w:rsidP="00B57560">
      <w:pPr>
        <w:spacing w:before="0" w:after="200" w:line="360" w:lineRule="auto"/>
        <w:ind w:left="0" w:firstLine="567"/>
        <w:jc w:val="both"/>
        <w:rPr>
          <w:rFonts w:eastAsia="Calibri" w:cs="Times New Roman"/>
          <w:lang w:bidi="ar-SA"/>
        </w:rPr>
      </w:pPr>
      <w:r w:rsidRPr="00C46633">
        <w:rPr>
          <w:rFonts w:eastAsia="Calibri" w:cs="Times New Roman"/>
          <w:b/>
          <w:lang w:bidi="ar-SA"/>
        </w:rPr>
        <w:t>Принципами</w:t>
      </w:r>
      <w:r w:rsidRPr="00C46633">
        <w:rPr>
          <w:rFonts w:eastAsia="Calibri" w:cs="Times New Roman"/>
          <w:lang w:bidi="ar-SA"/>
        </w:rPr>
        <w:t xml:space="preserve"> </w:t>
      </w:r>
      <w:r w:rsidRPr="00C46633">
        <w:rPr>
          <w:rFonts w:eastAsia="Calibri" w:cs="Times New Roman"/>
          <w:b/>
          <w:lang w:bidi="ar-SA"/>
        </w:rPr>
        <w:t>развития</w:t>
      </w:r>
      <w:r w:rsidRPr="00C46633">
        <w:rPr>
          <w:rFonts w:eastAsia="Calibri" w:cs="Times New Roman"/>
          <w:lang w:bidi="ar-SA"/>
        </w:rPr>
        <w:t xml:space="preserve"> централизованной системы водоотведения являются:  </w:t>
      </w:r>
    </w:p>
    <w:p w:rsidR="00B57560" w:rsidRPr="00C46633" w:rsidRDefault="00B57560" w:rsidP="00B57560">
      <w:pPr>
        <w:spacing w:before="0" w:after="0" w:line="360" w:lineRule="auto"/>
        <w:ind w:left="851" w:hanging="284"/>
        <w:jc w:val="both"/>
        <w:rPr>
          <w:rFonts w:eastAsia="Calibri" w:cs="Times New Roman"/>
          <w:lang w:bidi="ar-SA"/>
        </w:rPr>
      </w:pPr>
      <w:r>
        <w:rPr>
          <w:rFonts w:eastAsia="Calibri" w:cs="Times New Roman"/>
          <w:lang w:bidi="ar-SA"/>
        </w:rPr>
        <w:lastRenderedPageBreak/>
        <w:t xml:space="preserve">-   создание централизованной сети водоотведения на территории МО (в первую очередь в центре МО - п. </w:t>
      </w:r>
      <w:proofErr w:type="spellStart"/>
      <w:r>
        <w:rPr>
          <w:rFonts w:eastAsia="Calibri" w:cs="Times New Roman"/>
          <w:lang w:bidi="ar-SA"/>
        </w:rPr>
        <w:t>Брин-Наволок</w:t>
      </w:r>
      <w:proofErr w:type="spellEnd"/>
      <w:r>
        <w:rPr>
          <w:rFonts w:eastAsia="Calibri" w:cs="Times New Roman"/>
          <w:lang w:bidi="ar-SA"/>
        </w:rPr>
        <w:t>);</w:t>
      </w:r>
    </w:p>
    <w:p w:rsidR="00B57560" w:rsidRDefault="00B57560" w:rsidP="00B57560">
      <w:pPr>
        <w:spacing w:before="0" w:after="0" w:line="360" w:lineRule="auto"/>
        <w:ind w:left="851" w:hanging="284"/>
        <w:jc w:val="both"/>
        <w:rPr>
          <w:rFonts w:eastAsia="Calibri" w:cs="Times New Roman"/>
          <w:lang w:bidi="ar-SA"/>
        </w:rPr>
      </w:pPr>
      <w:r w:rsidRPr="00C46633">
        <w:rPr>
          <w:rFonts w:eastAsia="Calibri" w:cs="Times New Roman"/>
          <w:lang w:bidi="ar-SA"/>
        </w:rPr>
        <w:t xml:space="preserve">- удовлетворение потребности в </w:t>
      </w:r>
      <w:r w:rsidRPr="00C46633">
        <w:rPr>
          <w:rFonts w:eastAsia="Calibri" w:cs="Times New Roman"/>
          <w:b/>
          <w:lang w:bidi="ar-SA"/>
        </w:rPr>
        <w:t>обеспечении</w:t>
      </w:r>
      <w:r w:rsidRPr="00C46633">
        <w:rPr>
          <w:rFonts w:eastAsia="Calibri" w:cs="Times New Roman"/>
          <w:lang w:bidi="ar-SA"/>
        </w:rPr>
        <w:t xml:space="preserve"> услугой водоотведения объект</w:t>
      </w:r>
      <w:r>
        <w:rPr>
          <w:rFonts w:eastAsia="Calibri" w:cs="Times New Roman"/>
          <w:lang w:bidi="ar-SA"/>
        </w:rPr>
        <w:t>ов капитального строительства.</w:t>
      </w:r>
    </w:p>
    <w:p w:rsidR="00B57560" w:rsidRDefault="00B57560" w:rsidP="00B57560">
      <w:pPr>
        <w:spacing w:before="0" w:after="0" w:line="360" w:lineRule="auto"/>
        <w:ind w:left="851" w:hanging="284"/>
        <w:jc w:val="both"/>
        <w:rPr>
          <w:rFonts w:eastAsia="Calibri" w:cs="Times New Roman"/>
          <w:lang w:bidi="ar-SA"/>
        </w:rPr>
      </w:pPr>
    </w:p>
    <w:p w:rsidR="00B57560" w:rsidRPr="00AE4E87" w:rsidRDefault="00B57560" w:rsidP="00B57560">
      <w:pPr>
        <w:spacing w:after="60" w:line="360" w:lineRule="auto"/>
        <w:ind w:left="0" w:firstLine="567"/>
        <w:jc w:val="both"/>
      </w:pPr>
      <w:r w:rsidRPr="00E9592F">
        <w:t>Основными</w:t>
      </w:r>
      <w:r w:rsidRPr="00AE4E87">
        <w:t xml:space="preserve"> </w:t>
      </w:r>
      <w:r w:rsidRPr="00075EDD">
        <w:rPr>
          <w:b/>
        </w:rPr>
        <w:t>задачами</w:t>
      </w:r>
      <w:r w:rsidRPr="00AE4E87">
        <w:t xml:space="preserve"> </w:t>
      </w:r>
      <w:r w:rsidRPr="00075EDD">
        <w:t>развития централизованной системы водоотведения являются:</w:t>
      </w:r>
    </w:p>
    <w:p w:rsidR="00B57560" w:rsidRPr="006C0941" w:rsidRDefault="00B57560" w:rsidP="00B57560">
      <w:pPr>
        <w:pStyle w:val="ac"/>
        <w:numPr>
          <w:ilvl w:val="0"/>
          <w:numId w:val="79"/>
        </w:numPr>
        <w:spacing w:before="0" w:after="0" w:line="360" w:lineRule="auto"/>
        <w:ind w:left="851" w:hanging="284"/>
        <w:jc w:val="both"/>
      </w:pPr>
      <w:r>
        <w:rPr>
          <w:b/>
        </w:rPr>
        <w:t>строительство канализационных</w:t>
      </w:r>
      <w:r w:rsidRPr="006C0941">
        <w:t xml:space="preserve"> </w:t>
      </w:r>
      <w:r w:rsidRPr="00241B95">
        <w:rPr>
          <w:b/>
        </w:rPr>
        <w:t>очистных сооружений</w:t>
      </w:r>
      <w:r w:rsidRPr="006C0941">
        <w:t xml:space="preserve"> </w:t>
      </w:r>
      <w:r>
        <w:t xml:space="preserve">(КОС) </w:t>
      </w:r>
      <w:r w:rsidRPr="006C0941">
        <w:t>с целью снижения  вредного воздействия на окружающую среду;</w:t>
      </w:r>
      <w:r>
        <w:t xml:space="preserve"> </w:t>
      </w:r>
    </w:p>
    <w:p w:rsidR="00B57560" w:rsidRPr="006C0941" w:rsidRDefault="00B57560" w:rsidP="00B57560">
      <w:pPr>
        <w:pStyle w:val="ac"/>
        <w:numPr>
          <w:ilvl w:val="0"/>
          <w:numId w:val="79"/>
        </w:numPr>
        <w:spacing w:before="0" w:after="0" w:line="360" w:lineRule="auto"/>
        <w:ind w:left="851" w:hanging="284"/>
        <w:jc w:val="both"/>
      </w:pPr>
      <w:r w:rsidRPr="00075EDD">
        <w:rPr>
          <w:b/>
        </w:rPr>
        <w:t>строительство</w:t>
      </w:r>
      <w:r w:rsidRPr="006C0941">
        <w:t xml:space="preserve">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жителей </w:t>
      </w:r>
      <w:r>
        <w:t>МО «</w:t>
      </w:r>
      <w:proofErr w:type="spellStart"/>
      <w:r>
        <w:t>Ракульское</w:t>
      </w:r>
      <w:proofErr w:type="spellEnd"/>
      <w:r>
        <w:t xml:space="preserve">». </w:t>
      </w:r>
    </w:p>
    <w:p w:rsidR="00B57560" w:rsidRPr="00F16004" w:rsidRDefault="00B57560" w:rsidP="00B57560">
      <w:pPr>
        <w:spacing w:after="120" w:line="360" w:lineRule="auto"/>
        <w:ind w:left="142" w:firstLine="425"/>
        <w:jc w:val="both"/>
      </w:pPr>
      <w:r>
        <w:t xml:space="preserve">Таким образом, требуется дальнейшее </w:t>
      </w:r>
      <w:r w:rsidRPr="00C54566">
        <w:rPr>
          <w:b/>
        </w:rPr>
        <w:t>развитие</w:t>
      </w:r>
      <w:r>
        <w:t xml:space="preserve"> системы водоотведения для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w:t>
      </w:r>
      <w:r>
        <w:t>твенного водоотведения; снижения</w:t>
      </w:r>
      <w:r w:rsidRPr="00AE4E87">
        <w:t xml:space="preserve"> негативного</w:t>
      </w:r>
      <w:r>
        <w:t xml:space="preserve"> </w:t>
      </w:r>
      <w:r w:rsidRPr="00AE4E87">
        <w:t xml:space="preserve">воздействия на водные объекты путем очистки сточных вод; </w:t>
      </w:r>
      <w:r>
        <w:t xml:space="preserve">обеспечения </w:t>
      </w:r>
      <w:r w:rsidRPr="00AE4E87">
        <w:t>доступности услуг водоотведения для абонентов за счет развития централизованной системы</w:t>
      </w:r>
      <w:r>
        <w:t xml:space="preserve"> </w:t>
      </w:r>
      <w:r w:rsidRPr="00AE4E87">
        <w:t>водоотведения.</w:t>
      </w:r>
      <w:r>
        <w:t xml:space="preserve"> </w:t>
      </w:r>
    </w:p>
    <w:p w:rsidR="00BB05B8" w:rsidRPr="001D32C3" w:rsidRDefault="00BB05B8" w:rsidP="00BB05B8">
      <w:pPr>
        <w:pStyle w:val="12"/>
        <w:spacing w:line="360" w:lineRule="auto"/>
        <w:ind w:firstLine="567"/>
        <w:jc w:val="both"/>
        <w:rPr>
          <w:rFonts w:cs="Times New Roman"/>
          <w:color w:val="FF0000"/>
        </w:rPr>
      </w:pPr>
    </w:p>
    <w:p w:rsidR="003670CC" w:rsidRPr="00B11DF2" w:rsidRDefault="00BB05B8" w:rsidP="00B11DF2">
      <w:pPr>
        <w:pStyle w:val="12"/>
        <w:keepNext/>
        <w:spacing w:line="360" w:lineRule="auto"/>
        <w:ind w:firstLine="567"/>
        <w:jc w:val="both"/>
        <w:rPr>
          <w:rFonts w:cs="Times New Roman"/>
          <w:b/>
          <w:color w:val="000000" w:themeColor="text1"/>
        </w:rPr>
      </w:pPr>
      <w:r w:rsidRPr="00A6425C">
        <w:rPr>
          <w:rFonts w:cs="Times New Roman"/>
          <w:b/>
          <w:color w:val="000000" w:themeColor="text1"/>
        </w:rPr>
        <w:t>Теплоснабжение.</w:t>
      </w:r>
    </w:p>
    <w:p w:rsidR="0045022F" w:rsidRPr="00CA7BD0" w:rsidRDefault="0045022F" w:rsidP="0045022F">
      <w:pPr>
        <w:spacing w:line="360" w:lineRule="auto"/>
        <w:ind w:left="0" w:firstLine="567"/>
        <w:jc w:val="both"/>
        <w:rPr>
          <w:rFonts w:eastAsia="Times New Roman" w:cs="Times New Roman"/>
          <w:color w:val="000000" w:themeColor="text1"/>
        </w:rPr>
      </w:pPr>
      <w:r w:rsidRPr="00B11DF2">
        <w:rPr>
          <w:rFonts w:eastAsia="Times New Roman" w:cs="Times New Roman"/>
          <w:b/>
          <w:color w:val="000000" w:themeColor="text1"/>
        </w:rPr>
        <w:t>Теплоснабжение</w:t>
      </w:r>
      <w:r w:rsidRPr="00B11DF2">
        <w:rPr>
          <w:rFonts w:eastAsia="Times New Roman" w:cs="Times New Roman"/>
          <w:color w:val="000000" w:themeColor="text1"/>
        </w:rPr>
        <w:t xml:space="preserve"> объектов жилого и общественного назначения</w:t>
      </w:r>
      <w:r w:rsidR="00B11DF2" w:rsidRPr="00B11DF2">
        <w:rPr>
          <w:rFonts w:eastAsia="Times New Roman" w:cs="Times New Roman"/>
          <w:color w:val="000000" w:themeColor="text1"/>
        </w:rPr>
        <w:t xml:space="preserve"> в МО "</w:t>
      </w:r>
      <w:proofErr w:type="spellStart"/>
      <w:r w:rsidR="00B11DF2" w:rsidRPr="00B11DF2">
        <w:rPr>
          <w:rFonts w:eastAsia="Times New Roman" w:cs="Times New Roman"/>
          <w:color w:val="000000" w:themeColor="text1"/>
        </w:rPr>
        <w:t>Ракульское</w:t>
      </w:r>
      <w:proofErr w:type="spellEnd"/>
      <w:r w:rsidR="00B11DF2" w:rsidRPr="00B11DF2">
        <w:rPr>
          <w:rFonts w:eastAsia="Times New Roman" w:cs="Times New Roman"/>
          <w:color w:val="000000" w:themeColor="text1"/>
        </w:rPr>
        <w:t>"</w:t>
      </w:r>
      <w:r w:rsidRPr="00B11DF2">
        <w:rPr>
          <w:rFonts w:eastAsia="Times New Roman" w:cs="Times New Roman"/>
          <w:color w:val="000000" w:themeColor="text1"/>
        </w:rPr>
        <w:t xml:space="preserve"> осуществляется от </w:t>
      </w:r>
      <w:r w:rsidR="00B11DF2" w:rsidRPr="00B11DF2">
        <w:rPr>
          <w:rFonts w:eastAsia="Times New Roman" w:cs="Times New Roman"/>
          <w:color w:val="000000" w:themeColor="text1"/>
        </w:rPr>
        <w:t>котельной</w:t>
      </w:r>
      <w:r w:rsidR="00B11DF2">
        <w:rPr>
          <w:rFonts w:eastAsia="Times New Roman" w:cs="Times New Roman"/>
          <w:color w:val="000000" w:themeColor="text1"/>
        </w:rPr>
        <w:t xml:space="preserve"> </w:t>
      </w:r>
      <w:r w:rsidR="00B11DF2">
        <w:t>установленной тепловой мощностью 2,25 Гкал/час</w:t>
      </w:r>
      <w:r w:rsidR="00B11DF2" w:rsidRPr="00B11DF2">
        <w:rPr>
          <w:rFonts w:eastAsia="Times New Roman" w:cs="Times New Roman"/>
          <w:color w:val="000000" w:themeColor="text1"/>
        </w:rPr>
        <w:t xml:space="preserve">, </w:t>
      </w:r>
      <w:r w:rsidR="00B11DF2" w:rsidRPr="00CA7BD0">
        <w:rPr>
          <w:rFonts w:eastAsia="Times New Roman" w:cs="Times New Roman"/>
          <w:color w:val="000000" w:themeColor="text1"/>
        </w:rPr>
        <w:t>расположенной</w:t>
      </w:r>
      <w:r w:rsidR="00861D4B" w:rsidRPr="00CA7BD0">
        <w:rPr>
          <w:rFonts w:eastAsia="Times New Roman" w:cs="Times New Roman"/>
          <w:color w:val="000000" w:themeColor="text1"/>
        </w:rPr>
        <w:t xml:space="preserve"> в </w:t>
      </w:r>
      <w:r w:rsidR="001D32C3" w:rsidRPr="00CA7BD0">
        <w:rPr>
          <w:rFonts w:eastAsia="Times New Roman" w:cs="Times New Roman"/>
          <w:color w:val="000000" w:themeColor="text1"/>
        </w:rPr>
        <w:t xml:space="preserve">п. </w:t>
      </w:r>
      <w:proofErr w:type="spellStart"/>
      <w:r w:rsidR="001D32C3" w:rsidRPr="00CA7BD0">
        <w:rPr>
          <w:rFonts w:eastAsia="Times New Roman" w:cs="Times New Roman"/>
          <w:color w:val="000000" w:themeColor="text1"/>
        </w:rPr>
        <w:t>Брин-Наволок</w:t>
      </w:r>
      <w:proofErr w:type="spellEnd"/>
      <w:r w:rsidR="00B11DF2" w:rsidRPr="00CA7BD0">
        <w:rPr>
          <w:rFonts w:eastAsia="Times New Roman" w:cs="Times New Roman"/>
          <w:color w:val="000000" w:themeColor="text1"/>
        </w:rPr>
        <w:t>.</w:t>
      </w:r>
    </w:p>
    <w:p w:rsidR="00B617A0" w:rsidRPr="00CA7BD0" w:rsidRDefault="00CA7BD0" w:rsidP="00B16850">
      <w:pPr>
        <w:spacing w:before="0" w:after="0" w:line="360" w:lineRule="auto"/>
        <w:ind w:left="0" w:firstLine="567"/>
        <w:jc w:val="both"/>
        <w:rPr>
          <w:rFonts w:eastAsia="Times New Roman" w:cs="Times New Roman"/>
          <w:color w:val="000000" w:themeColor="text1"/>
          <w:szCs w:val="24"/>
          <w:lang w:eastAsia="ru-RU" w:bidi="ar-SA"/>
        </w:rPr>
      </w:pPr>
      <w:r w:rsidRPr="00CA7BD0">
        <w:rPr>
          <w:rFonts w:eastAsia="Times New Roman" w:cs="Times New Roman"/>
          <w:color w:val="000000" w:themeColor="text1"/>
          <w:szCs w:val="24"/>
          <w:lang w:eastAsia="ru-RU" w:bidi="ar-SA"/>
        </w:rPr>
        <w:t>Протяженность тепловых сетей составляет 5,2 км.</w:t>
      </w:r>
    </w:p>
    <w:p w:rsidR="00CA7BD0" w:rsidRPr="001D32C3" w:rsidRDefault="00CA7BD0" w:rsidP="00B16850">
      <w:pPr>
        <w:spacing w:before="0" w:after="0" w:line="360" w:lineRule="auto"/>
        <w:ind w:left="0" w:firstLine="567"/>
        <w:jc w:val="both"/>
        <w:rPr>
          <w:rFonts w:eastAsia="Times New Roman" w:cs="Times New Roman"/>
          <w:color w:val="FF0000"/>
          <w:szCs w:val="24"/>
          <w:lang w:eastAsia="ru-RU" w:bidi="ar-SA"/>
        </w:rPr>
      </w:pPr>
      <w:r w:rsidRPr="00A636A4">
        <w:t>Прокладка тепловых с</w:t>
      </w:r>
      <w:r>
        <w:t xml:space="preserve">етей - </w:t>
      </w:r>
      <w:r w:rsidRPr="00A636A4">
        <w:t xml:space="preserve">подземная, в непроходных железобетонных каналах. Тип изоляции теплосетей </w:t>
      </w:r>
      <w:r>
        <w:t xml:space="preserve">- </w:t>
      </w:r>
      <w:r w:rsidRPr="00A636A4">
        <w:t>минеральная вата.</w:t>
      </w:r>
    </w:p>
    <w:p w:rsidR="00B16850" w:rsidRPr="00BD2BA9" w:rsidRDefault="00B16850" w:rsidP="00B16850">
      <w:pPr>
        <w:spacing w:before="0" w:after="0" w:line="360" w:lineRule="auto"/>
        <w:ind w:left="0" w:firstLine="567"/>
        <w:jc w:val="both"/>
        <w:rPr>
          <w:rFonts w:eastAsia="Times New Roman" w:cs="Times New Roman"/>
          <w:color w:val="000000" w:themeColor="text1"/>
          <w:szCs w:val="24"/>
          <w:lang w:eastAsia="ru-RU" w:bidi="ar-SA"/>
        </w:rPr>
      </w:pPr>
      <w:r w:rsidRPr="00BD2BA9">
        <w:rPr>
          <w:rFonts w:eastAsia="Times New Roman" w:cs="Times New Roman"/>
          <w:color w:val="000000" w:themeColor="text1"/>
          <w:szCs w:val="24"/>
          <w:lang w:eastAsia="ru-RU" w:bidi="ar-SA"/>
        </w:rPr>
        <w:t xml:space="preserve">Большая часть индивидуальных жилых домов оборудовано </w:t>
      </w:r>
      <w:proofErr w:type="spellStart"/>
      <w:r w:rsidRPr="00BD2BA9">
        <w:rPr>
          <w:rFonts w:eastAsia="Times New Roman" w:cs="Times New Roman"/>
          <w:color w:val="000000" w:themeColor="text1"/>
          <w:szCs w:val="24"/>
          <w:lang w:eastAsia="ru-RU" w:bidi="ar-SA"/>
        </w:rPr>
        <w:t>электро-котлами</w:t>
      </w:r>
      <w:proofErr w:type="spellEnd"/>
      <w:r w:rsidRPr="00BD2BA9">
        <w:rPr>
          <w:rFonts w:eastAsia="Times New Roman" w:cs="Times New Roman"/>
          <w:color w:val="000000" w:themeColor="text1"/>
          <w:szCs w:val="24"/>
          <w:lang w:eastAsia="ru-RU" w:bidi="ar-SA"/>
        </w:rPr>
        <w:t xml:space="preserve"> и отопительными печами, работающими на твердом топливе (дрова, отходы лесопиления - горбыль).</w:t>
      </w:r>
    </w:p>
    <w:p w:rsidR="00C77AB7" w:rsidRPr="00BD2BA9" w:rsidRDefault="00C77AB7" w:rsidP="00C77AB7">
      <w:pPr>
        <w:spacing w:line="360" w:lineRule="auto"/>
        <w:ind w:left="0" w:firstLine="567"/>
        <w:jc w:val="both"/>
        <w:rPr>
          <w:rFonts w:eastAsia="Times New Roman" w:cs="Times New Roman"/>
          <w:color w:val="000000" w:themeColor="text1"/>
          <w:szCs w:val="24"/>
        </w:rPr>
      </w:pPr>
      <w:r w:rsidRPr="00BD2BA9">
        <w:rPr>
          <w:rFonts w:eastAsia="Times New Roman" w:cs="Times New Roman"/>
          <w:color w:val="000000" w:themeColor="text1"/>
          <w:szCs w:val="24"/>
        </w:rPr>
        <w:t>Потребителями тепловой энергии являются системы отопления административных, общественных и жилых зданий.</w:t>
      </w:r>
    </w:p>
    <w:p w:rsidR="008B05BE" w:rsidRPr="008B05BE" w:rsidRDefault="008B05BE" w:rsidP="008B05BE">
      <w:pPr>
        <w:spacing w:line="360" w:lineRule="auto"/>
        <w:ind w:left="0" w:firstLine="567"/>
        <w:jc w:val="both"/>
        <w:rPr>
          <w:rFonts w:eastAsia="Times New Roman" w:cs="Times New Roman"/>
          <w:color w:val="000000" w:themeColor="text1"/>
          <w:szCs w:val="24"/>
        </w:rPr>
      </w:pPr>
      <w:r w:rsidRPr="008B05BE">
        <w:rPr>
          <w:rFonts w:eastAsia="Times New Roman" w:cs="Times New Roman"/>
          <w:color w:val="000000" w:themeColor="text1"/>
          <w:szCs w:val="24"/>
        </w:rPr>
        <w:t xml:space="preserve">Износ теплосетей достигает 60-80 %. Необходима замена </w:t>
      </w:r>
      <w:proofErr w:type="spellStart"/>
      <w:r w:rsidRPr="008B05BE">
        <w:rPr>
          <w:rFonts w:eastAsia="Times New Roman" w:cs="Times New Roman"/>
          <w:color w:val="000000" w:themeColor="text1"/>
          <w:szCs w:val="24"/>
        </w:rPr>
        <w:t>теплотрубопроводов</w:t>
      </w:r>
      <w:proofErr w:type="spellEnd"/>
      <w:r w:rsidRPr="008B05BE">
        <w:rPr>
          <w:rFonts w:eastAsia="Times New Roman" w:cs="Times New Roman"/>
          <w:color w:val="000000" w:themeColor="text1"/>
          <w:szCs w:val="24"/>
        </w:rPr>
        <w:t xml:space="preserve">  на трубопроводы «</w:t>
      </w:r>
      <w:proofErr w:type="spellStart"/>
      <w:r w:rsidRPr="008B05BE">
        <w:rPr>
          <w:rFonts w:eastAsia="Times New Roman" w:cs="Times New Roman"/>
          <w:color w:val="000000" w:themeColor="text1"/>
          <w:szCs w:val="24"/>
        </w:rPr>
        <w:t>Изопрофлекс</w:t>
      </w:r>
      <w:proofErr w:type="spellEnd"/>
      <w:r w:rsidRPr="008B05BE">
        <w:rPr>
          <w:rFonts w:eastAsia="Times New Roman" w:cs="Times New Roman"/>
          <w:color w:val="000000" w:themeColor="text1"/>
          <w:szCs w:val="24"/>
        </w:rPr>
        <w:t>» гибкие полимерные теплоизолированные трубы повышенной надежности.</w:t>
      </w:r>
    </w:p>
    <w:p w:rsidR="008B05BE" w:rsidRPr="008B05BE" w:rsidRDefault="008B05BE" w:rsidP="008B05BE">
      <w:pPr>
        <w:spacing w:line="360" w:lineRule="auto"/>
        <w:ind w:left="0" w:firstLine="567"/>
        <w:jc w:val="both"/>
        <w:rPr>
          <w:rFonts w:eastAsia="Times New Roman" w:cs="Times New Roman"/>
          <w:color w:val="000000" w:themeColor="text1"/>
          <w:szCs w:val="24"/>
        </w:rPr>
      </w:pPr>
      <w:r w:rsidRPr="008B05BE">
        <w:rPr>
          <w:rFonts w:eastAsia="Times New Roman" w:cs="Times New Roman"/>
          <w:color w:val="000000" w:themeColor="text1"/>
          <w:szCs w:val="24"/>
        </w:rPr>
        <w:lastRenderedPageBreak/>
        <w:t xml:space="preserve">Основные </w:t>
      </w:r>
      <w:r w:rsidRPr="000E6F01">
        <w:rPr>
          <w:rFonts w:eastAsia="Times New Roman" w:cs="Times New Roman"/>
          <w:b/>
          <w:color w:val="000000" w:themeColor="text1"/>
          <w:szCs w:val="24"/>
        </w:rPr>
        <w:t>проблемы</w:t>
      </w:r>
      <w:r w:rsidRPr="008B05BE">
        <w:rPr>
          <w:rFonts w:eastAsia="Times New Roman" w:cs="Times New Roman"/>
          <w:color w:val="000000" w:themeColor="text1"/>
          <w:szCs w:val="24"/>
        </w:rPr>
        <w:t xml:space="preserve"> теплового хозяйства, в связи с которыми теплоснабжение находится в неудовлетворительном состоянии:</w:t>
      </w:r>
    </w:p>
    <w:p w:rsidR="008B05BE" w:rsidRPr="008B05BE" w:rsidRDefault="008B05BE" w:rsidP="00980AC4">
      <w:pPr>
        <w:numPr>
          <w:ilvl w:val="0"/>
          <w:numId w:val="99"/>
        </w:numPr>
        <w:spacing w:line="360" w:lineRule="auto"/>
        <w:ind w:left="851" w:hanging="284"/>
        <w:jc w:val="both"/>
        <w:rPr>
          <w:rFonts w:eastAsia="Times New Roman" w:cs="Times New Roman"/>
          <w:color w:val="000000" w:themeColor="text1"/>
          <w:szCs w:val="24"/>
        </w:rPr>
      </w:pPr>
      <w:r w:rsidRPr="008B05BE">
        <w:rPr>
          <w:rFonts w:eastAsia="Times New Roman" w:cs="Times New Roman"/>
          <w:color w:val="000000" w:themeColor="text1"/>
          <w:szCs w:val="24"/>
        </w:rPr>
        <w:t>моральный и физический износ оборудования большой части котельных и тепловых сетей;</w:t>
      </w:r>
    </w:p>
    <w:p w:rsidR="008B05BE" w:rsidRPr="008B05BE" w:rsidRDefault="008B05BE" w:rsidP="00980AC4">
      <w:pPr>
        <w:numPr>
          <w:ilvl w:val="0"/>
          <w:numId w:val="99"/>
        </w:numPr>
        <w:spacing w:line="360" w:lineRule="auto"/>
        <w:ind w:left="851" w:hanging="284"/>
        <w:jc w:val="both"/>
        <w:rPr>
          <w:rFonts w:eastAsia="Times New Roman" w:cs="Times New Roman"/>
          <w:color w:val="000000" w:themeColor="text1"/>
          <w:szCs w:val="24"/>
        </w:rPr>
      </w:pPr>
      <w:r w:rsidRPr="008B05BE">
        <w:rPr>
          <w:rFonts w:eastAsia="Times New Roman" w:cs="Times New Roman"/>
          <w:color w:val="000000" w:themeColor="text1"/>
          <w:szCs w:val="24"/>
        </w:rPr>
        <w:t>острый недостаток средств измерения и регулирования;</w:t>
      </w:r>
    </w:p>
    <w:p w:rsidR="008B05BE" w:rsidRPr="008B05BE" w:rsidRDefault="008B05BE" w:rsidP="00980AC4">
      <w:pPr>
        <w:numPr>
          <w:ilvl w:val="0"/>
          <w:numId w:val="99"/>
        </w:numPr>
        <w:spacing w:line="360" w:lineRule="auto"/>
        <w:ind w:left="851" w:hanging="284"/>
        <w:jc w:val="both"/>
        <w:rPr>
          <w:rFonts w:eastAsia="Times New Roman" w:cs="Times New Roman"/>
          <w:color w:val="000000" w:themeColor="text1"/>
          <w:szCs w:val="24"/>
        </w:rPr>
      </w:pPr>
      <w:r w:rsidRPr="008B05BE">
        <w:rPr>
          <w:rFonts w:eastAsia="Times New Roman" w:cs="Times New Roman"/>
          <w:color w:val="000000" w:themeColor="text1"/>
          <w:szCs w:val="24"/>
        </w:rPr>
        <w:t>сверхнормативные потери тепла составляют более 20 % от потребляемого количества.</w:t>
      </w:r>
    </w:p>
    <w:p w:rsidR="00221B57" w:rsidRPr="000E6F01" w:rsidRDefault="000E6F01" w:rsidP="000E6F01">
      <w:pPr>
        <w:spacing w:line="360" w:lineRule="auto"/>
        <w:ind w:left="0" w:firstLine="709"/>
        <w:jc w:val="both"/>
        <w:rPr>
          <w:b/>
          <w:color w:val="000000" w:themeColor="text1"/>
        </w:rPr>
      </w:pPr>
      <w:r w:rsidRPr="000E6F01">
        <w:rPr>
          <w:b/>
          <w:color w:val="000000" w:themeColor="text1"/>
        </w:rPr>
        <w:t>Выводы:</w:t>
      </w:r>
    </w:p>
    <w:p w:rsidR="000E6F01" w:rsidRPr="000E6F01" w:rsidRDefault="000E6F01" w:rsidP="000E6F01">
      <w:pPr>
        <w:spacing w:line="360" w:lineRule="auto"/>
        <w:ind w:left="0" w:firstLine="709"/>
        <w:jc w:val="both"/>
        <w:rPr>
          <w:color w:val="000000" w:themeColor="text1"/>
        </w:rPr>
      </w:pPr>
      <w:r w:rsidRPr="000E6F01">
        <w:rPr>
          <w:color w:val="000000" w:themeColor="text1"/>
        </w:rPr>
        <w:t>Основные пути осуществления мероприятий по реконструкции элементов теплового хозяйства:</w:t>
      </w:r>
    </w:p>
    <w:p w:rsidR="000E6F01" w:rsidRPr="000E6F01" w:rsidRDefault="000E6F01" w:rsidP="00980AC4">
      <w:pPr>
        <w:numPr>
          <w:ilvl w:val="1"/>
          <w:numId w:val="100"/>
        </w:numPr>
        <w:spacing w:line="360" w:lineRule="auto"/>
        <w:ind w:left="851" w:hanging="284"/>
        <w:jc w:val="both"/>
        <w:rPr>
          <w:color w:val="000000" w:themeColor="text1"/>
        </w:rPr>
      </w:pPr>
      <w:r w:rsidRPr="000E6F01">
        <w:rPr>
          <w:color w:val="000000" w:themeColor="text1"/>
        </w:rPr>
        <w:t>реконструкция и модернизация оборудования котельных;</w:t>
      </w:r>
    </w:p>
    <w:p w:rsidR="000E6F01" w:rsidRPr="000E6F01" w:rsidRDefault="000E6F01" w:rsidP="00980AC4">
      <w:pPr>
        <w:numPr>
          <w:ilvl w:val="1"/>
          <w:numId w:val="100"/>
        </w:numPr>
        <w:spacing w:line="360" w:lineRule="auto"/>
        <w:ind w:left="851" w:hanging="284"/>
        <w:jc w:val="both"/>
        <w:rPr>
          <w:color w:val="000000" w:themeColor="text1"/>
        </w:rPr>
      </w:pPr>
      <w:r w:rsidRPr="000E6F01">
        <w:rPr>
          <w:color w:val="000000" w:themeColor="text1"/>
        </w:rPr>
        <w:t>замена изношенных участков тепловых сетей на трубопроводы «</w:t>
      </w:r>
      <w:proofErr w:type="spellStart"/>
      <w:r w:rsidRPr="000E6F01">
        <w:rPr>
          <w:color w:val="000000" w:themeColor="text1"/>
        </w:rPr>
        <w:t>Изопрофлекс</w:t>
      </w:r>
      <w:proofErr w:type="spellEnd"/>
      <w:r w:rsidRPr="000E6F01">
        <w:rPr>
          <w:color w:val="000000" w:themeColor="text1"/>
        </w:rPr>
        <w:t>» гибкие полимерные теплоизолированные трубы повышенной надежности;</w:t>
      </w:r>
    </w:p>
    <w:p w:rsidR="000E6F01" w:rsidRPr="000E6F01" w:rsidRDefault="000E6F01" w:rsidP="00980AC4">
      <w:pPr>
        <w:numPr>
          <w:ilvl w:val="1"/>
          <w:numId w:val="100"/>
        </w:numPr>
        <w:spacing w:line="360" w:lineRule="auto"/>
        <w:ind w:left="851" w:hanging="284"/>
        <w:jc w:val="both"/>
        <w:rPr>
          <w:color w:val="000000" w:themeColor="text1"/>
        </w:rPr>
      </w:pPr>
      <w:r w:rsidRPr="000E6F01">
        <w:rPr>
          <w:color w:val="000000" w:themeColor="text1"/>
        </w:rPr>
        <w:t xml:space="preserve">продолжить работу по оснащению систем теплоснабжения, особенно приемников </w:t>
      </w:r>
      <w:proofErr w:type="spellStart"/>
      <w:r w:rsidRPr="000E6F01">
        <w:rPr>
          <w:color w:val="000000" w:themeColor="text1"/>
        </w:rPr>
        <w:t>теплоэнергии</w:t>
      </w:r>
      <w:proofErr w:type="spellEnd"/>
      <w:r w:rsidRPr="000E6F01">
        <w:rPr>
          <w:color w:val="000000" w:themeColor="text1"/>
        </w:rPr>
        <w:t>, средствами коммерческого учета и регулирования;</w:t>
      </w:r>
    </w:p>
    <w:p w:rsidR="000E6F01" w:rsidRDefault="000E6F01" w:rsidP="00980AC4">
      <w:pPr>
        <w:numPr>
          <w:ilvl w:val="1"/>
          <w:numId w:val="100"/>
        </w:numPr>
        <w:spacing w:line="360" w:lineRule="auto"/>
        <w:ind w:left="851" w:hanging="284"/>
        <w:jc w:val="both"/>
        <w:rPr>
          <w:color w:val="000000" w:themeColor="text1"/>
        </w:rPr>
      </w:pPr>
      <w:r w:rsidRPr="000E6F01">
        <w:rPr>
          <w:color w:val="000000" w:themeColor="text1"/>
        </w:rPr>
        <w:t>усиление теплоизоляции ограждающих конструкций зданий с провед</w:t>
      </w:r>
      <w:r w:rsidR="003D4AB2">
        <w:rPr>
          <w:color w:val="000000" w:themeColor="text1"/>
        </w:rPr>
        <w:t xml:space="preserve">ением </w:t>
      </w:r>
      <w:proofErr w:type="spellStart"/>
      <w:r w:rsidR="003D4AB2">
        <w:rPr>
          <w:color w:val="000000" w:themeColor="text1"/>
        </w:rPr>
        <w:t>малозатратных</w:t>
      </w:r>
      <w:proofErr w:type="spellEnd"/>
      <w:r w:rsidR="003D4AB2">
        <w:rPr>
          <w:color w:val="000000" w:themeColor="text1"/>
        </w:rPr>
        <w:t xml:space="preserve"> мероприятий.</w:t>
      </w:r>
    </w:p>
    <w:p w:rsidR="003D4AB2" w:rsidRPr="003D4AB2" w:rsidRDefault="003D4AB2" w:rsidP="003D4AB2">
      <w:pPr>
        <w:spacing w:line="360" w:lineRule="auto"/>
        <w:jc w:val="both"/>
        <w:rPr>
          <w:color w:val="000000" w:themeColor="text1"/>
        </w:rPr>
      </w:pPr>
    </w:p>
    <w:p w:rsidR="00582627" w:rsidRPr="003D4AB2" w:rsidRDefault="00582627" w:rsidP="00193656">
      <w:pPr>
        <w:keepNext/>
        <w:spacing w:before="0" w:after="0" w:line="360" w:lineRule="auto"/>
        <w:ind w:left="0" w:firstLine="567"/>
        <w:jc w:val="both"/>
        <w:rPr>
          <w:b/>
          <w:color w:val="000000" w:themeColor="text1"/>
          <w:szCs w:val="24"/>
        </w:rPr>
      </w:pPr>
      <w:r w:rsidRPr="003D4AB2">
        <w:rPr>
          <w:b/>
          <w:color w:val="000000" w:themeColor="text1"/>
          <w:szCs w:val="24"/>
        </w:rPr>
        <w:t>Телефонизация</w:t>
      </w:r>
    </w:p>
    <w:p w:rsidR="00582627" w:rsidRPr="003D4AB2" w:rsidRDefault="00582627" w:rsidP="00582627">
      <w:pPr>
        <w:spacing w:line="360" w:lineRule="auto"/>
        <w:ind w:left="0" w:firstLine="567"/>
        <w:jc w:val="both"/>
        <w:rPr>
          <w:color w:val="000000" w:themeColor="text1"/>
          <w:szCs w:val="24"/>
        </w:rPr>
      </w:pPr>
      <w:r w:rsidRPr="003D4AB2">
        <w:rPr>
          <w:color w:val="000000" w:themeColor="text1"/>
          <w:szCs w:val="24"/>
        </w:rPr>
        <w:t>Телефонная связь - это основной вид связи, организованный по линиям телефонной сети. Потребителями телефонной связи являются абоненты квартирного и общественного секторов.</w:t>
      </w:r>
    </w:p>
    <w:p w:rsidR="001D68FC" w:rsidRPr="003D4AB2" w:rsidRDefault="001D68FC" w:rsidP="00582627">
      <w:pPr>
        <w:spacing w:line="360" w:lineRule="auto"/>
        <w:ind w:left="0" w:firstLine="567"/>
        <w:jc w:val="both"/>
        <w:rPr>
          <w:color w:val="000000" w:themeColor="text1"/>
          <w:szCs w:val="24"/>
        </w:rPr>
      </w:pPr>
      <w:r w:rsidRPr="003D4AB2">
        <w:rPr>
          <w:color w:val="000000" w:themeColor="text1"/>
          <w:szCs w:val="24"/>
        </w:rPr>
        <w:t>Основным поставщиком услуг стационарной телефонной связи на территории МО  является Архангельский филиал ОАО «Северо-Западный Телеком», имеющий на своем балансе городские и сельские АТС.</w:t>
      </w:r>
    </w:p>
    <w:p w:rsidR="000229B2" w:rsidRPr="003D4AB2" w:rsidRDefault="000229B2" w:rsidP="000229B2">
      <w:pPr>
        <w:spacing w:line="360" w:lineRule="auto"/>
        <w:ind w:left="0" w:firstLine="567"/>
        <w:jc w:val="both"/>
        <w:rPr>
          <w:color w:val="000000" w:themeColor="text1"/>
          <w:szCs w:val="24"/>
        </w:rPr>
      </w:pPr>
      <w:r w:rsidRPr="003D4AB2">
        <w:rPr>
          <w:color w:val="000000" w:themeColor="text1"/>
          <w:szCs w:val="24"/>
        </w:rPr>
        <w:t>В эксплуатации находятся цифровые и аналоговые АТС.</w:t>
      </w:r>
    </w:p>
    <w:p w:rsidR="000229B2" w:rsidRPr="003D4AB2" w:rsidRDefault="000229B2" w:rsidP="000229B2">
      <w:pPr>
        <w:spacing w:line="360" w:lineRule="auto"/>
        <w:ind w:left="0" w:firstLine="567"/>
        <w:jc w:val="both"/>
        <w:rPr>
          <w:color w:val="000000" w:themeColor="text1"/>
          <w:szCs w:val="24"/>
        </w:rPr>
      </w:pPr>
      <w:r w:rsidRPr="003D4AB2">
        <w:rPr>
          <w:color w:val="000000" w:themeColor="text1"/>
          <w:szCs w:val="24"/>
        </w:rPr>
        <w:t xml:space="preserve">Телефонная сеть построена с использованием кабелей связи с медными жилами, используются воздушные и радиорелейные линии связи. Широкомасштабно развивается оптоволоконная связь, IP-телефония, </w:t>
      </w:r>
      <w:proofErr w:type="spellStart"/>
      <w:r w:rsidRPr="003D4AB2">
        <w:rPr>
          <w:color w:val="000000" w:themeColor="text1"/>
          <w:szCs w:val="24"/>
        </w:rPr>
        <w:t>Internet</w:t>
      </w:r>
      <w:proofErr w:type="spellEnd"/>
      <w:r w:rsidRPr="003D4AB2">
        <w:rPr>
          <w:color w:val="000000" w:themeColor="text1"/>
          <w:szCs w:val="24"/>
        </w:rPr>
        <w:t>. Все абоненты имеют выход на междугородную и международную сеть.</w:t>
      </w:r>
    </w:p>
    <w:p w:rsidR="000229B2" w:rsidRPr="003D4AB2" w:rsidRDefault="000229B2" w:rsidP="000229B2">
      <w:pPr>
        <w:spacing w:line="360" w:lineRule="auto"/>
        <w:ind w:left="0" w:firstLine="567"/>
        <w:jc w:val="both"/>
        <w:rPr>
          <w:color w:val="000000" w:themeColor="text1"/>
          <w:szCs w:val="24"/>
        </w:rPr>
      </w:pPr>
      <w:r w:rsidRPr="003D4AB2">
        <w:rPr>
          <w:color w:val="000000" w:themeColor="text1"/>
          <w:szCs w:val="24"/>
        </w:rPr>
        <w:t>Юридические лица обеспечены стационарной телефонной связью на 100 %.</w:t>
      </w:r>
    </w:p>
    <w:p w:rsidR="000229B2" w:rsidRPr="003D4AB2" w:rsidRDefault="000229B2" w:rsidP="000229B2">
      <w:pPr>
        <w:spacing w:line="360" w:lineRule="auto"/>
        <w:ind w:left="0" w:firstLine="567"/>
        <w:jc w:val="both"/>
        <w:rPr>
          <w:color w:val="000000" w:themeColor="text1"/>
          <w:szCs w:val="24"/>
        </w:rPr>
      </w:pPr>
      <w:r w:rsidRPr="003D4AB2">
        <w:rPr>
          <w:color w:val="000000" w:themeColor="text1"/>
          <w:szCs w:val="24"/>
        </w:rPr>
        <w:lastRenderedPageBreak/>
        <w:t>По данным Архангельского филиала ОАО «СЗТ» на территории не предоставляется услуг пейджинговой, подвижной и стационарной радиотелефонной связи, их развитие не планируется.</w:t>
      </w:r>
    </w:p>
    <w:p w:rsidR="0012185A" w:rsidRPr="003D4AB2" w:rsidRDefault="0012185A" w:rsidP="0012185A">
      <w:pPr>
        <w:spacing w:line="360" w:lineRule="auto"/>
        <w:ind w:left="0" w:firstLine="567"/>
        <w:jc w:val="both"/>
        <w:rPr>
          <w:color w:val="000000" w:themeColor="text1"/>
          <w:szCs w:val="24"/>
        </w:rPr>
      </w:pPr>
      <w:r w:rsidRPr="003D4AB2">
        <w:rPr>
          <w:color w:val="000000" w:themeColor="text1"/>
          <w:szCs w:val="24"/>
        </w:rPr>
        <w:t xml:space="preserve">Услуги сети </w:t>
      </w:r>
      <w:proofErr w:type="spellStart"/>
      <w:r w:rsidRPr="003D4AB2">
        <w:rPr>
          <w:color w:val="000000" w:themeColor="text1"/>
          <w:szCs w:val="24"/>
        </w:rPr>
        <w:t>Internet</w:t>
      </w:r>
      <w:proofErr w:type="spellEnd"/>
      <w:r w:rsidRPr="003D4AB2">
        <w:rPr>
          <w:color w:val="000000" w:themeColor="text1"/>
          <w:szCs w:val="24"/>
        </w:rPr>
        <w:t xml:space="preserve"> предоставляются абонентам Архангельского филиала ОАО «СЗТ» по коммутируемому доступу, с использованием широкополосного доступа по технологии ADSL.</w:t>
      </w:r>
    </w:p>
    <w:p w:rsidR="0012185A" w:rsidRPr="003D4AB2" w:rsidRDefault="0012185A" w:rsidP="0012185A">
      <w:pPr>
        <w:spacing w:line="360" w:lineRule="auto"/>
        <w:ind w:left="0" w:firstLine="567"/>
        <w:jc w:val="both"/>
        <w:rPr>
          <w:color w:val="000000" w:themeColor="text1"/>
          <w:szCs w:val="24"/>
        </w:rPr>
      </w:pPr>
      <w:r w:rsidRPr="003D4AB2">
        <w:rPr>
          <w:color w:val="000000" w:themeColor="text1"/>
          <w:szCs w:val="24"/>
        </w:rPr>
        <w:t>Все общеобразовательные учреждения подключены к сети Интернет на скорости не менее 128 кбит/с.</w:t>
      </w:r>
    </w:p>
    <w:p w:rsidR="0012185A" w:rsidRPr="003D4AB2" w:rsidRDefault="0012185A" w:rsidP="0012185A">
      <w:pPr>
        <w:spacing w:line="360" w:lineRule="auto"/>
        <w:ind w:left="0" w:firstLine="567"/>
        <w:jc w:val="both"/>
        <w:rPr>
          <w:color w:val="000000" w:themeColor="text1"/>
          <w:szCs w:val="24"/>
        </w:rPr>
      </w:pPr>
      <w:r w:rsidRPr="003D4AB2">
        <w:rPr>
          <w:color w:val="000000" w:themeColor="text1"/>
          <w:szCs w:val="24"/>
        </w:rPr>
        <w:t xml:space="preserve">Основными </w:t>
      </w:r>
      <w:r w:rsidRPr="003D4AB2">
        <w:rPr>
          <w:b/>
          <w:color w:val="000000" w:themeColor="text1"/>
          <w:szCs w:val="24"/>
        </w:rPr>
        <w:t>проблемами</w:t>
      </w:r>
      <w:r w:rsidRPr="003D4AB2">
        <w:rPr>
          <w:color w:val="000000" w:themeColor="text1"/>
          <w:szCs w:val="24"/>
        </w:rPr>
        <w:t xml:space="preserve"> телефонизации являются:</w:t>
      </w:r>
    </w:p>
    <w:p w:rsidR="0012185A" w:rsidRPr="003D4AB2" w:rsidRDefault="0012185A" w:rsidP="00980AC4">
      <w:pPr>
        <w:numPr>
          <w:ilvl w:val="0"/>
          <w:numId w:val="71"/>
        </w:numPr>
        <w:tabs>
          <w:tab w:val="clear" w:pos="540"/>
          <w:tab w:val="num" w:pos="360"/>
        </w:tabs>
        <w:spacing w:line="360" w:lineRule="auto"/>
        <w:ind w:left="1134" w:firstLine="0"/>
        <w:jc w:val="both"/>
        <w:rPr>
          <w:color w:val="000000" w:themeColor="text1"/>
          <w:szCs w:val="24"/>
        </w:rPr>
      </w:pPr>
      <w:r w:rsidRPr="003D4AB2">
        <w:rPr>
          <w:color w:val="000000" w:themeColor="text1"/>
          <w:szCs w:val="24"/>
        </w:rPr>
        <w:t>устаревшее аналоговое оборудование АТС;</w:t>
      </w:r>
    </w:p>
    <w:p w:rsidR="0012185A" w:rsidRPr="003D4AB2" w:rsidRDefault="0012185A" w:rsidP="00980AC4">
      <w:pPr>
        <w:numPr>
          <w:ilvl w:val="0"/>
          <w:numId w:val="71"/>
        </w:numPr>
        <w:tabs>
          <w:tab w:val="clear" w:pos="540"/>
          <w:tab w:val="num" w:pos="360"/>
        </w:tabs>
        <w:spacing w:line="360" w:lineRule="auto"/>
        <w:ind w:left="1134" w:firstLine="0"/>
        <w:jc w:val="both"/>
        <w:rPr>
          <w:color w:val="000000" w:themeColor="text1"/>
          <w:szCs w:val="24"/>
        </w:rPr>
      </w:pPr>
      <w:r w:rsidRPr="003D4AB2">
        <w:rPr>
          <w:color w:val="000000" w:themeColor="text1"/>
          <w:szCs w:val="24"/>
        </w:rPr>
        <w:t>отсутствие на АТС свободной станционной и линейной ёмкости для удовлетворения всех заявок на установку телефона.</w:t>
      </w:r>
    </w:p>
    <w:p w:rsidR="00582627" w:rsidRPr="003D4AB2" w:rsidRDefault="00582627" w:rsidP="00582627">
      <w:pPr>
        <w:spacing w:line="360" w:lineRule="auto"/>
        <w:ind w:left="0" w:firstLine="567"/>
        <w:jc w:val="both"/>
        <w:rPr>
          <w:color w:val="000000" w:themeColor="text1"/>
          <w:szCs w:val="24"/>
        </w:rPr>
      </w:pPr>
      <w:r w:rsidRPr="003D4AB2">
        <w:rPr>
          <w:color w:val="000000" w:themeColor="text1"/>
          <w:szCs w:val="24"/>
        </w:rPr>
        <w:t xml:space="preserve">Для определения общего количества телефонных аппаратов на </w:t>
      </w:r>
      <w:r w:rsidRPr="003D4AB2">
        <w:rPr>
          <w:b/>
          <w:color w:val="000000" w:themeColor="text1"/>
          <w:szCs w:val="24"/>
        </w:rPr>
        <w:t>перспективу</w:t>
      </w:r>
      <w:r w:rsidRPr="003D4AB2">
        <w:rPr>
          <w:color w:val="000000" w:themeColor="text1"/>
          <w:szCs w:val="24"/>
        </w:rPr>
        <w:t xml:space="preserve"> при 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582627" w:rsidRPr="003D4AB2" w:rsidRDefault="00582627"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3D4AB2">
        <w:rPr>
          <w:rFonts w:cs="Arial"/>
          <w:color w:val="000000" w:themeColor="text1"/>
          <w:szCs w:val="24"/>
        </w:rPr>
        <w:t>для населения – 1 телефон на семью;</w:t>
      </w:r>
    </w:p>
    <w:p w:rsidR="00582627" w:rsidRPr="003D4AB2" w:rsidRDefault="00582627"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3D4AB2">
        <w:rPr>
          <w:rFonts w:cs="Arial"/>
          <w:color w:val="000000" w:themeColor="text1"/>
          <w:szCs w:val="24"/>
        </w:rPr>
        <w:t>для народного хозяйства – 20 % от квартирного сектора;</w:t>
      </w:r>
    </w:p>
    <w:p w:rsidR="00582627" w:rsidRPr="003D4AB2" w:rsidRDefault="00582627"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3D4AB2">
        <w:rPr>
          <w:bCs/>
          <w:color w:val="000000" w:themeColor="text1"/>
          <w:szCs w:val="24"/>
        </w:rPr>
        <w:t>четыре ТА (телефона автомата) - на  1 000 жителей.</w:t>
      </w:r>
    </w:p>
    <w:p w:rsidR="003D4AB2" w:rsidRPr="00290F00" w:rsidRDefault="003D4AB2" w:rsidP="003D4AB2">
      <w:pPr>
        <w:spacing w:line="360" w:lineRule="auto"/>
        <w:ind w:left="0" w:firstLine="567"/>
        <w:jc w:val="both"/>
        <w:rPr>
          <w:rFonts w:eastAsia="Times New Roman" w:cs="Times New Roman"/>
          <w:b/>
          <w:bCs/>
          <w:color w:val="000000"/>
          <w:szCs w:val="24"/>
        </w:rPr>
      </w:pPr>
      <w:r>
        <w:rPr>
          <w:b/>
          <w:bCs/>
          <w:color w:val="000000" w:themeColor="text1"/>
          <w:szCs w:val="24"/>
        </w:rPr>
        <w:t>Выводы:</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t>Для обеспечения потребителей МО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Internet-канала, передача данных и прочее.</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t>В первую очередь необходимо:</w:t>
      </w:r>
    </w:p>
    <w:p w:rsidR="003D4AB2" w:rsidRPr="00290F00" w:rsidRDefault="003D4AB2" w:rsidP="00980AC4">
      <w:pPr>
        <w:numPr>
          <w:ilvl w:val="0"/>
          <w:numId w:val="97"/>
        </w:numPr>
        <w:tabs>
          <w:tab w:val="clear" w:pos="357"/>
        </w:tabs>
        <w:spacing w:line="360" w:lineRule="auto"/>
        <w:ind w:left="709" w:firstLine="0"/>
        <w:jc w:val="both"/>
        <w:rPr>
          <w:rFonts w:eastAsia="Times New Roman" w:cs="Times New Roman"/>
          <w:color w:val="000000"/>
          <w:szCs w:val="24"/>
        </w:rPr>
      </w:pPr>
      <w:r w:rsidRPr="00290F00">
        <w:rPr>
          <w:rFonts w:eastAsia="Times New Roman" w:cs="Times New Roman"/>
          <w:color w:val="000000"/>
          <w:szCs w:val="24"/>
        </w:rPr>
        <w:t>перевод аналогового оборудования АТС на цифровое станционное с использованием, по возможности, оптико-волоконных линейных сооружений;</w:t>
      </w:r>
    </w:p>
    <w:p w:rsidR="003D4AB2" w:rsidRPr="00290F00" w:rsidRDefault="003D4AB2" w:rsidP="00980AC4">
      <w:pPr>
        <w:numPr>
          <w:ilvl w:val="0"/>
          <w:numId w:val="97"/>
        </w:numPr>
        <w:tabs>
          <w:tab w:val="clear" w:pos="357"/>
        </w:tabs>
        <w:spacing w:line="360" w:lineRule="auto"/>
        <w:ind w:left="709" w:firstLine="0"/>
        <w:jc w:val="both"/>
        <w:rPr>
          <w:rFonts w:eastAsia="Times New Roman" w:cs="Times New Roman"/>
          <w:color w:val="000000"/>
          <w:szCs w:val="24"/>
        </w:rPr>
      </w:pPr>
      <w:r w:rsidRPr="00290F00">
        <w:rPr>
          <w:rFonts w:eastAsia="Times New Roman" w:cs="Times New Roman"/>
          <w:color w:val="000000"/>
          <w:szCs w:val="24"/>
        </w:rPr>
        <w:t>увеличение номерной емкости на АТС для обеспечения телефонной связью новых абонентов;</w:t>
      </w:r>
    </w:p>
    <w:p w:rsidR="003D4AB2" w:rsidRPr="00290F00" w:rsidRDefault="003D4AB2" w:rsidP="00980AC4">
      <w:pPr>
        <w:numPr>
          <w:ilvl w:val="0"/>
          <w:numId w:val="97"/>
        </w:numPr>
        <w:tabs>
          <w:tab w:val="clear" w:pos="357"/>
        </w:tabs>
        <w:spacing w:line="360" w:lineRule="auto"/>
        <w:ind w:left="709" w:firstLine="0"/>
        <w:jc w:val="both"/>
        <w:rPr>
          <w:rFonts w:eastAsia="Times New Roman" w:cs="Times New Roman"/>
          <w:color w:val="000000"/>
          <w:szCs w:val="24"/>
        </w:rPr>
      </w:pPr>
      <w:r w:rsidRPr="00290F00">
        <w:rPr>
          <w:rFonts w:eastAsia="Times New Roman" w:cs="Times New Roman"/>
          <w:color w:val="000000"/>
          <w:szCs w:val="24"/>
        </w:rPr>
        <w:t xml:space="preserve">развитие сети </w:t>
      </w:r>
      <w:proofErr w:type="spellStart"/>
      <w:r w:rsidRPr="00290F00">
        <w:rPr>
          <w:rFonts w:eastAsia="Times New Roman" w:cs="Times New Roman"/>
          <w:color w:val="000000"/>
          <w:szCs w:val="24"/>
        </w:rPr>
        <w:t>Internet</w:t>
      </w:r>
      <w:proofErr w:type="spellEnd"/>
      <w:r w:rsidRPr="00290F00">
        <w:rPr>
          <w:rFonts w:eastAsia="Times New Roman" w:cs="Times New Roman"/>
          <w:color w:val="000000"/>
          <w:szCs w:val="24"/>
        </w:rPr>
        <w:t>.</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lastRenderedPageBreak/>
        <w:t xml:space="preserve">Одним из мероприятий по развитию телекоммуникационных систем проектом предлагается развитие в </w:t>
      </w:r>
      <w:r>
        <w:rPr>
          <w:color w:val="000000" w:themeColor="text1"/>
          <w:szCs w:val="24"/>
        </w:rPr>
        <w:t>МО</w:t>
      </w:r>
      <w:r w:rsidRPr="00290F00">
        <w:rPr>
          <w:rFonts w:eastAsia="Times New Roman" w:cs="Times New Roman"/>
          <w:color w:val="000000"/>
          <w:szCs w:val="24"/>
        </w:rPr>
        <w:t xml:space="preserve"> оптико-волоконной сети связи.</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t xml:space="preserve">Развитие телефонной сети возможно за счет внедрения радиосвязи и </w:t>
      </w:r>
      <w:proofErr w:type="spellStart"/>
      <w:r w:rsidRPr="00290F00">
        <w:rPr>
          <w:rFonts w:eastAsia="Times New Roman" w:cs="Times New Roman"/>
          <w:color w:val="000000"/>
          <w:szCs w:val="24"/>
        </w:rPr>
        <w:t>транкинговой</w:t>
      </w:r>
      <w:proofErr w:type="spellEnd"/>
      <w:r w:rsidRPr="00290F00">
        <w:rPr>
          <w:rFonts w:eastAsia="Times New Roman" w:cs="Times New Roman"/>
          <w:color w:val="000000"/>
          <w:szCs w:val="24"/>
        </w:rPr>
        <w:t xml:space="preserve"> связи, организуемых на частной основе. Система радиосвязи обеспечивает быстрое соединение между индивидуальными абонентами, предоставляет возможность групповой связи, имеет возможность прямой связи между радиостанциями без </w:t>
      </w:r>
      <w:proofErr w:type="spellStart"/>
      <w:r w:rsidRPr="00290F00">
        <w:rPr>
          <w:rFonts w:eastAsia="Times New Roman" w:cs="Times New Roman"/>
          <w:color w:val="000000"/>
          <w:szCs w:val="24"/>
        </w:rPr>
        <w:t>задействования</w:t>
      </w:r>
      <w:proofErr w:type="spellEnd"/>
      <w:r w:rsidRPr="00290F00">
        <w:rPr>
          <w:rFonts w:eastAsia="Times New Roman" w:cs="Times New Roman"/>
          <w:color w:val="000000"/>
          <w:szCs w:val="24"/>
        </w:rPr>
        <w:t xml:space="preserve"> базового блока, позволяет передавать данные.</w:t>
      </w:r>
    </w:p>
    <w:p w:rsidR="003D4AB2" w:rsidRPr="00290F00" w:rsidRDefault="003D4AB2" w:rsidP="003D4AB2">
      <w:pPr>
        <w:spacing w:line="360" w:lineRule="auto"/>
        <w:ind w:left="0" w:firstLine="567"/>
        <w:jc w:val="both"/>
        <w:rPr>
          <w:rFonts w:eastAsia="Times New Roman" w:cs="Times New Roman"/>
          <w:color w:val="000000"/>
          <w:szCs w:val="24"/>
        </w:rPr>
      </w:pPr>
      <w:r w:rsidRPr="00290F00">
        <w:rPr>
          <w:rFonts w:eastAsia="Times New Roman" w:cs="Times New Roman"/>
          <w:color w:val="000000"/>
          <w:szCs w:val="24"/>
        </w:rPr>
        <w:t xml:space="preserve">Основными направлениями </w:t>
      </w:r>
      <w:r w:rsidRPr="00A57F54">
        <w:rPr>
          <w:rFonts w:eastAsia="Times New Roman" w:cs="Times New Roman"/>
          <w:b/>
          <w:color w:val="000000"/>
          <w:szCs w:val="24"/>
        </w:rPr>
        <w:t>развития</w:t>
      </w:r>
      <w:r w:rsidRPr="00290F00">
        <w:rPr>
          <w:rFonts w:eastAsia="Times New Roman" w:cs="Times New Roman"/>
          <w:color w:val="000000"/>
          <w:szCs w:val="24"/>
        </w:rPr>
        <w:t xml:space="preserve"> телефонной связи являются:</w:t>
      </w:r>
    </w:p>
    <w:p w:rsidR="003D4AB2" w:rsidRPr="00290F00" w:rsidRDefault="003D4AB2" w:rsidP="00980AC4">
      <w:pPr>
        <w:numPr>
          <w:ilvl w:val="0"/>
          <w:numId w:val="97"/>
        </w:numPr>
        <w:tabs>
          <w:tab w:val="clear" w:pos="357"/>
        </w:tabs>
        <w:spacing w:line="360" w:lineRule="auto"/>
        <w:ind w:left="851" w:hanging="284"/>
        <w:jc w:val="both"/>
        <w:rPr>
          <w:rFonts w:eastAsia="Times New Roman" w:cs="Times New Roman"/>
          <w:color w:val="000000"/>
          <w:szCs w:val="24"/>
        </w:rPr>
      </w:pPr>
      <w:r w:rsidRPr="00290F00">
        <w:rPr>
          <w:rFonts w:eastAsia="Times New Roman" w:cs="Times New Roman"/>
          <w:color w:val="000000"/>
          <w:szCs w:val="24"/>
        </w:rPr>
        <w:t>наращивание номерной емкости АТС для обеспечения 100 % телефонизации населения;</w:t>
      </w:r>
    </w:p>
    <w:p w:rsidR="003D4AB2" w:rsidRPr="00290F00" w:rsidRDefault="003D4AB2" w:rsidP="00980AC4">
      <w:pPr>
        <w:numPr>
          <w:ilvl w:val="0"/>
          <w:numId w:val="97"/>
        </w:numPr>
        <w:tabs>
          <w:tab w:val="clear" w:pos="357"/>
        </w:tabs>
        <w:spacing w:line="360" w:lineRule="auto"/>
        <w:ind w:left="851" w:hanging="284"/>
        <w:jc w:val="both"/>
        <w:rPr>
          <w:rFonts w:eastAsia="Times New Roman" w:cs="Times New Roman"/>
          <w:color w:val="000000"/>
          <w:szCs w:val="24"/>
        </w:rPr>
      </w:pPr>
      <w:r w:rsidRPr="00290F00">
        <w:rPr>
          <w:rFonts w:eastAsia="Times New Roman" w:cs="Times New Roman"/>
          <w:color w:val="000000"/>
          <w:szCs w:val="24"/>
        </w:rPr>
        <w:t>внедрение цифрового и электронного оборудования на телефонной станции, что улучшит качество связи и упростит обслуживание АТС;</w:t>
      </w:r>
    </w:p>
    <w:p w:rsidR="003D4AB2" w:rsidRPr="00290F00" w:rsidRDefault="003D4AB2" w:rsidP="00980AC4">
      <w:pPr>
        <w:numPr>
          <w:ilvl w:val="0"/>
          <w:numId w:val="97"/>
        </w:numPr>
        <w:tabs>
          <w:tab w:val="clear" w:pos="357"/>
        </w:tabs>
        <w:spacing w:line="360" w:lineRule="auto"/>
        <w:ind w:left="851" w:hanging="284"/>
        <w:jc w:val="both"/>
        <w:rPr>
          <w:rFonts w:eastAsia="Times New Roman" w:cs="Times New Roman"/>
          <w:color w:val="000000"/>
          <w:szCs w:val="24"/>
        </w:rPr>
      </w:pPr>
      <w:r w:rsidRPr="00290F00">
        <w:rPr>
          <w:rFonts w:eastAsia="Times New Roman" w:cs="Times New Roman"/>
          <w:color w:val="000000"/>
          <w:szCs w:val="24"/>
        </w:rPr>
        <w:t xml:space="preserve">строительство телефонных сетей по шкафной системе с организацией </w:t>
      </w:r>
      <w:proofErr w:type="spellStart"/>
      <w:r w:rsidRPr="00290F00">
        <w:rPr>
          <w:rFonts w:eastAsia="Times New Roman" w:cs="Times New Roman"/>
          <w:color w:val="000000"/>
          <w:szCs w:val="24"/>
        </w:rPr>
        <w:t>межшкафных</w:t>
      </w:r>
      <w:proofErr w:type="spellEnd"/>
      <w:r w:rsidRPr="00290F00">
        <w:rPr>
          <w:rFonts w:eastAsia="Times New Roman" w:cs="Times New Roman"/>
          <w:color w:val="000000"/>
          <w:szCs w:val="24"/>
        </w:rPr>
        <w:t xml:space="preserve"> связей, что повысит гибкость и надежность эксплуатационных сетей;</w:t>
      </w:r>
    </w:p>
    <w:p w:rsidR="00582627" w:rsidRPr="003D4AB2" w:rsidRDefault="003D4AB2" w:rsidP="00980AC4">
      <w:pPr>
        <w:numPr>
          <w:ilvl w:val="0"/>
          <w:numId w:val="97"/>
        </w:numPr>
        <w:tabs>
          <w:tab w:val="clear" w:pos="357"/>
        </w:tabs>
        <w:spacing w:line="360" w:lineRule="auto"/>
        <w:ind w:left="851" w:hanging="284"/>
        <w:jc w:val="both"/>
        <w:rPr>
          <w:rFonts w:eastAsia="Times New Roman" w:cs="Times New Roman"/>
          <w:color w:val="000000"/>
          <w:szCs w:val="24"/>
        </w:rPr>
      </w:pPr>
      <w:r w:rsidRPr="00290F00">
        <w:rPr>
          <w:rFonts w:eastAsia="Times New Roman" w:cs="Times New Roman"/>
          <w:color w:val="000000"/>
          <w:szCs w:val="24"/>
        </w:rPr>
        <w:t xml:space="preserve">развитие оптико-волоконной связи, сотовой связи, IP-телефонии, </w:t>
      </w:r>
      <w:proofErr w:type="spellStart"/>
      <w:r w:rsidRPr="00290F00">
        <w:rPr>
          <w:rFonts w:eastAsia="Times New Roman" w:cs="Times New Roman"/>
          <w:color w:val="000000"/>
          <w:szCs w:val="24"/>
        </w:rPr>
        <w:t>Internet</w:t>
      </w:r>
      <w:proofErr w:type="spellEnd"/>
      <w:r w:rsidRPr="00290F00">
        <w:rPr>
          <w:rFonts w:eastAsia="Times New Roman" w:cs="Times New Roman"/>
          <w:color w:val="000000"/>
          <w:szCs w:val="24"/>
        </w:rPr>
        <w:t>.</w:t>
      </w:r>
    </w:p>
    <w:p w:rsidR="00A0747D" w:rsidRDefault="00A0747D" w:rsidP="005B497B">
      <w:pPr>
        <w:keepNext/>
        <w:ind w:left="0" w:firstLine="567"/>
        <w:jc w:val="both"/>
        <w:rPr>
          <w:rFonts w:cs="Times New Roman"/>
          <w:b/>
          <w:color w:val="000000" w:themeColor="text1"/>
          <w:szCs w:val="24"/>
        </w:rPr>
      </w:pPr>
    </w:p>
    <w:p w:rsidR="00582627" w:rsidRPr="003D4AB2" w:rsidRDefault="00582627" w:rsidP="005B497B">
      <w:pPr>
        <w:keepNext/>
        <w:ind w:left="0" w:firstLine="567"/>
        <w:jc w:val="both"/>
        <w:rPr>
          <w:rFonts w:cs="Times New Roman"/>
          <w:b/>
          <w:color w:val="000000" w:themeColor="text1"/>
          <w:szCs w:val="24"/>
        </w:rPr>
      </w:pPr>
      <w:r w:rsidRPr="003D4AB2">
        <w:rPr>
          <w:rFonts w:cs="Times New Roman"/>
          <w:b/>
          <w:color w:val="000000" w:themeColor="text1"/>
          <w:szCs w:val="24"/>
        </w:rPr>
        <w:t>Связь</w:t>
      </w:r>
    </w:p>
    <w:p w:rsidR="00582627" w:rsidRPr="003D4AB2" w:rsidRDefault="00582627" w:rsidP="005B497B">
      <w:pPr>
        <w:spacing w:after="0" w:line="360" w:lineRule="auto"/>
        <w:ind w:left="0" w:firstLine="567"/>
        <w:jc w:val="both"/>
        <w:rPr>
          <w:rFonts w:eastAsia="Times New Roman" w:cs="Times New Roman"/>
          <w:iCs/>
          <w:color w:val="000000" w:themeColor="text1"/>
          <w:szCs w:val="24"/>
          <w:lang w:eastAsia="ru-RU"/>
        </w:rPr>
      </w:pPr>
      <w:r w:rsidRPr="003D4AB2">
        <w:rPr>
          <w:rFonts w:eastAsia="Times New Roman" w:cs="Times New Roman"/>
          <w:iCs/>
          <w:color w:val="000000" w:themeColor="text1"/>
          <w:szCs w:val="24"/>
          <w:lang w:eastAsia="ru-RU"/>
        </w:rPr>
        <w:t xml:space="preserve">Услуги связи на территории МО оказывает ОАО «Северо-Западный </w:t>
      </w:r>
      <w:proofErr w:type="spellStart"/>
      <w:r w:rsidRPr="003D4AB2">
        <w:rPr>
          <w:rFonts w:eastAsia="Times New Roman" w:cs="Times New Roman"/>
          <w:iCs/>
          <w:color w:val="000000" w:themeColor="text1"/>
          <w:szCs w:val="24"/>
          <w:lang w:eastAsia="ru-RU"/>
        </w:rPr>
        <w:t>телеком</w:t>
      </w:r>
      <w:proofErr w:type="spellEnd"/>
      <w:r w:rsidRPr="003D4AB2">
        <w:rPr>
          <w:rFonts w:eastAsia="Times New Roman" w:cs="Times New Roman"/>
          <w:iCs/>
          <w:color w:val="000000" w:themeColor="text1"/>
          <w:szCs w:val="24"/>
          <w:lang w:eastAsia="ru-RU"/>
        </w:rPr>
        <w:t xml:space="preserve">» </w:t>
      </w:r>
      <w:r w:rsidR="005B497B" w:rsidRPr="003D4AB2">
        <w:rPr>
          <w:rFonts w:eastAsia="Times New Roman" w:cs="Times New Roman"/>
          <w:iCs/>
          <w:color w:val="000000" w:themeColor="text1"/>
          <w:szCs w:val="24"/>
          <w:lang w:eastAsia="ru-RU"/>
        </w:rPr>
        <w:t>.</w:t>
      </w:r>
    </w:p>
    <w:p w:rsidR="005B497B" w:rsidRPr="003D4AB2" w:rsidRDefault="005B497B" w:rsidP="005B497B">
      <w:pPr>
        <w:spacing w:line="360" w:lineRule="auto"/>
        <w:ind w:left="0" w:firstLine="567"/>
        <w:jc w:val="both"/>
        <w:rPr>
          <w:color w:val="000000" w:themeColor="text1"/>
          <w:szCs w:val="24"/>
        </w:rPr>
      </w:pPr>
      <w:r w:rsidRPr="003D4AB2">
        <w:rPr>
          <w:color w:val="000000" w:themeColor="text1"/>
          <w:szCs w:val="24"/>
        </w:rPr>
        <w:t>Территория МО «</w:t>
      </w:r>
      <w:proofErr w:type="spellStart"/>
      <w:r w:rsidR="001D32C3" w:rsidRPr="003D4AB2">
        <w:rPr>
          <w:color w:val="000000" w:themeColor="text1"/>
          <w:szCs w:val="24"/>
        </w:rPr>
        <w:t>Ракульское</w:t>
      </w:r>
      <w:proofErr w:type="spellEnd"/>
      <w:r w:rsidRPr="003D4AB2">
        <w:rPr>
          <w:color w:val="000000" w:themeColor="text1"/>
          <w:szCs w:val="24"/>
        </w:rPr>
        <w:t>» охвачена мобильной связью операторов «</w:t>
      </w:r>
      <w:proofErr w:type="spellStart"/>
      <w:r w:rsidRPr="003D4AB2">
        <w:rPr>
          <w:color w:val="000000" w:themeColor="text1"/>
          <w:szCs w:val="24"/>
        </w:rPr>
        <w:t>МегаФон</w:t>
      </w:r>
      <w:proofErr w:type="spellEnd"/>
      <w:r w:rsidRPr="003D4AB2">
        <w:rPr>
          <w:color w:val="000000" w:themeColor="text1"/>
          <w:szCs w:val="24"/>
        </w:rPr>
        <w:t>», «МТС»</w:t>
      </w:r>
      <w:r w:rsidR="00A0747D">
        <w:rPr>
          <w:color w:val="000000" w:themeColor="text1"/>
          <w:szCs w:val="24"/>
        </w:rPr>
        <w:t>,</w:t>
      </w:r>
      <w:r w:rsidRPr="003D4AB2">
        <w:rPr>
          <w:color w:val="000000" w:themeColor="text1"/>
          <w:szCs w:val="24"/>
        </w:rPr>
        <w:t xml:space="preserve"> «</w:t>
      </w:r>
      <w:proofErr w:type="spellStart"/>
      <w:r w:rsidR="00D07465">
        <w:rPr>
          <w:color w:val="000000" w:themeColor="text1"/>
          <w:szCs w:val="24"/>
        </w:rPr>
        <w:t>БиЛайн</w:t>
      </w:r>
      <w:proofErr w:type="spellEnd"/>
      <w:r w:rsidR="00A0747D">
        <w:rPr>
          <w:color w:val="000000" w:themeColor="text1"/>
          <w:szCs w:val="24"/>
        </w:rPr>
        <w:t>», "ТЕЛЕ-2".</w:t>
      </w:r>
    </w:p>
    <w:p w:rsidR="005B497B" w:rsidRPr="001D32C3" w:rsidRDefault="005B497B" w:rsidP="005B497B">
      <w:pPr>
        <w:spacing w:after="0" w:line="360" w:lineRule="auto"/>
        <w:ind w:left="0" w:firstLine="567"/>
        <w:jc w:val="both"/>
        <w:rPr>
          <w:rFonts w:eastAsia="Times New Roman" w:cs="Times New Roman"/>
          <w:iCs/>
          <w:color w:val="FF0000"/>
          <w:szCs w:val="24"/>
          <w:lang w:eastAsia="ru-RU"/>
        </w:rPr>
      </w:pPr>
    </w:p>
    <w:p w:rsidR="00133B86" w:rsidRPr="00A35C8B" w:rsidRDefault="00133B86" w:rsidP="00133B86">
      <w:pPr>
        <w:keepNext/>
        <w:spacing w:after="0" w:line="360" w:lineRule="auto"/>
        <w:ind w:left="0" w:firstLine="567"/>
        <w:jc w:val="both"/>
        <w:rPr>
          <w:rFonts w:eastAsia="Times New Roman" w:cs="Times New Roman"/>
          <w:b/>
          <w:iCs/>
          <w:color w:val="000000" w:themeColor="text1"/>
          <w:szCs w:val="24"/>
          <w:lang w:eastAsia="ru-RU"/>
        </w:rPr>
      </w:pPr>
      <w:r w:rsidRPr="00A35C8B">
        <w:rPr>
          <w:rFonts w:eastAsia="Times New Roman" w:cs="Times New Roman"/>
          <w:b/>
          <w:iCs/>
          <w:color w:val="000000" w:themeColor="text1"/>
          <w:szCs w:val="24"/>
          <w:lang w:eastAsia="ru-RU"/>
        </w:rPr>
        <w:t>Радиофикация и телевидение</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 xml:space="preserve">Радиовещание </w:t>
      </w:r>
      <w:r w:rsidR="00613E3A" w:rsidRPr="00A35C8B">
        <w:rPr>
          <w:rFonts w:cs="Times New Roman"/>
          <w:color w:val="000000" w:themeColor="text1"/>
        </w:rPr>
        <w:t xml:space="preserve">на территории </w:t>
      </w:r>
      <w:r w:rsidRPr="00A35C8B">
        <w:rPr>
          <w:rFonts w:cs="Times New Roman"/>
          <w:color w:val="000000" w:themeColor="text1"/>
        </w:rPr>
        <w:t xml:space="preserve"> проводное и эфирное:</w:t>
      </w:r>
    </w:p>
    <w:p w:rsidR="00133B86" w:rsidRPr="00A35C8B" w:rsidRDefault="00133B86" w:rsidP="00980AC4">
      <w:pPr>
        <w:numPr>
          <w:ilvl w:val="0"/>
          <w:numId w:val="71"/>
        </w:numPr>
        <w:tabs>
          <w:tab w:val="clear" w:pos="540"/>
          <w:tab w:val="num" w:pos="360"/>
        </w:tabs>
        <w:spacing w:after="0" w:line="360" w:lineRule="auto"/>
        <w:ind w:left="1134" w:firstLine="0"/>
        <w:jc w:val="both"/>
        <w:rPr>
          <w:rFonts w:cs="Times New Roman"/>
          <w:color w:val="000000" w:themeColor="text1"/>
        </w:rPr>
      </w:pPr>
      <w:r w:rsidRPr="00A35C8B">
        <w:rPr>
          <w:rFonts w:cs="Times New Roman"/>
          <w:color w:val="000000" w:themeColor="text1"/>
        </w:rPr>
        <w:t>два канала проводного радиовещания: «Маяк», «Радио России»;</w:t>
      </w:r>
    </w:p>
    <w:p w:rsidR="00133B86" w:rsidRPr="00A35C8B" w:rsidRDefault="00133B86" w:rsidP="00980AC4">
      <w:pPr>
        <w:numPr>
          <w:ilvl w:val="0"/>
          <w:numId w:val="71"/>
        </w:numPr>
        <w:tabs>
          <w:tab w:val="clear" w:pos="540"/>
          <w:tab w:val="num" w:pos="360"/>
        </w:tabs>
        <w:spacing w:after="0" w:line="360" w:lineRule="auto"/>
        <w:ind w:left="1134" w:firstLine="0"/>
        <w:jc w:val="both"/>
        <w:rPr>
          <w:rFonts w:cs="Times New Roman"/>
          <w:color w:val="000000" w:themeColor="text1"/>
        </w:rPr>
      </w:pPr>
      <w:r w:rsidRPr="00A35C8B">
        <w:rPr>
          <w:rFonts w:cs="Times New Roman"/>
          <w:color w:val="000000" w:themeColor="text1"/>
        </w:rPr>
        <w:t>восемь каналов эфирного вещания: «Маяк», «Радио России», «Юность», «Радио Европа», «</w:t>
      </w:r>
      <w:proofErr w:type="spellStart"/>
      <w:r w:rsidRPr="00A35C8B">
        <w:rPr>
          <w:rFonts w:cs="Times New Roman"/>
          <w:color w:val="000000" w:themeColor="text1"/>
        </w:rPr>
        <w:t>Авторадио</w:t>
      </w:r>
      <w:proofErr w:type="spellEnd"/>
      <w:r w:rsidRPr="00A35C8B">
        <w:rPr>
          <w:rFonts w:cs="Times New Roman"/>
          <w:color w:val="000000" w:themeColor="text1"/>
        </w:rPr>
        <w:t>», «Мелодия», «Русское Радио», «Наше Радио».</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lastRenderedPageBreak/>
        <w:t>Проводными радиовещанием на территории занимается Архангельский филиал ОАО «СЗТ».</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Эфирными радиовещанием и телевидением на территории занимается филиал ФГУП «Российская телевизионная и радиовещательная сеть» (ФГУП «РТРС») «Архангельский областной радиотелевизионный передающий центр» («Архангельский ОРТПЦ»).</w:t>
      </w:r>
    </w:p>
    <w:p w:rsidR="00133B86" w:rsidRPr="00A35C8B" w:rsidRDefault="00613E3A" w:rsidP="00613E3A">
      <w:pPr>
        <w:spacing w:after="0" w:line="360" w:lineRule="auto"/>
        <w:ind w:left="0" w:firstLine="567"/>
        <w:jc w:val="both"/>
        <w:rPr>
          <w:rFonts w:cs="Times New Roman"/>
          <w:color w:val="000000" w:themeColor="text1"/>
        </w:rPr>
      </w:pPr>
      <w:r w:rsidRPr="00A35C8B">
        <w:rPr>
          <w:rFonts w:cs="Times New Roman"/>
          <w:color w:val="000000" w:themeColor="text1"/>
        </w:rPr>
        <w:t>И</w:t>
      </w:r>
      <w:r w:rsidR="00133B86" w:rsidRPr="00A35C8B">
        <w:rPr>
          <w:rFonts w:cs="Times New Roman"/>
          <w:color w:val="000000" w:themeColor="text1"/>
        </w:rPr>
        <w:t>дет вещание не менее 5 программ телевидения (ТК «Россия» + ТРК «Поморье»; ТК «Первый канал»; «НТВ»; ТК «Культура»; ТК «СПОРТ») и не менее 3 программ радиовещания («Радио России» + «Поморье»; «МАЯК»; «Радио Юность»).</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Сеть проводного вещания является убыточной, количество радиоточек постоянно сокращается и развитие сети не планируется.</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Система телевизионного вещания</w:t>
      </w:r>
      <w:r w:rsidR="00613E3A" w:rsidRPr="00A35C8B">
        <w:rPr>
          <w:rFonts w:cs="Times New Roman"/>
          <w:color w:val="000000" w:themeColor="text1"/>
        </w:rPr>
        <w:t xml:space="preserve"> </w:t>
      </w:r>
      <w:r w:rsidRPr="00A35C8B">
        <w:rPr>
          <w:rFonts w:cs="Times New Roman"/>
          <w:color w:val="000000" w:themeColor="text1"/>
        </w:rPr>
        <w:t>– SEKAM.</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Трансляция эфирных телевизионных программ ведется как в метровом, так и в дециметровом диапазонах волн. Передача программ эфирного радиовещания осуществляется на ультракоротких волнах в диапазонах частот 66-74 МГц и 100-108 МГц.</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Поддержание сетей проводного вещания требует значительных материальных затрат, поэтому в сельской местности необходимо переводить радиоточки проводного вещания, где это целесообразно, на эфирное вещание.</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Для обеспечения возможности приема на большей части федеральных, региональных и местных программ радиовещания необходимо развивать радиотрансляционную сеть эфирного (в основном) и проводного (где это целесообразно) вещания, включающую в себя радиотрансляционные узлы, приемно-передающие станции УКВ и FM диапазона и комплекс линейно-фидерных сооружений проводного вещания.</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Прием программ вещания и подача их на станции радиотрансляционных узлов будет осуществляться по телефонным каналам междугородной связи и из эфира.</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Перспективным развитием телевидения является переход на цифровое вещание. Для охвата большей части цифровым телевещанием и трансляции федеральных и 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 На переходном этапе необходимо сохранять телевещание в аналоговом стандарте.</w:t>
      </w:r>
    </w:p>
    <w:p w:rsidR="00133B86" w:rsidRPr="00A35C8B" w:rsidRDefault="00133B86" w:rsidP="00613E3A">
      <w:pPr>
        <w:spacing w:after="0" w:line="360" w:lineRule="auto"/>
        <w:ind w:left="0" w:firstLine="567"/>
        <w:jc w:val="both"/>
        <w:rPr>
          <w:rFonts w:cs="Times New Roman"/>
          <w:color w:val="000000" w:themeColor="text1"/>
        </w:rPr>
      </w:pPr>
      <w:r w:rsidRPr="00A35C8B">
        <w:rPr>
          <w:rFonts w:cs="Times New Roman"/>
          <w:color w:val="000000" w:themeColor="text1"/>
        </w:rPr>
        <w:t>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w:t>
      </w:r>
    </w:p>
    <w:p w:rsidR="00582627" w:rsidRPr="00A35C8B" w:rsidRDefault="00582627" w:rsidP="00133B86">
      <w:pPr>
        <w:spacing w:after="0"/>
        <w:ind w:left="0" w:firstLine="567"/>
        <w:jc w:val="both"/>
        <w:rPr>
          <w:rFonts w:cs="Times New Roman"/>
          <w:color w:val="000000" w:themeColor="text1"/>
        </w:rPr>
      </w:pPr>
    </w:p>
    <w:p w:rsidR="00582627" w:rsidRPr="00A35C8B" w:rsidRDefault="00582627" w:rsidP="00DA795C">
      <w:pPr>
        <w:ind w:left="0" w:firstLine="567"/>
        <w:jc w:val="both"/>
        <w:rPr>
          <w:rFonts w:cs="Times New Roman"/>
          <w:b/>
          <w:color w:val="000000" w:themeColor="text1"/>
          <w:szCs w:val="24"/>
        </w:rPr>
      </w:pPr>
    </w:p>
    <w:p w:rsidR="00DC089F" w:rsidRPr="00A35C8B" w:rsidRDefault="00751D38" w:rsidP="004B3866">
      <w:pPr>
        <w:keepNext/>
        <w:ind w:left="0" w:firstLine="567"/>
        <w:jc w:val="both"/>
        <w:rPr>
          <w:rFonts w:cs="Times New Roman"/>
          <w:b/>
          <w:color w:val="000000" w:themeColor="text1"/>
          <w:szCs w:val="24"/>
        </w:rPr>
      </w:pPr>
      <w:r w:rsidRPr="00A35C8B">
        <w:rPr>
          <w:rFonts w:cs="Times New Roman"/>
          <w:b/>
          <w:color w:val="000000" w:themeColor="text1"/>
          <w:szCs w:val="24"/>
        </w:rPr>
        <w:t>Транспортная инфраструктура.</w:t>
      </w:r>
    </w:p>
    <w:p w:rsidR="00D80537" w:rsidRPr="00A35C8B" w:rsidRDefault="00D80537" w:rsidP="004B3866">
      <w:pPr>
        <w:keepNext/>
        <w:spacing w:line="360" w:lineRule="auto"/>
        <w:ind w:left="0" w:firstLine="567"/>
        <w:jc w:val="both"/>
        <w:rPr>
          <w:rFonts w:cs="Times New Roman"/>
          <w:b/>
          <w:color w:val="000000" w:themeColor="text1"/>
          <w:szCs w:val="24"/>
        </w:rPr>
      </w:pPr>
      <w:r w:rsidRPr="00A35C8B">
        <w:rPr>
          <w:rFonts w:cs="Times New Roman"/>
          <w:b/>
          <w:color w:val="000000" w:themeColor="text1"/>
          <w:szCs w:val="24"/>
        </w:rPr>
        <w:t>Автомобильный транспорт.</w:t>
      </w:r>
    </w:p>
    <w:p w:rsidR="00111B7B" w:rsidRPr="00111B7B" w:rsidRDefault="004B3866" w:rsidP="00111B7B">
      <w:pPr>
        <w:autoSpaceDE w:val="0"/>
        <w:autoSpaceDN w:val="0"/>
        <w:spacing w:before="0" w:after="0" w:line="360" w:lineRule="auto"/>
        <w:ind w:left="0" w:firstLine="567"/>
        <w:jc w:val="both"/>
        <w:rPr>
          <w:rFonts w:eastAsia="Times New Roman" w:cs="Times New Roman"/>
          <w:szCs w:val="24"/>
          <w:lang w:eastAsia="ru-RU" w:bidi="ar-SA"/>
        </w:rPr>
      </w:pPr>
      <w:r w:rsidRPr="00111B7B">
        <w:rPr>
          <w:rFonts w:cs="Times New Roman"/>
          <w:color w:val="000000" w:themeColor="text1"/>
          <w:szCs w:val="24"/>
        </w:rPr>
        <w:t xml:space="preserve">По территории МО </w:t>
      </w:r>
      <w:r w:rsidR="00D329F6" w:rsidRPr="00111B7B">
        <w:rPr>
          <w:rFonts w:cs="Times New Roman"/>
          <w:color w:val="000000" w:themeColor="text1"/>
          <w:szCs w:val="24"/>
        </w:rPr>
        <w:t>"</w:t>
      </w:r>
      <w:proofErr w:type="spellStart"/>
      <w:r w:rsidR="001D32C3" w:rsidRPr="00111B7B">
        <w:rPr>
          <w:rFonts w:cs="Times New Roman"/>
          <w:color w:val="000000" w:themeColor="text1"/>
          <w:szCs w:val="24"/>
        </w:rPr>
        <w:t>Ракульское</w:t>
      </w:r>
      <w:proofErr w:type="spellEnd"/>
      <w:r w:rsidR="00111B7B" w:rsidRPr="00111B7B">
        <w:rPr>
          <w:rFonts w:cs="Times New Roman"/>
          <w:color w:val="000000" w:themeColor="text1"/>
          <w:szCs w:val="24"/>
        </w:rPr>
        <w:t>" проходи</w:t>
      </w:r>
      <w:r w:rsidRPr="00111B7B">
        <w:rPr>
          <w:rFonts w:cs="Times New Roman"/>
          <w:color w:val="000000" w:themeColor="text1"/>
          <w:szCs w:val="24"/>
        </w:rPr>
        <w:t xml:space="preserve">т </w:t>
      </w:r>
      <w:r w:rsidR="00111B7B" w:rsidRPr="00111B7B">
        <w:rPr>
          <w:rFonts w:cs="Times New Roman"/>
          <w:color w:val="000000" w:themeColor="text1"/>
          <w:szCs w:val="24"/>
        </w:rPr>
        <w:t>автомобильная дорога</w:t>
      </w:r>
      <w:r w:rsidRPr="00111B7B">
        <w:rPr>
          <w:rFonts w:cs="Times New Roman"/>
          <w:color w:val="000000" w:themeColor="text1"/>
          <w:szCs w:val="24"/>
        </w:rPr>
        <w:t xml:space="preserve"> </w:t>
      </w:r>
      <w:r w:rsidR="00A35C8B" w:rsidRPr="00111B7B">
        <w:rPr>
          <w:rFonts w:cs="Times New Roman"/>
          <w:b/>
          <w:color w:val="000000" w:themeColor="text1"/>
          <w:szCs w:val="24"/>
        </w:rPr>
        <w:t>федерального</w:t>
      </w:r>
      <w:r w:rsidR="00111B7B" w:rsidRPr="00111B7B">
        <w:rPr>
          <w:rFonts w:cs="Times New Roman"/>
          <w:b/>
          <w:color w:val="000000" w:themeColor="text1"/>
          <w:szCs w:val="24"/>
        </w:rPr>
        <w:t xml:space="preserve"> значения М-8 "Холмогоры"</w:t>
      </w:r>
      <w:r w:rsidR="00A35C8B" w:rsidRPr="00111B7B">
        <w:rPr>
          <w:rFonts w:cs="Times New Roman"/>
          <w:color w:val="000000" w:themeColor="text1"/>
          <w:szCs w:val="24"/>
        </w:rPr>
        <w:t>,</w:t>
      </w:r>
      <w:r w:rsidR="00111B7B" w:rsidRPr="00111B7B">
        <w:rPr>
          <w:rFonts w:cs="Times New Roman"/>
          <w:color w:val="000000" w:themeColor="text1"/>
          <w:szCs w:val="24"/>
        </w:rPr>
        <w:t xml:space="preserve"> </w:t>
      </w:r>
      <w:r w:rsidR="00111B7B">
        <w:rPr>
          <w:rFonts w:eastAsia="Times New Roman" w:cs="Times New Roman"/>
          <w:szCs w:val="24"/>
          <w:lang w:eastAsia="ru-RU" w:bidi="ar-SA"/>
        </w:rPr>
        <w:t>обеспечивающая</w:t>
      </w:r>
      <w:r w:rsidR="00111B7B" w:rsidRPr="00111B7B">
        <w:rPr>
          <w:rFonts w:eastAsia="Times New Roman" w:cs="Times New Roman"/>
          <w:szCs w:val="24"/>
          <w:lang w:eastAsia="ru-RU" w:bidi="ar-SA"/>
        </w:rPr>
        <w:t xml:space="preserve"> связь с большей частью Архангельской области и автодорожной сетью Российской Федерации.</w:t>
      </w:r>
    </w:p>
    <w:p w:rsidR="00D329F6" w:rsidRPr="00BC1B21" w:rsidRDefault="00A35C8B" w:rsidP="003F4607">
      <w:pPr>
        <w:spacing w:line="360" w:lineRule="auto"/>
        <w:ind w:left="0" w:firstLine="567"/>
        <w:jc w:val="both"/>
        <w:rPr>
          <w:rFonts w:cs="Times New Roman"/>
          <w:color w:val="000000" w:themeColor="text1"/>
          <w:szCs w:val="24"/>
        </w:rPr>
      </w:pPr>
      <w:r w:rsidRPr="00BC1B21">
        <w:rPr>
          <w:rFonts w:cs="Times New Roman"/>
          <w:color w:val="000000" w:themeColor="text1"/>
          <w:szCs w:val="24"/>
        </w:rPr>
        <w:t xml:space="preserve"> </w:t>
      </w:r>
      <w:r w:rsidR="00111B7B">
        <w:rPr>
          <w:rFonts w:cs="Times New Roman"/>
          <w:color w:val="000000" w:themeColor="text1"/>
          <w:szCs w:val="24"/>
        </w:rPr>
        <w:t xml:space="preserve">А также, автомобильные дороги </w:t>
      </w:r>
      <w:r w:rsidR="004B3866" w:rsidRPr="00BC1B21">
        <w:rPr>
          <w:rFonts w:cs="Times New Roman"/>
          <w:b/>
          <w:color w:val="000000" w:themeColor="text1"/>
          <w:szCs w:val="24"/>
        </w:rPr>
        <w:t>регионального</w:t>
      </w:r>
      <w:r w:rsidR="004B3866" w:rsidRPr="00BC1B21">
        <w:rPr>
          <w:rFonts w:cs="Times New Roman"/>
          <w:color w:val="000000" w:themeColor="text1"/>
          <w:szCs w:val="24"/>
        </w:rPr>
        <w:t xml:space="preserve"> значения </w:t>
      </w:r>
      <w:r w:rsidR="00D329F6" w:rsidRPr="00BC1B21">
        <w:rPr>
          <w:rFonts w:cs="Times New Roman"/>
          <w:color w:val="000000" w:themeColor="text1"/>
          <w:szCs w:val="24"/>
        </w:rPr>
        <w:t xml:space="preserve">и </w:t>
      </w:r>
      <w:r w:rsidR="004B3866" w:rsidRPr="00BC1B21">
        <w:rPr>
          <w:rFonts w:cs="Times New Roman"/>
          <w:color w:val="000000" w:themeColor="text1"/>
          <w:szCs w:val="24"/>
        </w:rPr>
        <w:t xml:space="preserve"> ряд автомобильных дорог </w:t>
      </w:r>
      <w:r w:rsidR="004B3866" w:rsidRPr="00BC1B21">
        <w:rPr>
          <w:rFonts w:cs="Times New Roman"/>
          <w:b/>
          <w:color w:val="000000" w:themeColor="text1"/>
          <w:szCs w:val="24"/>
        </w:rPr>
        <w:t>местного</w:t>
      </w:r>
      <w:r w:rsidR="004B3866" w:rsidRPr="00BC1B21">
        <w:rPr>
          <w:rFonts w:cs="Times New Roman"/>
          <w:color w:val="000000" w:themeColor="text1"/>
          <w:szCs w:val="24"/>
        </w:rPr>
        <w:t xml:space="preserve"> значения.</w:t>
      </w:r>
    </w:p>
    <w:p w:rsidR="003F4607" w:rsidRPr="00902C10" w:rsidRDefault="00DA524C" w:rsidP="003F4607">
      <w:pPr>
        <w:spacing w:line="360" w:lineRule="auto"/>
        <w:ind w:left="0" w:firstLine="567"/>
        <w:jc w:val="both"/>
        <w:rPr>
          <w:color w:val="000000"/>
        </w:rPr>
      </w:pPr>
      <w:r>
        <w:rPr>
          <w:color w:val="000000"/>
        </w:rPr>
        <w:t xml:space="preserve">К автомобильным дорогам регионального значения относятся </w:t>
      </w:r>
      <w:r w:rsidRPr="000C04CB">
        <w:rPr>
          <w:color w:val="000000"/>
        </w:rPr>
        <w:t xml:space="preserve">"Архангельск (от п. </w:t>
      </w:r>
      <w:proofErr w:type="spellStart"/>
      <w:r w:rsidRPr="000C04CB">
        <w:rPr>
          <w:color w:val="000000"/>
        </w:rPr>
        <w:t>Брин-Наволок</w:t>
      </w:r>
      <w:proofErr w:type="spellEnd"/>
      <w:r w:rsidRPr="000C04CB">
        <w:rPr>
          <w:color w:val="000000"/>
        </w:rPr>
        <w:t>) - Каргополь - Вытегра",</w:t>
      </w:r>
      <w:r>
        <w:rPr>
          <w:color w:val="000000"/>
        </w:rPr>
        <w:t xml:space="preserve"> </w:t>
      </w:r>
      <w:r w:rsidRPr="00DA524C">
        <w:rPr>
          <w:color w:val="000000"/>
        </w:rPr>
        <w:t xml:space="preserve">«Подъезд к д. </w:t>
      </w:r>
      <w:proofErr w:type="spellStart"/>
      <w:r w:rsidRPr="00DA524C">
        <w:rPr>
          <w:color w:val="000000"/>
        </w:rPr>
        <w:t>Среднеконская</w:t>
      </w:r>
      <w:proofErr w:type="spellEnd"/>
      <w:r w:rsidRPr="00DA524C">
        <w:rPr>
          <w:color w:val="000000"/>
        </w:rPr>
        <w:t xml:space="preserve"> от М-8 «Холмогоры» - 0,494 км ж/б плиты, 1 труба ж/б – 14,5 пм; «Подъезд к п. </w:t>
      </w:r>
      <w:proofErr w:type="spellStart"/>
      <w:r w:rsidRPr="00DA524C">
        <w:rPr>
          <w:color w:val="000000"/>
        </w:rPr>
        <w:t>Палово</w:t>
      </w:r>
      <w:proofErr w:type="spellEnd"/>
      <w:r w:rsidRPr="00DA524C">
        <w:rPr>
          <w:color w:val="000000"/>
        </w:rPr>
        <w:t xml:space="preserve"> от М-8 «Холмогоры» - 6 км грунтовые, из них: 1 км - гравийное покрытие, 3,5 км –профилированное, 1,5 км –естественное грунтовое, 1 мост деревянный 18,98 пм, 4 трубы: 2 –ж/б 27,5пм, 1- металлическая 4,8 пм, 1 – деревянная 6,7 пм). </w:t>
      </w:r>
    </w:p>
    <w:p w:rsidR="00DA795C" w:rsidRDefault="00111B7B" w:rsidP="00DA795C">
      <w:pPr>
        <w:spacing w:line="360" w:lineRule="auto"/>
        <w:ind w:left="0" w:firstLine="567"/>
        <w:jc w:val="both"/>
        <w:rPr>
          <w:rFonts w:cs="Times New Roman"/>
          <w:color w:val="000000" w:themeColor="text1"/>
          <w:szCs w:val="24"/>
        </w:rPr>
      </w:pPr>
      <w:r w:rsidRPr="00111B7B">
        <w:rPr>
          <w:rFonts w:cs="Times New Roman"/>
          <w:color w:val="000000" w:themeColor="text1"/>
          <w:szCs w:val="24"/>
        </w:rPr>
        <w:t xml:space="preserve">Протяженность автомобильных дорог </w:t>
      </w:r>
      <w:r w:rsidRPr="00D7797E">
        <w:rPr>
          <w:rFonts w:cs="Times New Roman"/>
          <w:b/>
          <w:color w:val="000000" w:themeColor="text1"/>
          <w:szCs w:val="24"/>
        </w:rPr>
        <w:t>местного</w:t>
      </w:r>
      <w:r w:rsidRPr="00111B7B">
        <w:rPr>
          <w:rFonts w:cs="Times New Roman"/>
          <w:color w:val="000000" w:themeColor="text1"/>
          <w:szCs w:val="24"/>
        </w:rPr>
        <w:t xml:space="preserve"> значения составляет 23,97 км.</w:t>
      </w:r>
    </w:p>
    <w:p w:rsidR="00111B7B" w:rsidRDefault="00111B7B" w:rsidP="00DA795C">
      <w:pPr>
        <w:spacing w:line="360" w:lineRule="auto"/>
        <w:ind w:left="0" w:firstLine="567"/>
        <w:jc w:val="both"/>
        <w:rPr>
          <w:rFonts w:cs="Times New Roman"/>
          <w:color w:val="000000" w:themeColor="text1"/>
          <w:szCs w:val="24"/>
        </w:rPr>
      </w:pPr>
      <w:r>
        <w:rPr>
          <w:rFonts w:cs="Times New Roman"/>
          <w:color w:val="000000" w:themeColor="text1"/>
          <w:szCs w:val="24"/>
        </w:rPr>
        <w:t>Связь с СНП п. Казенщина осуществляется в летнее время за счет переправы, в зимний период - за счет ледовой переправы.</w:t>
      </w:r>
    </w:p>
    <w:p w:rsidR="00111B7B" w:rsidRDefault="002D3DEF" w:rsidP="006D0A28">
      <w:pPr>
        <w:spacing w:line="360" w:lineRule="auto"/>
        <w:ind w:left="0" w:firstLine="567"/>
        <w:jc w:val="both"/>
        <w:rPr>
          <w:rFonts w:cs="Times New Roman"/>
          <w:color w:val="000000" w:themeColor="text1"/>
          <w:szCs w:val="24"/>
        </w:rPr>
      </w:pPr>
      <w:r>
        <w:rPr>
          <w:rFonts w:cs="Times New Roman"/>
          <w:color w:val="000000" w:themeColor="text1"/>
          <w:szCs w:val="24"/>
        </w:rPr>
        <w:t>На территории МО "</w:t>
      </w:r>
      <w:proofErr w:type="spellStart"/>
      <w:r>
        <w:rPr>
          <w:rFonts w:cs="Times New Roman"/>
          <w:color w:val="000000" w:themeColor="text1"/>
          <w:szCs w:val="24"/>
        </w:rPr>
        <w:t>Ракульское</w:t>
      </w:r>
      <w:proofErr w:type="spellEnd"/>
      <w:r>
        <w:rPr>
          <w:rFonts w:cs="Times New Roman"/>
          <w:color w:val="000000" w:themeColor="text1"/>
          <w:szCs w:val="24"/>
        </w:rPr>
        <w:t>" имеется АЗС</w:t>
      </w:r>
      <w:r w:rsidR="00331373">
        <w:rPr>
          <w:rFonts w:cs="Times New Roman"/>
          <w:color w:val="000000" w:themeColor="text1"/>
          <w:szCs w:val="24"/>
        </w:rPr>
        <w:t xml:space="preserve"> № 52</w:t>
      </w:r>
      <w:r>
        <w:rPr>
          <w:rFonts w:cs="Times New Roman"/>
          <w:color w:val="000000" w:themeColor="text1"/>
          <w:szCs w:val="24"/>
        </w:rPr>
        <w:t xml:space="preserve"> и АГЗС </w:t>
      </w:r>
      <w:r w:rsidR="00331373">
        <w:rPr>
          <w:rFonts w:cs="Times New Roman"/>
          <w:color w:val="000000" w:themeColor="text1"/>
          <w:szCs w:val="24"/>
        </w:rPr>
        <w:t xml:space="preserve">ООО "Роснефть" </w:t>
      </w:r>
      <w:r>
        <w:rPr>
          <w:rFonts w:cs="Times New Roman"/>
          <w:color w:val="000000" w:themeColor="text1"/>
          <w:szCs w:val="24"/>
        </w:rPr>
        <w:t>(</w:t>
      </w:r>
      <w:r w:rsidRPr="002D3DEF">
        <w:rPr>
          <w:rFonts w:cs="Times New Roman"/>
          <w:color w:val="000000" w:themeColor="text1"/>
          <w:szCs w:val="24"/>
        </w:rPr>
        <w:t>п.</w:t>
      </w:r>
      <w:r>
        <w:rPr>
          <w:rFonts w:cs="Times New Roman"/>
          <w:color w:val="000000" w:themeColor="text1"/>
          <w:szCs w:val="24"/>
        </w:rPr>
        <w:t xml:space="preserve"> </w:t>
      </w:r>
      <w:proofErr w:type="spellStart"/>
      <w:r>
        <w:rPr>
          <w:rFonts w:cs="Times New Roman"/>
          <w:color w:val="000000" w:themeColor="text1"/>
          <w:szCs w:val="24"/>
        </w:rPr>
        <w:t>Брин-Наволок</w:t>
      </w:r>
      <w:proofErr w:type="spellEnd"/>
      <w:r w:rsidRPr="002D3DEF">
        <w:rPr>
          <w:rFonts w:cs="Times New Roman"/>
          <w:color w:val="000000" w:themeColor="text1"/>
          <w:szCs w:val="24"/>
        </w:rPr>
        <w:t xml:space="preserve">, 132 км </w:t>
      </w:r>
      <w:proofErr w:type="spellStart"/>
      <w:r w:rsidRPr="002D3DEF">
        <w:rPr>
          <w:rFonts w:cs="Times New Roman"/>
          <w:color w:val="000000" w:themeColor="text1"/>
          <w:szCs w:val="24"/>
        </w:rPr>
        <w:t>авт</w:t>
      </w:r>
      <w:proofErr w:type="spellEnd"/>
      <w:r w:rsidRPr="002D3DEF">
        <w:rPr>
          <w:rFonts w:cs="Times New Roman"/>
          <w:color w:val="000000" w:themeColor="text1"/>
          <w:szCs w:val="24"/>
        </w:rPr>
        <w:t>/дороги М-8</w:t>
      </w:r>
      <w:r>
        <w:rPr>
          <w:rFonts w:cs="Times New Roman"/>
          <w:color w:val="000000" w:themeColor="text1"/>
          <w:szCs w:val="24"/>
        </w:rPr>
        <w:t>).</w:t>
      </w:r>
    </w:p>
    <w:p w:rsidR="00D7797E" w:rsidRPr="00331373" w:rsidRDefault="00D7797E" w:rsidP="006D0A28">
      <w:pPr>
        <w:spacing w:line="360" w:lineRule="auto"/>
        <w:ind w:left="0" w:firstLine="567"/>
        <w:jc w:val="both"/>
        <w:rPr>
          <w:rFonts w:cs="Times New Roman"/>
          <w:color w:val="000000" w:themeColor="text1"/>
          <w:szCs w:val="24"/>
        </w:rPr>
      </w:pPr>
      <w:r w:rsidRPr="00D7797E">
        <w:rPr>
          <w:rFonts w:cs="Times New Roman"/>
          <w:color w:val="000000" w:themeColor="text1"/>
          <w:szCs w:val="24"/>
        </w:rPr>
        <w:t>Связь населенных пунктов МО с другими территориями осуществляется автомобильным транспорто</w:t>
      </w:r>
      <w:r>
        <w:rPr>
          <w:rFonts w:cs="Times New Roman"/>
          <w:color w:val="000000" w:themeColor="text1"/>
          <w:szCs w:val="24"/>
        </w:rPr>
        <w:t>м (автобусы, маршрутные такси и др.).</w:t>
      </w:r>
    </w:p>
    <w:p w:rsidR="00D7797E" w:rsidRPr="00D7797E" w:rsidRDefault="00DA795C" w:rsidP="00D7797E">
      <w:pPr>
        <w:spacing w:line="360" w:lineRule="auto"/>
        <w:ind w:left="0" w:firstLine="567"/>
        <w:jc w:val="both"/>
        <w:rPr>
          <w:rFonts w:cs="Times New Roman"/>
          <w:color w:val="000000" w:themeColor="text1"/>
          <w:szCs w:val="24"/>
        </w:rPr>
      </w:pPr>
      <w:r w:rsidRPr="00331373">
        <w:rPr>
          <w:rFonts w:cs="Times New Roman"/>
          <w:color w:val="000000" w:themeColor="text1"/>
          <w:szCs w:val="24"/>
        </w:rPr>
        <w:t xml:space="preserve">На расчетный срок реализации генплана (2035 г.) планируется провести </w:t>
      </w:r>
      <w:r w:rsidRPr="00331373">
        <w:rPr>
          <w:rFonts w:cs="Times New Roman"/>
          <w:b/>
          <w:color w:val="000000" w:themeColor="text1"/>
          <w:szCs w:val="24"/>
        </w:rPr>
        <w:t>реконструкцию</w:t>
      </w:r>
      <w:r w:rsidRPr="00331373">
        <w:rPr>
          <w:rFonts w:cs="Times New Roman"/>
          <w:color w:val="000000" w:themeColor="text1"/>
          <w:szCs w:val="24"/>
        </w:rPr>
        <w:t xml:space="preserve"> </w:t>
      </w:r>
      <w:r w:rsidRPr="00331373">
        <w:rPr>
          <w:rFonts w:cs="Times New Roman"/>
          <w:b/>
          <w:color w:val="000000" w:themeColor="text1"/>
          <w:szCs w:val="24"/>
        </w:rPr>
        <w:t>и капитальный ремонт</w:t>
      </w:r>
      <w:r w:rsidRPr="00331373">
        <w:rPr>
          <w:rFonts w:cs="Times New Roman"/>
          <w:color w:val="000000" w:themeColor="text1"/>
          <w:szCs w:val="24"/>
        </w:rPr>
        <w:t xml:space="preserve"> всех с</w:t>
      </w:r>
      <w:r w:rsidR="00BC4F8D">
        <w:rPr>
          <w:rFonts w:cs="Times New Roman"/>
          <w:color w:val="000000" w:themeColor="text1"/>
          <w:szCs w:val="24"/>
        </w:rPr>
        <w:t xml:space="preserve">уществующих автомобильных дорог, а также </w:t>
      </w:r>
      <w:r w:rsidR="00BC4F8D" w:rsidRPr="00456A78">
        <w:rPr>
          <w:rFonts w:cs="Times New Roman"/>
          <w:b/>
          <w:color w:val="000000" w:themeColor="text1"/>
          <w:szCs w:val="24"/>
        </w:rPr>
        <w:t>строительство</w:t>
      </w:r>
      <w:r w:rsidR="00BC4F8D">
        <w:rPr>
          <w:rFonts w:cs="Times New Roman"/>
          <w:color w:val="000000" w:themeColor="text1"/>
          <w:szCs w:val="24"/>
        </w:rPr>
        <w:t xml:space="preserve"> новой автомобильной дороги </w:t>
      </w:r>
      <w:r w:rsidR="00BC4F8D" w:rsidRPr="00456A78">
        <w:rPr>
          <w:rFonts w:cs="Times New Roman"/>
          <w:color w:val="000000" w:themeColor="text1"/>
          <w:szCs w:val="24"/>
        </w:rPr>
        <w:t xml:space="preserve">«Белогорский – Орлецы – </w:t>
      </w:r>
      <w:proofErr w:type="spellStart"/>
      <w:r w:rsidR="00BC4F8D" w:rsidRPr="00456A78">
        <w:rPr>
          <w:rFonts w:cs="Times New Roman"/>
          <w:color w:val="000000" w:themeColor="text1"/>
          <w:szCs w:val="24"/>
        </w:rPr>
        <w:t>Ичково</w:t>
      </w:r>
      <w:proofErr w:type="spellEnd"/>
      <w:r w:rsidR="00BC4F8D" w:rsidRPr="00456A78">
        <w:rPr>
          <w:rFonts w:cs="Times New Roman"/>
          <w:color w:val="000000" w:themeColor="text1"/>
          <w:szCs w:val="24"/>
        </w:rPr>
        <w:t xml:space="preserve"> – Казенщина – </w:t>
      </w:r>
      <w:proofErr w:type="spellStart"/>
      <w:r w:rsidR="00BC4F8D" w:rsidRPr="00456A78">
        <w:rPr>
          <w:rFonts w:cs="Times New Roman"/>
          <w:color w:val="000000" w:themeColor="text1"/>
          <w:szCs w:val="24"/>
        </w:rPr>
        <w:t>Осередок</w:t>
      </w:r>
      <w:proofErr w:type="spellEnd"/>
      <w:r w:rsidR="00BC4F8D" w:rsidRPr="00456A78">
        <w:rPr>
          <w:rFonts w:cs="Times New Roman"/>
          <w:color w:val="000000" w:themeColor="text1"/>
          <w:szCs w:val="24"/>
        </w:rPr>
        <w:t xml:space="preserve"> – Гора»</w:t>
      </w:r>
      <w:r w:rsidR="00BC4F8D">
        <w:rPr>
          <w:rFonts w:cs="Times New Roman"/>
          <w:color w:val="000000" w:themeColor="text1"/>
          <w:szCs w:val="24"/>
        </w:rPr>
        <w:t>.</w:t>
      </w:r>
      <w:r w:rsidR="00D7797E">
        <w:rPr>
          <w:rFonts w:cs="Times New Roman"/>
          <w:color w:val="000000" w:themeColor="text1"/>
          <w:szCs w:val="24"/>
        </w:rPr>
        <w:t xml:space="preserve"> А также </w:t>
      </w:r>
      <w:r w:rsidR="00D7797E" w:rsidRPr="00D7797E">
        <w:rPr>
          <w:rFonts w:cs="Times New Roman"/>
          <w:color w:val="000000" w:themeColor="text1"/>
          <w:szCs w:val="24"/>
        </w:rPr>
        <w:t xml:space="preserve">СТП района предусматривается </w:t>
      </w:r>
      <w:r w:rsidR="00D7797E" w:rsidRPr="00D7797E">
        <w:rPr>
          <w:rFonts w:cs="Times New Roman"/>
          <w:b/>
          <w:color w:val="000000" w:themeColor="text1"/>
          <w:szCs w:val="24"/>
        </w:rPr>
        <w:t>строительство</w:t>
      </w:r>
      <w:r w:rsidR="00D7797E" w:rsidRPr="00D7797E">
        <w:rPr>
          <w:rFonts w:cs="Times New Roman"/>
          <w:color w:val="000000" w:themeColor="text1"/>
          <w:szCs w:val="24"/>
        </w:rPr>
        <w:t xml:space="preserve"> объектов дорожного сервиса в п. </w:t>
      </w:r>
      <w:proofErr w:type="spellStart"/>
      <w:r w:rsidR="00D7797E" w:rsidRPr="00D7797E">
        <w:rPr>
          <w:rFonts w:cs="Times New Roman"/>
          <w:color w:val="000000" w:themeColor="text1"/>
          <w:szCs w:val="24"/>
        </w:rPr>
        <w:t>Брин-Наволок</w:t>
      </w:r>
      <w:proofErr w:type="spellEnd"/>
      <w:r w:rsidR="00D7797E" w:rsidRPr="00D7797E">
        <w:rPr>
          <w:rFonts w:cs="Times New Roman"/>
          <w:color w:val="000000" w:themeColor="text1"/>
          <w:szCs w:val="24"/>
        </w:rPr>
        <w:t>.</w:t>
      </w:r>
    </w:p>
    <w:p w:rsidR="00D7797E" w:rsidRPr="00331373" w:rsidRDefault="00D7797E" w:rsidP="00DA795C">
      <w:pPr>
        <w:spacing w:line="360" w:lineRule="auto"/>
        <w:ind w:left="0" w:firstLine="567"/>
        <w:jc w:val="both"/>
        <w:rPr>
          <w:rFonts w:cs="Times New Roman"/>
          <w:color w:val="000000" w:themeColor="text1"/>
          <w:szCs w:val="24"/>
        </w:rPr>
      </w:pPr>
    </w:p>
    <w:p w:rsidR="00D61683" w:rsidRPr="001D32C3" w:rsidRDefault="00D61683" w:rsidP="002F2585">
      <w:pPr>
        <w:spacing w:line="360" w:lineRule="auto"/>
        <w:ind w:left="0" w:firstLine="567"/>
        <w:jc w:val="both"/>
        <w:rPr>
          <w:rFonts w:cs="Times New Roman"/>
          <w:color w:val="FF0000"/>
          <w:szCs w:val="24"/>
        </w:rPr>
      </w:pPr>
    </w:p>
    <w:p w:rsidR="00B85F32" w:rsidRPr="00372FAB" w:rsidRDefault="00B85F32" w:rsidP="006D0A28">
      <w:pPr>
        <w:pStyle w:val="13"/>
        <w:keepNext/>
        <w:spacing w:before="100" w:after="100"/>
      </w:pPr>
      <w:bookmarkStart w:id="22" w:name="_Toc449517237"/>
      <w:r w:rsidRPr="00372FAB">
        <w:t>3.6 Жилищный фонд</w:t>
      </w:r>
      <w:bookmarkEnd w:id="22"/>
    </w:p>
    <w:p w:rsidR="003B44DE" w:rsidRPr="00372FAB" w:rsidRDefault="003B44DE" w:rsidP="003B44DE">
      <w:pPr>
        <w:spacing w:line="360" w:lineRule="auto"/>
        <w:ind w:left="0" w:firstLine="567"/>
        <w:jc w:val="both"/>
        <w:rPr>
          <w:rFonts w:cs="Times New Roman"/>
          <w:color w:val="000000" w:themeColor="text1"/>
          <w:szCs w:val="24"/>
        </w:rPr>
      </w:pPr>
      <w:r w:rsidRPr="00372FAB">
        <w:rPr>
          <w:rFonts w:cs="Times New Roman"/>
          <w:color w:val="000000" w:themeColor="text1"/>
          <w:szCs w:val="24"/>
        </w:rPr>
        <w:t xml:space="preserve">Площадь муниципального </w:t>
      </w:r>
      <w:r w:rsidRPr="00372FAB">
        <w:rPr>
          <w:rFonts w:cs="Times New Roman"/>
          <w:b/>
          <w:color w:val="000000" w:themeColor="text1"/>
          <w:szCs w:val="24"/>
        </w:rPr>
        <w:t>жилого фонда</w:t>
      </w:r>
      <w:r w:rsidRPr="00372FAB">
        <w:rPr>
          <w:rFonts w:cs="Times New Roman"/>
          <w:color w:val="000000" w:themeColor="text1"/>
          <w:szCs w:val="24"/>
        </w:rPr>
        <w:t xml:space="preserve"> составляет в общей сложности </w:t>
      </w:r>
      <w:r w:rsidR="00473353" w:rsidRPr="00372FAB">
        <w:rPr>
          <w:rFonts w:cs="Times New Roman"/>
          <w:color w:val="000000" w:themeColor="text1"/>
          <w:szCs w:val="24"/>
        </w:rPr>
        <w:t>47,3</w:t>
      </w:r>
      <w:r w:rsidRPr="00372FAB">
        <w:rPr>
          <w:rFonts w:cs="Times New Roman"/>
          <w:color w:val="000000" w:themeColor="text1"/>
          <w:szCs w:val="24"/>
        </w:rPr>
        <w:t xml:space="preserve"> тыс. кв. метров. </w:t>
      </w:r>
    </w:p>
    <w:p w:rsidR="00D61683" w:rsidRPr="00372FAB" w:rsidRDefault="003B44DE" w:rsidP="002F2585">
      <w:pPr>
        <w:spacing w:line="360" w:lineRule="auto"/>
        <w:ind w:left="0" w:firstLine="567"/>
        <w:jc w:val="both"/>
        <w:rPr>
          <w:rFonts w:cs="Times New Roman"/>
          <w:color w:val="000000" w:themeColor="text1"/>
          <w:szCs w:val="24"/>
        </w:rPr>
      </w:pPr>
      <w:r w:rsidRPr="00372FAB">
        <w:rPr>
          <w:rFonts w:cs="Times New Roman"/>
          <w:b/>
          <w:color w:val="000000" w:themeColor="text1"/>
          <w:szCs w:val="24"/>
        </w:rPr>
        <w:lastRenderedPageBreak/>
        <w:t>Жилищная</w:t>
      </w:r>
      <w:r w:rsidRPr="00372FAB">
        <w:rPr>
          <w:rFonts w:cs="Times New Roman"/>
          <w:color w:val="000000" w:themeColor="text1"/>
          <w:szCs w:val="24"/>
        </w:rPr>
        <w:t xml:space="preserve"> </w:t>
      </w:r>
      <w:r w:rsidRPr="00372FAB">
        <w:rPr>
          <w:rFonts w:cs="Times New Roman"/>
          <w:b/>
          <w:color w:val="000000" w:themeColor="text1"/>
          <w:szCs w:val="24"/>
        </w:rPr>
        <w:t>обеспеченность</w:t>
      </w:r>
      <w:r w:rsidRPr="00372FAB">
        <w:rPr>
          <w:rFonts w:cs="Times New Roman"/>
          <w:color w:val="000000" w:themeColor="text1"/>
          <w:szCs w:val="24"/>
        </w:rPr>
        <w:t xml:space="preserve"> составляет </w:t>
      </w:r>
      <w:r w:rsidR="00473353" w:rsidRPr="00372FAB">
        <w:rPr>
          <w:rFonts w:cs="Times New Roman"/>
          <w:color w:val="000000" w:themeColor="text1"/>
          <w:szCs w:val="24"/>
        </w:rPr>
        <w:t>27,0</w:t>
      </w:r>
      <w:r w:rsidRPr="00372FAB">
        <w:rPr>
          <w:rFonts w:cs="Times New Roman"/>
          <w:color w:val="000000" w:themeColor="text1"/>
          <w:szCs w:val="24"/>
        </w:rPr>
        <w:t xml:space="preserve"> кв. м/чел. </w:t>
      </w:r>
      <w:r w:rsidR="007A36F0" w:rsidRPr="00372FAB">
        <w:rPr>
          <w:rFonts w:cs="Times New Roman"/>
          <w:color w:val="000000" w:themeColor="text1"/>
          <w:szCs w:val="24"/>
        </w:rPr>
        <w:t xml:space="preserve">Для сравнения, в </w:t>
      </w:r>
      <w:r w:rsidR="001D32C3" w:rsidRPr="00372FAB">
        <w:rPr>
          <w:rFonts w:cs="Times New Roman"/>
          <w:color w:val="000000" w:themeColor="text1"/>
          <w:szCs w:val="24"/>
        </w:rPr>
        <w:t>Холмогорск</w:t>
      </w:r>
      <w:r w:rsidR="00ED3197" w:rsidRPr="00372FAB">
        <w:rPr>
          <w:rFonts w:cs="Times New Roman"/>
          <w:color w:val="000000" w:themeColor="text1"/>
          <w:szCs w:val="24"/>
        </w:rPr>
        <w:t>ом</w:t>
      </w:r>
      <w:r w:rsidR="007A36F0" w:rsidRPr="00372FAB">
        <w:rPr>
          <w:rFonts w:cs="Times New Roman"/>
          <w:color w:val="000000" w:themeColor="text1"/>
          <w:szCs w:val="24"/>
        </w:rPr>
        <w:t xml:space="preserve"> районе жилищная обеспеченность в целом составляет </w:t>
      </w:r>
      <w:r w:rsidR="00372FAB" w:rsidRPr="00372FAB">
        <w:rPr>
          <w:rFonts w:cs="Times New Roman"/>
          <w:color w:val="000000" w:themeColor="text1"/>
          <w:szCs w:val="24"/>
        </w:rPr>
        <w:t xml:space="preserve">36,5 </w:t>
      </w:r>
      <w:r w:rsidR="007A36F0" w:rsidRPr="00372FAB">
        <w:rPr>
          <w:rFonts w:cs="Times New Roman"/>
          <w:color w:val="000000" w:themeColor="text1"/>
          <w:szCs w:val="24"/>
        </w:rPr>
        <w:t>м</w:t>
      </w:r>
      <w:r w:rsidR="007A36F0" w:rsidRPr="00372FAB">
        <w:rPr>
          <w:rFonts w:cs="Times New Roman"/>
          <w:color w:val="000000" w:themeColor="text1"/>
          <w:szCs w:val="24"/>
          <w:vertAlign w:val="superscript"/>
        </w:rPr>
        <w:t>2</w:t>
      </w:r>
      <w:r w:rsidR="007A36F0" w:rsidRPr="00372FAB">
        <w:rPr>
          <w:rFonts w:cs="Times New Roman"/>
          <w:color w:val="000000" w:themeColor="text1"/>
          <w:szCs w:val="24"/>
        </w:rPr>
        <w:t>/чел.</w:t>
      </w:r>
    </w:p>
    <w:p w:rsidR="00ED30A4" w:rsidRPr="00372FAB" w:rsidRDefault="00372FAB" w:rsidP="002F2585">
      <w:pPr>
        <w:spacing w:line="360" w:lineRule="auto"/>
        <w:ind w:left="0" w:firstLine="567"/>
        <w:jc w:val="both"/>
        <w:rPr>
          <w:rFonts w:cs="Times New Roman"/>
          <w:color w:val="000000" w:themeColor="text1"/>
          <w:szCs w:val="24"/>
        </w:rPr>
      </w:pPr>
      <w:r w:rsidRPr="00372FAB">
        <w:rPr>
          <w:rFonts w:cs="Times New Roman"/>
          <w:color w:val="000000" w:themeColor="text1"/>
          <w:szCs w:val="24"/>
        </w:rPr>
        <w:t>Имеется вес ветхого жилья.</w:t>
      </w:r>
    </w:p>
    <w:p w:rsidR="00080CC1" w:rsidRPr="00372FAB" w:rsidRDefault="00372FAB" w:rsidP="00372FAB">
      <w:pPr>
        <w:spacing w:line="360" w:lineRule="auto"/>
        <w:ind w:left="0" w:firstLine="567"/>
        <w:jc w:val="both"/>
        <w:rPr>
          <w:rFonts w:cs="Times New Roman"/>
          <w:color w:val="000000" w:themeColor="text1"/>
          <w:szCs w:val="24"/>
        </w:rPr>
      </w:pPr>
      <w:r w:rsidRPr="00372FAB">
        <w:rPr>
          <w:rFonts w:cs="Times New Roman"/>
          <w:color w:val="000000" w:themeColor="text1"/>
          <w:szCs w:val="24"/>
        </w:rPr>
        <w:t xml:space="preserve">Жилищный фонд состоит из 571 дома, в составе которых многоквартирные жилые и индивидуальные жилые дома. Жилые дома, административные и общественные здания - деревянные, каркасные, щитовые, </w:t>
      </w:r>
      <w:proofErr w:type="spellStart"/>
      <w:r w:rsidRPr="00372FAB">
        <w:rPr>
          <w:rFonts w:cs="Times New Roman"/>
          <w:color w:val="000000" w:themeColor="text1"/>
          <w:szCs w:val="24"/>
        </w:rPr>
        <w:t>арболитовые</w:t>
      </w:r>
      <w:proofErr w:type="spellEnd"/>
      <w:r w:rsidRPr="00372FAB">
        <w:rPr>
          <w:rFonts w:cs="Times New Roman"/>
          <w:color w:val="000000" w:themeColor="text1"/>
          <w:szCs w:val="24"/>
        </w:rPr>
        <w:t xml:space="preserve">. Застройка в СНП, в основном, одно- двухэтажная. </w:t>
      </w:r>
    </w:p>
    <w:p w:rsidR="0025385E" w:rsidRPr="004176C5" w:rsidRDefault="0025385E" w:rsidP="0025385E">
      <w:pPr>
        <w:spacing w:line="360" w:lineRule="auto"/>
        <w:ind w:left="0" w:firstLine="567"/>
        <w:jc w:val="both"/>
        <w:rPr>
          <w:rFonts w:cs="Times New Roman"/>
          <w:bCs/>
          <w:color w:val="000000" w:themeColor="text1"/>
          <w:szCs w:val="24"/>
        </w:rPr>
      </w:pPr>
      <w:r w:rsidRPr="004176C5">
        <w:rPr>
          <w:rFonts w:cs="Times New Roman"/>
          <w:b/>
          <w:bCs/>
          <w:color w:val="000000" w:themeColor="text1"/>
          <w:szCs w:val="24"/>
        </w:rPr>
        <w:t>Таким образом</w:t>
      </w:r>
      <w:r w:rsidRPr="004176C5">
        <w:rPr>
          <w:rFonts w:cs="Times New Roman"/>
          <w:bCs/>
          <w:color w:val="000000" w:themeColor="text1"/>
          <w:szCs w:val="24"/>
        </w:rPr>
        <w:t xml:space="preserve">, на основе проанализированных данных можно сделать следующие </w:t>
      </w:r>
      <w:r w:rsidRPr="004176C5">
        <w:rPr>
          <w:rFonts w:cs="Times New Roman"/>
          <w:b/>
          <w:bCs/>
          <w:color w:val="000000" w:themeColor="text1"/>
          <w:szCs w:val="24"/>
        </w:rPr>
        <w:t>выводы</w:t>
      </w:r>
      <w:r w:rsidRPr="004176C5">
        <w:rPr>
          <w:rFonts w:cs="Times New Roman"/>
          <w:bCs/>
          <w:color w:val="000000" w:themeColor="text1"/>
          <w:szCs w:val="24"/>
        </w:rPr>
        <w:t>:</w:t>
      </w:r>
    </w:p>
    <w:p w:rsidR="0025385E" w:rsidRPr="004176C5" w:rsidRDefault="0025385E"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в жилищном фонде сохраняется достаточно высокая доля жилья низкого стандарта, не отвечающего современным требованиям. В то же время имеется ряд позитивных тенденций, позволяющих прогнозировать дальнейшее развитие и улучшение состояния жилищного фонда. Стабилизировалось положение в жилищном строительстве с тенденцией к росту объёмов нового строительства;</w:t>
      </w:r>
    </w:p>
    <w:p w:rsidR="0025385E" w:rsidRPr="004176C5" w:rsidRDefault="0025385E"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решение жилищной проблемы за счёт государственных капитальных вложений и путём государственного распределения жилищного фонда не соответствует реалиям сегодняшнего дня, однако доля бюджета на строительство социального жилья должна повышаться и достигнуть не менее 15-20 % в объеме жилищного строительства.</w:t>
      </w:r>
    </w:p>
    <w:p w:rsidR="0025385E" w:rsidRPr="001D32C3" w:rsidRDefault="0025385E" w:rsidP="00540FAD">
      <w:pPr>
        <w:spacing w:line="360" w:lineRule="auto"/>
        <w:ind w:left="1134"/>
        <w:jc w:val="both"/>
        <w:rPr>
          <w:rFonts w:cs="Times New Roman"/>
          <w:color w:val="FF0000"/>
          <w:szCs w:val="24"/>
        </w:rPr>
      </w:pPr>
    </w:p>
    <w:p w:rsidR="00D528A9" w:rsidRPr="004176C5" w:rsidRDefault="00D528A9" w:rsidP="00D528A9">
      <w:pPr>
        <w:spacing w:line="360" w:lineRule="auto"/>
        <w:ind w:left="0" w:firstLine="567"/>
        <w:jc w:val="both"/>
        <w:rPr>
          <w:rFonts w:cs="Times New Roman"/>
          <w:color w:val="000000" w:themeColor="text1"/>
          <w:szCs w:val="24"/>
        </w:rPr>
      </w:pPr>
      <w:r w:rsidRPr="004176C5">
        <w:rPr>
          <w:rFonts w:cs="Times New Roman"/>
          <w:color w:val="000000" w:themeColor="text1"/>
          <w:szCs w:val="24"/>
        </w:rPr>
        <w:t xml:space="preserve">В настоящее время </w:t>
      </w:r>
      <w:r w:rsidRPr="004176C5">
        <w:rPr>
          <w:rFonts w:cs="Times New Roman"/>
          <w:b/>
          <w:color w:val="000000" w:themeColor="text1"/>
          <w:szCs w:val="24"/>
        </w:rPr>
        <w:t>стратегической целью</w:t>
      </w:r>
      <w:r w:rsidRPr="004176C5">
        <w:rPr>
          <w:rFonts w:cs="Times New Roman"/>
          <w:color w:val="000000" w:themeColor="text1"/>
          <w:szCs w:val="24"/>
        </w:rPr>
        <w:t xml:space="preserve">  политики в жилищной сфере является </w:t>
      </w:r>
      <w:r w:rsidRPr="004176C5">
        <w:rPr>
          <w:rFonts w:cs="Times New Roman"/>
          <w:b/>
          <w:color w:val="000000" w:themeColor="text1"/>
          <w:szCs w:val="24"/>
        </w:rPr>
        <w:t>создание комфортной среды</w:t>
      </w:r>
      <w:r w:rsidRPr="004176C5">
        <w:rPr>
          <w:rFonts w:cs="Times New Roman"/>
          <w:color w:val="000000" w:themeColor="text1"/>
          <w:szCs w:val="24"/>
        </w:rPr>
        <w:t xml:space="preserve">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528A9" w:rsidRPr="004176C5" w:rsidRDefault="00D528A9" w:rsidP="00D528A9">
      <w:pPr>
        <w:spacing w:line="360" w:lineRule="auto"/>
        <w:ind w:left="0" w:firstLine="567"/>
        <w:jc w:val="both"/>
        <w:rPr>
          <w:rFonts w:cs="Times New Roman"/>
          <w:color w:val="000000" w:themeColor="text1"/>
          <w:szCs w:val="24"/>
        </w:rPr>
      </w:pPr>
      <w:r w:rsidRPr="004176C5">
        <w:rPr>
          <w:rFonts w:cs="Times New Roman"/>
          <w:color w:val="000000" w:themeColor="text1"/>
          <w:szCs w:val="24"/>
        </w:rPr>
        <w:t>Политика в сфере поддержки массового жилищного строительства  реализуется путем повышения эффективности мер по обеспечению жилищного строительства земельными участками, строительства инженерной и социальной инфраструктуры.</w:t>
      </w:r>
    </w:p>
    <w:p w:rsidR="002E4E12" w:rsidRPr="004176C5" w:rsidRDefault="002E4E12" w:rsidP="00D528A9">
      <w:pPr>
        <w:spacing w:line="360" w:lineRule="auto"/>
        <w:ind w:left="0" w:firstLine="567"/>
        <w:jc w:val="both"/>
        <w:rPr>
          <w:rFonts w:cs="Times New Roman"/>
          <w:color w:val="000000" w:themeColor="text1"/>
          <w:szCs w:val="24"/>
        </w:rPr>
      </w:pPr>
      <w:r w:rsidRPr="004176C5">
        <w:rPr>
          <w:rFonts w:cs="Times New Roman"/>
          <w:b/>
          <w:color w:val="000000" w:themeColor="text1"/>
          <w:szCs w:val="24"/>
        </w:rPr>
        <w:t>Развитие</w:t>
      </w:r>
      <w:r w:rsidRPr="004176C5">
        <w:rPr>
          <w:rFonts w:cs="Times New Roman"/>
          <w:color w:val="000000" w:themeColor="text1"/>
          <w:szCs w:val="24"/>
        </w:rPr>
        <w:t xml:space="preserve"> индивидуального строительства позволяет решить жилищную проблему представителей различных слоев населения</w:t>
      </w:r>
      <w:r w:rsidR="004176C5">
        <w:rPr>
          <w:rFonts w:cs="Times New Roman"/>
          <w:color w:val="000000" w:themeColor="text1"/>
          <w:szCs w:val="24"/>
        </w:rPr>
        <w:t>.</w:t>
      </w:r>
    </w:p>
    <w:p w:rsidR="00540FAD" w:rsidRPr="004176C5" w:rsidRDefault="00540FAD" w:rsidP="00540FAD">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С улучшением экономической обстановки и повышением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w:t>
      </w:r>
    </w:p>
    <w:p w:rsidR="00540FAD" w:rsidRPr="004176C5" w:rsidRDefault="00540FAD" w:rsidP="00540FAD">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lastRenderedPageBreak/>
        <w:t xml:space="preserve">Основные </w:t>
      </w:r>
      <w:r w:rsidRPr="004176C5">
        <w:rPr>
          <w:rFonts w:cs="Times New Roman"/>
          <w:b/>
          <w:bCs/>
          <w:color w:val="000000" w:themeColor="text1"/>
          <w:szCs w:val="24"/>
        </w:rPr>
        <w:t>цели</w:t>
      </w:r>
      <w:r w:rsidRPr="004176C5">
        <w:rPr>
          <w:rFonts w:cs="Times New Roman"/>
          <w:bCs/>
          <w:color w:val="000000" w:themeColor="text1"/>
          <w:szCs w:val="24"/>
        </w:rPr>
        <w:t xml:space="preserve"> решения жилищной проблемы – улучшение качества жизни, качества жилой среды населения, что в свою очередь повысит инвестиционную привлекательность и позволит закрепить молодые кадры в сельских поселениях.</w:t>
      </w:r>
    </w:p>
    <w:p w:rsidR="00540FAD" w:rsidRPr="004176C5" w:rsidRDefault="00540FAD" w:rsidP="00540FAD">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В генеральном плане расчет необходимых объемов нового жилищного строительства исходит из того, что уровень благосостояния будет повышаться, платежеспособный спрос на жилье увеличиваться и жилищная проблема в пределах расчетного срока будет решена.</w:t>
      </w:r>
    </w:p>
    <w:p w:rsidR="00863085" w:rsidRPr="001D32C3" w:rsidRDefault="00863085" w:rsidP="002F2585">
      <w:pPr>
        <w:spacing w:line="360" w:lineRule="auto"/>
        <w:ind w:left="0" w:firstLine="567"/>
        <w:jc w:val="both"/>
        <w:rPr>
          <w:rFonts w:cs="Times New Roman"/>
          <w:color w:val="FF0000"/>
          <w:szCs w:val="24"/>
        </w:rPr>
      </w:pPr>
    </w:p>
    <w:p w:rsidR="00B85F32" w:rsidRPr="004176C5" w:rsidRDefault="00B85F32" w:rsidP="00AA1540">
      <w:pPr>
        <w:pStyle w:val="13"/>
        <w:keepNext/>
        <w:spacing w:before="100" w:after="100"/>
      </w:pPr>
      <w:bookmarkStart w:id="23" w:name="_Toc449517238"/>
      <w:r w:rsidRPr="004176C5">
        <w:t>3.7 Культурно-бытовое обслуживание населения</w:t>
      </w:r>
      <w:bookmarkEnd w:id="23"/>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В прошлом, при административно-командной системе управления, все предприятия и учреждения обслуживания населения находились в различных формах государственной собственности и финансировались за счет бюджетов различных уровней. Состав, вместимость и размещение объектов обслуживания регламентировались целевыми нормативами и разрабатываемыми на их основе схемами развития различных отраслей этой сферы: культуры, здравоохранения, народного образования, спорта, торговли, бытового облуживания и других.</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На современном этапе социально–экономического развития необходима оптимизация сети объектов межселенного обслуживания групповых систем расселения.</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 xml:space="preserve">Система межселенного обслуживания формируется с учетом следующих </w:t>
      </w:r>
      <w:r w:rsidRPr="004176C5">
        <w:rPr>
          <w:rFonts w:cs="Times New Roman"/>
          <w:b/>
          <w:bCs/>
          <w:color w:val="000000" w:themeColor="text1"/>
          <w:szCs w:val="24"/>
        </w:rPr>
        <w:t>факторов</w:t>
      </w:r>
      <w:r w:rsidRPr="004176C5">
        <w:rPr>
          <w:rFonts w:cs="Times New Roman"/>
          <w:bCs/>
          <w:color w:val="000000" w:themeColor="text1"/>
          <w:szCs w:val="24"/>
        </w:rPr>
        <w:t>:</w:t>
      </w:r>
    </w:p>
    <w:p w:rsidR="00AA1540" w:rsidRPr="004176C5" w:rsidRDefault="00AA1540"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сложившихся административно-хозяйственных, производственных, трудовых и социально-культурных связей;</w:t>
      </w:r>
    </w:p>
    <w:p w:rsidR="00AA1540" w:rsidRPr="004176C5" w:rsidRDefault="00AA1540"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экономического и социально-культурного потенциала;</w:t>
      </w:r>
    </w:p>
    <w:p w:rsidR="00AA1540" w:rsidRPr="004176C5" w:rsidRDefault="00AA1540"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особенностей системы расселения;</w:t>
      </w:r>
    </w:p>
    <w:p w:rsidR="00AA1540" w:rsidRPr="004176C5" w:rsidRDefault="00AA1540"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уровня развития сети транспортных коммуникаций;</w:t>
      </w:r>
    </w:p>
    <w:p w:rsidR="00AA1540" w:rsidRPr="004176C5" w:rsidRDefault="00AA1540" w:rsidP="00980AC4">
      <w:pPr>
        <w:numPr>
          <w:ilvl w:val="0"/>
          <w:numId w:val="71"/>
        </w:numPr>
        <w:tabs>
          <w:tab w:val="clear" w:pos="540"/>
          <w:tab w:val="num" w:pos="360"/>
        </w:tabs>
        <w:spacing w:line="360" w:lineRule="auto"/>
        <w:ind w:left="1134" w:firstLine="0"/>
        <w:jc w:val="both"/>
        <w:rPr>
          <w:rFonts w:cs="Times New Roman"/>
          <w:color w:val="000000" w:themeColor="text1"/>
          <w:szCs w:val="24"/>
        </w:rPr>
      </w:pPr>
      <w:r w:rsidRPr="004176C5">
        <w:rPr>
          <w:rFonts w:cs="Times New Roman"/>
          <w:color w:val="000000" w:themeColor="text1"/>
          <w:szCs w:val="24"/>
        </w:rPr>
        <w:t>проектной планировочной структуры.</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lastRenderedPageBreak/>
        <w:t>Важным становится поддержание устойчивости функционирования учреждений и предприятий социальной сферы с предоставлением полноценных оперативно – мобильных услуг каждому жителю.</w:t>
      </w:r>
    </w:p>
    <w:p w:rsidR="00AA1540" w:rsidRPr="004176C5" w:rsidRDefault="00AA1540" w:rsidP="00AA1540">
      <w:pPr>
        <w:spacing w:line="360" w:lineRule="auto"/>
        <w:ind w:left="0" w:firstLine="567"/>
        <w:jc w:val="both"/>
        <w:rPr>
          <w:rFonts w:cs="Times New Roman"/>
          <w:bCs/>
          <w:color w:val="000000" w:themeColor="text1"/>
          <w:szCs w:val="24"/>
        </w:rPr>
      </w:pPr>
      <w:r w:rsidRPr="004176C5">
        <w:rPr>
          <w:rFonts w:cs="Times New Roman"/>
          <w:bCs/>
          <w:color w:val="000000" w:themeColor="text1"/>
          <w:szCs w:val="24"/>
        </w:rPr>
        <w:t>При организации системы обслуживания населения необходимо учитывать тенденцию стабилизации населения, при вероятном незначительном его сокращении на перспективу. В тоже время рациональная полноценная система межселенного обслуживания на современном уровне с привнесением элементов урбанизированного образа жизни позволит стабилизировать население и закрепить молодые.</w:t>
      </w:r>
    </w:p>
    <w:p w:rsidR="00AA1540" w:rsidRPr="004176C5" w:rsidRDefault="00AA1540" w:rsidP="00AA1540">
      <w:pPr>
        <w:spacing w:line="360" w:lineRule="auto"/>
        <w:ind w:left="0" w:firstLine="567"/>
        <w:jc w:val="both"/>
        <w:rPr>
          <w:rFonts w:cs="Times New Roman"/>
          <w:color w:val="000000" w:themeColor="text1"/>
          <w:szCs w:val="24"/>
        </w:rPr>
      </w:pPr>
      <w:r w:rsidRPr="004176C5">
        <w:rPr>
          <w:rFonts w:cs="Times New Roman"/>
          <w:bCs/>
          <w:color w:val="000000" w:themeColor="text1"/>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rsidR="00AA1540" w:rsidRPr="001D32C3" w:rsidRDefault="00AA1540" w:rsidP="00D61683">
      <w:pPr>
        <w:spacing w:line="360" w:lineRule="auto"/>
        <w:ind w:left="0" w:firstLine="567"/>
        <w:jc w:val="both"/>
        <w:rPr>
          <w:rFonts w:cs="Times New Roman"/>
          <w:color w:val="FF0000"/>
          <w:szCs w:val="24"/>
        </w:rPr>
      </w:pPr>
    </w:p>
    <w:p w:rsidR="00D61683" w:rsidRPr="004176C5" w:rsidRDefault="00D61683" w:rsidP="00D61683">
      <w:pPr>
        <w:spacing w:line="360" w:lineRule="auto"/>
        <w:ind w:left="0" w:firstLine="567"/>
        <w:jc w:val="both"/>
        <w:rPr>
          <w:rFonts w:cs="Times New Roman"/>
          <w:color w:val="000000" w:themeColor="text1"/>
          <w:szCs w:val="24"/>
        </w:rPr>
      </w:pPr>
      <w:r w:rsidRPr="004176C5">
        <w:rPr>
          <w:rFonts w:cs="Times New Roman"/>
          <w:color w:val="000000" w:themeColor="text1"/>
          <w:szCs w:val="24"/>
        </w:rPr>
        <w:t xml:space="preserve">В МО </w:t>
      </w:r>
      <w:r w:rsidR="00863085" w:rsidRPr="004176C5">
        <w:rPr>
          <w:rFonts w:cs="Times New Roman"/>
          <w:color w:val="000000" w:themeColor="text1"/>
          <w:szCs w:val="24"/>
        </w:rPr>
        <w:t>"</w:t>
      </w:r>
      <w:proofErr w:type="spellStart"/>
      <w:r w:rsidR="001D32C3" w:rsidRPr="004176C5">
        <w:rPr>
          <w:rFonts w:cs="Times New Roman"/>
          <w:color w:val="000000" w:themeColor="text1"/>
          <w:szCs w:val="24"/>
        </w:rPr>
        <w:t>Ракульское</w:t>
      </w:r>
      <w:proofErr w:type="spellEnd"/>
      <w:r w:rsidR="00863085" w:rsidRPr="004176C5">
        <w:rPr>
          <w:rFonts w:cs="Times New Roman"/>
          <w:color w:val="000000" w:themeColor="text1"/>
          <w:szCs w:val="24"/>
        </w:rPr>
        <w:t xml:space="preserve">" </w:t>
      </w:r>
      <w:r w:rsidRPr="004176C5">
        <w:rPr>
          <w:rFonts w:cs="Times New Roman"/>
          <w:color w:val="000000" w:themeColor="text1"/>
          <w:szCs w:val="24"/>
        </w:rPr>
        <w:t>в настоящее время из</w:t>
      </w:r>
      <w:r w:rsidRPr="004176C5">
        <w:rPr>
          <w:rFonts w:cs="Times New Roman"/>
          <w:b/>
          <w:color w:val="000000" w:themeColor="text1"/>
          <w:szCs w:val="24"/>
        </w:rPr>
        <w:t xml:space="preserve"> объектов культурно-бытового обслуживания населения </w:t>
      </w:r>
      <w:r w:rsidRPr="004176C5">
        <w:rPr>
          <w:rFonts w:cs="Times New Roman"/>
          <w:color w:val="000000" w:themeColor="text1"/>
          <w:szCs w:val="24"/>
        </w:rPr>
        <w:t>размещены и функционируют следующие:</w:t>
      </w:r>
    </w:p>
    <w:p w:rsidR="004176C5" w:rsidRPr="000C7940" w:rsidRDefault="004176C5" w:rsidP="004176C5">
      <w:pPr>
        <w:pStyle w:val="ac"/>
        <w:numPr>
          <w:ilvl w:val="0"/>
          <w:numId w:val="16"/>
        </w:numPr>
        <w:spacing w:line="360" w:lineRule="auto"/>
        <w:ind w:left="1134" w:firstLine="0"/>
        <w:jc w:val="both"/>
        <w:rPr>
          <w:rFonts w:eastAsia="Times New Roman" w:cs="Times New Roman"/>
          <w:color w:val="000000" w:themeColor="text1"/>
          <w:szCs w:val="24"/>
        </w:rPr>
      </w:pPr>
      <w:r w:rsidRPr="000C7940">
        <w:rPr>
          <w:rFonts w:cs="Times New Roman"/>
          <w:b/>
          <w:color w:val="000000" w:themeColor="text1"/>
          <w:szCs w:val="24"/>
        </w:rPr>
        <w:t xml:space="preserve">образование: </w:t>
      </w:r>
      <w:r w:rsidRPr="000C7940">
        <w:rPr>
          <w:color w:val="000000" w:themeColor="text1"/>
          <w:szCs w:val="24"/>
        </w:rPr>
        <w:t>МБОУ «</w:t>
      </w:r>
      <w:proofErr w:type="spellStart"/>
      <w:r w:rsidRPr="000C7940">
        <w:rPr>
          <w:color w:val="000000" w:themeColor="text1"/>
          <w:szCs w:val="24"/>
        </w:rPr>
        <w:t>Брин-Наволоцкая</w:t>
      </w:r>
      <w:proofErr w:type="spellEnd"/>
      <w:r w:rsidRPr="000C7940">
        <w:rPr>
          <w:color w:val="000000" w:themeColor="text1"/>
          <w:szCs w:val="24"/>
        </w:rPr>
        <w:t xml:space="preserve"> СОШ» (1976 г., п. </w:t>
      </w:r>
      <w:proofErr w:type="spellStart"/>
      <w:r w:rsidRPr="000C7940">
        <w:rPr>
          <w:color w:val="000000" w:themeColor="text1"/>
          <w:szCs w:val="24"/>
        </w:rPr>
        <w:t>Брин-Наволок</w:t>
      </w:r>
      <w:proofErr w:type="spellEnd"/>
      <w:r w:rsidRPr="000C7940">
        <w:rPr>
          <w:color w:val="000000" w:themeColor="text1"/>
          <w:szCs w:val="24"/>
        </w:rPr>
        <w:t xml:space="preserve">, </w:t>
      </w:r>
      <w:r w:rsidRPr="004D14B5">
        <w:rPr>
          <w:color w:val="000000" w:themeColor="text1"/>
          <w:szCs w:val="24"/>
        </w:rPr>
        <w:t>ул.Набережная</w:t>
      </w:r>
      <w:r>
        <w:rPr>
          <w:color w:val="000000" w:themeColor="text1"/>
          <w:szCs w:val="24"/>
        </w:rPr>
        <w:t xml:space="preserve">, д. 23, </w:t>
      </w:r>
      <w:r w:rsidRPr="000C7940">
        <w:rPr>
          <w:color w:val="000000" w:themeColor="text1"/>
          <w:szCs w:val="24"/>
        </w:rPr>
        <w:t>на 320 мест); структурное подразделение МБОУ "</w:t>
      </w:r>
      <w:proofErr w:type="spellStart"/>
      <w:r w:rsidRPr="000C7940">
        <w:rPr>
          <w:color w:val="000000" w:themeColor="text1"/>
          <w:szCs w:val="24"/>
        </w:rPr>
        <w:t>Брин-Наволоцкая</w:t>
      </w:r>
      <w:proofErr w:type="spellEnd"/>
      <w:r w:rsidRPr="000C7940">
        <w:rPr>
          <w:color w:val="000000" w:themeColor="text1"/>
          <w:szCs w:val="24"/>
        </w:rPr>
        <w:t xml:space="preserve"> СОШ" детский сад № 9 "Брусничка" (1953 г., на 30 мест</w:t>
      </w:r>
      <w:r>
        <w:rPr>
          <w:color w:val="000000" w:themeColor="text1"/>
          <w:szCs w:val="24"/>
        </w:rPr>
        <w:t xml:space="preserve">, п. </w:t>
      </w:r>
      <w:proofErr w:type="spellStart"/>
      <w:r>
        <w:rPr>
          <w:color w:val="000000" w:themeColor="text1"/>
          <w:szCs w:val="24"/>
        </w:rPr>
        <w:t>Брин-Наволок</w:t>
      </w:r>
      <w:proofErr w:type="spellEnd"/>
      <w:r>
        <w:rPr>
          <w:color w:val="000000" w:themeColor="text1"/>
          <w:szCs w:val="24"/>
        </w:rPr>
        <w:t xml:space="preserve">, </w:t>
      </w:r>
      <w:r w:rsidRPr="004D14B5">
        <w:rPr>
          <w:color w:val="000000" w:themeColor="text1"/>
          <w:szCs w:val="24"/>
        </w:rPr>
        <w:t>ул.Набережная</w:t>
      </w:r>
      <w:r>
        <w:rPr>
          <w:color w:val="000000" w:themeColor="text1"/>
          <w:szCs w:val="24"/>
        </w:rPr>
        <w:t>, д.</w:t>
      </w:r>
      <w:r w:rsidRPr="004D14B5">
        <w:rPr>
          <w:color w:val="000000" w:themeColor="text1"/>
          <w:szCs w:val="24"/>
        </w:rPr>
        <w:t xml:space="preserve"> 42</w:t>
      </w:r>
      <w:r w:rsidRPr="000C7940">
        <w:rPr>
          <w:color w:val="000000" w:themeColor="text1"/>
          <w:szCs w:val="24"/>
        </w:rPr>
        <w:t>); МБОУ «</w:t>
      </w:r>
      <w:proofErr w:type="spellStart"/>
      <w:r w:rsidRPr="000C7940">
        <w:rPr>
          <w:color w:val="000000" w:themeColor="text1"/>
          <w:szCs w:val="24"/>
        </w:rPr>
        <w:t>Ракульская</w:t>
      </w:r>
      <w:proofErr w:type="spellEnd"/>
      <w:r w:rsidRPr="000C7940">
        <w:rPr>
          <w:color w:val="000000" w:themeColor="text1"/>
          <w:szCs w:val="24"/>
        </w:rPr>
        <w:t xml:space="preserve"> ООШ» (1853 г., на 100 мест, д. </w:t>
      </w:r>
      <w:proofErr w:type="spellStart"/>
      <w:r w:rsidRPr="000C7940">
        <w:rPr>
          <w:color w:val="000000" w:themeColor="text1"/>
          <w:szCs w:val="24"/>
        </w:rPr>
        <w:t>Часовенская</w:t>
      </w:r>
      <w:r>
        <w:rPr>
          <w:color w:val="000000" w:themeColor="text1"/>
          <w:szCs w:val="24"/>
        </w:rPr>
        <w:t>,д</w:t>
      </w:r>
      <w:proofErr w:type="spellEnd"/>
      <w:r>
        <w:rPr>
          <w:color w:val="000000" w:themeColor="text1"/>
          <w:szCs w:val="24"/>
        </w:rPr>
        <w:t>. 32</w:t>
      </w:r>
      <w:r w:rsidRPr="000C7940">
        <w:rPr>
          <w:color w:val="000000" w:themeColor="text1"/>
          <w:szCs w:val="24"/>
        </w:rPr>
        <w:t>); структурное подразделение МБОУ «</w:t>
      </w:r>
      <w:proofErr w:type="spellStart"/>
      <w:r w:rsidRPr="000C7940">
        <w:rPr>
          <w:color w:val="000000" w:themeColor="text1"/>
          <w:szCs w:val="24"/>
        </w:rPr>
        <w:t>Ракульская</w:t>
      </w:r>
      <w:proofErr w:type="spellEnd"/>
      <w:r w:rsidRPr="000C7940">
        <w:rPr>
          <w:color w:val="000000" w:themeColor="text1"/>
          <w:szCs w:val="24"/>
        </w:rPr>
        <w:t xml:space="preserve"> ООШ» детский сад № 17 "Родничок" (1853 г., 6 детей, д. </w:t>
      </w:r>
      <w:proofErr w:type="spellStart"/>
      <w:r w:rsidRPr="000C7940">
        <w:rPr>
          <w:color w:val="000000" w:themeColor="text1"/>
          <w:szCs w:val="24"/>
        </w:rPr>
        <w:t>Часовенская</w:t>
      </w:r>
      <w:proofErr w:type="spellEnd"/>
      <w:r>
        <w:rPr>
          <w:color w:val="000000" w:themeColor="text1"/>
          <w:szCs w:val="24"/>
        </w:rPr>
        <w:t>, д. 32</w:t>
      </w:r>
      <w:r w:rsidRPr="000C7940">
        <w:rPr>
          <w:color w:val="000000" w:themeColor="text1"/>
          <w:szCs w:val="24"/>
        </w:rPr>
        <w:t>);</w:t>
      </w:r>
    </w:p>
    <w:p w:rsidR="004176C5" w:rsidRPr="000C7940" w:rsidRDefault="004176C5" w:rsidP="004176C5">
      <w:pPr>
        <w:pStyle w:val="ac"/>
        <w:numPr>
          <w:ilvl w:val="0"/>
          <w:numId w:val="16"/>
        </w:numPr>
        <w:spacing w:line="360" w:lineRule="auto"/>
        <w:ind w:left="1134" w:firstLine="0"/>
        <w:jc w:val="both"/>
        <w:rPr>
          <w:rFonts w:eastAsia="Times New Roman" w:cs="Times New Roman"/>
          <w:color w:val="000000" w:themeColor="text1"/>
          <w:szCs w:val="24"/>
        </w:rPr>
      </w:pPr>
      <w:r w:rsidRPr="000C7940">
        <w:rPr>
          <w:b/>
          <w:color w:val="000000" w:themeColor="text1"/>
          <w:szCs w:val="24"/>
        </w:rPr>
        <w:t>дополнительное образование:</w:t>
      </w:r>
      <w:r w:rsidRPr="000C7940">
        <w:rPr>
          <w:color w:val="000000" w:themeColor="text1"/>
          <w:szCs w:val="24"/>
        </w:rPr>
        <w:t xml:space="preserve"> нет;</w:t>
      </w:r>
    </w:p>
    <w:p w:rsidR="004176C5" w:rsidRPr="000C7940" w:rsidRDefault="004176C5" w:rsidP="004176C5">
      <w:pPr>
        <w:pStyle w:val="ac"/>
        <w:numPr>
          <w:ilvl w:val="0"/>
          <w:numId w:val="16"/>
        </w:numPr>
        <w:spacing w:line="360" w:lineRule="auto"/>
        <w:ind w:left="1134" w:firstLine="0"/>
        <w:jc w:val="both"/>
        <w:rPr>
          <w:color w:val="000000" w:themeColor="text1"/>
        </w:rPr>
      </w:pPr>
      <w:r w:rsidRPr="000C7940">
        <w:rPr>
          <w:rFonts w:cs="Times New Roman"/>
          <w:b/>
          <w:color w:val="000000" w:themeColor="text1"/>
          <w:szCs w:val="24"/>
        </w:rPr>
        <w:t xml:space="preserve">объекты социального обеспечения: </w:t>
      </w:r>
      <w:r w:rsidRPr="000C7940">
        <w:rPr>
          <w:rFonts w:cs="Times New Roman"/>
          <w:color w:val="000000" w:themeColor="text1"/>
          <w:szCs w:val="24"/>
        </w:rPr>
        <w:t xml:space="preserve">Холмогорский комплексный центр социального обслуживания (1984 г., на 20 мест, п. </w:t>
      </w:r>
      <w:proofErr w:type="spellStart"/>
      <w:r w:rsidRPr="000C7940">
        <w:rPr>
          <w:rFonts w:cs="Times New Roman"/>
          <w:color w:val="000000" w:themeColor="text1"/>
          <w:szCs w:val="24"/>
        </w:rPr>
        <w:t>Брин-Наволок</w:t>
      </w:r>
      <w:proofErr w:type="spellEnd"/>
      <w:r w:rsidRPr="000C7940">
        <w:rPr>
          <w:rFonts w:cs="Times New Roman"/>
          <w:color w:val="000000" w:themeColor="text1"/>
          <w:szCs w:val="24"/>
        </w:rPr>
        <w:t>)</w:t>
      </w:r>
      <w:r w:rsidRPr="000C7940">
        <w:rPr>
          <w:color w:val="000000" w:themeColor="text1"/>
        </w:rPr>
        <w:t>;</w:t>
      </w:r>
    </w:p>
    <w:p w:rsidR="004176C5" w:rsidRPr="001F7125" w:rsidRDefault="004176C5" w:rsidP="004176C5">
      <w:pPr>
        <w:pStyle w:val="ac"/>
        <w:numPr>
          <w:ilvl w:val="0"/>
          <w:numId w:val="16"/>
        </w:numPr>
        <w:spacing w:line="360" w:lineRule="auto"/>
        <w:ind w:left="1134" w:firstLine="0"/>
        <w:jc w:val="both"/>
        <w:rPr>
          <w:color w:val="000000" w:themeColor="text1"/>
        </w:rPr>
      </w:pPr>
      <w:r w:rsidRPr="001F7125">
        <w:rPr>
          <w:rFonts w:cs="Times New Roman"/>
          <w:b/>
          <w:color w:val="000000" w:themeColor="text1"/>
          <w:szCs w:val="24"/>
        </w:rPr>
        <w:t xml:space="preserve">здравоохранение: </w:t>
      </w:r>
      <w:proofErr w:type="spellStart"/>
      <w:r w:rsidRPr="001F7125">
        <w:rPr>
          <w:rFonts w:cs="Times New Roman"/>
          <w:color w:val="000000" w:themeColor="text1"/>
          <w:szCs w:val="24"/>
        </w:rPr>
        <w:t>Брин-Наволоцкая</w:t>
      </w:r>
      <w:proofErr w:type="spellEnd"/>
      <w:r w:rsidRPr="001F7125">
        <w:rPr>
          <w:rFonts w:cs="Times New Roman"/>
          <w:b/>
          <w:color w:val="000000" w:themeColor="text1"/>
          <w:szCs w:val="24"/>
        </w:rPr>
        <w:t xml:space="preserve"> </w:t>
      </w:r>
      <w:r w:rsidRPr="001F7125">
        <w:rPr>
          <w:color w:val="000000" w:themeColor="text1"/>
        </w:rPr>
        <w:t xml:space="preserve">амбулатория (филиал "Холмогорская ЦРБ", 1984 г., п. </w:t>
      </w:r>
      <w:proofErr w:type="spellStart"/>
      <w:r w:rsidRPr="001F7125">
        <w:rPr>
          <w:color w:val="000000" w:themeColor="text1"/>
        </w:rPr>
        <w:t>Брин-Наволок</w:t>
      </w:r>
      <w:proofErr w:type="spellEnd"/>
      <w:r w:rsidRPr="001F7125">
        <w:rPr>
          <w:color w:val="000000" w:themeColor="text1"/>
        </w:rPr>
        <w:t xml:space="preserve">), ФАП (д. </w:t>
      </w:r>
      <w:proofErr w:type="spellStart"/>
      <w:r w:rsidRPr="001F7125">
        <w:rPr>
          <w:color w:val="000000" w:themeColor="text1"/>
        </w:rPr>
        <w:t>Палово</w:t>
      </w:r>
      <w:proofErr w:type="spellEnd"/>
      <w:r w:rsidRPr="001F7125">
        <w:rPr>
          <w:color w:val="000000" w:themeColor="text1"/>
        </w:rPr>
        <w:t>);</w:t>
      </w:r>
    </w:p>
    <w:p w:rsidR="004176C5" w:rsidRPr="001F7125" w:rsidRDefault="004176C5" w:rsidP="004176C5">
      <w:pPr>
        <w:pStyle w:val="ac"/>
        <w:numPr>
          <w:ilvl w:val="0"/>
          <w:numId w:val="16"/>
        </w:numPr>
        <w:spacing w:line="360" w:lineRule="auto"/>
        <w:ind w:left="1134" w:firstLine="0"/>
        <w:jc w:val="both"/>
        <w:rPr>
          <w:color w:val="000000" w:themeColor="text1"/>
        </w:rPr>
      </w:pPr>
      <w:r w:rsidRPr="001F7125">
        <w:rPr>
          <w:rFonts w:cs="Times New Roman"/>
          <w:b/>
          <w:color w:val="000000" w:themeColor="text1"/>
          <w:szCs w:val="24"/>
        </w:rPr>
        <w:t xml:space="preserve">обслуживание: </w:t>
      </w:r>
      <w:r w:rsidRPr="001F7125">
        <w:rPr>
          <w:color w:val="000000" w:themeColor="text1"/>
        </w:rPr>
        <w:t xml:space="preserve">21 торговая точка разных видов собственности (частная, государственная, кооперативная, смешанная), 2 кафе; </w:t>
      </w:r>
    </w:p>
    <w:p w:rsidR="004176C5" w:rsidRPr="007A4C97" w:rsidRDefault="004176C5" w:rsidP="004176C5">
      <w:pPr>
        <w:pStyle w:val="ac"/>
        <w:numPr>
          <w:ilvl w:val="0"/>
          <w:numId w:val="16"/>
        </w:numPr>
        <w:spacing w:before="200" w:after="200" w:line="360" w:lineRule="auto"/>
        <w:ind w:left="1134" w:firstLine="0"/>
        <w:jc w:val="both"/>
        <w:rPr>
          <w:rFonts w:cs="Times New Roman"/>
          <w:color w:val="000000" w:themeColor="text1"/>
          <w:szCs w:val="24"/>
        </w:rPr>
      </w:pPr>
      <w:r w:rsidRPr="007A4C97">
        <w:rPr>
          <w:rFonts w:cs="Times New Roman"/>
          <w:b/>
          <w:color w:val="000000" w:themeColor="text1"/>
          <w:szCs w:val="24"/>
        </w:rPr>
        <w:t xml:space="preserve">культура: </w:t>
      </w:r>
      <w:r w:rsidRPr="007A4C97">
        <w:rPr>
          <w:rFonts w:cs="Times New Roman"/>
          <w:color w:val="000000" w:themeColor="text1"/>
          <w:szCs w:val="24"/>
        </w:rPr>
        <w:t>МБУК «Холмогорская централизованная клубная система" структурные подразделения "</w:t>
      </w:r>
      <w:proofErr w:type="spellStart"/>
      <w:r w:rsidRPr="007A4C97">
        <w:rPr>
          <w:rFonts w:cs="Times New Roman"/>
          <w:color w:val="000000" w:themeColor="text1"/>
          <w:szCs w:val="24"/>
        </w:rPr>
        <w:t>Ракульский</w:t>
      </w:r>
      <w:proofErr w:type="spellEnd"/>
      <w:r w:rsidRPr="007A4C97">
        <w:rPr>
          <w:rFonts w:cs="Times New Roman"/>
          <w:color w:val="000000" w:themeColor="text1"/>
          <w:szCs w:val="24"/>
        </w:rPr>
        <w:t xml:space="preserve"> клуб" (1971 г.. на 130 мест</w:t>
      </w:r>
      <w:r>
        <w:rPr>
          <w:rFonts w:cs="Times New Roman"/>
          <w:color w:val="000000" w:themeColor="text1"/>
          <w:szCs w:val="24"/>
        </w:rPr>
        <w:t xml:space="preserve">, д. </w:t>
      </w:r>
      <w:proofErr w:type="spellStart"/>
      <w:r>
        <w:rPr>
          <w:rFonts w:cs="Times New Roman"/>
          <w:color w:val="000000" w:themeColor="text1"/>
          <w:szCs w:val="24"/>
        </w:rPr>
        <w:t>Часовенская</w:t>
      </w:r>
      <w:proofErr w:type="spellEnd"/>
      <w:r>
        <w:rPr>
          <w:rFonts w:cs="Times New Roman"/>
          <w:color w:val="000000" w:themeColor="text1"/>
          <w:szCs w:val="24"/>
        </w:rPr>
        <w:t>, д. 26</w:t>
      </w:r>
      <w:r w:rsidRPr="007A4C97">
        <w:rPr>
          <w:rFonts w:cs="Times New Roman"/>
          <w:color w:val="000000" w:themeColor="text1"/>
          <w:szCs w:val="24"/>
        </w:rPr>
        <w:t>), "</w:t>
      </w:r>
      <w:proofErr w:type="spellStart"/>
      <w:r w:rsidRPr="007A4C97">
        <w:rPr>
          <w:rFonts w:cs="Times New Roman"/>
          <w:color w:val="000000" w:themeColor="text1"/>
          <w:szCs w:val="24"/>
        </w:rPr>
        <w:t>Брин-Наволоцкий</w:t>
      </w:r>
      <w:proofErr w:type="spellEnd"/>
      <w:r w:rsidRPr="007A4C97">
        <w:rPr>
          <w:rFonts w:cs="Times New Roman"/>
          <w:color w:val="000000" w:themeColor="text1"/>
          <w:szCs w:val="24"/>
        </w:rPr>
        <w:t xml:space="preserve"> ДК" (1981 г., на 200 мест</w:t>
      </w:r>
      <w:r>
        <w:rPr>
          <w:rFonts w:cs="Times New Roman"/>
          <w:color w:val="000000" w:themeColor="text1"/>
          <w:szCs w:val="24"/>
        </w:rPr>
        <w:t xml:space="preserve">, п. </w:t>
      </w:r>
      <w:proofErr w:type="spellStart"/>
      <w:r>
        <w:rPr>
          <w:rFonts w:cs="Times New Roman"/>
          <w:color w:val="000000" w:themeColor="text1"/>
          <w:szCs w:val="24"/>
        </w:rPr>
        <w:t>Брин-Наволок</w:t>
      </w:r>
      <w:proofErr w:type="spellEnd"/>
      <w:r>
        <w:rPr>
          <w:rFonts w:cs="Times New Roman"/>
          <w:color w:val="000000" w:themeColor="text1"/>
          <w:szCs w:val="24"/>
        </w:rPr>
        <w:t xml:space="preserve">, </w:t>
      </w:r>
      <w:r w:rsidRPr="004D14B5">
        <w:rPr>
          <w:color w:val="000000" w:themeColor="text1"/>
          <w:szCs w:val="24"/>
        </w:rPr>
        <w:t>ул.Набережная</w:t>
      </w:r>
      <w:r>
        <w:rPr>
          <w:color w:val="000000" w:themeColor="text1"/>
          <w:szCs w:val="24"/>
        </w:rPr>
        <w:t>, д. 32</w:t>
      </w:r>
      <w:r w:rsidRPr="007A4C97">
        <w:rPr>
          <w:rFonts w:cs="Times New Roman"/>
          <w:color w:val="000000" w:themeColor="text1"/>
          <w:szCs w:val="24"/>
        </w:rPr>
        <w:t>), "Зеленый городок клуб" (1955 г., на 80 мест, п. Зеленый Городок</w:t>
      </w:r>
      <w:r>
        <w:rPr>
          <w:rFonts w:cs="Times New Roman"/>
          <w:color w:val="000000" w:themeColor="text1"/>
          <w:szCs w:val="24"/>
        </w:rPr>
        <w:t>, ул. Центральная, д. 1</w:t>
      </w:r>
      <w:r w:rsidRPr="007A4C97">
        <w:rPr>
          <w:rFonts w:cs="Times New Roman"/>
          <w:color w:val="000000" w:themeColor="text1"/>
          <w:szCs w:val="24"/>
        </w:rPr>
        <w:t>), "</w:t>
      </w:r>
      <w:proofErr w:type="spellStart"/>
      <w:r w:rsidRPr="007A4C97">
        <w:rPr>
          <w:rFonts w:cs="Times New Roman"/>
          <w:color w:val="000000" w:themeColor="text1"/>
          <w:szCs w:val="24"/>
        </w:rPr>
        <w:t>Паловский</w:t>
      </w:r>
      <w:proofErr w:type="spellEnd"/>
      <w:r w:rsidRPr="007A4C97">
        <w:rPr>
          <w:rFonts w:cs="Times New Roman"/>
          <w:color w:val="000000" w:themeColor="text1"/>
          <w:szCs w:val="24"/>
        </w:rPr>
        <w:t xml:space="preserve"> клуб" (1952 г., на 30 мест, п. </w:t>
      </w:r>
      <w:proofErr w:type="spellStart"/>
      <w:r w:rsidRPr="007A4C97">
        <w:rPr>
          <w:rFonts w:cs="Times New Roman"/>
          <w:color w:val="000000" w:themeColor="text1"/>
          <w:szCs w:val="24"/>
        </w:rPr>
        <w:t>Палово</w:t>
      </w:r>
      <w:proofErr w:type="spellEnd"/>
      <w:r>
        <w:rPr>
          <w:rFonts w:cs="Times New Roman"/>
          <w:color w:val="000000" w:themeColor="text1"/>
          <w:szCs w:val="24"/>
        </w:rPr>
        <w:t>, ул. Кольцевая, д. 1</w:t>
      </w:r>
      <w:r w:rsidRPr="007A4C97">
        <w:rPr>
          <w:rFonts w:cs="Times New Roman"/>
          <w:color w:val="000000" w:themeColor="text1"/>
          <w:szCs w:val="24"/>
        </w:rPr>
        <w:t xml:space="preserve">); МБУК «Холмогорская централизованная </w:t>
      </w:r>
      <w:r w:rsidRPr="007A4C97">
        <w:rPr>
          <w:rFonts w:cs="Times New Roman"/>
          <w:color w:val="000000" w:themeColor="text1"/>
          <w:szCs w:val="24"/>
        </w:rPr>
        <w:lastRenderedPageBreak/>
        <w:t>библиотечная система" структурные подразделения "</w:t>
      </w:r>
      <w:proofErr w:type="spellStart"/>
      <w:r w:rsidRPr="007A4C97">
        <w:rPr>
          <w:rFonts w:cs="Times New Roman"/>
          <w:color w:val="000000" w:themeColor="text1"/>
          <w:szCs w:val="24"/>
        </w:rPr>
        <w:t>Ракульская</w:t>
      </w:r>
      <w:proofErr w:type="spellEnd"/>
      <w:r w:rsidRPr="007A4C97">
        <w:rPr>
          <w:rFonts w:cs="Times New Roman"/>
          <w:color w:val="000000" w:themeColor="text1"/>
          <w:szCs w:val="24"/>
        </w:rPr>
        <w:t xml:space="preserve"> библиотека" (д. </w:t>
      </w:r>
      <w:proofErr w:type="spellStart"/>
      <w:r w:rsidRPr="007A4C97">
        <w:rPr>
          <w:rFonts w:cs="Times New Roman"/>
          <w:color w:val="000000" w:themeColor="text1"/>
          <w:szCs w:val="24"/>
        </w:rPr>
        <w:t>Часовенская</w:t>
      </w:r>
      <w:proofErr w:type="spellEnd"/>
      <w:r w:rsidRPr="007A4C97">
        <w:rPr>
          <w:rFonts w:cs="Times New Roman"/>
          <w:color w:val="000000" w:themeColor="text1"/>
          <w:szCs w:val="24"/>
        </w:rPr>
        <w:t>,</w:t>
      </w:r>
      <w:r>
        <w:rPr>
          <w:rFonts w:cs="Times New Roman"/>
          <w:color w:val="000000" w:themeColor="text1"/>
          <w:szCs w:val="24"/>
        </w:rPr>
        <w:t xml:space="preserve"> д. 26,</w:t>
      </w:r>
      <w:r w:rsidRPr="007A4C97">
        <w:rPr>
          <w:rFonts w:cs="Times New Roman"/>
          <w:color w:val="000000" w:themeColor="text1"/>
          <w:szCs w:val="24"/>
        </w:rPr>
        <w:t xml:space="preserve"> 6 208 экз.), "</w:t>
      </w:r>
      <w:proofErr w:type="spellStart"/>
      <w:r w:rsidRPr="007A4C97">
        <w:rPr>
          <w:rFonts w:cs="Times New Roman"/>
          <w:color w:val="000000" w:themeColor="text1"/>
          <w:szCs w:val="24"/>
        </w:rPr>
        <w:t>Брин-Наволоцкая</w:t>
      </w:r>
      <w:proofErr w:type="spellEnd"/>
      <w:r w:rsidRPr="007A4C97">
        <w:rPr>
          <w:rFonts w:cs="Times New Roman"/>
          <w:color w:val="000000" w:themeColor="text1"/>
          <w:szCs w:val="24"/>
        </w:rPr>
        <w:t xml:space="preserve"> библиотека" (1981 г., 8 498 экз., п. </w:t>
      </w:r>
      <w:proofErr w:type="spellStart"/>
      <w:r w:rsidRPr="007A4C97">
        <w:rPr>
          <w:rFonts w:cs="Times New Roman"/>
          <w:color w:val="000000" w:themeColor="text1"/>
          <w:szCs w:val="24"/>
        </w:rPr>
        <w:t>Брин-Наволок</w:t>
      </w:r>
      <w:proofErr w:type="spellEnd"/>
      <w:r>
        <w:rPr>
          <w:rFonts w:cs="Times New Roman"/>
          <w:color w:val="000000" w:themeColor="text1"/>
          <w:szCs w:val="24"/>
        </w:rPr>
        <w:t xml:space="preserve">, </w:t>
      </w:r>
      <w:r w:rsidRPr="004D14B5">
        <w:rPr>
          <w:color w:val="000000" w:themeColor="text1"/>
          <w:szCs w:val="24"/>
        </w:rPr>
        <w:t>ул.Набережная</w:t>
      </w:r>
      <w:r>
        <w:rPr>
          <w:color w:val="000000" w:themeColor="text1"/>
          <w:szCs w:val="24"/>
        </w:rPr>
        <w:t>, д. 32</w:t>
      </w:r>
      <w:r w:rsidRPr="007A4C97">
        <w:rPr>
          <w:rFonts w:cs="Times New Roman"/>
          <w:color w:val="000000" w:themeColor="text1"/>
          <w:szCs w:val="24"/>
        </w:rPr>
        <w:t>);</w:t>
      </w:r>
    </w:p>
    <w:p w:rsidR="004176C5" w:rsidRPr="00BA6ED3" w:rsidRDefault="004176C5" w:rsidP="004176C5">
      <w:pPr>
        <w:pStyle w:val="ac"/>
        <w:numPr>
          <w:ilvl w:val="0"/>
          <w:numId w:val="16"/>
        </w:numPr>
        <w:spacing w:before="200" w:after="200" w:line="360" w:lineRule="auto"/>
        <w:ind w:left="1134" w:firstLine="0"/>
        <w:jc w:val="both"/>
        <w:rPr>
          <w:rFonts w:cs="Times New Roman"/>
          <w:color w:val="000000" w:themeColor="text1"/>
          <w:szCs w:val="24"/>
        </w:rPr>
      </w:pPr>
      <w:r w:rsidRPr="00BA6ED3">
        <w:rPr>
          <w:rFonts w:cs="Times New Roman"/>
          <w:b/>
          <w:color w:val="000000" w:themeColor="text1"/>
          <w:szCs w:val="24"/>
        </w:rPr>
        <w:t>спортивные сооружения:</w:t>
      </w:r>
      <w:r w:rsidRPr="00BA6ED3">
        <w:rPr>
          <w:rFonts w:cs="Times New Roman"/>
          <w:color w:val="000000" w:themeColor="text1"/>
          <w:szCs w:val="24"/>
        </w:rPr>
        <w:t xml:space="preserve"> спортивный зал при МБОУ "</w:t>
      </w:r>
      <w:proofErr w:type="spellStart"/>
      <w:r w:rsidRPr="00BA6ED3">
        <w:rPr>
          <w:color w:val="000000" w:themeColor="text1"/>
          <w:szCs w:val="24"/>
        </w:rPr>
        <w:t>Брин-Наволоцкая</w:t>
      </w:r>
      <w:proofErr w:type="spellEnd"/>
      <w:r w:rsidRPr="00BA6ED3">
        <w:rPr>
          <w:color w:val="000000" w:themeColor="text1"/>
          <w:szCs w:val="24"/>
        </w:rPr>
        <w:t xml:space="preserve"> </w:t>
      </w:r>
      <w:r w:rsidRPr="00BA6ED3">
        <w:rPr>
          <w:rFonts w:cs="Times New Roman"/>
          <w:color w:val="000000" w:themeColor="text1"/>
          <w:szCs w:val="24"/>
        </w:rPr>
        <w:t xml:space="preserve">СОШ" (п. </w:t>
      </w:r>
      <w:proofErr w:type="spellStart"/>
      <w:r w:rsidRPr="00BA6ED3">
        <w:rPr>
          <w:rFonts w:cs="Times New Roman"/>
          <w:color w:val="000000" w:themeColor="text1"/>
          <w:szCs w:val="24"/>
        </w:rPr>
        <w:t>Брин-Наволок</w:t>
      </w:r>
      <w:proofErr w:type="spellEnd"/>
      <w:r w:rsidRPr="00BA6ED3">
        <w:rPr>
          <w:rFonts w:cs="Times New Roman"/>
          <w:color w:val="000000" w:themeColor="text1"/>
          <w:szCs w:val="24"/>
        </w:rPr>
        <w:t>); плоскостное спортивное сооружение при МБОУ "</w:t>
      </w:r>
      <w:r w:rsidRPr="00BA6ED3">
        <w:rPr>
          <w:color w:val="000000" w:themeColor="text1"/>
          <w:szCs w:val="24"/>
        </w:rPr>
        <w:t xml:space="preserve"> </w:t>
      </w:r>
      <w:proofErr w:type="spellStart"/>
      <w:r w:rsidRPr="00BA6ED3">
        <w:rPr>
          <w:color w:val="000000" w:themeColor="text1"/>
          <w:szCs w:val="24"/>
        </w:rPr>
        <w:t>Ракульская</w:t>
      </w:r>
      <w:proofErr w:type="spellEnd"/>
      <w:r w:rsidRPr="00BA6ED3">
        <w:rPr>
          <w:color w:val="000000" w:themeColor="text1"/>
          <w:szCs w:val="24"/>
        </w:rPr>
        <w:t xml:space="preserve"> </w:t>
      </w:r>
      <w:r w:rsidRPr="00BA6ED3">
        <w:rPr>
          <w:rFonts w:cs="Times New Roman"/>
          <w:color w:val="000000" w:themeColor="text1"/>
          <w:szCs w:val="24"/>
        </w:rPr>
        <w:t xml:space="preserve">ООШ" (д. </w:t>
      </w:r>
      <w:proofErr w:type="spellStart"/>
      <w:r w:rsidRPr="00BA6ED3">
        <w:rPr>
          <w:rFonts w:cs="Times New Roman"/>
          <w:color w:val="000000" w:themeColor="text1"/>
          <w:szCs w:val="24"/>
        </w:rPr>
        <w:t>Часовенская</w:t>
      </w:r>
      <w:proofErr w:type="spellEnd"/>
      <w:r w:rsidRPr="00BA6ED3">
        <w:rPr>
          <w:rFonts w:cs="Times New Roman"/>
          <w:color w:val="000000" w:themeColor="text1"/>
          <w:szCs w:val="24"/>
        </w:rPr>
        <w:t xml:space="preserve">); </w:t>
      </w:r>
    </w:p>
    <w:p w:rsidR="004176C5" w:rsidRPr="009E5067" w:rsidRDefault="004176C5" w:rsidP="004176C5">
      <w:pPr>
        <w:pStyle w:val="ac"/>
        <w:numPr>
          <w:ilvl w:val="0"/>
          <w:numId w:val="16"/>
        </w:numPr>
        <w:spacing w:before="200" w:after="200" w:line="360" w:lineRule="auto"/>
        <w:ind w:left="1134" w:firstLine="0"/>
        <w:jc w:val="both"/>
        <w:rPr>
          <w:rFonts w:cs="Times New Roman"/>
          <w:color w:val="000000" w:themeColor="text1"/>
          <w:szCs w:val="24"/>
        </w:rPr>
      </w:pPr>
      <w:r w:rsidRPr="009E5067">
        <w:rPr>
          <w:rFonts w:eastAsia="Times New Roman" w:cs="Times New Roman"/>
          <w:b/>
          <w:color w:val="000000" w:themeColor="text1"/>
          <w:szCs w:val="24"/>
          <w:lang w:eastAsia="ru-RU"/>
        </w:rPr>
        <w:t>почтовые отделения связи</w:t>
      </w:r>
      <w:r w:rsidRPr="009E5067">
        <w:rPr>
          <w:rFonts w:eastAsia="Times New Roman"/>
          <w:b/>
          <w:color w:val="000000" w:themeColor="text1"/>
          <w:sz w:val="20"/>
          <w:szCs w:val="20"/>
          <w:lang w:eastAsia="ru-RU"/>
        </w:rPr>
        <w:t>:</w:t>
      </w:r>
      <w:r w:rsidRPr="009E5067">
        <w:rPr>
          <w:rFonts w:eastAsia="Times New Roman"/>
          <w:color w:val="000000" w:themeColor="text1"/>
          <w:sz w:val="20"/>
          <w:szCs w:val="20"/>
          <w:lang w:eastAsia="ru-RU"/>
        </w:rPr>
        <w:t xml:space="preserve"> </w:t>
      </w:r>
      <w:r w:rsidRPr="009E5067">
        <w:rPr>
          <w:rFonts w:eastAsia="Times New Roman"/>
          <w:color w:val="000000" w:themeColor="text1"/>
          <w:szCs w:val="24"/>
          <w:lang w:eastAsia="ru-RU"/>
        </w:rPr>
        <w:t>отделение почтовой связи в нескольких СНП;</w:t>
      </w:r>
    </w:p>
    <w:p w:rsidR="004176C5" w:rsidRPr="004176C5" w:rsidRDefault="004176C5" w:rsidP="004176C5">
      <w:pPr>
        <w:pStyle w:val="ac"/>
        <w:numPr>
          <w:ilvl w:val="0"/>
          <w:numId w:val="16"/>
        </w:numPr>
        <w:spacing w:before="200" w:after="200" w:line="360" w:lineRule="auto"/>
        <w:ind w:left="1134" w:firstLine="0"/>
        <w:jc w:val="both"/>
        <w:rPr>
          <w:rFonts w:cs="Times New Roman"/>
          <w:color w:val="000000" w:themeColor="text1"/>
          <w:szCs w:val="24"/>
        </w:rPr>
      </w:pPr>
      <w:r w:rsidRPr="009E5067">
        <w:rPr>
          <w:b/>
          <w:color w:val="000000" w:themeColor="text1"/>
          <w:szCs w:val="24"/>
        </w:rPr>
        <w:t>кладбища</w:t>
      </w:r>
      <w:r w:rsidRPr="009E5067">
        <w:rPr>
          <w:color w:val="000000" w:themeColor="text1"/>
          <w:szCs w:val="24"/>
        </w:rPr>
        <w:t xml:space="preserve">: </w:t>
      </w:r>
      <w:r w:rsidRPr="009E5067">
        <w:rPr>
          <w:rFonts w:eastAsia="Times New Roman"/>
          <w:color w:val="000000" w:themeColor="text1"/>
          <w:szCs w:val="24"/>
          <w:lang w:eastAsia="ru-RU"/>
        </w:rPr>
        <w:t xml:space="preserve">около п. </w:t>
      </w:r>
      <w:proofErr w:type="spellStart"/>
      <w:r w:rsidRPr="009E5067">
        <w:rPr>
          <w:rFonts w:eastAsia="Times New Roman"/>
          <w:color w:val="000000" w:themeColor="text1"/>
          <w:szCs w:val="24"/>
          <w:lang w:eastAsia="ru-RU"/>
        </w:rPr>
        <w:t>Брин-Наволок</w:t>
      </w:r>
      <w:proofErr w:type="spellEnd"/>
      <w:r w:rsidRPr="009E5067">
        <w:rPr>
          <w:rFonts w:eastAsia="Times New Roman"/>
          <w:color w:val="000000" w:themeColor="text1"/>
          <w:szCs w:val="24"/>
          <w:lang w:eastAsia="ru-RU"/>
        </w:rPr>
        <w:t xml:space="preserve">, п. </w:t>
      </w:r>
      <w:proofErr w:type="spellStart"/>
      <w:r w:rsidRPr="009E5067">
        <w:rPr>
          <w:rFonts w:eastAsia="Times New Roman"/>
          <w:color w:val="000000" w:themeColor="text1"/>
          <w:szCs w:val="24"/>
          <w:lang w:eastAsia="ru-RU"/>
        </w:rPr>
        <w:t>Палово</w:t>
      </w:r>
      <w:proofErr w:type="spellEnd"/>
      <w:r w:rsidRPr="009E5067">
        <w:rPr>
          <w:rFonts w:eastAsia="Times New Roman"/>
          <w:color w:val="000000" w:themeColor="text1"/>
          <w:szCs w:val="24"/>
          <w:lang w:eastAsia="ru-RU"/>
        </w:rPr>
        <w:t xml:space="preserve">, д. </w:t>
      </w:r>
      <w:proofErr w:type="spellStart"/>
      <w:r w:rsidRPr="009E5067">
        <w:rPr>
          <w:rFonts w:eastAsia="Times New Roman"/>
          <w:color w:val="000000" w:themeColor="text1"/>
          <w:szCs w:val="24"/>
          <w:lang w:eastAsia="ru-RU"/>
        </w:rPr>
        <w:t>Осередок</w:t>
      </w:r>
      <w:proofErr w:type="spellEnd"/>
      <w:r w:rsidRPr="009E5067">
        <w:rPr>
          <w:rFonts w:eastAsia="Times New Roman"/>
          <w:color w:val="000000" w:themeColor="text1"/>
          <w:szCs w:val="24"/>
          <w:lang w:eastAsia="ru-RU"/>
        </w:rPr>
        <w:t xml:space="preserve"> (</w:t>
      </w:r>
      <w:proofErr w:type="spellStart"/>
      <w:r w:rsidRPr="009E5067">
        <w:rPr>
          <w:rFonts w:eastAsia="Times New Roman"/>
          <w:color w:val="000000" w:themeColor="text1"/>
          <w:szCs w:val="24"/>
          <w:lang w:eastAsia="ru-RU"/>
        </w:rPr>
        <w:t>Ракула</w:t>
      </w:r>
      <w:proofErr w:type="spellEnd"/>
      <w:r w:rsidRPr="009E5067">
        <w:rPr>
          <w:rFonts w:eastAsia="Times New Roman"/>
          <w:color w:val="000000" w:themeColor="text1"/>
          <w:szCs w:val="24"/>
          <w:lang w:eastAsia="ru-RU"/>
        </w:rPr>
        <w:t>), п. Казенщина.</w:t>
      </w:r>
    </w:p>
    <w:p w:rsidR="00BC59DE" w:rsidRPr="004176C5" w:rsidRDefault="00D61683" w:rsidP="00F9044C">
      <w:pPr>
        <w:spacing w:after="0" w:line="360" w:lineRule="auto"/>
        <w:ind w:left="0" w:firstLine="567"/>
        <w:jc w:val="both"/>
        <w:rPr>
          <w:rFonts w:cs="Times New Roman"/>
          <w:b/>
          <w:color w:val="000000" w:themeColor="text1"/>
          <w:szCs w:val="24"/>
        </w:rPr>
      </w:pPr>
      <w:r w:rsidRPr="004176C5">
        <w:rPr>
          <w:rFonts w:cs="Times New Roman"/>
          <w:b/>
          <w:color w:val="000000" w:themeColor="text1"/>
          <w:szCs w:val="24"/>
        </w:rPr>
        <w:t xml:space="preserve">Требуется дальнейшее развитие </w:t>
      </w:r>
      <w:r w:rsidRPr="004176C5">
        <w:rPr>
          <w:b/>
          <w:color w:val="000000" w:themeColor="text1"/>
        </w:rPr>
        <w:t>материально-технической базы учреждений культуры, развитие сети объектов бытового обслуживания населения</w:t>
      </w:r>
      <w:r w:rsidRPr="004176C5">
        <w:rPr>
          <w:rFonts w:cs="Times New Roman"/>
          <w:b/>
          <w:color w:val="000000" w:themeColor="text1"/>
          <w:szCs w:val="24"/>
        </w:rPr>
        <w:t>.</w:t>
      </w:r>
    </w:p>
    <w:p w:rsidR="00B85F32" w:rsidRPr="001D32C3" w:rsidRDefault="00B85F32" w:rsidP="000D3286">
      <w:pPr>
        <w:spacing w:line="360" w:lineRule="auto"/>
        <w:ind w:left="0" w:firstLine="567"/>
        <w:jc w:val="both"/>
        <w:rPr>
          <w:rFonts w:cs="Times New Roman"/>
          <w:color w:val="FF0000"/>
          <w:szCs w:val="24"/>
        </w:rPr>
      </w:pPr>
    </w:p>
    <w:p w:rsidR="00B85F32" w:rsidRPr="001D32C3" w:rsidRDefault="00B85F32" w:rsidP="000D3286">
      <w:pPr>
        <w:spacing w:line="360" w:lineRule="auto"/>
        <w:ind w:left="0" w:firstLine="567"/>
        <w:jc w:val="both"/>
        <w:rPr>
          <w:rFonts w:cs="Times New Roman"/>
          <w:color w:val="FF0000"/>
          <w:szCs w:val="24"/>
        </w:rPr>
      </w:pPr>
    </w:p>
    <w:p w:rsidR="00B85F32" w:rsidRPr="004176C5" w:rsidRDefault="00B85F32" w:rsidP="00CD65FE">
      <w:pPr>
        <w:pStyle w:val="13"/>
        <w:keepNext/>
        <w:spacing w:before="100" w:after="100" w:line="360" w:lineRule="auto"/>
      </w:pPr>
      <w:bookmarkStart w:id="24" w:name="_Toc449517239"/>
      <w:r w:rsidRPr="004176C5">
        <w:t>3.8 Историко-культурный потенциал территории и особо охраняемые природные территории</w:t>
      </w:r>
      <w:bookmarkEnd w:id="24"/>
    </w:p>
    <w:p w:rsidR="000D3286" w:rsidRPr="004176C5" w:rsidRDefault="000D3286" w:rsidP="000D3286">
      <w:pPr>
        <w:spacing w:line="360" w:lineRule="auto"/>
        <w:ind w:left="0" w:firstLine="567"/>
        <w:jc w:val="both"/>
        <w:rPr>
          <w:rFonts w:cs="Times New Roman"/>
          <w:b/>
          <w:color w:val="000000" w:themeColor="text1"/>
          <w:szCs w:val="24"/>
        </w:rPr>
      </w:pPr>
      <w:r w:rsidRPr="004176C5">
        <w:rPr>
          <w:rFonts w:cs="Times New Roman"/>
          <w:color w:val="000000" w:themeColor="text1"/>
          <w:szCs w:val="24"/>
        </w:rPr>
        <w:t>Н</w:t>
      </w:r>
      <w:r w:rsidR="0062054E" w:rsidRPr="004176C5">
        <w:rPr>
          <w:rFonts w:cs="Times New Roman"/>
          <w:color w:val="000000" w:themeColor="text1"/>
          <w:szCs w:val="24"/>
        </w:rPr>
        <w:t xml:space="preserve">а территории </w:t>
      </w:r>
      <w:r w:rsidR="00514E55" w:rsidRPr="004176C5">
        <w:rPr>
          <w:rFonts w:cs="Times New Roman"/>
          <w:color w:val="000000" w:themeColor="text1"/>
          <w:szCs w:val="24"/>
        </w:rPr>
        <w:t>МО</w:t>
      </w:r>
      <w:r w:rsidR="00DF67D2" w:rsidRPr="004176C5">
        <w:rPr>
          <w:rFonts w:cs="Times New Roman"/>
          <w:color w:val="000000" w:themeColor="text1"/>
          <w:szCs w:val="24"/>
        </w:rPr>
        <w:t xml:space="preserve"> </w:t>
      </w:r>
      <w:r w:rsidRPr="004176C5">
        <w:rPr>
          <w:rFonts w:cs="Times New Roman"/>
          <w:color w:val="000000" w:themeColor="text1"/>
          <w:szCs w:val="24"/>
        </w:rPr>
        <w:t>"</w:t>
      </w:r>
      <w:proofErr w:type="spellStart"/>
      <w:r w:rsidR="001D32C3" w:rsidRPr="004176C5">
        <w:rPr>
          <w:rFonts w:cs="Times New Roman"/>
          <w:color w:val="000000" w:themeColor="text1"/>
          <w:szCs w:val="24"/>
        </w:rPr>
        <w:t>Ракульское</w:t>
      </w:r>
      <w:proofErr w:type="spellEnd"/>
      <w:r w:rsidRPr="004176C5">
        <w:rPr>
          <w:rFonts w:cs="Times New Roman"/>
          <w:color w:val="000000" w:themeColor="text1"/>
          <w:szCs w:val="24"/>
        </w:rPr>
        <w:t xml:space="preserve">" </w:t>
      </w:r>
      <w:r w:rsidR="00DF67D2" w:rsidRPr="004176C5">
        <w:rPr>
          <w:rFonts w:cs="Times New Roman"/>
          <w:color w:val="000000" w:themeColor="text1"/>
          <w:szCs w:val="24"/>
        </w:rPr>
        <w:t>расположен</w:t>
      </w:r>
      <w:r w:rsidRPr="004176C5">
        <w:rPr>
          <w:rFonts w:cs="Times New Roman"/>
          <w:color w:val="000000" w:themeColor="text1"/>
          <w:szCs w:val="24"/>
        </w:rPr>
        <w:t xml:space="preserve">ы </w:t>
      </w:r>
      <w:r w:rsidRPr="004176C5">
        <w:rPr>
          <w:rFonts w:cs="Times New Roman"/>
          <w:b/>
          <w:color w:val="000000" w:themeColor="text1"/>
          <w:szCs w:val="24"/>
        </w:rPr>
        <w:t>следующие объекты</w:t>
      </w:r>
      <w:r w:rsidR="0062054E" w:rsidRPr="004176C5">
        <w:rPr>
          <w:rFonts w:cs="Times New Roman"/>
          <w:b/>
          <w:color w:val="000000" w:themeColor="text1"/>
          <w:szCs w:val="24"/>
        </w:rPr>
        <w:t xml:space="preserve"> культурного наследия</w:t>
      </w:r>
      <w:r w:rsidRPr="004176C5">
        <w:rPr>
          <w:rFonts w:cs="Times New Roman"/>
          <w:color w:val="000000" w:themeColor="text1"/>
          <w:szCs w:val="24"/>
        </w:rPr>
        <w:t>:</w:t>
      </w:r>
    </w:p>
    <w:p w:rsidR="00CD65FE" w:rsidRDefault="00CD65FE" w:rsidP="000D3286">
      <w:pPr>
        <w:spacing w:line="360" w:lineRule="auto"/>
        <w:ind w:left="0" w:firstLine="567"/>
        <w:jc w:val="both"/>
        <w:rPr>
          <w:rFonts w:cs="Times New Roman"/>
          <w:b/>
          <w:color w:val="FF0000"/>
          <w:szCs w:val="24"/>
        </w:rPr>
      </w:pPr>
    </w:p>
    <w:p w:rsidR="004176C5" w:rsidRDefault="004176C5" w:rsidP="000D3286">
      <w:pPr>
        <w:spacing w:line="360" w:lineRule="auto"/>
        <w:ind w:left="0" w:firstLine="567"/>
        <w:jc w:val="both"/>
        <w:rPr>
          <w:rFonts w:cs="Times New Roman"/>
          <w:b/>
          <w:color w:val="FF0000"/>
          <w:szCs w:val="24"/>
        </w:rPr>
      </w:pPr>
    </w:p>
    <w:p w:rsidR="004176C5" w:rsidRPr="001D32C3" w:rsidRDefault="004176C5" w:rsidP="000D3286">
      <w:pPr>
        <w:spacing w:line="360" w:lineRule="auto"/>
        <w:ind w:left="0" w:firstLine="567"/>
        <w:jc w:val="both"/>
        <w:rPr>
          <w:rFonts w:cs="Times New Roman"/>
          <w:b/>
          <w:color w:val="FF0000"/>
          <w:szCs w:val="24"/>
        </w:rPr>
      </w:pPr>
    </w:p>
    <w:p w:rsidR="0037558F" w:rsidRPr="004176C5" w:rsidRDefault="0062054E" w:rsidP="00CD65FE">
      <w:pPr>
        <w:keepNext/>
        <w:spacing w:line="240" w:lineRule="auto"/>
        <w:ind w:left="0" w:firstLine="567"/>
        <w:jc w:val="center"/>
        <w:rPr>
          <w:rFonts w:cs="Times New Roman"/>
          <w:b/>
          <w:color w:val="000000" w:themeColor="text1"/>
          <w:szCs w:val="24"/>
        </w:rPr>
      </w:pPr>
      <w:r w:rsidRPr="004176C5">
        <w:rPr>
          <w:rFonts w:cs="Times New Roman"/>
          <w:b/>
          <w:color w:val="000000" w:themeColor="text1"/>
          <w:szCs w:val="24"/>
        </w:rPr>
        <w:t xml:space="preserve">Перечень памятников истории </w:t>
      </w:r>
      <w:r w:rsidR="0037558F" w:rsidRPr="004176C5">
        <w:rPr>
          <w:rFonts w:cs="Times New Roman"/>
          <w:b/>
          <w:color w:val="000000" w:themeColor="text1"/>
          <w:szCs w:val="24"/>
        </w:rPr>
        <w:t xml:space="preserve">и культуры </w:t>
      </w:r>
      <w:r w:rsidRPr="004176C5">
        <w:rPr>
          <w:rFonts w:cs="Times New Roman"/>
          <w:b/>
          <w:color w:val="000000" w:themeColor="text1"/>
          <w:szCs w:val="24"/>
        </w:rPr>
        <w:t xml:space="preserve">на территории </w:t>
      </w:r>
      <w:r w:rsidR="002F4281" w:rsidRPr="004176C5">
        <w:rPr>
          <w:rFonts w:cs="Times New Roman"/>
          <w:b/>
          <w:color w:val="000000" w:themeColor="text1"/>
          <w:szCs w:val="24"/>
        </w:rPr>
        <w:t>МО</w:t>
      </w:r>
      <w:r w:rsidR="00DA4A06" w:rsidRPr="004176C5">
        <w:rPr>
          <w:rFonts w:cs="Times New Roman"/>
          <w:b/>
          <w:color w:val="000000" w:themeColor="text1"/>
          <w:szCs w:val="24"/>
        </w:rPr>
        <w:t xml:space="preserve"> «</w:t>
      </w:r>
      <w:proofErr w:type="spellStart"/>
      <w:r w:rsidR="001D32C3" w:rsidRPr="004176C5">
        <w:rPr>
          <w:rFonts w:cs="Times New Roman"/>
          <w:b/>
          <w:color w:val="000000" w:themeColor="text1"/>
          <w:szCs w:val="24"/>
        </w:rPr>
        <w:t>Ракульское</w:t>
      </w:r>
      <w:proofErr w:type="spellEnd"/>
      <w:r w:rsidR="00DA4A06" w:rsidRPr="004176C5">
        <w:rPr>
          <w:rFonts w:cs="Times New Roman"/>
          <w:b/>
          <w:color w:val="000000" w:themeColor="text1"/>
          <w:szCs w:val="24"/>
        </w:rPr>
        <w:t>»</w:t>
      </w:r>
    </w:p>
    <w:p w:rsidR="00CD65FE" w:rsidRPr="004176C5" w:rsidRDefault="00CD65FE" w:rsidP="00CD65FE">
      <w:pPr>
        <w:keepNext/>
        <w:spacing w:line="240" w:lineRule="auto"/>
        <w:ind w:left="0" w:firstLine="567"/>
        <w:jc w:val="center"/>
        <w:rPr>
          <w:rFonts w:cs="Times New Roman"/>
          <w:b/>
          <w:color w:val="000000" w:themeColor="text1"/>
          <w:szCs w:val="24"/>
        </w:rPr>
      </w:pPr>
    </w:p>
    <w:p w:rsidR="00FD1AB4" w:rsidRPr="004176C5" w:rsidRDefault="00DA4A06" w:rsidP="00CD65FE">
      <w:pPr>
        <w:keepNext/>
        <w:spacing w:line="240" w:lineRule="auto"/>
        <w:ind w:left="0" w:firstLine="567"/>
        <w:jc w:val="right"/>
        <w:rPr>
          <w:rFonts w:cs="Times New Roman"/>
          <w:color w:val="000000" w:themeColor="text1"/>
          <w:sz w:val="22"/>
        </w:rPr>
      </w:pPr>
      <w:r w:rsidRPr="004176C5">
        <w:rPr>
          <w:rFonts w:cs="Times New Roman"/>
          <w:color w:val="000000" w:themeColor="text1"/>
          <w:sz w:val="22"/>
        </w:rPr>
        <w:t>Таблица 3.6/1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2393"/>
        <w:gridCol w:w="2393"/>
      </w:tblGrid>
      <w:tr w:rsidR="00271132" w:rsidRPr="00271132" w:rsidTr="00771D0F">
        <w:tc>
          <w:tcPr>
            <w:tcW w:w="959" w:type="dxa"/>
          </w:tcPr>
          <w:p w:rsidR="00271132" w:rsidRPr="00271132" w:rsidRDefault="00271132" w:rsidP="00771D0F">
            <w:pPr>
              <w:spacing w:line="240" w:lineRule="auto"/>
              <w:ind w:left="0"/>
              <w:jc w:val="center"/>
              <w:rPr>
                <w:b/>
                <w:bCs/>
                <w:color w:val="000000"/>
              </w:rPr>
            </w:pPr>
            <w:r w:rsidRPr="00271132">
              <w:rPr>
                <w:b/>
                <w:bCs/>
                <w:color w:val="000000"/>
              </w:rPr>
              <w:t>№№ ПП</w:t>
            </w:r>
          </w:p>
        </w:tc>
        <w:tc>
          <w:tcPr>
            <w:tcW w:w="3826" w:type="dxa"/>
          </w:tcPr>
          <w:p w:rsidR="00271132" w:rsidRPr="00271132" w:rsidRDefault="00271132" w:rsidP="00771D0F">
            <w:pPr>
              <w:spacing w:line="240" w:lineRule="auto"/>
              <w:ind w:left="0"/>
              <w:jc w:val="center"/>
              <w:rPr>
                <w:b/>
                <w:bCs/>
                <w:color w:val="000000"/>
              </w:rPr>
            </w:pPr>
            <w:r w:rsidRPr="00271132">
              <w:rPr>
                <w:b/>
                <w:bCs/>
                <w:color w:val="000000"/>
              </w:rPr>
              <w:t>Наименование памятника</w:t>
            </w:r>
          </w:p>
        </w:tc>
        <w:tc>
          <w:tcPr>
            <w:tcW w:w="2393" w:type="dxa"/>
          </w:tcPr>
          <w:p w:rsidR="00271132" w:rsidRPr="00271132" w:rsidRDefault="00271132" w:rsidP="00771D0F">
            <w:pPr>
              <w:spacing w:line="240" w:lineRule="auto"/>
              <w:ind w:left="0"/>
              <w:jc w:val="center"/>
              <w:rPr>
                <w:b/>
                <w:bCs/>
                <w:color w:val="000000"/>
              </w:rPr>
            </w:pPr>
            <w:r w:rsidRPr="00271132">
              <w:rPr>
                <w:b/>
                <w:bCs/>
                <w:color w:val="000000"/>
              </w:rPr>
              <w:t>Местоположение</w:t>
            </w:r>
          </w:p>
        </w:tc>
        <w:tc>
          <w:tcPr>
            <w:tcW w:w="2393" w:type="dxa"/>
          </w:tcPr>
          <w:p w:rsidR="00271132" w:rsidRPr="00271132" w:rsidRDefault="00271132" w:rsidP="00771D0F">
            <w:pPr>
              <w:spacing w:line="240" w:lineRule="auto"/>
              <w:ind w:left="0"/>
              <w:jc w:val="center"/>
              <w:rPr>
                <w:b/>
                <w:bCs/>
                <w:color w:val="000000"/>
              </w:rPr>
            </w:pPr>
            <w:r w:rsidRPr="00271132">
              <w:rPr>
                <w:b/>
                <w:bCs/>
                <w:color w:val="000000"/>
              </w:rPr>
              <w:t>Примечания</w:t>
            </w:r>
          </w:p>
        </w:tc>
      </w:tr>
      <w:tr w:rsidR="00271132" w:rsidRPr="00271132" w:rsidTr="00771D0F">
        <w:tc>
          <w:tcPr>
            <w:tcW w:w="959" w:type="dxa"/>
          </w:tcPr>
          <w:p w:rsidR="00271132" w:rsidRPr="00271132" w:rsidRDefault="00271132" w:rsidP="00771D0F">
            <w:pPr>
              <w:spacing w:line="240" w:lineRule="auto"/>
              <w:ind w:left="0"/>
              <w:jc w:val="center"/>
              <w:rPr>
                <w:color w:val="000000"/>
              </w:rPr>
            </w:pPr>
            <w:r w:rsidRPr="00271132">
              <w:rPr>
                <w:color w:val="000000"/>
              </w:rPr>
              <w:t>1</w:t>
            </w:r>
          </w:p>
        </w:tc>
        <w:tc>
          <w:tcPr>
            <w:tcW w:w="3826" w:type="dxa"/>
          </w:tcPr>
          <w:p w:rsidR="00271132" w:rsidRPr="00271132" w:rsidRDefault="00271132" w:rsidP="00771D0F">
            <w:pPr>
              <w:spacing w:line="240" w:lineRule="auto"/>
              <w:ind w:left="0"/>
              <w:rPr>
                <w:color w:val="000000"/>
              </w:rPr>
            </w:pPr>
            <w:r w:rsidRPr="00271132">
              <w:rPr>
                <w:color w:val="000000"/>
              </w:rPr>
              <w:t xml:space="preserve">Церковь Покровская (деревянная) </w:t>
            </w:r>
            <w:r>
              <w:rPr>
                <w:color w:val="000000"/>
              </w:rPr>
              <w:t>(1763 г.</w:t>
            </w:r>
            <w:r w:rsidRPr="00271132">
              <w:rPr>
                <w:color w:val="000000"/>
              </w:rPr>
              <w:t>)</w:t>
            </w:r>
          </w:p>
        </w:tc>
        <w:tc>
          <w:tcPr>
            <w:tcW w:w="2393" w:type="dxa"/>
          </w:tcPr>
          <w:p w:rsidR="00271132" w:rsidRPr="00271132" w:rsidRDefault="00271132" w:rsidP="00771D0F">
            <w:pPr>
              <w:spacing w:line="240" w:lineRule="auto"/>
              <w:ind w:left="0"/>
              <w:rPr>
                <w:color w:val="000000"/>
              </w:rPr>
            </w:pPr>
            <w:r w:rsidRPr="00271132">
              <w:rPr>
                <w:color w:val="000000"/>
              </w:rPr>
              <w:t xml:space="preserve">д. </w:t>
            </w:r>
            <w:proofErr w:type="spellStart"/>
            <w:r w:rsidRPr="00271132">
              <w:rPr>
                <w:color w:val="000000"/>
              </w:rPr>
              <w:t>Ракула</w:t>
            </w:r>
            <w:proofErr w:type="spellEnd"/>
          </w:p>
        </w:tc>
        <w:tc>
          <w:tcPr>
            <w:tcW w:w="2393" w:type="dxa"/>
          </w:tcPr>
          <w:p w:rsidR="00271132" w:rsidRPr="00271132" w:rsidRDefault="00271132" w:rsidP="00771D0F">
            <w:pPr>
              <w:spacing w:line="240" w:lineRule="auto"/>
              <w:ind w:left="0"/>
              <w:rPr>
                <w:color w:val="000000"/>
              </w:rPr>
            </w:pPr>
            <w:r w:rsidRPr="00271132">
              <w:rPr>
                <w:color w:val="000000"/>
              </w:rPr>
              <w:t>региональный</w:t>
            </w:r>
          </w:p>
        </w:tc>
      </w:tr>
      <w:tr w:rsidR="00271132" w:rsidRPr="00271132" w:rsidTr="00771D0F">
        <w:tc>
          <w:tcPr>
            <w:tcW w:w="959" w:type="dxa"/>
          </w:tcPr>
          <w:p w:rsidR="00271132" w:rsidRPr="00271132" w:rsidRDefault="00271132" w:rsidP="00771D0F">
            <w:pPr>
              <w:spacing w:line="240" w:lineRule="auto"/>
              <w:ind w:left="0"/>
              <w:jc w:val="center"/>
              <w:rPr>
                <w:color w:val="000000"/>
              </w:rPr>
            </w:pPr>
            <w:r w:rsidRPr="00271132">
              <w:rPr>
                <w:color w:val="000000"/>
              </w:rPr>
              <w:t>2</w:t>
            </w:r>
          </w:p>
        </w:tc>
        <w:tc>
          <w:tcPr>
            <w:tcW w:w="3826" w:type="dxa"/>
          </w:tcPr>
          <w:p w:rsidR="00271132" w:rsidRPr="00271132" w:rsidRDefault="00271132" w:rsidP="00771D0F">
            <w:pPr>
              <w:spacing w:line="240" w:lineRule="auto"/>
              <w:ind w:left="0"/>
              <w:rPr>
                <w:color w:val="000000"/>
              </w:rPr>
            </w:pPr>
            <w:r w:rsidRPr="00271132">
              <w:rPr>
                <w:color w:val="000000"/>
              </w:rPr>
              <w:t>Часовня (конец 19</w:t>
            </w:r>
            <w:r>
              <w:rPr>
                <w:color w:val="000000"/>
              </w:rPr>
              <w:t xml:space="preserve"> </w:t>
            </w:r>
            <w:r w:rsidRPr="00271132">
              <w:rPr>
                <w:color w:val="000000"/>
              </w:rPr>
              <w:t>в.)</w:t>
            </w:r>
          </w:p>
        </w:tc>
        <w:tc>
          <w:tcPr>
            <w:tcW w:w="2393" w:type="dxa"/>
          </w:tcPr>
          <w:p w:rsidR="00271132" w:rsidRPr="00271132" w:rsidRDefault="00271132" w:rsidP="00771D0F">
            <w:pPr>
              <w:spacing w:line="240" w:lineRule="auto"/>
              <w:ind w:left="0"/>
              <w:rPr>
                <w:color w:val="000000"/>
              </w:rPr>
            </w:pPr>
            <w:r w:rsidRPr="00271132">
              <w:rPr>
                <w:color w:val="000000"/>
              </w:rPr>
              <w:t>д. Жилино</w:t>
            </w:r>
          </w:p>
        </w:tc>
        <w:tc>
          <w:tcPr>
            <w:tcW w:w="2393" w:type="dxa"/>
          </w:tcPr>
          <w:p w:rsidR="00271132" w:rsidRPr="00271132" w:rsidRDefault="00271132" w:rsidP="00771D0F">
            <w:pPr>
              <w:spacing w:line="240" w:lineRule="auto"/>
              <w:ind w:left="0"/>
              <w:rPr>
                <w:color w:val="000000"/>
              </w:rPr>
            </w:pPr>
            <w:r w:rsidRPr="00271132">
              <w:rPr>
                <w:color w:val="000000"/>
              </w:rPr>
              <w:t>региональный</w:t>
            </w:r>
          </w:p>
        </w:tc>
      </w:tr>
      <w:tr w:rsidR="00271132" w:rsidRPr="00271132" w:rsidTr="00771D0F">
        <w:tc>
          <w:tcPr>
            <w:tcW w:w="959" w:type="dxa"/>
          </w:tcPr>
          <w:p w:rsidR="00271132" w:rsidRPr="00271132" w:rsidRDefault="00271132" w:rsidP="00771D0F">
            <w:pPr>
              <w:spacing w:line="240" w:lineRule="auto"/>
              <w:ind w:left="0"/>
              <w:jc w:val="center"/>
              <w:rPr>
                <w:color w:val="000000"/>
              </w:rPr>
            </w:pPr>
            <w:r w:rsidRPr="00271132">
              <w:rPr>
                <w:color w:val="000000"/>
              </w:rPr>
              <w:t>3</w:t>
            </w:r>
          </w:p>
        </w:tc>
        <w:tc>
          <w:tcPr>
            <w:tcW w:w="3826" w:type="dxa"/>
          </w:tcPr>
          <w:p w:rsidR="00271132" w:rsidRPr="00271132" w:rsidRDefault="00271132" w:rsidP="00771D0F">
            <w:pPr>
              <w:spacing w:line="240" w:lineRule="auto"/>
              <w:ind w:left="0"/>
              <w:rPr>
                <w:color w:val="000000"/>
              </w:rPr>
            </w:pPr>
            <w:r w:rsidRPr="00271132">
              <w:rPr>
                <w:color w:val="000000"/>
              </w:rPr>
              <w:t xml:space="preserve">Часовня Никольская </w:t>
            </w:r>
            <w:r>
              <w:rPr>
                <w:color w:val="000000"/>
              </w:rPr>
              <w:t>(1727 г.</w:t>
            </w:r>
            <w:r w:rsidRPr="00271132">
              <w:rPr>
                <w:color w:val="000000"/>
              </w:rPr>
              <w:t>)</w:t>
            </w:r>
          </w:p>
        </w:tc>
        <w:tc>
          <w:tcPr>
            <w:tcW w:w="2393" w:type="dxa"/>
          </w:tcPr>
          <w:p w:rsidR="00271132" w:rsidRPr="00271132" w:rsidRDefault="00271132" w:rsidP="00771D0F">
            <w:pPr>
              <w:spacing w:line="240" w:lineRule="auto"/>
              <w:ind w:left="0"/>
              <w:rPr>
                <w:color w:val="000000"/>
              </w:rPr>
            </w:pPr>
            <w:r w:rsidRPr="00271132">
              <w:rPr>
                <w:color w:val="000000"/>
              </w:rPr>
              <w:t xml:space="preserve">д. </w:t>
            </w:r>
            <w:proofErr w:type="spellStart"/>
            <w:r w:rsidRPr="00271132">
              <w:rPr>
                <w:color w:val="000000"/>
              </w:rPr>
              <w:t>Осередок</w:t>
            </w:r>
            <w:proofErr w:type="spellEnd"/>
          </w:p>
        </w:tc>
        <w:tc>
          <w:tcPr>
            <w:tcW w:w="2393" w:type="dxa"/>
          </w:tcPr>
          <w:p w:rsidR="00271132" w:rsidRPr="00271132" w:rsidRDefault="00271132" w:rsidP="00771D0F">
            <w:pPr>
              <w:spacing w:line="240" w:lineRule="auto"/>
              <w:ind w:left="0"/>
              <w:rPr>
                <w:color w:val="000000"/>
              </w:rPr>
            </w:pPr>
            <w:r w:rsidRPr="00271132">
              <w:rPr>
                <w:color w:val="000000"/>
              </w:rPr>
              <w:t>региональный</w:t>
            </w:r>
          </w:p>
        </w:tc>
      </w:tr>
      <w:tr w:rsidR="00271132" w:rsidRPr="00271132" w:rsidTr="00771D0F">
        <w:tc>
          <w:tcPr>
            <w:tcW w:w="959" w:type="dxa"/>
          </w:tcPr>
          <w:p w:rsidR="00271132" w:rsidRPr="00271132" w:rsidRDefault="00271132" w:rsidP="00771D0F">
            <w:pPr>
              <w:spacing w:line="240" w:lineRule="auto"/>
              <w:ind w:left="0"/>
              <w:jc w:val="center"/>
              <w:rPr>
                <w:color w:val="000000"/>
              </w:rPr>
            </w:pPr>
            <w:r w:rsidRPr="00271132">
              <w:rPr>
                <w:color w:val="000000"/>
              </w:rPr>
              <w:t>4</w:t>
            </w:r>
          </w:p>
        </w:tc>
        <w:tc>
          <w:tcPr>
            <w:tcW w:w="3826" w:type="dxa"/>
          </w:tcPr>
          <w:p w:rsidR="00271132" w:rsidRPr="00271132" w:rsidRDefault="00271132" w:rsidP="00771D0F">
            <w:pPr>
              <w:spacing w:line="240" w:lineRule="auto"/>
              <w:ind w:left="0"/>
              <w:rPr>
                <w:color w:val="000000"/>
              </w:rPr>
            </w:pPr>
            <w:r w:rsidRPr="00271132">
              <w:rPr>
                <w:color w:val="000000"/>
              </w:rPr>
              <w:t xml:space="preserve">Церковь Дмитриевская </w:t>
            </w:r>
            <w:r>
              <w:rPr>
                <w:color w:val="000000"/>
              </w:rPr>
              <w:t>(1889 г.</w:t>
            </w:r>
            <w:r w:rsidRPr="00271132">
              <w:rPr>
                <w:color w:val="000000"/>
              </w:rPr>
              <w:t>)</w:t>
            </w:r>
          </w:p>
        </w:tc>
        <w:tc>
          <w:tcPr>
            <w:tcW w:w="2393" w:type="dxa"/>
          </w:tcPr>
          <w:p w:rsidR="00271132" w:rsidRPr="00271132" w:rsidRDefault="00271132" w:rsidP="00771D0F">
            <w:pPr>
              <w:spacing w:line="240" w:lineRule="auto"/>
              <w:ind w:left="0"/>
              <w:rPr>
                <w:color w:val="000000"/>
              </w:rPr>
            </w:pPr>
            <w:r w:rsidRPr="00271132">
              <w:rPr>
                <w:color w:val="000000"/>
              </w:rPr>
              <w:t xml:space="preserve">д. </w:t>
            </w:r>
            <w:proofErr w:type="spellStart"/>
            <w:r w:rsidRPr="00271132">
              <w:rPr>
                <w:color w:val="000000"/>
              </w:rPr>
              <w:t>Палишино</w:t>
            </w:r>
            <w:proofErr w:type="spellEnd"/>
          </w:p>
        </w:tc>
        <w:tc>
          <w:tcPr>
            <w:tcW w:w="2393" w:type="dxa"/>
          </w:tcPr>
          <w:p w:rsidR="00271132" w:rsidRPr="00271132" w:rsidRDefault="00271132" w:rsidP="00771D0F">
            <w:pPr>
              <w:spacing w:line="240" w:lineRule="auto"/>
              <w:ind w:left="0"/>
              <w:rPr>
                <w:color w:val="000000"/>
              </w:rPr>
            </w:pPr>
            <w:r w:rsidRPr="00271132">
              <w:rPr>
                <w:color w:val="000000"/>
              </w:rPr>
              <w:t>региональный</w:t>
            </w:r>
          </w:p>
        </w:tc>
      </w:tr>
      <w:tr w:rsidR="00271132" w:rsidRPr="00271132" w:rsidTr="00771D0F">
        <w:tc>
          <w:tcPr>
            <w:tcW w:w="959" w:type="dxa"/>
          </w:tcPr>
          <w:p w:rsidR="00271132" w:rsidRPr="00271132" w:rsidRDefault="00271132" w:rsidP="00771D0F">
            <w:pPr>
              <w:spacing w:line="240" w:lineRule="auto"/>
              <w:ind w:left="0"/>
              <w:jc w:val="center"/>
              <w:rPr>
                <w:color w:val="000000"/>
              </w:rPr>
            </w:pPr>
            <w:r w:rsidRPr="00271132">
              <w:rPr>
                <w:color w:val="000000"/>
              </w:rPr>
              <w:t>5</w:t>
            </w:r>
          </w:p>
        </w:tc>
        <w:tc>
          <w:tcPr>
            <w:tcW w:w="3826" w:type="dxa"/>
          </w:tcPr>
          <w:p w:rsidR="00271132" w:rsidRPr="00271132" w:rsidRDefault="00271132" w:rsidP="00771D0F">
            <w:pPr>
              <w:spacing w:line="240" w:lineRule="auto"/>
              <w:ind w:left="0"/>
              <w:rPr>
                <w:color w:val="000000"/>
              </w:rPr>
            </w:pPr>
            <w:r w:rsidRPr="00271132">
              <w:rPr>
                <w:color w:val="000000"/>
              </w:rPr>
              <w:t>Комплекс застройки жилых домов</w:t>
            </w:r>
          </w:p>
        </w:tc>
        <w:tc>
          <w:tcPr>
            <w:tcW w:w="2393" w:type="dxa"/>
          </w:tcPr>
          <w:p w:rsidR="00271132" w:rsidRPr="00271132" w:rsidRDefault="00271132" w:rsidP="00771D0F">
            <w:pPr>
              <w:spacing w:line="240" w:lineRule="auto"/>
              <w:ind w:left="0"/>
              <w:rPr>
                <w:color w:val="000000"/>
              </w:rPr>
            </w:pPr>
            <w:r w:rsidRPr="00271132">
              <w:rPr>
                <w:color w:val="000000"/>
              </w:rPr>
              <w:t xml:space="preserve">д. </w:t>
            </w:r>
            <w:proofErr w:type="spellStart"/>
            <w:r w:rsidRPr="00271132">
              <w:rPr>
                <w:color w:val="000000"/>
              </w:rPr>
              <w:t>Подборье</w:t>
            </w:r>
            <w:proofErr w:type="spellEnd"/>
            <w:r w:rsidRPr="00271132">
              <w:rPr>
                <w:color w:val="000000"/>
              </w:rPr>
              <w:t xml:space="preserve">, д. </w:t>
            </w:r>
            <w:r w:rsidRPr="00271132">
              <w:rPr>
                <w:color w:val="000000"/>
              </w:rPr>
              <w:lastRenderedPageBreak/>
              <w:t>Ульяново</w:t>
            </w:r>
          </w:p>
        </w:tc>
        <w:tc>
          <w:tcPr>
            <w:tcW w:w="2393" w:type="dxa"/>
          </w:tcPr>
          <w:p w:rsidR="00271132" w:rsidRPr="00271132" w:rsidRDefault="00271132" w:rsidP="00771D0F">
            <w:pPr>
              <w:spacing w:line="240" w:lineRule="auto"/>
              <w:ind w:left="0"/>
              <w:rPr>
                <w:color w:val="000000"/>
              </w:rPr>
            </w:pPr>
            <w:r w:rsidRPr="00271132">
              <w:rPr>
                <w:color w:val="000000"/>
              </w:rPr>
              <w:lastRenderedPageBreak/>
              <w:t>региональный</w:t>
            </w:r>
          </w:p>
        </w:tc>
      </w:tr>
      <w:tr w:rsidR="00271132" w:rsidRPr="004155F2" w:rsidTr="00771D0F">
        <w:tc>
          <w:tcPr>
            <w:tcW w:w="959" w:type="dxa"/>
          </w:tcPr>
          <w:p w:rsidR="00271132" w:rsidRPr="00271132" w:rsidRDefault="00271132" w:rsidP="00771D0F">
            <w:pPr>
              <w:spacing w:line="240" w:lineRule="auto"/>
              <w:ind w:left="0"/>
              <w:jc w:val="center"/>
              <w:rPr>
                <w:color w:val="000000"/>
              </w:rPr>
            </w:pPr>
            <w:r w:rsidRPr="00271132">
              <w:rPr>
                <w:color w:val="000000"/>
              </w:rPr>
              <w:lastRenderedPageBreak/>
              <w:t>6</w:t>
            </w:r>
          </w:p>
        </w:tc>
        <w:tc>
          <w:tcPr>
            <w:tcW w:w="3826" w:type="dxa"/>
          </w:tcPr>
          <w:p w:rsidR="00271132" w:rsidRPr="00271132" w:rsidRDefault="00271132" w:rsidP="00771D0F">
            <w:pPr>
              <w:spacing w:line="240" w:lineRule="auto"/>
              <w:ind w:left="0"/>
              <w:rPr>
                <w:color w:val="000000"/>
              </w:rPr>
            </w:pPr>
            <w:r w:rsidRPr="00271132">
              <w:rPr>
                <w:color w:val="000000"/>
              </w:rPr>
              <w:t>Часовня Преображенская (начало 20</w:t>
            </w:r>
            <w:r>
              <w:rPr>
                <w:color w:val="000000"/>
              </w:rPr>
              <w:t xml:space="preserve"> </w:t>
            </w:r>
            <w:r w:rsidRPr="00271132">
              <w:rPr>
                <w:color w:val="000000"/>
              </w:rPr>
              <w:t>в.)</w:t>
            </w:r>
          </w:p>
        </w:tc>
        <w:tc>
          <w:tcPr>
            <w:tcW w:w="2393" w:type="dxa"/>
          </w:tcPr>
          <w:p w:rsidR="00271132" w:rsidRPr="00271132" w:rsidRDefault="00271132" w:rsidP="00771D0F">
            <w:pPr>
              <w:spacing w:line="240" w:lineRule="auto"/>
              <w:ind w:left="0"/>
              <w:rPr>
                <w:color w:val="000000"/>
              </w:rPr>
            </w:pPr>
            <w:r w:rsidRPr="00271132">
              <w:rPr>
                <w:color w:val="000000"/>
              </w:rPr>
              <w:t>д. Ульяново</w:t>
            </w:r>
          </w:p>
        </w:tc>
        <w:tc>
          <w:tcPr>
            <w:tcW w:w="2393" w:type="dxa"/>
          </w:tcPr>
          <w:p w:rsidR="00271132" w:rsidRPr="00034CA5" w:rsidRDefault="00271132" w:rsidP="00771D0F">
            <w:pPr>
              <w:spacing w:line="240" w:lineRule="auto"/>
              <w:ind w:left="0"/>
              <w:rPr>
                <w:color w:val="000000"/>
              </w:rPr>
            </w:pPr>
            <w:r w:rsidRPr="00271132">
              <w:rPr>
                <w:color w:val="000000"/>
              </w:rPr>
              <w:t>региональный</w:t>
            </w:r>
          </w:p>
        </w:tc>
      </w:tr>
    </w:tbl>
    <w:p w:rsidR="00D218BA" w:rsidRPr="004176C5" w:rsidRDefault="00D218BA" w:rsidP="00C852DA">
      <w:pPr>
        <w:spacing w:line="360" w:lineRule="auto"/>
        <w:ind w:left="0" w:firstLine="567"/>
        <w:jc w:val="both"/>
        <w:rPr>
          <w:rFonts w:cs="Times New Roman"/>
          <w:b/>
          <w:color w:val="000000" w:themeColor="text1"/>
          <w:szCs w:val="24"/>
        </w:rPr>
      </w:pPr>
    </w:p>
    <w:p w:rsidR="00887A75" w:rsidRPr="004176C5" w:rsidRDefault="00887A75" w:rsidP="00887A75">
      <w:pPr>
        <w:tabs>
          <w:tab w:val="left" w:pos="1575"/>
        </w:tabs>
        <w:spacing w:after="0" w:line="360" w:lineRule="auto"/>
        <w:ind w:left="0" w:firstLine="567"/>
        <w:jc w:val="both"/>
        <w:rPr>
          <w:rFonts w:cs="Times New Roman"/>
          <w:bCs/>
          <w:iCs/>
          <w:color w:val="000000" w:themeColor="text1"/>
          <w:szCs w:val="24"/>
          <w:u w:val="single"/>
        </w:rPr>
      </w:pPr>
      <w:r w:rsidRPr="004176C5">
        <w:rPr>
          <w:rFonts w:cs="Times New Roman"/>
          <w:bCs/>
          <w:iCs/>
          <w:color w:val="000000" w:themeColor="text1"/>
          <w:szCs w:val="24"/>
        </w:rPr>
        <w:t>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w:t>
      </w:r>
      <w:r w:rsidR="00CD65FE" w:rsidRPr="004176C5">
        <w:rPr>
          <w:rFonts w:cs="Times New Roman"/>
          <w:bCs/>
          <w:iCs/>
          <w:color w:val="000000" w:themeColor="text1"/>
          <w:szCs w:val="24"/>
        </w:rPr>
        <w:t>.</w:t>
      </w:r>
    </w:p>
    <w:p w:rsidR="00887A75" w:rsidRPr="004176C5" w:rsidRDefault="00887A75" w:rsidP="00887A75">
      <w:pPr>
        <w:tabs>
          <w:tab w:val="left" w:pos="1575"/>
        </w:tabs>
        <w:spacing w:after="0" w:line="360" w:lineRule="auto"/>
        <w:ind w:left="0" w:firstLine="567"/>
        <w:jc w:val="both"/>
        <w:rPr>
          <w:rFonts w:cs="Times New Roman"/>
          <w:color w:val="000000" w:themeColor="text1"/>
          <w:szCs w:val="24"/>
        </w:rPr>
      </w:pPr>
      <w:r w:rsidRPr="004176C5">
        <w:rPr>
          <w:rFonts w:cs="Times New Roman"/>
          <w:color w:val="000000" w:themeColor="text1"/>
          <w:szCs w:val="24"/>
        </w:rPr>
        <w:t xml:space="preserve">В настоящее время </w:t>
      </w:r>
      <w:r w:rsidRPr="004176C5">
        <w:rPr>
          <w:rFonts w:cs="Times New Roman"/>
          <w:b/>
          <w:color w:val="000000" w:themeColor="text1"/>
          <w:szCs w:val="24"/>
        </w:rPr>
        <w:t>зоны охраны</w:t>
      </w:r>
      <w:r w:rsidRPr="004176C5">
        <w:rPr>
          <w:rFonts w:cs="Times New Roman"/>
          <w:color w:val="000000" w:themeColor="text1"/>
          <w:szCs w:val="24"/>
        </w:rPr>
        <w:t xml:space="preserve"> объектов культурного наследия на территории МО «</w:t>
      </w:r>
      <w:proofErr w:type="spellStart"/>
      <w:r w:rsidR="00BD17D3">
        <w:rPr>
          <w:rFonts w:cs="Times New Roman"/>
          <w:color w:val="000000" w:themeColor="text1"/>
          <w:szCs w:val="24"/>
        </w:rPr>
        <w:t>Ракульское</w:t>
      </w:r>
      <w:proofErr w:type="spellEnd"/>
      <w:r w:rsidRPr="004176C5">
        <w:rPr>
          <w:rFonts w:cs="Times New Roman"/>
          <w:color w:val="000000" w:themeColor="text1"/>
          <w:szCs w:val="24"/>
        </w:rPr>
        <w:t xml:space="preserve">» </w:t>
      </w:r>
      <w:r w:rsidRPr="004176C5">
        <w:rPr>
          <w:rFonts w:cs="Times New Roman"/>
          <w:b/>
          <w:color w:val="000000" w:themeColor="text1"/>
          <w:szCs w:val="24"/>
        </w:rPr>
        <w:t>не установлены</w:t>
      </w:r>
      <w:r w:rsidRPr="004176C5">
        <w:rPr>
          <w:rFonts w:cs="Times New Roman"/>
          <w:color w:val="000000" w:themeColor="text1"/>
          <w:szCs w:val="24"/>
        </w:rPr>
        <w:t>.</w:t>
      </w:r>
    </w:p>
    <w:p w:rsidR="00887A75" w:rsidRPr="004176C5" w:rsidRDefault="00887A75" w:rsidP="00887A75">
      <w:pPr>
        <w:tabs>
          <w:tab w:val="left" w:pos="1575"/>
        </w:tabs>
        <w:spacing w:after="0" w:line="360" w:lineRule="auto"/>
        <w:ind w:left="0" w:firstLine="567"/>
        <w:jc w:val="both"/>
        <w:rPr>
          <w:rFonts w:cs="Times New Roman"/>
          <w:color w:val="000000" w:themeColor="text1"/>
          <w:szCs w:val="24"/>
        </w:rPr>
      </w:pPr>
      <w:r w:rsidRPr="004176C5">
        <w:rPr>
          <w:rFonts w:cs="Times New Roman"/>
          <w:color w:val="000000" w:themeColor="text1"/>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до разработки проекта зон охраны </w:t>
      </w:r>
      <w:r w:rsidRPr="004176C5">
        <w:rPr>
          <w:rFonts w:cs="Times New Roman"/>
          <w:b/>
          <w:color w:val="000000" w:themeColor="text1"/>
          <w:szCs w:val="24"/>
        </w:rPr>
        <w:t>временные зоны охраны</w:t>
      </w:r>
      <w:r w:rsidRPr="004176C5">
        <w:rPr>
          <w:rFonts w:cs="Times New Roman"/>
          <w:color w:val="000000" w:themeColor="text1"/>
          <w:szCs w:val="24"/>
        </w:rPr>
        <w:t xml:space="preserve">, в границах которых </w:t>
      </w:r>
      <w:r w:rsidRPr="004176C5">
        <w:rPr>
          <w:rFonts w:cs="Times New Roman"/>
          <w:b/>
          <w:color w:val="000000" w:themeColor="text1"/>
          <w:szCs w:val="24"/>
        </w:rPr>
        <w:t>запрещается</w:t>
      </w:r>
      <w:r w:rsidRPr="004176C5">
        <w:rPr>
          <w:rFonts w:cs="Times New Roman"/>
          <w:color w:val="000000" w:themeColor="text1"/>
          <w:szCs w:val="24"/>
        </w:rPr>
        <w:t xml:space="preserve">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историко-градостроительный или природной среды.</w:t>
      </w:r>
    </w:p>
    <w:p w:rsidR="00887A75" w:rsidRPr="004176C5" w:rsidRDefault="00887A75" w:rsidP="00887A75">
      <w:pPr>
        <w:tabs>
          <w:tab w:val="left" w:pos="1575"/>
        </w:tabs>
        <w:spacing w:after="0" w:line="360" w:lineRule="auto"/>
        <w:ind w:left="0" w:firstLine="567"/>
        <w:jc w:val="both"/>
        <w:rPr>
          <w:rFonts w:cs="Times New Roman"/>
          <w:color w:val="000000" w:themeColor="text1"/>
          <w:szCs w:val="24"/>
        </w:rPr>
      </w:pPr>
      <w:r w:rsidRPr="004176C5">
        <w:rPr>
          <w:rFonts w:cs="Times New Roman"/>
          <w:color w:val="000000" w:themeColor="text1"/>
          <w:szCs w:val="24"/>
        </w:rPr>
        <w:t>Для объектов культовой и гражданской архитектуры территории временной охранной зоны ограничивается в плане от его границ двойной высотой объекта.</w:t>
      </w:r>
    </w:p>
    <w:p w:rsidR="00D218BA" w:rsidRDefault="00D218BA" w:rsidP="00C852DA">
      <w:pPr>
        <w:spacing w:line="360" w:lineRule="auto"/>
        <w:ind w:left="0" w:firstLine="567"/>
        <w:jc w:val="both"/>
        <w:rPr>
          <w:rFonts w:cs="Times New Roman"/>
          <w:b/>
          <w:color w:val="FF0000"/>
          <w:szCs w:val="24"/>
        </w:rPr>
      </w:pPr>
    </w:p>
    <w:p w:rsidR="0098594E" w:rsidRPr="001D32C3" w:rsidRDefault="0098594E" w:rsidP="00C852DA">
      <w:pPr>
        <w:spacing w:line="360" w:lineRule="auto"/>
        <w:ind w:left="0" w:firstLine="567"/>
        <w:jc w:val="both"/>
        <w:rPr>
          <w:rFonts w:cs="Times New Roman"/>
          <w:b/>
          <w:color w:val="FF0000"/>
          <w:szCs w:val="24"/>
        </w:rPr>
      </w:pPr>
    </w:p>
    <w:p w:rsidR="00D218BA" w:rsidRPr="002C10B4" w:rsidRDefault="00D218BA" w:rsidP="00481B19">
      <w:pPr>
        <w:pStyle w:val="13"/>
        <w:keepNext/>
        <w:spacing w:before="100" w:after="100"/>
      </w:pPr>
      <w:bookmarkStart w:id="25" w:name="_Toc449517240"/>
      <w:r w:rsidRPr="002C10B4">
        <w:t>3.9 Ограничения использования территории</w:t>
      </w:r>
      <w:bookmarkEnd w:id="25"/>
    </w:p>
    <w:p w:rsidR="00C852DA" w:rsidRPr="002C10B4" w:rsidRDefault="00C852DA" w:rsidP="00C852DA">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Зоны с особыми условиями использования территории.</w:t>
      </w:r>
    </w:p>
    <w:p w:rsidR="00C852DA" w:rsidRPr="002C10B4" w:rsidRDefault="00C852DA"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C852DA" w:rsidRPr="002C10B4" w:rsidRDefault="00C852DA" w:rsidP="00C852DA">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водоохранные зоны и прибрежные полосы водных объектов; </w:t>
      </w:r>
    </w:p>
    <w:p w:rsidR="00C852DA" w:rsidRPr="002C10B4" w:rsidRDefault="00C852DA" w:rsidP="00C852DA">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зоны охраны источников питьевого водоснабжения;</w:t>
      </w:r>
    </w:p>
    <w:p w:rsidR="00C852DA" w:rsidRPr="002C10B4" w:rsidRDefault="00C852DA" w:rsidP="00C852DA">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охранные зоны объектов инженерной и транспортной инфраструктуры;</w:t>
      </w:r>
    </w:p>
    <w:p w:rsidR="00C852DA" w:rsidRPr="002C10B4" w:rsidRDefault="00C852DA" w:rsidP="00C852DA">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санитарно-защитные зоны; </w:t>
      </w:r>
    </w:p>
    <w:p w:rsidR="00C852DA" w:rsidRPr="002C10B4" w:rsidRDefault="00C852DA" w:rsidP="00C852DA">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зоны охраны объектов культурного наследия.</w:t>
      </w:r>
    </w:p>
    <w:p w:rsidR="00B2686D" w:rsidRPr="002C10B4" w:rsidRDefault="00C852DA" w:rsidP="00B2686D">
      <w:pPr>
        <w:spacing w:line="360" w:lineRule="auto"/>
        <w:ind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территории с особым природоохранным режимом.</w:t>
      </w:r>
    </w:p>
    <w:p w:rsidR="000862AD" w:rsidRPr="001D32C3" w:rsidRDefault="000862AD" w:rsidP="00C852DA">
      <w:pPr>
        <w:ind w:left="0"/>
        <w:jc w:val="both"/>
        <w:rPr>
          <w:rFonts w:cs="Times New Roman"/>
          <w:color w:val="FF0000"/>
          <w:szCs w:val="24"/>
        </w:rPr>
      </w:pPr>
    </w:p>
    <w:p w:rsidR="00C852DA" w:rsidRPr="002C10B4" w:rsidRDefault="00C852DA" w:rsidP="00C852DA">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Водоохранные зоны и прибрежные защитные полосы водных объектов</w:t>
      </w:r>
    </w:p>
    <w:p w:rsidR="00C852DA" w:rsidRPr="002C10B4" w:rsidRDefault="00C852DA" w:rsidP="00C852DA">
      <w:pPr>
        <w:spacing w:line="360" w:lineRule="auto"/>
        <w:ind w:left="0" w:firstLine="567"/>
        <w:jc w:val="both"/>
        <w:rPr>
          <w:rFonts w:cs="Times New Roman"/>
          <w:color w:val="000000" w:themeColor="text1"/>
          <w:szCs w:val="24"/>
        </w:rPr>
      </w:pPr>
      <w:r w:rsidRPr="002C10B4">
        <w:rPr>
          <w:rFonts w:cs="Times New Roman"/>
          <w:b/>
          <w:color w:val="000000" w:themeColor="text1"/>
          <w:szCs w:val="24"/>
        </w:rPr>
        <w:lastRenderedPageBreak/>
        <w:t>Водоохранной зоной</w:t>
      </w:r>
      <w:r w:rsidRPr="002C10B4">
        <w:rPr>
          <w:rFonts w:cs="Times New Roman"/>
          <w:color w:val="000000" w:themeColor="text1"/>
          <w:szCs w:val="24"/>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481B19" w:rsidRPr="002C10B4" w:rsidRDefault="00C852DA" w:rsidP="000F66FD">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Размеры </w:t>
      </w:r>
      <w:r w:rsidRPr="002C10B4">
        <w:rPr>
          <w:rFonts w:cs="Times New Roman"/>
          <w:b/>
          <w:color w:val="000000" w:themeColor="text1"/>
          <w:szCs w:val="24"/>
        </w:rPr>
        <w:t>водоохранных зон водных объектов</w:t>
      </w:r>
      <w:r w:rsidRPr="002C10B4">
        <w:rPr>
          <w:rFonts w:cs="Times New Roman"/>
          <w:color w:val="000000" w:themeColor="text1"/>
          <w:szCs w:val="24"/>
        </w:rPr>
        <w:t>, в соответствии со  статьей 65 Водного кодекс</w:t>
      </w:r>
      <w:r w:rsidR="00481B19" w:rsidRPr="002C10B4">
        <w:rPr>
          <w:rFonts w:cs="Times New Roman"/>
          <w:color w:val="000000" w:themeColor="text1"/>
          <w:szCs w:val="24"/>
        </w:rPr>
        <w:t>а РФ, представлены в таблице 3.9</w:t>
      </w:r>
      <w:r w:rsidRPr="002C10B4">
        <w:rPr>
          <w:rFonts w:cs="Times New Roman"/>
          <w:color w:val="000000" w:themeColor="text1"/>
          <w:szCs w:val="24"/>
        </w:rPr>
        <w:t>/1.</w:t>
      </w:r>
    </w:p>
    <w:p w:rsidR="00972EDC" w:rsidRPr="002C10B4" w:rsidRDefault="00972EDC" w:rsidP="0098594E">
      <w:pPr>
        <w:keepNext/>
        <w:ind w:firstLine="567"/>
        <w:jc w:val="center"/>
        <w:rPr>
          <w:rFonts w:cs="Times New Roman"/>
          <w:b/>
          <w:color w:val="000000" w:themeColor="text1"/>
          <w:szCs w:val="24"/>
        </w:rPr>
      </w:pPr>
      <w:r w:rsidRPr="002C10B4">
        <w:rPr>
          <w:rFonts w:cs="Times New Roman"/>
          <w:b/>
          <w:color w:val="000000" w:themeColor="text1"/>
          <w:szCs w:val="24"/>
        </w:rPr>
        <w:t>Размер водоохранных зон водных объектов</w:t>
      </w:r>
    </w:p>
    <w:p w:rsidR="00FD11B4" w:rsidRPr="002C10B4" w:rsidRDefault="00481B19" w:rsidP="0098594E">
      <w:pPr>
        <w:keepNext/>
        <w:ind w:firstLine="567"/>
        <w:jc w:val="right"/>
        <w:rPr>
          <w:rFonts w:cs="Times New Roman"/>
          <w:color w:val="000000" w:themeColor="text1"/>
          <w:sz w:val="22"/>
        </w:rPr>
      </w:pPr>
      <w:r w:rsidRPr="002C10B4">
        <w:rPr>
          <w:rFonts w:cs="Times New Roman"/>
          <w:color w:val="000000" w:themeColor="text1"/>
          <w:sz w:val="22"/>
        </w:rPr>
        <w:t>Таблица 3.9</w:t>
      </w:r>
      <w:r w:rsidR="00972EDC" w:rsidRPr="002C10B4">
        <w:rPr>
          <w:rFonts w:cs="Times New Roman"/>
          <w:color w:val="000000" w:themeColor="text1"/>
          <w:sz w:val="22"/>
        </w:rPr>
        <w:t>/1</w:t>
      </w:r>
    </w:p>
    <w:tbl>
      <w:tblPr>
        <w:tblStyle w:val="af6"/>
        <w:tblW w:w="0" w:type="auto"/>
        <w:tblInd w:w="-318" w:type="dxa"/>
        <w:tblLook w:val="04A0"/>
      </w:tblPr>
      <w:tblGrid>
        <w:gridCol w:w="993"/>
        <w:gridCol w:w="5599"/>
        <w:gridCol w:w="3297"/>
      </w:tblGrid>
      <w:tr w:rsidR="00B1217E" w:rsidRPr="002C10B4" w:rsidTr="002C10B4">
        <w:trPr>
          <w:trHeight w:val="796"/>
        </w:trPr>
        <w:tc>
          <w:tcPr>
            <w:tcW w:w="993" w:type="dxa"/>
          </w:tcPr>
          <w:p w:rsidR="00972EDC" w:rsidRPr="002C10B4" w:rsidRDefault="00B1217E" w:rsidP="002C10B4">
            <w:pPr>
              <w:pStyle w:val="af9"/>
              <w:jc w:val="center"/>
              <w:rPr>
                <w:rStyle w:val="aa"/>
                <w:rFonts w:ascii="Times New Roman" w:hAnsi="Times New Roman" w:cs="Times New Roman"/>
                <w:b/>
                <w:bCs w:val="0"/>
                <w:color w:val="000000" w:themeColor="text1"/>
                <w:sz w:val="24"/>
                <w:szCs w:val="24"/>
              </w:rPr>
            </w:pPr>
            <w:r w:rsidRPr="002C10B4">
              <w:rPr>
                <w:rStyle w:val="aa"/>
                <w:rFonts w:ascii="Times New Roman" w:hAnsi="Times New Roman" w:cs="Times New Roman"/>
                <w:b/>
                <w:bCs w:val="0"/>
                <w:color w:val="000000" w:themeColor="text1"/>
                <w:sz w:val="24"/>
                <w:szCs w:val="24"/>
              </w:rPr>
              <w:t>№</w:t>
            </w:r>
          </w:p>
          <w:p w:rsidR="00B1217E" w:rsidRPr="002C10B4" w:rsidRDefault="00B1217E" w:rsidP="002C10B4">
            <w:pPr>
              <w:pStyle w:val="af9"/>
              <w:jc w:val="center"/>
              <w:rPr>
                <w:rFonts w:cs="Times New Roman"/>
                <w:b/>
                <w:color w:val="000000" w:themeColor="text1"/>
                <w:sz w:val="24"/>
                <w:szCs w:val="24"/>
              </w:rPr>
            </w:pPr>
            <w:proofErr w:type="spellStart"/>
            <w:r w:rsidRPr="002C10B4">
              <w:rPr>
                <w:rStyle w:val="aa"/>
                <w:rFonts w:ascii="Times New Roman" w:hAnsi="Times New Roman" w:cs="Times New Roman"/>
                <w:b/>
                <w:bCs w:val="0"/>
                <w:color w:val="000000" w:themeColor="text1"/>
                <w:sz w:val="24"/>
                <w:szCs w:val="24"/>
              </w:rPr>
              <w:t>п</w:t>
            </w:r>
            <w:proofErr w:type="spellEnd"/>
            <w:r w:rsidRPr="002C10B4">
              <w:rPr>
                <w:rStyle w:val="aa"/>
                <w:rFonts w:ascii="Times New Roman" w:hAnsi="Times New Roman" w:cs="Times New Roman"/>
                <w:b/>
                <w:bCs w:val="0"/>
                <w:color w:val="000000" w:themeColor="text1"/>
                <w:sz w:val="24"/>
                <w:szCs w:val="24"/>
              </w:rPr>
              <w:t>/</w:t>
            </w:r>
            <w:proofErr w:type="spellStart"/>
            <w:r w:rsidRPr="002C10B4">
              <w:rPr>
                <w:rStyle w:val="aa"/>
                <w:rFonts w:ascii="Times New Roman" w:hAnsi="Times New Roman" w:cs="Times New Roman"/>
                <w:b/>
                <w:bCs w:val="0"/>
                <w:color w:val="000000" w:themeColor="text1"/>
                <w:sz w:val="24"/>
                <w:szCs w:val="24"/>
              </w:rPr>
              <w:t>п</w:t>
            </w:r>
            <w:proofErr w:type="spellEnd"/>
          </w:p>
        </w:tc>
        <w:tc>
          <w:tcPr>
            <w:tcW w:w="5599" w:type="dxa"/>
          </w:tcPr>
          <w:p w:rsidR="00B1217E" w:rsidRPr="002C10B4" w:rsidRDefault="00B1217E" w:rsidP="002C10B4">
            <w:pPr>
              <w:pStyle w:val="af9"/>
              <w:jc w:val="center"/>
              <w:rPr>
                <w:rFonts w:cs="Times New Roman"/>
                <w:b/>
                <w:color w:val="000000" w:themeColor="text1"/>
                <w:sz w:val="24"/>
                <w:szCs w:val="24"/>
              </w:rPr>
            </w:pPr>
            <w:r w:rsidRPr="002C10B4">
              <w:rPr>
                <w:rFonts w:cs="Times New Roman"/>
                <w:b/>
                <w:color w:val="000000" w:themeColor="text1"/>
                <w:sz w:val="24"/>
                <w:szCs w:val="24"/>
              </w:rPr>
              <w:t>Категории водных объектов</w:t>
            </w:r>
          </w:p>
        </w:tc>
        <w:tc>
          <w:tcPr>
            <w:tcW w:w="3297" w:type="dxa"/>
          </w:tcPr>
          <w:p w:rsidR="00B1217E" w:rsidRPr="002C10B4" w:rsidRDefault="00B1217E" w:rsidP="002C10B4">
            <w:pPr>
              <w:pStyle w:val="af9"/>
              <w:jc w:val="center"/>
              <w:rPr>
                <w:rFonts w:cs="Times New Roman"/>
                <w:b/>
                <w:color w:val="000000" w:themeColor="text1"/>
                <w:sz w:val="24"/>
                <w:szCs w:val="24"/>
              </w:rPr>
            </w:pPr>
            <w:r w:rsidRPr="002C10B4">
              <w:rPr>
                <w:rFonts w:cs="Times New Roman"/>
                <w:b/>
                <w:color w:val="000000" w:themeColor="text1"/>
                <w:sz w:val="24"/>
                <w:szCs w:val="24"/>
              </w:rPr>
              <w:t xml:space="preserve">Ширина водоохранных зон, </w:t>
            </w:r>
            <w:r w:rsidRPr="002C10B4">
              <w:rPr>
                <w:rFonts w:cs="Times New Roman"/>
                <w:b/>
                <w:i/>
                <w:color w:val="000000" w:themeColor="text1"/>
                <w:sz w:val="24"/>
                <w:szCs w:val="24"/>
              </w:rPr>
              <w:t>м</w:t>
            </w:r>
          </w:p>
        </w:tc>
      </w:tr>
      <w:tr w:rsidR="00B1217E" w:rsidRPr="002C10B4" w:rsidTr="00972EDC">
        <w:trPr>
          <w:trHeight w:val="99"/>
        </w:trPr>
        <w:tc>
          <w:tcPr>
            <w:tcW w:w="993" w:type="dxa"/>
          </w:tcPr>
          <w:p w:rsidR="00B1217E"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1.</w:t>
            </w:r>
          </w:p>
        </w:tc>
        <w:tc>
          <w:tcPr>
            <w:tcW w:w="5599" w:type="dxa"/>
          </w:tcPr>
          <w:p w:rsidR="00B1217E" w:rsidRPr="002C10B4" w:rsidRDefault="00E83E31" w:rsidP="002C10B4">
            <w:pPr>
              <w:pStyle w:val="af9"/>
              <w:rPr>
                <w:rStyle w:val="aa"/>
                <w:rFonts w:ascii="Times New Roman" w:hAnsi="Times New Roman" w:cs="Times New Roman"/>
                <w:color w:val="000000" w:themeColor="text1"/>
                <w:sz w:val="24"/>
                <w:szCs w:val="24"/>
              </w:rPr>
            </w:pPr>
            <w:r w:rsidRPr="002C10B4">
              <w:rPr>
                <w:rStyle w:val="aa"/>
                <w:rFonts w:ascii="Times New Roman" w:hAnsi="Times New Roman" w:cs="Times New Roman"/>
                <w:color w:val="000000" w:themeColor="text1"/>
                <w:sz w:val="24"/>
                <w:szCs w:val="24"/>
              </w:rPr>
              <w:t>Моря</w:t>
            </w:r>
          </w:p>
        </w:tc>
        <w:tc>
          <w:tcPr>
            <w:tcW w:w="3297" w:type="dxa"/>
          </w:tcPr>
          <w:p w:rsidR="00B1217E"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500</w:t>
            </w:r>
          </w:p>
        </w:tc>
      </w:tr>
      <w:tr w:rsidR="00B1217E" w:rsidRPr="002C10B4" w:rsidTr="00972EDC">
        <w:trPr>
          <w:trHeight w:val="99"/>
        </w:trPr>
        <w:tc>
          <w:tcPr>
            <w:tcW w:w="993" w:type="dxa"/>
          </w:tcPr>
          <w:p w:rsidR="00972EDC"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2.</w:t>
            </w:r>
          </w:p>
          <w:p w:rsidR="00972EDC"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2.1.</w:t>
            </w:r>
          </w:p>
          <w:p w:rsidR="00B1217E"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2.2.</w:t>
            </w:r>
          </w:p>
          <w:p w:rsidR="00B1217E"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2.3.</w:t>
            </w:r>
          </w:p>
        </w:tc>
        <w:tc>
          <w:tcPr>
            <w:tcW w:w="5599" w:type="dxa"/>
          </w:tcPr>
          <w:p w:rsidR="00B1217E" w:rsidRPr="002C10B4" w:rsidRDefault="00E83E31" w:rsidP="002C10B4">
            <w:pPr>
              <w:pStyle w:val="af9"/>
              <w:rPr>
                <w:rFonts w:cs="Times New Roman"/>
                <w:i/>
                <w:color w:val="000000" w:themeColor="text1"/>
                <w:sz w:val="24"/>
                <w:szCs w:val="24"/>
              </w:rPr>
            </w:pPr>
            <w:r w:rsidRPr="002C10B4">
              <w:rPr>
                <w:rStyle w:val="aa"/>
                <w:rFonts w:ascii="Times New Roman" w:hAnsi="Times New Roman" w:cs="Times New Roman"/>
                <w:color w:val="000000" w:themeColor="text1"/>
                <w:sz w:val="24"/>
                <w:szCs w:val="24"/>
              </w:rPr>
              <w:t>Реки, ручьи</w:t>
            </w:r>
            <w:r w:rsidRPr="002C10B4">
              <w:rPr>
                <w:rFonts w:cs="Times New Roman"/>
                <w:color w:val="000000" w:themeColor="text1"/>
                <w:sz w:val="24"/>
                <w:szCs w:val="24"/>
              </w:rPr>
              <w:t xml:space="preserve">, </w:t>
            </w:r>
            <w:r w:rsidRPr="002C10B4">
              <w:rPr>
                <w:rFonts w:cs="Times New Roman"/>
                <w:i/>
                <w:color w:val="000000" w:themeColor="text1"/>
                <w:sz w:val="24"/>
                <w:szCs w:val="24"/>
              </w:rPr>
              <w:t>протяжённостью:</w:t>
            </w:r>
          </w:p>
          <w:p w:rsidR="00E83E31" w:rsidRPr="002C10B4" w:rsidRDefault="00E83E31" w:rsidP="002C10B4">
            <w:pPr>
              <w:pStyle w:val="af9"/>
              <w:rPr>
                <w:rFonts w:cs="Times New Roman"/>
                <w:color w:val="000000" w:themeColor="text1"/>
                <w:sz w:val="24"/>
                <w:szCs w:val="24"/>
              </w:rPr>
            </w:pPr>
            <w:r w:rsidRPr="002C10B4">
              <w:rPr>
                <w:rFonts w:cs="Times New Roman"/>
                <w:color w:val="000000" w:themeColor="text1"/>
                <w:sz w:val="24"/>
                <w:szCs w:val="24"/>
              </w:rPr>
              <w:t>менее 10 км</w:t>
            </w:r>
          </w:p>
          <w:p w:rsidR="00E83E31" w:rsidRPr="002C10B4" w:rsidRDefault="00E83E31" w:rsidP="002C10B4">
            <w:pPr>
              <w:pStyle w:val="af9"/>
              <w:rPr>
                <w:rFonts w:cs="Times New Roman"/>
                <w:color w:val="000000" w:themeColor="text1"/>
                <w:sz w:val="24"/>
                <w:szCs w:val="24"/>
              </w:rPr>
            </w:pPr>
            <w:r w:rsidRPr="002C10B4">
              <w:rPr>
                <w:rFonts w:cs="Times New Roman"/>
                <w:color w:val="000000" w:themeColor="text1"/>
                <w:sz w:val="24"/>
                <w:szCs w:val="24"/>
              </w:rPr>
              <w:t>от 10 до 50 км</w:t>
            </w:r>
          </w:p>
          <w:p w:rsidR="00E83E31" w:rsidRPr="002C10B4" w:rsidRDefault="00E83E31" w:rsidP="002C10B4">
            <w:pPr>
              <w:pStyle w:val="af9"/>
              <w:rPr>
                <w:rFonts w:cs="Times New Roman"/>
                <w:color w:val="000000" w:themeColor="text1"/>
                <w:sz w:val="24"/>
                <w:szCs w:val="24"/>
              </w:rPr>
            </w:pPr>
            <w:r w:rsidRPr="002C10B4">
              <w:rPr>
                <w:rFonts w:cs="Times New Roman"/>
                <w:color w:val="000000" w:themeColor="text1"/>
                <w:sz w:val="24"/>
                <w:szCs w:val="24"/>
              </w:rPr>
              <w:t>50 км и более</w:t>
            </w:r>
          </w:p>
        </w:tc>
        <w:tc>
          <w:tcPr>
            <w:tcW w:w="3297" w:type="dxa"/>
          </w:tcPr>
          <w:p w:rsidR="00B1217E" w:rsidRPr="002C10B4" w:rsidRDefault="00B1217E" w:rsidP="002C10B4">
            <w:pPr>
              <w:pStyle w:val="af9"/>
              <w:ind w:left="530" w:firstLine="567"/>
              <w:rPr>
                <w:rFonts w:cs="Times New Roman"/>
                <w:color w:val="000000" w:themeColor="text1"/>
                <w:sz w:val="24"/>
                <w:szCs w:val="24"/>
              </w:rPr>
            </w:pPr>
          </w:p>
          <w:p w:rsidR="00E83E31"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50</w:t>
            </w:r>
          </w:p>
          <w:p w:rsidR="00E83E31"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100</w:t>
            </w:r>
          </w:p>
          <w:p w:rsidR="00E83E31"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200</w:t>
            </w:r>
          </w:p>
        </w:tc>
      </w:tr>
      <w:tr w:rsidR="00B1217E" w:rsidRPr="002C10B4" w:rsidTr="00972EDC">
        <w:trPr>
          <w:trHeight w:val="99"/>
        </w:trPr>
        <w:tc>
          <w:tcPr>
            <w:tcW w:w="993" w:type="dxa"/>
          </w:tcPr>
          <w:p w:rsidR="00B1217E"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3.</w:t>
            </w:r>
          </w:p>
        </w:tc>
        <w:tc>
          <w:tcPr>
            <w:tcW w:w="5599" w:type="dxa"/>
          </w:tcPr>
          <w:p w:rsidR="00B1217E" w:rsidRPr="002C10B4" w:rsidRDefault="00E83E31" w:rsidP="002C10B4">
            <w:pPr>
              <w:pStyle w:val="af9"/>
              <w:rPr>
                <w:rFonts w:cs="Times New Roman"/>
                <w:color w:val="000000" w:themeColor="text1"/>
                <w:sz w:val="24"/>
                <w:szCs w:val="24"/>
              </w:rPr>
            </w:pPr>
            <w:r w:rsidRPr="002C10B4">
              <w:rPr>
                <w:rStyle w:val="aa"/>
                <w:rFonts w:ascii="Times New Roman" w:hAnsi="Times New Roman" w:cs="Times New Roman"/>
                <w:color w:val="000000" w:themeColor="text1"/>
                <w:sz w:val="24"/>
                <w:szCs w:val="24"/>
              </w:rPr>
              <w:t>Озеро или водохранилище</w:t>
            </w:r>
            <w:r w:rsidRPr="002C10B4">
              <w:rPr>
                <w:rFonts w:cs="Times New Roman"/>
                <w:color w:val="000000" w:themeColor="text1"/>
                <w:sz w:val="24"/>
                <w:szCs w:val="24"/>
              </w:rPr>
              <w:t xml:space="preserve"> с акваторией менее 0,5 км</w:t>
            </w:r>
            <w:r w:rsidRPr="002C10B4">
              <w:rPr>
                <w:rFonts w:cs="Times New Roman"/>
                <w:color w:val="000000" w:themeColor="text1"/>
                <w:sz w:val="24"/>
                <w:szCs w:val="24"/>
                <w:vertAlign w:val="superscript"/>
              </w:rPr>
              <w:t>2</w:t>
            </w:r>
          </w:p>
        </w:tc>
        <w:tc>
          <w:tcPr>
            <w:tcW w:w="3297" w:type="dxa"/>
          </w:tcPr>
          <w:p w:rsidR="00B1217E"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50</w:t>
            </w:r>
          </w:p>
        </w:tc>
      </w:tr>
      <w:tr w:rsidR="00B1217E" w:rsidRPr="002C10B4" w:rsidTr="00972EDC">
        <w:trPr>
          <w:trHeight w:val="99"/>
        </w:trPr>
        <w:tc>
          <w:tcPr>
            <w:tcW w:w="993" w:type="dxa"/>
          </w:tcPr>
          <w:p w:rsidR="00B1217E" w:rsidRPr="002C10B4" w:rsidRDefault="00B1217E" w:rsidP="002C10B4">
            <w:pPr>
              <w:pStyle w:val="af9"/>
              <w:rPr>
                <w:rFonts w:cs="Times New Roman"/>
                <w:color w:val="000000" w:themeColor="text1"/>
                <w:sz w:val="24"/>
                <w:szCs w:val="24"/>
              </w:rPr>
            </w:pPr>
            <w:r w:rsidRPr="002C10B4">
              <w:rPr>
                <w:rFonts w:cs="Times New Roman"/>
                <w:color w:val="000000" w:themeColor="text1"/>
                <w:sz w:val="24"/>
                <w:szCs w:val="24"/>
              </w:rPr>
              <w:t>4.</w:t>
            </w:r>
          </w:p>
        </w:tc>
        <w:tc>
          <w:tcPr>
            <w:tcW w:w="5599" w:type="dxa"/>
          </w:tcPr>
          <w:p w:rsidR="00B1217E" w:rsidRPr="002C10B4" w:rsidRDefault="00E83E31" w:rsidP="002C10B4">
            <w:pPr>
              <w:pStyle w:val="af9"/>
              <w:rPr>
                <w:rFonts w:cs="Times New Roman"/>
                <w:color w:val="000000" w:themeColor="text1"/>
                <w:sz w:val="24"/>
                <w:szCs w:val="24"/>
              </w:rPr>
            </w:pPr>
            <w:r w:rsidRPr="002C10B4">
              <w:rPr>
                <w:rStyle w:val="aa"/>
                <w:rFonts w:ascii="Times New Roman" w:hAnsi="Times New Roman" w:cs="Times New Roman"/>
                <w:color w:val="000000" w:themeColor="text1"/>
                <w:sz w:val="24"/>
                <w:szCs w:val="24"/>
              </w:rPr>
              <w:t>Озеро или водохранилище</w:t>
            </w:r>
            <w:r w:rsidRPr="002C10B4">
              <w:rPr>
                <w:rFonts w:cs="Times New Roman"/>
                <w:color w:val="000000" w:themeColor="text1"/>
                <w:sz w:val="24"/>
                <w:szCs w:val="24"/>
              </w:rPr>
              <w:t xml:space="preserve">, имеющее особо ценное </w:t>
            </w:r>
            <w:proofErr w:type="spellStart"/>
            <w:r w:rsidRPr="002C10B4">
              <w:rPr>
                <w:rFonts w:cs="Times New Roman"/>
                <w:color w:val="000000" w:themeColor="text1"/>
                <w:sz w:val="24"/>
                <w:szCs w:val="24"/>
              </w:rPr>
              <w:t>рыбохозяйственное</w:t>
            </w:r>
            <w:proofErr w:type="spellEnd"/>
            <w:r w:rsidRPr="002C10B4">
              <w:rPr>
                <w:rFonts w:cs="Times New Roman"/>
                <w:color w:val="000000" w:themeColor="text1"/>
                <w:sz w:val="24"/>
                <w:szCs w:val="24"/>
              </w:rPr>
              <w:t xml:space="preserve"> значение (места нереста, нагула, зимовки рыб и других водных биологических ресурсов)</w:t>
            </w:r>
          </w:p>
        </w:tc>
        <w:tc>
          <w:tcPr>
            <w:tcW w:w="3297" w:type="dxa"/>
          </w:tcPr>
          <w:p w:rsidR="00B1217E" w:rsidRPr="002C10B4" w:rsidRDefault="00E83E31" w:rsidP="002C10B4">
            <w:pPr>
              <w:pStyle w:val="af9"/>
              <w:ind w:left="530" w:firstLine="567"/>
              <w:rPr>
                <w:rFonts w:cs="Times New Roman"/>
                <w:color w:val="000000" w:themeColor="text1"/>
                <w:sz w:val="24"/>
                <w:szCs w:val="24"/>
              </w:rPr>
            </w:pPr>
            <w:r w:rsidRPr="002C10B4">
              <w:rPr>
                <w:rFonts w:cs="Times New Roman"/>
                <w:color w:val="000000" w:themeColor="text1"/>
                <w:sz w:val="24"/>
                <w:szCs w:val="24"/>
              </w:rPr>
              <w:t>200</w:t>
            </w:r>
          </w:p>
        </w:tc>
      </w:tr>
    </w:tbl>
    <w:p w:rsidR="0098594E" w:rsidRDefault="0098594E" w:rsidP="00481B19">
      <w:pPr>
        <w:spacing w:after="0" w:line="360" w:lineRule="auto"/>
        <w:ind w:left="0" w:firstLine="567"/>
        <w:jc w:val="both"/>
        <w:rPr>
          <w:rFonts w:cs="Times New Roman"/>
          <w:color w:val="000000" w:themeColor="text1"/>
          <w:szCs w:val="24"/>
        </w:rPr>
      </w:pPr>
    </w:p>
    <w:p w:rsidR="00481B19" w:rsidRPr="002C10B4" w:rsidRDefault="001C0F8A" w:rsidP="00481B19">
      <w:pPr>
        <w:spacing w:after="0" w:line="360" w:lineRule="auto"/>
        <w:ind w:left="0" w:firstLine="567"/>
        <w:jc w:val="both"/>
        <w:rPr>
          <w:rFonts w:cs="Times New Roman"/>
          <w:b/>
          <w:color w:val="000000" w:themeColor="text1"/>
          <w:szCs w:val="24"/>
        </w:rPr>
      </w:pPr>
      <w:r w:rsidRPr="002C10B4">
        <w:rPr>
          <w:rFonts w:cs="Times New Roman"/>
          <w:color w:val="000000" w:themeColor="text1"/>
          <w:szCs w:val="24"/>
        </w:rPr>
        <w:t xml:space="preserve">На территории МО протекают </w:t>
      </w:r>
      <w:r w:rsidRPr="002C10B4">
        <w:rPr>
          <w:rFonts w:cs="Times New Roman"/>
          <w:b/>
          <w:color w:val="000000" w:themeColor="text1"/>
          <w:szCs w:val="24"/>
        </w:rPr>
        <w:t xml:space="preserve">реки </w:t>
      </w:r>
      <w:r w:rsidR="00481B19" w:rsidRPr="002C10B4">
        <w:rPr>
          <w:rFonts w:cs="Times New Roman"/>
          <w:b/>
          <w:color w:val="000000" w:themeColor="text1"/>
          <w:szCs w:val="24"/>
        </w:rPr>
        <w:t xml:space="preserve">Северная Двина, </w:t>
      </w:r>
      <w:proofErr w:type="spellStart"/>
      <w:r w:rsidR="002C10B4">
        <w:rPr>
          <w:rFonts w:cs="Times New Roman"/>
          <w:b/>
          <w:color w:val="000000" w:themeColor="text1"/>
          <w:szCs w:val="24"/>
        </w:rPr>
        <w:t>Смердья</w:t>
      </w:r>
      <w:proofErr w:type="spellEnd"/>
      <w:r w:rsidR="002C10B4">
        <w:rPr>
          <w:rFonts w:cs="Times New Roman"/>
          <w:b/>
          <w:color w:val="000000" w:themeColor="text1"/>
          <w:szCs w:val="24"/>
        </w:rPr>
        <w:t xml:space="preserve">, </w:t>
      </w:r>
      <w:proofErr w:type="spellStart"/>
      <w:r w:rsidR="002C10B4">
        <w:rPr>
          <w:rFonts w:cs="Times New Roman"/>
          <w:b/>
          <w:color w:val="000000" w:themeColor="text1"/>
          <w:szCs w:val="24"/>
        </w:rPr>
        <w:t>Ваймуга</w:t>
      </w:r>
      <w:proofErr w:type="spellEnd"/>
      <w:r w:rsidR="0098594E">
        <w:rPr>
          <w:rFonts w:cs="Times New Roman"/>
          <w:b/>
          <w:color w:val="000000" w:themeColor="text1"/>
          <w:szCs w:val="24"/>
        </w:rPr>
        <w:t xml:space="preserve">, </w:t>
      </w:r>
      <w:proofErr w:type="spellStart"/>
      <w:r w:rsidR="0098594E">
        <w:rPr>
          <w:rFonts w:cs="Times New Roman"/>
          <w:b/>
          <w:color w:val="000000" w:themeColor="text1"/>
          <w:szCs w:val="24"/>
        </w:rPr>
        <w:t>Обокша</w:t>
      </w:r>
      <w:proofErr w:type="spellEnd"/>
    </w:p>
    <w:p w:rsidR="00481B19" w:rsidRPr="001D32C3" w:rsidRDefault="00481B19" w:rsidP="00481B19">
      <w:pPr>
        <w:spacing w:after="0" w:line="360" w:lineRule="auto"/>
        <w:ind w:left="0" w:firstLine="567"/>
        <w:jc w:val="both"/>
        <w:rPr>
          <w:rFonts w:cs="Times New Roman"/>
          <w:b/>
          <w:color w:val="FF0000"/>
          <w:szCs w:val="24"/>
        </w:rPr>
      </w:pPr>
    </w:p>
    <w:p w:rsidR="00481B19" w:rsidRPr="002C10B4" w:rsidRDefault="00481B19" w:rsidP="0098594E">
      <w:pPr>
        <w:keepNext/>
        <w:spacing w:after="0" w:line="240" w:lineRule="auto"/>
        <w:jc w:val="center"/>
        <w:rPr>
          <w:rFonts w:cs="Times New Roman"/>
          <w:b/>
          <w:color w:val="000000" w:themeColor="text1"/>
          <w:szCs w:val="24"/>
        </w:rPr>
      </w:pPr>
      <w:r w:rsidRPr="002C10B4">
        <w:rPr>
          <w:rFonts w:cs="Times New Roman"/>
          <w:b/>
          <w:color w:val="000000" w:themeColor="text1"/>
          <w:szCs w:val="24"/>
        </w:rPr>
        <w:t>Размер водоохранных зон рек на территории МО "</w:t>
      </w:r>
      <w:proofErr w:type="spellStart"/>
      <w:r w:rsidR="001D32C3" w:rsidRPr="002C10B4">
        <w:rPr>
          <w:rFonts w:cs="Times New Roman"/>
          <w:b/>
          <w:color w:val="000000" w:themeColor="text1"/>
          <w:szCs w:val="24"/>
        </w:rPr>
        <w:t>Ракульское</w:t>
      </w:r>
      <w:proofErr w:type="spellEnd"/>
      <w:r w:rsidRPr="002C10B4">
        <w:rPr>
          <w:rFonts w:cs="Times New Roman"/>
          <w:b/>
          <w:color w:val="000000" w:themeColor="text1"/>
          <w:szCs w:val="24"/>
        </w:rPr>
        <w:t>"</w:t>
      </w:r>
    </w:p>
    <w:p w:rsidR="00481B19" w:rsidRPr="002C10B4" w:rsidRDefault="00481B19" w:rsidP="0098594E">
      <w:pPr>
        <w:keepNext/>
        <w:spacing w:after="0" w:line="240" w:lineRule="auto"/>
        <w:jc w:val="right"/>
        <w:rPr>
          <w:rFonts w:cs="Times New Roman"/>
          <w:color w:val="000000" w:themeColor="text1"/>
          <w:szCs w:val="24"/>
        </w:rPr>
      </w:pPr>
      <w:r w:rsidRPr="002C10B4">
        <w:rPr>
          <w:rFonts w:cs="Times New Roman"/>
          <w:color w:val="000000" w:themeColor="text1"/>
          <w:szCs w:val="24"/>
        </w:rPr>
        <w:t>Таблица 3.9/1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3544"/>
        <w:gridCol w:w="4793"/>
      </w:tblGrid>
      <w:tr w:rsidR="00481B19" w:rsidRPr="002C10B4" w:rsidTr="004B553B">
        <w:tc>
          <w:tcPr>
            <w:tcW w:w="1127" w:type="dxa"/>
            <w:tcBorders>
              <w:top w:val="single" w:sz="12" w:space="0" w:color="auto"/>
              <w:left w:val="single" w:sz="12" w:space="0" w:color="auto"/>
              <w:bottom w:val="single" w:sz="12" w:space="0" w:color="auto"/>
              <w:right w:val="single" w:sz="12" w:space="0" w:color="auto"/>
            </w:tcBorders>
          </w:tcPr>
          <w:p w:rsidR="00481B19" w:rsidRPr="002C10B4" w:rsidRDefault="00481B19" w:rsidP="004B553B">
            <w:pPr>
              <w:spacing w:after="0" w:line="240" w:lineRule="auto"/>
              <w:jc w:val="center"/>
              <w:rPr>
                <w:rFonts w:cs="Times New Roman"/>
                <w:b/>
                <w:color w:val="000000" w:themeColor="text1"/>
                <w:szCs w:val="24"/>
              </w:rPr>
            </w:pPr>
            <w:r w:rsidRPr="002C10B4">
              <w:rPr>
                <w:rFonts w:cs="Times New Roman"/>
                <w:b/>
                <w:color w:val="000000" w:themeColor="text1"/>
                <w:szCs w:val="24"/>
              </w:rPr>
              <w:t xml:space="preserve">№ </w:t>
            </w:r>
            <w:proofErr w:type="spellStart"/>
            <w:r w:rsidRPr="002C10B4">
              <w:rPr>
                <w:rFonts w:cs="Times New Roman"/>
                <w:b/>
                <w:color w:val="000000" w:themeColor="text1"/>
                <w:szCs w:val="24"/>
              </w:rPr>
              <w:t>п</w:t>
            </w:r>
            <w:proofErr w:type="spellEnd"/>
            <w:r w:rsidRPr="002C10B4">
              <w:rPr>
                <w:rFonts w:cs="Times New Roman"/>
                <w:b/>
                <w:color w:val="000000" w:themeColor="text1"/>
                <w:szCs w:val="24"/>
              </w:rPr>
              <w:t>/</w:t>
            </w:r>
            <w:proofErr w:type="spellStart"/>
            <w:r w:rsidRPr="002C10B4">
              <w:rPr>
                <w:rFonts w:cs="Times New Roman"/>
                <w:b/>
                <w:color w:val="000000" w:themeColor="text1"/>
                <w:szCs w:val="24"/>
              </w:rPr>
              <w:t>п</w:t>
            </w:r>
            <w:proofErr w:type="spellEnd"/>
          </w:p>
        </w:tc>
        <w:tc>
          <w:tcPr>
            <w:tcW w:w="3544" w:type="dxa"/>
            <w:tcBorders>
              <w:top w:val="single" w:sz="12" w:space="0" w:color="auto"/>
              <w:left w:val="single" w:sz="12" w:space="0" w:color="auto"/>
              <w:bottom w:val="single" w:sz="12" w:space="0" w:color="auto"/>
              <w:right w:val="single" w:sz="12" w:space="0" w:color="auto"/>
            </w:tcBorders>
          </w:tcPr>
          <w:p w:rsidR="00481B19" w:rsidRPr="002C10B4" w:rsidRDefault="00481B19" w:rsidP="004B553B">
            <w:pPr>
              <w:spacing w:after="0" w:line="240" w:lineRule="auto"/>
              <w:rPr>
                <w:rFonts w:cs="Times New Roman"/>
                <w:b/>
                <w:color w:val="000000" w:themeColor="text1"/>
                <w:szCs w:val="24"/>
              </w:rPr>
            </w:pPr>
            <w:r w:rsidRPr="002C10B4">
              <w:rPr>
                <w:rFonts w:cs="Times New Roman"/>
                <w:b/>
                <w:color w:val="000000" w:themeColor="text1"/>
                <w:szCs w:val="24"/>
              </w:rPr>
              <w:t>Наименование реки</w:t>
            </w:r>
          </w:p>
        </w:tc>
        <w:tc>
          <w:tcPr>
            <w:tcW w:w="4793" w:type="dxa"/>
            <w:tcBorders>
              <w:top w:val="single" w:sz="12" w:space="0" w:color="auto"/>
              <w:left w:val="single" w:sz="12" w:space="0" w:color="auto"/>
              <w:bottom w:val="single" w:sz="12" w:space="0" w:color="auto"/>
              <w:right w:val="single" w:sz="12" w:space="0" w:color="auto"/>
            </w:tcBorders>
          </w:tcPr>
          <w:p w:rsidR="00481B19" w:rsidRPr="002C10B4" w:rsidRDefault="00481B19" w:rsidP="004B553B">
            <w:pPr>
              <w:spacing w:after="0" w:line="240" w:lineRule="auto"/>
              <w:rPr>
                <w:rFonts w:cs="Times New Roman"/>
                <w:b/>
                <w:color w:val="000000" w:themeColor="text1"/>
                <w:szCs w:val="24"/>
              </w:rPr>
            </w:pPr>
            <w:r w:rsidRPr="002C10B4">
              <w:rPr>
                <w:rFonts w:cs="Times New Roman"/>
                <w:b/>
                <w:color w:val="000000" w:themeColor="text1"/>
                <w:szCs w:val="24"/>
              </w:rPr>
              <w:t xml:space="preserve">Ширина </w:t>
            </w:r>
            <w:proofErr w:type="spellStart"/>
            <w:r w:rsidRPr="002C10B4">
              <w:rPr>
                <w:rFonts w:cs="Times New Roman"/>
                <w:b/>
                <w:color w:val="000000" w:themeColor="text1"/>
                <w:szCs w:val="24"/>
              </w:rPr>
              <w:t>водоохранной</w:t>
            </w:r>
            <w:proofErr w:type="spellEnd"/>
            <w:r w:rsidRPr="002C10B4">
              <w:rPr>
                <w:rFonts w:cs="Times New Roman"/>
                <w:b/>
                <w:color w:val="000000" w:themeColor="text1"/>
                <w:szCs w:val="24"/>
              </w:rPr>
              <w:t xml:space="preserve"> зоны</w:t>
            </w:r>
          </w:p>
        </w:tc>
      </w:tr>
      <w:tr w:rsidR="00481B19" w:rsidRPr="002C10B4" w:rsidTr="004B553B">
        <w:tc>
          <w:tcPr>
            <w:tcW w:w="1127" w:type="dxa"/>
            <w:tcBorders>
              <w:top w:val="single" w:sz="12" w:space="0" w:color="auto"/>
              <w:left w:val="single" w:sz="12" w:space="0" w:color="auto"/>
              <w:right w:val="single" w:sz="12" w:space="0" w:color="auto"/>
            </w:tcBorders>
          </w:tcPr>
          <w:p w:rsidR="00481B19" w:rsidRPr="002C10B4" w:rsidRDefault="00481B19" w:rsidP="004B553B">
            <w:pPr>
              <w:spacing w:after="0" w:line="240" w:lineRule="auto"/>
              <w:rPr>
                <w:rFonts w:cs="Times New Roman"/>
                <w:color w:val="000000" w:themeColor="text1"/>
                <w:szCs w:val="24"/>
              </w:rPr>
            </w:pPr>
            <w:r w:rsidRPr="002C10B4">
              <w:rPr>
                <w:rFonts w:cs="Times New Roman"/>
                <w:color w:val="000000" w:themeColor="text1"/>
                <w:szCs w:val="24"/>
              </w:rPr>
              <w:lastRenderedPageBreak/>
              <w:t>1</w:t>
            </w:r>
          </w:p>
          <w:p w:rsidR="00481B19" w:rsidRPr="002C10B4" w:rsidRDefault="00481B19" w:rsidP="004B553B">
            <w:pPr>
              <w:spacing w:after="0" w:line="240" w:lineRule="auto"/>
              <w:rPr>
                <w:rFonts w:cs="Times New Roman"/>
                <w:color w:val="000000" w:themeColor="text1"/>
                <w:szCs w:val="24"/>
              </w:rPr>
            </w:pPr>
            <w:r w:rsidRPr="002C10B4">
              <w:rPr>
                <w:rFonts w:cs="Times New Roman"/>
                <w:color w:val="000000" w:themeColor="text1"/>
                <w:szCs w:val="24"/>
              </w:rPr>
              <w:t>2</w:t>
            </w:r>
          </w:p>
          <w:p w:rsidR="00481B19" w:rsidRDefault="00481B19" w:rsidP="004B553B">
            <w:pPr>
              <w:spacing w:after="0" w:line="240" w:lineRule="auto"/>
              <w:rPr>
                <w:rFonts w:cs="Times New Roman"/>
                <w:color w:val="000000" w:themeColor="text1"/>
                <w:szCs w:val="24"/>
              </w:rPr>
            </w:pPr>
            <w:r w:rsidRPr="002C10B4">
              <w:rPr>
                <w:rFonts w:cs="Times New Roman"/>
                <w:color w:val="000000" w:themeColor="text1"/>
                <w:szCs w:val="24"/>
              </w:rPr>
              <w:t>3</w:t>
            </w:r>
          </w:p>
          <w:p w:rsidR="0098594E" w:rsidRPr="002C10B4" w:rsidRDefault="0098594E" w:rsidP="004B553B">
            <w:pPr>
              <w:spacing w:after="0" w:line="240" w:lineRule="auto"/>
              <w:rPr>
                <w:rFonts w:cs="Times New Roman"/>
                <w:color w:val="000000" w:themeColor="text1"/>
                <w:szCs w:val="24"/>
              </w:rPr>
            </w:pPr>
            <w:r>
              <w:rPr>
                <w:rFonts w:cs="Times New Roman"/>
                <w:color w:val="000000" w:themeColor="text1"/>
                <w:szCs w:val="24"/>
              </w:rPr>
              <w:t>4</w:t>
            </w:r>
          </w:p>
        </w:tc>
        <w:tc>
          <w:tcPr>
            <w:tcW w:w="3544" w:type="dxa"/>
            <w:tcBorders>
              <w:top w:val="single" w:sz="12" w:space="0" w:color="auto"/>
              <w:left w:val="single" w:sz="12" w:space="0" w:color="auto"/>
              <w:right w:val="single" w:sz="12" w:space="0" w:color="auto"/>
            </w:tcBorders>
          </w:tcPr>
          <w:p w:rsidR="00481B19" w:rsidRPr="002C10B4" w:rsidRDefault="00481B19" w:rsidP="004B553B">
            <w:pPr>
              <w:spacing w:after="0" w:line="240" w:lineRule="auto"/>
              <w:rPr>
                <w:rFonts w:cs="Times New Roman"/>
                <w:color w:val="000000" w:themeColor="text1"/>
                <w:szCs w:val="24"/>
              </w:rPr>
            </w:pPr>
            <w:r w:rsidRPr="002C10B4">
              <w:rPr>
                <w:rFonts w:cs="Times New Roman"/>
                <w:color w:val="000000" w:themeColor="text1"/>
                <w:szCs w:val="24"/>
              </w:rPr>
              <w:t>р. Северная Двина</w:t>
            </w:r>
          </w:p>
          <w:p w:rsidR="00481B19" w:rsidRPr="002C10B4" w:rsidRDefault="002C10B4" w:rsidP="004B553B">
            <w:pPr>
              <w:spacing w:after="0" w:line="240" w:lineRule="auto"/>
              <w:rPr>
                <w:rFonts w:cs="Times New Roman"/>
                <w:color w:val="000000" w:themeColor="text1"/>
                <w:szCs w:val="24"/>
              </w:rPr>
            </w:pPr>
            <w:r w:rsidRPr="002C10B4">
              <w:rPr>
                <w:rFonts w:cs="Times New Roman"/>
                <w:color w:val="000000" w:themeColor="text1"/>
                <w:szCs w:val="24"/>
              </w:rPr>
              <w:t xml:space="preserve">р. </w:t>
            </w:r>
            <w:proofErr w:type="spellStart"/>
            <w:r w:rsidRPr="002C10B4">
              <w:rPr>
                <w:rFonts w:cs="Times New Roman"/>
                <w:color w:val="000000" w:themeColor="text1"/>
                <w:szCs w:val="24"/>
              </w:rPr>
              <w:t>Смердья</w:t>
            </w:r>
            <w:proofErr w:type="spellEnd"/>
          </w:p>
          <w:p w:rsidR="00481B19" w:rsidRDefault="002C10B4" w:rsidP="004B553B">
            <w:pPr>
              <w:spacing w:after="0" w:line="240" w:lineRule="auto"/>
              <w:rPr>
                <w:rFonts w:cs="Times New Roman"/>
                <w:color w:val="000000" w:themeColor="text1"/>
                <w:szCs w:val="24"/>
              </w:rPr>
            </w:pPr>
            <w:r w:rsidRPr="002C10B4">
              <w:rPr>
                <w:rFonts w:cs="Times New Roman"/>
                <w:color w:val="000000" w:themeColor="text1"/>
                <w:szCs w:val="24"/>
              </w:rPr>
              <w:t xml:space="preserve">р. </w:t>
            </w:r>
            <w:proofErr w:type="spellStart"/>
            <w:r w:rsidRPr="002C10B4">
              <w:rPr>
                <w:rFonts w:cs="Times New Roman"/>
                <w:color w:val="000000" w:themeColor="text1"/>
                <w:szCs w:val="24"/>
              </w:rPr>
              <w:t>Ваймуга</w:t>
            </w:r>
            <w:proofErr w:type="spellEnd"/>
          </w:p>
          <w:p w:rsidR="0098594E" w:rsidRPr="002C10B4" w:rsidRDefault="0098594E" w:rsidP="004B553B">
            <w:pPr>
              <w:spacing w:after="0" w:line="240" w:lineRule="auto"/>
              <w:rPr>
                <w:rFonts w:cs="Times New Roman"/>
                <w:color w:val="000000" w:themeColor="text1"/>
                <w:szCs w:val="24"/>
              </w:rPr>
            </w:pPr>
            <w:r>
              <w:rPr>
                <w:rFonts w:cs="Times New Roman"/>
                <w:color w:val="000000" w:themeColor="text1"/>
                <w:szCs w:val="24"/>
              </w:rPr>
              <w:t xml:space="preserve">р. </w:t>
            </w:r>
            <w:proofErr w:type="spellStart"/>
            <w:r>
              <w:rPr>
                <w:rFonts w:cs="Times New Roman"/>
                <w:color w:val="000000" w:themeColor="text1"/>
                <w:szCs w:val="24"/>
              </w:rPr>
              <w:t>Обокша</w:t>
            </w:r>
            <w:proofErr w:type="spellEnd"/>
          </w:p>
        </w:tc>
        <w:tc>
          <w:tcPr>
            <w:tcW w:w="4793" w:type="dxa"/>
            <w:tcBorders>
              <w:top w:val="single" w:sz="12" w:space="0" w:color="auto"/>
              <w:left w:val="single" w:sz="12" w:space="0" w:color="auto"/>
              <w:right w:val="single" w:sz="12" w:space="0" w:color="auto"/>
            </w:tcBorders>
          </w:tcPr>
          <w:p w:rsidR="00481B19" w:rsidRPr="002C10B4" w:rsidRDefault="00481B19" w:rsidP="004B553B">
            <w:pPr>
              <w:spacing w:after="0" w:line="240" w:lineRule="auto"/>
              <w:rPr>
                <w:rFonts w:cs="Times New Roman"/>
                <w:color w:val="000000" w:themeColor="text1"/>
                <w:szCs w:val="24"/>
              </w:rPr>
            </w:pPr>
            <w:r w:rsidRPr="002C10B4">
              <w:rPr>
                <w:rFonts w:cs="Times New Roman"/>
                <w:color w:val="000000" w:themeColor="text1"/>
                <w:szCs w:val="24"/>
              </w:rPr>
              <w:t>200</w:t>
            </w:r>
          </w:p>
          <w:p w:rsidR="00481B19" w:rsidRPr="002C10B4" w:rsidRDefault="002C10B4" w:rsidP="004B553B">
            <w:pPr>
              <w:spacing w:after="0" w:line="240" w:lineRule="auto"/>
              <w:rPr>
                <w:rFonts w:cs="Times New Roman"/>
                <w:color w:val="000000" w:themeColor="text1"/>
                <w:szCs w:val="24"/>
              </w:rPr>
            </w:pPr>
            <w:r w:rsidRPr="002C10B4">
              <w:rPr>
                <w:rFonts w:cs="Times New Roman"/>
                <w:color w:val="000000" w:themeColor="text1"/>
                <w:szCs w:val="24"/>
              </w:rPr>
              <w:t>1</w:t>
            </w:r>
            <w:r w:rsidR="00481B19" w:rsidRPr="002C10B4">
              <w:rPr>
                <w:rFonts w:cs="Times New Roman"/>
                <w:color w:val="000000" w:themeColor="text1"/>
                <w:szCs w:val="24"/>
              </w:rPr>
              <w:t>00</w:t>
            </w:r>
          </w:p>
          <w:p w:rsidR="00481B19" w:rsidRDefault="0098594E" w:rsidP="004B553B">
            <w:pPr>
              <w:spacing w:after="0" w:line="240" w:lineRule="auto"/>
              <w:rPr>
                <w:rFonts w:cs="Times New Roman"/>
                <w:color w:val="000000" w:themeColor="text1"/>
                <w:szCs w:val="24"/>
              </w:rPr>
            </w:pPr>
            <w:r>
              <w:rPr>
                <w:rFonts w:cs="Times New Roman"/>
                <w:color w:val="000000" w:themeColor="text1"/>
                <w:szCs w:val="24"/>
              </w:rPr>
              <w:t>2</w:t>
            </w:r>
            <w:r w:rsidR="002C10B4" w:rsidRPr="002C10B4">
              <w:rPr>
                <w:rFonts w:cs="Times New Roman"/>
                <w:color w:val="000000" w:themeColor="text1"/>
                <w:szCs w:val="24"/>
              </w:rPr>
              <w:t>0</w:t>
            </w:r>
            <w:r w:rsidR="00481B19" w:rsidRPr="002C10B4">
              <w:rPr>
                <w:rFonts w:cs="Times New Roman"/>
                <w:color w:val="000000" w:themeColor="text1"/>
                <w:szCs w:val="24"/>
              </w:rPr>
              <w:t>0</w:t>
            </w:r>
          </w:p>
          <w:p w:rsidR="0098594E" w:rsidRPr="002C10B4" w:rsidRDefault="0098594E" w:rsidP="004B553B">
            <w:pPr>
              <w:spacing w:after="0" w:line="240" w:lineRule="auto"/>
              <w:rPr>
                <w:rFonts w:cs="Times New Roman"/>
                <w:color w:val="000000" w:themeColor="text1"/>
                <w:szCs w:val="24"/>
              </w:rPr>
            </w:pPr>
            <w:r>
              <w:rPr>
                <w:rFonts w:cs="Times New Roman"/>
                <w:color w:val="000000" w:themeColor="text1"/>
                <w:szCs w:val="24"/>
              </w:rPr>
              <w:t>200</w:t>
            </w:r>
          </w:p>
        </w:tc>
      </w:tr>
    </w:tbl>
    <w:p w:rsidR="00481B19" w:rsidRPr="002C10B4" w:rsidRDefault="00481B19" w:rsidP="00481B19">
      <w:pPr>
        <w:spacing w:after="0" w:line="360" w:lineRule="auto"/>
        <w:ind w:left="0" w:firstLine="567"/>
        <w:jc w:val="both"/>
        <w:rPr>
          <w:rFonts w:cs="Times New Roman"/>
          <w:b/>
          <w:color w:val="000000" w:themeColor="text1"/>
          <w:szCs w:val="24"/>
        </w:rPr>
      </w:pPr>
    </w:p>
    <w:p w:rsidR="00FD11B4" w:rsidRPr="002C10B4" w:rsidRDefault="00FD11B4"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пределах водоохранных зон выделяются </w:t>
      </w:r>
      <w:r w:rsidRPr="002C10B4">
        <w:rPr>
          <w:rFonts w:cs="Times New Roman"/>
          <w:b/>
          <w:color w:val="000000" w:themeColor="text1"/>
          <w:szCs w:val="24"/>
        </w:rPr>
        <w:t>прибрежные защитные полосы</w:t>
      </w:r>
      <w:r w:rsidRPr="002C10B4">
        <w:rPr>
          <w:rFonts w:cs="Times New Roman"/>
          <w:color w:val="000000" w:themeColor="text1"/>
          <w:szCs w:val="24"/>
        </w:rPr>
        <w:t>, на территории которых вводятся дополнительные ограничения использования, режимы их использования устанавливаются в соответствии со статьей 65 Водного кодекса.</w:t>
      </w:r>
    </w:p>
    <w:p w:rsidR="00FD11B4" w:rsidRPr="002C10B4" w:rsidRDefault="00FD11B4"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Минимальная ширина прибрежных защитных полос (ПЗП) устанавливается в зависимости от уклона берега водного объекта.</w:t>
      </w:r>
    </w:p>
    <w:p w:rsidR="0063424E" w:rsidRPr="002C10B4" w:rsidRDefault="0063424E" w:rsidP="00B2686D">
      <w:pPr>
        <w:jc w:val="both"/>
        <w:rPr>
          <w:rFonts w:cs="Times New Roman"/>
          <w:color w:val="000000" w:themeColor="text1"/>
          <w:szCs w:val="24"/>
        </w:rPr>
      </w:pPr>
    </w:p>
    <w:p w:rsidR="0063424E" w:rsidRPr="002C10B4" w:rsidRDefault="0063424E" w:rsidP="00481B19">
      <w:pPr>
        <w:keepNext/>
        <w:ind w:firstLine="567"/>
        <w:jc w:val="center"/>
        <w:rPr>
          <w:rFonts w:cs="Times New Roman"/>
          <w:b/>
          <w:color w:val="000000" w:themeColor="text1"/>
          <w:szCs w:val="24"/>
        </w:rPr>
      </w:pPr>
      <w:r w:rsidRPr="002C10B4">
        <w:rPr>
          <w:rFonts w:cs="Times New Roman"/>
          <w:b/>
          <w:color w:val="000000" w:themeColor="text1"/>
          <w:szCs w:val="24"/>
        </w:rPr>
        <w:t>Размер прибрежной защитной полосы</w:t>
      </w:r>
    </w:p>
    <w:p w:rsidR="0063424E" w:rsidRPr="002C10B4" w:rsidRDefault="0063424E" w:rsidP="00481B19">
      <w:pPr>
        <w:keepNext/>
        <w:ind w:firstLine="567"/>
        <w:jc w:val="right"/>
        <w:rPr>
          <w:rFonts w:cs="Times New Roman"/>
          <w:color w:val="000000" w:themeColor="text1"/>
          <w:sz w:val="22"/>
        </w:rPr>
      </w:pPr>
      <w:r w:rsidRPr="002C10B4">
        <w:rPr>
          <w:rFonts w:cs="Times New Roman"/>
          <w:color w:val="000000" w:themeColor="text1"/>
          <w:sz w:val="22"/>
        </w:rPr>
        <w:t>Табл</w:t>
      </w:r>
      <w:r w:rsidR="00481B19" w:rsidRPr="002C10B4">
        <w:rPr>
          <w:rFonts w:cs="Times New Roman"/>
          <w:color w:val="000000" w:themeColor="text1"/>
          <w:sz w:val="22"/>
        </w:rPr>
        <w:t>ица 3.9/3</w:t>
      </w:r>
    </w:p>
    <w:tbl>
      <w:tblPr>
        <w:tblStyle w:val="af6"/>
        <w:tblW w:w="0" w:type="auto"/>
        <w:tblInd w:w="-318" w:type="dxa"/>
        <w:tblLook w:val="04A0"/>
      </w:tblPr>
      <w:tblGrid>
        <w:gridCol w:w="993"/>
        <w:gridCol w:w="5599"/>
        <w:gridCol w:w="3297"/>
      </w:tblGrid>
      <w:tr w:rsidR="00C10494" w:rsidRPr="002C10B4" w:rsidTr="0063424E">
        <w:trPr>
          <w:trHeight w:val="99"/>
        </w:trPr>
        <w:tc>
          <w:tcPr>
            <w:tcW w:w="993" w:type="dxa"/>
          </w:tcPr>
          <w:p w:rsidR="00C10494" w:rsidRPr="002C10B4" w:rsidRDefault="00C10494" w:rsidP="0063424E">
            <w:pPr>
              <w:pStyle w:val="af9"/>
              <w:rPr>
                <w:rStyle w:val="aa"/>
                <w:rFonts w:ascii="Times New Roman" w:hAnsi="Times New Roman" w:cs="Times New Roman"/>
                <w:bCs w:val="0"/>
                <w:color w:val="000000" w:themeColor="text1"/>
                <w:sz w:val="24"/>
                <w:szCs w:val="24"/>
              </w:rPr>
            </w:pPr>
            <w:r w:rsidRPr="002C10B4">
              <w:rPr>
                <w:rStyle w:val="aa"/>
                <w:rFonts w:ascii="Times New Roman" w:hAnsi="Times New Roman" w:cs="Times New Roman"/>
                <w:bCs w:val="0"/>
                <w:color w:val="000000" w:themeColor="text1"/>
                <w:sz w:val="24"/>
                <w:szCs w:val="24"/>
              </w:rPr>
              <w:t xml:space="preserve">№ </w:t>
            </w:r>
          </w:p>
          <w:p w:rsidR="00C10494" w:rsidRPr="002C10B4" w:rsidRDefault="00C10494" w:rsidP="0063424E">
            <w:pPr>
              <w:pStyle w:val="af9"/>
              <w:rPr>
                <w:rFonts w:cs="Times New Roman"/>
                <w:color w:val="000000" w:themeColor="text1"/>
                <w:sz w:val="24"/>
                <w:szCs w:val="24"/>
              </w:rPr>
            </w:pPr>
            <w:proofErr w:type="spellStart"/>
            <w:r w:rsidRPr="002C10B4">
              <w:rPr>
                <w:rStyle w:val="aa"/>
                <w:rFonts w:ascii="Times New Roman" w:hAnsi="Times New Roman" w:cs="Times New Roman"/>
                <w:bCs w:val="0"/>
                <w:color w:val="000000" w:themeColor="text1"/>
                <w:sz w:val="24"/>
                <w:szCs w:val="24"/>
              </w:rPr>
              <w:t>п</w:t>
            </w:r>
            <w:proofErr w:type="spellEnd"/>
            <w:r w:rsidRPr="002C10B4">
              <w:rPr>
                <w:rStyle w:val="aa"/>
                <w:rFonts w:ascii="Times New Roman" w:hAnsi="Times New Roman" w:cs="Times New Roman"/>
                <w:bCs w:val="0"/>
                <w:color w:val="000000" w:themeColor="text1"/>
                <w:sz w:val="24"/>
                <w:szCs w:val="24"/>
              </w:rPr>
              <w:t>/</w:t>
            </w:r>
            <w:proofErr w:type="spellStart"/>
            <w:r w:rsidRPr="002C10B4">
              <w:rPr>
                <w:rStyle w:val="aa"/>
                <w:rFonts w:ascii="Times New Roman" w:hAnsi="Times New Roman" w:cs="Times New Roman"/>
                <w:bCs w:val="0"/>
                <w:color w:val="000000" w:themeColor="text1"/>
                <w:sz w:val="24"/>
                <w:szCs w:val="24"/>
              </w:rPr>
              <w:t>п</w:t>
            </w:r>
            <w:proofErr w:type="spellEnd"/>
          </w:p>
        </w:tc>
        <w:tc>
          <w:tcPr>
            <w:tcW w:w="5599" w:type="dxa"/>
          </w:tcPr>
          <w:p w:rsidR="00C10494" w:rsidRPr="002C10B4" w:rsidRDefault="00883520" w:rsidP="0063424E">
            <w:pPr>
              <w:pStyle w:val="af9"/>
              <w:rPr>
                <w:rFonts w:cs="Times New Roman"/>
                <w:color w:val="000000" w:themeColor="text1"/>
                <w:sz w:val="24"/>
                <w:szCs w:val="24"/>
              </w:rPr>
            </w:pPr>
            <w:r w:rsidRPr="002C10B4">
              <w:rPr>
                <w:rFonts w:cs="Times New Roman"/>
                <w:color w:val="000000" w:themeColor="text1"/>
                <w:sz w:val="24"/>
                <w:szCs w:val="24"/>
              </w:rPr>
              <w:t>Уклон берега водного объекта</w:t>
            </w:r>
          </w:p>
        </w:tc>
        <w:tc>
          <w:tcPr>
            <w:tcW w:w="3297" w:type="dxa"/>
          </w:tcPr>
          <w:p w:rsidR="00C10494" w:rsidRPr="002C10B4" w:rsidRDefault="00C10494" w:rsidP="0063424E">
            <w:pPr>
              <w:pStyle w:val="af9"/>
              <w:rPr>
                <w:rFonts w:cs="Times New Roman"/>
                <w:color w:val="000000" w:themeColor="text1"/>
                <w:sz w:val="24"/>
                <w:szCs w:val="24"/>
              </w:rPr>
            </w:pPr>
            <w:r w:rsidRPr="002C10B4">
              <w:rPr>
                <w:rFonts w:cs="Times New Roman"/>
                <w:color w:val="000000" w:themeColor="text1"/>
                <w:sz w:val="24"/>
                <w:szCs w:val="24"/>
              </w:rPr>
              <w:t xml:space="preserve">Ширина </w:t>
            </w:r>
            <w:r w:rsidR="00883520" w:rsidRPr="002C10B4">
              <w:rPr>
                <w:rFonts w:cs="Times New Roman"/>
                <w:color w:val="000000" w:themeColor="text1"/>
                <w:sz w:val="24"/>
                <w:szCs w:val="24"/>
              </w:rPr>
              <w:t>прибрежной полосы</w:t>
            </w:r>
            <w:r w:rsidRPr="002C10B4">
              <w:rPr>
                <w:rFonts w:cs="Times New Roman"/>
                <w:color w:val="000000" w:themeColor="text1"/>
                <w:sz w:val="24"/>
                <w:szCs w:val="24"/>
              </w:rPr>
              <w:t xml:space="preserve">, </w:t>
            </w:r>
            <w:r w:rsidRPr="002C10B4">
              <w:rPr>
                <w:rFonts w:cs="Times New Roman"/>
                <w:i/>
                <w:color w:val="000000" w:themeColor="text1"/>
                <w:sz w:val="24"/>
                <w:szCs w:val="24"/>
              </w:rPr>
              <w:t>м</w:t>
            </w:r>
          </w:p>
        </w:tc>
      </w:tr>
      <w:tr w:rsidR="00883520" w:rsidRPr="002C10B4" w:rsidTr="0063424E">
        <w:trPr>
          <w:trHeight w:val="99"/>
        </w:trPr>
        <w:tc>
          <w:tcPr>
            <w:tcW w:w="993"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1.</w:t>
            </w:r>
          </w:p>
        </w:tc>
        <w:tc>
          <w:tcPr>
            <w:tcW w:w="5599"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Обратный и нулевой уклон</w:t>
            </w:r>
          </w:p>
        </w:tc>
        <w:tc>
          <w:tcPr>
            <w:tcW w:w="3297" w:type="dxa"/>
          </w:tcPr>
          <w:p w:rsidR="00883520" w:rsidRPr="002C10B4" w:rsidRDefault="00883520" w:rsidP="00B43D5C">
            <w:pPr>
              <w:pStyle w:val="af9"/>
              <w:ind w:left="530" w:firstLine="567"/>
              <w:rPr>
                <w:rFonts w:cs="Times New Roman"/>
                <w:color w:val="000000" w:themeColor="text1"/>
                <w:sz w:val="24"/>
                <w:szCs w:val="24"/>
              </w:rPr>
            </w:pPr>
            <w:r w:rsidRPr="002C10B4">
              <w:rPr>
                <w:rFonts w:cs="Times New Roman"/>
                <w:color w:val="000000" w:themeColor="text1"/>
                <w:sz w:val="24"/>
                <w:szCs w:val="24"/>
              </w:rPr>
              <w:t>30</w:t>
            </w:r>
          </w:p>
        </w:tc>
      </w:tr>
      <w:tr w:rsidR="00883520" w:rsidRPr="002C10B4" w:rsidTr="0063424E">
        <w:trPr>
          <w:trHeight w:val="99"/>
        </w:trPr>
        <w:tc>
          <w:tcPr>
            <w:tcW w:w="993"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2.</w:t>
            </w:r>
          </w:p>
        </w:tc>
        <w:tc>
          <w:tcPr>
            <w:tcW w:w="5599"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До 3°</w:t>
            </w:r>
          </w:p>
        </w:tc>
        <w:tc>
          <w:tcPr>
            <w:tcW w:w="3297" w:type="dxa"/>
          </w:tcPr>
          <w:p w:rsidR="00883520" w:rsidRPr="002C10B4" w:rsidRDefault="00883520" w:rsidP="00B43D5C">
            <w:pPr>
              <w:pStyle w:val="af9"/>
              <w:ind w:left="530" w:firstLine="567"/>
              <w:rPr>
                <w:rFonts w:cs="Times New Roman"/>
                <w:color w:val="000000" w:themeColor="text1"/>
                <w:sz w:val="24"/>
                <w:szCs w:val="24"/>
              </w:rPr>
            </w:pPr>
            <w:r w:rsidRPr="002C10B4">
              <w:rPr>
                <w:rFonts w:cs="Times New Roman"/>
                <w:color w:val="000000" w:themeColor="text1"/>
                <w:sz w:val="24"/>
                <w:szCs w:val="24"/>
              </w:rPr>
              <w:t>40</w:t>
            </w:r>
          </w:p>
        </w:tc>
      </w:tr>
      <w:tr w:rsidR="00883520" w:rsidRPr="002C10B4" w:rsidTr="0063424E">
        <w:trPr>
          <w:trHeight w:val="99"/>
        </w:trPr>
        <w:tc>
          <w:tcPr>
            <w:tcW w:w="993"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3.</w:t>
            </w:r>
          </w:p>
        </w:tc>
        <w:tc>
          <w:tcPr>
            <w:tcW w:w="5599" w:type="dxa"/>
          </w:tcPr>
          <w:p w:rsidR="00883520" w:rsidRPr="002C10B4" w:rsidRDefault="00883520" w:rsidP="00B43D5C">
            <w:pPr>
              <w:pStyle w:val="af9"/>
              <w:ind w:firstLine="567"/>
              <w:rPr>
                <w:rFonts w:cs="Times New Roman"/>
                <w:color w:val="000000" w:themeColor="text1"/>
                <w:sz w:val="24"/>
                <w:szCs w:val="24"/>
              </w:rPr>
            </w:pPr>
            <w:r w:rsidRPr="002C10B4">
              <w:rPr>
                <w:rFonts w:cs="Times New Roman"/>
                <w:color w:val="000000" w:themeColor="text1"/>
                <w:sz w:val="24"/>
                <w:szCs w:val="24"/>
              </w:rPr>
              <w:t>3° и более</w:t>
            </w:r>
          </w:p>
        </w:tc>
        <w:tc>
          <w:tcPr>
            <w:tcW w:w="3297" w:type="dxa"/>
          </w:tcPr>
          <w:p w:rsidR="00883520" w:rsidRPr="002C10B4" w:rsidRDefault="00883520" w:rsidP="00B43D5C">
            <w:pPr>
              <w:pStyle w:val="af9"/>
              <w:ind w:left="530" w:firstLine="567"/>
              <w:rPr>
                <w:rFonts w:cs="Times New Roman"/>
                <w:color w:val="000000" w:themeColor="text1"/>
                <w:sz w:val="24"/>
                <w:szCs w:val="24"/>
              </w:rPr>
            </w:pPr>
            <w:r w:rsidRPr="002C10B4">
              <w:rPr>
                <w:rFonts w:cs="Times New Roman"/>
                <w:color w:val="000000" w:themeColor="text1"/>
                <w:sz w:val="24"/>
                <w:szCs w:val="24"/>
              </w:rPr>
              <w:t>50</w:t>
            </w:r>
          </w:p>
        </w:tc>
      </w:tr>
    </w:tbl>
    <w:p w:rsidR="00C852DA" w:rsidRPr="002C10B4" w:rsidRDefault="00C852DA" w:rsidP="00B43D5C">
      <w:pPr>
        <w:ind w:firstLine="567"/>
        <w:rPr>
          <w:rFonts w:cs="Times New Roman"/>
          <w:color w:val="000000" w:themeColor="text1"/>
          <w:szCs w:val="24"/>
        </w:rPr>
      </w:pPr>
    </w:p>
    <w:p w:rsidR="00883520" w:rsidRPr="002C10B4" w:rsidRDefault="00883520" w:rsidP="00C852DA">
      <w:pPr>
        <w:ind w:left="0" w:firstLine="567"/>
        <w:jc w:val="both"/>
        <w:rPr>
          <w:rFonts w:cs="Times New Roman"/>
          <w:color w:val="000000" w:themeColor="text1"/>
          <w:szCs w:val="24"/>
        </w:rPr>
      </w:pPr>
      <w:r w:rsidRPr="002C10B4">
        <w:rPr>
          <w:rFonts w:cs="Times New Roman"/>
          <w:color w:val="000000" w:themeColor="text1"/>
          <w:szCs w:val="24"/>
        </w:rPr>
        <w:t xml:space="preserve">В границах </w:t>
      </w:r>
      <w:r w:rsidRPr="002C10B4">
        <w:rPr>
          <w:rFonts w:cs="Times New Roman"/>
          <w:b/>
          <w:color w:val="000000" w:themeColor="text1"/>
          <w:szCs w:val="24"/>
        </w:rPr>
        <w:t>водоохранных зон</w:t>
      </w:r>
      <w:r w:rsidRPr="002C10B4">
        <w:rPr>
          <w:rFonts w:cs="Times New Roman"/>
          <w:color w:val="000000" w:themeColor="text1"/>
          <w:szCs w:val="24"/>
        </w:rPr>
        <w:t xml:space="preserve"> запрещается:</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движение и стоянка транспортных средств.</w:t>
      </w:r>
    </w:p>
    <w:p w:rsidR="00C852DA" w:rsidRPr="002C10B4" w:rsidRDefault="00C852DA" w:rsidP="00C852DA">
      <w:pPr>
        <w:spacing w:line="360" w:lineRule="auto"/>
        <w:ind w:left="0" w:firstLine="567"/>
        <w:jc w:val="both"/>
        <w:rPr>
          <w:rFonts w:cs="Times New Roman"/>
          <w:color w:val="000000" w:themeColor="text1"/>
          <w:szCs w:val="24"/>
        </w:rPr>
      </w:pPr>
    </w:p>
    <w:p w:rsidR="00883520" w:rsidRPr="002C10B4" w:rsidRDefault="00883520"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пределах </w:t>
      </w:r>
      <w:r w:rsidRPr="002C10B4">
        <w:rPr>
          <w:rFonts w:cs="Times New Roman"/>
          <w:b/>
          <w:color w:val="000000" w:themeColor="text1"/>
          <w:szCs w:val="24"/>
        </w:rPr>
        <w:t>защитных прибрежных полос</w:t>
      </w:r>
      <w:r w:rsidRPr="002C10B4">
        <w:rPr>
          <w:rFonts w:cs="Times New Roman"/>
          <w:color w:val="000000" w:themeColor="text1"/>
          <w:szCs w:val="24"/>
        </w:rPr>
        <w:t xml:space="preserve"> дополнительно к ограничениям, перечисленным выше, запрещается:</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распашка земель;</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применение удобрений;</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складирование отвалов размываемых грунтов;</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lastRenderedPageBreak/>
        <w:t>выпас и организация летних лагерей скота;</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883520" w:rsidRPr="002C10B4" w:rsidRDefault="00883520" w:rsidP="00A615DA">
      <w:pPr>
        <w:pStyle w:val="a0"/>
        <w:numPr>
          <w:ilvl w:val="0"/>
          <w:numId w:val="6"/>
        </w:numPr>
        <w:tabs>
          <w:tab w:val="left" w:pos="1134"/>
        </w:tabs>
        <w:spacing w:line="360" w:lineRule="auto"/>
        <w:ind w:left="1134" w:firstLine="0"/>
        <w:jc w:val="both"/>
        <w:rPr>
          <w:rFonts w:cs="Times New Roman"/>
          <w:color w:val="000000" w:themeColor="text1"/>
          <w:szCs w:val="24"/>
        </w:rPr>
      </w:pPr>
      <w:r w:rsidRPr="002C10B4">
        <w:rPr>
          <w:rFonts w:cs="Times New Roman"/>
          <w:color w:val="000000" w:themeColor="text1"/>
          <w:szCs w:val="24"/>
        </w:rPr>
        <w:t xml:space="preserve">движение автотранспорта, кроме автомобилей специального назначения. </w:t>
      </w:r>
    </w:p>
    <w:p w:rsidR="0049760E" w:rsidRPr="002C10B4" w:rsidRDefault="00883520" w:rsidP="00C852DA">
      <w:pPr>
        <w:spacing w:line="360" w:lineRule="auto"/>
        <w:ind w:left="0" w:firstLine="567"/>
        <w:jc w:val="both"/>
        <w:rPr>
          <w:rFonts w:cs="Times New Roman"/>
          <w:color w:val="000000" w:themeColor="text1"/>
          <w:szCs w:val="24"/>
        </w:rPr>
      </w:pPr>
      <w:bookmarkStart w:id="26" w:name="_Toc202956409"/>
      <w:r w:rsidRPr="002C10B4">
        <w:rPr>
          <w:rFonts w:cs="Times New Roman"/>
          <w:color w:val="000000" w:themeColor="text1"/>
          <w:szCs w:val="24"/>
        </w:rPr>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bookmarkEnd w:id="26"/>
    </w:p>
    <w:p w:rsidR="00514E55" w:rsidRPr="002C10B4" w:rsidRDefault="00514E55" w:rsidP="00B2686D">
      <w:pPr>
        <w:spacing w:line="360" w:lineRule="auto"/>
        <w:ind w:left="0"/>
        <w:jc w:val="both"/>
        <w:rPr>
          <w:rFonts w:cs="Times New Roman"/>
          <w:color w:val="000000" w:themeColor="text1"/>
          <w:szCs w:val="24"/>
        </w:rPr>
      </w:pPr>
    </w:p>
    <w:p w:rsidR="00C852DA" w:rsidRPr="002C10B4" w:rsidRDefault="00C852DA" w:rsidP="00481B19">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Зоны санитарной охраны источников водоснабжения</w:t>
      </w:r>
    </w:p>
    <w:p w:rsidR="0049760E" w:rsidRPr="002C10B4" w:rsidRDefault="0049760E" w:rsidP="00C852DA">
      <w:pPr>
        <w:spacing w:line="360" w:lineRule="auto"/>
        <w:ind w:left="0" w:firstLine="567"/>
        <w:jc w:val="both"/>
        <w:rPr>
          <w:rFonts w:cs="Times New Roman"/>
          <w:color w:val="000000" w:themeColor="text1"/>
          <w:szCs w:val="24"/>
        </w:rPr>
      </w:pPr>
      <w:r w:rsidRPr="002C10B4">
        <w:rPr>
          <w:rFonts w:cs="Times New Roman"/>
          <w:b/>
          <w:color w:val="000000" w:themeColor="text1"/>
          <w:szCs w:val="24"/>
        </w:rPr>
        <w:t>Зоны санитарной охраны</w:t>
      </w:r>
      <w:r w:rsidRPr="002C10B4">
        <w:rPr>
          <w:rFonts w:cs="Times New Roman"/>
          <w:color w:val="000000" w:themeColor="text1"/>
          <w:szCs w:val="24"/>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6C7F82" w:rsidRPr="002C10B4" w:rsidRDefault="006C7F82"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6C7F82" w:rsidRPr="002C10B4" w:rsidRDefault="006C7F82"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Границы </w:t>
      </w:r>
      <w:r w:rsidRPr="002C10B4">
        <w:rPr>
          <w:rFonts w:cs="Times New Roman"/>
          <w:b/>
          <w:color w:val="000000" w:themeColor="text1"/>
          <w:szCs w:val="24"/>
        </w:rPr>
        <w:t>первого</w:t>
      </w:r>
      <w:r w:rsidRPr="002C10B4">
        <w:rPr>
          <w:rFonts w:cs="Times New Roman"/>
          <w:color w:val="000000" w:themeColor="text1"/>
          <w:szCs w:val="24"/>
        </w:rPr>
        <w:t xml:space="preserve">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2C10B4">
          <w:rPr>
            <w:rFonts w:cs="Times New Roman"/>
            <w:color w:val="000000" w:themeColor="text1"/>
            <w:szCs w:val="24"/>
          </w:rPr>
          <w:t>200 м</w:t>
        </w:r>
      </w:smartTag>
      <w:r w:rsidRPr="002C10B4">
        <w:rPr>
          <w:rFonts w:cs="Times New Roman"/>
          <w:color w:val="000000" w:themeColor="text1"/>
          <w:szCs w:val="24"/>
        </w:rPr>
        <w:t xml:space="preserve"> от водозабора; вниз по течению – не менее </w:t>
      </w:r>
      <w:smartTag w:uri="urn:schemas-microsoft-com:office:smarttags" w:element="metricconverter">
        <w:smartTagPr>
          <w:attr w:name="ProductID" w:val="100 м"/>
        </w:smartTagPr>
        <w:r w:rsidRPr="002C10B4">
          <w:rPr>
            <w:rFonts w:cs="Times New Roman"/>
            <w:color w:val="000000" w:themeColor="text1"/>
            <w:szCs w:val="24"/>
          </w:rPr>
          <w:t>100 м</w:t>
        </w:r>
      </w:smartTag>
      <w:r w:rsidRPr="002C10B4">
        <w:rPr>
          <w:rFonts w:cs="Times New Roman"/>
          <w:color w:val="000000" w:themeColor="text1"/>
          <w:szCs w:val="24"/>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2C10B4">
          <w:rPr>
            <w:rFonts w:cs="Times New Roman"/>
            <w:color w:val="000000" w:themeColor="text1"/>
            <w:szCs w:val="24"/>
          </w:rPr>
          <w:t>100 м</w:t>
        </w:r>
      </w:smartTag>
      <w:r w:rsidRPr="002C10B4">
        <w:rPr>
          <w:rFonts w:cs="Times New Roman"/>
          <w:color w:val="000000" w:themeColor="text1"/>
          <w:szCs w:val="24"/>
        </w:rPr>
        <w:t xml:space="preserve"> от линии уреза воды летне-осенней межени.</w:t>
      </w:r>
    </w:p>
    <w:p w:rsidR="002177F1" w:rsidRPr="002C10B4" w:rsidRDefault="002177F1"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Границы </w:t>
      </w:r>
      <w:r w:rsidRPr="002C10B4">
        <w:rPr>
          <w:rFonts w:cs="Times New Roman"/>
          <w:b/>
          <w:color w:val="000000" w:themeColor="text1"/>
          <w:szCs w:val="24"/>
        </w:rPr>
        <w:t>второго</w:t>
      </w:r>
      <w:r w:rsidRPr="002C10B4">
        <w:rPr>
          <w:rFonts w:cs="Times New Roman"/>
          <w:color w:val="000000" w:themeColor="text1"/>
          <w:szCs w:val="24"/>
        </w:rPr>
        <w:t xml:space="preserve"> пояса устанавливаются: вверх по течению – по расчёту; вниз по течению – не менее 250 м; боковые</w:t>
      </w:r>
      <w:r w:rsidR="006B57D8" w:rsidRPr="002C10B4">
        <w:rPr>
          <w:rFonts w:cs="Times New Roman"/>
          <w:color w:val="000000" w:themeColor="text1"/>
          <w:szCs w:val="24"/>
        </w:rPr>
        <w:t xml:space="preserve">, </w:t>
      </w:r>
      <w:r w:rsidRPr="002C10B4">
        <w:rPr>
          <w:rFonts w:cs="Times New Roman"/>
          <w:color w:val="000000" w:themeColor="text1"/>
          <w:szCs w:val="24"/>
        </w:rPr>
        <w:t>не</w:t>
      </w:r>
      <w:r w:rsidR="00F50CDA" w:rsidRPr="002C10B4">
        <w:rPr>
          <w:rFonts w:cs="Times New Roman"/>
          <w:color w:val="000000" w:themeColor="text1"/>
          <w:szCs w:val="24"/>
        </w:rPr>
        <w:t xml:space="preserve"> менее: при равнинном рельефе  - </w:t>
      </w:r>
      <w:r w:rsidRPr="002C10B4">
        <w:rPr>
          <w:rFonts w:cs="Times New Roman"/>
          <w:color w:val="000000" w:themeColor="text1"/>
          <w:szCs w:val="24"/>
        </w:rPr>
        <w:t xml:space="preserve">500 м, </w:t>
      </w:r>
      <w:r w:rsidR="006B57D8" w:rsidRPr="002C10B4">
        <w:rPr>
          <w:rFonts w:cs="Times New Roman"/>
          <w:color w:val="000000" w:themeColor="text1"/>
          <w:szCs w:val="24"/>
        </w:rPr>
        <w:t>при пологом склоне – 750 м, при крутом склоне – 1 000 м.</w:t>
      </w:r>
    </w:p>
    <w:p w:rsidR="006B57D8" w:rsidRPr="002C10B4" w:rsidRDefault="006B57D8"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Границы </w:t>
      </w:r>
      <w:r w:rsidRPr="002C10B4">
        <w:rPr>
          <w:rFonts w:cs="Times New Roman"/>
          <w:b/>
          <w:color w:val="000000" w:themeColor="text1"/>
          <w:szCs w:val="24"/>
        </w:rPr>
        <w:t>третьего</w:t>
      </w:r>
      <w:r w:rsidRPr="002C10B4">
        <w:rPr>
          <w:rFonts w:cs="Times New Roman"/>
          <w:color w:val="000000" w:themeColor="text1"/>
          <w:szCs w:val="24"/>
        </w:rPr>
        <w:t xml:space="preserve"> пояса совпадают с границами второго.</w:t>
      </w:r>
    </w:p>
    <w:p w:rsidR="006B57D8" w:rsidRPr="002C10B4" w:rsidRDefault="006B57D8"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lastRenderedPageBreak/>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6B57D8" w:rsidRPr="002C10B4" w:rsidRDefault="006F1C29" w:rsidP="00C852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2C10B4">
        <w:rPr>
          <w:rFonts w:cs="Times New Roman"/>
          <w:color w:val="000000" w:themeColor="text1"/>
          <w:szCs w:val="24"/>
        </w:rPr>
        <w:t>промстоков</w:t>
      </w:r>
      <w:proofErr w:type="spellEnd"/>
      <w:r w:rsidRPr="002C10B4">
        <w:rPr>
          <w:rFonts w:cs="Times New Roman"/>
          <w:color w:val="000000" w:themeColor="text1"/>
          <w:szCs w:val="24"/>
        </w:rPr>
        <w:t xml:space="preserve">, </w:t>
      </w:r>
      <w:proofErr w:type="spellStart"/>
      <w:r w:rsidRPr="002C10B4">
        <w:rPr>
          <w:rFonts w:cs="Times New Roman"/>
          <w:color w:val="000000" w:themeColor="text1"/>
          <w:szCs w:val="24"/>
        </w:rPr>
        <w:t>шламохранилищ</w:t>
      </w:r>
      <w:proofErr w:type="spellEnd"/>
      <w:r w:rsidRPr="002C10B4">
        <w:rPr>
          <w:rFonts w:cs="Times New Roman"/>
          <w:color w:val="000000" w:themeColor="text1"/>
          <w:szCs w:val="24"/>
        </w:rPr>
        <w:t xml:space="preserve"> и других объектов, обуславливающих химическое загрязнение подземных вод. Запрещается подземное складирование ТБО и разработка недр.</w:t>
      </w:r>
    </w:p>
    <w:p w:rsidR="00514E55" w:rsidRPr="001D32C3" w:rsidRDefault="00514E55" w:rsidP="00B2686D">
      <w:pPr>
        <w:spacing w:line="360" w:lineRule="auto"/>
        <w:ind w:left="0"/>
        <w:jc w:val="both"/>
        <w:rPr>
          <w:rFonts w:cs="Times New Roman"/>
          <w:color w:val="FF0000"/>
          <w:szCs w:val="24"/>
        </w:rPr>
      </w:pPr>
    </w:p>
    <w:p w:rsidR="00F50CDA" w:rsidRPr="002C10B4" w:rsidRDefault="00F50CDA"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Охранные зоны объектов инженерно-транспортной инфраструктуры.</w:t>
      </w:r>
    </w:p>
    <w:p w:rsidR="00F50CDA" w:rsidRPr="002C10B4" w:rsidRDefault="00F50CDA" w:rsidP="00F50CDA">
      <w:pPr>
        <w:spacing w:line="360" w:lineRule="auto"/>
        <w:ind w:left="0" w:firstLine="567"/>
        <w:jc w:val="both"/>
        <w:rPr>
          <w:rFonts w:cs="Times New Roman"/>
          <w:color w:val="000000" w:themeColor="text1"/>
          <w:szCs w:val="24"/>
        </w:rPr>
      </w:pPr>
      <w:r w:rsidRPr="002C10B4">
        <w:rPr>
          <w:rFonts w:cs="Times New Roman"/>
          <w:b/>
          <w:color w:val="000000" w:themeColor="text1"/>
          <w:szCs w:val="24"/>
        </w:rPr>
        <w:t>Охранная зона</w:t>
      </w:r>
      <w:r w:rsidRPr="002C10B4">
        <w:rPr>
          <w:rFonts w:cs="Times New Roman"/>
          <w:color w:val="000000" w:themeColor="text1"/>
          <w:szCs w:val="24"/>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F50CDA" w:rsidRPr="002C10B4" w:rsidRDefault="00F50CDA" w:rsidP="00F50CDA">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На территории </w:t>
      </w:r>
      <w:r w:rsidR="00514E55" w:rsidRPr="002C10B4">
        <w:rPr>
          <w:rFonts w:cs="Times New Roman"/>
          <w:color w:val="000000" w:themeColor="text1"/>
          <w:szCs w:val="24"/>
        </w:rPr>
        <w:t>МО</w:t>
      </w:r>
      <w:r w:rsidRPr="002C10B4">
        <w:rPr>
          <w:rFonts w:cs="Times New Roman"/>
          <w:color w:val="000000" w:themeColor="text1"/>
          <w:szCs w:val="24"/>
        </w:rPr>
        <w:t xml:space="preserve"> выделяются охранные зоны: </w:t>
      </w:r>
    </w:p>
    <w:p w:rsidR="00F50CDA" w:rsidRPr="002C10B4" w:rsidRDefault="00F50CDA" w:rsidP="009E6754">
      <w:pPr>
        <w:pStyle w:val="ac"/>
        <w:numPr>
          <w:ilvl w:val="0"/>
          <w:numId w:val="20"/>
        </w:numPr>
        <w:spacing w:line="360" w:lineRule="auto"/>
        <w:ind w:left="1134" w:firstLine="0"/>
        <w:jc w:val="both"/>
        <w:rPr>
          <w:rFonts w:cs="Times New Roman"/>
          <w:color w:val="000000" w:themeColor="text1"/>
          <w:szCs w:val="24"/>
        </w:rPr>
      </w:pPr>
      <w:r w:rsidRPr="002C10B4">
        <w:rPr>
          <w:rFonts w:cs="Times New Roman"/>
          <w:color w:val="000000" w:themeColor="text1"/>
          <w:szCs w:val="24"/>
        </w:rPr>
        <w:t>электрических сетей;</w:t>
      </w:r>
    </w:p>
    <w:p w:rsidR="00F50CDA" w:rsidRPr="002C10B4" w:rsidRDefault="00F50CDA" w:rsidP="009E6754">
      <w:pPr>
        <w:pStyle w:val="ac"/>
        <w:numPr>
          <w:ilvl w:val="0"/>
          <w:numId w:val="20"/>
        </w:numPr>
        <w:spacing w:line="360" w:lineRule="auto"/>
        <w:ind w:left="1134" w:firstLine="0"/>
        <w:jc w:val="both"/>
        <w:rPr>
          <w:rFonts w:cs="Times New Roman"/>
          <w:color w:val="000000" w:themeColor="text1"/>
          <w:szCs w:val="24"/>
        </w:rPr>
      </w:pPr>
      <w:r w:rsidRPr="002C10B4">
        <w:rPr>
          <w:rFonts w:cs="Times New Roman"/>
          <w:color w:val="000000" w:themeColor="text1"/>
          <w:szCs w:val="24"/>
        </w:rPr>
        <w:t>линий и сооружений связи;</w:t>
      </w:r>
    </w:p>
    <w:p w:rsidR="00F50CDA" w:rsidRPr="002C10B4" w:rsidRDefault="00F50CDA" w:rsidP="009E6754">
      <w:pPr>
        <w:pStyle w:val="ac"/>
        <w:numPr>
          <w:ilvl w:val="0"/>
          <w:numId w:val="20"/>
        </w:numPr>
        <w:spacing w:line="360" w:lineRule="auto"/>
        <w:ind w:left="1134" w:firstLine="0"/>
        <w:jc w:val="both"/>
        <w:rPr>
          <w:rFonts w:cs="Times New Roman"/>
          <w:color w:val="000000" w:themeColor="text1"/>
          <w:szCs w:val="24"/>
        </w:rPr>
      </w:pPr>
      <w:r w:rsidRPr="002C10B4">
        <w:rPr>
          <w:rFonts w:cs="Times New Roman"/>
          <w:color w:val="000000" w:themeColor="text1"/>
          <w:szCs w:val="24"/>
        </w:rPr>
        <w:t>транспортных магистралей.</w:t>
      </w:r>
    </w:p>
    <w:p w:rsidR="00880A4B" w:rsidRPr="002C10B4" w:rsidRDefault="00880A4B" w:rsidP="00880A4B">
      <w:pPr>
        <w:spacing w:line="360" w:lineRule="auto"/>
        <w:jc w:val="both"/>
        <w:rPr>
          <w:rFonts w:cs="Times New Roman"/>
          <w:color w:val="000000" w:themeColor="text1"/>
          <w:szCs w:val="24"/>
        </w:rPr>
      </w:pPr>
    </w:p>
    <w:p w:rsidR="00F50CDA" w:rsidRPr="002C10B4" w:rsidRDefault="00F50CDA"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 xml:space="preserve">Охранные зоны электрических сетей. </w:t>
      </w:r>
    </w:p>
    <w:p w:rsidR="00F50CDA" w:rsidRPr="002C10B4" w:rsidRDefault="00F50CDA" w:rsidP="00F50CDA">
      <w:pPr>
        <w:spacing w:line="360" w:lineRule="auto"/>
        <w:ind w:left="0" w:firstLine="567"/>
        <w:jc w:val="both"/>
        <w:rPr>
          <w:rFonts w:cs="Times New Roman"/>
          <w:color w:val="000000" w:themeColor="text1"/>
          <w:szCs w:val="24"/>
        </w:rPr>
      </w:pPr>
      <w:r w:rsidRPr="002C10B4">
        <w:rPr>
          <w:rFonts w:cs="Times New Roman"/>
          <w:color w:val="000000" w:themeColor="text1"/>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F50CDA" w:rsidRPr="002C10B4" w:rsidRDefault="00F50CDA" w:rsidP="00F50CDA">
      <w:pPr>
        <w:spacing w:line="360" w:lineRule="auto"/>
        <w:ind w:left="0" w:firstLine="567"/>
        <w:jc w:val="both"/>
        <w:rPr>
          <w:rFonts w:cs="Times New Roman"/>
          <w:color w:val="000000" w:themeColor="text1"/>
          <w:szCs w:val="24"/>
        </w:rPr>
      </w:pPr>
      <w:r w:rsidRPr="002C10B4">
        <w:rPr>
          <w:rFonts w:cs="Times New Roman"/>
          <w:color w:val="000000" w:themeColor="text1"/>
          <w:szCs w:val="24"/>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190C95" w:rsidRPr="002C10B4" w:rsidRDefault="00190C95" w:rsidP="00A615DA">
      <w:pPr>
        <w:pStyle w:val="a0"/>
        <w:numPr>
          <w:ilvl w:val="0"/>
          <w:numId w:val="7"/>
        </w:numPr>
        <w:spacing w:line="360" w:lineRule="auto"/>
        <w:ind w:left="1134" w:firstLine="0"/>
        <w:jc w:val="both"/>
        <w:rPr>
          <w:rFonts w:cs="Times New Roman"/>
          <w:color w:val="000000" w:themeColor="text1"/>
          <w:szCs w:val="24"/>
        </w:rPr>
      </w:pPr>
      <w:r w:rsidRPr="002C10B4">
        <w:rPr>
          <w:rFonts w:cs="Times New Roman"/>
          <w:color w:val="000000" w:themeColor="text1"/>
          <w:szCs w:val="24"/>
        </w:rPr>
        <w:t>10 м – для ВЛ напряжением до 20кВ;</w:t>
      </w:r>
    </w:p>
    <w:p w:rsidR="00190C95" w:rsidRPr="002C10B4" w:rsidRDefault="00190C95" w:rsidP="00A615DA">
      <w:pPr>
        <w:pStyle w:val="a0"/>
        <w:numPr>
          <w:ilvl w:val="0"/>
          <w:numId w:val="7"/>
        </w:numPr>
        <w:spacing w:line="360" w:lineRule="auto"/>
        <w:ind w:left="1134" w:firstLine="0"/>
        <w:jc w:val="both"/>
        <w:rPr>
          <w:rFonts w:cs="Times New Roman"/>
          <w:color w:val="000000" w:themeColor="text1"/>
          <w:szCs w:val="24"/>
        </w:rPr>
      </w:pPr>
      <w:r w:rsidRPr="002C10B4">
        <w:rPr>
          <w:rFonts w:cs="Times New Roman"/>
          <w:color w:val="000000" w:themeColor="text1"/>
          <w:szCs w:val="24"/>
        </w:rPr>
        <w:t>15 м – для ВЛ напряжением 35 кВ;</w:t>
      </w:r>
    </w:p>
    <w:p w:rsidR="00190C95" w:rsidRPr="002C10B4" w:rsidRDefault="00190C95" w:rsidP="00A615DA">
      <w:pPr>
        <w:pStyle w:val="a0"/>
        <w:numPr>
          <w:ilvl w:val="0"/>
          <w:numId w:val="7"/>
        </w:numPr>
        <w:spacing w:line="360" w:lineRule="auto"/>
        <w:ind w:left="1134" w:firstLine="0"/>
        <w:jc w:val="both"/>
        <w:rPr>
          <w:rFonts w:cs="Times New Roman"/>
          <w:color w:val="000000" w:themeColor="text1"/>
          <w:szCs w:val="24"/>
        </w:rPr>
      </w:pPr>
      <w:smartTag w:uri="urn:schemas-microsoft-com:office:smarttags" w:element="metricconverter">
        <w:smartTagPr>
          <w:attr w:name="ProductID" w:val="20 м"/>
        </w:smartTagPr>
        <w:r w:rsidRPr="002C10B4">
          <w:rPr>
            <w:rFonts w:cs="Times New Roman"/>
            <w:color w:val="000000" w:themeColor="text1"/>
            <w:szCs w:val="24"/>
          </w:rPr>
          <w:lastRenderedPageBreak/>
          <w:t>20 м</w:t>
        </w:r>
      </w:smartTag>
      <w:r w:rsidRPr="002C10B4">
        <w:rPr>
          <w:rFonts w:cs="Times New Roman"/>
          <w:color w:val="000000" w:themeColor="text1"/>
          <w:szCs w:val="24"/>
        </w:rPr>
        <w:t xml:space="preserve"> – для ВЛ напряжением 110 кВ;</w:t>
      </w:r>
    </w:p>
    <w:p w:rsidR="00190C95" w:rsidRPr="002C10B4" w:rsidRDefault="00190C95" w:rsidP="00A615DA">
      <w:pPr>
        <w:pStyle w:val="a0"/>
        <w:numPr>
          <w:ilvl w:val="0"/>
          <w:numId w:val="7"/>
        </w:numPr>
        <w:spacing w:line="360" w:lineRule="auto"/>
        <w:ind w:left="1134" w:firstLine="0"/>
        <w:jc w:val="both"/>
        <w:rPr>
          <w:rFonts w:cs="Times New Roman"/>
          <w:color w:val="000000" w:themeColor="text1"/>
          <w:szCs w:val="24"/>
        </w:rPr>
      </w:pPr>
      <w:r w:rsidRPr="002C10B4">
        <w:rPr>
          <w:rFonts w:cs="Times New Roman"/>
          <w:color w:val="000000" w:themeColor="text1"/>
          <w:szCs w:val="24"/>
        </w:rPr>
        <w:t>25 м – для ВЛ напряжением 150-220 кВ;</w:t>
      </w:r>
    </w:p>
    <w:p w:rsidR="00190C95" w:rsidRPr="002C10B4" w:rsidRDefault="00190C95" w:rsidP="00A615DA">
      <w:pPr>
        <w:pStyle w:val="a0"/>
        <w:numPr>
          <w:ilvl w:val="0"/>
          <w:numId w:val="7"/>
        </w:numPr>
        <w:spacing w:line="360" w:lineRule="auto"/>
        <w:ind w:left="1134" w:firstLine="0"/>
        <w:jc w:val="both"/>
        <w:rPr>
          <w:rFonts w:cs="Times New Roman"/>
          <w:color w:val="000000" w:themeColor="text1"/>
          <w:szCs w:val="24"/>
        </w:rPr>
      </w:pPr>
      <w:smartTag w:uri="urn:schemas-microsoft-com:office:smarttags" w:element="metricconverter">
        <w:smartTagPr>
          <w:attr w:name="ProductID" w:val="30 м"/>
        </w:smartTagPr>
        <w:r w:rsidRPr="002C10B4">
          <w:rPr>
            <w:rFonts w:cs="Times New Roman"/>
            <w:color w:val="000000" w:themeColor="text1"/>
            <w:szCs w:val="24"/>
          </w:rPr>
          <w:t>30 м</w:t>
        </w:r>
      </w:smartTag>
      <w:r w:rsidRPr="002C10B4">
        <w:rPr>
          <w:rFonts w:cs="Times New Roman"/>
          <w:color w:val="000000" w:themeColor="text1"/>
          <w:szCs w:val="24"/>
        </w:rPr>
        <w:t xml:space="preserve"> – для ВЛ напряжением 300-500 кВ.</w:t>
      </w:r>
    </w:p>
    <w:p w:rsidR="00390C37" w:rsidRPr="002C10B4" w:rsidRDefault="00390C37" w:rsidP="00390C37">
      <w:pPr>
        <w:spacing w:line="360" w:lineRule="auto"/>
        <w:ind w:left="0" w:firstLine="567"/>
        <w:jc w:val="both"/>
        <w:rPr>
          <w:rFonts w:cs="Times New Roman"/>
          <w:color w:val="000000" w:themeColor="text1"/>
          <w:szCs w:val="24"/>
        </w:rPr>
      </w:pPr>
    </w:p>
    <w:p w:rsidR="00390C37" w:rsidRPr="002C10B4" w:rsidRDefault="00390C37" w:rsidP="00390C37">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 xml:space="preserve">Охранные зоны линий и сооружений и связи. </w:t>
      </w:r>
    </w:p>
    <w:p w:rsidR="00390C37" w:rsidRPr="002C10B4" w:rsidRDefault="00390C37" w:rsidP="00390C37">
      <w:pPr>
        <w:spacing w:line="360" w:lineRule="auto"/>
        <w:ind w:left="0" w:firstLine="567"/>
        <w:jc w:val="both"/>
        <w:rPr>
          <w:rFonts w:cs="Times New Roman"/>
          <w:color w:val="000000" w:themeColor="text1"/>
          <w:szCs w:val="24"/>
        </w:rPr>
      </w:pPr>
      <w:r w:rsidRPr="002C10B4">
        <w:rPr>
          <w:rFonts w:cs="Times New Roman"/>
          <w:color w:val="000000" w:themeColor="text1"/>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E44CFB" w:rsidRPr="002C10B4" w:rsidRDefault="00390C37" w:rsidP="00612EAD">
      <w:pPr>
        <w:spacing w:line="360" w:lineRule="auto"/>
        <w:ind w:left="0" w:firstLine="567"/>
        <w:jc w:val="both"/>
        <w:rPr>
          <w:rFonts w:cs="Times New Roman"/>
          <w:color w:val="000000" w:themeColor="text1"/>
          <w:szCs w:val="24"/>
        </w:rPr>
      </w:pPr>
      <w:r w:rsidRPr="002C10B4">
        <w:rPr>
          <w:rFonts w:cs="Times New Roman"/>
          <w:color w:val="000000" w:themeColor="text1"/>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E44CFB" w:rsidRPr="002C10B4" w:rsidRDefault="00E44CFB" w:rsidP="00390C37">
      <w:pPr>
        <w:spacing w:line="360" w:lineRule="auto"/>
        <w:ind w:left="0" w:firstLine="567"/>
        <w:jc w:val="both"/>
        <w:rPr>
          <w:rFonts w:cs="Times New Roman"/>
          <w:color w:val="000000" w:themeColor="text1"/>
          <w:szCs w:val="24"/>
        </w:rPr>
      </w:pPr>
    </w:p>
    <w:p w:rsidR="00390C37" w:rsidRPr="002C10B4" w:rsidRDefault="00390C37"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Охранные зоны транспорта.</w:t>
      </w:r>
    </w:p>
    <w:p w:rsidR="00390C37" w:rsidRPr="002C10B4" w:rsidRDefault="00390C37" w:rsidP="00390C3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390C37" w:rsidRPr="002C10B4" w:rsidRDefault="00390C37" w:rsidP="00390C37">
      <w:pPr>
        <w:spacing w:line="360" w:lineRule="auto"/>
        <w:ind w:left="0" w:firstLine="567"/>
        <w:jc w:val="both"/>
        <w:rPr>
          <w:rFonts w:cs="Times New Roman"/>
          <w:color w:val="000000" w:themeColor="text1"/>
          <w:szCs w:val="24"/>
        </w:rPr>
      </w:pPr>
      <w:r w:rsidRPr="002C10B4">
        <w:rPr>
          <w:rFonts w:cs="Times New Roman"/>
          <w:color w:val="000000" w:themeColor="text1"/>
          <w:szCs w:val="24"/>
        </w:rPr>
        <w:t>Границы придорожных полос автомобильных дорог устанавливаются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98594E" w:rsidRPr="0098594E" w:rsidRDefault="00390C37" w:rsidP="0098594E">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Границы придорожных полос устанавливаются для дорог III технической категории на расстоянии 50 м от границы полосы отвода автодороги, для автодорог IV и V технической категории, служащих для сообщения между населенными пунктами </w:t>
      </w:r>
      <w:r w:rsidR="00514E55" w:rsidRPr="002C10B4">
        <w:rPr>
          <w:rFonts w:cs="Times New Roman"/>
          <w:color w:val="000000" w:themeColor="text1"/>
          <w:szCs w:val="24"/>
        </w:rPr>
        <w:t>МО</w:t>
      </w:r>
      <w:r w:rsidRPr="002C10B4">
        <w:rPr>
          <w:rFonts w:cs="Times New Roman"/>
          <w:color w:val="000000" w:themeColor="text1"/>
          <w:szCs w:val="24"/>
        </w:rPr>
        <w:t xml:space="preserve">, </w:t>
      </w:r>
      <w:r w:rsidRPr="002C10B4">
        <w:rPr>
          <w:rFonts w:cs="Times New Roman"/>
          <w:color w:val="000000" w:themeColor="text1"/>
          <w:szCs w:val="24"/>
        </w:rPr>
        <w:lastRenderedPageBreak/>
        <w:t>границы придорожных полос устанавливаются, соответственно, 50 и 25 м от г</w:t>
      </w:r>
      <w:r w:rsidR="00A572E6" w:rsidRPr="002C10B4">
        <w:rPr>
          <w:rFonts w:cs="Times New Roman"/>
          <w:color w:val="000000" w:themeColor="text1"/>
          <w:szCs w:val="24"/>
        </w:rPr>
        <w:t>раницы полосы отвода автодороги.</w:t>
      </w:r>
      <w:r w:rsidR="0098594E">
        <w:rPr>
          <w:rFonts w:cs="Times New Roman"/>
          <w:color w:val="000000" w:themeColor="text1"/>
          <w:szCs w:val="24"/>
        </w:rPr>
        <w:t xml:space="preserve"> </w:t>
      </w:r>
      <w:r w:rsidR="0098594E" w:rsidRPr="0098594E">
        <w:rPr>
          <w:rFonts w:cs="Times New Roman"/>
          <w:color w:val="000000" w:themeColor="text1"/>
          <w:szCs w:val="24"/>
        </w:rPr>
        <w:t xml:space="preserve">В населенных пунктах придорожные полосы </w:t>
      </w:r>
      <w:r w:rsidR="0098594E" w:rsidRPr="0098594E">
        <w:rPr>
          <w:rFonts w:cs="Times New Roman"/>
          <w:b/>
          <w:color w:val="000000" w:themeColor="text1"/>
          <w:szCs w:val="24"/>
        </w:rPr>
        <w:t>не устанавливаются.</w:t>
      </w:r>
    </w:p>
    <w:p w:rsidR="00DB68C2" w:rsidRPr="002C10B4" w:rsidRDefault="00DB68C2" w:rsidP="00F67FEC">
      <w:pPr>
        <w:spacing w:line="360" w:lineRule="auto"/>
        <w:ind w:left="0" w:firstLine="567"/>
        <w:jc w:val="both"/>
        <w:rPr>
          <w:rFonts w:cs="Times New Roman"/>
          <w:b/>
          <w:color w:val="000000" w:themeColor="text1"/>
          <w:szCs w:val="24"/>
        </w:rPr>
      </w:pPr>
    </w:p>
    <w:p w:rsidR="00F67FEC" w:rsidRPr="002C10B4" w:rsidRDefault="00F67FEC"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Санитарно-защитные зоны.</w:t>
      </w:r>
    </w:p>
    <w:p w:rsidR="00F67FEC" w:rsidRPr="002C10B4" w:rsidRDefault="00F67FEC" w:rsidP="00F67FEC">
      <w:pPr>
        <w:spacing w:line="360" w:lineRule="auto"/>
        <w:ind w:left="0" w:firstLine="567"/>
        <w:jc w:val="both"/>
        <w:rPr>
          <w:rFonts w:cs="Times New Roman"/>
          <w:color w:val="000000" w:themeColor="text1"/>
          <w:szCs w:val="24"/>
        </w:rPr>
      </w:pPr>
      <w:r w:rsidRPr="002C10B4">
        <w:rPr>
          <w:rFonts w:cs="Times New Roman"/>
          <w:color w:val="000000" w:themeColor="text1"/>
          <w:szCs w:val="24"/>
        </w:rPr>
        <w:t>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 (СанПиН.1200-03 «Санитарно-защитные зоны и санитарная классификация предприятий, сооружений и иных объектов»).</w:t>
      </w:r>
    </w:p>
    <w:p w:rsidR="00F67FEC" w:rsidRPr="002C10B4" w:rsidRDefault="00F67FEC" w:rsidP="00F67FEC">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w:t>
      </w:r>
      <w:r w:rsidR="00B2686D" w:rsidRPr="002C10B4">
        <w:rPr>
          <w:rFonts w:cs="Times New Roman"/>
          <w:color w:val="000000" w:themeColor="text1"/>
          <w:szCs w:val="24"/>
        </w:rPr>
        <w:t>МО</w:t>
      </w:r>
      <w:r w:rsidRPr="002C10B4">
        <w:rPr>
          <w:rFonts w:cs="Times New Roman"/>
          <w:color w:val="000000" w:themeColor="text1"/>
          <w:szCs w:val="24"/>
        </w:rPr>
        <w:t xml:space="preserve">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Всего классов опасности пять: 1 класс (СЗЗ – 1 000 м), 2 класс (СЗЗ – 500 м), 3 класс (СЗЗ – 300 м), 4 класс (СЗЗ – 100 м), и 5 класс (СЗЗ – 50 м).</w:t>
      </w:r>
    </w:p>
    <w:p w:rsidR="00F67FEC" w:rsidRPr="001D32C3" w:rsidRDefault="00F67FEC" w:rsidP="00F67FEC">
      <w:pPr>
        <w:spacing w:line="360" w:lineRule="auto"/>
        <w:ind w:left="0" w:firstLine="567"/>
        <w:jc w:val="both"/>
        <w:rPr>
          <w:rFonts w:cs="Times New Roman"/>
          <w:b/>
          <w:color w:val="FF0000"/>
          <w:szCs w:val="24"/>
        </w:rPr>
      </w:pPr>
    </w:p>
    <w:p w:rsidR="00F67FEC" w:rsidRPr="002C10B4" w:rsidRDefault="00F67FEC" w:rsidP="00F67FEC">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Добыча руд и нерудных ископаемых.</w:t>
      </w:r>
    </w:p>
    <w:p w:rsidR="00F67FEC" w:rsidRPr="002C10B4" w:rsidRDefault="00F67FEC" w:rsidP="000561C7">
      <w:pPr>
        <w:spacing w:line="360" w:lineRule="auto"/>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карьеры по добыче песка, гравия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F67FEC" w:rsidRPr="002C10B4" w:rsidRDefault="00F67FEC" w:rsidP="00F67FEC">
      <w:pPr>
        <w:spacing w:line="360" w:lineRule="auto"/>
        <w:ind w:left="0" w:firstLine="567"/>
        <w:jc w:val="both"/>
        <w:rPr>
          <w:rFonts w:cs="Times New Roman"/>
          <w:color w:val="000000" w:themeColor="text1"/>
          <w:szCs w:val="24"/>
        </w:rPr>
      </w:pPr>
    </w:p>
    <w:p w:rsidR="003434DC" w:rsidRPr="002C10B4" w:rsidRDefault="00F67FEC" w:rsidP="003434DC">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Промышленные объекты и производства по обработке пищевых продуктов и вкус</w:t>
      </w:r>
      <w:r w:rsidR="003434DC" w:rsidRPr="002C10B4">
        <w:rPr>
          <w:rFonts w:cs="Times New Roman"/>
          <w:b/>
          <w:color w:val="000000" w:themeColor="text1"/>
          <w:szCs w:val="24"/>
        </w:rPr>
        <w:t>овых веществ</w:t>
      </w:r>
    </w:p>
    <w:p w:rsidR="00F67FEC" w:rsidRPr="002C10B4" w:rsidRDefault="00F67FEC" w:rsidP="00980AC4">
      <w:pPr>
        <w:pStyle w:val="ac"/>
        <w:numPr>
          <w:ilvl w:val="0"/>
          <w:numId w:val="45"/>
        </w:numPr>
        <w:spacing w:line="360" w:lineRule="auto"/>
        <w:ind w:left="567" w:firstLine="0"/>
        <w:jc w:val="both"/>
        <w:rPr>
          <w:rFonts w:cs="Times New Roman"/>
          <w:color w:val="000000" w:themeColor="text1"/>
          <w:szCs w:val="24"/>
        </w:rPr>
      </w:pPr>
      <w:r w:rsidRPr="002C10B4">
        <w:rPr>
          <w:rFonts w:cs="Times New Roman"/>
          <w:color w:val="000000" w:themeColor="text1"/>
          <w:szCs w:val="24"/>
        </w:rPr>
        <w:t>производство хлеба и хлебобулочных</w:t>
      </w:r>
    </w:p>
    <w:p w:rsidR="00F67FEC" w:rsidRPr="002C10B4" w:rsidRDefault="00D26E0E" w:rsidP="000561C7">
      <w:pPr>
        <w:spacing w:line="360" w:lineRule="auto"/>
        <w:jc w:val="both"/>
        <w:rPr>
          <w:rFonts w:cs="Times New Roman"/>
          <w:color w:val="000000" w:themeColor="text1"/>
          <w:szCs w:val="24"/>
        </w:rPr>
      </w:pPr>
      <w:r w:rsidRPr="002C10B4">
        <w:rPr>
          <w:rFonts w:cs="Times New Roman"/>
          <w:color w:val="000000" w:themeColor="text1"/>
          <w:szCs w:val="24"/>
        </w:rPr>
        <w:t xml:space="preserve"> </w:t>
      </w:r>
      <w:r w:rsidR="00F67FEC" w:rsidRPr="002C10B4">
        <w:rPr>
          <w:rFonts w:cs="Times New Roman"/>
          <w:color w:val="000000" w:themeColor="text1"/>
          <w:szCs w:val="24"/>
        </w:rPr>
        <w:t xml:space="preserve">изделий – до 2,5 т/сутки, производство </w:t>
      </w:r>
      <w:proofErr w:type="spellStart"/>
      <w:r w:rsidR="00F67FEC" w:rsidRPr="002C10B4">
        <w:rPr>
          <w:rFonts w:cs="Times New Roman"/>
          <w:color w:val="000000" w:themeColor="text1"/>
          <w:szCs w:val="24"/>
        </w:rPr>
        <w:t>конди</w:t>
      </w:r>
      <w:proofErr w:type="spellEnd"/>
      <w:r w:rsidR="00F67FEC" w:rsidRPr="002C10B4">
        <w:rPr>
          <w:rFonts w:cs="Times New Roman"/>
          <w:color w:val="000000" w:themeColor="text1"/>
          <w:szCs w:val="24"/>
        </w:rPr>
        <w:t>-</w:t>
      </w:r>
    </w:p>
    <w:p w:rsidR="00F67FEC" w:rsidRPr="002C10B4" w:rsidRDefault="00D26E0E" w:rsidP="000561C7">
      <w:pPr>
        <w:spacing w:line="360" w:lineRule="auto"/>
        <w:jc w:val="both"/>
        <w:rPr>
          <w:rFonts w:cs="Times New Roman"/>
          <w:color w:val="000000" w:themeColor="text1"/>
          <w:szCs w:val="24"/>
        </w:rPr>
      </w:pPr>
      <w:r w:rsidRPr="002C10B4">
        <w:rPr>
          <w:rFonts w:cs="Times New Roman"/>
          <w:color w:val="000000" w:themeColor="text1"/>
          <w:szCs w:val="24"/>
        </w:rPr>
        <w:t xml:space="preserve"> </w:t>
      </w:r>
      <w:r w:rsidR="00F67FEC" w:rsidRPr="002C10B4">
        <w:rPr>
          <w:rFonts w:cs="Times New Roman"/>
          <w:color w:val="000000" w:themeColor="text1"/>
          <w:szCs w:val="24"/>
        </w:rPr>
        <w:t xml:space="preserve">терских изделий – до 0,5 т/сутки                                      </w:t>
      </w:r>
      <w:r w:rsidRPr="002C10B4">
        <w:rPr>
          <w:rFonts w:cs="Times New Roman"/>
          <w:color w:val="000000" w:themeColor="text1"/>
          <w:szCs w:val="24"/>
        </w:rPr>
        <w:t xml:space="preserve">         </w:t>
      </w:r>
      <w:r w:rsidR="00F67FEC" w:rsidRPr="002C10B4">
        <w:rPr>
          <w:rFonts w:cs="Times New Roman"/>
          <w:color w:val="000000" w:themeColor="text1"/>
          <w:szCs w:val="24"/>
        </w:rPr>
        <w:t xml:space="preserve">       V  </w:t>
      </w:r>
      <w:proofErr w:type="spellStart"/>
      <w:r w:rsidR="00F67FEC" w:rsidRPr="002C10B4">
        <w:rPr>
          <w:rFonts w:cs="Times New Roman"/>
          <w:color w:val="000000" w:themeColor="text1"/>
          <w:szCs w:val="24"/>
        </w:rPr>
        <w:t>кл</w:t>
      </w:r>
      <w:proofErr w:type="spellEnd"/>
      <w:r w:rsidR="00F67FEC" w:rsidRPr="002C10B4">
        <w:rPr>
          <w:rFonts w:cs="Times New Roman"/>
          <w:color w:val="000000" w:themeColor="text1"/>
          <w:szCs w:val="24"/>
        </w:rPr>
        <w:t>. (50 м).</w:t>
      </w:r>
    </w:p>
    <w:p w:rsidR="00F67FEC" w:rsidRPr="002C10B4" w:rsidRDefault="00F67FEC" w:rsidP="003434DC">
      <w:pPr>
        <w:spacing w:line="360" w:lineRule="auto"/>
        <w:ind w:left="0"/>
        <w:jc w:val="both"/>
        <w:rPr>
          <w:rFonts w:cs="Times New Roman"/>
          <w:color w:val="000000" w:themeColor="text1"/>
          <w:szCs w:val="24"/>
        </w:rPr>
      </w:pPr>
    </w:p>
    <w:p w:rsidR="00292F4D" w:rsidRPr="002C10B4" w:rsidRDefault="00292F4D" w:rsidP="00805ECE">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Объекты и производства агропромышленного комплекса и малого предпринимательства.</w:t>
      </w:r>
    </w:p>
    <w:p w:rsidR="00292F4D" w:rsidRPr="002C10B4" w:rsidRDefault="00292F4D" w:rsidP="00805ECE">
      <w:pPr>
        <w:spacing w:line="360" w:lineRule="auto"/>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фермы КРС до 1 200 (всех специализаций)</w:t>
      </w:r>
      <w:r w:rsidRPr="002C10B4">
        <w:rPr>
          <w:rFonts w:cs="Times New Roman"/>
          <w:color w:val="000000" w:themeColor="text1"/>
          <w:szCs w:val="24"/>
        </w:rPr>
        <w:tab/>
        <w:t xml:space="preserve">                           III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(300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•гаражи и парки по хранению грузовых автомобилей </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lastRenderedPageBreak/>
        <w:t>и сельхозтехники</w:t>
      </w:r>
      <w:r w:rsidRPr="002C10B4">
        <w:rPr>
          <w:rFonts w:cs="Times New Roman"/>
          <w:color w:val="000000" w:themeColor="text1"/>
          <w:szCs w:val="24"/>
        </w:rPr>
        <w:tab/>
        <w:t xml:space="preserve">                                                                           III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(300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склады для хранения ядохимикатов и </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минеральных удобрений до 50 т                        </w:t>
      </w:r>
      <w:r w:rsidRPr="002C10B4">
        <w:rPr>
          <w:rFonts w:cs="Times New Roman"/>
          <w:color w:val="000000" w:themeColor="text1"/>
          <w:szCs w:val="24"/>
        </w:rPr>
        <w:tab/>
        <w:t xml:space="preserve">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хозяйства с содержанием животных</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 (свинарники, коровники, конюшни) до 100 голов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склады ГСМ</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материальные склады</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292F4D"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хозяйства с содержанием животных </w:t>
      </w:r>
    </w:p>
    <w:p w:rsidR="00F67FEC" w:rsidRPr="002C10B4" w:rsidRDefault="00292F4D" w:rsidP="00292F4D">
      <w:pPr>
        <w:spacing w:line="360" w:lineRule="auto"/>
        <w:ind w:left="0" w:firstLine="567"/>
        <w:jc w:val="both"/>
        <w:rPr>
          <w:rFonts w:cs="Times New Roman"/>
          <w:color w:val="000000" w:themeColor="text1"/>
          <w:szCs w:val="24"/>
        </w:rPr>
      </w:pPr>
      <w:r w:rsidRPr="002C10B4">
        <w:rPr>
          <w:rFonts w:cs="Times New Roman"/>
          <w:color w:val="000000" w:themeColor="text1"/>
          <w:szCs w:val="24"/>
        </w:rPr>
        <w:t>(свинарники, коровники, конюшни) до 50 голов</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3434DC" w:rsidRPr="001D32C3" w:rsidRDefault="003434DC" w:rsidP="00292F4D">
      <w:pPr>
        <w:spacing w:line="360" w:lineRule="auto"/>
        <w:ind w:left="0" w:firstLine="567"/>
        <w:jc w:val="both"/>
        <w:rPr>
          <w:rFonts w:cs="Times New Roman"/>
          <w:color w:val="FF0000"/>
          <w:szCs w:val="24"/>
        </w:rPr>
      </w:pPr>
    </w:p>
    <w:p w:rsidR="00F64A9F" w:rsidRPr="002C10B4" w:rsidRDefault="00F64A9F" w:rsidP="00F64A9F">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Сооружения санитарно-технические, транспортной инфраструктуры, объекты коммунального назначения, спорта, торговли и оказания услуг.</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усовершенствованные свалки ТБО</w:t>
      </w:r>
      <w:r w:rsidRPr="002C10B4">
        <w:rPr>
          <w:rFonts w:cs="Times New Roman"/>
          <w:color w:val="000000" w:themeColor="text1"/>
          <w:szCs w:val="24"/>
        </w:rPr>
        <w:tab/>
        <w:t xml:space="preserve">                                         I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объекты по обслуживанию легковых, грузовых автомобилей</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 (не более 10)</w:t>
      </w:r>
      <w:r w:rsidRPr="002C10B4">
        <w:rPr>
          <w:rFonts w:cs="Times New Roman"/>
          <w:color w:val="000000" w:themeColor="text1"/>
          <w:szCs w:val="24"/>
        </w:rPr>
        <w:tab/>
        <w:t xml:space="preserve">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2C10B4" w:rsidRPr="002C10B4" w:rsidRDefault="002C10B4" w:rsidP="00980AC4">
      <w:pPr>
        <w:pStyle w:val="ac"/>
        <w:numPr>
          <w:ilvl w:val="0"/>
          <w:numId w:val="98"/>
        </w:numPr>
        <w:spacing w:line="360" w:lineRule="auto"/>
        <w:ind w:left="567" w:firstLine="0"/>
        <w:jc w:val="both"/>
        <w:rPr>
          <w:rFonts w:cs="Times New Roman"/>
          <w:color w:val="000000" w:themeColor="text1"/>
          <w:szCs w:val="24"/>
        </w:rPr>
      </w:pPr>
      <w:r w:rsidRPr="002C10B4">
        <w:rPr>
          <w:rFonts w:cs="Times New Roman"/>
          <w:color w:val="000000" w:themeColor="text1"/>
          <w:szCs w:val="24"/>
        </w:rPr>
        <w:t xml:space="preserve">АЗС </w:t>
      </w:r>
      <w:r w:rsidRPr="002C10B4">
        <w:rPr>
          <w:rFonts w:cs="Times New Roman"/>
          <w:color w:val="000000" w:themeColor="text1"/>
          <w:szCs w:val="24"/>
        </w:rPr>
        <w:tab/>
        <w:t xml:space="preserve">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физкультурно-оздоровительные сооружения открытого</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 типа с трибунами до 500 мест</w:t>
      </w:r>
      <w:r w:rsidRPr="002C10B4">
        <w:rPr>
          <w:rFonts w:cs="Times New Roman"/>
          <w:color w:val="000000" w:themeColor="text1"/>
          <w:szCs w:val="24"/>
        </w:rPr>
        <w:tab/>
        <w:t xml:space="preserve">                                                     IV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(100 м);</w:t>
      </w:r>
    </w:p>
    <w:p w:rsidR="00F64A9F" w:rsidRPr="002C10B4" w:rsidRDefault="00F64A9F" w:rsidP="00D7643A">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r>
      <w:r w:rsidR="00D7643A" w:rsidRPr="00D7643A">
        <w:rPr>
          <w:rFonts w:cs="Times New Roman"/>
          <w:color w:val="000000" w:themeColor="text1"/>
          <w:szCs w:val="24"/>
        </w:rPr>
        <w:t>сельские кладбища</w:t>
      </w:r>
      <w:r w:rsidRPr="002C10B4">
        <w:rPr>
          <w:rFonts w:cs="Times New Roman"/>
          <w:color w:val="000000" w:themeColor="text1"/>
          <w:szCs w:val="24"/>
        </w:rPr>
        <w:tab/>
        <w:t xml:space="preserve">                                                                 </w:t>
      </w:r>
      <w:r w:rsidR="00D7643A">
        <w:rPr>
          <w:rFonts w:cs="Times New Roman"/>
          <w:color w:val="000000" w:themeColor="text1"/>
          <w:szCs w:val="24"/>
        </w:rPr>
        <w:t xml:space="preserve">            V </w:t>
      </w:r>
      <w:proofErr w:type="spellStart"/>
      <w:r w:rsidR="00D7643A">
        <w:rPr>
          <w:rFonts w:cs="Times New Roman"/>
          <w:color w:val="000000" w:themeColor="text1"/>
          <w:szCs w:val="24"/>
        </w:rPr>
        <w:t>кл</w:t>
      </w:r>
      <w:proofErr w:type="spellEnd"/>
      <w:r w:rsidR="00D7643A">
        <w:rPr>
          <w:rFonts w:cs="Times New Roman"/>
          <w:color w:val="000000" w:themeColor="text1"/>
          <w:szCs w:val="24"/>
        </w:rPr>
        <w:t>. (5</w:t>
      </w:r>
      <w:r w:rsidRPr="002C10B4">
        <w:rPr>
          <w:rFonts w:cs="Times New Roman"/>
          <w:color w:val="000000" w:themeColor="text1"/>
          <w:szCs w:val="24"/>
        </w:rPr>
        <w:t>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склады хранения пищевых продуктов, промышленных</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 и хозяйственных товаров</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r>
      <w:proofErr w:type="spellStart"/>
      <w:r w:rsidRPr="002C10B4">
        <w:rPr>
          <w:rFonts w:cs="Times New Roman"/>
          <w:color w:val="000000" w:themeColor="text1"/>
          <w:szCs w:val="24"/>
        </w:rPr>
        <w:t>отстойно-разворотные</w:t>
      </w:r>
      <w:proofErr w:type="spellEnd"/>
      <w:r w:rsidRPr="002C10B4">
        <w:rPr>
          <w:rFonts w:cs="Times New Roman"/>
          <w:color w:val="000000" w:themeColor="text1"/>
          <w:szCs w:val="24"/>
        </w:rPr>
        <w:t xml:space="preserve"> площадки общественного </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транспорта  </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закрытые кладбища, сельские кладбища                              </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отдельно стоящие предприятия торговли, </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общественного питания, открытые рынки</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F64A9F" w:rsidRPr="002C10B4" w:rsidRDefault="00F64A9F" w:rsidP="00F64A9F">
      <w:pPr>
        <w:spacing w:line="360" w:lineRule="auto"/>
        <w:ind w:left="0" w:firstLine="567"/>
        <w:jc w:val="both"/>
        <w:rPr>
          <w:rFonts w:cs="Times New Roman"/>
          <w:color w:val="000000" w:themeColor="text1"/>
          <w:szCs w:val="24"/>
        </w:rPr>
      </w:pPr>
    </w:p>
    <w:p w:rsidR="00F64A9F" w:rsidRPr="002C10B4" w:rsidRDefault="00F64A9F" w:rsidP="00F64A9F">
      <w:pPr>
        <w:spacing w:line="360" w:lineRule="auto"/>
        <w:ind w:left="0" w:firstLine="567"/>
        <w:jc w:val="both"/>
        <w:rPr>
          <w:rFonts w:cs="Times New Roman"/>
          <w:b/>
          <w:color w:val="000000" w:themeColor="text1"/>
          <w:szCs w:val="24"/>
        </w:rPr>
      </w:pPr>
      <w:r w:rsidRPr="002C10B4">
        <w:rPr>
          <w:rFonts w:cs="Times New Roman"/>
          <w:b/>
          <w:color w:val="000000" w:themeColor="text1"/>
          <w:szCs w:val="24"/>
        </w:rPr>
        <w:t>Склады и места перегрузки.</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открытые наземные склады и места разгрузки песка, гравия</w:t>
      </w:r>
      <w:r w:rsidRPr="002C10B4">
        <w:rPr>
          <w:rFonts w:cs="Times New Roman"/>
          <w:color w:val="000000" w:themeColor="text1"/>
          <w:szCs w:val="24"/>
        </w:rPr>
        <w:tab/>
        <w:t xml:space="preserve">    III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(300 м);</w:t>
      </w:r>
    </w:p>
    <w:p w:rsidR="00F64A9F"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склады, перегрузка пищевых продуктов</w:t>
      </w:r>
    </w:p>
    <w:p w:rsidR="000561C7" w:rsidRPr="002C10B4" w:rsidRDefault="00F64A9F" w:rsidP="00F64A9F">
      <w:pPr>
        <w:spacing w:line="360" w:lineRule="auto"/>
        <w:ind w:left="0" w:firstLine="567"/>
        <w:jc w:val="both"/>
        <w:rPr>
          <w:rFonts w:cs="Times New Roman"/>
          <w:color w:val="000000" w:themeColor="text1"/>
          <w:szCs w:val="24"/>
        </w:rPr>
      </w:pPr>
      <w:r w:rsidRPr="002C10B4">
        <w:rPr>
          <w:rFonts w:cs="Times New Roman"/>
          <w:color w:val="000000" w:themeColor="text1"/>
          <w:szCs w:val="24"/>
        </w:rPr>
        <w:lastRenderedPageBreak/>
        <w:t xml:space="preserve"> (мясных, молочных, кондитерских), овощей и др.</w:t>
      </w:r>
      <w:r w:rsidRPr="002C10B4">
        <w:rPr>
          <w:rFonts w:cs="Times New Roman"/>
          <w:color w:val="000000" w:themeColor="text1"/>
          <w:szCs w:val="24"/>
        </w:rPr>
        <w:tab/>
        <w:t xml:space="preserve">                V </w:t>
      </w:r>
      <w:proofErr w:type="spellStart"/>
      <w:r w:rsidRPr="002C10B4">
        <w:rPr>
          <w:rFonts w:cs="Times New Roman"/>
          <w:color w:val="000000" w:themeColor="text1"/>
          <w:szCs w:val="24"/>
        </w:rPr>
        <w:t>кл</w:t>
      </w:r>
      <w:proofErr w:type="spellEnd"/>
      <w:r w:rsidRPr="002C10B4">
        <w:rPr>
          <w:rFonts w:cs="Times New Roman"/>
          <w:color w:val="000000" w:themeColor="text1"/>
          <w:szCs w:val="24"/>
        </w:rPr>
        <w:t>. (50 м).</w:t>
      </w:r>
    </w:p>
    <w:p w:rsidR="00880A4B" w:rsidRPr="001D32C3" w:rsidRDefault="00880A4B" w:rsidP="000561C7">
      <w:pPr>
        <w:spacing w:line="360" w:lineRule="auto"/>
        <w:ind w:left="0" w:firstLine="567"/>
        <w:jc w:val="both"/>
        <w:rPr>
          <w:rFonts w:cs="Times New Roman"/>
          <w:color w:val="FF0000"/>
          <w:szCs w:val="24"/>
        </w:rPr>
      </w:pP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450E56" w:rsidRPr="002C10B4" w:rsidRDefault="00450E56" w:rsidP="000561C7">
      <w:pPr>
        <w:spacing w:line="360" w:lineRule="auto"/>
        <w:ind w:left="0" w:firstLine="567"/>
        <w:jc w:val="both"/>
        <w:rPr>
          <w:rFonts w:cs="Times New Roman"/>
          <w:color w:val="000000" w:themeColor="text1"/>
          <w:szCs w:val="24"/>
        </w:rPr>
      </w:pPr>
    </w:p>
    <w:p w:rsidR="000561C7" w:rsidRPr="002C10B4" w:rsidRDefault="000561C7"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Зоны охраны объектов культурного наследия.</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 Постановлением Правительства РФ от 26.04.2008 г. № 315 «Об утверждении Положения о законах охраны объектов культурного наследия (памятников истории и культуры)». </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соответствии с действующими правовыми актами,  к памятникам относят только те ценные историко-культурные объекты, ансамбли или комплексы, которые поставлены на учёт или выявлены государственными органами охраны объектов культурного наследия, согласно соответствующей процедуре, которая лежит в основе всей системы </w:t>
      </w:r>
      <w:r w:rsidRPr="002C10B4">
        <w:rPr>
          <w:rFonts w:cs="Times New Roman"/>
          <w:color w:val="000000" w:themeColor="text1"/>
          <w:szCs w:val="24"/>
        </w:rPr>
        <w:lastRenderedPageBreak/>
        <w:t>охраны памятников истории и культуры объектов, включенных в государственные Списки  памятников культуры федерального или регионального значения (см. пункт 3.6.).</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Для объектов, включенных в Списки, предусматривается составление:</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 xml:space="preserve">паспорта, где фиксируются имущественный состав памятника, его основные технические данные, предметная ценность и режим содержания; </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проекта зон охраны (в составе охранной зоны, зоны регулирования застройки и зоны охраняемого природного ландшафта);</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w:t>
      </w:r>
      <w:r w:rsidRPr="002C10B4">
        <w:rPr>
          <w:rFonts w:cs="Times New Roman"/>
          <w:color w:val="000000" w:themeColor="text1"/>
          <w:szCs w:val="24"/>
        </w:rPr>
        <w:tab/>
        <w:t>охранных обязательств пользователей памятников.</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b/>
          <w:color w:val="000000" w:themeColor="text1"/>
          <w:szCs w:val="24"/>
        </w:rPr>
        <w:t>Зоны охраны</w:t>
      </w:r>
      <w:r w:rsidRPr="002C10B4">
        <w:rPr>
          <w:rFonts w:cs="Times New Roman"/>
          <w:color w:val="000000" w:themeColor="text1"/>
          <w:szCs w:val="24"/>
        </w:rPr>
        <w:t xml:space="preserve">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целесообразности использования. Зона охраны включает несколько колец, для каждого из которых должны быть утверждены режимы градостроительной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 Однако на практике в большинстве случаев документация на памятник оформлена не в полном объеме, не утверждены зоны охраны. Особые сложности возникают при установлении зон охраны памятников археологии, поскольку археологические раскопки всегда несут в себе угрозу нарушения объекта охраны и требуют высокого уровня профессионализма.</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 настоящее время зоны охраны для памятников истории на территории </w:t>
      </w:r>
      <w:r w:rsidR="00514E55" w:rsidRPr="002C10B4">
        <w:rPr>
          <w:rFonts w:cs="Times New Roman"/>
          <w:color w:val="000000" w:themeColor="text1"/>
          <w:szCs w:val="24"/>
        </w:rPr>
        <w:t>МО</w:t>
      </w:r>
      <w:r w:rsidRPr="002C10B4">
        <w:rPr>
          <w:rFonts w:cs="Times New Roman"/>
          <w:color w:val="000000" w:themeColor="text1"/>
          <w:szCs w:val="24"/>
        </w:rPr>
        <w:t xml:space="preserve"> </w:t>
      </w:r>
      <w:r w:rsidR="00450E56" w:rsidRPr="002C10B4">
        <w:rPr>
          <w:rFonts w:cs="Times New Roman"/>
          <w:color w:val="000000" w:themeColor="text1"/>
          <w:szCs w:val="24"/>
        </w:rPr>
        <w:t>"</w:t>
      </w:r>
      <w:proofErr w:type="spellStart"/>
      <w:r w:rsidR="001D32C3" w:rsidRPr="002C10B4">
        <w:rPr>
          <w:rFonts w:cs="Times New Roman"/>
          <w:color w:val="000000" w:themeColor="text1"/>
          <w:szCs w:val="24"/>
        </w:rPr>
        <w:t>Ракульское</w:t>
      </w:r>
      <w:proofErr w:type="spellEnd"/>
      <w:r w:rsidR="00450E56" w:rsidRPr="002C10B4">
        <w:rPr>
          <w:rFonts w:cs="Times New Roman"/>
          <w:color w:val="000000" w:themeColor="text1"/>
          <w:szCs w:val="24"/>
        </w:rPr>
        <w:t xml:space="preserve">" </w:t>
      </w:r>
      <w:r w:rsidRPr="002C10B4">
        <w:rPr>
          <w:rFonts w:cs="Times New Roman"/>
          <w:color w:val="000000" w:themeColor="text1"/>
          <w:szCs w:val="24"/>
        </w:rPr>
        <w:t>не разработаны.</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0561C7" w:rsidRPr="002C10B4" w:rsidRDefault="000561C7" w:rsidP="00FE08D9">
      <w:pPr>
        <w:spacing w:line="360" w:lineRule="auto"/>
        <w:ind w:left="0" w:firstLine="567"/>
        <w:jc w:val="both"/>
        <w:rPr>
          <w:rFonts w:cs="Times New Roman"/>
          <w:color w:val="000000" w:themeColor="text1"/>
          <w:szCs w:val="24"/>
        </w:rPr>
      </w:pPr>
      <w:r w:rsidRPr="002C10B4">
        <w:rPr>
          <w:rFonts w:cs="Times New Roman"/>
          <w:color w:val="000000" w:themeColor="text1"/>
          <w:szCs w:val="24"/>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FE08D9" w:rsidRPr="002C10B4" w:rsidRDefault="00FE08D9" w:rsidP="00FE08D9">
      <w:pPr>
        <w:spacing w:before="0" w:after="0" w:line="360" w:lineRule="auto"/>
        <w:ind w:left="0" w:firstLine="567"/>
        <w:jc w:val="both"/>
        <w:rPr>
          <w:rFonts w:eastAsia="Times New Roman" w:cs="Times New Roman"/>
          <w:color w:val="000000" w:themeColor="text1"/>
          <w:szCs w:val="24"/>
          <w:lang w:eastAsia="ru-RU" w:bidi="ar-SA"/>
        </w:rPr>
      </w:pPr>
      <w:r w:rsidRPr="002C10B4">
        <w:rPr>
          <w:rFonts w:eastAsia="Times New Roman" w:cs="Times New Roman"/>
          <w:color w:val="000000" w:themeColor="text1"/>
          <w:szCs w:val="24"/>
          <w:lang w:eastAsia="ru-RU" w:bidi="ar-SA"/>
        </w:rPr>
        <w:t xml:space="preserve">В целях обеспечения сохранности объекта культурного наследия в его исторической среде на сопряженной с ним территории (ограниченной а плане от его границ, как правило, двойной высотой объекта) устанавливается до разработки проекта зон охраны </w:t>
      </w:r>
      <w:r w:rsidRPr="002C10B4">
        <w:rPr>
          <w:rFonts w:eastAsia="Times New Roman" w:cs="Times New Roman"/>
          <w:b/>
          <w:color w:val="000000" w:themeColor="text1"/>
          <w:szCs w:val="24"/>
          <w:lang w:eastAsia="ru-RU" w:bidi="ar-SA"/>
        </w:rPr>
        <w:t>временные зоны охраны</w:t>
      </w:r>
      <w:r w:rsidRPr="002C10B4">
        <w:rPr>
          <w:rFonts w:eastAsia="Times New Roman" w:cs="Times New Roman"/>
          <w:color w:val="000000" w:themeColor="text1"/>
          <w:szCs w:val="24"/>
          <w:lang w:eastAsia="ru-RU" w:bidi="ar-SA"/>
        </w:rPr>
        <w:t xml:space="preserve">, в границах которых запрещается любое строительство и </w:t>
      </w:r>
      <w:r w:rsidRPr="002C10B4">
        <w:rPr>
          <w:rFonts w:eastAsia="Times New Roman" w:cs="Times New Roman"/>
          <w:color w:val="000000" w:themeColor="text1"/>
          <w:szCs w:val="24"/>
          <w:lang w:eastAsia="ru-RU" w:bidi="ar-SA"/>
        </w:rPr>
        <w:lastRenderedPageBreak/>
        <w:t>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0862AD" w:rsidRPr="001D32C3" w:rsidRDefault="000862AD" w:rsidP="000561C7">
      <w:pPr>
        <w:spacing w:line="360" w:lineRule="auto"/>
        <w:ind w:left="0" w:firstLine="567"/>
        <w:jc w:val="both"/>
        <w:rPr>
          <w:rFonts w:cs="Times New Roman"/>
          <w:color w:val="FF0000"/>
          <w:szCs w:val="24"/>
        </w:rPr>
      </w:pPr>
    </w:p>
    <w:p w:rsidR="000561C7" w:rsidRPr="002C10B4" w:rsidRDefault="000561C7"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Территории с особым природоохранным режимом.</w:t>
      </w:r>
    </w:p>
    <w:p w:rsidR="000561C7" w:rsidRPr="002C10B4" w:rsidRDefault="000561C7" w:rsidP="00450E56">
      <w:pPr>
        <w:keepNext/>
        <w:spacing w:line="360" w:lineRule="auto"/>
        <w:ind w:left="0" w:firstLine="567"/>
        <w:jc w:val="both"/>
        <w:rPr>
          <w:rFonts w:cs="Times New Roman"/>
          <w:b/>
          <w:color w:val="000000" w:themeColor="text1"/>
          <w:szCs w:val="24"/>
        </w:rPr>
      </w:pPr>
      <w:r w:rsidRPr="002C10B4">
        <w:rPr>
          <w:rFonts w:cs="Times New Roman"/>
          <w:b/>
          <w:color w:val="000000" w:themeColor="text1"/>
          <w:szCs w:val="24"/>
        </w:rPr>
        <w:t>Защитные леса.</w:t>
      </w:r>
    </w:p>
    <w:p w:rsidR="00A110C3" w:rsidRPr="002C10B4" w:rsidRDefault="000561C7" w:rsidP="00450E56">
      <w:pPr>
        <w:spacing w:line="360" w:lineRule="auto"/>
        <w:ind w:left="0" w:firstLine="567"/>
        <w:jc w:val="both"/>
        <w:rPr>
          <w:rFonts w:cs="Times New Roman"/>
          <w:color w:val="000000" w:themeColor="text1"/>
          <w:szCs w:val="24"/>
        </w:rPr>
      </w:pPr>
      <w:r w:rsidRPr="002C10B4">
        <w:rPr>
          <w:rFonts w:cs="Times New Roman"/>
          <w:color w:val="000000" w:themeColor="text1"/>
          <w:szCs w:val="24"/>
        </w:rPr>
        <w:t>К территориям природоохранного назначения относятся леса, выполняющие защитные функции. В пределах земель природоохранного назначения вводится особый правовой режим использования территории, ограничивающий или запрещающий виды деятельности, которые несовместимы с основным назначением этих земель. В соответствии с Лесным Кодексом РФ к защитным лесам относятся леса, основным назначением которых является выполнение водоохранных, защитных, санитарно-гигиенических, оздоровительных и иных функций, а также леса особо охраняемых природных территорий, расположенных на землях лесного фонда.</w:t>
      </w:r>
      <w:r w:rsidR="000A7AA7" w:rsidRPr="002C10B4">
        <w:rPr>
          <w:rFonts w:cs="Times New Roman"/>
          <w:color w:val="000000" w:themeColor="text1"/>
          <w:szCs w:val="24"/>
        </w:rPr>
        <w:tab/>
      </w:r>
    </w:p>
    <w:p w:rsidR="000561C7" w:rsidRPr="002C10B4" w:rsidRDefault="000561C7" w:rsidP="00A321FB">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Все леса на землях лесного фонда в </w:t>
      </w:r>
      <w:r w:rsidR="00B2686D" w:rsidRPr="002C10B4">
        <w:rPr>
          <w:rFonts w:cs="Times New Roman"/>
          <w:color w:val="000000" w:themeColor="text1"/>
          <w:szCs w:val="24"/>
        </w:rPr>
        <w:t>МО</w:t>
      </w:r>
      <w:r w:rsidRPr="002C10B4">
        <w:rPr>
          <w:rFonts w:cs="Times New Roman"/>
          <w:color w:val="000000" w:themeColor="text1"/>
          <w:szCs w:val="24"/>
        </w:rPr>
        <w:t xml:space="preserve"> относятся к защитным лесам.</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По целевому назначению и категории </w:t>
      </w:r>
      <w:proofErr w:type="spellStart"/>
      <w:r w:rsidRPr="002C10B4">
        <w:rPr>
          <w:rFonts w:cs="Times New Roman"/>
          <w:color w:val="000000" w:themeColor="text1"/>
          <w:szCs w:val="24"/>
        </w:rPr>
        <w:t>защитности</w:t>
      </w:r>
      <w:proofErr w:type="spellEnd"/>
      <w:r w:rsidRPr="002C10B4">
        <w:rPr>
          <w:rFonts w:cs="Times New Roman"/>
          <w:color w:val="000000" w:themeColor="text1"/>
          <w:szCs w:val="24"/>
        </w:rPr>
        <w:t xml:space="preserve"> леса в </w:t>
      </w:r>
      <w:r w:rsidR="00B2686D" w:rsidRPr="002C10B4">
        <w:rPr>
          <w:rFonts w:cs="Times New Roman"/>
          <w:color w:val="000000" w:themeColor="text1"/>
          <w:szCs w:val="24"/>
        </w:rPr>
        <w:t>МО</w:t>
      </w:r>
      <w:r w:rsidRPr="002C10B4">
        <w:rPr>
          <w:rFonts w:cs="Times New Roman"/>
          <w:color w:val="000000" w:themeColor="text1"/>
          <w:szCs w:val="24"/>
        </w:rPr>
        <w:t xml:space="preserve"> подразделяются:</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1.</w:t>
      </w:r>
      <w:r w:rsidRPr="002C10B4">
        <w:rPr>
          <w:rFonts w:cs="Times New Roman"/>
          <w:color w:val="000000" w:themeColor="text1"/>
          <w:szCs w:val="24"/>
        </w:rPr>
        <w:tab/>
        <w:t>Защитные леса, в том числе:</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1.1.</w:t>
      </w:r>
      <w:r w:rsidRPr="002C10B4">
        <w:rPr>
          <w:rFonts w:cs="Times New Roman"/>
          <w:color w:val="000000" w:themeColor="text1"/>
          <w:szCs w:val="24"/>
        </w:rPr>
        <w:tab/>
        <w:t>Леса, выполняющие функции защиты природных и иных объектов, в том числе:</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1.1.1</w:t>
      </w:r>
      <w:r w:rsidRPr="002C10B4">
        <w:rPr>
          <w:rFonts w:cs="Times New Roman"/>
          <w:color w:val="000000" w:themeColor="text1"/>
          <w:szCs w:val="24"/>
        </w:rPr>
        <w:tab/>
        <w:t xml:space="preserve"> Зеленые зоны;</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1.1.2</w:t>
      </w:r>
      <w:r w:rsidRPr="002C10B4">
        <w:rPr>
          <w:rFonts w:cs="Times New Roman"/>
          <w:color w:val="000000" w:themeColor="text1"/>
          <w:szCs w:val="24"/>
        </w:rPr>
        <w:tab/>
        <w:t xml:space="preserve"> Защитные полосы лесов, расположенных вдоль автодорог;</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1.1.3</w:t>
      </w:r>
      <w:r w:rsidRPr="002C10B4">
        <w:rPr>
          <w:rFonts w:cs="Times New Roman"/>
          <w:color w:val="000000" w:themeColor="text1"/>
          <w:szCs w:val="24"/>
        </w:rPr>
        <w:tab/>
        <w:t xml:space="preserve"> Проти</w:t>
      </w:r>
      <w:r w:rsidR="000F66FD" w:rsidRPr="002C10B4">
        <w:rPr>
          <w:rFonts w:cs="Times New Roman"/>
          <w:color w:val="000000" w:themeColor="text1"/>
          <w:szCs w:val="24"/>
        </w:rPr>
        <w:t>во</w:t>
      </w:r>
      <w:r w:rsidRPr="002C10B4">
        <w:rPr>
          <w:rFonts w:cs="Times New Roman"/>
          <w:color w:val="000000" w:themeColor="text1"/>
          <w:szCs w:val="24"/>
        </w:rPr>
        <w:t>эрозионные леса;</w:t>
      </w:r>
    </w:p>
    <w:p w:rsidR="000561C7" w:rsidRPr="002C10B4" w:rsidRDefault="000561C7" w:rsidP="000561C7">
      <w:pPr>
        <w:spacing w:line="360" w:lineRule="auto"/>
        <w:ind w:left="0" w:firstLine="567"/>
        <w:jc w:val="both"/>
        <w:rPr>
          <w:rFonts w:cs="Times New Roman"/>
          <w:color w:val="000000" w:themeColor="text1"/>
          <w:szCs w:val="24"/>
        </w:rPr>
      </w:pPr>
      <w:r w:rsidRPr="002C10B4">
        <w:rPr>
          <w:rFonts w:cs="Times New Roman"/>
          <w:color w:val="000000" w:themeColor="text1"/>
          <w:szCs w:val="24"/>
        </w:rPr>
        <w:t>1.2.</w:t>
      </w:r>
      <w:r w:rsidRPr="002C10B4">
        <w:rPr>
          <w:rFonts w:cs="Times New Roman"/>
          <w:color w:val="000000" w:themeColor="text1"/>
          <w:szCs w:val="24"/>
        </w:rPr>
        <w:tab/>
        <w:t xml:space="preserve"> Ценные леса, в том числе:</w:t>
      </w:r>
    </w:p>
    <w:p w:rsidR="000561C7" w:rsidRPr="002C10B4" w:rsidRDefault="000561C7" w:rsidP="000561C7">
      <w:pPr>
        <w:spacing w:line="360" w:lineRule="auto"/>
        <w:ind w:left="1134"/>
        <w:jc w:val="both"/>
        <w:rPr>
          <w:rFonts w:cs="Times New Roman"/>
          <w:color w:val="000000" w:themeColor="text1"/>
          <w:szCs w:val="24"/>
        </w:rPr>
      </w:pPr>
      <w:r w:rsidRPr="002C10B4">
        <w:rPr>
          <w:rFonts w:cs="Times New Roman"/>
          <w:color w:val="000000" w:themeColor="text1"/>
          <w:szCs w:val="24"/>
        </w:rPr>
        <w:t>1.2.1.</w:t>
      </w:r>
      <w:r w:rsidRPr="002C10B4">
        <w:rPr>
          <w:rFonts w:cs="Times New Roman"/>
          <w:color w:val="000000" w:themeColor="text1"/>
          <w:szCs w:val="24"/>
        </w:rPr>
        <w:tab/>
        <w:t>Запретные полосы лесов по берегам рек и водохранилищ.</w:t>
      </w:r>
    </w:p>
    <w:p w:rsidR="000B4EF1" w:rsidRPr="002C10B4" w:rsidRDefault="000561C7" w:rsidP="007D7312">
      <w:pPr>
        <w:spacing w:line="360" w:lineRule="auto"/>
        <w:ind w:left="0" w:firstLine="567"/>
        <w:jc w:val="both"/>
        <w:rPr>
          <w:rFonts w:cs="Times New Roman"/>
          <w:color w:val="000000" w:themeColor="text1"/>
          <w:szCs w:val="24"/>
        </w:rPr>
      </w:pPr>
      <w:r w:rsidRPr="002C10B4">
        <w:rPr>
          <w:rFonts w:cs="Times New Roman"/>
          <w:color w:val="000000" w:themeColor="text1"/>
          <w:szCs w:val="24"/>
        </w:rPr>
        <w:t xml:space="preserve">Защитные леса подлежат освоению в целях сохранения </w:t>
      </w:r>
      <w:proofErr w:type="spellStart"/>
      <w:r w:rsidRPr="002C10B4">
        <w:rPr>
          <w:rFonts w:cs="Times New Roman"/>
          <w:color w:val="000000" w:themeColor="text1"/>
          <w:szCs w:val="24"/>
        </w:rPr>
        <w:t>средообразующих</w:t>
      </w:r>
      <w:proofErr w:type="spellEnd"/>
      <w:r w:rsidRPr="002C10B4">
        <w:rPr>
          <w:rFonts w:cs="Times New Roman"/>
          <w:color w:val="000000" w:themeColor="text1"/>
          <w:szCs w:val="24"/>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w:t>
      </w:r>
      <w:r w:rsidR="007D7312" w:rsidRPr="002C10B4">
        <w:rPr>
          <w:rFonts w:cs="Times New Roman"/>
          <w:color w:val="000000" w:themeColor="text1"/>
          <w:szCs w:val="24"/>
        </w:rPr>
        <w:t>м назначением защитных лесов.</w:t>
      </w:r>
    </w:p>
    <w:p w:rsidR="00B85F32" w:rsidRPr="000C61AE" w:rsidRDefault="00B85F32" w:rsidP="00450E56">
      <w:pPr>
        <w:pStyle w:val="13"/>
        <w:keepNext/>
        <w:spacing w:before="100" w:after="100"/>
        <w:rPr>
          <w:rStyle w:val="aff8"/>
        </w:rPr>
      </w:pPr>
      <w:bookmarkStart w:id="27" w:name="_Toc449517241"/>
      <w:r w:rsidRPr="000C61AE">
        <w:rPr>
          <w:rStyle w:val="aff8"/>
        </w:rPr>
        <w:t>4. Санитарная очистка территории</w:t>
      </w:r>
      <w:bookmarkEnd w:id="27"/>
    </w:p>
    <w:p w:rsidR="00E76E6B" w:rsidRPr="000C61AE" w:rsidRDefault="00E76E6B" w:rsidP="00437065">
      <w:pPr>
        <w:spacing w:line="360" w:lineRule="auto"/>
        <w:ind w:left="0" w:firstLine="567"/>
        <w:jc w:val="both"/>
        <w:rPr>
          <w:rFonts w:cs="Times New Roman"/>
          <w:b/>
          <w:color w:val="000000" w:themeColor="text1"/>
          <w:szCs w:val="24"/>
        </w:rPr>
      </w:pPr>
      <w:r w:rsidRPr="000C61AE">
        <w:rPr>
          <w:rFonts w:cs="Times New Roman"/>
          <w:b/>
          <w:color w:val="000000" w:themeColor="text1"/>
          <w:szCs w:val="24"/>
        </w:rPr>
        <w:t xml:space="preserve">Анализ сложившейся в настоящее время ситуации в среде обращения с отходами производства и потребления на территории </w:t>
      </w:r>
      <w:r w:rsidR="00514E55" w:rsidRPr="000C61AE">
        <w:rPr>
          <w:rFonts w:cs="Times New Roman"/>
          <w:b/>
          <w:color w:val="000000" w:themeColor="text1"/>
          <w:szCs w:val="24"/>
        </w:rPr>
        <w:t>МО</w:t>
      </w:r>
      <w:r w:rsidRPr="000C61AE">
        <w:rPr>
          <w:rFonts w:cs="Times New Roman"/>
          <w:b/>
          <w:color w:val="000000" w:themeColor="text1"/>
          <w:szCs w:val="24"/>
        </w:rPr>
        <w:t xml:space="preserve"> позволил выявить следующее:</w:t>
      </w:r>
    </w:p>
    <w:p w:rsidR="00394969" w:rsidRPr="000C61AE" w:rsidRDefault="00573624" w:rsidP="000C61AE">
      <w:pPr>
        <w:pStyle w:val="ac"/>
        <w:numPr>
          <w:ilvl w:val="0"/>
          <w:numId w:val="21"/>
        </w:numPr>
        <w:spacing w:after="0" w:line="360" w:lineRule="auto"/>
        <w:ind w:left="1134" w:firstLine="0"/>
        <w:jc w:val="both"/>
        <w:rPr>
          <w:rFonts w:cs="Times New Roman"/>
          <w:color w:val="000000" w:themeColor="text1"/>
          <w:szCs w:val="24"/>
        </w:rPr>
      </w:pPr>
      <w:r w:rsidRPr="000C61AE">
        <w:rPr>
          <w:rFonts w:cs="Times New Roman"/>
          <w:color w:val="000000" w:themeColor="text1"/>
          <w:szCs w:val="24"/>
        </w:rPr>
        <w:lastRenderedPageBreak/>
        <w:t>На территории МО</w:t>
      </w:r>
      <w:r w:rsidR="0039242B" w:rsidRPr="000C61AE">
        <w:rPr>
          <w:rFonts w:cs="Times New Roman"/>
          <w:color w:val="000000" w:themeColor="text1"/>
          <w:szCs w:val="24"/>
        </w:rPr>
        <w:t xml:space="preserve"> </w:t>
      </w:r>
      <w:r w:rsidR="000C61AE" w:rsidRPr="000C61AE">
        <w:rPr>
          <w:rFonts w:cs="Times New Roman"/>
          <w:color w:val="000000" w:themeColor="text1"/>
          <w:szCs w:val="24"/>
        </w:rPr>
        <w:t>имее</w:t>
      </w:r>
      <w:r w:rsidRPr="000C61AE">
        <w:rPr>
          <w:rFonts w:cs="Times New Roman"/>
          <w:color w:val="000000" w:themeColor="text1"/>
          <w:szCs w:val="24"/>
        </w:rPr>
        <w:t xml:space="preserve">тся </w:t>
      </w:r>
      <w:r w:rsidR="000C61AE" w:rsidRPr="000C61AE">
        <w:rPr>
          <w:rFonts w:cs="Times New Roman"/>
          <w:b/>
          <w:color w:val="000000" w:themeColor="text1"/>
          <w:szCs w:val="24"/>
        </w:rPr>
        <w:t>лицензированный</w:t>
      </w:r>
      <w:r w:rsidR="0039242B" w:rsidRPr="000C61AE">
        <w:rPr>
          <w:rFonts w:cs="Times New Roman"/>
          <w:b/>
          <w:color w:val="000000" w:themeColor="text1"/>
          <w:szCs w:val="24"/>
        </w:rPr>
        <w:t xml:space="preserve"> полигон</w:t>
      </w:r>
      <w:r w:rsidR="00835CC5" w:rsidRPr="000C61AE">
        <w:rPr>
          <w:rFonts w:cs="Times New Roman"/>
          <w:color w:val="000000" w:themeColor="text1"/>
          <w:szCs w:val="24"/>
        </w:rPr>
        <w:t xml:space="preserve"> ТБО</w:t>
      </w:r>
      <w:r w:rsidR="00450E56" w:rsidRPr="000C61AE">
        <w:rPr>
          <w:rFonts w:cs="Times New Roman"/>
          <w:color w:val="000000" w:themeColor="text1"/>
          <w:szCs w:val="24"/>
        </w:rPr>
        <w:t xml:space="preserve"> - </w:t>
      </w:r>
      <w:r w:rsidR="000C61AE" w:rsidRPr="000C61AE">
        <w:rPr>
          <w:rFonts w:cs="Times New Roman"/>
          <w:color w:val="000000" w:themeColor="text1"/>
          <w:szCs w:val="24"/>
        </w:rPr>
        <w:t xml:space="preserve">в 236 м по направлению на северо-запад от ориентира 141 километровый знак автодороги Архангельск - Москва (п. </w:t>
      </w:r>
      <w:proofErr w:type="spellStart"/>
      <w:r w:rsidR="000C61AE" w:rsidRPr="000C61AE">
        <w:rPr>
          <w:rFonts w:cs="Times New Roman"/>
          <w:color w:val="000000" w:themeColor="text1"/>
          <w:szCs w:val="24"/>
        </w:rPr>
        <w:t>Брин-Наволок</w:t>
      </w:r>
      <w:proofErr w:type="spellEnd"/>
      <w:r w:rsidR="000C61AE" w:rsidRPr="000C61AE">
        <w:rPr>
          <w:rFonts w:cs="Times New Roman"/>
          <w:color w:val="000000" w:themeColor="text1"/>
          <w:szCs w:val="24"/>
        </w:rPr>
        <w:t>). Эксплуатирующая организация-общество с ограниченной ответственностью «</w:t>
      </w:r>
      <w:proofErr w:type="spellStart"/>
      <w:r w:rsidR="000C61AE" w:rsidRPr="000C61AE">
        <w:rPr>
          <w:rFonts w:cs="Times New Roman"/>
          <w:color w:val="000000" w:themeColor="text1"/>
          <w:szCs w:val="24"/>
        </w:rPr>
        <w:t>Дампстер</w:t>
      </w:r>
      <w:proofErr w:type="spellEnd"/>
      <w:r w:rsidR="000C61AE" w:rsidRPr="000C61AE">
        <w:rPr>
          <w:rFonts w:cs="Times New Roman"/>
          <w:color w:val="000000" w:themeColor="text1"/>
          <w:szCs w:val="24"/>
        </w:rPr>
        <w:t xml:space="preserve">», юридический адрес: Архангельская область, с.Холмогоры, ул.Набережная, д.32 Б, </w:t>
      </w:r>
      <w:r w:rsidR="00450E56" w:rsidRPr="000C61AE">
        <w:rPr>
          <w:rFonts w:cs="Times New Roman"/>
          <w:color w:val="000000" w:themeColor="text1"/>
          <w:szCs w:val="24"/>
        </w:rPr>
        <w:t xml:space="preserve">также </w:t>
      </w:r>
      <w:r w:rsidR="0039242B" w:rsidRPr="000C61AE">
        <w:rPr>
          <w:rFonts w:cs="Times New Roman"/>
          <w:color w:val="000000" w:themeColor="text1"/>
          <w:szCs w:val="24"/>
        </w:rPr>
        <w:t>есть</w:t>
      </w:r>
      <w:r w:rsidRPr="000C61AE">
        <w:rPr>
          <w:rFonts w:cs="Times New Roman"/>
          <w:color w:val="000000" w:themeColor="text1"/>
          <w:szCs w:val="24"/>
        </w:rPr>
        <w:t xml:space="preserve"> </w:t>
      </w:r>
      <w:r w:rsidRPr="000C61AE">
        <w:rPr>
          <w:rFonts w:cs="Times New Roman"/>
          <w:b/>
          <w:color w:val="000000" w:themeColor="text1"/>
          <w:szCs w:val="24"/>
        </w:rPr>
        <w:t>несанкционированные</w:t>
      </w:r>
      <w:r w:rsidRPr="000C61AE">
        <w:rPr>
          <w:rFonts w:cs="Times New Roman"/>
          <w:color w:val="000000" w:themeColor="text1"/>
          <w:szCs w:val="24"/>
        </w:rPr>
        <w:t xml:space="preserve"> места выброса мусора, которые подлежат </w:t>
      </w:r>
      <w:r w:rsidRPr="000C61AE">
        <w:rPr>
          <w:rFonts w:cs="Times New Roman"/>
          <w:b/>
          <w:color w:val="000000" w:themeColor="text1"/>
          <w:szCs w:val="24"/>
        </w:rPr>
        <w:t>ликвидации</w:t>
      </w:r>
      <w:r w:rsidRPr="000C61AE">
        <w:rPr>
          <w:rFonts w:cs="Times New Roman"/>
          <w:color w:val="000000" w:themeColor="text1"/>
          <w:szCs w:val="24"/>
        </w:rPr>
        <w:t>;</w:t>
      </w:r>
    </w:p>
    <w:p w:rsidR="00EE305D" w:rsidRPr="000C61AE" w:rsidRDefault="00EE305D" w:rsidP="009E6754">
      <w:pPr>
        <w:pStyle w:val="ac"/>
        <w:numPr>
          <w:ilvl w:val="0"/>
          <w:numId w:val="21"/>
        </w:numPr>
        <w:spacing w:after="0" w:line="360" w:lineRule="auto"/>
        <w:ind w:left="1134" w:firstLine="0"/>
        <w:jc w:val="both"/>
        <w:rPr>
          <w:color w:val="000000" w:themeColor="text1"/>
          <w:szCs w:val="24"/>
        </w:rPr>
      </w:pPr>
      <w:r w:rsidRPr="000C61AE">
        <w:rPr>
          <w:color w:val="000000" w:themeColor="text1"/>
          <w:szCs w:val="24"/>
        </w:rPr>
        <w:t xml:space="preserve">Сбор твердых бытовых отходов </w:t>
      </w:r>
      <w:r w:rsidR="007A36F0" w:rsidRPr="000C61AE">
        <w:rPr>
          <w:color w:val="000000" w:themeColor="text1"/>
          <w:szCs w:val="24"/>
        </w:rPr>
        <w:t xml:space="preserve">должен </w:t>
      </w:r>
      <w:r w:rsidR="00835CC5" w:rsidRPr="000C61AE">
        <w:rPr>
          <w:color w:val="000000" w:themeColor="text1"/>
          <w:szCs w:val="24"/>
        </w:rPr>
        <w:t>осуществля</w:t>
      </w:r>
      <w:r w:rsidRPr="000C61AE">
        <w:rPr>
          <w:color w:val="000000" w:themeColor="text1"/>
          <w:szCs w:val="24"/>
        </w:rPr>
        <w:t>т</w:t>
      </w:r>
      <w:r w:rsidR="007A36F0" w:rsidRPr="000C61AE">
        <w:rPr>
          <w:color w:val="000000" w:themeColor="text1"/>
          <w:szCs w:val="24"/>
        </w:rPr>
        <w:t>ь</w:t>
      </w:r>
      <w:r w:rsidRPr="000C61AE">
        <w:rPr>
          <w:color w:val="000000" w:themeColor="text1"/>
          <w:szCs w:val="24"/>
        </w:rPr>
        <w:t xml:space="preserve">ся в </w:t>
      </w:r>
      <w:r w:rsidRPr="000C61AE">
        <w:rPr>
          <w:b/>
          <w:color w:val="000000" w:themeColor="text1"/>
          <w:szCs w:val="24"/>
        </w:rPr>
        <w:t>контейнеры</w:t>
      </w:r>
      <w:r w:rsidRPr="000C61AE">
        <w:rPr>
          <w:color w:val="000000" w:themeColor="text1"/>
          <w:szCs w:val="24"/>
        </w:rPr>
        <w:t>, размещенные в установленных местах на оборудованных контейнерных площадках, в контейнеры-накопители мусоропроводов, иные места хранения отходов.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r w:rsidR="002B6B39" w:rsidRPr="000C61AE">
        <w:rPr>
          <w:color w:val="000000" w:themeColor="text1"/>
          <w:szCs w:val="24"/>
        </w:rPr>
        <w:t>.</w:t>
      </w:r>
    </w:p>
    <w:p w:rsidR="00EE305D" w:rsidRPr="000C61AE" w:rsidRDefault="00EE305D" w:rsidP="009E6754">
      <w:pPr>
        <w:pStyle w:val="ac"/>
        <w:numPr>
          <w:ilvl w:val="0"/>
          <w:numId w:val="21"/>
        </w:numPr>
        <w:spacing w:after="0" w:line="360" w:lineRule="auto"/>
        <w:ind w:left="1134" w:firstLine="0"/>
        <w:jc w:val="both"/>
        <w:rPr>
          <w:color w:val="000000" w:themeColor="text1"/>
          <w:szCs w:val="24"/>
        </w:rPr>
      </w:pPr>
      <w:r w:rsidRPr="000C61AE">
        <w:rPr>
          <w:color w:val="000000" w:themeColor="text1"/>
          <w:szCs w:val="24"/>
        </w:rPr>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w:t>
      </w:r>
      <w:r w:rsidR="00394969" w:rsidRPr="000C61AE">
        <w:rPr>
          <w:color w:val="000000" w:themeColor="text1"/>
          <w:szCs w:val="24"/>
        </w:rPr>
        <w:t>х отходов.</w:t>
      </w:r>
    </w:p>
    <w:p w:rsidR="00EE305D" w:rsidRPr="000C61AE" w:rsidRDefault="00EE305D" w:rsidP="00EE305D">
      <w:pPr>
        <w:spacing w:after="0" w:line="360" w:lineRule="auto"/>
        <w:ind w:left="1134"/>
        <w:jc w:val="both"/>
        <w:rPr>
          <w:color w:val="000000" w:themeColor="text1"/>
          <w:szCs w:val="24"/>
        </w:rPr>
      </w:pPr>
      <w:r w:rsidRPr="000C61AE">
        <w:rPr>
          <w:color w:val="000000" w:themeColor="text1"/>
          <w:szCs w:val="24"/>
        </w:rPr>
        <w:t xml:space="preserve">Все организации обязаны предусмотреть </w:t>
      </w:r>
      <w:r w:rsidRPr="000C61AE">
        <w:rPr>
          <w:b/>
          <w:color w:val="000000" w:themeColor="text1"/>
          <w:szCs w:val="24"/>
        </w:rPr>
        <w:t>места для сбора твердых бытовых отходов</w:t>
      </w:r>
      <w:r w:rsidRPr="000C61AE">
        <w:rPr>
          <w:color w:val="000000" w:themeColor="text1"/>
          <w:szCs w:val="24"/>
        </w:rPr>
        <w:t xml:space="preserve"> и обеспечить их вывоз силами специализированной организации.</w:t>
      </w:r>
    </w:p>
    <w:p w:rsidR="009F6C09" w:rsidRPr="000C61AE" w:rsidRDefault="009F6C09" w:rsidP="00980AC4">
      <w:pPr>
        <w:pStyle w:val="ac"/>
        <w:numPr>
          <w:ilvl w:val="0"/>
          <w:numId w:val="44"/>
        </w:numPr>
        <w:spacing w:after="0" w:line="360" w:lineRule="auto"/>
        <w:ind w:left="1134" w:firstLine="0"/>
        <w:jc w:val="both"/>
        <w:rPr>
          <w:rFonts w:cs="Times New Roman"/>
          <w:color w:val="000000" w:themeColor="text1"/>
          <w:szCs w:val="24"/>
        </w:rPr>
      </w:pPr>
      <w:r w:rsidRPr="000C61AE">
        <w:rPr>
          <w:rFonts w:cs="Times New Roman"/>
          <w:b/>
          <w:color w:val="000000" w:themeColor="text1"/>
          <w:szCs w:val="24"/>
        </w:rPr>
        <w:t>Ликвидация стихийных свалок</w:t>
      </w:r>
      <w:r w:rsidRPr="000C61AE">
        <w:rPr>
          <w:rFonts w:cs="Times New Roman"/>
          <w:color w:val="000000" w:themeColor="text1"/>
          <w:szCs w:val="24"/>
        </w:rPr>
        <w:t xml:space="preserve"> является действенным средством борьбы за чистоту почвы.</w:t>
      </w:r>
    </w:p>
    <w:p w:rsidR="009F6C09" w:rsidRPr="000C61AE" w:rsidRDefault="009F6C09" w:rsidP="009E6754">
      <w:pPr>
        <w:pStyle w:val="ac"/>
        <w:numPr>
          <w:ilvl w:val="0"/>
          <w:numId w:val="21"/>
        </w:numPr>
        <w:spacing w:after="0" w:line="360" w:lineRule="auto"/>
        <w:ind w:left="1134" w:firstLine="0"/>
        <w:jc w:val="both"/>
        <w:rPr>
          <w:rFonts w:cs="Times New Roman"/>
          <w:color w:val="000000" w:themeColor="text1"/>
          <w:szCs w:val="24"/>
        </w:rPr>
      </w:pPr>
      <w:r w:rsidRPr="000C61AE">
        <w:rPr>
          <w:rFonts w:cs="Times New Roman"/>
          <w:color w:val="000000" w:themeColor="text1"/>
          <w:szCs w:val="24"/>
        </w:rPr>
        <w:t xml:space="preserve">Региональные схемы размещения объектов по захоронению, утилизации и обезвреживанию отходов, в том числе решение вопросов по утилизации ртути и ртутьсодержащих приборов, захоронения пестицидов и других особо опасных токсических веществ  </w:t>
      </w:r>
      <w:r w:rsidRPr="000C61AE">
        <w:rPr>
          <w:rFonts w:cs="Times New Roman"/>
          <w:b/>
          <w:color w:val="000000" w:themeColor="text1"/>
          <w:szCs w:val="24"/>
        </w:rPr>
        <w:t>отсутствуют</w:t>
      </w:r>
      <w:r w:rsidRPr="000C61AE">
        <w:rPr>
          <w:rFonts w:cs="Times New Roman"/>
          <w:color w:val="000000" w:themeColor="text1"/>
          <w:szCs w:val="24"/>
        </w:rPr>
        <w:t>.</w:t>
      </w:r>
    </w:p>
    <w:p w:rsidR="009F6C09" w:rsidRPr="000C61AE" w:rsidRDefault="009F6C09" w:rsidP="009F6C09">
      <w:pPr>
        <w:tabs>
          <w:tab w:val="left" w:pos="90"/>
        </w:tabs>
        <w:spacing w:after="0" w:line="360" w:lineRule="auto"/>
        <w:ind w:left="1134"/>
        <w:jc w:val="both"/>
        <w:rPr>
          <w:rFonts w:cs="Times New Roman"/>
          <w:color w:val="000000" w:themeColor="text1"/>
          <w:szCs w:val="24"/>
        </w:rPr>
      </w:pPr>
      <w:r w:rsidRPr="000C61AE">
        <w:rPr>
          <w:rFonts w:cs="Times New Roman"/>
          <w:b/>
          <w:color w:val="000000" w:themeColor="text1"/>
          <w:szCs w:val="24"/>
        </w:rPr>
        <w:t>Строительство</w:t>
      </w:r>
      <w:r w:rsidRPr="000C61AE">
        <w:rPr>
          <w:rFonts w:cs="Times New Roman"/>
          <w:color w:val="000000" w:themeColor="text1"/>
          <w:szCs w:val="24"/>
        </w:rPr>
        <w:t xml:space="preserve"> </w:t>
      </w:r>
      <w:r w:rsidRPr="000C61AE">
        <w:rPr>
          <w:rFonts w:cs="Times New Roman"/>
          <w:b/>
          <w:color w:val="000000" w:themeColor="text1"/>
          <w:szCs w:val="24"/>
        </w:rPr>
        <w:t>установок</w:t>
      </w:r>
      <w:r w:rsidRPr="000C61AE">
        <w:rPr>
          <w:rFonts w:cs="Times New Roman"/>
          <w:color w:val="000000" w:themeColor="text1"/>
          <w:szCs w:val="24"/>
        </w:rPr>
        <w:t xml:space="preserve"> по утилизации ртути и ртутьсодержащих приборов, по обезвреживанию, утилизации пестицидов в районе не ведется. Промышленные, ртутьсодержащие отходы хранятся на временных площадках на предприятиях, для дальнейшего вывоза на специализированные предприятия для обезвреживания и утилизации.</w:t>
      </w:r>
    </w:p>
    <w:p w:rsidR="009F6C09" w:rsidRPr="000C61AE" w:rsidRDefault="009F6C09" w:rsidP="009E6754">
      <w:pPr>
        <w:pStyle w:val="ac"/>
        <w:numPr>
          <w:ilvl w:val="0"/>
          <w:numId w:val="21"/>
        </w:numPr>
        <w:spacing w:after="0" w:line="360" w:lineRule="auto"/>
        <w:ind w:left="1134" w:firstLine="0"/>
        <w:jc w:val="both"/>
        <w:rPr>
          <w:color w:val="000000" w:themeColor="text1"/>
          <w:szCs w:val="24"/>
        </w:rPr>
      </w:pPr>
      <w:r w:rsidRPr="000C61AE">
        <w:rPr>
          <w:color w:val="000000" w:themeColor="text1"/>
          <w:szCs w:val="24"/>
        </w:rPr>
        <w:t xml:space="preserve">Для сбора жидких бытовых отходов в не канализованных домовладениях должны  устраиваться дворовые выгребные ямы и туалеты, имеющие </w:t>
      </w:r>
      <w:r w:rsidRPr="000C61AE">
        <w:rPr>
          <w:color w:val="000000" w:themeColor="text1"/>
          <w:szCs w:val="24"/>
        </w:rPr>
        <w:lastRenderedPageBreak/>
        <w:t>водонепроницаемый выгреб и наземную часть с крышкой и решеткой для отделения твердых фракций.</w:t>
      </w:r>
    </w:p>
    <w:p w:rsidR="009F6C09" w:rsidRPr="000C61AE" w:rsidRDefault="009F6C09" w:rsidP="009F6C09">
      <w:pPr>
        <w:spacing w:after="0" w:line="360" w:lineRule="auto"/>
        <w:ind w:left="1134"/>
        <w:jc w:val="both"/>
        <w:rPr>
          <w:color w:val="000000" w:themeColor="text1"/>
          <w:szCs w:val="24"/>
        </w:rPr>
      </w:pPr>
      <w:r w:rsidRPr="000C61AE">
        <w:rPr>
          <w:color w:val="000000" w:themeColor="text1"/>
          <w:szCs w:val="24"/>
        </w:rPr>
        <w:t>Объем и необходимое количество выгребов устанавливается исходя из нормы накопления жидких бытовых отходов и количества жителей.</w:t>
      </w:r>
    </w:p>
    <w:p w:rsidR="00EE305D" w:rsidRPr="000C61AE" w:rsidRDefault="00EE305D" w:rsidP="00394969">
      <w:pPr>
        <w:spacing w:after="0" w:line="360" w:lineRule="auto"/>
        <w:jc w:val="both"/>
        <w:rPr>
          <w:color w:val="000000" w:themeColor="text1"/>
          <w:szCs w:val="24"/>
        </w:rPr>
      </w:pPr>
    </w:p>
    <w:p w:rsidR="00AC3DBA" w:rsidRPr="001D32C3" w:rsidRDefault="00AC3DBA" w:rsidP="000864A9">
      <w:pPr>
        <w:spacing w:before="200" w:after="200"/>
        <w:ind w:left="0" w:firstLine="567"/>
        <w:jc w:val="both"/>
        <w:rPr>
          <w:rFonts w:cs="Times New Roman"/>
          <w:color w:val="FF0000"/>
          <w:szCs w:val="24"/>
        </w:rPr>
      </w:pPr>
      <w:r w:rsidRPr="001D32C3">
        <w:rPr>
          <w:rFonts w:cs="Times New Roman"/>
          <w:color w:val="FF0000"/>
          <w:szCs w:val="24"/>
        </w:rPr>
        <w:br w:type="page"/>
      </w:r>
    </w:p>
    <w:p w:rsidR="00B85F32" w:rsidRPr="000C61AE" w:rsidRDefault="00B85F32" w:rsidP="004B553B">
      <w:pPr>
        <w:pStyle w:val="13"/>
        <w:keepNext/>
        <w:spacing w:before="100" w:after="100"/>
        <w:rPr>
          <w:sz w:val="28"/>
          <w:szCs w:val="28"/>
        </w:rPr>
      </w:pPr>
      <w:bookmarkStart w:id="28" w:name="_Toc449517242"/>
      <w:r w:rsidRPr="000C61AE">
        <w:rPr>
          <w:sz w:val="28"/>
          <w:szCs w:val="28"/>
        </w:rPr>
        <w:lastRenderedPageBreak/>
        <w:t>Книга 2. Концепция градостроительного развития территории.</w:t>
      </w:r>
      <w:bookmarkEnd w:id="28"/>
      <w:r w:rsidRPr="000C61AE">
        <w:rPr>
          <w:sz w:val="28"/>
          <w:szCs w:val="28"/>
        </w:rPr>
        <w:t xml:space="preserve"> </w:t>
      </w:r>
    </w:p>
    <w:p w:rsidR="00B85F32" w:rsidRPr="000C61AE" w:rsidRDefault="00B85F32" w:rsidP="004B553B">
      <w:pPr>
        <w:pStyle w:val="13"/>
        <w:keepNext/>
        <w:spacing w:before="100" w:after="100"/>
      </w:pPr>
    </w:p>
    <w:p w:rsidR="00B85F32" w:rsidRPr="000C61AE" w:rsidRDefault="00B85F32" w:rsidP="004B553B">
      <w:pPr>
        <w:pStyle w:val="13"/>
        <w:keepNext/>
        <w:spacing w:before="100" w:after="100"/>
      </w:pPr>
      <w:bookmarkStart w:id="29" w:name="_Toc449517243"/>
      <w:r w:rsidRPr="000C61AE">
        <w:t>Обоснование мероприятий по территориальному планированию</w:t>
      </w:r>
      <w:bookmarkEnd w:id="29"/>
    </w:p>
    <w:p w:rsidR="00B85F32" w:rsidRPr="000C61AE" w:rsidRDefault="00B85F32" w:rsidP="004B553B">
      <w:pPr>
        <w:pStyle w:val="13"/>
        <w:keepNext/>
        <w:spacing w:before="100" w:after="100"/>
      </w:pPr>
    </w:p>
    <w:p w:rsidR="00B85F32" w:rsidRPr="000C61AE" w:rsidRDefault="00B85F32" w:rsidP="004B553B">
      <w:pPr>
        <w:pStyle w:val="13"/>
        <w:keepNext/>
        <w:spacing w:before="100" w:after="100"/>
      </w:pPr>
      <w:bookmarkStart w:id="30" w:name="_Toc449517244"/>
      <w:r w:rsidRPr="000C61AE">
        <w:t>5. Определение основных стратегических направлений (концепция) градостроительного развития территории МО.</w:t>
      </w:r>
      <w:bookmarkEnd w:id="30"/>
    </w:p>
    <w:p w:rsidR="00921BAB" w:rsidRPr="000C61AE" w:rsidRDefault="000B04FF" w:rsidP="005B2A6F">
      <w:pPr>
        <w:spacing w:line="360" w:lineRule="auto"/>
        <w:ind w:left="0" w:firstLine="567"/>
        <w:jc w:val="both"/>
        <w:rPr>
          <w:rFonts w:cs="Times New Roman"/>
          <w:color w:val="000000" w:themeColor="text1"/>
          <w:szCs w:val="24"/>
        </w:rPr>
      </w:pPr>
      <w:r w:rsidRPr="000C61AE">
        <w:rPr>
          <w:rFonts w:cs="Times New Roman"/>
          <w:color w:val="000000" w:themeColor="text1"/>
          <w:szCs w:val="24"/>
        </w:rPr>
        <w:t xml:space="preserve">Материалы аналитического этапа с анализом и оценкой современного состояния территории </w:t>
      </w:r>
      <w:r w:rsidR="002F4281" w:rsidRPr="000C61AE">
        <w:rPr>
          <w:rFonts w:cs="Times New Roman"/>
          <w:color w:val="000000" w:themeColor="text1"/>
          <w:szCs w:val="24"/>
        </w:rPr>
        <w:t>МО</w:t>
      </w:r>
      <w:r w:rsidRPr="000C61AE">
        <w:rPr>
          <w:rFonts w:cs="Times New Roman"/>
          <w:color w:val="000000" w:themeColor="text1"/>
          <w:szCs w:val="24"/>
        </w:rPr>
        <w:t xml:space="preserve"> являются основанием комплексного анализа развития территории и обоснования предложений по территориальному планированию, на основании которых, в свою очередь, формируются положения о территориальном планировании </w:t>
      </w:r>
      <w:r w:rsidR="00514E55" w:rsidRPr="000C61AE">
        <w:rPr>
          <w:rFonts w:cs="Times New Roman"/>
          <w:color w:val="000000" w:themeColor="text1"/>
          <w:szCs w:val="24"/>
        </w:rPr>
        <w:t>МО</w:t>
      </w:r>
      <w:r w:rsidRPr="000C61AE">
        <w:rPr>
          <w:rFonts w:cs="Times New Roman"/>
          <w:color w:val="000000" w:themeColor="text1"/>
          <w:szCs w:val="24"/>
        </w:rPr>
        <w:t>.</w:t>
      </w:r>
    </w:p>
    <w:p w:rsidR="000B04FF" w:rsidRPr="00F54945" w:rsidRDefault="000B04FF" w:rsidP="005B2A6F">
      <w:pPr>
        <w:spacing w:line="360" w:lineRule="auto"/>
        <w:ind w:left="0" w:firstLine="567"/>
        <w:jc w:val="both"/>
        <w:rPr>
          <w:rFonts w:cs="Times New Roman"/>
          <w:b/>
          <w:color w:val="000000" w:themeColor="text1"/>
          <w:szCs w:val="24"/>
        </w:rPr>
      </w:pPr>
      <w:r w:rsidRPr="00F54945">
        <w:rPr>
          <w:rFonts w:cs="Times New Roman"/>
          <w:color w:val="000000" w:themeColor="text1"/>
          <w:szCs w:val="24"/>
        </w:rPr>
        <w:t>В соответствии с проведённым анализом и оценкой современного состояния</w:t>
      </w:r>
      <w:r w:rsidR="003A4F55" w:rsidRPr="00F54945">
        <w:rPr>
          <w:rFonts w:cs="Times New Roman"/>
          <w:color w:val="000000" w:themeColor="text1"/>
          <w:szCs w:val="24"/>
        </w:rPr>
        <w:t xml:space="preserve"> территории на стадии этапов подготовки материалов «Обоснований» и «Положений» по территориальному планированию выдвинута </w:t>
      </w:r>
      <w:r w:rsidR="003A4F55" w:rsidRPr="00F54945">
        <w:rPr>
          <w:rStyle w:val="aa"/>
          <w:rFonts w:ascii="Times New Roman" w:hAnsi="Times New Roman" w:cs="Times New Roman"/>
          <w:b/>
          <w:color w:val="000000" w:themeColor="text1"/>
          <w:sz w:val="24"/>
          <w:szCs w:val="24"/>
        </w:rPr>
        <w:t>концепция эволюционного преобразования</w:t>
      </w:r>
      <w:r w:rsidR="003A4F55" w:rsidRPr="00F54945">
        <w:rPr>
          <w:rFonts w:cs="Times New Roman"/>
          <w:b/>
          <w:color w:val="000000" w:themeColor="text1"/>
          <w:szCs w:val="24"/>
        </w:rPr>
        <w:t xml:space="preserve"> градостроительной системы </w:t>
      </w:r>
      <w:r w:rsidR="00514E55" w:rsidRPr="00F54945">
        <w:rPr>
          <w:rFonts w:cs="Times New Roman"/>
          <w:b/>
          <w:color w:val="000000" w:themeColor="text1"/>
          <w:szCs w:val="24"/>
        </w:rPr>
        <w:t>МО</w:t>
      </w:r>
      <w:r w:rsidR="003A4F55" w:rsidRPr="00F54945">
        <w:rPr>
          <w:rFonts w:cs="Times New Roman"/>
          <w:b/>
          <w:color w:val="000000" w:themeColor="text1"/>
          <w:szCs w:val="24"/>
        </w:rPr>
        <w:t xml:space="preserve"> на основе принципов устойчивого развития территории.</w:t>
      </w:r>
    </w:p>
    <w:p w:rsidR="003A4F55" w:rsidRPr="00F54945" w:rsidRDefault="003A4F55" w:rsidP="005B2A6F">
      <w:pPr>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В основу стратегических направлений и мероприятий, связанных с решением проблем </w:t>
      </w:r>
      <w:r w:rsidRPr="00F54945">
        <w:rPr>
          <w:rStyle w:val="aa"/>
          <w:rFonts w:ascii="Times New Roman" w:hAnsi="Times New Roman" w:cs="Times New Roman"/>
          <w:b/>
          <w:color w:val="000000" w:themeColor="text1"/>
          <w:sz w:val="24"/>
          <w:szCs w:val="24"/>
        </w:rPr>
        <w:t>эволюции</w:t>
      </w:r>
      <w:r w:rsidRPr="00F54945">
        <w:rPr>
          <w:rFonts w:cs="Times New Roman"/>
          <w:color w:val="000000" w:themeColor="text1"/>
          <w:szCs w:val="24"/>
        </w:rPr>
        <w:t xml:space="preserve"> существующего функционального зонирования территории </w:t>
      </w:r>
      <w:r w:rsidR="00514E55" w:rsidRPr="00F54945">
        <w:rPr>
          <w:rFonts w:cs="Times New Roman"/>
          <w:color w:val="000000" w:themeColor="text1"/>
          <w:szCs w:val="24"/>
        </w:rPr>
        <w:t>МО</w:t>
      </w:r>
      <w:r w:rsidRPr="00F54945">
        <w:rPr>
          <w:rFonts w:cs="Times New Roman"/>
          <w:color w:val="000000" w:themeColor="text1"/>
          <w:szCs w:val="24"/>
        </w:rPr>
        <w:t xml:space="preserve">, Генпланом предложен, как перспективный выход из сложившейся социально-экономической ситуации, реализация основных предложений по территории </w:t>
      </w:r>
      <w:r w:rsidR="002F4281" w:rsidRPr="00F54945">
        <w:rPr>
          <w:rFonts w:cs="Times New Roman"/>
          <w:color w:val="000000" w:themeColor="text1"/>
          <w:szCs w:val="24"/>
        </w:rPr>
        <w:t>МО</w:t>
      </w:r>
      <w:r w:rsidRPr="00F54945">
        <w:rPr>
          <w:rFonts w:cs="Times New Roman"/>
          <w:color w:val="000000" w:themeColor="text1"/>
          <w:szCs w:val="24"/>
        </w:rPr>
        <w:t xml:space="preserve"> </w:t>
      </w:r>
      <w:r w:rsidR="005B2A6F" w:rsidRPr="00F54945">
        <w:rPr>
          <w:rFonts w:cs="Times New Roman"/>
          <w:color w:val="000000" w:themeColor="text1"/>
          <w:szCs w:val="24"/>
        </w:rPr>
        <w:t>«</w:t>
      </w:r>
      <w:proofErr w:type="spellStart"/>
      <w:r w:rsidR="001D32C3" w:rsidRPr="00F54945">
        <w:rPr>
          <w:rFonts w:cs="Times New Roman"/>
          <w:color w:val="000000" w:themeColor="text1"/>
          <w:szCs w:val="24"/>
        </w:rPr>
        <w:t>Ракульское</w:t>
      </w:r>
      <w:proofErr w:type="spellEnd"/>
      <w:r w:rsidR="005B2A6F" w:rsidRPr="00F54945">
        <w:rPr>
          <w:rFonts w:cs="Times New Roman"/>
          <w:color w:val="000000" w:themeColor="text1"/>
          <w:szCs w:val="24"/>
        </w:rPr>
        <w:t>»</w:t>
      </w:r>
      <w:r w:rsidRPr="00F54945">
        <w:rPr>
          <w:rFonts w:cs="Times New Roman"/>
          <w:color w:val="000000" w:themeColor="text1"/>
          <w:szCs w:val="24"/>
        </w:rPr>
        <w:t xml:space="preserve"> на основе «</w:t>
      </w:r>
      <w:r w:rsidR="005B2A6F" w:rsidRPr="00F54945">
        <w:rPr>
          <w:rFonts w:cs="Times New Roman"/>
          <w:color w:val="000000" w:themeColor="text1"/>
          <w:szCs w:val="24"/>
        </w:rPr>
        <w:t>Объединенных схем территориального планирования частей Архангельской области</w:t>
      </w:r>
      <w:r w:rsidRPr="00F54945">
        <w:rPr>
          <w:rFonts w:cs="Times New Roman"/>
          <w:color w:val="000000" w:themeColor="text1"/>
          <w:szCs w:val="24"/>
        </w:rPr>
        <w:t xml:space="preserve">» с целью постепенного перехода от </w:t>
      </w:r>
      <w:r w:rsidRPr="00F54945">
        <w:rPr>
          <w:rStyle w:val="aa"/>
          <w:rFonts w:ascii="Times New Roman" w:hAnsi="Times New Roman" w:cs="Times New Roman"/>
          <w:b/>
          <w:color w:val="000000" w:themeColor="text1"/>
          <w:sz w:val="24"/>
          <w:szCs w:val="24"/>
        </w:rPr>
        <w:t>инерционного</w:t>
      </w:r>
      <w:r w:rsidRPr="00F54945">
        <w:rPr>
          <w:rFonts w:cs="Times New Roman"/>
          <w:b/>
          <w:color w:val="000000" w:themeColor="text1"/>
          <w:szCs w:val="24"/>
        </w:rPr>
        <w:t xml:space="preserve"> (или традиционного)</w:t>
      </w:r>
      <w:r w:rsidRPr="00F54945">
        <w:rPr>
          <w:rFonts w:cs="Times New Roman"/>
          <w:color w:val="000000" w:themeColor="text1"/>
          <w:szCs w:val="24"/>
        </w:rPr>
        <w:t xml:space="preserve"> процесса развития территории к </w:t>
      </w:r>
      <w:proofErr w:type="spellStart"/>
      <w:r w:rsidRPr="00F54945">
        <w:rPr>
          <w:rStyle w:val="aa"/>
          <w:rFonts w:ascii="Times New Roman" w:hAnsi="Times New Roman" w:cs="Times New Roman"/>
          <w:b/>
          <w:color w:val="000000" w:themeColor="text1"/>
          <w:sz w:val="24"/>
          <w:szCs w:val="24"/>
        </w:rPr>
        <w:t>модернизационному</w:t>
      </w:r>
      <w:proofErr w:type="spellEnd"/>
      <w:r w:rsidRPr="00F54945">
        <w:rPr>
          <w:rFonts w:cs="Times New Roman"/>
          <w:b/>
          <w:color w:val="000000" w:themeColor="text1"/>
          <w:szCs w:val="24"/>
        </w:rPr>
        <w:t xml:space="preserve"> типу</w:t>
      </w:r>
      <w:r w:rsidRPr="00F54945">
        <w:rPr>
          <w:rFonts w:cs="Times New Roman"/>
          <w:color w:val="000000" w:themeColor="text1"/>
          <w:szCs w:val="24"/>
        </w:rPr>
        <w:t xml:space="preserve"> развития на расчётный срок реализации Генплана (до </w:t>
      </w:r>
      <w:r w:rsidR="00DF4F8C" w:rsidRPr="00F54945">
        <w:rPr>
          <w:rFonts w:cs="Times New Roman"/>
          <w:color w:val="000000" w:themeColor="text1"/>
          <w:szCs w:val="24"/>
        </w:rPr>
        <w:t>2035</w:t>
      </w:r>
      <w:r w:rsidRPr="00F54945">
        <w:rPr>
          <w:rFonts w:cs="Times New Roman"/>
          <w:color w:val="000000" w:themeColor="text1"/>
          <w:szCs w:val="24"/>
        </w:rPr>
        <w:t xml:space="preserve"> г.)</w:t>
      </w:r>
    </w:p>
    <w:p w:rsidR="003A4F55" w:rsidRPr="00F54945" w:rsidRDefault="003A4F55" w:rsidP="005B2A6F">
      <w:pPr>
        <w:spacing w:line="360" w:lineRule="auto"/>
        <w:ind w:firstLine="567"/>
        <w:jc w:val="both"/>
        <w:rPr>
          <w:rFonts w:cs="Times New Roman"/>
          <w:color w:val="000000" w:themeColor="text1"/>
          <w:szCs w:val="24"/>
        </w:rPr>
      </w:pPr>
      <w:r w:rsidRPr="00F54945">
        <w:rPr>
          <w:rFonts w:cs="Times New Roman"/>
          <w:color w:val="000000" w:themeColor="text1"/>
          <w:szCs w:val="24"/>
        </w:rPr>
        <w:t xml:space="preserve">При решении задач </w:t>
      </w:r>
      <w:r w:rsidRPr="00F54945">
        <w:rPr>
          <w:rStyle w:val="aa"/>
          <w:rFonts w:ascii="Times New Roman" w:hAnsi="Times New Roman" w:cs="Times New Roman"/>
          <w:b/>
          <w:color w:val="000000" w:themeColor="text1"/>
          <w:sz w:val="24"/>
          <w:szCs w:val="24"/>
        </w:rPr>
        <w:t>градостроительной стратегии</w:t>
      </w:r>
      <w:r w:rsidRPr="00F54945">
        <w:rPr>
          <w:rFonts w:cs="Times New Roman"/>
          <w:color w:val="000000" w:themeColor="text1"/>
          <w:szCs w:val="24"/>
        </w:rPr>
        <w:t xml:space="preserve"> развития </w:t>
      </w:r>
      <w:r w:rsidR="00514E55" w:rsidRPr="00F54945">
        <w:rPr>
          <w:rFonts w:cs="Times New Roman"/>
          <w:color w:val="000000" w:themeColor="text1"/>
          <w:szCs w:val="24"/>
        </w:rPr>
        <w:t>МО</w:t>
      </w:r>
      <w:r w:rsidRPr="00F54945">
        <w:rPr>
          <w:rFonts w:cs="Times New Roman"/>
          <w:color w:val="000000" w:themeColor="text1"/>
          <w:szCs w:val="24"/>
        </w:rPr>
        <w:t xml:space="preserve"> должны рассматриваться:</w:t>
      </w:r>
    </w:p>
    <w:p w:rsidR="003A4F55" w:rsidRPr="00F54945" w:rsidRDefault="003A4F55" w:rsidP="00A615DA">
      <w:pPr>
        <w:pStyle w:val="a0"/>
        <w:numPr>
          <w:ilvl w:val="0"/>
          <w:numId w:val="8"/>
        </w:numPr>
        <w:spacing w:line="360" w:lineRule="auto"/>
        <w:ind w:firstLine="981"/>
        <w:jc w:val="both"/>
        <w:rPr>
          <w:rFonts w:cs="Times New Roman"/>
          <w:color w:val="000000" w:themeColor="text1"/>
          <w:szCs w:val="24"/>
        </w:rPr>
      </w:pPr>
      <w:r w:rsidRPr="00F54945">
        <w:rPr>
          <w:rFonts w:cs="Times New Roman"/>
          <w:color w:val="000000" w:themeColor="text1"/>
          <w:szCs w:val="24"/>
        </w:rPr>
        <w:t xml:space="preserve">пути развития </w:t>
      </w:r>
      <w:r w:rsidRPr="00F54945">
        <w:rPr>
          <w:rStyle w:val="aa"/>
          <w:rFonts w:ascii="Times New Roman" w:hAnsi="Times New Roman" w:cs="Times New Roman"/>
          <w:b/>
          <w:color w:val="000000" w:themeColor="text1"/>
          <w:sz w:val="24"/>
          <w:szCs w:val="24"/>
        </w:rPr>
        <w:t>производственной сферы</w:t>
      </w:r>
      <w:r w:rsidRPr="00F54945">
        <w:rPr>
          <w:rFonts w:cs="Times New Roman"/>
          <w:color w:val="000000" w:themeColor="text1"/>
          <w:szCs w:val="24"/>
        </w:rPr>
        <w:t xml:space="preserve"> для обеспечения темпов устойчивого экономического роста;</w:t>
      </w:r>
    </w:p>
    <w:p w:rsidR="003A4F55" w:rsidRPr="00F54945" w:rsidRDefault="003A4F55" w:rsidP="00A615DA">
      <w:pPr>
        <w:pStyle w:val="a0"/>
        <w:numPr>
          <w:ilvl w:val="0"/>
          <w:numId w:val="8"/>
        </w:numPr>
        <w:spacing w:line="360" w:lineRule="auto"/>
        <w:ind w:firstLine="981"/>
        <w:jc w:val="both"/>
        <w:rPr>
          <w:rFonts w:cs="Times New Roman"/>
          <w:color w:val="000000" w:themeColor="text1"/>
          <w:szCs w:val="24"/>
        </w:rPr>
      </w:pPr>
      <w:r w:rsidRPr="00F54945">
        <w:rPr>
          <w:rFonts w:cs="Times New Roman"/>
          <w:color w:val="000000" w:themeColor="text1"/>
          <w:szCs w:val="24"/>
        </w:rPr>
        <w:t xml:space="preserve">совершенствование </w:t>
      </w:r>
      <w:r w:rsidRPr="00F54945">
        <w:rPr>
          <w:rStyle w:val="aa"/>
          <w:rFonts w:ascii="Times New Roman" w:hAnsi="Times New Roman" w:cs="Times New Roman"/>
          <w:b/>
          <w:color w:val="000000" w:themeColor="text1"/>
          <w:sz w:val="24"/>
          <w:szCs w:val="24"/>
        </w:rPr>
        <w:t>социальной сферы</w:t>
      </w:r>
      <w:r w:rsidRPr="00F54945">
        <w:rPr>
          <w:rFonts w:cs="Times New Roman"/>
          <w:color w:val="000000" w:themeColor="text1"/>
          <w:szCs w:val="24"/>
        </w:rPr>
        <w:t xml:space="preserve">, как важнейшей составляющей для </w:t>
      </w:r>
      <w:r w:rsidRPr="00F54945">
        <w:rPr>
          <w:rStyle w:val="aa"/>
          <w:rFonts w:ascii="Times New Roman" w:hAnsi="Times New Roman" w:cs="Times New Roman"/>
          <w:b/>
          <w:color w:val="000000" w:themeColor="text1"/>
          <w:sz w:val="24"/>
          <w:szCs w:val="24"/>
        </w:rPr>
        <w:t>стабилизации</w:t>
      </w:r>
      <w:r w:rsidRPr="00F54945">
        <w:rPr>
          <w:rFonts w:cs="Times New Roman"/>
          <w:color w:val="000000" w:themeColor="text1"/>
          <w:szCs w:val="24"/>
        </w:rPr>
        <w:t xml:space="preserve"> численности населения и создания благоприятных условий для общественной и хозяйственной деятельности;</w:t>
      </w:r>
    </w:p>
    <w:p w:rsidR="003A4F55" w:rsidRPr="00F54945" w:rsidRDefault="003A4F55" w:rsidP="00A615DA">
      <w:pPr>
        <w:pStyle w:val="a0"/>
        <w:numPr>
          <w:ilvl w:val="0"/>
          <w:numId w:val="8"/>
        </w:numPr>
        <w:spacing w:line="360" w:lineRule="auto"/>
        <w:ind w:firstLine="981"/>
        <w:jc w:val="both"/>
        <w:rPr>
          <w:rFonts w:cs="Times New Roman"/>
          <w:b/>
          <w:color w:val="000000" w:themeColor="text1"/>
          <w:szCs w:val="24"/>
        </w:rPr>
      </w:pPr>
      <w:r w:rsidRPr="00F54945">
        <w:rPr>
          <w:rFonts w:cs="Times New Roman"/>
          <w:color w:val="000000" w:themeColor="text1"/>
          <w:szCs w:val="24"/>
        </w:rPr>
        <w:t xml:space="preserve">развитие </w:t>
      </w:r>
      <w:r w:rsidRPr="00F54945">
        <w:rPr>
          <w:rStyle w:val="aa"/>
          <w:rFonts w:ascii="Times New Roman" w:hAnsi="Times New Roman" w:cs="Times New Roman"/>
          <w:b/>
          <w:color w:val="000000" w:themeColor="text1"/>
          <w:sz w:val="24"/>
          <w:szCs w:val="24"/>
        </w:rPr>
        <w:t>инженерно-транспортной инфраструктуры</w:t>
      </w:r>
      <w:r w:rsidRPr="00F54945">
        <w:rPr>
          <w:rFonts w:cs="Times New Roman"/>
          <w:b/>
          <w:color w:val="000000" w:themeColor="text1"/>
          <w:szCs w:val="24"/>
        </w:rPr>
        <w:t>;</w:t>
      </w:r>
    </w:p>
    <w:p w:rsidR="007B3B42" w:rsidRPr="00F54945" w:rsidRDefault="003A4F55" w:rsidP="004B553B">
      <w:pPr>
        <w:pStyle w:val="a0"/>
        <w:numPr>
          <w:ilvl w:val="0"/>
          <w:numId w:val="8"/>
        </w:numPr>
        <w:spacing w:line="360" w:lineRule="auto"/>
        <w:ind w:firstLine="981"/>
        <w:jc w:val="both"/>
        <w:rPr>
          <w:rFonts w:cs="Times New Roman"/>
          <w:color w:val="000000" w:themeColor="text1"/>
          <w:szCs w:val="24"/>
        </w:rPr>
      </w:pPr>
      <w:r w:rsidRPr="00F54945">
        <w:rPr>
          <w:rStyle w:val="aa"/>
          <w:rFonts w:ascii="Times New Roman" w:hAnsi="Times New Roman" w:cs="Times New Roman"/>
          <w:b/>
          <w:color w:val="000000" w:themeColor="text1"/>
          <w:sz w:val="24"/>
          <w:szCs w:val="24"/>
        </w:rPr>
        <w:t>охрана окружающей среды</w:t>
      </w:r>
      <w:r w:rsidRPr="00F54945">
        <w:rPr>
          <w:rFonts w:cs="Times New Roman"/>
          <w:color w:val="000000" w:themeColor="text1"/>
          <w:szCs w:val="24"/>
        </w:rPr>
        <w:t xml:space="preserve"> с целью сбалансированного решения проблем социально-экономического развития и сохранения природно-ресурсного потенциала территории </w:t>
      </w:r>
      <w:r w:rsidR="00514E55" w:rsidRPr="00F54945">
        <w:rPr>
          <w:rFonts w:cs="Times New Roman"/>
          <w:color w:val="000000" w:themeColor="text1"/>
          <w:szCs w:val="24"/>
        </w:rPr>
        <w:t>МО</w:t>
      </w:r>
      <w:r w:rsidR="00B85F32" w:rsidRPr="00F54945">
        <w:rPr>
          <w:rFonts w:cs="Times New Roman"/>
          <w:color w:val="000000" w:themeColor="text1"/>
          <w:szCs w:val="24"/>
        </w:rPr>
        <w:t>.</w:t>
      </w:r>
    </w:p>
    <w:p w:rsidR="00B50DD5" w:rsidRPr="00F54945" w:rsidRDefault="005B2A6F" w:rsidP="004B553B">
      <w:pPr>
        <w:pStyle w:val="13"/>
        <w:keepNext/>
        <w:spacing w:before="100" w:after="100"/>
      </w:pPr>
      <w:bookmarkStart w:id="31" w:name="_Toc449517245"/>
      <w:r w:rsidRPr="00F54945">
        <w:lastRenderedPageBreak/>
        <w:t>5.1</w:t>
      </w:r>
      <w:r w:rsidR="00B50DD5" w:rsidRPr="00F54945">
        <w:t xml:space="preserve"> Обоснование вариантов решения задач территориального планирования.</w:t>
      </w:r>
      <w:bookmarkEnd w:id="31"/>
    </w:p>
    <w:p w:rsidR="003518D6" w:rsidRPr="00F54945" w:rsidRDefault="003518D6" w:rsidP="005B2A6F">
      <w:pPr>
        <w:spacing w:line="360" w:lineRule="auto"/>
        <w:ind w:left="0" w:firstLine="567"/>
        <w:jc w:val="both"/>
        <w:rPr>
          <w:rFonts w:cs="Times New Roman"/>
          <w:color w:val="000000" w:themeColor="text1"/>
          <w:szCs w:val="24"/>
        </w:rPr>
      </w:pPr>
      <w:r w:rsidRPr="00F54945">
        <w:rPr>
          <w:rFonts w:cs="Times New Roman"/>
          <w:color w:val="000000" w:themeColor="text1"/>
          <w:szCs w:val="24"/>
        </w:rPr>
        <w:t>Целесообразность вариантного подхода к обоснованию отдельных мероприятий по территориальному планированию зависит от полноты, степени обоснованности документов по развитию и размещению объектов капитального строительства. В связи с этим ряд мероприятий на данной стадии градостроительных обоснований не требует рассмотрения других вариантов размещения объектов, например, в случае включения объектов в адресную инвестиционную программу, стратегические планы и целевые программы.</w:t>
      </w:r>
    </w:p>
    <w:p w:rsidR="003518D6" w:rsidRPr="00F54945" w:rsidRDefault="003518D6" w:rsidP="005B2A6F">
      <w:pPr>
        <w:spacing w:line="360" w:lineRule="auto"/>
        <w:ind w:left="0" w:firstLine="567"/>
        <w:jc w:val="both"/>
        <w:rPr>
          <w:rFonts w:cs="Times New Roman"/>
          <w:color w:val="000000" w:themeColor="text1"/>
          <w:szCs w:val="24"/>
        </w:rPr>
      </w:pPr>
      <w:r w:rsidRPr="00F54945">
        <w:rPr>
          <w:rFonts w:cs="Times New Roman"/>
          <w:color w:val="000000" w:themeColor="text1"/>
          <w:szCs w:val="24"/>
        </w:rPr>
        <w:t>В других случаях необходимы: последовательный анализ комплекса предпосылок и условий, а также разработка вариантов (возможно, сценариев), их реализация на основе апробированных в градостроительной практике методов и подходов.</w:t>
      </w:r>
    </w:p>
    <w:p w:rsidR="003518D6" w:rsidRPr="00F54945" w:rsidRDefault="00057D85" w:rsidP="005B2A6F">
      <w:pPr>
        <w:spacing w:line="360" w:lineRule="auto"/>
        <w:ind w:left="0" w:firstLine="567"/>
        <w:jc w:val="both"/>
        <w:rPr>
          <w:rFonts w:cs="Times New Roman"/>
          <w:b/>
          <w:color w:val="000000" w:themeColor="text1"/>
          <w:szCs w:val="24"/>
        </w:rPr>
      </w:pPr>
      <w:r w:rsidRPr="001D32C3">
        <w:rPr>
          <w:rFonts w:cs="Times New Roman"/>
          <w:color w:val="FF0000"/>
          <w:szCs w:val="24"/>
        </w:rPr>
        <w:t xml:space="preserve"> </w:t>
      </w:r>
      <w:r w:rsidRPr="00F54945">
        <w:rPr>
          <w:rFonts w:cs="Times New Roman"/>
          <w:color w:val="000000" w:themeColor="text1"/>
          <w:szCs w:val="24"/>
        </w:rPr>
        <w:t xml:space="preserve">В генеральном плане </w:t>
      </w:r>
      <w:r w:rsidR="002F4281" w:rsidRPr="00F54945">
        <w:rPr>
          <w:rFonts w:cs="Times New Roman"/>
          <w:color w:val="000000" w:themeColor="text1"/>
          <w:szCs w:val="24"/>
        </w:rPr>
        <w:t>МО</w:t>
      </w:r>
      <w:r w:rsidRPr="00F54945">
        <w:rPr>
          <w:rFonts w:cs="Times New Roman"/>
          <w:color w:val="000000" w:themeColor="text1"/>
          <w:szCs w:val="24"/>
        </w:rPr>
        <w:t xml:space="preserve"> </w:t>
      </w:r>
      <w:r w:rsidR="005B2A6F" w:rsidRPr="00F54945">
        <w:rPr>
          <w:rFonts w:cs="Times New Roman"/>
          <w:color w:val="000000" w:themeColor="text1"/>
          <w:szCs w:val="24"/>
        </w:rPr>
        <w:t>«</w:t>
      </w:r>
      <w:proofErr w:type="spellStart"/>
      <w:r w:rsidR="001D32C3" w:rsidRPr="00F54945">
        <w:rPr>
          <w:rFonts w:cs="Times New Roman"/>
          <w:color w:val="000000" w:themeColor="text1"/>
          <w:szCs w:val="24"/>
        </w:rPr>
        <w:t>Ракульское</w:t>
      </w:r>
      <w:proofErr w:type="spellEnd"/>
      <w:r w:rsidR="005B2A6F" w:rsidRPr="00F54945">
        <w:rPr>
          <w:rFonts w:cs="Times New Roman"/>
          <w:color w:val="000000" w:themeColor="text1"/>
          <w:szCs w:val="24"/>
        </w:rPr>
        <w:t>»</w:t>
      </w:r>
      <w:r w:rsidRPr="00F54945">
        <w:rPr>
          <w:rFonts w:cs="Times New Roman"/>
          <w:color w:val="000000" w:themeColor="text1"/>
          <w:szCs w:val="24"/>
        </w:rPr>
        <w:t xml:space="preserve"> </w:t>
      </w:r>
      <w:r w:rsidR="003518D6" w:rsidRPr="00F54945">
        <w:rPr>
          <w:rFonts w:cs="Times New Roman"/>
          <w:color w:val="000000" w:themeColor="text1"/>
          <w:szCs w:val="24"/>
        </w:rPr>
        <w:t>выделены следующие возможные сценарии (варианты) социально-экономического</w:t>
      </w:r>
      <w:r w:rsidRPr="00F54945">
        <w:rPr>
          <w:rFonts w:cs="Times New Roman"/>
          <w:color w:val="000000" w:themeColor="text1"/>
          <w:szCs w:val="24"/>
        </w:rPr>
        <w:t xml:space="preserve"> развития</w:t>
      </w:r>
      <w:r w:rsidR="003518D6" w:rsidRPr="00F54945">
        <w:rPr>
          <w:rFonts w:cs="Times New Roman"/>
          <w:color w:val="000000" w:themeColor="text1"/>
          <w:szCs w:val="24"/>
        </w:rPr>
        <w:t xml:space="preserve">: </w:t>
      </w:r>
      <w:r w:rsidR="00F54945" w:rsidRPr="00F54945">
        <w:rPr>
          <w:rFonts w:cs="Times New Roman"/>
          <w:b/>
          <w:color w:val="000000" w:themeColor="text1"/>
          <w:szCs w:val="24"/>
        </w:rPr>
        <w:t xml:space="preserve">инерционный </w:t>
      </w:r>
      <w:r w:rsidR="003518D6" w:rsidRPr="00F54945">
        <w:rPr>
          <w:rFonts w:cs="Times New Roman"/>
          <w:b/>
          <w:color w:val="000000" w:themeColor="text1"/>
          <w:szCs w:val="24"/>
        </w:rPr>
        <w:t xml:space="preserve">и </w:t>
      </w:r>
      <w:proofErr w:type="spellStart"/>
      <w:r w:rsidR="00F54945" w:rsidRPr="00F54945">
        <w:rPr>
          <w:rFonts w:cs="Times New Roman"/>
          <w:b/>
          <w:color w:val="000000" w:themeColor="text1"/>
          <w:szCs w:val="24"/>
        </w:rPr>
        <w:t>модернизационный</w:t>
      </w:r>
      <w:proofErr w:type="spellEnd"/>
      <w:r w:rsidR="003518D6" w:rsidRPr="00F54945">
        <w:rPr>
          <w:rFonts w:cs="Times New Roman"/>
          <w:b/>
          <w:color w:val="000000" w:themeColor="text1"/>
          <w:szCs w:val="24"/>
        </w:rPr>
        <w:t>.</w:t>
      </w:r>
    </w:p>
    <w:p w:rsidR="003518D6" w:rsidRPr="00F54945" w:rsidRDefault="003518D6" w:rsidP="005B2A6F">
      <w:pPr>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В работе над </w:t>
      </w:r>
      <w:r w:rsidR="00057D85" w:rsidRPr="00F54945">
        <w:rPr>
          <w:rFonts w:cs="Times New Roman"/>
          <w:color w:val="000000" w:themeColor="text1"/>
          <w:szCs w:val="24"/>
        </w:rPr>
        <w:t xml:space="preserve">генеральным планом </w:t>
      </w:r>
      <w:r w:rsidR="002F4281" w:rsidRPr="00F54945">
        <w:rPr>
          <w:rFonts w:cs="Times New Roman"/>
          <w:color w:val="000000" w:themeColor="text1"/>
          <w:szCs w:val="24"/>
        </w:rPr>
        <w:t>МО</w:t>
      </w:r>
      <w:r w:rsidR="005B2A6F" w:rsidRPr="00F54945">
        <w:rPr>
          <w:rFonts w:cs="Times New Roman"/>
          <w:color w:val="000000" w:themeColor="text1"/>
          <w:szCs w:val="24"/>
        </w:rPr>
        <w:t xml:space="preserve"> «</w:t>
      </w:r>
      <w:proofErr w:type="spellStart"/>
      <w:r w:rsidR="001D32C3" w:rsidRPr="00F54945">
        <w:rPr>
          <w:rFonts w:cs="Times New Roman"/>
          <w:color w:val="000000" w:themeColor="text1"/>
          <w:szCs w:val="24"/>
        </w:rPr>
        <w:t>Ракульское</w:t>
      </w:r>
      <w:proofErr w:type="spellEnd"/>
      <w:r w:rsidR="005B2A6F" w:rsidRPr="00F54945">
        <w:rPr>
          <w:rFonts w:cs="Times New Roman"/>
          <w:color w:val="000000" w:themeColor="text1"/>
          <w:szCs w:val="24"/>
        </w:rPr>
        <w:t xml:space="preserve">» </w:t>
      </w:r>
      <w:r w:rsidRPr="00F54945">
        <w:rPr>
          <w:rFonts w:cs="Times New Roman"/>
          <w:color w:val="000000" w:themeColor="text1"/>
          <w:szCs w:val="24"/>
        </w:rPr>
        <w:t>учитывались основные положения государственной градостроительной политики расселения, разработанные в «Генеральной схеме расселения на территории  Российской Федерации» в вопросах:</w:t>
      </w:r>
    </w:p>
    <w:p w:rsidR="003518D6" w:rsidRPr="00F54945" w:rsidRDefault="003518D6" w:rsidP="00A615DA">
      <w:pPr>
        <w:pStyle w:val="ac"/>
        <w:numPr>
          <w:ilvl w:val="0"/>
          <w:numId w:val="10"/>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методика и концепция формирования агломерационных систем расселения, модернизации и развития транспортно-коммуникационных комплексов и инфраструктурных комплексов;</w:t>
      </w:r>
    </w:p>
    <w:p w:rsidR="003518D6" w:rsidRPr="00F54945" w:rsidRDefault="003518D6" w:rsidP="00A615DA">
      <w:pPr>
        <w:pStyle w:val="ac"/>
        <w:numPr>
          <w:ilvl w:val="0"/>
          <w:numId w:val="10"/>
        </w:numPr>
        <w:spacing w:line="360" w:lineRule="auto"/>
        <w:ind w:left="1134" w:firstLine="0"/>
        <w:jc w:val="both"/>
        <w:rPr>
          <w:rFonts w:cs="Times New Roman"/>
          <w:color w:val="000000" w:themeColor="text1"/>
          <w:szCs w:val="24"/>
        </w:rPr>
      </w:pPr>
      <w:r w:rsidRPr="00F54945">
        <w:rPr>
          <w:rFonts w:cs="Times New Roman"/>
          <w:color w:val="000000" w:themeColor="text1"/>
          <w:szCs w:val="24"/>
        </w:rPr>
        <w:t xml:space="preserve">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 исходя из его </w:t>
      </w:r>
      <w:proofErr w:type="spellStart"/>
      <w:r w:rsidRPr="00F54945">
        <w:rPr>
          <w:rFonts w:cs="Times New Roman"/>
          <w:color w:val="000000" w:themeColor="text1"/>
          <w:szCs w:val="24"/>
        </w:rPr>
        <w:t>многоукладности</w:t>
      </w:r>
      <w:proofErr w:type="spellEnd"/>
      <w:r w:rsidRPr="00F54945">
        <w:rPr>
          <w:rFonts w:cs="Times New Roman"/>
          <w:color w:val="000000" w:themeColor="text1"/>
          <w:szCs w:val="24"/>
        </w:rPr>
        <w:t>;</w:t>
      </w:r>
    </w:p>
    <w:p w:rsidR="003518D6" w:rsidRPr="00F54945" w:rsidRDefault="003518D6" w:rsidP="00A615DA">
      <w:pPr>
        <w:pStyle w:val="ac"/>
        <w:numPr>
          <w:ilvl w:val="0"/>
          <w:numId w:val="10"/>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методика и концепция последовательной экологической реконструкции территории и оздоровления окружающей среды;</w:t>
      </w:r>
    </w:p>
    <w:p w:rsidR="003518D6" w:rsidRPr="00F54945" w:rsidRDefault="003518D6" w:rsidP="00A615DA">
      <w:pPr>
        <w:pStyle w:val="ac"/>
        <w:numPr>
          <w:ilvl w:val="0"/>
          <w:numId w:val="10"/>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методика и концепция совершенствования законодательно-нормативного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 формирования инфраструктуры и обеспечения экологической безопасности среды обитания населения.</w:t>
      </w:r>
    </w:p>
    <w:p w:rsidR="003518D6" w:rsidRPr="00F54945" w:rsidRDefault="003518D6" w:rsidP="0087174C">
      <w:pPr>
        <w:spacing w:line="240" w:lineRule="auto"/>
        <w:ind w:left="0" w:firstLine="567"/>
        <w:jc w:val="both"/>
        <w:rPr>
          <w:rFonts w:cs="Times New Roman"/>
          <w:color w:val="000000" w:themeColor="text1"/>
          <w:szCs w:val="24"/>
        </w:rPr>
      </w:pPr>
    </w:p>
    <w:p w:rsidR="00057D85" w:rsidRPr="00F54945" w:rsidRDefault="003518D6" w:rsidP="005B2A6F">
      <w:pPr>
        <w:spacing w:line="360" w:lineRule="auto"/>
        <w:ind w:left="0" w:firstLine="567"/>
        <w:jc w:val="both"/>
        <w:rPr>
          <w:rFonts w:cs="Times New Roman"/>
          <w:color w:val="000000" w:themeColor="text1"/>
          <w:szCs w:val="24"/>
        </w:rPr>
      </w:pPr>
      <w:r w:rsidRPr="00F54945">
        <w:rPr>
          <w:rFonts w:cs="Times New Roman"/>
          <w:color w:val="000000" w:themeColor="text1"/>
          <w:szCs w:val="24"/>
        </w:rPr>
        <w:t>Решение этих методико-концептуальных вопросов нашли комплексное отражение и возможных сценариев социально-экономического развития</w:t>
      </w:r>
      <w:r w:rsidR="00E41C46" w:rsidRPr="00F54945">
        <w:rPr>
          <w:rFonts w:cs="Times New Roman"/>
          <w:color w:val="000000" w:themeColor="text1"/>
          <w:szCs w:val="24"/>
        </w:rPr>
        <w:t xml:space="preserve"> </w:t>
      </w:r>
      <w:r w:rsidR="000862AD" w:rsidRPr="00F54945">
        <w:rPr>
          <w:rFonts w:cs="Times New Roman"/>
          <w:color w:val="000000" w:themeColor="text1"/>
          <w:szCs w:val="24"/>
        </w:rPr>
        <w:t>МО</w:t>
      </w:r>
      <w:r w:rsidR="00057D85" w:rsidRPr="00F54945">
        <w:rPr>
          <w:rFonts w:cs="Times New Roman"/>
          <w:color w:val="000000" w:themeColor="text1"/>
          <w:szCs w:val="24"/>
        </w:rPr>
        <w:t xml:space="preserve"> </w:t>
      </w:r>
      <w:r w:rsidR="000862AD" w:rsidRPr="00F54945">
        <w:rPr>
          <w:rFonts w:cs="Times New Roman"/>
          <w:color w:val="000000" w:themeColor="text1"/>
          <w:szCs w:val="24"/>
        </w:rPr>
        <w:t>«</w:t>
      </w:r>
      <w:proofErr w:type="spellStart"/>
      <w:r w:rsidR="001D32C3" w:rsidRPr="00F54945">
        <w:rPr>
          <w:rFonts w:cs="Times New Roman"/>
          <w:color w:val="000000" w:themeColor="text1"/>
          <w:szCs w:val="24"/>
        </w:rPr>
        <w:t>Ракульское</w:t>
      </w:r>
      <w:proofErr w:type="spellEnd"/>
      <w:r w:rsidR="000862AD" w:rsidRPr="00F54945">
        <w:rPr>
          <w:rFonts w:cs="Times New Roman"/>
          <w:color w:val="000000" w:themeColor="text1"/>
          <w:szCs w:val="24"/>
        </w:rPr>
        <w:t>»</w:t>
      </w:r>
      <w:r w:rsidR="00057D85" w:rsidRPr="00F54945">
        <w:rPr>
          <w:rFonts w:cs="Times New Roman"/>
          <w:color w:val="000000" w:themeColor="text1"/>
          <w:szCs w:val="24"/>
        </w:rPr>
        <w:t xml:space="preserve">. </w:t>
      </w:r>
    </w:p>
    <w:p w:rsidR="003518D6" w:rsidRPr="00F54945" w:rsidRDefault="003518D6" w:rsidP="005B2A6F">
      <w:pPr>
        <w:spacing w:line="360" w:lineRule="auto"/>
        <w:ind w:left="0" w:firstLine="567"/>
        <w:jc w:val="both"/>
        <w:rPr>
          <w:rFonts w:cs="Times New Roman"/>
          <w:b/>
          <w:color w:val="000000" w:themeColor="text1"/>
          <w:szCs w:val="24"/>
        </w:rPr>
      </w:pPr>
      <w:r w:rsidRPr="00F54945">
        <w:rPr>
          <w:rFonts w:cs="Times New Roman"/>
          <w:color w:val="000000" w:themeColor="text1"/>
          <w:szCs w:val="24"/>
        </w:rPr>
        <w:lastRenderedPageBreak/>
        <w:t xml:space="preserve">При территориальном планировании стратегической перспективы градостроительного развития </w:t>
      </w:r>
      <w:r w:rsidR="002F4281" w:rsidRPr="00F54945">
        <w:rPr>
          <w:rFonts w:cs="Times New Roman"/>
          <w:color w:val="000000" w:themeColor="text1"/>
          <w:szCs w:val="24"/>
        </w:rPr>
        <w:t>МО</w:t>
      </w:r>
      <w:r w:rsidR="005B2A6F" w:rsidRPr="00F54945">
        <w:rPr>
          <w:rFonts w:cs="Times New Roman"/>
          <w:color w:val="000000" w:themeColor="text1"/>
          <w:szCs w:val="24"/>
        </w:rPr>
        <w:t xml:space="preserve"> «</w:t>
      </w:r>
      <w:proofErr w:type="spellStart"/>
      <w:r w:rsidR="001D32C3" w:rsidRPr="00F54945">
        <w:rPr>
          <w:rFonts w:cs="Times New Roman"/>
          <w:color w:val="000000" w:themeColor="text1"/>
          <w:szCs w:val="24"/>
        </w:rPr>
        <w:t>Ракульское</w:t>
      </w:r>
      <w:proofErr w:type="spellEnd"/>
      <w:r w:rsidR="005B2A6F" w:rsidRPr="00F54945">
        <w:rPr>
          <w:rFonts w:cs="Times New Roman"/>
          <w:color w:val="000000" w:themeColor="text1"/>
          <w:szCs w:val="24"/>
        </w:rPr>
        <w:t xml:space="preserve">» </w:t>
      </w:r>
      <w:r w:rsidRPr="00F54945">
        <w:rPr>
          <w:rFonts w:cs="Times New Roman"/>
          <w:color w:val="000000" w:themeColor="text1"/>
          <w:szCs w:val="24"/>
        </w:rPr>
        <w:t xml:space="preserve">рассмотрены следующие варианты: </w:t>
      </w:r>
      <w:r w:rsidRPr="00F54945">
        <w:rPr>
          <w:rFonts w:cs="Times New Roman"/>
          <w:b/>
          <w:color w:val="000000" w:themeColor="text1"/>
          <w:szCs w:val="24"/>
        </w:rPr>
        <w:t xml:space="preserve">инерционный (или традиционный) тип развития, </w:t>
      </w:r>
      <w:proofErr w:type="spellStart"/>
      <w:r w:rsidRPr="00F54945">
        <w:rPr>
          <w:rFonts w:cs="Times New Roman"/>
          <w:b/>
          <w:color w:val="000000" w:themeColor="text1"/>
          <w:szCs w:val="24"/>
        </w:rPr>
        <w:t>модернизационный</w:t>
      </w:r>
      <w:proofErr w:type="spellEnd"/>
      <w:r w:rsidRPr="00F54945">
        <w:rPr>
          <w:rFonts w:cs="Times New Roman"/>
          <w:b/>
          <w:color w:val="000000" w:themeColor="text1"/>
          <w:szCs w:val="24"/>
        </w:rPr>
        <w:t xml:space="preserve"> тип и инновационный тип (или целевой) тип развития территории.</w:t>
      </w:r>
    </w:p>
    <w:p w:rsidR="003518D6" w:rsidRPr="001D32C3" w:rsidRDefault="003518D6" w:rsidP="0087174C">
      <w:pPr>
        <w:spacing w:line="240" w:lineRule="auto"/>
        <w:ind w:left="0" w:firstLine="567"/>
        <w:jc w:val="both"/>
        <w:rPr>
          <w:rFonts w:cs="Times New Roman"/>
          <w:color w:val="FF0000"/>
          <w:szCs w:val="24"/>
        </w:rPr>
      </w:pPr>
    </w:p>
    <w:p w:rsidR="003518D6" w:rsidRPr="00F54945" w:rsidRDefault="003518D6" w:rsidP="0087174C">
      <w:pPr>
        <w:spacing w:line="240" w:lineRule="auto"/>
        <w:ind w:left="0" w:firstLine="567"/>
        <w:rPr>
          <w:rFonts w:cs="Times New Roman"/>
          <w:b/>
          <w:color w:val="000000" w:themeColor="text1"/>
          <w:szCs w:val="24"/>
        </w:rPr>
      </w:pPr>
      <w:r w:rsidRPr="00F54945">
        <w:rPr>
          <w:rFonts w:cs="Times New Roman"/>
          <w:b/>
          <w:color w:val="000000" w:themeColor="text1"/>
          <w:szCs w:val="24"/>
        </w:rPr>
        <w:t>Инерционный</w:t>
      </w:r>
      <w:r w:rsidRPr="00F54945">
        <w:rPr>
          <w:rFonts w:cs="Times New Roman"/>
          <w:color w:val="000000" w:themeColor="text1"/>
          <w:szCs w:val="24"/>
        </w:rPr>
        <w:t xml:space="preserve"> </w:t>
      </w:r>
      <w:r w:rsidRPr="00F54945">
        <w:rPr>
          <w:rFonts w:cs="Times New Roman"/>
          <w:b/>
          <w:color w:val="000000" w:themeColor="text1"/>
          <w:szCs w:val="24"/>
        </w:rPr>
        <w:t>(или традиционный)</w:t>
      </w:r>
      <w:r w:rsidRPr="00F54945">
        <w:rPr>
          <w:rFonts w:cs="Times New Roman"/>
          <w:color w:val="000000" w:themeColor="text1"/>
          <w:szCs w:val="24"/>
        </w:rPr>
        <w:t xml:space="preserve"> </w:t>
      </w:r>
      <w:r w:rsidRPr="00F54945">
        <w:rPr>
          <w:rFonts w:cs="Times New Roman"/>
          <w:b/>
          <w:color w:val="000000" w:themeColor="text1"/>
          <w:szCs w:val="24"/>
        </w:rPr>
        <w:t>тип развития территории предполагает:</w:t>
      </w:r>
    </w:p>
    <w:p w:rsidR="003518D6" w:rsidRPr="00F54945" w:rsidRDefault="003518D6" w:rsidP="0087174C">
      <w:pPr>
        <w:spacing w:line="240" w:lineRule="auto"/>
        <w:ind w:firstLine="567"/>
        <w:rPr>
          <w:rFonts w:cs="Times New Roman"/>
          <w:color w:val="000000" w:themeColor="text1"/>
          <w:szCs w:val="24"/>
        </w:rPr>
      </w:pPr>
    </w:p>
    <w:p w:rsidR="003518D6" w:rsidRPr="00F54945" w:rsidRDefault="003518D6" w:rsidP="00A615DA">
      <w:pPr>
        <w:pStyle w:val="ac"/>
        <w:numPr>
          <w:ilvl w:val="0"/>
          <w:numId w:val="11"/>
        </w:numPr>
        <w:spacing w:line="360" w:lineRule="auto"/>
        <w:ind w:left="1134" w:firstLine="0"/>
        <w:jc w:val="both"/>
        <w:rPr>
          <w:rFonts w:cs="Times New Roman"/>
          <w:color w:val="000000" w:themeColor="text1"/>
          <w:szCs w:val="24"/>
        </w:rPr>
      </w:pPr>
      <w:r w:rsidRPr="00F54945">
        <w:rPr>
          <w:rFonts w:cs="Times New Roman"/>
          <w:color w:val="000000" w:themeColor="text1"/>
          <w:szCs w:val="24"/>
        </w:rPr>
        <w:t>замедление экономического развития, падение объема инвестиций, рост износа основных фондов, сохранение уровня достигнутого развития, сильная диспропорция в развитии других муниципальных образований – районов и поселений;</w:t>
      </w:r>
    </w:p>
    <w:p w:rsidR="003518D6" w:rsidRPr="00F54945" w:rsidRDefault="003518D6" w:rsidP="00A615DA">
      <w:pPr>
        <w:pStyle w:val="ac"/>
        <w:numPr>
          <w:ilvl w:val="0"/>
          <w:numId w:val="11"/>
        </w:numPr>
        <w:spacing w:line="360" w:lineRule="auto"/>
        <w:ind w:left="1134" w:firstLine="0"/>
        <w:jc w:val="both"/>
        <w:rPr>
          <w:rFonts w:cs="Times New Roman"/>
          <w:color w:val="000000" w:themeColor="text1"/>
          <w:szCs w:val="24"/>
        </w:rPr>
      </w:pPr>
      <w:r w:rsidRPr="00F54945">
        <w:rPr>
          <w:rFonts w:cs="Times New Roman"/>
          <w:color w:val="000000" w:themeColor="text1"/>
          <w:szCs w:val="24"/>
        </w:rPr>
        <w:t>сохранение потенциала основных компонентов природно-пространственной среды, преимущественно за счёт земель лесного и водного фонда;</w:t>
      </w:r>
    </w:p>
    <w:p w:rsidR="00683426" w:rsidRPr="00F54945" w:rsidRDefault="003518D6" w:rsidP="00A615DA">
      <w:pPr>
        <w:pStyle w:val="ac"/>
        <w:numPr>
          <w:ilvl w:val="0"/>
          <w:numId w:val="11"/>
        </w:numPr>
        <w:spacing w:line="360" w:lineRule="auto"/>
        <w:ind w:left="1134" w:firstLine="0"/>
        <w:jc w:val="both"/>
        <w:rPr>
          <w:rFonts w:cs="Times New Roman"/>
          <w:color w:val="000000" w:themeColor="text1"/>
          <w:szCs w:val="24"/>
        </w:rPr>
      </w:pPr>
      <w:r w:rsidRPr="00F54945">
        <w:rPr>
          <w:rFonts w:cs="Times New Roman"/>
          <w:color w:val="000000" w:themeColor="text1"/>
          <w:szCs w:val="24"/>
        </w:rPr>
        <w:t>нарастание негативных тенденций в социальной сфере: уменьшение численности и ухудшение демографического состава населения; усиление миграционных потоков с трудовыми целями</w:t>
      </w:r>
    </w:p>
    <w:p w:rsidR="003518D6" w:rsidRPr="00F54945" w:rsidRDefault="003518D6" w:rsidP="005B2A6F">
      <w:pPr>
        <w:spacing w:line="360" w:lineRule="auto"/>
        <w:ind w:firstLine="567"/>
        <w:jc w:val="both"/>
        <w:rPr>
          <w:rFonts w:cs="Times New Roman"/>
          <w:color w:val="000000" w:themeColor="text1"/>
          <w:szCs w:val="24"/>
        </w:rPr>
      </w:pPr>
      <w:r w:rsidRPr="00F54945">
        <w:rPr>
          <w:rFonts w:cs="Times New Roman"/>
          <w:color w:val="000000" w:themeColor="text1"/>
          <w:szCs w:val="24"/>
        </w:rPr>
        <w:t xml:space="preserve">Определённые возможности выхода из такой ситуации открывает переход к </w:t>
      </w:r>
      <w:proofErr w:type="spellStart"/>
      <w:r w:rsidRPr="00F54945">
        <w:rPr>
          <w:rFonts w:cs="Times New Roman"/>
          <w:color w:val="000000" w:themeColor="text1"/>
          <w:szCs w:val="24"/>
        </w:rPr>
        <w:t>модернизационному</w:t>
      </w:r>
      <w:proofErr w:type="spellEnd"/>
      <w:r w:rsidRPr="00F54945">
        <w:rPr>
          <w:rFonts w:cs="Times New Roman"/>
          <w:color w:val="000000" w:themeColor="text1"/>
          <w:szCs w:val="24"/>
        </w:rPr>
        <w:t xml:space="preserve"> пути развития.</w:t>
      </w:r>
    </w:p>
    <w:p w:rsidR="00683426" w:rsidRPr="00F54945" w:rsidRDefault="00683426" w:rsidP="0087174C">
      <w:pPr>
        <w:spacing w:line="240" w:lineRule="auto"/>
        <w:ind w:left="0" w:firstLine="567"/>
        <w:rPr>
          <w:rFonts w:cs="Times New Roman"/>
          <w:b/>
          <w:color w:val="000000" w:themeColor="text1"/>
          <w:szCs w:val="24"/>
        </w:rPr>
      </w:pPr>
    </w:p>
    <w:p w:rsidR="003518D6" w:rsidRPr="00F54945" w:rsidRDefault="003518D6" w:rsidP="005B2A6F">
      <w:pPr>
        <w:spacing w:line="360" w:lineRule="auto"/>
        <w:ind w:left="0" w:firstLine="567"/>
        <w:rPr>
          <w:rFonts w:cs="Times New Roman"/>
          <w:b/>
          <w:color w:val="000000" w:themeColor="text1"/>
          <w:szCs w:val="24"/>
        </w:rPr>
      </w:pPr>
      <w:proofErr w:type="spellStart"/>
      <w:r w:rsidRPr="00F54945">
        <w:rPr>
          <w:rFonts w:cs="Times New Roman"/>
          <w:b/>
          <w:color w:val="000000" w:themeColor="text1"/>
          <w:szCs w:val="24"/>
        </w:rPr>
        <w:t>Модернизационный</w:t>
      </w:r>
      <w:proofErr w:type="spellEnd"/>
      <w:r w:rsidRPr="00F54945">
        <w:rPr>
          <w:rFonts w:cs="Times New Roman"/>
          <w:b/>
          <w:color w:val="000000" w:themeColor="text1"/>
          <w:szCs w:val="24"/>
        </w:rPr>
        <w:t xml:space="preserve"> тип развития территории характеризуется:</w:t>
      </w:r>
    </w:p>
    <w:p w:rsidR="003518D6" w:rsidRPr="00F54945" w:rsidRDefault="003518D6" w:rsidP="00A615DA">
      <w:pPr>
        <w:pStyle w:val="ac"/>
        <w:numPr>
          <w:ilvl w:val="0"/>
          <w:numId w:val="12"/>
        </w:numPr>
        <w:spacing w:line="360" w:lineRule="auto"/>
        <w:ind w:left="1134" w:firstLine="0"/>
        <w:jc w:val="both"/>
        <w:rPr>
          <w:rFonts w:cs="Times New Roman"/>
          <w:color w:val="000000" w:themeColor="text1"/>
          <w:szCs w:val="24"/>
        </w:rPr>
      </w:pPr>
      <w:r w:rsidRPr="00F54945">
        <w:rPr>
          <w:rFonts w:cs="Times New Roman"/>
          <w:color w:val="000000" w:themeColor="text1"/>
          <w:szCs w:val="24"/>
        </w:rPr>
        <w:t>сохранением потенциала сложившейся на территории экономической (в том числе, агроэкономической) базы с диверсификацией традиционных функционально-технологических звеньев путём «наращивания» новых производств по доработке (переработке) продукции (прежде всего, сельскохозяйственного производства);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w:t>
      </w:r>
    </w:p>
    <w:p w:rsidR="003518D6" w:rsidRPr="00F54945" w:rsidRDefault="003518D6" w:rsidP="00A615DA">
      <w:pPr>
        <w:pStyle w:val="ac"/>
        <w:numPr>
          <w:ilvl w:val="0"/>
          <w:numId w:val="12"/>
        </w:numPr>
        <w:spacing w:line="360" w:lineRule="auto"/>
        <w:ind w:left="1134" w:firstLine="0"/>
        <w:jc w:val="both"/>
        <w:rPr>
          <w:rFonts w:cs="Times New Roman"/>
          <w:color w:val="000000" w:themeColor="text1"/>
          <w:szCs w:val="24"/>
        </w:rPr>
      </w:pPr>
      <w:r w:rsidRPr="00F54945">
        <w:rPr>
          <w:rFonts w:cs="Times New Roman"/>
          <w:color w:val="000000" w:themeColor="text1"/>
          <w:szCs w:val="24"/>
        </w:rPr>
        <w:t xml:space="preserve">сохранением и развитием </w:t>
      </w:r>
      <w:proofErr w:type="spellStart"/>
      <w:r w:rsidRPr="00F54945">
        <w:rPr>
          <w:rFonts w:cs="Times New Roman"/>
          <w:color w:val="000000" w:themeColor="text1"/>
          <w:szCs w:val="24"/>
        </w:rPr>
        <w:t>природопространственного</w:t>
      </w:r>
      <w:proofErr w:type="spellEnd"/>
      <w:r w:rsidRPr="00F54945">
        <w:rPr>
          <w:rFonts w:cs="Times New Roman"/>
          <w:color w:val="000000" w:themeColor="text1"/>
          <w:szCs w:val="24"/>
        </w:rPr>
        <w:t xml:space="preserve"> потенциала территории при приоритетном развитии рекреационных зон и размещении объектов туристической инфраструктуры;</w:t>
      </w:r>
    </w:p>
    <w:p w:rsidR="001675C1" w:rsidRPr="00F54945" w:rsidRDefault="003518D6" w:rsidP="00A615DA">
      <w:pPr>
        <w:pStyle w:val="ac"/>
        <w:numPr>
          <w:ilvl w:val="0"/>
          <w:numId w:val="12"/>
        </w:numPr>
        <w:spacing w:line="360" w:lineRule="auto"/>
        <w:ind w:left="1134" w:firstLine="0"/>
        <w:jc w:val="both"/>
        <w:rPr>
          <w:rFonts w:cs="Times New Roman"/>
          <w:color w:val="000000" w:themeColor="text1"/>
          <w:szCs w:val="24"/>
        </w:rPr>
      </w:pPr>
      <w:r w:rsidRPr="00F54945">
        <w:rPr>
          <w:rFonts w:cs="Times New Roman"/>
          <w:color w:val="000000" w:themeColor="text1"/>
          <w:szCs w:val="24"/>
        </w:rPr>
        <w:t xml:space="preserve">сохранением и развитием сложившейся системы расселения с выделением районных и сельских агломерационных структур и формированием в их </w:t>
      </w:r>
      <w:r w:rsidRPr="00F54945">
        <w:rPr>
          <w:rFonts w:cs="Times New Roman"/>
          <w:color w:val="000000" w:themeColor="text1"/>
          <w:szCs w:val="24"/>
        </w:rPr>
        <w:lastRenderedPageBreak/>
        <w:t xml:space="preserve">центрах комплексной системы предприятий (учреждений) социального и культурно-бытового обслуживания населения; </w:t>
      </w:r>
    </w:p>
    <w:p w:rsidR="003518D6" w:rsidRPr="00F54945" w:rsidRDefault="003518D6" w:rsidP="004B553B">
      <w:pPr>
        <w:pStyle w:val="ac"/>
        <w:numPr>
          <w:ilvl w:val="0"/>
          <w:numId w:val="12"/>
        </w:numPr>
        <w:spacing w:line="360" w:lineRule="auto"/>
        <w:ind w:left="1134" w:firstLine="0"/>
        <w:jc w:val="both"/>
        <w:rPr>
          <w:rFonts w:cs="Times New Roman"/>
          <w:color w:val="000000" w:themeColor="text1"/>
          <w:szCs w:val="24"/>
        </w:rPr>
      </w:pPr>
      <w:r w:rsidRPr="00F54945">
        <w:rPr>
          <w:rFonts w:cs="Times New Roman"/>
          <w:color w:val="000000" w:themeColor="text1"/>
          <w:szCs w:val="24"/>
        </w:rPr>
        <w:t>дальнейшим совершенствованием инженерно-транспортной инфраструктуры (обеспечение всех населенных пунктов автодорожными подъездами с твердым покрытием и природным (сетевым) газом);  развитием жилищного строительства на землях населенных пунктов на основе, преимущественно, индивидуальной застройки с последующим увеличением жилищной обеспеченности; полной ликвидацией ветхого жилищного фонда; повышением показателей  обеспеченности жилищного фонда инженерным благоустройством.</w:t>
      </w:r>
    </w:p>
    <w:p w:rsidR="008C5164" w:rsidRPr="00F54945" w:rsidRDefault="003518D6" w:rsidP="007B3B42">
      <w:pPr>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Наиболее перспективным выходом из сложившейся социально-экономической ситуации является ввод сильной инновационной составляющей в </w:t>
      </w:r>
      <w:proofErr w:type="spellStart"/>
      <w:r w:rsidRPr="00F54945">
        <w:rPr>
          <w:rFonts w:cs="Times New Roman"/>
          <w:b/>
          <w:color w:val="000000" w:themeColor="text1"/>
          <w:szCs w:val="24"/>
        </w:rPr>
        <w:t>модернизационный</w:t>
      </w:r>
      <w:proofErr w:type="spellEnd"/>
      <w:r w:rsidRPr="00F54945">
        <w:rPr>
          <w:rFonts w:cs="Times New Roman"/>
          <w:color w:val="000000" w:themeColor="text1"/>
          <w:szCs w:val="24"/>
        </w:rPr>
        <w:t xml:space="preserve"> процесс и постепенный переход</w:t>
      </w:r>
      <w:r w:rsidR="007B3B42" w:rsidRPr="00F54945">
        <w:rPr>
          <w:rFonts w:cs="Times New Roman"/>
          <w:color w:val="000000" w:themeColor="text1"/>
          <w:szCs w:val="24"/>
        </w:rPr>
        <w:t xml:space="preserve"> к инновационному пути развития.</w:t>
      </w:r>
    </w:p>
    <w:p w:rsidR="004A15DF" w:rsidRPr="001D32C3" w:rsidRDefault="004A15DF" w:rsidP="004A15DF">
      <w:pPr>
        <w:pStyle w:val="a0"/>
        <w:numPr>
          <w:ilvl w:val="0"/>
          <w:numId w:val="0"/>
        </w:numPr>
        <w:jc w:val="both"/>
        <w:rPr>
          <w:rFonts w:cs="Times New Roman"/>
          <w:b/>
          <w:color w:val="FF0000"/>
          <w:szCs w:val="24"/>
        </w:rPr>
      </w:pPr>
    </w:p>
    <w:p w:rsidR="00293F45" w:rsidRPr="00F54945" w:rsidRDefault="005B2A6F" w:rsidP="004B553B">
      <w:pPr>
        <w:pStyle w:val="13"/>
        <w:keepNext/>
        <w:spacing w:before="100" w:after="100"/>
      </w:pPr>
      <w:bookmarkStart w:id="32" w:name="_Toc449517246"/>
      <w:r w:rsidRPr="00F54945">
        <w:t xml:space="preserve">6. </w:t>
      </w:r>
      <w:r w:rsidR="00293F45" w:rsidRPr="00F54945">
        <w:t>Перечень мероприятий по территориальному планированию.</w:t>
      </w:r>
      <w:bookmarkEnd w:id="32"/>
    </w:p>
    <w:p w:rsidR="003A4F55" w:rsidRPr="00F54945" w:rsidRDefault="003A4F55" w:rsidP="005B2A6F">
      <w:pPr>
        <w:spacing w:line="360" w:lineRule="auto"/>
        <w:ind w:left="0" w:firstLine="567"/>
        <w:jc w:val="both"/>
        <w:rPr>
          <w:rFonts w:cs="Times New Roman"/>
          <w:b/>
          <w:color w:val="000000" w:themeColor="text1"/>
          <w:szCs w:val="24"/>
        </w:rPr>
      </w:pPr>
      <w:r w:rsidRPr="00F54945">
        <w:rPr>
          <w:rStyle w:val="aa"/>
          <w:rFonts w:ascii="Times New Roman" w:hAnsi="Times New Roman" w:cs="Times New Roman"/>
          <w:b/>
          <w:color w:val="000000" w:themeColor="text1"/>
          <w:sz w:val="24"/>
          <w:szCs w:val="24"/>
        </w:rPr>
        <w:t>Перечень мероприятий по территориальному планированию</w:t>
      </w:r>
      <w:r w:rsidRPr="00F54945">
        <w:rPr>
          <w:rFonts w:cs="Times New Roman"/>
          <w:b/>
          <w:color w:val="000000" w:themeColor="text1"/>
          <w:szCs w:val="24"/>
        </w:rPr>
        <w:t xml:space="preserve"> </w:t>
      </w:r>
      <w:r w:rsidR="002F4281" w:rsidRPr="00F54945">
        <w:rPr>
          <w:rFonts w:cs="Times New Roman"/>
          <w:b/>
          <w:color w:val="000000" w:themeColor="text1"/>
          <w:szCs w:val="24"/>
        </w:rPr>
        <w:t>МО</w:t>
      </w:r>
      <w:r w:rsidRPr="00F54945">
        <w:rPr>
          <w:rFonts w:cs="Times New Roman"/>
          <w:b/>
          <w:color w:val="000000" w:themeColor="text1"/>
          <w:szCs w:val="24"/>
        </w:rPr>
        <w:t xml:space="preserve"> </w:t>
      </w:r>
      <w:r w:rsidR="005B2A6F" w:rsidRPr="00F54945">
        <w:rPr>
          <w:rFonts w:cs="Times New Roman"/>
          <w:b/>
          <w:color w:val="000000" w:themeColor="text1"/>
          <w:szCs w:val="24"/>
        </w:rPr>
        <w:t>«</w:t>
      </w:r>
      <w:proofErr w:type="spellStart"/>
      <w:r w:rsidR="001D32C3" w:rsidRPr="00F54945">
        <w:rPr>
          <w:rFonts w:cs="Times New Roman"/>
          <w:b/>
          <w:color w:val="000000" w:themeColor="text1"/>
          <w:szCs w:val="24"/>
        </w:rPr>
        <w:t>Ракульское</w:t>
      </w:r>
      <w:proofErr w:type="spellEnd"/>
      <w:r w:rsidR="005B2A6F" w:rsidRPr="00F54945">
        <w:rPr>
          <w:rFonts w:cs="Times New Roman"/>
          <w:b/>
          <w:color w:val="000000" w:themeColor="text1"/>
          <w:szCs w:val="24"/>
        </w:rPr>
        <w:t>»</w:t>
      </w:r>
      <w:r w:rsidRPr="00F54945">
        <w:rPr>
          <w:rFonts w:cs="Times New Roman"/>
          <w:b/>
          <w:color w:val="000000" w:themeColor="text1"/>
          <w:szCs w:val="24"/>
        </w:rPr>
        <w:t xml:space="preserve"> </w:t>
      </w:r>
      <w:r w:rsidR="00C54D78" w:rsidRPr="00F54945">
        <w:rPr>
          <w:rFonts w:cs="Times New Roman"/>
          <w:b/>
          <w:color w:val="000000" w:themeColor="text1"/>
          <w:szCs w:val="24"/>
        </w:rPr>
        <w:t>включает в себя</w:t>
      </w:r>
      <w:r w:rsidRPr="00F54945">
        <w:rPr>
          <w:rFonts w:cs="Times New Roman"/>
          <w:b/>
          <w:color w:val="000000" w:themeColor="text1"/>
          <w:szCs w:val="24"/>
        </w:rPr>
        <w:t>:</w:t>
      </w:r>
    </w:p>
    <w:p w:rsidR="005C5771" w:rsidRPr="00F54945" w:rsidRDefault="005C5771" w:rsidP="00A615DA">
      <w:pPr>
        <w:pStyle w:val="a0"/>
        <w:numPr>
          <w:ilvl w:val="0"/>
          <w:numId w:val="9"/>
        </w:numPr>
        <w:spacing w:line="360" w:lineRule="auto"/>
        <w:ind w:left="567" w:firstLine="0"/>
        <w:jc w:val="both"/>
        <w:rPr>
          <w:rFonts w:cs="Times New Roman"/>
          <w:color w:val="000000" w:themeColor="text1"/>
          <w:szCs w:val="24"/>
        </w:rPr>
      </w:pPr>
      <w:r w:rsidRPr="00F54945">
        <w:rPr>
          <w:rFonts w:cs="Times New Roman"/>
          <w:color w:val="000000" w:themeColor="text1"/>
          <w:szCs w:val="24"/>
        </w:rPr>
        <w:t>мероприятия по развитию и преобразованию функционально-планировочной структуры;</w:t>
      </w:r>
    </w:p>
    <w:p w:rsidR="005C5771" w:rsidRPr="00F54945" w:rsidRDefault="005C5771" w:rsidP="00A615DA">
      <w:pPr>
        <w:pStyle w:val="a0"/>
        <w:numPr>
          <w:ilvl w:val="0"/>
          <w:numId w:val="9"/>
        </w:numPr>
        <w:spacing w:line="360" w:lineRule="auto"/>
        <w:ind w:left="567" w:firstLine="0"/>
        <w:jc w:val="both"/>
        <w:rPr>
          <w:rFonts w:cs="Times New Roman"/>
          <w:color w:val="000000" w:themeColor="text1"/>
          <w:szCs w:val="24"/>
        </w:rPr>
      </w:pPr>
      <w:r w:rsidRPr="00F54945">
        <w:rPr>
          <w:rFonts w:cs="Times New Roman"/>
          <w:color w:val="000000" w:themeColor="text1"/>
          <w:szCs w:val="24"/>
        </w:rPr>
        <w:t>мероприятия по развитию и размещению объектов капитального строительства, в том числе:</w:t>
      </w:r>
    </w:p>
    <w:p w:rsidR="005C5771" w:rsidRPr="00F54945" w:rsidRDefault="005C5771" w:rsidP="00A615DA">
      <w:pPr>
        <w:pStyle w:val="a0"/>
        <w:numPr>
          <w:ilvl w:val="1"/>
          <w:numId w:val="9"/>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мероприятия по развитию и размещению основных объектов экономической деятельности;</w:t>
      </w:r>
    </w:p>
    <w:p w:rsidR="005C5771" w:rsidRPr="00F54945" w:rsidRDefault="005C5771" w:rsidP="00A615DA">
      <w:pPr>
        <w:pStyle w:val="a0"/>
        <w:numPr>
          <w:ilvl w:val="1"/>
          <w:numId w:val="9"/>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мероприятия по развитию жилого фонда и размещению объектов культурно-бытового обслуживания населения;</w:t>
      </w:r>
    </w:p>
    <w:p w:rsidR="005C5771" w:rsidRPr="00F54945" w:rsidRDefault="005C5771" w:rsidP="00A615DA">
      <w:pPr>
        <w:pStyle w:val="a0"/>
        <w:numPr>
          <w:ilvl w:val="1"/>
          <w:numId w:val="9"/>
        </w:numPr>
        <w:spacing w:line="360" w:lineRule="auto"/>
        <w:ind w:left="1134" w:firstLine="0"/>
        <w:jc w:val="both"/>
        <w:rPr>
          <w:rFonts w:cs="Times New Roman"/>
          <w:color w:val="000000" w:themeColor="text1"/>
          <w:szCs w:val="24"/>
        </w:rPr>
      </w:pPr>
      <w:r w:rsidRPr="00F54945">
        <w:rPr>
          <w:rFonts w:cs="Times New Roman"/>
          <w:color w:val="000000" w:themeColor="text1"/>
          <w:szCs w:val="24"/>
        </w:rPr>
        <w:t>мероприятия по развитию и размещению объектов инженерно-транспортной</w:t>
      </w:r>
      <w:r w:rsidRPr="00F54945">
        <w:rPr>
          <w:rFonts w:cs="Times New Roman"/>
          <w:color w:val="000000" w:themeColor="text1"/>
          <w:szCs w:val="24"/>
        </w:rPr>
        <w:tab/>
        <w:t xml:space="preserve"> инфраструктуры;</w:t>
      </w:r>
    </w:p>
    <w:p w:rsidR="005C5771" w:rsidRPr="00F54945" w:rsidRDefault="005C5771" w:rsidP="00A615DA">
      <w:pPr>
        <w:pStyle w:val="a0"/>
        <w:numPr>
          <w:ilvl w:val="0"/>
          <w:numId w:val="9"/>
        </w:numPr>
        <w:spacing w:line="360" w:lineRule="auto"/>
        <w:ind w:left="567" w:firstLine="0"/>
        <w:jc w:val="both"/>
        <w:rPr>
          <w:rFonts w:cs="Times New Roman"/>
          <w:color w:val="000000" w:themeColor="text1"/>
          <w:szCs w:val="24"/>
        </w:rPr>
      </w:pPr>
      <w:r w:rsidRPr="00F54945">
        <w:rPr>
          <w:rFonts w:cs="Times New Roman"/>
          <w:color w:val="000000" w:themeColor="text1"/>
          <w:szCs w:val="24"/>
        </w:rPr>
        <w:t>мероприятия по сохранению объектов культурного наследия;</w:t>
      </w:r>
    </w:p>
    <w:p w:rsidR="003A4F55" w:rsidRPr="00F54945" w:rsidRDefault="005C5771" w:rsidP="00A615DA">
      <w:pPr>
        <w:pStyle w:val="a0"/>
        <w:numPr>
          <w:ilvl w:val="0"/>
          <w:numId w:val="9"/>
        </w:numPr>
        <w:spacing w:line="360" w:lineRule="auto"/>
        <w:ind w:left="567" w:firstLine="0"/>
        <w:jc w:val="both"/>
        <w:rPr>
          <w:rFonts w:cs="Times New Roman"/>
          <w:color w:val="000000" w:themeColor="text1"/>
          <w:szCs w:val="24"/>
        </w:rPr>
      </w:pPr>
      <w:r w:rsidRPr="00F54945">
        <w:rPr>
          <w:rFonts w:cs="Times New Roman"/>
          <w:color w:val="000000" w:themeColor="text1"/>
          <w:szCs w:val="24"/>
        </w:rPr>
        <w:t>мероприятия по развитию рекреационных зон, размещению объектов по обслуживанию туристов;</w:t>
      </w:r>
    </w:p>
    <w:p w:rsidR="001C0E17" w:rsidRPr="00F54945" w:rsidRDefault="005C5771" w:rsidP="00A615DA">
      <w:pPr>
        <w:pStyle w:val="a0"/>
        <w:numPr>
          <w:ilvl w:val="0"/>
          <w:numId w:val="9"/>
        </w:numPr>
        <w:spacing w:line="360" w:lineRule="auto"/>
        <w:ind w:left="567" w:firstLine="0"/>
        <w:jc w:val="both"/>
        <w:rPr>
          <w:rFonts w:cs="Times New Roman"/>
          <w:color w:val="000000" w:themeColor="text1"/>
          <w:szCs w:val="24"/>
        </w:rPr>
      </w:pPr>
      <w:r w:rsidRPr="00F54945">
        <w:rPr>
          <w:rFonts w:cs="Times New Roman"/>
          <w:color w:val="000000" w:themeColor="text1"/>
          <w:szCs w:val="24"/>
        </w:rPr>
        <w:lastRenderedPageBreak/>
        <w:t>мероприятия по улучшению экологической обстановки и охране окружающей среды.</w:t>
      </w:r>
    </w:p>
    <w:p w:rsidR="001C0E17" w:rsidRPr="001D32C3" w:rsidRDefault="001C0E17" w:rsidP="00A678C7">
      <w:pPr>
        <w:ind w:firstLine="567"/>
        <w:jc w:val="both"/>
        <w:rPr>
          <w:rFonts w:cs="Times New Roman"/>
          <w:b/>
          <w:color w:val="FF0000"/>
          <w:szCs w:val="24"/>
        </w:rPr>
      </w:pPr>
    </w:p>
    <w:p w:rsidR="0087174C" w:rsidRPr="001D32C3" w:rsidRDefault="0087174C" w:rsidP="00A678C7">
      <w:pPr>
        <w:ind w:firstLine="567"/>
        <w:jc w:val="both"/>
        <w:rPr>
          <w:rFonts w:cs="Times New Roman"/>
          <w:b/>
          <w:color w:val="FF0000"/>
          <w:szCs w:val="24"/>
        </w:rPr>
      </w:pPr>
    </w:p>
    <w:p w:rsidR="003A4F55" w:rsidRPr="00F54945" w:rsidRDefault="00A678C7" w:rsidP="004B553B">
      <w:pPr>
        <w:pStyle w:val="13"/>
        <w:keepNext/>
        <w:spacing w:before="100" w:after="100" w:line="360" w:lineRule="auto"/>
      </w:pPr>
      <w:bookmarkStart w:id="33" w:name="_Toc449517247"/>
      <w:r w:rsidRPr="00F54945">
        <w:t>6.1. Мероприятия по развитию и преобразованию функционально-планировочной структуры.</w:t>
      </w:r>
      <w:bookmarkEnd w:id="33"/>
    </w:p>
    <w:p w:rsidR="0085727B" w:rsidRPr="00F54945" w:rsidRDefault="0085727B" w:rsidP="001D3E04">
      <w:pPr>
        <w:pStyle w:val="ac"/>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Перспективная территориальная организация </w:t>
      </w:r>
      <w:r w:rsidR="002F4281" w:rsidRPr="00F54945">
        <w:rPr>
          <w:rFonts w:cs="Times New Roman"/>
          <w:color w:val="000000" w:themeColor="text1"/>
          <w:szCs w:val="24"/>
        </w:rPr>
        <w:t>МО</w:t>
      </w:r>
      <w:r w:rsidR="00B21BED" w:rsidRPr="00F54945">
        <w:rPr>
          <w:rFonts w:cs="Times New Roman"/>
          <w:color w:val="000000" w:themeColor="text1"/>
          <w:szCs w:val="24"/>
        </w:rPr>
        <w:t xml:space="preserve"> </w:t>
      </w:r>
      <w:r w:rsidR="00B2686D" w:rsidRPr="00F54945">
        <w:rPr>
          <w:rFonts w:cs="Times New Roman"/>
          <w:color w:val="000000" w:themeColor="text1"/>
          <w:szCs w:val="24"/>
        </w:rPr>
        <w:t>«</w:t>
      </w:r>
      <w:proofErr w:type="spellStart"/>
      <w:r w:rsidR="001D32C3" w:rsidRPr="00F54945">
        <w:rPr>
          <w:rFonts w:cs="Times New Roman"/>
          <w:color w:val="000000" w:themeColor="text1"/>
          <w:szCs w:val="24"/>
        </w:rPr>
        <w:t>Ракульское</w:t>
      </w:r>
      <w:proofErr w:type="spellEnd"/>
      <w:r w:rsidR="00B2686D" w:rsidRPr="00F54945">
        <w:rPr>
          <w:rFonts w:cs="Times New Roman"/>
          <w:color w:val="000000" w:themeColor="text1"/>
          <w:szCs w:val="24"/>
        </w:rPr>
        <w:t>»</w:t>
      </w:r>
      <w:r w:rsidRPr="00F54945">
        <w:rPr>
          <w:rFonts w:cs="Times New Roman"/>
          <w:color w:val="000000" w:themeColor="text1"/>
          <w:szCs w:val="24"/>
        </w:rPr>
        <w:t xml:space="preserve"> базируется на исторически сложившейся планировочной структуре и дальнейшем ее совершенствовании.</w:t>
      </w:r>
    </w:p>
    <w:p w:rsidR="0085727B" w:rsidRPr="00F54945" w:rsidRDefault="0085727B" w:rsidP="0053287E">
      <w:pPr>
        <w:pStyle w:val="ac"/>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Территория </w:t>
      </w:r>
      <w:r w:rsidR="00514E55" w:rsidRPr="00F54945">
        <w:rPr>
          <w:rFonts w:cs="Times New Roman"/>
          <w:color w:val="000000" w:themeColor="text1"/>
          <w:szCs w:val="24"/>
        </w:rPr>
        <w:t>МО</w:t>
      </w:r>
      <w:r w:rsidRPr="00F54945">
        <w:rPr>
          <w:rFonts w:cs="Times New Roman"/>
          <w:color w:val="000000" w:themeColor="text1"/>
          <w:szCs w:val="24"/>
        </w:rPr>
        <w:t xml:space="preserve"> сохраняется в установленных административных границах на площади </w:t>
      </w:r>
      <w:r w:rsidR="00D26E0E" w:rsidRPr="00F54945">
        <w:rPr>
          <w:rFonts w:cs="Times New Roman"/>
          <w:color w:val="000000" w:themeColor="text1"/>
          <w:szCs w:val="24"/>
        </w:rPr>
        <w:t xml:space="preserve"> </w:t>
      </w:r>
      <w:r w:rsidR="00E81267" w:rsidRPr="00F54945">
        <w:rPr>
          <w:rFonts w:cs="Times New Roman"/>
          <w:color w:val="000000" w:themeColor="text1"/>
          <w:szCs w:val="24"/>
        </w:rPr>
        <w:t>1601,9</w:t>
      </w:r>
      <w:r w:rsidRPr="00F54945">
        <w:rPr>
          <w:rFonts w:cs="Times New Roman"/>
          <w:color w:val="000000" w:themeColor="text1"/>
          <w:szCs w:val="24"/>
        </w:rPr>
        <w:t xml:space="preserve"> км</w:t>
      </w:r>
      <w:r w:rsidRPr="00F54945">
        <w:rPr>
          <w:rFonts w:cs="Times New Roman"/>
          <w:color w:val="000000" w:themeColor="text1"/>
          <w:szCs w:val="24"/>
          <w:vertAlign w:val="superscript"/>
        </w:rPr>
        <w:t>2</w:t>
      </w:r>
      <w:r w:rsidRPr="00F54945">
        <w:rPr>
          <w:rFonts w:cs="Times New Roman"/>
          <w:color w:val="000000" w:themeColor="text1"/>
          <w:szCs w:val="24"/>
        </w:rPr>
        <w:t xml:space="preserve"> (</w:t>
      </w:r>
      <w:r w:rsidR="00E81267" w:rsidRPr="00F54945">
        <w:rPr>
          <w:rFonts w:cs="Times New Roman"/>
          <w:color w:val="000000" w:themeColor="text1"/>
          <w:szCs w:val="24"/>
        </w:rPr>
        <w:t>160190</w:t>
      </w:r>
      <w:r w:rsidRPr="00F54945">
        <w:rPr>
          <w:rFonts w:cs="Times New Roman"/>
          <w:color w:val="000000" w:themeColor="text1"/>
          <w:szCs w:val="24"/>
        </w:rPr>
        <w:t xml:space="preserve"> га), что составляет </w:t>
      </w:r>
      <w:r w:rsidR="00C540C3" w:rsidRPr="00F54945">
        <w:rPr>
          <w:rFonts w:cs="Times New Roman"/>
          <w:color w:val="000000" w:themeColor="text1"/>
          <w:szCs w:val="24"/>
        </w:rPr>
        <w:t>9,5</w:t>
      </w:r>
      <w:r w:rsidR="0001464B" w:rsidRPr="00F54945">
        <w:rPr>
          <w:rFonts w:cs="Times New Roman"/>
          <w:color w:val="000000" w:themeColor="text1"/>
          <w:szCs w:val="24"/>
        </w:rPr>
        <w:t xml:space="preserve"> </w:t>
      </w:r>
      <w:r w:rsidRPr="00F54945">
        <w:rPr>
          <w:rFonts w:cs="Times New Roman"/>
          <w:color w:val="000000" w:themeColor="text1"/>
          <w:szCs w:val="24"/>
        </w:rPr>
        <w:t xml:space="preserve"> % от территории </w:t>
      </w:r>
      <w:r w:rsidR="001D32C3" w:rsidRPr="00F54945">
        <w:rPr>
          <w:rFonts w:cs="Times New Roman"/>
          <w:color w:val="000000" w:themeColor="text1"/>
          <w:szCs w:val="24"/>
        </w:rPr>
        <w:t>Холмогорск</w:t>
      </w:r>
      <w:r w:rsidR="00B21BED" w:rsidRPr="00F54945">
        <w:rPr>
          <w:rFonts w:cs="Times New Roman"/>
          <w:color w:val="000000" w:themeColor="text1"/>
          <w:szCs w:val="24"/>
        </w:rPr>
        <w:t>ого района.</w:t>
      </w:r>
    </w:p>
    <w:p w:rsidR="0085727B" w:rsidRPr="00F54945" w:rsidRDefault="0085727B" w:rsidP="0053287E">
      <w:pPr>
        <w:pStyle w:val="ac"/>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Все население </w:t>
      </w:r>
      <w:r w:rsidR="00514E55" w:rsidRPr="00F54945">
        <w:rPr>
          <w:rFonts w:cs="Times New Roman"/>
          <w:color w:val="000000" w:themeColor="text1"/>
          <w:szCs w:val="24"/>
        </w:rPr>
        <w:t>МО</w:t>
      </w:r>
      <w:r w:rsidRPr="00F54945">
        <w:rPr>
          <w:rFonts w:cs="Times New Roman"/>
          <w:color w:val="000000" w:themeColor="text1"/>
          <w:szCs w:val="24"/>
        </w:rPr>
        <w:t xml:space="preserve"> сохраняет на перспективу статус сельского населения.</w:t>
      </w:r>
    </w:p>
    <w:p w:rsidR="00A678C7" w:rsidRPr="00F54945" w:rsidRDefault="00E10964" w:rsidP="0053287E">
      <w:pPr>
        <w:spacing w:line="360" w:lineRule="auto"/>
        <w:ind w:left="0" w:firstLine="567"/>
        <w:jc w:val="both"/>
        <w:rPr>
          <w:rFonts w:cs="Times New Roman"/>
          <w:color w:val="000000" w:themeColor="text1"/>
          <w:szCs w:val="24"/>
        </w:rPr>
      </w:pPr>
      <w:r w:rsidRPr="00F54945">
        <w:rPr>
          <w:rFonts w:cs="Times New Roman"/>
          <w:b/>
          <w:color w:val="000000" w:themeColor="text1"/>
          <w:szCs w:val="24"/>
        </w:rPr>
        <w:t xml:space="preserve">Административный центр </w:t>
      </w:r>
      <w:r w:rsidR="00514E55" w:rsidRPr="00F54945">
        <w:rPr>
          <w:rFonts w:cs="Times New Roman"/>
          <w:b/>
          <w:color w:val="000000" w:themeColor="text1"/>
          <w:szCs w:val="24"/>
        </w:rPr>
        <w:t>МО</w:t>
      </w:r>
      <w:r w:rsidR="007B3B42" w:rsidRPr="00F54945">
        <w:rPr>
          <w:rFonts w:cs="Times New Roman"/>
          <w:b/>
          <w:color w:val="000000" w:themeColor="text1"/>
          <w:szCs w:val="24"/>
        </w:rPr>
        <w:t xml:space="preserve">  </w:t>
      </w:r>
      <w:r w:rsidR="001D3E04" w:rsidRPr="00F54945">
        <w:rPr>
          <w:rFonts w:cs="Times New Roman"/>
          <w:b/>
          <w:color w:val="000000" w:themeColor="text1"/>
          <w:szCs w:val="24"/>
        </w:rPr>
        <w:t xml:space="preserve">– </w:t>
      </w:r>
      <w:r w:rsidR="001D32C3" w:rsidRPr="00F54945">
        <w:rPr>
          <w:rFonts w:cs="Times New Roman"/>
          <w:b/>
          <w:color w:val="000000" w:themeColor="text1"/>
          <w:szCs w:val="24"/>
        </w:rPr>
        <w:t xml:space="preserve">п. </w:t>
      </w:r>
      <w:proofErr w:type="spellStart"/>
      <w:r w:rsidR="001D32C3" w:rsidRPr="00F54945">
        <w:rPr>
          <w:rFonts w:cs="Times New Roman"/>
          <w:b/>
          <w:color w:val="000000" w:themeColor="text1"/>
          <w:szCs w:val="24"/>
        </w:rPr>
        <w:t>Брин-Наволок</w:t>
      </w:r>
      <w:proofErr w:type="spellEnd"/>
      <w:r w:rsidRPr="00F54945">
        <w:rPr>
          <w:rFonts w:cs="Times New Roman"/>
          <w:color w:val="000000" w:themeColor="text1"/>
          <w:szCs w:val="24"/>
        </w:rPr>
        <w:t xml:space="preserve"> остается при перспективном функциональном зонировании территории главным опорным организующим центром расселения и системы культурно-</w:t>
      </w:r>
      <w:r w:rsidR="00AB2230" w:rsidRPr="00F54945">
        <w:rPr>
          <w:rFonts w:cs="Times New Roman"/>
          <w:color w:val="000000" w:themeColor="text1"/>
          <w:szCs w:val="24"/>
        </w:rPr>
        <w:t>бытового обслуживания поселенче</w:t>
      </w:r>
      <w:r w:rsidRPr="00F54945">
        <w:rPr>
          <w:rFonts w:cs="Times New Roman"/>
          <w:color w:val="000000" w:themeColor="text1"/>
          <w:szCs w:val="24"/>
        </w:rPr>
        <w:t xml:space="preserve">ском (низовом) уровне. </w:t>
      </w:r>
    </w:p>
    <w:p w:rsidR="004B553B" w:rsidRPr="00F54945" w:rsidRDefault="00837BF3" w:rsidP="004B553B">
      <w:pPr>
        <w:spacing w:after="0" w:line="360" w:lineRule="auto"/>
        <w:ind w:left="0" w:firstLine="567"/>
        <w:jc w:val="both"/>
        <w:rPr>
          <w:rFonts w:cs="Times New Roman"/>
          <w:color w:val="000000" w:themeColor="text1"/>
          <w:szCs w:val="24"/>
        </w:rPr>
      </w:pPr>
      <w:proofErr w:type="spellStart"/>
      <w:r w:rsidRPr="00F54945">
        <w:rPr>
          <w:rFonts w:cs="Times New Roman"/>
          <w:b/>
          <w:color w:val="000000" w:themeColor="text1"/>
          <w:szCs w:val="24"/>
        </w:rPr>
        <w:t>Природопространственной</w:t>
      </w:r>
      <w:proofErr w:type="spellEnd"/>
      <w:r w:rsidRPr="00F54945">
        <w:rPr>
          <w:rFonts w:cs="Times New Roman"/>
          <w:b/>
          <w:color w:val="000000" w:themeColor="text1"/>
          <w:szCs w:val="24"/>
        </w:rPr>
        <w:t xml:space="preserve"> планировочной осью </w:t>
      </w:r>
      <w:r w:rsidRPr="00F54945">
        <w:rPr>
          <w:rFonts w:cs="Times New Roman"/>
          <w:color w:val="000000" w:themeColor="text1"/>
          <w:szCs w:val="24"/>
        </w:rPr>
        <w:t xml:space="preserve">территории </w:t>
      </w:r>
      <w:r w:rsidR="00514E55" w:rsidRPr="00F54945">
        <w:rPr>
          <w:rFonts w:cs="Times New Roman"/>
          <w:color w:val="000000" w:themeColor="text1"/>
          <w:szCs w:val="24"/>
        </w:rPr>
        <w:t>МО</w:t>
      </w:r>
      <w:r w:rsidR="001D3E04" w:rsidRPr="00F54945">
        <w:rPr>
          <w:rFonts w:cs="Times New Roman"/>
          <w:color w:val="000000" w:themeColor="text1"/>
          <w:szCs w:val="24"/>
        </w:rPr>
        <w:t xml:space="preserve"> остаются долины</w:t>
      </w:r>
      <w:r w:rsidRPr="00F54945">
        <w:rPr>
          <w:rFonts w:cs="Times New Roman"/>
          <w:color w:val="000000" w:themeColor="text1"/>
          <w:szCs w:val="24"/>
        </w:rPr>
        <w:t xml:space="preserve"> </w:t>
      </w:r>
      <w:r w:rsidR="001D3E04" w:rsidRPr="00F54945">
        <w:rPr>
          <w:rFonts w:cs="Times New Roman"/>
          <w:color w:val="000000" w:themeColor="text1"/>
          <w:szCs w:val="24"/>
        </w:rPr>
        <w:t xml:space="preserve">рек </w:t>
      </w:r>
      <w:r w:rsidR="004B553B" w:rsidRPr="00F54945">
        <w:rPr>
          <w:rFonts w:cs="Times New Roman"/>
          <w:color w:val="000000" w:themeColor="text1"/>
          <w:szCs w:val="24"/>
        </w:rPr>
        <w:t xml:space="preserve">Северная Двина, </w:t>
      </w:r>
      <w:proofErr w:type="spellStart"/>
      <w:r w:rsidR="00F54945" w:rsidRPr="00F54945">
        <w:rPr>
          <w:rFonts w:cs="Times New Roman"/>
          <w:color w:val="000000" w:themeColor="text1"/>
          <w:szCs w:val="24"/>
        </w:rPr>
        <w:t>Смердья</w:t>
      </w:r>
      <w:proofErr w:type="spellEnd"/>
      <w:r w:rsidR="00F54945" w:rsidRPr="00F54945">
        <w:rPr>
          <w:rFonts w:cs="Times New Roman"/>
          <w:color w:val="000000" w:themeColor="text1"/>
          <w:szCs w:val="24"/>
        </w:rPr>
        <w:t xml:space="preserve">, </w:t>
      </w:r>
      <w:proofErr w:type="spellStart"/>
      <w:r w:rsidR="00F54945" w:rsidRPr="00F54945">
        <w:rPr>
          <w:rFonts w:cs="Times New Roman"/>
          <w:color w:val="000000" w:themeColor="text1"/>
          <w:szCs w:val="24"/>
        </w:rPr>
        <w:t>Ваймуга</w:t>
      </w:r>
      <w:proofErr w:type="spellEnd"/>
      <w:r w:rsidR="003B1F38">
        <w:rPr>
          <w:rFonts w:cs="Times New Roman"/>
          <w:color w:val="000000" w:themeColor="text1"/>
          <w:szCs w:val="24"/>
        </w:rPr>
        <w:t xml:space="preserve">, </w:t>
      </w:r>
      <w:proofErr w:type="spellStart"/>
      <w:r w:rsidR="003B1F38">
        <w:rPr>
          <w:rFonts w:cs="Times New Roman"/>
          <w:color w:val="000000" w:themeColor="text1"/>
          <w:szCs w:val="24"/>
        </w:rPr>
        <w:t>Обокша</w:t>
      </w:r>
      <w:proofErr w:type="spellEnd"/>
      <w:r w:rsidR="003B1F38">
        <w:rPr>
          <w:rFonts w:cs="Times New Roman"/>
          <w:color w:val="000000" w:themeColor="text1"/>
          <w:szCs w:val="24"/>
        </w:rPr>
        <w:t>.</w:t>
      </w:r>
    </w:p>
    <w:p w:rsidR="00CA074E" w:rsidRPr="00F54945" w:rsidRDefault="00837BF3" w:rsidP="0053287E">
      <w:pPr>
        <w:spacing w:line="360" w:lineRule="auto"/>
        <w:ind w:left="0" w:firstLine="567"/>
        <w:jc w:val="both"/>
        <w:rPr>
          <w:rFonts w:cs="Times New Roman"/>
          <w:color w:val="000000" w:themeColor="text1"/>
          <w:szCs w:val="24"/>
        </w:rPr>
      </w:pPr>
      <w:r w:rsidRPr="00F54945">
        <w:rPr>
          <w:rFonts w:cs="Times New Roman"/>
          <w:color w:val="000000" w:themeColor="text1"/>
          <w:szCs w:val="24"/>
        </w:rPr>
        <w:t xml:space="preserve">Перспектива развития функционально-планировочной структуры </w:t>
      </w:r>
      <w:r w:rsidR="00514E55" w:rsidRPr="00F54945">
        <w:rPr>
          <w:rFonts w:cs="Times New Roman"/>
          <w:color w:val="000000" w:themeColor="text1"/>
          <w:szCs w:val="24"/>
        </w:rPr>
        <w:t>МО</w:t>
      </w:r>
      <w:r w:rsidRPr="00F54945">
        <w:rPr>
          <w:rFonts w:cs="Times New Roman"/>
          <w:color w:val="000000" w:themeColor="text1"/>
          <w:szCs w:val="24"/>
        </w:rPr>
        <w:t xml:space="preserve"> взаи</w:t>
      </w:r>
      <w:r w:rsidR="001D3E04" w:rsidRPr="00F54945">
        <w:rPr>
          <w:rFonts w:cs="Times New Roman"/>
          <w:color w:val="000000" w:themeColor="text1"/>
          <w:szCs w:val="24"/>
        </w:rPr>
        <w:t xml:space="preserve">мосвязана с совершенствованием </w:t>
      </w:r>
      <w:r w:rsidRPr="00F54945">
        <w:rPr>
          <w:rFonts w:cs="Times New Roman"/>
          <w:color w:val="000000" w:themeColor="text1"/>
          <w:szCs w:val="24"/>
        </w:rPr>
        <w:t xml:space="preserve"> </w:t>
      </w:r>
      <w:r w:rsidR="001D3E04" w:rsidRPr="00F54945">
        <w:rPr>
          <w:rFonts w:cs="Times New Roman"/>
          <w:color w:val="000000" w:themeColor="text1"/>
          <w:szCs w:val="24"/>
        </w:rPr>
        <w:t>(</w:t>
      </w:r>
      <w:r w:rsidR="00BC26E8" w:rsidRPr="00F54945">
        <w:rPr>
          <w:rFonts w:cs="Times New Roman"/>
          <w:color w:val="000000" w:themeColor="text1"/>
          <w:szCs w:val="24"/>
        </w:rPr>
        <w:t xml:space="preserve">строительством, </w:t>
      </w:r>
      <w:r w:rsidRPr="00F54945">
        <w:rPr>
          <w:rFonts w:cs="Times New Roman"/>
          <w:color w:val="000000" w:themeColor="text1"/>
          <w:szCs w:val="24"/>
        </w:rPr>
        <w:t>реконструкцией</w:t>
      </w:r>
      <w:r w:rsidR="005262BB" w:rsidRPr="00F54945">
        <w:rPr>
          <w:rFonts w:cs="Times New Roman"/>
          <w:color w:val="000000" w:themeColor="text1"/>
          <w:szCs w:val="24"/>
        </w:rPr>
        <w:t xml:space="preserve"> и ремонтом</w:t>
      </w:r>
      <w:r w:rsidRPr="00F54945">
        <w:rPr>
          <w:rFonts w:cs="Times New Roman"/>
          <w:color w:val="000000" w:themeColor="text1"/>
          <w:szCs w:val="24"/>
        </w:rPr>
        <w:t>) транспор</w:t>
      </w:r>
      <w:r w:rsidR="005262BB" w:rsidRPr="00F54945">
        <w:rPr>
          <w:rFonts w:cs="Times New Roman"/>
          <w:color w:val="000000" w:themeColor="text1"/>
          <w:szCs w:val="24"/>
        </w:rPr>
        <w:t>тной инфраструктуры – автодорог</w:t>
      </w:r>
      <w:r w:rsidR="00CA074E" w:rsidRPr="00F54945">
        <w:rPr>
          <w:rFonts w:cs="Times New Roman"/>
          <w:color w:val="000000" w:themeColor="text1"/>
          <w:szCs w:val="24"/>
        </w:rPr>
        <w:t xml:space="preserve"> </w:t>
      </w:r>
      <w:r w:rsidR="00BC26E8" w:rsidRPr="00F54945">
        <w:rPr>
          <w:rFonts w:cs="Times New Roman"/>
          <w:color w:val="000000" w:themeColor="text1"/>
          <w:szCs w:val="24"/>
        </w:rPr>
        <w:t>регионального</w:t>
      </w:r>
      <w:r w:rsidR="00B35187" w:rsidRPr="00F54945">
        <w:rPr>
          <w:rFonts w:cs="Times New Roman"/>
          <w:color w:val="000000" w:themeColor="text1"/>
          <w:szCs w:val="24"/>
        </w:rPr>
        <w:t xml:space="preserve"> и </w:t>
      </w:r>
      <w:r w:rsidR="001D3E04" w:rsidRPr="00F54945">
        <w:rPr>
          <w:rFonts w:cs="Times New Roman"/>
          <w:color w:val="000000" w:themeColor="text1"/>
          <w:szCs w:val="24"/>
        </w:rPr>
        <w:t xml:space="preserve">местного </w:t>
      </w:r>
      <w:r w:rsidR="00CA074E" w:rsidRPr="00F54945">
        <w:rPr>
          <w:rFonts w:cs="Times New Roman"/>
          <w:color w:val="000000" w:themeColor="text1"/>
          <w:szCs w:val="24"/>
        </w:rPr>
        <w:t>значения.</w:t>
      </w:r>
    </w:p>
    <w:p w:rsidR="00C6270A" w:rsidRDefault="00F54945" w:rsidP="0053287E">
      <w:pPr>
        <w:spacing w:line="360" w:lineRule="auto"/>
        <w:ind w:left="0" w:firstLine="567"/>
        <w:jc w:val="both"/>
        <w:rPr>
          <w:rFonts w:cs="Times New Roman"/>
          <w:color w:val="000000" w:themeColor="text1"/>
          <w:szCs w:val="24"/>
        </w:rPr>
      </w:pPr>
      <w:r w:rsidRPr="00006B26">
        <w:rPr>
          <w:rFonts w:cs="Times New Roman"/>
          <w:color w:val="000000" w:themeColor="text1"/>
          <w:szCs w:val="24"/>
        </w:rPr>
        <w:t xml:space="preserve">Планируется </w:t>
      </w:r>
      <w:r w:rsidRPr="00006B26">
        <w:rPr>
          <w:rFonts w:cs="Times New Roman"/>
          <w:b/>
          <w:color w:val="000000" w:themeColor="text1"/>
          <w:szCs w:val="24"/>
        </w:rPr>
        <w:t>увеличение</w:t>
      </w:r>
      <w:r w:rsidRPr="00006B26">
        <w:rPr>
          <w:rFonts w:cs="Times New Roman"/>
          <w:color w:val="000000" w:themeColor="text1"/>
          <w:szCs w:val="24"/>
        </w:rPr>
        <w:t xml:space="preserve"> территории следующих населенных пунктов: п. </w:t>
      </w:r>
      <w:proofErr w:type="spellStart"/>
      <w:r w:rsidRPr="00006B26">
        <w:rPr>
          <w:rFonts w:cs="Times New Roman"/>
          <w:color w:val="000000" w:themeColor="text1"/>
          <w:szCs w:val="24"/>
        </w:rPr>
        <w:t>Брин-Наволок</w:t>
      </w:r>
      <w:proofErr w:type="spellEnd"/>
      <w:r w:rsidRPr="00006B26">
        <w:rPr>
          <w:rFonts w:cs="Times New Roman"/>
          <w:color w:val="000000" w:themeColor="text1"/>
          <w:szCs w:val="24"/>
        </w:rPr>
        <w:t xml:space="preserve"> - на 20,0 га, д. Березник - на 4,8 га, д. Жилино - на 12,0 га, д. </w:t>
      </w:r>
      <w:proofErr w:type="spellStart"/>
      <w:r w:rsidRPr="00006B26">
        <w:rPr>
          <w:rFonts w:cs="Times New Roman"/>
          <w:color w:val="000000" w:themeColor="text1"/>
          <w:szCs w:val="24"/>
        </w:rPr>
        <w:t>Палишино</w:t>
      </w:r>
      <w:proofErr w:type="spellEnd"/>
      <w:r w:rsidRPr="00006B26">
        <w:rPr>
          <w:rFonts w:cs="Times New Roman"/>
          <w:color w:val="000000" w:themeColor="text1"/>
          <w:szCs w:val="24"/>
        </w:rPr>
        <w:t xml:space="preserve"> - на 6,0 га.</w:t>
      </w:r>
    </w:p>
    <w:p w:rsidR="001D3E04" w:rsidRPr="00C829B7" w:rsidRDefault="00033DE5" w:rsidP="00C829B7">
      <w:pPr>
        <w:spacing w:line="360" w:lineRule="auto"/>
        <w:ind w:left="0" w:firstLine="567"/>
        <w:jc w:val="both"/>
        <w:rPr>
          <w:rFonts w:cs="Times New Roman"/>
          <w:color w:val="000000" w:themeColor="text1"/>
          <w:szCs w:val="24"/>
        </w:rPr>
      </w:pPr>
      <w:r>
        <w:rPr>
          <w:rFonts w:cs="Times New Roman"/>
          <w:color w:val="000000" w:themeColor="text1"/>
          <w:szCs w:val="24"/>
        </w:rPr>
        <w:t xml:space="preserve">Также, планируются </w:t>
      </w:r>
      <w:r w:rsidRPr="00033DE5">
        <w:rPr>
          <w:rFonts w:cs="Times New Roman"/>
          <w:b/>
          <w:color w:val="000000" w:themeColor="text1"/>
          <w:szCs w:val="24"/>
        </w:rPr>
        <w:t>к увеличению</w:t>
      </w:r>
      <w:r>
        <w:rPr>
          <w:rFonts w:cs="Times New Roman"/>
          <w:color w:val="000000" w:themeColor="text1"/>
          <w:szCs w:val="24"/>
        </w:rPr>
        <w:t xml:space="preserve"> площади кладбищ в п. </w:t>
      </w:r>
      <w:proofErr w:type="spellStart"/>
      <w:r>
        <w:rPr>
          <w:rFonts w:cs="Times New Roman"/>
          <w:color w:val="000000" w:themeColor="text1"/>
          <w:szCs w:val="24"/>
        </w:rPr>
        <w:t>Брин-Наволок</w:t>
      </w:r>
      <w:proofErr w:type="spellEnd"/>
      <w:r>
        <w:rPr>
          <w:rFonts w:cs="Times New Roman"/>
          <w:color w:val="000000" w:themeColor="text1"/>
          <w:szCs w:val="24"/>
        </w:rPr>
        <w:t xml:space="preserve"> и п. </w:t>
      </w:r>
      <w:proofErr w:type="spellStart"/>
      <w:r>
        <w:rPr>
          <w:rFonts w:cs="Times New Roman"/>
          <w:color w:val="000000" w:themeColor="text1"/>
          <w:szCs w:val="24"/>
        </w:rPr>
        <w:t>Палово</w:t>
      </w:r>
      <w:proofErr w:type="spellEnd"/>
      <w:r>
        <w:rPr>
          <w:rFonts w:cs="Times New Roman"/>
          <w:color w:val="000000" w:themeColor="text1"/>
          <w:szCs w:val="24"/>
        </w:rPr>
        <w:t>.</w:t>
      </w:r>
    </w:p>
    <w:p w:rsidR="001D3E04" w:rsidRPr="00C944EF" w:rsidRDefault="001D3E04" w:rsidP="0053287E">
      <w:pPr>
        <w:spacing w:line="360" w:lineRule="auto"/>
        <w:ind w:left="0" w:firstLine="567"/>
        <w:jc w:val="both"/>
        <w:rPr>
          <w:rFonts w:cs="Times New Roman"/>
          <w:color w:val="000000" w:themeColor="text1"/>
          <w:szCs w:val="24"/>
        </w:rPr>
      </w:pPr>
      <w:r w:rsidRPr="00C944EF">
        <w:rPr>
          <w:rFonts w:cs="Times New Roman"/>
          <w:color w:val="000000" w:themeColor="text1"/>
          <w:szCs w:val="24"/>
        </w:rPr>
        <w:t xml:space="preserve">Основные </w:t>
      </w:r>
      <w:r w:rsidRPr="00C944EF">
        <w:rPr>
          <w:rFonts w:cs="Times New Roman"/>
          <w:b/>
          <w:color w:val="000000" w:themeColor="text1"/>
          <w:szCs w:val="24"/>
        </w:rPr>
        <w:t>принципы формирования и перспективы развития</w:t>
      </w:r>
      <w:r w:rsidRPr="00C944EF">
        <w:rPr>
          <w:rFonts w:cs="Times New Roman"/>
          <w:color w:val="000000" w:themeColor="text1"/>
          <w:szCs w:val="24"/>
        </w:rPr>
        <w:t xml:space="preserve"> системы расселения на территории </w:t>
      </w:r>
      <w:r w:rsidR="00514E55" w:rsidRPr="00C944EF">
        <w:rPr>
          <w:rFonts w:cs="Times New Roman"/>
          <w:color w:val="000000" w:themeColor="text1"/>
          <w:szCs w:val="24"/>
        </w:rPr>
        <w:t>МО</w:t>
      </w:r>
      <w:r w:rsidRPr="00C944EF">
        <w:rPr>
          <w:rFonts w:cs="Times New Roman"/>
          <w:color w:val="000000" w:themeColor="text1"/>
          <w:szCs w:val="24"/>
        </w:rPr>
        <w:t xml:space="preserve"> должны строиться на решении следующих задач:</w:t>
      </w:r>
    </w:p>
    <w:p w:rsidR="001D3E04"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t xml:space="preserve">учет положений концепции градостроительного </w:t>
      </w:r>
      <w:r w:rsidRPr="00C944EF">
        <w:rPr>
          <w:rFonts w:cs="Times New Roman"/>
          <w:b/>
          <w:color w:val="000000" w:themeColor="text1"/>
          <w:szCs w:val="24"/>
        </w:rPr>
        <w:t xml:space="preserve">развития </w:t>
      </w:r>
      <w:r w:rsidRPr="00C944EF">
        <w:rPr>
          <w:rFonts w:cs="Times New Roman"/>
          <w:color w:val="000000" w:themeColor="text1"/>
          <w:szCs w:val="24"/>
        </w:rPr>
        <w:t xml:space="preserve">по организации расселения и системы населенных мест </w:t>
      </w:r>
      <w:r w:rsidRPr="00C944EF">
        <w:rPr>
          <w:rFonts w:cs="Times New Roman"/>
          <w:b/>
          <w:color w:val="000000" w:themeColor="text1"/>
          <w:szCs w:val="24"/>
        </w:rPr>
        <w:t>на основе планировочного каркаса</w:t>
      </w:r>
      <w:r w:rsidRPr="00C944EF">
        <w:rPr>
          <w:rFonts w:cs="Times New Roman"/>
          <w:color w:val="000000" w:themeColor="text1"/>
          <w:szCs w:val="24"/>
        </w:rPr>
        <w:t xml:space="preserve">, предложенного в «Схеме территориального планирования </w:t>
      </w:r>
      <w:r w:rsidR="0053287E" w:rsidRPr="00C944EF">
        <w:rPr>
          <w:rFonts w:cs="Times New Roman"/>
          <w:color w:val="000000" w:themeColor="text1"/>
          <w:szCs w:val="24"/>
        </w:rPr>
        <w:t xml:space="preserve">Архангельской </w:t>
      </w:r>
      <w:r w:rsidR="0053287E" w:rsidRPr="00C944EF">
        <w:rPr>
          <w:rFonts w:cs="Times New Roman"/>
          <w:color w:val="000000" w:themeColor="text1"/>
          <w:szCs w:val="24"/>
        </w:rPr>
        <w:lastRenderedPageBreak/>
        <w:t>области</w:t>
      </w:r>
      <w:r w:rsidRPr="00C944EF">
        <w:rPr>
          <w:rFonts w:cs="Times New Roman"/>
          <w:color w:val="000000" w:themeColor="text1"/>
          <w:szCs w:val="24"/>
        </w:rPr>
        <w:t xml:space="preserve">», которая рассматривает территорию </w:t>
      </w:r>
      <w:r w:rsidR="00514E55" w:rsidRPr="00C944EF">
        <w:rPr>
          <w:rFonts w:cs="Times New Roman"/>
          <w:color w:val="000000" w:themeColor="text1"/>
          <w:szCs w:val="24"/>
        </w:rPr>
        <w:t>МО</w:t>
      </w:r>
      <w:r w:rsidRPr="00C944EF">
        <w:rPr>
          <w:rFonts w:cs="Times New Roman"/>
          <w:color w:val="000000" w:themeColor="text1"/>
          <w:szCs w:val="24"/>
        </w:rPr>
        <w:t xml:space="preserve"> в качестве активной составляющей системы расселения </w:t>
      </w:r>
      <w:r w:rsidR="0053287E" w:rsidRPr="00C944EF">
        <w:rPr>
          <w:rFonts w:cs="Times New Roman"/>
          <w:color w:val="000000" w:themeColor="text1"/>
          <w:szCs w:val="24"/>
        </w:rPr>
        <w:t>района</w:t>
      </w:r>
      <w:r w:rsidRPr="00C944EF">
        <w:rPr>
          <w:rFonts w:cs="Times New Roman"/>
          <w:color w:val="000000" w:themeColor="text1"/>
          <w:szCs w:val="24"/>
        </w:rPr>
        <w:t>;</w:t>
      </w:r>
    </w:p>
    <w:p w:rsidR="001D3E04"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t xml:space="preserve">сохранение и развитие основы </w:t>
      </w:r>
      <w:r w:rsidRPr="00C944EF">
        <w:rPr>
          <w:rFonts w:cs="Times New Roman"/>
          <w:b/>
          <w:color w:val="000000" w:themeColor="text1"/>
          <w:szCs w:val="24"/>
        </w:rPr>
        <w:t>экономического потенциала</w:t>
      </w:r>
      <w:r w:rsidRPr="00C944EF">
        <w:rPr>
          <w:rFonts w:cs="Times New Roman"/>
          <w:color w:val="000000" w:themeColor="text1"/>
          <w:szCs w:val="24"/>
        </w:rPr>
        <w:t xml:space="preserve"> </w:t>
      </w:r>
      <w:r w:rsidR="00514E55" w:rsidRPr="00C944EF">
        <w:rPr>
          <w:rFonts w:cs="Times New Roman"/>
          <w:color w:val="000000" w:themeColor="text1"/>
          <w:szCs w:val="24"/>
        </w:rPr>
        <w:t>МО</w:t>
      </w:r>
      <w:r w:rsidRPr="00C944EF">
        <w:rPr>
          <w:rFonts w:cs="Times New Roman"/>
          <w:color w:val="000000" w:themeColor="text1"/>
          <w:szCs w:val="24"/>
        </w:rPr>
        <w:t xml:space="preserve"> – </w:t>
      </w:r>
      <w:r w:rsidR="0053287E" w:rsidRPr="00C944EF">
        <w:rPr>
          <w:rFonts w:cs="Times New Roman"/>
          <w:color w:val="000000" w:themeColor="text1"/>
          <w:szCs w:val="24"/>
        </w:rPr>
        <w:t xml:space="preserve">лесной, </w:t>
      </w:r>
      <w:r w:rsidR="004B553B" w:rsidRPr="00C944EF">
        <w:rPr>
          <w:rFonts w:cs="Times New Roman"/>
          <w:color w:val="000000" w:themeColor="text1"/>
          <w:szCs w:val="24"/>
        </w:rPr>
        <w:t xml:space="preserve">лесозаготовительной и </w:t>
      </w:r>
      <w:r w:rsidR="0053287E" w:rsidRPr="00C944EF">
        <w:rPr>
          <w:rFonts w:cs="Times New Roman"/>
          <w:color w:val="000000" w:themeColor="text1"/>
          <w:szCs w:val="24"/>
        </w:rPr>
        <w:t xml:space="preserve">деревообрабатывающей промышленности, </w:t>
      </w:r>
      <w:r w:rsidRPr="00C944EF">
        <w:rPr>
          <w:rFonts w:cs="Times New Roman"/>
          <w:color w:val="000000" w:themeColor="text1"/>
          <w:szCs w:val="24"/>
        </w:rPr>
        <w:t>сельскохозяйственного производства (животноводства и растениеводства) на основе сложившейся системы сельхозпроизводителей: кре</w:t>
      </w:r>
      <w:r w:rsidR="00BC26E8" w:rsidRPr="00C944EF">
        <w:rPr>
          <w:rFonts w:cs="Times New Roman"/>
          <w:color w:val="000000" w:themeColor="text1"/>
          <w:szCs w:val="24"/>
        </w:rPr>
        <w:t>стьянско-фермерских хозяйств (3</w:t>
      </w:r>
      <w:r w:rsidRPr="00C944EF">
        <w:rPr>
          <w:rFonts w:cs="Times New Roman"/>
          <w:color w:val="000000" w:themeColor="text1"/>
          <w:szCs w:val="24"/>
        </w:rPr>
        <w:t>),</w:t>
      </w:r>
      <w:r w:rsidR="0053287E" w:rsidRPr="00C944EF">
        <w:rPr>
          <w:rFonts w:cs="Times New Roman"/>
          <w:color w:val="000000" w:themeColor="text1"/>
          <w:szCs w:val="24"/>
        </w:rPr>
        <w:t xml:space="preserve"> </w:t>
      </w:r>
      <w:r w:rsidR="00BC26E8" w:rsidRPr="00C944EF">
        <w:rPr>
          <w:rFonts w:cs="Times New Roman"/>
          <w:color w:val="000000" w:themeColor="text1"/>
          <w:szCs w:val="24"/>
        </w:rPr>
        <w:t>и др.</w:t>
      </w:r>
      <w:r w:rsidRPr="00C944EF">
        <w:rPr>
          <w:rFonts w:cs="Times New Roman"/>
          <w:color w:val="000000" w:themeColor="text1"/>
          <w:szCs w:val="24"/>
        </w:rPr>
        <w:t>;</w:t>
      </w:r>
    </w:p>
    <w:p w:rsidR="001D3E04" w:rsidRPr="00C944EF" w:rsidRDefault="001D3E04" w:rsidP="0053287E">
      <w:pPr>
        <w:spacing w:line="360" w:lineRule="auto"/>
        <w:ind w:left="1134"/>
        <w:jc w:val="both"/>
        <w:rPr>
          <w:rFonts w:cs="Times New Roman"/>
          <w:color w:val="000000" w:themeColor="text1"/>
          <w:szCs w:val="24"/>
        </w:rPr>
      </w:pPr>
      <w:r w:rsidRPr="00BC4F8D">
        <w:rPr>
          <w:rFonts w:cs="Times New Roman"/>
          <w:color w:val="000000" w:themeColor="text1"/>
          <w:szCs w:val="24"/>
        </w:rPr>
        <w:t>•</w:t>
      </w:r>
      <w:r w:rsidRPr="001D32C3">
        <w:rPr>
          <w:rFonts w:cs="Times New Roman"/>
          <w:color w:val="FF0000"/>
          <w:szCs w:val="24"/>
        </w:rPr>
        <w:tab/>
      </w:r>
      <w:r w:rsidRPr="00C944EF">
        <w:rPr>
          <w:rFonts w:cs="Times New Roman"/>
          <w:color w:val="000000" w:themeColor="text1"/>
          <w:szCs w:val="24"/>
        </w:rPr>
        <w:t xml:space="preserve">развитие </w:t>
      </w:r>
      <w:r w:rsidRPr="00C944EF">
        <w:rPr>
          <w:rFonts w:cs="Times New Roman"/>
          <w:b/>
          <w:color w:val="000000" w:themeColor="text1"/>
          <w:szCs w:val="24"/>
        </w:rPr>
        <w:t>транспортных</w:t>
      </w:r>
      <w:r w:rsidRPr="00C944EF">
        <w:rPr>
          <w:rFonts w:cs="Times New Roman"/>
          <w:color w:val="000000" w:themeColor="text1"/>
          <w:szCs w:val="24"/>
        </w:rPr>
        <w:t xml:space="preserve"> автомобильных (</w:t>
      </w:r>
      <w:r w:rsidR="00BC4F8D">
        <w:rPr>
          <w:rFonts w:cs="Times New Roman"/>
          <w:color w:val="000000" w:themeColor="text1"/>
          <w:szCs w:val="24"/>
        </w:rPr>
        <w:t xml:space="preserve">строительство новых и </w:t>
      </w:r>
      <w:r w:rsidRPr="00C944EF">
        <w:rPr>
          <w:rFonts w:cs="Times New Roman"/>
          <w:color w:val="000000" w:themeColor="text1"/>
          <w:szCs w:val="24"/>
        </w:rPr>
        <w:t>реконструкция существующих автодорог)</w:t>
      </w:r>
      <w:r w:rsidR="00CA074E" w:rsidRPr="00C944EF">
        <w:rPr>
          <w:rFonts w:cs="Times New Roman"/>
          <w:color w:val="000000" w:themeColor="text1"/>
          <w:szCs w:val="24"/>
        </w:rPr>
        <w:t xml:space="preserve"> связей</w:t>
      </w:r>
      <w:r w:rsidRPr="00C944EF">
        <w:rPr>
          <w:rFonts w:cs="Times New Roman"/>
          <w:color w:val="000000" w:themeColor="text1"/>
          <w:szCs w:val="24"/>
        </w:rPr>
        <w:t xml:space="preserve">, как наиболее важного фактора в организации системы расселения в </w:t>
      </w:r>
      <w:r w:rsidR="0053287E" w:rsidRPr="00C944EF">
        <w:rPr>
          <w:rFonts w:cs="Times New Roman"/>
          <w:color w:val="000000" w:themeColor="text1"/>
          <w:szCs w:val="24"/>
        </w:rPr>
        <w:t>районе</w:t>
      </w:r>
      <w:r w:rsidRPr="00C944EF">
        <w:rPr>
          <w:rFonts w:cs="Times New Roman"/>
          <w:color w:val="000000" w:themeColor="text1"/>
          <w:szCs w:val="24"/>
        </w:rPr>
        <w:t>, в том числе при организации туристско-рекреационных потоков;</w:t>
      </w:r>
    </w:p>
    <w:p w:rsidR="001D3E04"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t xml:space="preserve">решения </w:t>
      </w:r>
      <w:r w:rsidRPr="00C944EF">
        <w:rPr>
          <w:rFonts w:cs="Times New Roman"/>
          <w:b/>
          <w:color w:val="000000" w:themeColor="text1"/>
          <w:szCs w:val="24"/>
        </w:rPr>
        <w:t>проблем водоснабжения и водоотведения</w:t>
      </w:r>
      <w:r w:rsidRPr="00C944EF">
        <w:rPr>
          <w:rFonts w:cs="Times New Roman"/>
          <w:color w:val="000000" w:themeColor="text1"/>
          <w:szCs w:val="24"/>
        </w:rPr>
        <w:t xml:space="preserve"> в административном центре </w:t>
      </w:r>
      <w:r w:rsidR="00514E55" w:rsidRPr="00C944EF">
        <w:rPr>
          <w:rFonts w:cs="Times New Roman"/>
          <w:color w:val="000000" w:themeColor="text1"/>
          <w:szCs w:val="24"/>
        </w:rPr>
        <w:t>МО</w:t>
      </w:r>
      <w:r w:rsidRPr="00C944EF">
        <w:rPr>
          <w:rFonts w:cs="Times New Roman"/>
          <w:color w:val="000000" w:themeColor="text1"/>
          <w:szCs w:val="24"/>
        </w:rPr>
        <w:t xml:space="preserve">  - </w:t>
      </w:r>
      <w:r w:rsidR="001D32C3" w:rsidRPr="00C944EF">
        <w:rPr>
          <w:rFonts w:cs="Times New Roman"/>
          <w:color w:val="000000" w:themeColor="text1"/>
          <w:szCs w:val="24"/>
        </w:rPr>
        <w:t xml:space="preserve">п. </w:t>
      </w:r>
      <w:proofErr w:type="spellStart"/>
      <w:r w:rsidR="001D32C3" w:rsidRPr="00C944EF">
        <w:rPr>
          <w:rFonts w:cs="Times New Roman"/>
          <w:color w:val="000000" w:themeColor="text1"/>
          <w:szCs w:val="24"/>
        </w:rPr>
        <w:t>Брин-Наволок</w:t>
      </w:r>
      <w:proofErr w:type="spellEnd"/>
      <w:r w:rsidRPr="00C944EF">
        <w:rPr>
          <w:rFonts w:cs="Times New Roman"/>
          <w:color w:val="000000" w:themeColor="text1"/>
          <w:szCs w:val="24"/>
        </w:rPr>
        <w:t>;</w:t>
      </w:r>
    </w:p>
    <w:p w:rsidR="001D3E04"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r>
      <w:r w:rsidRPr="00C944EF">
        <w:rPr>
          <w:rFonts w:cs="Times New Roman"/>
          <w:b/>
          <w:color w:val="000000" w:themeColor="text1"/>
          <w:szCs w:val="24"/>
        </w:rPr>
        <w:t>совершенствование</w:t>
      </w:r>
      <w:r w:rsidRPr="00C944EF">
        <w:rPr>
          <w:rFonts w:cs="Times New Roman"/>
          <w:color w:val="000000" w:themeColor="text1"/>
          <w:szCs w:val="24"/>
        </w:rPr>
        <w:t xml:space="preserve"> организации системы </w:t>
      </w:r>
      <w:r w:rsidR="004B553B" w:rsidRPr="00C944EF">
        <w:rPr>
          <w:rFonts w:cs="Times New Roman"/>
          <w:color w:val="000000" w:themeColor="text1"/>
          <w:szCs w:val="24"/>
        </w:rPr>
        <w:t xml:space="preserve">общеобразовательных и </w:t>
      </w:r>
      <w:r w:rsidRPr="00C944EF">
        <w:rPr>
          <w:rFonts w:cs="Times New Roman"/>
          <w:color w:val="000000" w:themeColor="text1"/>
          <w:szCs w:val="24"/>
        </w:rPr>
        <w:t>детских образовательных учреждений (ДОУ); развитие и модернизация физкультурно-оздоровительных объектов с предоставлением услуг, в первую очередь, детям и подросткам;</w:t>
      </w:r>
    </w:p>
    <w:p w:rsidR="001D3E04"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r>
      <w:r w:rsidRPr="00C944EF">
        <w:rPr>
          <w:rFonts w:cs="Times New Roman"/>
          <w:b/>
          <w:color w:val="000000" w:themeColor="text1"/>
          <w:szCs w:val="24"/>
        </w:rPr>
        <w:t>учет системы объектов культурного наследия</w:t>
      </w:r>
      <w:r w:rsidRPr="00C944EF">
        <w:rPr>
          <w:rFonts w:cs="Times New Roman"/>
          <w:color w:val="000000" w:themeColor="text1"/>
          <w:szCs w:val="24"/>
        </w:rPr>
        <w:t xml:space="preserve"> (памятники истории</w:t>
      </w:r>
      <w:r w:rsidR="008554CC" w:rsidRPr="00C944EF">
        <w:rPr>
          <w:rFonts w:cs="Times New Roman"/>
          <w:color w:val="000000" w:themeColor="text1"/>
          <w:szCs w:val="24"/>
        </w:rPr>
        <w:t xml:space="preserve"> и культуры</w:t>
      </w:r>
      <w:r w:rsidRPr="00C944EF">
        <w:rPr>
          <w:rFonts w:cs="Times New Roman"/>
          <w:color w:val="000000" w:themeColor="text1"/>
          <w:szCs w:val="24"/>
        </w:rPr>
        <w:t xml:space="preserve">) как важной составляющей в использовании природно-ландшафтного и историко-культурного потенциала </w:t>
      </w:r>
      <w:r w:rsidR="00514E55" w:rsidRPr="00C944EF">
        <w:rPr>
          <w:rFonts w:cs="Times New Roman"/>
          <w:color w:val="000000" w:themeColor="text1"/>
          <w:szCs w:val="24"/>
        </w:rPr>
        <w:t>МО</w:t>
      </w:r>
      <w:r w:rsidRPr="00C944EF">
        <w:rPr>
          <w:rFonts w:cs="Times New Roman"/>
          <w:color w:val="000000" w:themeColor="text1"/>
          <w:szCs w:val="24"/>
        </w:rPr>
        <w:t>;</w:t>
      </w:r>
    </w:p>
    <w:p w:rsidR="001D3E04" w:rsidRPr="00C944EF" w:rsidRDefault="001D3E04" w:rsidP="0053287E">
      <w:pPr>
        <w:spacing w:line="360" w:lineRule="auto"/>
        <w:ind w:left="1134"/>
        <w:jc w:val="both"/>
        <w:rPr>
          <w:rFonts w:cs="Times New Roman"/>
          <w:color w:val="000000" w:themeColor="text1"/>
          <w:szCs w:val="24"/>
        </w:rPr>
      </w:pPr>
      <w:r w:rsidRPr="001D32C3">
        <w:rPr>
          <w:rFonts w:cs="Times New Roman"/>
          <w:color w:val="FF0000"/>
          <w:szCs w:val="24"/>
        </w:rPr>
        <w:t>•</w:t>
      </w:r>
      <w:r w:rsidRPr="001D32C3">
        <w:rPr>
          <w:rFonts w:cs="Times New Roman"/>
          <w:color w:val="FF0000"/>
          <w:szCs w:val="24"/>
        </w:rPr>
        <w:tab/>
      </w:r>
      <w:r w:rsidRPr="00C944EF">
        <w:rPr>
          <w:rFonts w:cs="Times New Roman"/>
          <w:b/>
          <w:color w:val="000000" w:themeColor="text1"/>
          <w:szCs w:val="24"/>
        </w:rPr>
        <w:t>развитие туристической отрасли</w:t>
      </w:r>
      <w:r w:rsidRPr="00C944EF">
        <w:rPr>
          <w:rFonts w:cs="Times New Roman"/>
          <w:color w:val="000000" w:themeColor="text1"/>
          <w:szCs w:val="24"/>
        </w:rPr>
        <w:t xml:space="preserve"> как части социально-экономического развития </w:t>
      </w:r>
      <w:r w:rsidR="0053287E" w:rsidRPr="00C944EF">
        <w:rPr>
          <w:rFonts w:cs="Times New Roman"/>
          <w:color w:val="000000" w:themeColor="text1"/>
          <w:szCs w:val="24"/>
        </w:rPr>
        <w:t>района</w:t>
      </w:r>
      <w:r w:rsidRPr="00C944EF">
        <w:rPr>
          <w:rFonts w:cs="Times New Roman"/>
          <w:color w:val="000000" w:themeColor="text1"/>
          <w:szCs w:val="24"/>
        </w:rPr>
        <w:t xml:space="preserve"> и </w:t>
      </w:r>
      <w:r w:rsidR="00514E55" w:rsidRPr="00C944EF">
        <w:rPr>
          <w:rFonts w:cs="Times New Roman"/>
          <w:color w:val="000000" w:themeColor="text1"/>
          <w:szCs w:val="24"/>
        </w:rPr>
        <w:t>МО</w:t>
      </w:r>
      <w:r w:rsidRPr="00C944EF">
        <w:rPr>
          <w:rFonts w:cs="Times New Roman"/>
          <w:color w:val="000000" w:themeColor="text1"/>
          <w:szCs w:val="24"/>
        </w:rPr>
        <w:t xml:space="preserve"> с целью активной разработки и освоения маршрутов экологического туризма и создания туристической инфраструктуры;</w:t>
      </w:r>
    </w:p>
    <w:p w:rsidR="000A0955" w:rsidRPr="00C944EF" w:rsidRDefault="001D3E04" w:rsidP="0053287E">
      <w:pPr>
        <w:spacing w:line="360" w:lineRule="auto"/>
        <w:ind w:left="1134"/>
        <w:jc w:val="both"/>
        <w:rPr>
          <w:rFonts w:cs="Times New Roman"/>
          <w:color w:val="000000" w:themeColor="text1"/>
          <w:szCs w:val="24"/>
        </w:rPr>
      </w:pPr>
      <w:r w:rsidRPr="00C944EF">
        <w:rPr>
          <w:rFonts w:cs="Times New Roman"/>
          <w:color w:val="000000" w:themeColor="text1"/>
          <w:szCs w:val="24"/>
        </w:rPr>
        <w:t>•</w:t>
      </w:r>
      <w:r w:rsidRPr="00C944EF">
        <w:rPr>
          <w:rFonts w:cs="Times New Roman"/>
          <w:color w:val="000000" w:themeColor="text1"/>
          <w:szCs w:val="24"/>
        </w:rPr>
        <w:tab/>
        <w:t xml:space="preserve">разработка и реализация на территории </w:t>
      </w:r>
      <w:r w:rsidR="00514E55" w:rsidRPr="00C944EF">
        <w:rPr>
          <w:rFonts w:cs="Times New Roman"/>
          <w:color w:val="000000" w:themeColor="text1"/>
          <w:szCs w:val="24"/>
        </w:rPr>
        <w:t>МО</w:t>
      </w:r>
      <w:r w:rsidRPr="00C944EF">
        <w:rPr>
          <w:rFonts w:cs="Times New Roman"/>
          <w:color w:val="000000" w:themeColor="text1"/>
          <w:szCs w:val="24"/>
        </w:rPr>
        <w:t xml:space="preserve"> </w:t>
      </w:r>
      <w:r w:rsidRPr="00C944EF">
        <w:rPr>
          <w:rFonts w:cs="Times New Roman"/>
          <w:b/>
          <w:color w:val="000000" w:themeColor="text1"/>
          <w:szCs w:val="24"/>
        </w:rPr>
        <w:t xml:space="preserve">системы сбора, удаления </w:t>
      </w:r>
      <w:r w:rsidRPr="00C944EF">
        <w:rPr>
          <w:rFonts w:cs="Times New Roman"/>
          <w:color w:val="000000" w:themeColor="text1"/>
          <w:szCs w:val="24"/>
        </w:rPr>
        <w:t>промышленных отходов и ТБО.</w:t>
      </w:r>
    </w:p>
    <w:p w:rsidR="008554CC" w:rsidRPr="001D32C3" w:rsidRDefault="008554CC" w:rsidP="00A678C7">
      <w:pPr>
        <w:ind w:firstLine="567"/>
        <w:rPr>
          <w:rFonts w:cs="Times New Roman"/>
          <w:color w:val="FF0000"/>
          <w:szCs w:val="24"/>
        </w:rPr>
      </w:pPr>
    </w:p>
    <w:p w:rsidR="008554CC" w:rsidRPr="001D32C3" w:rsidRDefault="008554CC" w:rsidP="00A678C7">
      <w:pPr>
        <w:ind w:firstLine="567"/>
        <w:rPr>
          <w:rFonts w:cs="Times New Roman"/>
          <w:color w:val="FF0000"/>
          <w:szCs w:val="24"/>
        </w:rPr>
      </w:pPr>
    </w:p>
    <w:p w:rsidR="000A0955" w:rsidRPr="00C944EF" w:rsidRDefault="000A0955" w:rsidP="00C829B7">
      <w:pPr>
        <w:pStyle w:val="13"/>
        <w:keepNext/>
        <w:spacing w:before="100" w:after="100" w:line="360" w:lineRule="auto"/>
      </w:pPr>
      <w:bookmarkStart w:id="34" w:name="_Toc449517248"/>
      <w:r w:rsidRPr="00C944EF">
        <w:t>6.2. Мероприятия по развитию и размещению объектов капитального строительств</w:t>
      </w:r>
      <w:bookmarkEnd w:id="34"/>
    </w:p>
    <w:p w:rsidR="000A0955" w:rsidRPr="00C944EF" w:rsidRDefault="000A0955" w:rsidP="00C829B7">
      <w:pPr>
        <w:pStyle w:val="13"/>
        <w:keepNext/>
        <w:spacing w:before="100" w:after="100" w:line="360" w:lineRule="auto"/>
      </w:pPr>
      <w:bookmarkStart w:id="35" w:name="_Toc449517249"/>
      <w:r w:rsidRPr="00C944EF">
        <w:t>6.2.1. Мероприятия по развитию и размещению основных объектов экономической деятельности</w:t>
      </w:r>
      <w:bookmarkEnd w:id="35"/>
    </w:p>
    <w:p w:rsidR="000A0955" w:rsidRPr="00C944EF" w:rsidRDefault="000A0955" w:rsidP="004F1A6E">
      <w:pPr>
        <w:pStyle w:val="a0"/>
        <w:numPr>
          <w:ilvl w:val="0"/>
          <w:numId w:val="0"/>
        </w:numPr>
        <w:spacing w:line="360" w:lineRule="auto"/>
        <w:ind w:firstLine="567"/>
        <w:jc w:val="both"/>
        <w:rPr>
          <w:rFonts w:cs="Times New Roman"/>
          <w:color w:val="000000" w:themeColor="text1"/>
          <w:szCs w:val="24"/>
        </w:rPr>
      </w:pPr>
      <w:r w:rsidRPr="00C944EF">
        <w:rPr>
          <w:rFonts w:cs="Times New Roman"/>
          <w:color w:val="000000" w:themeColor="text1"/>
          <w:szCs w:val="24"/>
        </w:rPr>
        <w:t xml:space="preserve">К основным мероприятиям по развитию экономической деятельности на территории </w:t>
      </w:r>
      <w:r w:rsidR="00514E55" w:rsidRPr="00C944EF">
        <w:rPr>
          <w:rFonts w:cs="Times New Roman"/>
          <w:color w:val="000000" w:themeColor="text1"/>
          <w:szCs w:val="24"/>
        </w:rPr>
        <w:t>МО</w:t>
      </w:r>
      <w:r w:rsidRPr="00C944EF">
        <w:rPr>
          <w:rFonts w:cs="Times New Roman"/>
          <w:color w:val="000000" w:themeColor="text1"/>
          <w:szCs w:val="24"/>
        </w:rPr>
        <w:t xml:space="preserve"> относятся:</w:t>
      </w:r>
    </w:p>
    <w:p w:rsidR="00DE6A2E" w:rsidRPr="00C944EF" w:rsidRDefault="00DE6A2E" w:rsidP="00DE6A2E">
      <w:pPr>
        <w:pStyle w:val="a0"/>
        <w:numPr>
          <w:ilvl w:val="0"/>
          <w:numId w:val="13"/>
        </w:numPr>
        <w:spacing w:line="360" w:lineRule="auto"/>
        <w:ind w:left="1134" w:firstLine="0"/>
        <w:jc w:val="both"/>
        <w:rPr>
          <w:color w:val="000000" w:themeColor="text1"/>
        </w:rPr>
      </w:pPr>
      <w:r w:rsidRPr="00C944EF">
        <w:rPr>
          <w:b/>
          <w:color w:val="000000" w:themeColor="text1"/>
        </w:rPr>
        <w:lastRenderedPageBreak/>
        <w:t>строительство</w:t>
      </w:r>
      <w:r w:rsidRPr="00C944EF">
        <w:rPr>
          <w:color w:val="000000" w:themeColor="text1"/>
        </w:rPr>
        <w:t xml:space="preserve"> (согласно Схеме территориального планирования Архангельской области) </w:t>
      </w:r>
      <w:r w:rsidR="00C944EF" w:rsidRPr="00C944EF">
        <w:rPr>
          <w:color w:val="000000" w:themeColor="text1"/>
        </w:rPr>
        <w:t>свиноводческой фермы</w:t>
      </w:r>
      <w:r w:rsidRPr="00C944EF">
        <w:rPr>
          <w:color w:val="000000" w:themeColor="text1"/>
        </w:rPr>
        <w:t xml:space="preserve"> (</w:t>
      </w:r>
      <w:r w:rsidR="001D32C3" w:rsidRPr="00C944EF">
        <w:rPr>
          <w:color w:val="000000" w:themeColor="text1"/>
        </w:rPr>
        <w:t xml:space="preserve">п. </w:t>
      </w:r>
      <w:proofErr w:type="spellStart"/>
      <w:r w:rsidR="00C829B7">
        <w:rPr>
          <w:color w:val="000000" w:themeColor="text1"/>
        </w:rPr>
        <w:t>П</w:t>
      </w:r>
      <w:r w:rsidR="00C944EF" w:rsidRPr="00C944EF">
        <w:rPr>
          <w:color w:val="000000" w:themeColor="text1"/>
        </w:rPr>
        <w:t>алово</w:t>
      </w:r>
      <w:proofErr w:type="spellEnd"/>
      <w:r w:rsidR="00C944EF" w:rsidRPr="00C944EF">
        <w:rPr>
          <w:color w:val="000000" w:themeColor="text1"/>
        </w:rPr>
        <w:t>, 10</w:t>
      </w:r>
      <w:r w:rsidRPr="00C944EF">
        <w:rPr>
          <w:color w:val="000000" w:themeColor="text1"/>
        </w:rPr>
        <w:t>000 голов</w:t>
      </w:r>
      <w:r w:rsidR="00C944EF" w:rsidRPr="00C944EF">
        <w:rPr>
          <w:color w:val="000000" w:themeColor="text1"/>
        </w:rPr>
        <w:t xml:space="preserve"> свиней</w:t>
      </w:r>
      <w:r w:rsidRPr="00C944EF">
        <w:rPr>
          <w:color w:val="000000" w:themeColor="text1"/>
        </w:rPr>
        <w:t>);</w:t>
      </w:r>
    </w:p>
    <w:p w:rsidR="008B2CE6" w:rsidRPr="001D07F0" w:rsidRDefault="000A0955" w:rsidP="0048676F">
      <w:pPr>
        <w:pStyle w:val="a0"/>
        <w:numPr>
          <w:ilvl w:val="0"/>
          <w:numId w:val="13"/>
        </w:numPr>
        <w:spacing w:line="360" w:lineRule="auto"/>
        <w:ind w:left="1134" w:firstLine="0"/>
        <w:jc w:val="both"/>
        <w:rPr>
          <w:color w:val="000000" w:themeColor="text1"/>
        </w:rPr>
      </w:pPr>
      <w:r w:rsidRPr="001D07F0">
        <w:rPr>
          <w:rFonts w:cs="Times New Roman"/>
          <w:b/>
          <w:color w:val="000000" w:themeColor="text1"/>
          <w:szCs w:val="24"/>
        </w:rPr>
        <w:t>сохранение и развитие</w:t>
      </w:r>
      <w:r w:rsidRPr="001D07F0">
        <w:rPr>
          <w:rFonts w:cs="Times New Roman"/>
          <w:color w:val="000000" w:themeColor="text1"/>
          <w:szCs w:val="24"/>
        </w:rPr>
        <w:t xml:space="preserve"> экономического потенциала </w:t>
      </w:r>
      <w:r w:rsidR="00514E55" w:rsidRPr="001D07F0">
        <w:rPr>
          <w:rFonts w:cs="Times New Roman"/>
          <w:color w:val="000000" w:themeColor="text1"/>
          <w:szCs w:val="24"/>
        </w:rPr>
        <w:t>МО</w:t>
      </w:r>
      <w:r w:rsidR="00B7156F" w:rsidRPr="001D07F0">
        <w:rPr>
          <w:rFonts w:cs="Times New Roman"/>
          <w:color w:val="000000" w:themeColor="text1"/>
          <w:szCs w:val="24"/>
        </w:rPr>
        <w:t xml:space="preserve"> на основе функционирующих</w:t>
      </w:r>
      <w:r w:rsidR="004F1A6E" w:rsidRPr="001D07F0">
        <w:rPr>
          <w:rFonts w:cs="Times New Roman"/>
          <w:color w:val="000000" w:themeColor="text1"/>
          <w:szCs w:val="24"/>
        </w:rPr>
        <w:t xml:space="preserve"> </w:t>
      </w:r>
      <w:r w:rsidR="00825B17" w:rsidRPr="001D07F0">
        <w:rPr>
          <w:rFonts w:cs="Times New Roman"/>
          <w:color w:val="000000" w:themeColor="text1"/>
          <w:szCs w:val="24"/>
        </w:rPr>
        <w:t>ЛПХ</w:t>
      </w:r>
      <w:r w:rsidR="0048676F" w:rsidRPr="001D07F0">
        <w:rPr>
          <w:rFonts w:cs="Times New Roman"/>
          <w:color w:val="000000" w:themeColor="text1"/>
          <w:szCs w:val="24"/>
        </w:rPr>
        <w:t xml:space="preserve">, </w:t>
      </w:r>
      <w:r w:rsidR="0048676F" w:rsidRPr="001D07F0">
        <w:rPr>
          <w:color w:val="000000" w:themeColor="text1"/>
        </w:rPr>
        <w:t xml:space="preserve">содействие </w:t>
      </w:r>
      <w:r w:rsidR="0048676F" w:rsidRPr="001D07F0">
        <w:rPr>
          <w:b/>
          <w:color w:val="000000" w:themeColor="text1"/>
        </w:rPr>
        <w:t>развитию</w:t>
      </w:r>
      <w:r w:rsidR="0048676F" w:rsidRPr="001D07F0">
        <w:rPr>
          <w:color w:val="000000" w:themeColor="text1"/>
        </w:rPr>
        <w:t xml:space="preserve"> крестьянского хозяйства</w:t>
      </w:r>
      <w:r w:rsidR="008B2CE6" w:rsidRPr="001D07F0">
        <w:rPr>
          <w:rFonts w:cs="Times New Roman"/>
          <w:color w:val="000000" w:themeColor="text1"/>
          <w:szCs w:val="24"/>
        </w:rPr>
        <w:t>;</w:t>
      </w:r>
    </w:p>
    <w:p w:rsidR="00921BDF" w:rsidRPr="001D07F0" w:rsidRDefault="00921BDF" w:rsidP="00A615DA">
      <w:pPr>
        <w:pStyle w:val="a0"/>
        <w:numPr>
          <w:ilvl w:val="0"/>
          <w:numId w:val="13"/>
        </w:numPr>
        <w:spacing w:line="360" w:lineRule="auto"/>
        <w:ind w:left="1134" w:firstLine="0"/>
        <w:jc w:val="both"/>
        <w:rPr>
          <w:rFonts w:cs="Times New Roman"/>
          <w:color w:val="000000" w:themeColor="text1"/>
          <w:szCs w:val="24"/>
        </w:rPr>
      </w:pPr>
      <w:r w:rsidRPr="001D07F0">
        <w:rPr>
          <w:rFonts w:cs="Times New Roman"/>
          <w:b/>
          <w:color w:val="000000" w:themeColor="text1"/>
          <w:szCs w:val="24"/>
        </w:rPr>
        <w:t>сохранения и развитие</w:t>
      </w:r>
      <w:r w:rsidRPr="001D07F0">
        <w:rPr>
          <w:rFonts w:cs="Times New Roman"/>
          <w:color w:val="000000" w:themeColor="text1"/>
          <w:szCs w:val="24"/>
        </w:rPr>
        <w:t xml:space="preserve"> с учетом реконструкции </w:t>
      </w:r>
      <w:r w:rsidR="00703E46" w:rsidRPr="001D07F0">
        <w:rPr>
          <w:rFonts w:cs="Times New Roman"/>
          <w:color w:val="000000" w:themeColor="text1"/>
          <w:szCs w:val="24"/>
        </w:rPr>
        <w:t xml:space="preserve">и ремонта </w:t>
      </w:r>
      <w:r w:rsidRPr="001D07F0">
        <w:rPr>
          <w:rFonts w:cs="Times New Roman"/>
          <w:color w:val="000000" w:themeColor="text1"/>
          <w:szCs w:val="24"/>
        </w:rPr>
        <w:t xml:space="preserve">автодорог на территории </w:t>
      </w:r>
      <w:r w:rsidR="00514E55" w:rsidRPr="001D07F0">
        <w:rPr>
          <w:rFonts w:cs="Times New Roman"/>
          <w:color w:val="000000" w:themeColor="text1"/>
          <w:szCs w:val="24"/>
        </w:rPr>
        <w:t>МО</w:t>
      </w:r>
      <w:r w:rsidRPr="001D07F0">
        <w:rPr>
          <w:rFonts w:cs="Times New Roman"/>
          <w:color w:val="000000" w:themeColor="text1"/>
          <w:szCs w:val="24"/>
        </w:rPr>
        <w:t xml:space="preserve"> экономического потенциала</w:t>
      </w:r>
      <w:r w:rsidR="00223809" w:rsidRPr="001D07F0">
        <w:rPr>
          <w:rFonts w:cs="Times New Roman"/>
          <w:color w:val="000000" w:themeColor="text1"/>
          <w:szCs w:val="24"/>
        </w:rPr>
        <w:t>;</w:t>
      </w:r>
    </w:p>
    <w:p w:rsidR="008C5164" w:rsidRPr="001D07F0" w:rsidRDefault="00223809" w:rsidP="00C35D16">
      <w:pPr>
        <w:pStyle w:val="a0"/>
        <w:numPr>
          <w:ilvl w:val="0"/>
          <w:numId w:val="13"/>
        </w:numPr>
        <w:spacing w:line="360" w:lineRule="auto"/>
        <w:ind w:left="1134" w:firstLine="0"/>
        <w:jc w:val="both"/>
        <w:rPr>
          <w:rFonts w:cs="Times New Roman"/>
          <w:color w:val="000000" w:themeColor="text1"/>
          <w:szCs w:val="24"/>
        </w:rPr>
      </w:pPr>
      <w:r w:rsidRPr="001D07F0">
        <w:rPr>
          <w:rFonts w:cs="Times New Roman"/>
          <w:b/>
          <w:color w:val="000000" w:themeColor="text1"/>
          <w:szCs w:val="24"/>
        </w:rPr>
        <w:t>интенсификацию использования и повышение плотности</w:t>
      </w:r>
      <w:r w:rsidRPr="001D07F0">
        <w:rPr>
          <w:rFonts w:cs="Times New Roman"/>
          <w:color w:val="000000" w:themeColor="text1"/>
          <w:szCs w:val="24"/>
        </w:rPr>
        <w:t xml:space="preserve"> застройки сохраняемых производственных территорий; строительство там объектов научно-производственной, деловой, торговой, сфер деятельности. </w:t>
      </w:r>
      <w:r w:rsidRPr="001D07F0">
        <w:rPr>
          <w:rFonts w:cs="Times New Roman"/>
          <w:b/>
          <w:color w:val="000000" w:themeColor="text1"/>
          <w:szCs w:val="24"/>
        </w:rPr>
        <w:t xml:space="preserve">Модернизацию </w:t>
      </w:r>
      <w:r w:rsidRPr="001D07F0">
        <w:rPr>
          <w:rFonts w:cs="Times New Roman"/>
          <w:color w:val="000000" w:themeColor="text1"/>
          <w:szCs w:val="24"/>
        </w:rPr>
        <w:t xml:space="preserve">промышленных предприятий на основе применения новейших технологий и современного оборудования при совершенствовании функционально-планировочной организации сохраняемых производственных зон. </w:t>
      </w:r>
      <w:r w:rsidRPr="001D07F0">
        <w:rPr>
          <w:rFonts w:cs="Times New Roman"/>
          <w:b/>
          <w:color w:val="000000" w:themeColor="text1"/>
          <w:szCs w:val="24"/>
        </w:rPr>
        <w:t>Комплексное благоустройство</w:t>
      </w:r>
      <w:r w:rsidRPr="001D07F0">
        <w:rPr>
          <w:rFonts w:cs="Times New Roman"/>
          <w:color w:val="000000" w:themeColor="text1"/>
          <w:szCs w:val="24"/>
        </w:rPr>
        <w:t>, озеленение производственных территорий, улучшение состояния окружающей среды, обеспечение на действующих предприятиях требований экологических нормативов, сокращение раз</w:t>
      </w:r>
      <w:r w:rsidR="008E7288" w:rsidRPr="001D07F0">
        <w:rPr>
          <w:rFonts w:cs="Times New Roman"/>
          <w:color w:val="000000" w:themeColor="text1"/>
          <w:szCs w:val="24"/>
        </w:rPr>
        <w:t>решенных санитарно-защитных зон.</w:t>
      </w:r>
    </w:p>
    <w:p w:rsidR="00825B17" w:rsidRPr="001D07F0" w:rsidRDefault="00825B17" w:rsidP="00825B17">
      <w:pPr>
        <w:spacing w:line="360" w:lineRule="auto"/>
        <w:ind w:left="0" w:firstLine="567"/>
        <w:jc w:val="both"/>
        <w:rPr>
          <w:rFonts w:cs="Times New Roman"/>
          <w:color w:val="000000" w:themeColor="text1"/>
          <w:szCs w:val="24"/>
        </w:rPr>
      </w:pPr>
      <w:r w:rsidRPr="001D07F0">
        <w:rPr>
          <w:rFonts w:cs="Times New Roman"/>
          <w:b/>
          <w:color w:val="000000" w:themeColor="text1"/>
          <w:szCs w:val="24"/>
        </w:rPr>
        <w:t>Перспектива развития</w:t>
      </w:r>
      <w:r w:rsidRPr="001D07F0">
        <w:rPr>
          <w:rFonts w:cs="Times New Roman"/>
          <w:color w:val="000000" w:themeColor="text1"/>
          <w:szCs w:val="24"/>
        </w:rPr>
        <w:t xml:space="preserve"> промышленности связана со следующими направлениями:</w:t>
      </w:r>
    </w:p>
    <w:p w:rsidR="00825B17" w:rsidRPr="001D07F0" w:rsidRDefault="00825B17" w:rsidP="00980AC4">
      <w:pPr>
        <w:pStyle w:val="ac"/>
        <w:numPr>
          <w:ilvl w:val="0"/>
          <w:numId w:val="75"/>
        </w:numPr>
        <w:spacing w:line="360" w:lineRule="auto"/>
        <w:ind w:left="1134" w:firstLine="0"/>
        <w:jc w:val="both"/>
        <w:rPr>
          <w:rFonts w:cs="Times New Roman"/>
          <w:bCs/>
          <w:color w:val="000000" w:themeColor="text1"/>
          <w:szCs w:val="24"/>
        </w:rPr>
      </w:pPr>
      <w:r w:rsidRPr="001D07F0">
        <w:rPr>
          <w:rFonts w:cs="Times New Roman"/>
          <w:bCs/>
          <w:color w:val="000000" w:themeColor="text1"/>
          <w:szCs w:val="24"/>
        </w:rPr>
        <w:t>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 обеспечивающим экономическую самостоятельность, конкурентоспособность его продукции на российском и мировом рынках, достойный уровень качества жизни населения.</w:t>
      </w:r>
    </w:p>
    <w:p w:rsidR="00825B17" w:rsidRPr="000C17E8" w:rsidRDefault="00825B17" w:rsidP="00980AC4">
      <w:pPr>
        <w:pStyle w:val="ac"/>
        <w:numPr>
          <w:ilvl w:val="0"/>
          <w:numId w:val="75"/>
        </w:numPr>
        <w:spacing w:line="360" w:lineRule="auto"/>
        <w:ind w:left="1134" w:firstLine="0"/>
        <w:jc w:val="both"/>
        <w:rPr>
          <w:rFonts w:cs="Times New Roman"/>
          <w:bCs/>
          <w:color w:val="000000" w:themeColor="text1"/>
          <w:szCs w:val="24"/>
        </w:rPr>
      </w:pPr>
      <w:r w:rsidRPr="000C17E8">
        <w:rPr>
          <w:rFonts w:cs="Times New Roman"/>
          <w:bCs/>
          <w:color w:val="000000" w:themeColor="text1"/>
          <w:szCs w:val="24"/>
        </w:rPr>
        <w:t>Строительство промышленных объектов предлагается в специальных зонах. В проекте определены границы зон планируемого размещения объектов капитального строительства муниципального значения.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 планировка территории (посредствам разработки проектов планировки и проектов межевания территорий).</w:t>
      </w:r>
    </w:p>
    <w:p w:rsidR="00825B17" w:rsidRPr="000C17E8" w:rsidRDefault="00825B17" w:rsidP="009E6754">
      <w:pPr>
        <w:pStyle w:val="ac"/>
        <w:numPr>
          <w:ilvl w:val="0"/>
          <w:numId w:val="19"/>
        </w:numPr>
        <w:spacing w:line="360" w:lineRule="auto"/>
        <w:ind w:left="1134" w:firstLine="0"/>
        <w:jc w:val="both"/>
        <w:rPr>
          <w:rFonts w:cs="Times New Roman"/>
          <w:color w:val="000000" w:themeColor="text1"/>
          <w:szCs w:val="24"/>
        </w:rPr>
      </w:pPr>
      <w:r w:rsidRPr="000C17E8">
        <w:rPr>
          <w:rFonts w:cs="Times New Roman"/>
          <w:color w:val="000000" w:themeColor="text1"/>
          <w:szCs w:val="24"/>
        </w:rPr>
        <w:t xml:space="preserve">На территории МО существует несколько </w:t>
      </w:r>
      <w:r w:rsidRPr="000C17E8">
        <w:rPr>
          <w:rFonts w:cs="Times New Roman"/>
          <w:b/>
          <w:color w:val="000000" w:themeColor="text1"/>
          <w:szCs w:val="24"/>
        </w:rPr>
        <w:t xml:space="preserve">производственных площадок </w:t>
      </w:r>
      <w:r w:rsidRPr="000C17E8">
        <w:rPr>
          <w:rFonts w:cs="Times New Roman"/>
          <w:color w:val="000000" w:themeColor="text1"/>
          <w:szCs w:val="24"/>
        </w:rPr>
        <w:t xml:space="preserve">на закрытых ранее предприятиях, которые можно в дальнейшем использовать для </w:t>
      </w:r>
      <w:r w:rsidRPr="000C17E8">
        <w:rPr>
          <w:rFonts w:cs="Times New Roman"/>
          <w:color w:val="000000" w:themeColor="text1"/>
          <w:szCs w:val="24"/>
        </w:rPr>
        <w:lastRenderedPageBreak/>
        <w:t>инфраструктурного сектора, что позволит расширить количество рабочих мест в малом и среднем бизнесе.</w:t>
      </w:r>
    </w:p>
    <w:p w:rsidR="00B85F32" w:rsidRDefault="00B85F32" w:rsidP="001D5AE3">
      <w:pPr>
        <w:spacing w:line="360" w:lineRule="auto"/>
        <w:ind w:left="0" w:firstLine="567"/>
        <w:jc w:val="both"/>
        <w:rPr>
          <w:rFonts w:cs="Times New Roman"/>
          <w:b/>
          <w:color w:val="000000" w:themeColor="text1"/>
          <w:szCs w:val="24"/>
        </w:rPr>
      </w:pPr>
    </w:p>
    <w:p w:rsidR="000C17E8" w:rsidRPr="000C17E8" w:rsidRDefault="000C17E8" w:rsidP="001D5AE3">
      <w:pPr>
        <w:spacing w:line="360" w:lineRule="auto"/>
        <w:ind w:left="0" w:firstLine="567"/>
        <w:jc w:val="both"/>
        <w:rPr>
          <w:rFonts w:cs="Times New Roman"/>
          <w:b/>
          <w:color w:val="000000" w:themeColor="text1"/>
          <w:szCs w:val="24"/>
        </w:rPr>
      </w:pPr>
    </w:p>
    <w:p w:rsidR="008317D1" w:rsidRPr="000C17E8" w:rsidRDefault="007E7E60" w:rsidP="007757B9">
      <w:pPr>
        <w:pStyle w:val="13"/>
        <w:keepNext/>
        <w:spacing w:before="100" w:after="100" w:line="360" w:lineRule="auto"/>
      </w:pPr>
      <w:bookmarkStart w:id="36" w:name="_Toc449517250"/>
      <w:r w:rsidRPr="000C17E8">
        <w:t>6.2.2. Мероприятия по развитию жилого фонда и размещению объектов культурно-бытового обслуживания населения</w:t>
      </w:r>
      <w:bookmarkEnd w:id="36"/>
    </w:p>
    <w:p w:rsidR="00837BF3" w:rsidRPr="000C17E8" w:rsidRDefault="007E7E60" w:rsidP="001D5AE3">
      <w:pPr>
        <w:spacing w:line="360" w:lineRule="auto"/>
        <w:ind w:left="0" w:firstLine="567"/>
        <w:jc w:val="both"/>
        <w:rPr>
          <w:rFonts w:cs="Times New Roman"/>
          <w:color w:val="000000" w:themeColor="text1"/>
          <w:szCs w:val="24"/>
        </w:rPr>
      </w:pPr>
      <w:r w:rsidRPr="000C17E8">
        <w:rPr>
          <w:rFonts w:cs="Times New Roman"/>
          <w:color w:val="000000" w:themeColor="text1"/>
          <w:szCs w:val="24"/>
        </w:rPr>
        <w:t xml:space="preserve">Перспективное развитие жилого фонда и размещение (реконструкция) объектов культурно-бытового обслуживания населения планируется на территории </w:t>
      </w:r>
      <w:r w:rsidR="00982650" w:rsidRPr="000C17E8">
        <w:rPr>
          <w:rFonts w:cs="Times New Roman"/>
          <w:color w:val="000000" w:themeColor="text1"/>
          <w:szCs w:val="24"/>
        </w:rPr>
        <w:t>всего МО</w:t>
      </w:r>
      <w:r w:rsidRPr="000C17E8">
        <w:rPr>
          <w:rFonts w:cs="Times New Roman"/>
          <w:color w:val="000000" w:themeColor="text1"/>
          <w:szCs w:val="24"/>
        </w:rPr>
        <w:t>.</w:t>
      </w:r>
    </w:p>
    <w:p w:rsidR="000C518E" w:rsidRPr="000C17E8" w:rsidRDefault="000C518E" w:rsidP="000C518E">
      <w:pPr>
        <w:spacing w:line="360" w:lineRule="auto"/>
        <w:ind w:left="0" w:firstLine="567"/>
        <w:jc w:val="both"/>
        <w:rPr>
          <w:rFonts w:eastAsia="Times New Roman" w:cs="Times New Roman"/>
          <w:color w:val="000000" w:themeColor="text1"/>
          <w:szCs w:val="24"/>
          <w:lang w:eastAsia="ru-RU" w:bidi="ar-SA"/>
        </w:rPr>
      </w:pPr>
      <w:r w:rsidRPr="000C17E8">
        <w:rPr>
          <w:rFonts w:cs="Times New Roman"/>
          <w:b/>
          <w:color w:val="000000" w:themeColor="text1"/>
          <w:szCs w:val="24"/>
        </w:rPr>
        <w:t>Жилищный фонд</w:t>
      </w:r>
      <w:r w:rsidRPr="000C17E8">
        <w:rPr>
          <w:rFonts w:cs="Times New Roman"/>
          <w:color w:val="000000" w:themeColor="text1"/>
          <w:szCs w:val="24"/>
        </w:rPr>
        <w:t xml:space="preserve"> МО «</w:t>
      </w:r>
      <w:proofErr w:type="spellStart"/>
      <w:r w:rsidR="001D32C3" w:rsidRPr="000C17E8">
        <w:rPr>
          <w:rFonts w:cs="Times New Roman"/>
          <w:color w:val="000000" w:themeColor="text1"/>
          <w:szCs w:val="24"/>
        </w:rPr>
        <w:t>Ракульское</w:t>
      </w:r>
      <w:proofErr w:type="spellEnd"/>
      <w:r w:rsidRPr="000C17E8">
        <w:rPr>
          <w:rFonts w:cs="Times New Roman"/>
          <w:color w:val="000000" w:themeColor="text1"/>
          <w:szCs w:val="24"/>
        </w:rPr>
        <w:t xml:space="preserve">» составляет </w:t>
      </w:r>
      <w:r w:rsidR="00473353" w:rsidRPr="000C17E8">
        <w:rPr>
          <w:rFonts w:eastAsia="Times New Roman" w:cs="Times New Roman"/>
          <w:color w:val="000000" w:themeColor="text1"/>
          <w:szCs w:val="24"/>
          <w:lang w:eastAsia="ru-RU" w:bidi="ar-SA"/>
        </w:rPr>
        <w:t>47,3</w:t>
      </w:r>
      <w:r w:rsidRPr="000C17E8">
        <w:rPr>
          <w:rFonts w:eastAsia="Times New Roman" w:cs="Times New Roman"/>
          <w:color w:val="000000" w:themeColor="text1"/>
          <w:szCs w:val="24"/>
          <w:lang w:eastAsia="ru-RU" w:bidi="ar-SA"/>
        </w:rPr>
        <w:t xml:space="preserve"> тыс. м².</w:t>
      </w:r>
    </w:p>
    <w:p w:rsidR="000C518E" w:rsidRPr="000C17E8" w:rsidRDefault="000C518E" w:rsidP="000C518E">
      <w:pPr>
        <w:spacing w:line="360" w:lineRule="auto"/>
        <w:ind w:left="0" w:firstLine="567"/>
        <w:jc w:val="both"/>
        <w:rPr>
          <w:rFonts w:cs="Times New Roman"/>
          <w:color w:val="000000" w:themeColor="text1"/>
          <w:szCs w:val="24"/>
        </w:rPr>
      </w:pPr>
      <w:r w:rsidRPr="000C17E8">
        <w:rPr>
          <w:rStyle w:val="aa"/>
          <w:rFonts w:ascii="Times New Roman" w:hAnsi="Times New Roman" w:cs="Times New Roman"/>
          <w:b/>
          <w:color w:val="000000" w:themeColor="text1"/>
          <w:sz w:val="24"/>
          <w:szCs w:val="24"/>
        </w:rPr>
        <w:t>Жилищная обеспеченность,</w:t>
      </w:r>
      <w:r w:rsidRPr="000C17E8">
        <w:rPr>
          <w:rStyle w:val="aa"/>
          <w:rFonts w:ascii="Times New Roman" w:hAnsi="Times New Roman" w:cs="Times New Roman"/>
          <w:color w:val="000000" w:themeColor="text1"/>
          <w:sz w:val="24"/>
          <w:szCs w:val="24"/>
        </w:rPr>
        <w:t xml:space="preserve"> таким образом, составляет около </w:t>
      </w:r>
      <w:r w:rsidR="00473353" w:rsidRPr="000C17E8">
        <w:rPr>
          <w:rStyle w:val="aa"/>
          <w:rFonts w:ascii="Times New Roman" w:hAnsi="Times New Roman" w:cs="Times New Roman"/>
          <w:b/>
          <w:color w:val="000000" w:themeColor="text1"/>
          <w:sz w:val="24"/>
          <w:szCs w:val="24"/>
        </w:rPr>
        <w:t>27,0</w:t>
      </w:r>
      <w:r w:rsidRPr="000C17E8">
        <w:rPr>
          <w:rStyle w:val="aa"/>
          <w:rFonts w:ascii="Times New Roman" w:hAnsi="Times New Roman" w:cs="Times New Roman"/>
          <w:b/>
          <w:color w:val="000000" w:themeColor="text1"/>
          <w:sz w:val="24"/>
          <w:szCs w:val="24"/>
        </w:rPr>
        <w:t xml:space="preserve"> м</w:t>
      </w:r>
      <w:r w:rsidRPr="000C17E8">
        <w:rPr>
          <w:rStyle w:val="aa"/>
          <w:rFonts w:ascii="Times New Roman" w:hAnsi="Times New Roman" w:cs="Times New Roman"/>
          <w:b/>
          <w:color w:val="000000" w:themeColor="text1"/>
          <w:sz w:val="24"/>
          <w:szCs w:val="24"/>
          <w:vertAlign w:val="superscript"/>
        </w:rPr>
        <w:t>2</w:t>
      </w:r>
      <w:r w:rsidRPr="000C17E8">
        <w:rPr>
          <w:rStyle w:val="aa"/>
          <w:rFonts w:ascii="Times New Roman" w:hAnsi="Times New Roman" w:cs="Times New Roman"/>
          <w:b/>
          <w:color w:val="000000" w:themeColor="text1"/>
          <w:sz w:val="24"/>
          <w:szCs w:val="24"/>
        </w:rPr>
        <w:t>/чел.</w:t>
      </w:r>
      <w:r w:rsidRPr="000C17E8">
        <w:rPr>
          <w:rFonts w:cs="Times New Roman"/>
          <w:color w:val="000000" w:themeColor="text1"/>
          <w:szCs w:val="24"/>
        </w:rPr>
        <w:t xml:space="preserve"> Для сравнения, в </w:t>
      </w:r>
      <w:r w:rsidR="001D32C3" w:rsidRPr="000C17E8">
        <w:rPr>
          <w:rFonts w:cs="Times New Roman"/>
          <w:color w:val="000000" w:themeColor="text1"/>
          <w:szCs w:val="24"/>
        </w:rPr>
        <w:t>Холмогорск</w:t>
      </w:r>
      <w:r w:rsidRPr="000C17E8">
        <w:rPr>
          <w:rFonts w:cs="Times New Roman"/>
          <w:color w:val="000000" w:themeColor="text1"/>
          <w:szCs w:val="24"/>
        </w:rPr>
        <w:t xml:space="preserve">ом районе жилищная обеспеченность в целом составляет </w:t>
      </w:r>
      <w:r w:rsidR="000C17E8" w:rsidRPr="000C17E8">
        <w:rPr>
          <w:rFonts w:cs="Times New Roman"/>
          <w:color w:val="000000" w:themeColor="text1"/>
          <w:szCs w:val="24"/>
        </w:rPr>
        <w:t>36,5</w:t>
      </w:r>
      <w:r w:rsidRPr="000C17E8">
        <w:rPr>
          <w:rFonts w:cs="Times New Roman"/>
          <w:color w:val="000000" w:themeColor="text1"/>
          <w:szCs w:val="24"/>
        </w:rPr>
        <w:t xml:space="preserve"> м</w:t>
      </w:r>
      <w:r w:rsidRPr="000C17E8">
        <w:rPr>
          <w:rFonts w:cs="Times New Roman"/>
          <w:color w:val="000000" w:themeColor="text1"/>
          <w:szCs w:val="24"/>
          <w:vertAlign w:val="superscript"/>
        </w:rPr>
        <w:t>2</w:t>
      </w:r>
      <w:r w:rsidRPr="000C17E8">
        <w:rPr>
          <w:rFonts w:cs="Times New Roman"/>
          <w:color w:val="000000" w:themeColor="text1"/>
          <w:szCs w:val="24"/>
        </w:rPr>
        <w:t>/чел.</w:t>
      </w:r>
    </w:p>
    <w:p w:rsidR="000C518E" w:rsidRPr="000C17E8" w:rsidRDefault="000C518E" w:rsidP="000C518E">
      <w:pPr>
        <w:shd w:val="clear" w:color="auto" w:fill="FFFFFF"/>
        <w:autoSpaceDE w:val="0"/>
        <w:autoSpaceDN w:val="0"/>
        <w:adjustRightInd w:val="0"/>
        <w:spacing w:after="0" w:line="360" w:lineRule="auto"/>
        <w:ind w:left="0" w:firstLine="567"/>
        <w:rPr>
          <w:rFonts w:cs="Times New Roman"/>
          <w:color w:val="000000" w:themeColor="text1"/>
          <w:szCs w:val="24"/>
        </w:rPr>
      </w:pPr>
      <w:r w:rsidRPr="000C17E8">
        <w:rPr>
          <w:rFonts w:cs="Times New Roman"/>
          <w:color w:val="000000" w:themeColor="text1"/>
          <w:szCs w:val="24"/>
        </w:rPr>
        <w:t>В целом техническое состояние жилья удовлетворительное. Исключение со</w:t>
      </w:r>
      <w:r w:rsidRPr="000C17E8">
        <w:rPr>
          <w:rFonts w:cs="Times New Roman"/>
          <w:color w:val="000000" w:themeColor="text1"/>
          <w:szCs w:val="24"/>
        </w:rPr>
        <w:softHyphen/>
        <w:t xml:space="preserve">ставляет ветхий и аварийный  фонд.  </w:t>
      </w:r>
    </w:p>
    <w:p w:rsidR="000C518E" w:rsidRPr="000C17E8" w:rsidRDefault="000C518E" w:rsidP="000C518E">
      <w:pPr>
        <w:spacing w:line="360" w:lineRule="auto"/>
        <w:ind w:left="0" w:firstLine="567"/>
        <w:jc w:val="both"/>
        <w:rPr>
          <w:color w:val="000000" w:themeColor="text1"/>
          <w:szCs w:val="24"/>
        </w:rPr>
      </w:pPr>
      <w:r w:rsidRPr="000C17E8">
        <w:rPr>
          <w:bCs/>
          <w:color w:val="000000" w:themeColor="text1"/>
          <w:szCs w:val="24"/>
        </w:rPr>
        <w:t>Жилищное строительство</w:t>
      </w:r>
      <w:r w:rsidRPr="000C17E8">
        <w:rPr>
          <w:color w:val="000000" w:themeColor="text1"/>
          <w:szCs w:val="24"/>
        </w:rPr>
        <w:t xml:space="preserve"> является приоритетным направлением социально-экономической стратегии развития Архангельской области.</w:t>
      </w:r>
    </w:p>
    <w:p w:rsidR="000C17E8" w:rsidRPr="000C17E8" w:rsidRDefault="000C17E8" w:rsidP="000C17E8">
      <w:pPr>
        <w:suppressAutoHyphens/>
        <w:spacing w:line="360" w:lineRule="auto"/>
        <w:ind w:left="0" w:firstLine="567"/>
        <w:jc w:val="both"/>
        <w:rPr>
          <w:b/>
          <w:szCs w:val="24"/>
        </w:rPr>
      </w:pPr>
      <w:r w:rsidRPr="00B73015">
        <w:rPr>
          <w:b/>
          <w:szCs w:val="24"/>
        </w:rPr>
        <w:t>Проектные решения:</w:t>
      </w:r>
    </w:p>
    <w:p w:rsidR="000C518E" w:rsidRPr="000C17E8" w:rsidRDefault="000C518E" w:rsidP="000C518E">
      <w:pPr>
        <w:spacing w:line="360" w:lineRule="auto"/>
        <w:ind w:left="0" w:firstLine="567"/>
        <w:jc w:val="both"/>
        <w:rPr>
          <w:color w:val="000000" w:themeColor="text1"/>
          <w:szCs w:val="24"/>
        </w:rPr>
      </w:pPr>
      <w:r w:rsidRPr="000C17E8">
        <w:rPr>
          <w:b/>
          <w:color w:val="000000" w:themeColor="text1"/>
          <w:szCs w:val="24"/>
        </w:rPr>
        <w:t>Основная</w:t>
      </w:r>
      <w:r w:rsidRPr="000C17E8">
        <w:rPr>
          <w:color w:val="000000" w:themeColor="text1"/>
          <w:szCs w:val="24"/>
        </w:rPr>
        <w:t xml:space="preserve"> </w:t>
      </w:r>
      <w:r w:rsidRPr="000C17E8">
        <w:rPr>
          <w:b/>
          <w:color w:val="000000" w:themeColor="text1"/>
          <w:szCs w:val="24"/>
        </w:rPr>
        <w:t>цель</w:t>
      </w:r>
      <w:r w:rsidRPr="000C17E8">
        <w:rPr>
          <w:color w:val="000000" w:themeColor="text1"/>
          <w:szCs w:val="24"/>
        </w:rPr>
        <w:t xml:space="preserve"> проекта -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w:t>
      </w:r>
    </w:p>
    <w:p w:rsidR="000C518E" w:rsidRPr="000C17E8" w:rsidRDefault="000C518E" w:rsidP="000C518E">
      <w:pPr>
        <w:spacing w:line="360" w:lineRule="auto"/>
        <w:ind w:left="0" w:firstLine="567"/>
        <w:jc w:val="both"/>
        <w:rPr>
          <w:color w:val="000000" w:themeColor="text1"/>
          <w:szCs w:val="24"/>
        </w:rPr>
      </w:pPr>
      <w:r w:rsidRPr="000C17E8">
        <w:rPr>
          <w:color w:val="000000" w:themeColor="text1"/>
          <w:szCs w:val="24"/>
        </w:rPr>
        <w:t>Для её достижения необходимо:</w:t>
      </w:r>
    </w:p>
    <w:p w:rsidR="000C518E" w:rsidRPr="000C17E8" w:rsidRDefault="000C518E" w:rsidP="000C17E8">
      <w:pPr>
        <w:numPr>
          <w:ilvl w:val="0"/>
          <w:numId w:val="101"/>
        </w:numPr>
        <w:tabs>
          <w:tab w:val="clear" w:pos="540"/>
          <w:tab w:val="num" w:pos="-142"/>
        </w:tabs>
        <w:spacing w:before="0" w:after="0" w:line="360" w:lineRule="auto"/>
        <w:ind w:left="1134" w:firstLine="0"/>
        <w:jc w:val="both"/>
        <w:rPr>
          <w:color w:val="000000" w:themeColor="text1"/>
          <w:szCs w:val="24"/>
        </w:rPr>
      </w:pPr>
      <w:r w:rsidRPr="000C17E8">
        <w:rPr>
          <w:color w:val="000000" w:themeColor="text1"/>
          <w:szCs w:val="24"/>
        </w:rPr>
        <w:t>своевременная реконструкция капитальных зданий с высокой степенью износа;</w:t>
      </w:r>
    </w:p>
    <w:p w:rsidR="000C518E" w:rsidRPr="000C17E8" w:rsidRDefault="000C518E" w:rsidP="000C17E8">
      <w:pPr>
        <w:numPr>
          <w:ilvl w:val="0"/>
          <w:numId w:val="101"/>
        </w:numPr>
        <w:tabs>
          <w:tab w:val="clear" w:pos="540"/>
          <w:tab w:val="num" w:pos="-142"/>
        </w:tabs>
        <w:spacing w:before="0" w:after="0" w:line="360" w:lineRule="auto"/>
        <w:ind w:left="1134" w:firstLine="0"/>
        <w:jc w:val="both"/>
        <w:rPr>
          <w:color w:val="000000" w:themeColor="text1"/>
          <w:szCs w:val="24"/>
        </w:rPr>
      </w:pPr>
      <w:r w:rsidRPr="000C17E8">
        <w:rPr>
          <w:color w:val="000000" w:themeColor="text1"/>
          <w:szCs w:val="24"/>
        </w:rPr>
        <w:t xml:space="preserve">ликвидация ветхого и аварийного жилого фонда </w:t>
      </w:r>
    </w:p>
    <w:p w:rsidR="000C518E" w:rsidRPr="000C17E8" w:rsidRDefault="000C518E" w:rsidP="000C17E8">
      <w:pPr>
        <w:numPr>
          <w:ilvl w:val="0"/>
          <w:numId w:val="101"/>
        </w:numPr>
        <w:tabs>
          <w:tab w:val="clear" w:pos="540"/>
          <w:tab w:val="num" w:pos="-142"/>
        </w:tabs>
        <w:spacing w:before="0" w:after="0" w:line="360" w:lineRule="auto"/>
        <w:ind w:left="1134" w:firstLine="0"/>
        <w:jc w:val="both"/>
        <w:rPr>
          <w:color w:val="000000" w:themeColor="text1"/>
          <w:szCs w:val="24"/>
        </w:rPr>
      </w:pPr>
      <w:r w:rsidRPr="000C17E8">
        <w:rPr>
          <w:color w:val="000000" w:themeColor="text1"/>
          <w:szCs w:val="24"/>
        </w:rPr>
        <w:t>наращивание объёмов нового строительства за счёт всех источников финансирования,</w:t>
      </w:r>
    </w:p>
    <w:p w:rsidR="000C518E" w:rsidRPr="000C17E8" w:rsidRDefault="000C518E" w:rsidP="000C17E8">
      <w:pPr>
        <w:widowControl w:val="0"/>
        <w:numPr>
          <w:ilvl w:val="0"/>
          <w:numId w:val="101"/>
        </w:numPr>
        <w:tabs>
          <w:tab w:val="clear" w:pos="540"/>
          <w:tab w:val="num" w:pos="-142"/>
        </w:tabs>
        <w:autoSpaceDE w:val="0"/>
        <w:autoSpaceDN w:val="0"/>
        <w:adjustRightInd w:val="0"/>
        <w:spacing w:before="0" w:after="0" w:line="360" w:lineRule="auto"/>
        <w:ind w:left="1134" w:firstLine="0"/>
        <w:jc w:val="both"/>
        <w:rPr>
          <w:color w:val="000000" w:themeColor="text1"/>
          <w:szCs w:val="24"/>
        </w:rPr>
      </w:pPr>
      <w:r w:rsidRPr="000C17E8">
        <w:rPr>
          <w:color w:val="000000" w:themeColor="text1"/>
          <w:szCs w:val="24"/>
        </w:rPr>
        <w:t xml:space="preserve">улучшение жилищных условий, строительство жилья для очередников и молодых семей, </w:t>
      </w:r>
    </w:p>
    <w:p w:rsidR="000C518E" w:rsidRPr="000C17E8" w:rsidRDefault="000C518E" w:rsidP="000C17E8">
      <w:pPr>
        <w:widowControl w:val="0"/>
        <w:numPr>
          <w:ilvl w:val="0"/>
          <w:numId w:val="101"/>
        </w:numPr>
        <w:tabs>
          <w:tab w:val="clear" w:pos="540"/>
          <w:tab w:val="num" w:pos="-142"/>
        </w:tabs>
        <w:autoSpaceDE w:val="0"/>
        <w:autoSpaceDN w:val="0"/>
        <w:adjustRightInd w:val="0"/>
        <w:spacing w:before="0" w:after="0" w:line="360" w:lineRule="auto"/>
        <w:ind w:left="1134" w:firstLine="0"/>
        <w:jc w:val="both"/>
        <w:rPr>
          <w:color w:val="000000" w:themeColor="text1"/>
          <w:szCs w:val="24"/>
        </w:rPr>
      </w:pPr>
      <w:r w:rsidRPr="000C17E8">
        <w:rPr>
          <w:color w:val="000000" w:themeColor="text1"/>
          <w:szCs w:val="24"/>
        </w:rPr>
        <w:t>улучшение и выравнивание жилищных условий для всех категорий граждан</w:t>
      </w:r>
    </w:p>
    <w:p w:rsidR="000C518E" w:rsidRPr="000C17E8" w:rsidRDefault="000C518E" w:rsidP="000C17E8">
      <w:pPr>
        <w:numPr>
          <w:ilvl w:val="0"/>
          <w:numId w:val="101"/>
        </w:numPr>
        <w:tabs>
          <w:tab w:val="clear" w:pos="540"/>
          <w:tab w:val="num" w:pos="-142"/>
        </w:tabs>
        <w:spacing w:before="0" w:after="0" w:line="360" w:lineRule="auto"/>
        <w:ind w:left="1134" w:firstLine="0"/>
        <w:jc w:val="both"/>
        <w:rPr>
          <w:color w:val="000000" w:themeColor="text1"/>
          <w:szCs w:val="24"/>
        </w:rPr>
      </w:pPr>
      <w:r w:rsidRPr="000C17E8">
        <w:rPr>
          <w:color w:val="000000" w:themeColor="text1"/>
          <w:szCs w:val="24"/>
        </w:rPr>
        <w:t>формирование комфортной среды проживания,  благоустройство домов.</w:t>
      </w:r>
    </w:p>
    <w:p w:rsidR="00E70ACD" w:rsidRPr="001D32C3" w:rsidRDefault="00E70ACD" w:rsidP="00E70ACD">
      <w:pPr>
        <w:spacing w:line="360" w:lineRule="auto"/>
        <w:ind w:left="0" w:firstLine="567"/>
        <w:jc w:val="both"/>
        <w:rPr>
          <w:rFonts w:cs="Times New Roman"/>
          <w:b/>
          <w:bCs/>
          <w:color w:val="FF0000"/>
          <w:szCs w:val="24"/>
        </w:rPr>
      </w:pPr>
    </w:p>
    <w:p w:rsidR="00E70ACD" w:rsidRPr="000C17E8" w:rsidRDefault="00E70ACD" w:rsidP="00E70ACD">
      <w:pPr>
        <w:spacing w:line="360" w:lineRule="auto"/>
        <w:ind w:left="0" w:firstLine="567"/>
        <w:jc w:val="both"/>
        <w:rPr>
          <w:rFonts w:cs="Times New Roman"/>
          <w:b/>
          <w:bCs/>
          <w:color w:val="000000" w:themeColor="text1"/>
          <w:szCs w:val="24"/>
        </w:rPr>
      </w:pPr>
      <w:r w:rsidRPr="000C17E8">
        <w:rPr>
          <w:rFonts w:cs="Times New Roman"/>
          <w:b/>
          <w:bCs/>
          <w:color w:val="000000" w:themeColor="text1"/>
          <w:szCs w:val="24"/>
        </w:rPr>
        <w:lastRenderedPageBreak/>
        <w:t>Задачами развития жилищного строительства являются:</w:t>
      </w:r>
    </w:p>
    <w:p w:rsidR="00E70ACD"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увеличение темпов строительства социального жилья для ускорения обеспечения потребности социально незащищенных слоев населения;</w:t>
      </w:r>
    </w:p>
    <w:p w:rsidR="00E70ACD"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ликвидации ветхого и аварийного фонда, реконструкция исторически-значимых зданий, с возможной передачей ряда из них в частные руки;</w:t>
      </w:r>
    </w:p>
    <w:p w:rsidR="00E70ACD"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для решения жилищной проблемы, а также учитывая ограниченные возможности бюджетного финансирования строительства, предлагается: активное вовлечение в жилищное строительство средств дольщиков, средств предприятий, вовлечение частных инвесторов, развитие ипотечного кредитования, создавая благоприятный инвестиционный климат;</w:t>
      </w:r>
    </w:p>
    <w:p w:rsidR="00E70ACD"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осуществление полноценного инженерного благоустройства всего жилищного фонда, с целью создания привлекательной среды обитания для населения и закрепления их на селе;</w:t>
      </w:r>
    </w:p>
    <w:p w:rsidR="00E70ACD"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поддержка стремления граждан строить и жить в собственных индивидуальных домах путем изыскания свободных территорий, решения проблем инженерного обеспечения и предоставляя льготные жилищные кредиты, что значительно ускорит проблему жилищной обеспеченности;</w:t>
      </w:r>
    </w:p>
    <w:p w:rsidR="000C518E" w:rsidRPr="000C17E8" w:rsidRDefault="00E70ACD" w:rsidP="00980AC4">
      <w:pPr>
        <w:numPr>
          <w:ilvl w:val="0"/>
          <w:numId w:val="71"/>
        </w:numPr>
        <w:tabs>
          <w:tab w:val="clear" w:pos="540"/>
          <w:tab w:val="num" w:pos="-709"/>
          <w:tab w:val="num" w:pos="360"/>
        </w:tabs>
        <w:spacing w:line="360" w:lineRule="auto"/>
        <w:ind w:left="1134" w:firstLine="0"/>
        <w:jc w:val="both"/>
        <w:rPr>
          <w:rFonts w:cs="Times New Roman"/>
          <w:color w:val="000000" w:themeColor="text1"/>
          <w:szCs w:val="24"/>
        </w:rPr>
      </w:pPr>
      <w:r w:rsidRPr="000C17E8">
        <w:rPr>
          <w:rFonts w:cs="Times New Roman"/>
          <w:color w:val="000000" w:themeColor="text1"/>
          <w:szCs w:val="24"/>
        </w:rPr>
        <w:t>развитие собственной строительной базы, для наращивания темпов строительства жилищного фонда.</w:t>
      </w:r>
    </w:p>
    <w:p w:rsidR="00CA074E" w:rsidRPr="000C17E8" w:rsidRDefault="000C518E" w:rsidP="00CA074E">
      <w:pPr>
        <w:spacing w:line="360" w:lineRule="auto"/>
        <w:ind w:left="0" w:firstLine="567"/>
        <w:jc w:val="both"/>
        <w:rPr>
          <w:rFonts w:cs="Times New Roman"/>
          <w:color w:val="000000" w:themeColor="text1"/>
          <w:szCs w:val="24"/>
        </w:rPr>
      </w:pPr>
      <w:r w:rsidRPr="000C17E8">
        <w:rPr>
          <w:rFonts w:cs="Times New Roman"/>
          <w:b/>
          <w:color w:val="000000" w:themeColor="text1"/>
          <w:szCs w:val="24"/>
        </w:rPr>
        <w:t>Жилищный фонд МО "</w:t>
      </w:r>
      <w:proofErr w:type="spellStart"/>
      <w:r w:rsidR="001D32C3" w:rsidRPr="000C17E8">
        <w:rPr>
          <w:rFonts w:cs="Times New Roman"/>
          <w:b/>
          <w:color w:val="000000" w:themeColor="text1"/>
          <w:szCs w:val="24"/>
        </w:rPr>
        <w:t>Ракульское</w:t>
      </w:r>
      <w:proofErr w:type="spellEnd"/>
      <w:r w:rsidRPr="000C17E8">
        <w:rPr>
          <w:rFonts w:cs="Times New Roman"/>
          <w:b/>
          <w:color w:val="000000" w:themeColor="text1"/>
          <w:szCs w:val="24"/>
        </w:rPr>
        <w:t>"</w:t>
      </w:r>
      <w:r w:rsidRPr="000C17E8">
        <w:rPr>
          <w:rFonts w:cs="Times New Roman"/>
          <w:color w:val="000000" w:themeColor="text1"/>
          <w:szCs w:val="24"/>
        </w:rPr>
        <w:t xml:space="preserve"> также планируется к </w:t>
      </w:r>
      <w:r w:rsidRPr="000C17E8">
        <w:rPr>
          <w:rFonts w:cs="Times New Roman"/>
          <w:b/>
          <w:color w:val="000000" w:themeColor="text1"/>
          <w:szCs w:val="24"/>
        </w:rPr>
        <w:t>увеличению</w:t>
      </w:r>
      <w:r w:rsidRPr="000C17E8">
        <w:rPr>
          <w:rFonts w:cs="Times New Roman"/>
          <w:color w:val="000000" w:themeColor="text1"/>
          <w:szCs w:val="24"/>
        </w:rPr>
        <w:t xml:space="preserve"> на перспективу</w:t>
      </w:r>
      <w:r w:rsidR="00E70ACD" w:rsidRPr="000C17E8">
        <w:rPr>
          <w:rFonts w:cs="Times New Roman"/>
          <w:color w:val="000000" w:themeColor="text1"/>
          <w:szCs w:val="24"/>
        </w:rPr>
        <w:t xml:space="preserve"> п</w:t>
      </w:r>
      <w:r w:rsidR="00CA074E" w:rsidRPr="000C17E8">
        <w:rPr>
          <w:rFonts w:cs="Times New Roman"/>
          <w:color w:val="000000" w:themeColor="text1"/>
          <w:szCs w:val="24"/>
        </w:rPr>
        <w:t xml:space="preserve">ри относительной </w:t>
      </w:r>
      <w:r w:rsidR="00CA074E" w:rsidRPr="000C17E8">
        <w:rPr>
          <w:rFonts w:cs="Times New Roman"/>
          <w:b/>
          <w:color w:val="000000" w:themeColor="text1"/>
          <w:szCs w:val="24"/>
        </w:rPr>
        <w:t>стабилизации</w:t>
      </w:r>
      <w:r w:rsidR="00CA074E" w:rsidRPr="000C17E8">
        <w:rPr>
          <w:rFonts w:cs="Times New Roman"/>
          <w:color w:val="000000" w:themeColor="text1"/>
          <w:szCs w:val="24"/>
        </w:rPr>
        <w:t xml:space="preserve"> </w:t>
      </w:r>
      <w:r w:rsidR="00E70ACD" w:rsidRPr="000C17E8">
        <w:rPr>
          <w:rFonts w:cs="Times New Roman"/>
          <w:color w:val="000000" w:themeColor="text1"/>
          <w:szCs w:val="24"/>
        </w:rPr>
        <w:t xml:space="preserve">с незначительным уменьшением </w:t>
      </w:r>
      <w:r w:rsidR="00CA074E" w:rsidRPr="000C17E8">
        <w:rPr>
          <w:rFonts w:cs="Times New Roman"/>
          <w:color w:val="000000" w:themeColor="text1"/>
          <w:szCs w:val="24"/>
        </w:rPr>
        <w:t xml:space="preserve">численности населения в </w:t>
      </w:r>
      <w:r w:rsidR="00B2686D" w:rsidRPr="000C17E8">
        <w:rPr>
          <w:rFonts w:cs="Times New Roman"/>
          <w:color w:val="000000" w:themeColor="text1"/>
          <w:szCs w:val="24"/>
        </w:rPr>
        <w:t>МО</w:t>
      </w:r>
      <w:r w:rsidR="00CA074E" w:rsidRPr="000C17E8">
        <w:rPr>
          <w:rFonts w:cs="Times New Roman"/>
          <w:color w:val="000000" w:themeColor="text1"/>
          <w:szCs w:val="24"/>
        </w:rPr>
        <w:t xml:space="preserve"> на расчетный срок (2035 г.)</w:t>
      </w:r>
      <w:r w:rsidR="00E70ACD" w:rsidRPr="000C17E8">
        <w:rPr>
          <w:rFonts w:cs="Times New Roman"/>
          <w:color w:val="000000" w:themeColor="text1"/>
          <w:szCs w:val="24"/>
        </w:rPr>
        <w:t>.</w:t>
      </w:r>
    </w:p>
    <w:p w:rsidR="000C518E" w:rsidRPr="001D32C3" w:rsidRDefault="000C518E" w:rsidP="000C518E">
      <w:pPr>
        <w:spacing w:line="360" w:lineRule="auto"/>
        <w:ind w:left="0" w:firstLine="567"/>
        <w:jc w:val="both"/>
        <w:rPr>
          <w:rFonts w:cs="Times New Roman"/>
          <w:b/>
          <w:color w:val="FF0000"/>
          <w:szCs w:val="24"/>
        </w:rPr>
      </w:pPr>
    </w:p>
    <w:p w:rsidR="001D5AE3" w:rsidRPr="000C17E8" w:rsidRDefault="000C518E" w:rsidP="00B85758">
      <w:pPr>
        <w:keepNext/>
        <w:spacing w:line="360" w:lineRule="auto"/>
        <w:ind w:left="0" w:firstLine="567"/>
        <w:jc w:val="both"/>
        <w:rPr>
          <w:rFonts w:cs="Times New Roman"/>
          <w:b/>
          <w:color w:val="000000" w:themeColor="text1"/>
          <w:szCs w:val="24"/>
        </w:rPr>
      </w:pPr>
      <w:r w:rsidRPr="000C17E8">
        <w:rPr>
          <w:rFonts w:cs="Times New Roman"/>
          <w:b/>
          <w:color w:val="000000" w:themeColor="text1"/>
          <w:szCs w:val="24"/>
        </w:rPr>
        <w:t>Культурно-бытовое обслуживание</w:t>
      </w:r>
    </w:p>
    <w:p w:rsidR="00CA074E" w:rsidRPr="000C17E8" w:rsidRDefault="00CA074E" w:rsidP="00CA074E">
      <w:pPr>
        <w:spacing w:line="360" w:lineRule="auto"/>
        <w:ind w:left="0" w:firstLine="567"/>
        <w:jc w:val="both"/>
        <w:rPr>
          <w:rFonts w:cs="Times New Roman"/>
          <w:color w:val="000000" w:themeColor="text1"/>
          <w:szCs w:val="24"/>
        </w:rPr>
      </w:pPr>
      <w:r w:rsidRPr="000C17E8">
        <w:rPr>
          <w:rFonts w:cs="Times New Roman"/>
          <w:color w:val="000000" w:themeColor="text1"/>
          <w:szCs w:val="24"/>
        </w:rPr>
        <w:t xml:space="preserve">К основным мероприятиям по развитию </w:t>
      </w:r>
      <w:r w:rsidRPr="000C17E8">
        <w:rPr>
          <w:rFonts w:cs="Times New Roman"/>
          <w:b/>
          <w:color w:val="000000" w:themeColor="text1"/>
          <w:szCs w:val="24"/>
        </w:rPr>
        <w:t xml:space="preserve">системы образования </w:t>
      </w:r>
      <w:r w:rsidRPr="000C17E8">
        <w:rPr>
          <w:rFonts w:cs="Times New Roman"/>
          <w:color w:val="000000" w:themeColor="text1"/>
          <w:szCs w:val="24"/>
        </w:rPr>
        <w:t>относятся:</w:t>
      </w:r>
    </w:p>
    <w:p w:rsidR="00B85758" w:rsidRPr="000C17E8" w:rsidRDefault="00B85758" w:rsidP="00A615DA">
      <w:pPr>
        <w:pStyle w:val="ac"/>
        <w:numPr>
          <w:ilvl w:val="0"/>
          <w:numId w:val="14"/>
        </w:numPr>
        <w:spacing w:line="360" w:lineRule="auto"/>
        <w:ind w:left="1134" w:firstLine="0"/>
        <w:jc w:val="both"/>
        <w:rPr>
          <w:rFonts w:cs="Times New Roman"/>
          <w:color w:val="000000" w:themeColor="text1"/>
          <w:szCs w:val="24"/>
        </w:rPr>
      </w:pPr>
      <w:r w:rsidRPr="000C17E8">
        <w:rPr>
          <w:rFonts w:cs="Times New Roman"/>
          <w:b/>
          <w:color w:val="000000" w:themeColor="text1"/>
          <w:szCs w:val="24"/>
        </w:rPr>
        <w:t>строительство</w:t>
      </w:r>
      <w:r w:rsidRPr="000C17E8">
        <w:rPr>
          <w:rFonts w:cs="Times New Roman"/>
          <w:color w:val="000000" w:themeColor="text1"/>
          <w:szCs w:val="24"/>
        </w:rPr>
        <w:t xml:space="preserve"> (согласно Схеме территориального планирования </w:t>
      </w:r>
      <w:r w:rsidR="001D32C3" w:rsidRPr="000C17E8">
        <w:rPr>
          <w:rFonts w:cs="Times New Roman"/>
          <w:color w:val="000000" w:themeColor="text1"/>
          <w:szCs w:val="24"/>
        </w:rPr>
        <w:t>Холмогорск</w:t>
      </w:r>
      <w:r w:rsidR="000C17E8" w:rsidRPr="000C17E8">
        <w:rPr>
          <w:rFonts w:cs="Times New Roman"/>
          <w:color w:val="000000" w:themeColor="text1"/>
          <w:szCs w:val="24"/>
        </w:rPr>
        <w:t>ого муниципального района) нового здания</w:t>
      </w:r>
      <w:r w:rsidRPr="000C17E8">
        <w:rPr>
          <w:rFonts w:cs="Times New Roman"/>
          <w:color w:val="000000" w:themeColor="text1"/>
          <w:szCs w:val="24"/>
        </w:rPr>
        <w:t xml:space="preserve"> школ</w:t>
      </w:r>
      <w:r w:rsidR="000C17E8" w:rsidRPr="000C17E8">
        <w:rPr>
          <w:rFonts w:cs="Times New Roman"/>
          <w:color w:val="000000" w:themeColor="text1"/>
          <w:szCs w:val="24"/>
        </w:rPr>
        <w:t xml:space="preserve">ы </w:t>
      </w:r>
      <w:r w:rsidR="004B4F4B">
        <w:rPr>
          <w:rFonts w:cs="Times New Roman"/>
          <w:color w:val="000000" w:themeColor="text1"/>
          <w:szCs w:val="24"/>
        </w:rPr>
        <w:t xml:space="preserve">(на 176 мест) </w:t>
      </w:r>
      <w:r w:rsidR="000C17E8" w:rsidRPr="000C17E8">
        <w:rPr>
          <w:rFonts w:cs="Times New Roman"/>
          <w:color w:val="000000" w:themeColor="text1"/>
          <w:szCs w:val="24"/>
        </w:rPr>
        <w:t>и детского сада</w:t>
      </w:r>
      <w:r w:rsidR="004B4F4B">
        <w:rPr>
          <w:rFonts w:cs="Times New Roman"/>
          <w:color w:val="000000" w:themeColor="text1"/>
          <w:szCs w:val="24"/>
        </w:rPr>
        <w:t xml:space="preserve"> (на 40 мест)</w:t>
      </w:r>
      <w:r w:rsidR="000C17E8" w:rsidRPr="000C17E8">
        <w:rPr>
          <w:rFonts w:cs="Times New Roman"/>
          <w:color w:val="000000" w:themeColor="text1"/>
          <w:szCs w:val="24"/>
        </w:rPr>
        <w:t xml:space="preserve"> взамен старого</w:t>
      </w:r>
      <w:r w:rsidRPr="000C17E8">
        <w:rPr>
          <w:rFonts w:cs="Times New Roman"/>
          <w:color w:val="000000" w:themeColor="text1"/>
          <w:szCs w:val="24"/>
        </w:rPr>
        <w:t xml:space="preserve"> в </w:t>
      </w:r>
      <w:r w:rsidR="001D32C3" w:rsidRPr="000C17E8">
        <w:rPr>
          <w:rFonts w:cs="Times New Roman"/>
          <w:color w:val="000000" w:themeColor="text1"/>
          <w:szCs w:val="24"/>
        </w:rPr>
        <w:t xml:space="preserve">п. </w:t>
      </w:r>
      <w:proofErr w:type="spellStart"/>
      <w:r w:rsidR="001D32C3" w:rsidRPr="000C17E8">
        <w:rPr>
          <w:rFonts w:cs="Times New Roman"/>
          <w:color w:val="000000" w:themeColor="text1"/>
          <w:szCs w:val="24"/>
        </w:rPr>
        <w:t>Брин-Наволок</w:t>
      </w:r>
      <w:proofErr w:type="spellEnd"/>
      <w:r w:rsidRPr="000C17E8">
        <w:rPr>
          <w:rFonts w:cs="Times New Roman"/>
          <w:color w:val="000000" w:themeColor="text1"/>
          <w:szCs w:val="24"/>
        </w:rPr>
        <w:t>;</w:t>
      </w:r>
    </w:p>
    <w:p w:rsidR="00CA074E" w:rsidRPr="00987CBB" w:rsidRDefault="00CA074E" w:rsidP="00A615DA">
      <w:pPr>
        <w:pStyle w:val="ac"/>
        <w:numPr>
          <w:ilvl w:val="0"/>
          <w:numId w:val="14"/>
        </w:numPr>
        <w:spacing w:line="360" w:lineRule="auto"/>
        <w:ind w:left="1134" w:firstLine="0"/>
        <w:jc w:val="both"/>
        <w:rPr>
          <w:rFonts w:cs="Times New Roman"/>
          <w:color w:val="000000" w:themeColor="text1"/>
          <w:szCs w:val="24"/>
        </w:rPr>
      </w:pPr>
      <w:r w:rsidRPr="00987CBB">
        <w:rPr>
          <w:rFonts w:cs="Times New Roman"/>
          <w:b/>
          <w:color w:val="000000" w:themeColor="text1"/>
          <w:szCs w:val="24"/>
        </w:rPr>
        <w:t xml:space="preserve">реконструкция и ремонт </w:t>
      </w:r>
      <w:r w:rsidRPr="00987CBB">
        <w:rPr>
          <w:rFonts w:cs="Times New Roman"/>
          <w:color w:val="000000" w:themeColor="text1"/>
          <w:szCs w:val="24"/>
        </w:rPr>
        <w:t>существ</w:t>
      </w:r>
      <w:r w:rsidR="000C518E" w:rsidRPr="00987CBB">
        <w:rPr>
          <w:rFonts w:cs="Times New Roman"/>
          <w:color w:val="000000" w:themeColor="text1"/>
          <w:szCs w:val="24"/>
        </w:rPr>
        <w:t>ующих зданий общеобразовательных школ</w:t>
      </w:r>
      <w:r w:rsidRPr="00987CBB">
        <w:rPr>
          <w:rFonts w:cs="Times New Roman"/>
          <w:color w:val="000000" w:themeColor="text1"/>
          <w:szCs w:val="24"/>
        </w:rPr>
        <w:t xml:space="preserve"> и</w:t>
      </w:r>
      <w:r w:rsidR="000C518E" w:rsidRPr="00987CBB">
        <w:rPr>
          <w:rFonts w:cs="Times New Roman"/>
          <w:color w:val="000000" w:themeColor="text1"/>
          <w:szCs w:val="24"/>
        </w:rPr>
        <w:t xml:space="preserve"> входящих в их структуру</w:t>
      </w:r>
      <w:r w:rsidRPr="00987CBB">
        <w:rPr>
          <w:rFonts w:cs="Times New Roman"/>
          <w:color w:val="000000" w:themeColor="text1"/>
          <w:szCs w:val="24"/>
        </w:rPr>
        <w:t xml:space="preserve"> ДОУ</w:t>
      </w:r>
      <w:r w:rsidR="00E97565" w:rsidRPr="00987CBB">
        <w:rPr>
          <w:rFonts w:cs="Times New Roman"/>
          <w:color w:val="000000" w:themeColor="text1"/>
          <w:szCs w:val="24"/>
        </w:rPr>
        <w:t xml:space="preserve"> в других населенных пунктах</w:t>
      </w:r>
      <w:r w:rsidRPr="00987CBB">
        <w:rPr>
          <w:color w:val="000000" w:themeColor="text1"/>
          <w:szCs w:val="24"/>
        </w:rPr>
        <w:t>;</w:t>
      </w:r>
    </w:p>
    <w:p w:rsidR="00CA074E" w:rsidRPr="00987CBB" w:rsidRDefault="00CA074E" w:rsidP="00A615DA">
      <w:pPr>
        <w:pStyle w:val="ac"/>
        <w:numPr>
          <w:ilvl w:val="0"/>
          <w:numId w:val="14"/>
        </w:numPr>
        <w:tabs>
          <w:tab w:val="left" w:pos="1276"/>
        </w:tabs>
        <w:spacing w:line="360" w:lineRule="auto"/>
        <w:ind w:left="1134" w:firstLine="0"/>
        <w:jc w:val="both"/>
        <w:rPr>
          <w:rFonts w:cs="Times New Roman"/>
          <w:color w:val="000000" w:themeColor="text1"/>
          <w:szCs w:val="24"/>
        </w:rPr>
      </w:pPr>
      <w:r w:rsidRPr="00987CBB">
        <w:rPr>
          <w:color w:val="000000" w:themeColor="text1"/>
          <w:szCs w:val="24"/>
        </w:rPr>
        <w:t>создание условий для дополнительного образования детей</w:t>
      </w:r>
      <w:r w:rsidRPr="00987CBB">
        <w:rPr>
          <w:rFonts w:cs="Times New Roman"/>
          <w:b/>
          <w:color w:val="000000" w:themeColor="text1"/>
          <w:szCs w:val="24"/>
        </w:rPr>
        <w:t>.</w:t>
      </w:r>
    </w:p>
    <w:p w:rsidR="001D5AE3" w:rsidRPr="001D32C3" w:rsidRDefault="001D5AE3" w:rsidP="001D5AE3">
      <w:pPr>
        <w:spacing w:line="360" w:lineRule="auto"/>
        <w:ind w:left="0" w:firstLine="567"/>
        <w:jc w:val="both"/>
        <w:rPr>
          <w:rFonts w:cs="Times New Roman"/>
          <w:color w:val="FF0000"/>
          <w:szCs w:val="24"/>
        </w:rPr>
      </w:pPr>
    </w:p>
    <w:p w:rsidR="00DE4F12" w:rsidRPr="004B4F4B" w:rsidRDefault="00DE4F12" w:rsidP="00DE4F12">
      <w:pPr>
        <w:spacing w:line="360" w:lineRule="auto"/>
        <w:ind w:left="0" w:firstLine="567"/>
        <w:jc w:val="both"/>
        <w:rPr>
          <w:rFonts w:cs="Times New Roman"/>
          <w:color w:val="000000" w:themeColor="text1"/>
          <w:szCs w:val="24"/>
        </w:rPr>
      </w:pPr>
      <w:r w:rsidRPr="004B4F4B">
        <w:rPr>
          <w:rFonts w:cs="Times New Roman"/>
          <w:color w:val="000000" w:themeColor="text1"/>
          <w:szCs w:val="24"/>
        </w:rPr>
        <w:lastRenderedPageBreak/>
        <w:t xml:space="preserve">К основным мероприятиям по развитию в </w:t>
      </w:r>
      <w:r w:rsidRPr="004B4F4B">
        <w:rPr>
          <w:rFonts w:cs="Times New Roman"/>
          <w:b/>
          <w:color w:val="000000" w:themeColor="text1"/>
          <w:szCs w:val="24"/>
        </w:rPr>
        <w:t>сфере здравоохранения</w:t>
      </w:r>
      <w:r w:rsidRPr="004B4F4B">
        <w:rPr>
          <w:rFonts w:cs="Times New Roman"/>
          <w:color w:val="000000" w:themeColor="text1"/>
          <w:szCs w:val="24"/>
        </w:rPr>
        <w:t xml:space="preserve"> относятся:</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реконструкция</w:t>
      </w:r>
      <w:r w:rsidR="000C518E" w:rsidRPr="004B4F4B">
        <w:rPr>
          <w:rFonts w:cs="Times New Roman"/>
          <w:b/>
          <w:color w:val="000000" w:themeColor="text1"/>
          <w:szCs w:val="24"/>
        </w:rPr>
        <w:t xml:space="preserve"> и ремонт</w:t>
      </w:r>
      <w:r w:rsidRPr="004B4F4B">
        <w:rPr>
          <w:rFonts w:cs="Times New Roman"/>
          <w:color w:val="000000" w:themeColor="text1"/>
          <w:szCs w:val="24"/>
        </w:rPr>
        <w:t xml:space="preserve"> </w:t>
      </w:r>
      <w:r w:rsidR="004B4F4B" w:rsidRPr="004B4F4B">
        <w:rPr>
          <w:rFonts w:cs="Times New Roman"/>
          <w:color w:val="000000" w:themeColor="text1"/>
          <w:szCs w:val="24"/>
        </w:rPr>
        <w:t xml:space="preserve">амбулатории </w:t>
      </w:r>
      <w:r w:rsidR="004B4F4B" w:rsidRPr="004B4F4B">
        <w:rPr>
          <w:color w:val="000000" w:themeColor="text1"/>
        </w:rPr>
        <w:t>(филиал "Холмогорская ЦРБ")</w:t>
      </w:r>
      <w:r w:rsidR="000C518E" w:rsidRPr="004B4F4B">
        <w:rPr>
          <w:rFonts w:cs="Times New Roman"/>
          <w:color w:val="000000" w:themeColor="text1"/>
          <w:szCs w:val="24"/>
        </w:rPr>
        <w:t xml:space="preserve">, </w:t>
      </w:r>
      <w:proofErr w:type="spellStart"/>
      <w:r w:rsidR="000C518E" w:rsidRPr="004B4F4B">
        <w:rPr>
          <w:rFonts w:cs="Times New Roman"/>
          <w:color w:val="000000" w:themeColor="text1"/>
          <w:szCs w:val="24"/>
        </w:rPr>
        <w:t>ФАП</w:t>
      </w:r>
      <w:r w:rsidR="00E97565" w:rsidRPr="004B4F4B">
        <w:rPr>
          <w:rFonts w:cs="Times New Roman"/>
          <w:color w:val="000000" w:themeColor="text1"/>
          <w:szCs w:val="24"/>
        </w:rPr>
        <w:t>а</w:t>
      </w:r>
      <w:proofErr w:type="spellEnd"/>
      <w:r w:rsidR="000C518E" w:rsidRPr="004B4F4B">
        <w:rPr>
          <w:rFonts w:cs="Times New Roman"/>
          <w:color w:val="000000" w:themeColor="text1"/>
          <w:szCs w:val="24"/>
        </w:rPr>
        <w:t xml:space="preserve">, </w:t>
      </w:r>
      <w:r w:rsidRPr="004B4F4B">
        <w:rPr>
          <w:rFonts w:cs="Times New Roman"/>
          <w:color w:val="000000" w:themeColor="text1"/>
          <w:szCs w:val="24"/>
        </w:rPr>
        <w:t>приобретение медицинского оборудования;</w:t>
      </w:r>
    </w:p>
    <w:p w:rsidR="00E97565" w:rsidRPr="004B4F4B" w:rsidRDefault="00E97565"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строительство</w:t>
      </w:r>
      <w:r w:rsidRPr="004B4F4B">
        <w:rPr>
          <w:rFonts w:cs="Times New Roman"/>
          <w:color w:val="000000" w:themeColor="text1"/>
          <w:szCs w:val="24"/>
        </w:rPr>
        <w:t xml:space="preserve"> (согласно Схеме территориального планирования </w:t>
      </w:r>
      <w:r w:rsidR="001D32C3" w:rsidRPr="004B4F4B">
        <w:rPr>
          <w:rFonts w:cs="Times New Roman"/>
          <w:color w:val="000000" w:themeColor="text1"/>
          <w:szCs w:val="24"/>
        </w:rPr>
        <w:t>Холмогорск</w:t>
      </w:r>
      <w:r w:rsidRPr="004B4F4B">
        <w:rPr>
          <w:rFonts w:cs="Times New Roman"/>
          <w:color w:val="000000" w:themeColor="text1"/>
          <w:szCs w:val="24"/>
        </w:rPr>
        <w:t>ого муниципальног</w:t>
      </w:r>
      <w:r w:rsidR="00987CBB" w:rsidRPr="004B4F4B">
        <w:rPr>
          <w:rFonts w:cs="Times New Roman"/>
          <w:color w:val="000000" w:themeColor="text1"/>
          <w:szCs w:val="24"/>
        </w:rPr>
        <w:t xml:space="preserve">о района) нового здания ФАП в д. </w:t>
      </w:r>
      <w:proofErr w:type="spellStart"/>
      <w:r w:rsidR="00987CBB" w:rsidRPr="004B4F4B">
        <w:rPr>
          <w:rFonts w:cs="Times New Roman"/>
          <w:color w:val="000000" w:themeColor="text1"/>
          <w:szCs w:val="24"/>
        </w:rPr>
        <w:t>Ракула</w:t>
      </w:r>
      <w:proofErr w:type="spellEnd"/>
      <w:r w:rsidRPr="004B4F4B">
        <w:rPr>
          <w:rFonts w:cs="Times New Roman"/>
          <w:color w:val="000000" w:themeColor="text1"/>
          <w:szCs w:val="24"/>
        </w:rPr>
        <w:t>;</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создание условий,</w:t>
      </w:r>
      <w:r w:rsidRPr="004B4F4B">
        <w:rPr>
          <w:rFonts w:cs="Times New Roman"/>
          <w:color w:val="000000" w:themeColor="text1"/>
          <w:szCs w:val="24"/>
        </w:rPr>
        <w:t xml:space="preserve"> возможностей и мотивации населения области для ведения здорового образа жизни;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color w:val="000000" w:themeColor="text1"/>
          <w:szCs w:val="24"/>
        </w:rPr>
        <w:t xml:space="preserve">переход на </w:t>
      </w:r>
      <w:r w:rsidRPr="004B4F4B">
        <w:rPr>
          <w:rFonts w:cs="Times New Roman"/>
          <w:b/>
          <w:color w:val="000000" w:themeColor="text1"/>
          <w:szCs w:val="24"/>
        </w:rPr>
        <w:t>современную</w:t>
      </w:r>
      <w:r w:rsidRPr="004B4F4B">
        <w:rPr>
          <w:rFonts w:cs="Times New Roman"/>
          <w:color w:val="000000" w:themeColor="text1"/>
          <w:szCs w:val="24"/>
        </w:rPr>
        <w:t xml:space="preserve"> систему организации медицинской помощи;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color w:val="000000" w:themeColor="text1"/>
          <w:szCs w:val="24"/>
        </w:rPr>
        <w:t xml:space="preserve">конкретизация государственных </w:t>
      </w:r>
      <w:r w:rsidRPr="004B4F4B">
        <w:rPr>
          <w:rFonts w:cs="Times New Roman"/>
          <w:b/>
          <w:color w:val="000000" w:themeColor="text1"/>
          <w:szCs w:val="24"/>
        </w:rPr>
        <w:t>гарантий</w:t>
      </w:r>
      <w:r w:rsidRPr="004B4F4B">
        <w:rPr>
          <w:rFonts w:cs="Times New Roman"/>
          <w:color w:val="000000" w:themeColor="text1"/>
          <w:szCs w:val="24"/>
        </w:rPr>
        <w:t xml:space="preserve"> оказания гражданам бесплатной медицинской помощи;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color w:val="000000" w:themeColor="text1"/>
          <w:szCs w:val="24"/>
        </w:rPr>
        <w:t xml:space="preserve">создание эффективной </w:t>
      </w:r>
      <w:r w:rsidRPr="004B4F4B">
        <w:rPr>
          <w:rFonts w:cs="Times New Roman"/>
          <w:b/>
          <w:color w:val="000000" w:themeColor="text1"/>
          <w:szCs w:val="24"/>
        </w:rPr>
        <w:t>модели</w:t>
      </w:r>
      <w:r w:rsidRPr="004B4F4B">
        <w:rPr>
          <w:rFonts w:cs="Times New Roman"/>
          <w:color w:val="000000" w:themeColor="text1"/>
          <w:szCs w:val="24"/>
        </w:rPr>
        <w:t xml:space="preserve"> </w:t>
      </w:r>
      <w:r w:rsidRPr="004B4F4B">
        <w:rPr>
          <w:rFonts w:cs="Times New Roman"/>
          <w:b/>
          <w:color w:val="000000" w:themeColor="text1"/>
          <w:szCs w:val="24"/>
        </w:rPr>
        <w:t>управления</w:t>
      </w:r>
      <w:r w:rsidRPr="004B4F4B">
        <w:rPr>
          <w:rFonts w:cs="Times New Roman"/>
          <w:color w:val="000000" w:themeColor="text1"/>
          <w:szCs w:val="24"/>
        </w:rPr>
        <w:t xml:space="preserve"> финансовыми ресурсами программы государственных гарантий;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color w:val="000000" w:themeColor="text1"/>
          <w:szCs w:val="24"/>
        </w:rPr>
        <w:t xml:space="preserve">улучшение </w:t>
      </w:r>
      <w:r w:rsidRPr="004B4F4B">
        <w:rPr>
          <w:rFonts w:cs="Times New Roman"/>
          <w:b/>
          <w:color w:val="000000" w:themeColor="text1"/>
          <w:szCs w:val="24"/>
        </w:rPr>
        <w:t>лекарственного</w:t>
      </w:r>
      <w:r w:rsidRPr="004B4F4B">
        <w:rPr>
          <w:rFonts w:cs="Times New Roman"/>
          <w:color w:val="000000" w:themeColor="text1"/>
          <w:szCs w:val="24"/>
        </w:rPr>
        <w:t xml:space="preserve"> </w:t>
      </w:r>
      <w:r w:rsidRPr="004B4F4B">
        <w:rPr>
          <w:rFonts w:cs="Times New Roman"/>
          <w:b/>
          <w:color w:val="000000" w:themeColor="text1"/>
          <w:szCs w:val="24"/>
        </w:rPr>
        <w:t>обеспечения</w:t>
      </w:r>
      <w:r w:rsidRPr="004B4F4B">
        <w:rPr>
          <w:rFonts w:cs="Times New Roman"/>
          <w:color w:val="000000" w:themeColor="text1"/>
          <w:szCs w:val="24"/>
        </w:rPr>
        <w:t xml:space="preserve"> граждан в амбулаторных условиях в рамках системы обязательного медицинского страхования;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повышение</w:t>
      </w:r>
      <w:r w:rsidRPr="004B4F4B">
        <w:rPr>
          <w:rFonts w:cs="Times New Roman"/>
          <w:color w:val="000000" w:themeColor="text1"/>
          <w:szCs w:val="24"/>
        </w:rPr>
        <w:t xml:space="preserve"> </w:t>
      </w:r>
      <w:r w:rsidRPr="004B4F4B">
        <w:rPr>
          <w:rFonts w:cs="Times New Roman"/>
          <w:b/>
          <w:color w:val="000000" w:themeColor="text1"/>
          <w:szCs w:val="24"/>
        </w:rPr>
        <w:t>квалификации</w:t>
      </w:r>
      <w:r w:rsidRPr="004B4F4B">
        <w:rPr>
          <w:rFonts w:cs="Times New Roman"/>
          <w:color w:val="000000" w:themeColor="text1"/>
          <w:szCs w:val="24"/>
        </w:rPr>
        <w:t xml:space="preserve"> медицинских работников и создание системы мотивации их к качественному труду;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развитие</w:t>
      </w:r>
      <w:r w:rsidRPr="004B4F4B">
        <w:rPr>
          <w:rFonts w:cs="Times New Roman"/>
          <w:color w:val="000000" w:themeColor="text1"/>
          <w:szCs w:val="24"/>
        </w:rPr>
        <w:t xml:space="preserve"> медицинской науки и инноваций в здравоохранении; </w:t>
      </w:r>
    </w:p>
    <w:p w:rsidR="00DE4F12" w:rsidRPr="004B4F4B" w:rsidRDefault="00DE4F12" w:rsidP="009E6754">
      <w:pPr>
        <w:pStyle w:val="ac"/>
        <w:numPr>
          <w:ilvl w:val="0"/>
          <w:numId w:val="22"/>
        </w:numPr>
        <w:spacing w:line="360" w:lineRule="auto"/>
        <w:ind w:left="1134" w:firstLine="0"/>
        <w:jc w:val="both"/>
        <w:rPr>
          <w:rFonts w:cs="Times New Roman"/>
          <w:color w:val="000000" w:themeColor="text1"/>
          <w:szCs w:val="24"/>
        </w:rPr>
      </w:pPr>
      <w:r w:rsidRPr="004B4F4B">
        <w:rPr>
          <w:rFonts w:cs="Times New Roman"/>
          <w:b/>
          <w:color w:val="000000" w:themeColor="text1"/>
          <w:szCs w:val="24"/>
        </w:rPr>
        <w:t>информатизация</w:t>
      </w:r>
      <w:r w:rsidRPr="004B4F4B">
        <w:rPr>
          <w:rFonts w:cs="Times New Roman"/>
          <w:color w:val="000000" w:themeColor="text1"/>
          <w:szCs w:val="24"/>
        </w:rPr>
        <w:t xml:space="preserve"> здравоохранения.</w:t>
      </w:r>
    </w:p>
    <w:p w:rsidR="00517638" w:rsidRPr="001D32C3" w:rsidRDefault="00517638" w:rsidP="00517638">
      <w:pPr>
        <w:pStyle w:val="affa"/>
        <w:spacing w:after="0" w:line="360" w:lineRule="auto"/>
        <w:ind w:firstLine="540"/>
        <w:rPr>
          <w:color w:val="FF0000"/>
          <w:szCs w:val="24"/>
        </w:rPr>
      </w:pPr>
      <w:r w:rsidRPr="001D32C3">
        <w:rPr>
          <w:color w:val="FF0000"/>
          <w:szCs w:val="24"/>
        </w:rPr>
        <w:t xml:space="preserve">   </w:t>
      </w:r>
    </w:p>
    <w:p w:rsidR="00517638" w:rsidRPr="00DD4AE6" w:rsidRDefault="00517638" w:rsidP="00517638">
      <w:pPr>
        <w:pStyle w:val="affa"/>
        <w:spacing w:after="0" w:line="360" w:lineRule="auto"/>
        <w:ind w:firstLine="540"/>
        <w:rPr>
          <w:color w:val="000000" w:themeColor="text1"/>
          <w:szCs w:val="24"/>
        </w:rPr>
      </w:pPr>
      <w:r w:rsidRPr="00DD4AE6">
        <w:rPr>
          <w:b/>
          <w:color w:val="000000" w:themeColor="text1"/>
          <w:szCs w:val="24"/>
        </w:rPr>
        <w:t>Спортивно-оздоровительная деятельность</w:t>
      </w:r>
      <w:r w:rsidRPr="00DD4AE6">
        <w:rPr>
          <w:color w:val="000000" w:themeColor="text1"/>
          <w:szCs w:val="24"/>
        </w:rPr>
        <w:t xml:space="preserve"> осуществляется в рамках школьных занятий физкультурой и в форме любительского спорта. </w:t>
      </w:r>
    </w:p>
    <w:p w:rsidR="00517638" w:rsidRPr="00DD4AE6" w:rsidRDefault="00517638" w:rsidP="00517638">
      <w:pPr>
        <w:pStyle w:val="ConsPlusNormal"/>
        <w:widowControl/>
        <w:spacing w:line="360" w:lineRule="auto"/>
        <w:ind w:firstLine="540"/>
        <w:jc w:val="both"/>
        <w:rPr>
          <w:rFonts w:ascii="Times New Roman" w:hAnsi="Times New Roman" w:cs="Times New Roman"/>
          <w:color w:val="000000" w:themeColor="text1"/>
          <w:sz w:val="24"/>
          <w:szCs w:val="24"/>
        </w:rPr>
      </w:pPr>
      <w:r w:rsidRPr="00DD4AE6">
        <w:rPr>
          <w:rFonts w:ascii="Times New Roman" w:hAnsi="Times New Roman" w:cs="Times New Roman"/>
          <w:color w:val="000000" w:themeColor="text1"/>
          <w:sz w:val="24"/>
          <w:szCs w:val="24"/>
        </w:rPr>
        <w:t>Основными проблемами развития физкультуры и спорта являются:</w:t>
      </w:r>
    </w:p>
    <w:p w:rsidR="00517638" w:rsidRPr="00DD4AE6" w:rsidRDefault="00517638" w:rsidP="00980AC4">
      <w:pPr>
        <w:numPr>
          <w:ilvl w:val="0"/>
          <w:numId w:val="68"/>
        </w:numPr>
        <w:tabs>
          <w:tab w:val="clear" w:pos="1980"/>
        </w:tabs>
        <w:suppressAutoHyphens/>
        <w:spacing w:before="0" w:after="0" w:line="360" w:lineRule="auto"/>
        <w:ind w:left="1134" w:firstLine="0"/>
        <w:jc w:val="both"/>
        <w:rPr>
          <w:color w:val="000000" w:themeColor="text1"/>
          <w:szCs w:val="24"/>
        </w:rPr>
      </w:pPr>
      <w:r w:rsidRPr="00DD4AE6">
        <w:rPr>
          <w:color w:val="000000" w:themeColor="text1"/>
          <w:szCs w:val="24"/>
        </w:rPr>
        <w:t>слабая материально-техниче</w:t>
      </w:r>
      <w:r w:rsidR="00DD4AE6" w:rsidRPr="00DD4AE6">
        <w:rPr>
          <w:color w:val="000000" w:themeColor="text1"/>
          <w:szCs w:val="24"/>
        </w:rPr>
        <w:t>ская база спортивных сооружений;</w:t>
      </w:r>
    </w:p>
    <w:p w:rsidR="00517638" w:rsidRPr="00DD4AE6" w:rsidRDefault="00517638" w:rsidP="00980AC4">
      <w:pPr>
        <w:numPr>
          <w:ilvl w:val="0"/>
          <w:numId w:val="68"/>
        </w:numPr>
        <w:tabs>
          <w:tab w:val="clear" w:pos="1980"/>
        </w:tabs>
        <w:suppressAutoHyphens/>
        <w:spacing w:before="0" w:after="0" w:line="360" w:lineRule="auto"/>
        <w:ind w:left="1134" w:firstLine="0"/>
        <w:jc w:val="both"/>
        <w:rPr>
          <w:color w:val="000000" w:themeColor="text1"/>
          <w:szCs w:val="24"/>
        </w:rPr>
      </w:pPr>
      <w:r w:rsidRPr="00DD4AE6">
        <w:rPr>
          <w:color w:val="000000" w:themeColor="text1"/>
          <w:szCs w:val="24"/>
        </w:rPr>
        <w:t>недостаточная их обеспеченность спортивным инвентарем, в том числе лыжами,</w:t>
      </w:r>
    </w:p>
    <w:p w:rsidR="00517638" w:rsidRPr="00DD4AE6" w:rsidRDefault="00517638" w:rsidP="00980AC4">
      <w:pPr>
        <w:numPr>
          <w:ilvl w:val="0"/>
          <w:numId w:val="68"/>
        </w:numPr>
        <w:tabs>
          <w:tab w:val="clear" w:pos="1980"/>
        </w:tabs>
        <w:suppressAutoHyphens/>
        <w:spacing w:before="0" w:after="0" w:line="360" w:lineRule="auto"/>
        <w:ind w:left="1134" w:firstLine="0"/>
        <w:jc w:val="both"/>
        <w:rPr>
          <w:bCs/>
          <w:color w:val="000000" w:themeColor="text1"/>
          <w:szCs w:val="24"/>
        </w:rPr>
      </w:pPr>
      <w:r w:rsidRPr="00DD4AE6">
        <w:rPr>
          <w:color w:val="000000" w:themeColor="text1"/>
          <w:szCs w:val="24"/>
        </w:rPr>
        <w:t>ветхое состояние большинства спортивных залов,</w:t>
      </w:r>
    </w:p>
    <w:p w:rsidR="00517638" w:rsidRPr="00DD4AE6" w:rsidRDefault="00517638" w:rsidP="00980AC4">
      <w:pPr>
        <w:numPr>
          <w:ilvl w:val="0"/>
          <w:numId w:val="68"/>
        </w:numPr>
        <w:tabs>
          <w:tab w:val="clear" w:pos="1980"/>
        </w:tabs>
        <w:suppressAutoHyphens/>
        <w:spacing w:before="0" w:after="0" w:line="360" w:lineRule="auto"/>
        <w:ind w:left="1134" w:firstLine="0"/>
        <w:jc w:val="both"/>
        <w:rPr>
          <w:color w:val="000000" w:themeColor="text1"/>
          <w:szCs w:val="24"/>
        </w:rPr>
      </w:pPr>
      <w:r w:rsidRPr="00DD4AE6">
        <w:rPr>
          <w:color w:val="000000" w:themeColor="text1"/>
          <w:szCs w:val="24"/>
        </w:rPr>
        <w:t xml:space="preserve">недостаточность залов и спортивных площадок для занятий в форме любительского спорта. </w:t>
      </w:r>
    </w:p>
    <w:p w:rsidR="00517638" w:rsidRPr="00DD4AE6" w:rsidRDefault="00517638" w:rsidP="00517638">
      <w:pPr>
        <w:spacing w:line="360" w:lineRule="auto"/>
        <w:ind w:left="0" w:firstLine="567"/>
        <w:jc w:val="both"/>
        <w:rPr>
          <w:rFonts w:cs="Times New Roman"/>
          <w:color w:val="000000" w:themeColor="text1"/>
          <w:szCs w:val="24"/>
        </w:rPr>
      </w:pPr>
      <w:r w:rsidRPr="00DD4AE6">
        <w:rPr>
          <w:rFonts w:cs="Times New Roman"/>
          <w:color w:val="000000" w:themeColor="text1"/>
          <w:szCs w:val="24"/>
        </w:rPr>
        <w:t xml:space="preserve">К основным </w:t>
      </w:r>
      <w:r w:rsidRPr="00DD4AE6">
        <w:rPr>
          <w:rFonts w:cs="Times New Roman"/>
          <w:b/>
          <w:color w:val="000000" w:themeColor="text1"/>
          <w:szCs w:val="24"/>
        </w:rPr>
        <w:t>мероприятиям</w:t>
      </w:r>
      <w:r w:rsidRPr="00DD4AE6">
        <w:rPr>
          <w:rFonts w:cs="Times New Roman"/>
          <w:color w:val="000000" w:themeColor="text1"/>
          <w:szCs w:val="24"/>
        </w:rPr>
        <w:t xml:space="preserve"> по развитию в области</w:t>
      </w:r>
      <w:r w:rsidRPr="00DD4AE6">
        <w:rPr>
          <w:rFonts w:cs="Times New Roman"/>
          <w:b/>
          <w:color w:val="000000" w:themeColor="text1"/>
          <w:szCs w:val="24"/>
        </w:rPr>
        <w:t xml:space="preserve"> физкультуры и спорта </w:t>
      </w:r>
      <w:r w:rsidRPr="00DD4AE6">
        <w:rPr>
          <w:rFonts w:cs="Times New Roman"/>
          <w:color w:val="000000" w:themeColor="text1"/>
          <w:szCs w:val="24"/>
        </w:rPr>
        <w:t>относятся:</w:t>
      </w:r>
    </w:p>
    <w:p w:rsidR="0098246A" w:rsidRPr="00DD4AE6" w:rsidRDefault="0098246A" w:rsidP="00980AC4">
      <w:pPr>
        <w:pStyle w:val="ac"/>
        <w:numPr>
          <w:ilvl w:val="0"/>
          <w:numId w:val="80"/>
        </w:numPr>
        <w:tabs>
          <w:tab w:val="num" w:pos="540"/>
        </w:tabs>
        <w:spacing w:line="360" w:lineRule="auto"/>
        <w:ind w:left="1134" w:firstLine="0"/>
        <w:jc w:val="both"/>
        <w:rPr>
          <w:color w:val="000000" w:themeColor="text1"/>
          <w:szCs w:val="24"/>
        </w:rPr>
      </w:pPr>
      <w:r w:rsidRPr="00DD4AE6">
        <w:rPr>
          <w:color w:val="000000" w:themeColor="text1"/>
          <w:szCs w:val="24"/>
        </w:rPr>
        <w:lastRenderedPageBreak/>
        <w:t>капитальный и текущий ремонт муниципальных учреждений и укрепление их материально-технической базы (приобретение спортинвентаря, оборудования, техники);</w:t>
      </w:r>
    </w:p>
    <w:p w:rsidR="0098246A" w:rsidRPr="00DD4AE6" w:rsidRDefault="0098246A" w:rsidP="00980AC4">
      <w:pPr>
        <w:pStyle w:val="ac"/>
        <w:numPr>
          <w:ilvl w:val="0"/>
          <w:numId w:val="80"/>
        </w:numPr>
        <w:tabs>
          <w:tab w:val="num" w:pos="540"/>
        </w:tabs>
        <w:spacing w:line="360" w:lineRule="auto"/>
        <w:ind w:left="1134" w:firstLine="0"/>
        <w:jc w:val="both"/>
        <w:rPr>
          <w:color w:val="000000" w:themeColor="text1"/>
          <w:szCs w:val="24"/>
        </w:rPr>
      </w:pPr>
      <w:r w:rsidRPr="00DD4AE6">
        <w:rPr>
          <w:color w:val="000000" w:themeColor="text1"/>
          <w:szCs w:val="24"/>
        </w:rPr>
        <w:t xml:space="preserve">строительство физкультурно-оздоровительного комплекса  и плоскостных сооружений (волейбольные площадки,  мини-футбольные поля, баскетбольные площадки, беговые дорожки, гимнастические силовые площадки,   уличные тренажеры, хоккейные площадки, велодорожки, лыжные трассы и т.д.) в п. </w:t>
      </w:r>
      <w:proofErr w:type="spellStart"/>
      <w:r w:rsidR="00DD4AE6" w:rsidRPr="00DD4AE6">
        <w:rPr>
          <w:color w:val="000000" w:themeColor="text1"/>
          <w:szCs w:val="24"/>
        </w:rPr>
        <w:t>Брин-Наволок</w:t>
      </w:r>
      <w:proofErr w:type="spellEnd"/>
      <w:r w:rsidRPr="00DD4AE6">
        <w:rPr>
          <w:color w:val="000000" w:themeColor="text1"/>
          <w:szCs w:val="24"/>
        </w:rPr>
        <w:t>.</w:t>
      </w:r>
    </w:p>
    <w:p w:rsidR="00517638" w:rsidRPr="001D32C3" w:rsidRDefault="00517638" w:rsidP="00517638">
      <w:pPr>
        <w:spacing w:line="360" w:lineRule="auto"/>
        <w:ind w:left="0" w:firstLine="567"/>
        <w:jc w:val="both"/>
        <w:rPr>
          <w:color w:val="FF0000"/>
          <w:szCs w:val="24"/>
        </w:rPr>
      </w:pPr>
    </w:p>
    <w:p w:rsidR="00F0195A" w:rsidRPr="00AF3E06" w:rsidRDefault="00517638" w:rsidP="00517638">
      <w:pPr>
        <w:spacing w:line="360" w:lineRule="auto"/>
        <w:ind w:left="0" w:firstLine="567"/>
        <w:jc w:val="both"/>
        <w:rPr>
          <w:color w:val="000000" w:themeColor="text1"/>
          <w:szCs w:val="24"/>
        </w:rPr>
      </w:pPr>
      <w:r w:rsidRPr="00AF3E06">
        <w:rPr>
          <w:color w:val="000000" w:themeColor="text1"/>
          <w:szCs w:val="24"/>
        </w:rPr>
        <w:t xml:space="preserve">Создание условий для </w:t>
      </w:r>
      <w:r w:rsidRPr="00AF3E06">
        <w:rPr>
          <w:b/>
          <w:color w:val="000000" w:themeColor="text1"/>
          <w:szCs w:val="24"/>
        </w:rPr>
        <w:t xml:space="preserve">организации досуга </w:t>
      </w:r>
      <w:r w:rsidRPr="00AF3E06">
        <w:rPr>
          <w:color w:val="000000" w:themeColor="text1"/>
          <w:szCs w:val="24"/>
        </w:rPr>
        <w:t>и обеспечения жителей услугами организаций культуры является одним из полномочий органов местного самоуправления района и поселений.</w:t>
      </w:r>
    </w:p>
    <w:p w:rsidR="00DE4F12" w:rsidRPr="00AF3E06" w:rsidRDefault="00DE4F12" w:rsidP="00DE4F12">
      <w:pPr>
        <w:spacing w:line="360" w:lineRule="auto"/>
        <w:ind w:left="0" w:firstLine="567"/>
        <w:jc w:val="both"/>
        <w:rPr>
          <w:rFonts w:cs="Times New Roman"/>
          <w:color w:val="000000" w:themeColor="text1"/>
          <w:szCs w:val="24"/>
        </w:rPr>
      </w:pPr>
      <w:r w:rsidRPr="00AF3E06">
        <w:rPr>
          <w:rFonts w:cs="Times New Roman"/>
          <w:color w:val="000000" w:themeColor="text1"/>
          <w:szCs w:val="24"/>
        </w:rPr>
        <w:t xml:space="preserve">К основным </w:t>
      </w:r>
      <w:r w:rsidRPr="00AF3E06">
        <w:rPr>
          <w:rFonts w:cs="Times New Roman"/>
          <w:b/>
          <w:color w:val="000000" w:themeColor="text1"/>
          <w:szCs w:val="24"/>
        </w:rPr>
        <w:t>мероприятиям</w:t>
      </w:r>
      <w:r w:rsidRPr="00AF3E06">
        <w:rPr>
          <w:rFonts w:cs="Times New Roman"/>
          <w:color w:val="000000" w:themeColor="text1"/>
          <w:szCs w:val="24"/>
        </w:rPr>
        <w:t xml:space="preserve"> по развитию в области </w:t>
      </w:r>
      <w:r w:rsidRPr="00AF3E06">
        <w:rPr>
          <w:rFonts w:cs="Times New Roman"/>
          <w:b/>
          <w:color w:val="000000" w:themeColor="text1"/>
          <w:szCs w:val="24"/>
        </w:rPr>
        <w:t>культуры</w:t>
      </w:r>
      <w:r w:rsidRPr="00AF3E06">
        <w:rPr>
          <w:rFonts w:cs="Times New Roman"/>
          <w:color w:val="000000" w:themeColor="text1"/>
          <w:szCs w:val="24"/>
        </w:rPr>
        <w:t xml:space="preserve"> относятся:</w:t>
      </w:r>
    </w:p>
    <w:p w:rsidR="00AF3E06" w:rsidRDefault="00AF3E06" w:rsidP="009E6754">
      <w:pPr>
        <w:pStyle w:val="ac"/>
        <w:numPr>
          <w:ilvl w:val="0"/>
          <w:numId w:val="23"/>
        </w:numPr>
        <w:spacing w:line="360" w:lineRule="auto"/>
        <w:ind w:left="1134" w:firstLine="0"/>
        <w:jc w:val="both"/>
        <w:rPr>
          <w:rFonts w:cs="Times New Roman"/>
          <w:color w:val="000000" w:themeColor="text1"/>
          <w:szCs w:val="24"/>
        </w:rPr>
      </w:pPr>
      <w:r>
        <w:rPr>
          <w:rFonts w:cs="Times New Roman"/>
          <w:color w:val="000000" w:themeColor="text1"/>
          <w:szCs w:val="24"/>
        </w:rPr>
        <w:t xml:space="preserve">строительство нового здания клуба и библиотеки взамен старого в п. </w:t>
      </w:r>
      <w:proofErr w:type="spellStart"/>
      <w:r>
        <w:rPr>
          <w:rFonts w:cs="Times New Roman"/>
          <w:color w:val="000000" w:themeColor="text1"/>
          <w:szCs w:val="24"/>
        </w:rPr>
        <w:t>Брин-Наволок</w:t>
      </w:r>
      <w:proofErr w:type="spellEnd"/>
      <w:r>
        <w:rPr>
          <w:rFonts w:cs="Times New Roman"/>
          <w:color w:val="000000" w:themeColor="text1"/>
          <w:szCs w:val="24"/>
        </w:rPr>
        <w:t>;</w:t>
      </w:r>
    </w:p>
    <w:p w:rsidR="00DE4F12" w:rsidRPr="00AF3E06" w:rsidRDefault="00DE4F12" w:rsidP="009E6754">
      <w:pPr>
        <w:pStyle w:val="ac"/>
        <w:numPr>
          <w:ilvl w:val="0"/>
          <w:numId w:val="23"/>
        </w:numPr>
        <w:spacing w:line="360" w:lineRule="auto"/>
        <w:ind w:left="1134" w:firstLine="0"/>
        <w:jc w:val="both"/>
        <w:rPr>
          <w:rFonts w:cs="Times New Roman"/>
          <w:color w:val="000000" w:themeColor="text1"/>
          <w:szCs w:val="24"/>
        </w:rPr>
      </w:pPr>
      <w:r w:rsidRPr="00AF3E06">
        <w:rPr>
          <w:rFonts w:cs="Times New Roman"/>
          <w:color w:val="000000" w:themeColor="text1"/>
          <w:szCs w:val="24"/>
        </w:rPr>
        <w:t xml:space="preserve">капитальный </w:t>
      </w:r>
      <w:r w:rsidRPr="00AF3E06">
        <w:rPr>
          <w:rFonts w:cs="Times New Roman"/>
          <w:b/>
          <w:color w:val="000000" w:themeColor="text1"/>
          <w:szCs w:val="24"/>
        </w:rPr>
        <w:t>ремонт</w:t>
      </w:r>
      <w:r w:rsidRPr="00AF3E06">
        <w:rPr>
          <w:rFonts w:cs="Times New Roman"/>
          <w:color w:val="000000" w:themeColor="text1"/>
          <w:szCs w:val="24"/>
        </w:rPr>
        <w:t xml:space="preserve"> здания библиотек и домов культуры</w:t>
      </w:r>
      <w:r w:rsidR="00AF3E06">
        <w:rPr>
          <w:rFonts w:cs="Times New Roman"/>
          <w:color w:val="000000" w:themeColor="text1"/>
          <w:szCs w:val="24"/>
        </w:rPr>
        <w:t xml:space="preserve"> в других населенных пунктах</w:t>
      </w:r>
      <w:r w:rsidRPr="00AF3E06">
        <w:rPr>
          <w:rFonts w:cs="Times New Roman"/>
          <w:color w:val="000000" w:themeColor="text1"/>
          <w:szCs w:val="24"/>
        </w:rPr>
        <w:t>;</w:t>
      </w:r>
    </w:p>
    <w:p w:rsidR="00DE4F12" w:rsidRPr="00AF3E06" w:rsidRDefault="00DE4F12" w:rsidP="009E6754">
      <w:pPr>
        <w:pStyle w:val="ac"/>
        <w:numPr>
          <w:ilvl w:val="0"/>
          <w:numId w:val="23"/>
        </w:numPr>
        <w:spacing w:line="360" w:lineRule="auto"/>
        <w:ind w:left="1134" w:firstLine="0"/>
        <w:jc w:val="both"/>
        <w:rPr>
          <w:rFonts w:cs="Times New Roman"/>
          <w:b/>
          <w:color w:val="000000" w:themeColor="text1"/>
          <w:szCs w:val="24"/>
        </w:rPr>
      </w:pPr>
      <w:r w:rsidRPr="00AF3E06">
        <w:rPr>
          <w:color w:val="000000" w:themeColor="text1"/>
          <w:szCs w:val="24"/>
        </w:rPr>
        <w:t xml:space="preserve">переход на новые </w:t>
      </w:r>
      <w:proofErr w:type="spellStart"/>
      <w:r w:rsidRPr="00AF3E06">
        <w:rPr>
          <w:color w:val="000000" w:themeColor="text1"/>
          <w:szCs w:val="24"/>
        </w:rPr>
        <w:t>предпрофильные</w:t>
      </w:r>
      <w:proofErr w:type="spellEnd"/>
      <w:r w:rsidRPr="00AF3E06">
        <w:rPr>
          <w:color w:val="000000" w:themeColor="text1"/>
          <w:szCs w:val="24"/>
        </w:rPr>
        <w:t xml:space="preserve"> программы</w:t>
      </w:r>
      <w:r w:rsidR="00DF34B8" w:rsidRPr="00AF3E06">
        <w:rPr>
          <w:color w:val="000000" w:themeColor="text1"/>
          <w:szCs w:val="24"/>
        </w:rPr>
        <w:t>;</w:t>
      </w:r>
    </w:p>
    <w:p w:rsidR="00DF34B8" w:rsidRPr="00AF3E06" w:rsidRDefault="00DF34B8" w:rsidP="009E6754">
      <w:pPr>
        <w:pStyle w:val="ac"/>
        <w:widowControl w:val="0"/>
        <w:numPr>
          <w:ilvl w:val="0"/>
          <w:numId w:val="23"/>
        </w:numPr>
        <w:autoSpaceDE w:val="0"/>
        <w:autoSpaceDN w:val="0"/>
        <w:adjustRightInd w:val="0"/>
        <w:spacing w:before="120" w:after="0" w:line="360" w:lineRule="auto"/>
        <w:ind w:left="1134" w:firstLine="0"/>
        <w:jc w:val="both"/>
        <w:rPr>
          <w:color w:val="000000" w:themeColor="text1"/>
        </w:rPr>
      </w:pPr>
      <w:r w:rsidRPr="00AF3E06">
        <w:rPr>
          <w:color w:val="000000" w:themeColor="text1"/>
        </w:rPr>
        <w:t xml:space="preserve">создание на базе </w:t>
      </w:r>
      <w:r w:rsidR="00AF3E06">
        <w:rPr>
          <w:color w:val="000000" w:themeColor="text1"/>
        </w:rPr>
        <w:t xml:space="preserve">новых и </w:t>
      </w:r>
      <w:r w:rsidRPr="00AF3E06">
        <w:rPr>
          <w:color w:val="000000" w:themeColor="text1"/>
        </w:rPr>
        <w:t>реконструируемых учреждений зональных культурных комплексов повышенной комфортности, на уровне современных культурно-досуговых и информационных технологий;</w:t>
      </w:r>
    </w:p>
    <w:p w:rsidR="00DF34B8" w:rsidRPr="00AF3E06" w:rsidRDefault="00DF34B8" w:rsidP="009E6754">
      <w:pPr>
        <w:pStyle w:val="ac"/>
        <w:widowControl w:val="0"/>
        <w:numPr>
          <w:ilvl w:val="0"/>
          <w:numId w:val="23"/>
        </w:numPr>
        <w:autoSpaceDE w:val="0"/>
        <w:autoSpaceDN w:val="0"/>
        <w:adjustRightInd w:val="0"/>
        <w:spacing w:before="120" w:after="0" w:line="360" w:lineRule="auto"/>
        <w:ind w:left="1134" w:firstLine="0"/>
        <w:jc w:val="both"/>
        <w:rPr>
          <w:color w:val="000000" w:themeColor="text1"/>
        </w:rPr>
      </w:pPr>
      <w:r w:rsidRPr="00AF3E06">
        <w:rPr>
          <w:color w:val="000000" w:themeColor="text1"/>
        </w:rPr>
        <w:t>возрождение традиционных форм художественного самодеятельного творчества, промыслов и ремесел;</w:t>
      </w:r>
    </w:p>
    <w:p w:rsidR="00DF34B8" w:rsidRPr="00AF3E06" w:rsidRDefault="00DF34B8" w:rsidP="009E6754">
      <w:pPr>
        <w:pStyle w:val="ac"/>
        <w:widowControl w:val="0"/>
        <w:numPr>
          <w:ilvl w:val="0"/>
          <w:numId w:val="23"/>
        </w:numPr>
        <w:autoSpaceDE w:val="0"/>
        <w:autoSpaceDN w:val="0"/>
        <w:adjustRightInd w:val="0"/>
        <w:spacing w:before="120" w:after="0" w:line="360" w:lineRule="auto"/>
        <w:ind w:left="1134" w:firstLine="0"/>
        <w:jc w:val="both"/>
        <w:rPr>
          <w:color w:val="000000" w:themeColor="text1"/>
        </w:rPr>
      </w:pPr>
      <w:r w:rsidRPr="00AF3E06">
        <w:rPr>
          <w:color w:val="000000" w:themeColor="text1"/>
        </w:rPr>
        <w:t>возобновление кинообслуживания населения.</w:t>
      </w:r>
    </w:p>
    <w:p w:rsidR="00F0195A" w:rsidRPr="001D32C3" w:rsidRDefault="00F0195A" w:rsidP="000B0F34">
      <w:pPr>
        <w:ind w:firstLine="567"/>
        <w:jc w:val="both"/>
        <w:rPr>
          <w:rFonts w:cs="Times New Roman"/>
          <w:b/>
          <w:color w:val="FF0000"/>
          <w:szCs w:val="24"/>
        </w:rPr>
      </w:pPr>
    </w:p>
    <w:p w:rsidR="00517638" w:rsidRPr="00AF3E06" w:rsidRDefault="00517638" w:rsidP="00517638">
      <w:pPr>
        <w:spacing w:line="360" w:lineRule="auto"/>
        <w:ind w:left="0" w:firstLine="567"/>
        <w:jc w:val="both"/>
        <w:rPr>
          <w:color w:val="000000" w:themeColor="text1"/>
          <w:szCs w:val="24"/>
        </w:rPr>
      </w:pPr>
      <w:r w:rsidRPr="00AF3E06">
        <w:rPr>
          <w:color w:val="000000" w:themeColor="text1"/>
          <w:szCs w:val="24"/>
        </w:rPr>
        <w:t xml:space="preserve">Данные </w:t>
      </w:r>
      <w:r w:rsidRPr="00AF3E06">
        <w:rPr>
          <w:b/>
          <w:color w:val="000000" w:themeColor="text1"/>
          <w:szCs w:val="24"/>
        </w:rPr>
        <w:t>сферы обслуживания</w:t>
      </w:r>
      <w:r w:rsidRPr="00AF3E06">
        <w:rPr>
          <w:color w:val="000000" w:themeColor="text1"/>
          <w:szCs w:val="24"/>
        </w:rPr>
        <w:t xml:space="preserve"> являются областью интересов частного бизнеса и относятся к ненормируемым. Емкость их формируется на основе сбалансированного спроса и предложения на данные виды услуг.</w:t>
      </w:r>
    </w:p>
    <w:p w:rsidR="00517638" w:rsidRPr="00AF3E06" w:rsidRDefault="00517638" w:rsidP="00517638">
      <w:pPr>
        <w:spacing w:line="360" w:lineRule="auto"/>
        <w:ind w:left="0" w:firstLine="567"/>
        <w:jc w:val="both"/>
        <w:rPr>
          <w:color w:val="000000" w:themeColor="text1"/>
          <w:szCs w:val="24"/>
        </w:rPr>
      </w:pPr>
      <w:r w:rsidRPr="00AF3E06">
        <w:rPr>
          <w:color w:val="000000" w:themeColor="text1"/>
          <w:szCs w:val="24"/>
        </w:rPr>
        <w:t>Формат предоставления услуг, их качество и ассортимент являются не только отражением уровня развития общества, но и необходимым элементом формирования среды населенных пунктов. В МО должны быть выделены отдельные участки для развития общественно-деловой застройки.</w:t>
      </w:r>
    </w:p>
    <w:p w:rsidR="00F362F5" w:rsidRPr="00AF3E06" w:rsidRDefault="00F362F5" w:rsidP="00F362F5">
      <w:pPr>
        <w:ind w:left="0" w:firstLine="567"/>
        <w:jc w:val="both"/>
        <w:rPr>
          <w:rFonts w:cs="Times New Roman"/>
          <w:b/>
          <w:color w:val="000000" w:themeColor="text1"/>
          <w:szCs w:val="24"/>
        </w:rPr>
      </w:pPr>
      <w:r w:rsidRPr="00AF3E06">
        <w:rPr>
          <w:rFonts w:cs="Times New Roman"/>
          <w:color w:val="000000" w:themeColor="text1"/>
          <w:szCs w:val="24"/>
        </w:rPr>
        <w:lastRenderedPageBreak/>
        <w:t>К основным мероприятиям по развитию в области</w:t>
      </w:r>
      <w:r w:rsidRPr="00AF3E06">
        <w:rPr>
          <w:rFonts w:cs="Times New Roman"/>
          <w:b/>
          <w:color w:val="000000" w:themeColor="text1"/>
          <w:szCs w:val="24"/>
        </w:rPr>
        <w:t xml:space="preserve"> бытового обслуживания </w:t>
      </w:r>
      <w:r w:rsidRPr="00AF3E06">
        <w:rPr>
          <w:rFonts w:cs="Times New Roman"/>
          <w:color w:val="000000" w:themeColor="text1"/>
          <w:szCs w:val="24"/>
        </w:rPr>
        <w:t>относятся</w:t>
      </w:r>
      <w:r w:rsidRPr="00AF3E06">
        <w:rPr>
          <w:rFonts w:cs="Times New Roman"/>
          <w:b/>
          <w:color w:val="000000" w:themeColor="text1"/>
          <w:szCs w:val="24"/>
        </w:rPr>
        <w:t>:</w:t>
      </w:r>
    </w:p>
    <w:p w:rsidR="00F362F5" w:rsidRPr="00AF3E06" w:rsidRDefault="00F362F5" w:rsidP="009E6754">
      <w:pPr>
        <w:pStyle w:val="ac"/>
        <w:numPr>
          <w:ilvl w:val="0"/>
          <w:numId w:val="24"/>
        </w:numPr>
        <w:spacing w:line="360" w:lineRule="auto"/>
        <w:ind w:left="1134" w:firstLine="0"/>
        <w:jc w:val="both"/>
        <w:rPr>
          <w:rFonts w:cs="Times New Roman"/>
          <w:color w:val="000000" w:themeColor="text1"/>
          <w:szCs w:val="24"/>
        </w:rPr>
      </w:pPr>
      <w:r w:rsidRPr="00AF3E06">
        <w:rPr>
          <w:rFonts w:cs="Times New Roman"/>
          <w:color w:val="000000" w:themeColor="text1"/>
          <w:szCs w:val="24"/>
        </w:rPr>
        <w:t xml:space="preserve">перспективное </w:t>
      </w:r>
      <w:r w:rsidRPr="00AF3E06">
        <w:rPr>
          <w:rFonts w:cs="Times New Roman"/>
          <w:b/>
          <w:color w:val="000000" w:themeColor="text1"/>
          <w:szCs w:val="24"/>
        </w:rPr>
        <w:t>развитие</w:t>
      </w:r>
      <w:r w:rsidRPr="00AF3E06">
        <w:rPr>
          <w:rFonts w:cs="Times New Roman"/>
          <w:color w:val="000000" w:themeColor="text1"/>
          <w:szCs w:val="24"/>
        </w:rPr>
        <w:t xml:space="preserve"> сети коммерческих предприятий обслуживания населения (торговля, общественное питание, бытовое обслуживание) как по объемным, так и по структурным показателям полностью будет происходить в соответствии с рыночными отношениями;</w:t>
      </w:r>
    </w:p>
    <w:p w:rsidR="00F362F5" w:rsidRPr="00AF3E06" w:rsidRDefault="00F362F5" w:rsidP="009E6754">
      <w:pPr>
        <w:pStyle w:val="ac"/>
        <w:numPr>
          <w:ilvl w:val="0"/>
          <w:numId w:val="24"/>
        </w:numPr>
        <w:spacing w:line="360" w:lineRule="auto"/>
        <w:ind w:left="1134" w:firstLine="0"/>
        <w:jc w:val="both"/>
        <w:rPr>
          <w:rFonts w:cs="Times New Roman"/>
          <w:color w:val="000000" w:themeColor="text1"/>
          <w:szCs w:val="24"/>
        </w:rPr>
      </w:pPr>
      <w:r w:rsidRPr="00AF3E06">
        <w:rPr>
          <w:rFonts w:cs="Times New Roman"/>
          <w:color w:val="000000" w:themeColor="text1"/>
          <w:szCs w:val="24"/>
        </w:rPr>
        <w:t>размещение крупных и средних объектов будет происходить преимуще</w:t>
      </w:r>
      <w:r w:rsidR="004414B6" w:rsidRPr="00AF3E06">
        <w:rPr>
          <w:rFonts w:cs="Times New Roman"/>
          <w:color w:val="000000" w:themeColor="text1"/>
          <w:szCs w:val="24"/>
        </w:rPr>
        <w:t>ственно в общественных центрах.</w:t>
      </w:r>
    </w:p>
    <w:p w:rsidR="00F362F5" w:rsidRPr="00AF3E06" w:rsidRDefault="00F362F5" w:rsidP="00F362F5">
      <w:pPr>
        <w:spacing w:line="360" w:lineRule="auto"/>
        <w:ind w:left="0" w:firstLine="567"/>
        <w:jc w:val="both"/>
        <w:rPr>
          <w:rFonts w:cs="Times New Roman"/>
          <w:b/>
          <w:color w:val="000000" w:themeColor="text1"/>
          <w:szCs w:val="24"/>
        </w:rPr>
      </w:pPr>
      <w:r w:rsidRPr="00AF3E06">
        <w:rPr>
          <w:rFonts w:cs="Times New Roman"/>
          <w:b/>
          <w:color w:val="000000" w:themeColor="text1"/>
          <w:szCs w:val="24"/>
        </w:rPr>
        <w:t>Таким образом, настоящим проектом предлагается дальнейшее совершенствование и развитие системы культурно-бытового обслуживания.</w:t>
      </w:r>
    </w:p>
    <w:p w:rsidR="00CC0863" w:rsidRPr="001D32C3" w:rsidRDefault="00CC0863" w:rsidP="00B2686D">
      <w:pPr>
        <w:ind w:left="0"/>
        <w:jc w:val="both"/>
        <w:rPr>
          <w:rFonts w:cs="Times New Roman"/>
          <w:b/>
          <w:color w:val="FF0000"/>
          <w:szCs w:val="24"/>
        </w:rPr>
      </w:pPr>
    </w:p>
    <w:p w:rsidR="00B7156F" w:rsidRPr="001D32C3" w:rsidRDefault="00B7156F" w:rsidP="00B2686D">
      <w:pPr>
        <w:ind w:left="0"/>
        <w:jc w:val="both"/>
        <w:rPr>
          <w:rFonts w:cs="Times New Roman"/>
          <w:b/>
          <w:color w:val="FF0000"/>
          <w:szCs w:val="24"/>
        </w:rPr>
      </w:pPr>
    </w:p>
    <w:p w:rsidR="000B0F34" w:rsidRPr="00AF3E06" w:rsidRDefault="000B0F34" w:rsidP="00DD155D">
      <w:pPr>
        <w:pStyle w:val="13"/>
        <w:keepNext/>
        <w:spacing w:before="100" w:after="100" w:line="360" w:lineRule="auto"/>
      </w:pPr>
      <w:bookmarkStart w:id="37" w:name="_Toc449517251"/>
      <w:r w:rsidRPr="00AF3E06">
        <w:t>6.2.3. Мероприятия по развитию и размещению объектов инженерно-транспортной</w:t>
      </w:r>
      <w:r w:rsidRPr="00AF3E06">
        <w:tab/>
        <w:t xml:space="preserve"> инфраструктуры</w:t>
      </w:r>
      <w:bookmarkEnd w:id="37"/>
    </w:p>
    <w:p w:rsidR="00AF3E06" w:rsidRDefault="00AF3E06" w:rsidP="00AF3E06">
      <w:pPr>
        <w:spacing w:line="360" w:lineRule="auto"/>
        <w:ind w:left="0" w:firstLine="567"/>
        <w:jc w:val="both"/>
        <w:rPr>
          <w:rFonts w:cs="Times New Roman"/>
          <w:color w:val="000000" w:themeColor="text1"/>
          <w:szCs w:val="24"/>
        </w:rPr>
      </w:pPr>
      <w:r w:rsidRPr="00F27B1C">
        <w:rPr>
          <w:rFonts w:eastAsia="Times New Roman" w:cs="Times New Roman"/>
          <w:color w:val="000000"/>
          <w:szCs w:val="24"/>
        </w:rPr>
        <w:t>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В настоящее время, автомобильные дороги не соответствуют современным требованиям, предъявляемым к их качеству, а уровень износа продолжает увеличив</w:t>
      </w:r>
      <w:r>
        <w:rPr>
          <w:rFonts w:cs="Times New Roman"/>
          <w:color w:val="000000" w:themeColor="text1"/>
          <w:szCs w:val="24"/>
        </w:rPr>
        <w:t>аться. Перед администрацией МО</w:t>
      </w:r>
      <w:r w:rsidRPr="00F27B1C">
        <w:rPr>
          <w:rFonts w:eastAsia="Times New Roman" w:cs="Times New Roman"/>
          <w:color w:val="000000"/>
          <w:szCs w:val="24"/>
        </w:rPr>
        <w:t xml:space="preserve"> стоит </w:t>
      </w:r>
      <w:r w:rsidRPr="00591842">
        <w:rPr>
          <w:rFonts w:eastAsia="Times New Roman" w:cs="Times New Roman"/>
          <w:b/>
          <w:color w:val="000000"/>
          <w:szCs w:val="24"/>
        </w:rPr>
        <w:t>задача</w:t>
      </w:r>
      <w:r w:rsidRPr="00F27B1C">
        <w:rPr>
          <w:rFonts w:eastAsia="Times New Roman" w:cs="Times New Roman"/>
          <w:color w:val="000000"/>
          <w:szCs w:val="24"/>
        </w:rPr>
        <w:t xml:space="preserve"> по совершенствованию и развитию сети автомобильных дорог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поселения. </w:t>
      </w:r>
    </w:p>
    <w:p w:rsidR="00AF3E06" w:rsidRDefault="00AF3E06" w:rsidP="00AF3E06">
      <w:pPr>
        <w:spacing w:line="360" w:lineRule="auto"/>
        <w:ind w:left="0" w:firstLine="567"/>
        <w:jc w:val="both"/>
        <w:rPr>
          <w:rFonts w:eastAsia="Times New Roman" w:cs="Times New Roman"/>
          <w:color w:val="000000"/>
          <w:szCs w:val="24"/>
        </w:rPr>
      </w:pPr>
      <w:r w:rsidRPr="00F27B1C">
        <w:rPr>
          <w:rFonts w:eastAsia="Times New Roman" w:cs="Times New Roman"/>
          <w:color w:val="000000"/>
          <w:szCs w:val="24"/>
        </w:rPr>
        <w:t xml:space="preserve">В настоящее время необходимо </w:t>
      </w:r>
      <w:r w:rsidRPr="00591842">
        <w:rPr>
          <w:rFonts w:eastAsia="Times New Roman" w:cs="Times New Roman"/>
          <w:b/>
          <w:color w:val="000000"/>
          <w:szCs w:val="24"/>
        </w:rPr>
        <w:t>обеспечить</w:t>
      </w:r>
      <w:r w:rsidRPr="00F27B1C">
        <w:rPr>
          <w:rFonts w:eastAsia="Times New Roman" w:cs="Times New Roman"/>
          <w:color w:val="000000"/>
          <w:szCs w:val="24"/>
        </w:rPr>
        <w:t xml:space="preserve">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поселения с доведением ее характеристик до нормативных с учетом ресурсных возможностей.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AF3E06" w:rsidRPr="00AF3E06" w:rsidRDefault="00AF3E06" w:rsidP="00AF3E06">
      <w:pPr>
        <w:keepNext/>
        <w:spacing w:line="360" w:lineRule="auto"/>
        <w:ind w:left="0" w:firstLine="567"/>
        <w:jc w:val="both"/>
        <w:rPr>
          <w:rFonts w:eastAsia="Times New Roman" w:cs="Times New Roman"/>
          <w:b/>
          <w:color w:val="000000"/>
          <w:szCs w:val="24"/>
        </w:rPr>
      </w:pPr>
      <w:r w:rsidRPr="00F27B1C">
        <w:rPr>
          <w:rFonts w:eastAsia="Times New Roman" w:cs="Times New Roman"/>
          <w:b/>
          <w:color w:val="000000"/>
          <w:szCs w:val="24"/>
        </w:rPr>
        <w:lastRenderedPageBreak/>
        <w:t>Проектные предложения</w:t>
      </w:r>
      <w:r>
        <w:rPr>
          <w:rFonts w:eastAsia="Times New Roman" w:cs="Times New Roman"/>
          <w:b/>
          <w:color w:val="000000"/>
          <w:szCs w:val="24"/>
        </w:rPr>
        <w:t>:</w:t>
      </w:r>
    </w:p>
    <w:p w:rsidR="00AF3E06" w:rsidRPr="00AF3E06" w:rsidRDefault="00AF3E06" w:rsidP="00AF3E06">
      <w:pPr>
        <w:spacing w:line="360" w:lineRule="auto"/>
        <w:ind w:left="0" w:firstLine="567"/>
        <w:jc w:val="both"/>
        <w:rPr>
          <w:rFonts w:cs="Times New Roman"/>
          <w:b/>
          <w:color w:val="000000" w:themeColor="text1"/>
          <w:szCs w:val="24"/>
        </w:rPr>
      </w:pPr>
      <w:r w:rsidRPr="00AF3E06">
        <w:rPr>
          <w:rFonts w:cs="Times New Roman"/>
          <w:color w:val="000000" w:themeColor="text1"/>
          <w:szCs w:val="24"/>
        </w:rPr>
        <w:t>К основным мероприятиям по развитию</w:t>
      </w:r>
      <w:r w:rsidRPr="00AF3E06">
        <w:rPr>
          <w:rFonts w:cs="Times New Roman"/>
          <w:b/>
          <w:color w:val="000000" w:themeColor="text1"/>
          <w:szCs w:val="24"/>
        </w:rPr>
        <w:t xml:space="preserve"> транспортной инфраструктуры </w:t>
      </w:r>
      <w:r w:rsidRPr="00AF3E06">
        <w:rPr>
          <w:rFonts w:cs="Times New Roman"/>
          <w:color w:val="000000" w:themeColor="text1"/>
          <w:szCs w:val="24"/>
        </w:rPr>
        <w:t xml:space="preserve">на территории </w:t>
      </w:r>
      <w:r w:rsidRPr="00AF3E06">
        <w:rPr>
          <w:rFonts w:cs="Times New Roman"/>
          <w:b/>
          <w:color w:val="000000" w:themeColor="text1"/>
          <w:szCs w:val="24"/>
        </w:rPr>
        <w:t>МО относятся:</w:t>
      </w:r>
    </w:p>
    <w:p w:rsidR="00AF3E06" w:rsidRDefault="00AF3E06" w:rsidP="00AF3E06">
      <w:pPr>
        <w:pStyle w:val="ac"/>
        <w:numPr>
          <w:ilvl w:val="0"/>
          <w:numId w:val="25"/>
        </w:numPr>
        <w:spacing w:line="360" w:lineRule="auto"/>
        <w:ind w:left="1134" w:firstLine="0"/>
        <w:jc w:val="both"/>
        <w:rPr>
          <w:rFonts w:cs="Times New Roman"/>
          <w:color w:val="000000" w:themeColor="text1"/>
          <w:szCs w:val="24"/>
        </w:rPr>
      </w:pPr>
      <w:r w:rsidRPr="00AF3E06">
        <w:rPr>
          <w:rFonts w:cs="Times New Roman"/>
          <w:b/>
          <w:color w:val="000000" w:themeColor="text1"/>
          <w:szCs w:val="24"/>
        </w:rPr>
        <w:t>реконструкцию и капитальный ремонт</w:t>
      </w:r>
      <w:r w:rsidRPr="00AF3E06">
        <w:rPr>
          <w:rFonts w:cs="Times New Roman"/>
          <w:color w:val="000000" w:themeColor="text1"/>
          <w:szCs w:val="24"/>
        </w:rPr>
        <w:t xml:space="preserve"> всех существующих автомобильных дорог и организация подъездов с твердым покрытием ко всем населенным пунктам;</w:t>
      </w:r>
    </w:p>
    <w:p w:rsidR="006232C1" w:rsidRPr="00AF3E06" w:rsidRDefault="006232C1" w:rsidP="00AF3E06">
      <w:pPr>
        <w:pStyle w:val="ac"/>
        <w:numPr>
          <w:ilvl w:val="0"/>
          <w:numId w:val="25"/>
        </w:numPr>
        <w:spacing w:line="360" w:lineRule="auto"/>
        <w:ind w:left="1134" w:firstLine="0"/>
        <w:jc w:val="both"/>
        <w:rPr>
          <w:rFonts w:cs="Times New Roman"/>
          <w:color w:val="000000" w:themeColor="text1"/>
          <w:szCs w:val="24"/>
        </w:rPr>
      </w:pPr>
      <w:r w:rsidRPr="00456A78">
        <w:rPr>
          <w:rFonts w:cs="Times New Roman"/>
          <w:b/>
          <w:color w:val="000000" w:themeColor="text1"/>
          <w:szCs w:val="24"/>
        </w:rPr>
        <w:t>строительство</w:t>
      </w:r>
      <w:r>
        <w:rPr>
          <w:rFonts w:cs="Times New Roman"/>
          <w:color w:val="000000" w:themeColor="text1"/>
          <w:szCs w:val="24"/>
        </w:rPr>
        <w:t xml:space="preserve"> новой автомобильной дороги </w:t>
      </w:r>
      <w:r w:rsidRPr="00456A78">
        <w:rPr>
          <w:rFonts w:cs="Times New Roman"/>
          <w:color w:val="000000" w:themeColor="text1"/>
          <w:szCs w:val="24"/>
        </w:rPr>
        <w:t xml:space="preserve">«Белогорский – Орлецы – </w:t>
      </w:r>
      <w:proofErr w:type="spellStart"/>
      <w:r w:rsidRPr="00456A78">
        <w:rPr>
          <w:rFonts w:cs="Times New Roman"/>
          <w:color w:val="000000" w:themeColor="text1"/>
          <w:szCs w:val="24"/>
        </w:rPr>
        <w:t>Ичково</w:t>
      </w:r>
      <w:proofErr w:type="spellEnd"/>
      <w:r w:rsidRPr="00456A78">
        <w:rPr>
          <w:rFonts w:cs="Times New Roman"/>
          <w:color w:val="000000" w:themeColor="text1"/>
          <w:szCs w:val="24"/>
        </w:rPr>
        <w:t xml:space="preserve"> – Казенщина – </w:t>
      </w:r>
      <w:proofErr w:type="spellStart"/>
      <w:r w:rsidRPr="00456A78">
        <w:rPr>
          <w:rFonts w:cs="Times New Roman"/>
          <w:color w:val="000000" w:themeColor="text1"/>
          <w:szCs w:val="24"/>
        </w:rPr>
        <w:t>Осередок</w:t>
      </w:r>
      <w:proofErr w:type="spellEnd"/>
      <w:r w:rsidRPr="00456A78">
        <w:rPr>
          <w:rFonts w:cs="Times New Roman"/>
          <w:color w:val="000000" w:themeColor="text1"/>
          <w:szCs w:val="24"/>
        </w:rPr>
        <w:t xml:space="preserve"> – Гора»</w:t>
      </w:r>
      <w:r>
        <w:rPr>
          <w:rFonts w:cs="Times New Roman"/>
          <w:color w:val="000000" w:themeColor="text1"/>
          <w:szCs w:val="24"/>
        </w:rPr>
        <w:t>;</w:t>
      </w:r>
    </w:p>
    <w:p w:rsidR="00AF3E06" w:rsidRPr="006232C1" w:rsidRDefault="00AF3E06" w:rsidP="006232C1">
      <w:pPr>
        <w:pStyle w:val="ac"/>
        <w:numPr>
          <w:ilvl w:val="0"/>
          <w:numId w:val="25"/>
        </w:numPr>
        <w:spacing w:line="360" w:lineRule="auto"/>
        <w:ind w:left="1134" w:firstLine="0"/>
        <w:jc w:val="both"/>
        <w:rPr>
          <w:rFonts w:cs="Times New Roman"/>
          <w:b/>
          <w:color w:val="000000" w:themeColor="text1"/>
          <w:szCs w:val="24"/>
        </w:rPr>
      </w:pPr>
      <w:r w:rsidRPr="00AF3E06">
        <w:rPr>
          <w:rFonts w:cs="Times New Roman"/>
          <w:color w:val="000000" w:themeColor="text1"/>
          <w:szCs w:val="24"/>
        </w:rPr>
        <w:t xml:space="preserve">совершенствование и развитие объектов </w:t>
      </w:r>
      <w:r w:rsidRPr="00AF3E06">
        <w:rPr>
          <w:rFonts w:cs="Times New Roman"/>
          <w:b/>
          <w:color w:val="000000" w:themeColor="text1"/>
          <w:szCs w:val="24"/>
        </w:rPr>
        <w:t>придорожного</w:t>
      </w:r>
      <w:r w:rsidRPr="00AF3E06">
        <w:rPr>
          <w:rFonts w:cs="Times New Roman"/>
          <w:color w:val="000000" w:themeColor="text1"/>
          <w:szCs w:val="24"/>
        </w:rPr>
        <w:t xml:space="preserve"> сервиса.</w:t>
      </w:r>
    </w:p>
    <w:p w:rsidR="00AF3E06" w:rsidRDefault="00AF3E06" w:rsidP="00765BFB">
      <w:pPr>
        <w:keepNext/>
        <w:spacing w:line="360" w:lineRule="auto"/>
        <w:ind w:left="0" w:firstLine="567"/>
        <w:jc w:val="both"/>
        <w:rPr>
          <w:rFonts w:cs="Times New Roman"/>
          <w:b/>
          <w:color w:val="FF0000"/>
          <w:szCs w:val="24"/>
        </w:rPr>
      </w:pPr>
    </w:p>
    <w:p w:rsidR="00990346" w:rsidRPr="00AF3E06" w:rsidRDefault="00990346" w:rsidP="00765BFB">
      <w:pPr>
        <w:keepNext/>
        <w:spacing w:line="360" w:lineRule="auto"/>
        <w:ind w:left="0" w:firstLine="567"/>
        <w:jc w:val="both"/>
        <w:rPr>
          <w:rFonts w:cs="Times New Roman"/>
          <w:b/>
          <w:color w:val="000000" w:themeColor="text1"/>
          <w:szCs w:val="24"/>
        </w:rPr>
      </w:pPr>
      <w:r w:rsidRPr="00AF3E06">
        <w:rPr>
          <w:rFonts w:cs="Times New Roman"/>
          <w:b/>
          <w:color w:val="000000" w:themeColor="text1"/>
          <w:szCs w:val="24"/>
        </w:rPr>
        <w:t>Мероприятия по развитию инженерной  инфраструктуры предусматривают:</w:t>
      </w:r>
    </w:p>
    <w:p w:rsidR="004D29C9" w:rsidRPr="00AF3E06" w:rsidRDefault="004D29C9" w:rsidP="00E801E2">
      <w:pPr>
        <w:keepNext/>
        <w:spacing w:line="360" w:lineRule="auto"/>
        <w:ind w:left="0" w:firstLine="567"/>
        <w:jc w:val="both"/>
        <w:rPr>
          <w:rFonts w:cs="Times New Roman"/>
          <w:b/>
          <w:color w:val="000000" w:themeColor="text1"/>
          <w:szCs w:val="24"/>
        </w:rPr>
      </w:pPr>
      <w:r w:rsidRPr="00AF3E06">
        <w:rPr>
          <w:rFonts w:cs="Times New Roman"/>
          <w:b/>
          <w:color w:val="000000" w:themeColor="text1"/>
          <w:szCs w:val="24"/>
        </w:rPr>
        <w:t>Водоснабжение</w:t>
      </w:r>
    </w:p>
    <w:p w:rsidR="004414B6" w:rsidRPr="00AF3E06" w:rsidRDefault="004414B6" w:rsidP="004D29C9">
      <w:pPr>
        <w:spacing w:line="360" w:lineRule="auto"/>
        <w:ind w:left="0" w:firstLine="567"/>
        <w:jc w:val="both"/>
        <w:rPr>
          <w:b/>
          <w:color w:val="000000" w:themeColor="text1"/>
          <w:szCs w:val="24"/>
        </w:rPr>
      </w:pPr>
      <w:r w:rsidRPr="00AF3E06">
        <w:rPr>
          <w:color w:val="000000" w:themeColor="text1"/>
          <w:szCs w:val="24"/>
        </w:rPr>
        <w:t>Организация в границах пос</w:t>
      </w:r>
      <w:r w:rsidR="00517638" w:rsidRPr="00AF3E06">
        <w:rPr>
          <w:color w:val="000000" w:themeColor="text1"/>
          <w:szCs w:val="24"/>
        </w:rPr>
        <w:t xml:space="preserve">елений водоснабжения населения </w:t>
      </w:r>
      <w:r w:rsidRPr="00AF3E06">
        <w:rPr>
          <w:color w:val="000000" w:themeColor="text1"/>
          <w:szCs w:val="24"/>
        </w:rPr>
        <w:t xml:space="preserve">отнесена федеральным законом №131-ФЗ «Об общих принципах организации местного самоуправления» </w:t>
      </w:r>
      <w:r w:rsidRPr="00AF3E06">
        <w:rPr>
          <w:b/>
          <w:color w:val="000000" w:themeColor="text1"/>
          <w:szCs w:val="24"/>
        </w:rPr>
        <w:t>к вопросам местного значения поселения.</w:t>
      </w:r>
    </w:p>
    <w:p w:rsidR="00E801E2" w:rsidRDefault="00E801E2" w:rsidP="00E801E2">
      <w:pPr>
        <w:spacing w:before="0" w:after="0" w:line="360" w:lineRule="auto"/>
        <w:ind w:left="0" w:firstLine="567"/>
        <w:jc w:val="both"/>
        <w:rPr>
          <w:rFonts w:eastAsia="Times New Roman" w:cs="Times New Roman"/>
          <w:color w:val="000000" w:themeColor="text1"/>
          <w:szCs w:val="24"/>
          <w:lang w:eastAsia="ru-RU" w:bidi="ar-SA"/>
        </w:rPr>
      </w:pPr>
      <w:r w:rsidRPr="00AF3E06">
        <w:rPr>
          <w:rFonts w:eastAsia="Times New Roman" w:cs="Times New Roman"/>
          <w:color w:val="000000" w:themeColor="text1"/>
          <w:szCs w:val="24"/>
          <w:lang w:eastAsia="ru-RU" w:bidi="ar-SA"/>
        </w:rPr>
        <w:t>Совершенствование и расширение системы водоснабжения МО «</w:t>
      </w:r>
      <w:proofErr w:type="spellStart"/>
      <w:r w:rsidR="001D32C3" w:rsidRPr="00AF3E06">
        <w:rPr>
          <w:rFonts w:eastAsia="Times New Roman" w:cs="Times New Roman"/>
          <w:color w:val="000000" w:themeColor="text1"/>
          <w:szCs w:val="24"/>
          <w:lang w:eastAsia="ru-RU" w:bidi="ar-SA"/>
        </w:rPr>
        <w:t>Ракульское</w:t>
      </w:r>
      <w:proofErr w:type="spellEnd"/>
      <w:r w:rsidRPr="00AF3E06">
        <w:rPr>
          <w:rFonts w:eastAsia="Times New Roman" w:cs="Times New Roman"/>
          <w:color w:val="000000" w:themeColor="text1"/>
          <w:szCs w:val="24"/>
          <w:lang w:eastAsia="ru-RU" w:bidi="ar-SA"/>
        </w:rPr>
        <w:t>» необходимо для улучшения качества  жизни населения, защиты его здоровья и благополучия.</w:t>
      </w:r>
    </w:p>
    <w:p w:rsidR="00AF3E06" w:rsidRDefault="00AF3E06" w:rsidP="00E801E2">
      <w:pPr>
        <w:spacing w:before="0" w:after="0" w:line="360" w:lineRule="auto"/>
        <w:ind w:left="0" w:firstLine="567"/>
        <w:jc w:val="both"/>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 xml:space="preserve">Централизованное водоснабжение имеется только в п. </w:t>
      </w:r>
      <w:proofErr w:type="spellStart"/>
      <w:r>
        <w:rPr>
          <w:rFonts w:eastAsia="Times New Roman" w:cs="Times New Roman"/>
          <w:color w:val="000000" w:themeColor="text1"/>
          <w:szCs w:val="24"/>
          <w:lang w:eastAsia="ru-RU" w:bidi="ar-SA"/>
        </w:rPr>
        <w:t>Брин-Наволок</w:t>
      </w:r>
      <w:proofErr w:type="spellEnd"/>
      <w:r>
        <w:rPr>
          <w:rFonts w:eastAsia="Times New Roman" w:cs="Times New Roman"/>
          <w:color w:val="000000" w:themeColor="text1"/>
          <w:szCs w:val="24"/>
          <w:lang w:eastAsia="ru-RU" w:bidi="ar-SA"/>
        </w:rPr>
        <w:t>.</w:t>
      </w:r>
    </w:p>
    <w:p w:rsidR="00C95CD1" w:rsidRPr="00C95CD1" w:rsidRDefault="00C95CD1" w:rsidP="00E801E2">
      <w:pPr>
        <w:spacing w:before="0" w:after="0" w:line="360" w:lineRule="auto"/>
        <w:ind w:left="0" w:firstLine="567"/>
        <w:jc w:val="both"/>
        <w:rPr>
          <w:rFonts w:eastAsia="Times New Roman" w:cs="Times New Roman"/>
          <w:b/>
          <w:color w:val="000000" w:themeColor="text1"/>
          <w:szCs w:val="24"/>
          <w:lang w:eastAsia="ru-RU" w:bidi="ar-SA"/>
        </w:rPr>
      </w:pPr>
      <w:r w:rsidRPr="00C95CD1">
        <w:rPr>
          <w:rFonts w:eastAsia="Times New Roman" w:cs="Times New Roman"/>
          <w:b/>
          <w:color w:val="000000" w:themeColor="text1"/>
          <w:szCs w:val="24"/>
          <w:lang w:eastAsia="ru-RU" w:bidi="ar-SA"/>
        </w:rPr>
        <w:t>Проектные предложения:</w:t>
      </w:r>
    </w:p>
    <w:p w:rsidR="00092E84" w:rsidRPr="00292E26" w:rsidRDefault="00092E84" w:rsidP="00092E84">
      <w:pPr>
        <w:spacing w:before="0" w:after="0" w:line="360" w:lineRule="auto"/>
        <w:ind w:left="0" w:firstLine="567"/>
        <w:jc w:val="both"/>
        <w:rPr>
          <w:rFonts w:eastAsia="Times New Roman" w:cs="Times New Roman"/>
          <w:color w:val="000000" w:themeColor="text1"/>
          <w:szCs w:val="24"/>
          <w:lang w:eastAsia="ru-RU" w:bidi="ar-SA"/>
        </w:rPr>
      </w:pPr>
      <w:r w:rsidRPr="00292E26">
        <w:rPr>
          <w:rFonts w:eastAsia="Times New Roman" w:cs="Times New Roman"/>
          <w:color w:val="000000" w:themeColor="text1"/>
          <w:szCs w:val="24"/>
          <w:lang w:eastAsia="ru-RU" w:bidi="ar-SA"/>
        </w:rPr>
        <w:t xml:space="preserve">Необходимо </w:t>
      </w:r>
      <w:r w:rsidRPr="00292E26">
        <w:rPr>
          <w:rFonts w:eastAsia="Times New Roman" w:cs="Times New Roman"/>
          <w:b/>
          <w:color w:val="000000" w:themeColor="text1"/>
          <w:szCs w:val="24"/>
          <w:lang w:eastAsia="ru-RU" w:bidi="ar-SA"/>
        </w:rPr>
        <w:t>создание</w:t>
      </w:r>
      <w:r w:rsidRPr="00292E26">
        <w:rPr>
          <w:rFonts w:eastAsia="Times New Roman" w:cs="Times New Roman"/>
          <w:color w:val="000000" w:themeColor="text1"/>
          <w:szCs w:val="24"/>
          <w:lang w:eastAsia="ru-RU" w:bidi="ar-SA"/>
        </w:rPr>
        <w:t xml:space="preserve"> централизованной системы водоснабжения </w:t>
      </w:r>
      <w:r>
        <w:rPr>
          <w:rFonts w:eastAsia="Times New Roman" w:cs="Times New Roman"/>
          <w:color w:val="000000" w:themeColor="text1"/>
          <w:szCs w:val="24"/>
          <w:lang w:eastAsia="ru-RU" w:bidi="ar-SA"/>
        </w:rPr>
        <w:t xml:space="preserve">в ряде населенных пунктов МО (п. </w:t>
      </w:r>
      <w:proofErr w:type="spellStart"/>
      <w:r>
        <w:rPr>
          <w:rFonts w:eastAsia="Times New Roman" w:cs="Times New Roman"/>
          <w:color w:val="000000" w:themeColor="text1"/>
          <w:szCs w:val="24"/>
          <w:lang w:eastAsia="ru-RU" w:bidi="ar-SA"/>
        </w:rPr>
        <w:t>Ракула</w:t>
      </w:r>
      <w:proofErr w:type="spellEnd"/>
      <w:r>
        <w:rPr>
          <w:rFonts w:eastAsia="Times New Roman" w:cs="Times New Roman"/>
          <w:color w:val="000000" w:themeColor="text1"/>
          <w:szCs w:val="24"/>
          <w:lang w:eastAsia="ru-RU" w:bidi="ar-SA"/>
        </w:rPr>
        <w:t xml:space="preserve">, п. Казенщина, п. </w:t>
      </w:r>
      <w:proofErr w:type="spellStart"/>
      <w:r>
        <w:rPr>
          <w:rFonts w:eastAsia="Times New Roman" w:cs="Times New Roman"/>
          <w:color w:val="000000" w:themeColor="text1"/>
          <w:szCs w:val="24"/>
          <w:lang w:eastAsia="ru-RU" w:bidi="ar-SA"/>
        </w:rPr>
        <w:t>Палово</w:t>
      </w:r>
      <w:proofErr w:type="spellEnd"/>
      <w:r>
        <w:rPr>
          <w:rFonts w:eastAsia="Times New Roman" w:cs="Times New Roman"/>
          <w:color w:val="000000" w:themeColor="text1"/>
          <w:szCs w:val="24"/>
          <w:lang w:eastAsia="ru-RU" w:bidi="ar-SA"/>
        </w:rPr>
        <w:t>),</w:t>
      </w:r>
      <w:r w:rsidRPr="00292E26">
        <w:rPr>
          <w:rFonts w:eastAsia="Times New Roman" w:cs="Times New Roman"/>
          <w:color w:val="000000" w:themeColor="text1"/>
          <w:szCs w:val="24"/>
          <w:lang w:eastAsia="ru-RU" w:bidi="ar-SA"/>
        </w:rPr>
        <w:t xml:space="preserve"> которая должна представлять собой развитый комплекс сооружений и сетей, который удовлетворяет в первую очередь, потребность МО в части надежного водоснабжения,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rsidR="00092E84" w:rsidRPr="00E801E2" w:rsidRDefault="00092E84" w:rsidP="00092E84">
      <w:pPr>
        <w:spacing w:before="0" w:after="0" w:line="360" w:lineRule="auto"/>
        <w:ind w:left="0" w:firstLine="567"/>
        <w:jc w:val="both"/>
        <w:rPr>
          <w:rFonts w:eastAsia="Times New Roman" w:cs="Times New Roman"/>
          <w:color w:val="000000" w:themeColor="text1"/>
          <w:szCs w:val="24"/>
          <w:lang w:eastAsia="ru-RU" w:bidi="ar-SA"/>
        </w:rPr>
      </w:pPr>
      <w:r w:rsidRPr="00E801E2">
        <w:rPr>
          <w:rFonts w:eastAsia="Times New Roman" w:cs="Times New Roman"/>
          <w:color w:val="000000" w:themeColor="text1"/>
          <w:szCs w:val="24"/>
          <w:lang w:eastAsia="ru-RU" w:bidi="ar-SA"/>
        </w:rPr>
        <w:t>А т</w:t>
      </w:r>
      <w:r>
        <w:rPr>
          <w:rFonts w:eastAsia="Times New Roman" w:cs="Times New Roman"/>
          <w:color w:val="000000" w:themeColor="text1"/>
          <w:szCs w:val="24"/>
          <w:lang w:eastAsia="ru-RU" w:bidi="ar-SA"/>
        </w:rPr>
        <w:t xml:space="preserve">акже предусматривается следующие </w:t>
      </w:r>
      <w:r w:rsidRPr="00E801E2">
        <w:rPr>
          <w:rFonts w:eastAsia="Times New Roman" w:cs="Times New Roman"/>
          <w:b/>
          <w:color w:val="000000" w:themeColor="text1"/>
          <w:szCs w:val="24"/>
          <w:lang w:eastAsia="ru-RU" w:bidi="ar-SA"/>
        </w:rPr>
        <w:t>мероприятия</w:t>
      </w:r>
      <w:r w:rsidRPr="00E801E2">
        <w:rPr>
          <w:rFonts w:eastAsia="Times New Roman" w:cs="Times New Roman"/>
          <w:color w:val="000000" w:themeColor="text1"/>
          <w:szCs w:val="24"/>
          <w:lang w:eastAsia="ru-RU" w:bidi="ar-SA"/>
        </w:rPr>
        <w:t>:</w:t>
      </w:r>
    </w:p>
    <w:p w:rsidR="00092E84" w:rsidRPr="00E801E2" w:rsidRDefault="00092E84" w:rsidP="00092E84">
      <w:pPr>
        <w:pStyle w:val="ac"/>
        <w:numPr>
          <w:ilvl w:val="0"/>
          <w:numId w:val="81"/>
        </w:numPr>
        <w:tabs>
          <w:tab w:val="num" w:pos="540"/>
        </w:tabs>
        <w:spacing w:line="360" w:lineRule="auto"/>
        <w:ind w:left="1134" w:firstLine="0"/>
        <w:jc w:val="both"/>
        <w:rPr>
          <w:rFonts w:eastAsia="Times New Roman" w:cs="Times New Roman"/>
          <w:color w:val="000000"/>
          <w:szCs w:val="24"/>
        </w:rPr>
      </w:pPr>
      <w:r>
        <w:rPr>
          <w:rFonts w:eastAsia="Times New Roman" w:cs="Times New Roman"/>
          <w:color w:val="000000"/>
          <w:szCs w:val="24"/>
        </w:rPr>
        <w:t>к</w:t>
      </w:r>
      <w:r w:rsidRPr="00E801E2">
        <w:rPr>
          <w:rFonts w:eastAsia="Times New Roman" w:cs="Times New Roman"/>
          <w:color w:val="000000"/>
          <w:szCs w:val="24"/>
        </w:rPr>
        <w:t xml:space="preserve">апитальный ремонт </w:t>
      </w:r>
      <w:r>
        <w:rPr>
          <w:rFonts w:eastAsia="Times New Roman" w:cs="Times New Roman"/>
          <w:color w:val="000000"/>
          <w:szCs w:val="24"/>
        </w:rPr>
        <w:t xml:space="preserve">существующей </w:t>
      </w:r>
      <w:r w:rsidRPr="00E801E2">
        <w:rPr>
          <w:rFonts w:eastAsia="Times New Roman" w:cs="Times New Roman"/>
          <w:color w:val="000000"/>
          <w:szCs w:val="24"/>
        </w:rPr>
        <w:t xml:space="preserve">системы </w:t>
      </w:r>
      <w:r>
        <w:rPr>
          <w:rFonts w:eastAsia="Times New Roman" w:cs="Times New Roman"/>
          <w:color w:val="000000"/>
          <w:szCs w:val="24"/>
        </w:rPr>
        <w:t>водоснабжения</w:t>
      </w:r>
      <w:r w:rsidRPr="00E801E2">
        <w:rPr>
          <w:rFonts w:eastAsia="Times New Roman" w:cs="Times New Roman"/>
          <w:color w:val="000000"/>
          <w:szCs w:val="24"/>
        </w:rPr>
        <w:t>;</w:t>
      </w:r>
    </w:p>
    <w:p w:rsidR="00092E84" w:rsidRPr="00E801E2" w:rsidRDefault="00092E84" w:rsidP="00092E84">
      <w:pPr>
        <w:pStyle w:val="ac"/>
        <w:numPr>
          <w:ilvl w:val="0"/>
          <w:numId w:val="81"/>
        </w:numPr>
        <w:tabs>
          <w:tab w:val="num" w:pos="540"/>
        </w:tabs>
        <w:spacing w:line="360" w:lineRule="auto"/>
        <w:ind w:left="1134" w:firstLine="0"/>
        <w:jc w:val="both"/>
        <w:rPr>
          <w:rFonts w:eastAsia="Times New Roman" w:cs="Times New Roman"/>
          <w:color w:val="000000"/>
          <w:szCs w:val="24"/>
        </w:rPr>
      </w:pPr>
      <w:r>
        <w:rPr>
          <w:rFonts w:eastAsia="Times New Roman" w:cs="Times New Roman"/>
          <w:color w:val="000000"/>
          <w:szCs w:val="24"/>
        </w:rPr>
        <w:t>р</w:t>
      </w:r>
      <w:r w:rsidRPr="00E801E2">
        <w:rPr>
          <w:rFonts w:eastAsia="Times New Roman" w:cs="Times New Roman"/>
          <w:color w:val="000000"/>
          <w:szCs w:val="24"/>
        </w:rPr>
        <w:t>азработка и утверждение проектов зон санитарной охраны источников водоснабжения;</w:t>
      </w:r>
    </w:p>
    <w:p w:rsidR="00092E84" w:rsidRDefault="00092E84" w:rsidP="00092E84">
      <w:pPr>
        <w:pStyle w:val="ac"/>
        <w:numPr>
          <w:ilvl w:val="0"/>
          <w:numId w:val="81"/>
        </w:numPr>
        <w:tabs>
          <w:tab w:val="num" w:pos="540"/>
        </w:tabs>
        <w:spacing w:line="360" w:lineRule="auto"/>
        <w:ind w:left="1134" w:firstLine="0"/>
        <w:jc w:val="both"/>
        <w:rPr>
          <w:rFonts w:cs="Times New Roman"/>
          <w:color w:val="000000" w:themeColor="text1"/>
          <w:szCs w:val="24"/>
        </w:rPr>
      </w:pPr>
      <w:r>
        <w:rPr>
          <w:rFonts w:eastAsia="Times New Roman" w:cs="Times New Roman"/>
          <w:color w:val="000000"/>
          <w:szCs w:val="24"/>
        </w:rPr>
        <w:t>р</w:t>
      </w:r>
      <w:r w:rsidRPr="00E801E2">
        <w:rPr>
          <w:rFonts w:eastAsia="Times New Roman" w:cs="Times New Roman"/>
          <w:color w:val="000000"/>
          <w:szCs w:val="24"/>
        </w:rPr>
        <w:t xml:space="preserve">емонт </w:t>
      </w:r>
      <w:r>
        <w:rPr>
          <w:rFonts w:eastAsia="Times New Roman" w:cs="Times New Roman"/>
          <w:color w:val="000000"/>
          <w:szCs w:val="24"/>
        </w:rPr>
        <w:t>водозаборных</w:t>
      </w:r>
      <w:r w:rsidRPr="00E801E2">
        <w:rPr>
          <w:rFonts w:eastAsia="Times New Roman" w:cs="Times New Roman"/>
          <w:color w:val="000000"/>
          <w:szCs w:val="24"/>
        </w:rPr>
        <w:t xml:space="preserve"> башен</w:t>
      </w:r>
      <w:r>
        <w:rPr>
          <w:rFonts w:cs="Times New Roman"/>
          <w:color w:val="000000" w:themeColor="text1"/>
          <w:szCs w:val="24"/>
        </w:rPr>
        <w:t>;</w:t>
      </w:r>
    </w:p>
    <w:p w:rsidR="00092E84" w:rsidRPr="005F6CB5" w:rsidRDefault="00092E84" w:rsidP="00092E84">
      <w:pPr>
        <w:pStyle w:val="ac"/>
        <w:numPr>
          <w:ilvl w:val="0"/>
          <w:numId w:val="81"/>
        </w:numPr>
        <w:spacing w:before="0" w:after="200" w:line="360" w:lineRule="auto"/>
        <w:ind w:left="1134" w:firstLine="0"/>
        <w:jc w:val="both"/>
        <w:rPr>
          <w:rFonts w:eastAsia="Times New Roman" w:cs="Times New Roman"/>
        </w:rPr>
      </w:pPr>
      <w:r>
        <w:t>у</w:t>
      </w:r>
      <w:r w:rsidRPr="00410178">
        <w:t>становка приборов учета потребления воды индивидуальными пользователями</w:t>
      </w:r>
      <w:r>
        <w:t>;</w:t>
      </w:r>
    </w:p>
    <w:p w:rsidR="00092E84" w:rsidRPr="009064D6" w:rsidRDefault="00092E84" w:rsidP="00092E84">
      <w:pPr>
        <w:pStyle w:val="ac"/>
        <w:numPr>
          <w:ilvl w:val="0"/>
          <w:numId w:val="81"/>
        </w:numPr>
        <w:spacing w:before="0" w:after="200" w:line="360" w:lineRule="auto"/>
        <w:ind w:left="1134" w:firstLine="0"/>
        <w:jc w:val="both"/>
        <w:rPr>
          <w:rFonts w:eastAsia="Times New Roman" w:cs="Times New Roman"/>
        </w:rPr>
      </w:pPr>
      <w:r w:rsidRPr="005F6CB5">
        <w:rPr>
          <w:b/>
        </w:rPr>
        <w:lastRenderedPageBreak/>
        <w:t>строительство</w:t>
      </w:r>
      <w:r>
        <w:t xml:space="preserve"> водоочистных сооружений (ВОС) в п. </w:t>
      </w:r>
      <w:proofErr w:type="spellStart"/>
      <w:r>
        <w:t>Брин-Наволок</w:t>
      </w:r>
      <w:proofErr w:type="spellEnd"/>
      <w:r>
        <w:t>;</w:t>
      </w:r>
    </w:p>
    <w:p w:rsidR="00092E84" w:rsidRPr="00737F69" w:rsidRDefault="00092E84" w:rsidP="00092E84">
      <w:pPr>
        <w:numPr>
          <w:ilvl w:val="0"/>
          <w:numId w:val="82"/>
        </w:numPr>
        <w:spacing w:line="360" w:lineRule="auto"/>
        <w:ind w:left="1134" w:firstLine="0"/>
        <w:jc w:val="both"/>
        <w:rPr>
          <w:rFonts w:cs="Times New Roman"/>
          <w:color w:val="000000" w:themeColor="text1"/>
          <w:szCs w:val="24"/>
        </w:rPr>
      </w:pPr>
      <w:r w:rsidRPr="00737F69">
        <w:rPr>
          <w:rFonts w:cs="Times New Roman"/>
          <w:color w:val="000000" w:themeColor="text1"/>
          <w:szCs w:val="24"/>
        </w:rPr>
        <w:t xml:space="preserve">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 </w:t>
      </w:r>
    </w:p>
    <w:p w:rsidR="00092E84" w:rsidRPr="00D22810" w:rsidRDefault="00092E84" w:rsidP="00092E84">
      <w:pPr>
        <w:numPr>
          <w:ilvl w:val="0"/>
          <w:numId w:val="82"/>
        </w:numPr>
        <w:spacing w:line="360" w:lineRule="auto"/>
        <w:ind w:left="1134" w:firstLine="0"/>
        <w:jc w:val="both"/>
        <w:rPr>
          <w:rFonts w:cs="Times New Roman"/>
          <w:color w:val="000000" w:themeColor="text1"/>
          <w:szCs w:val="24"/>
        </w:rPr>
      </w:pPr>
      <w:r w:rsidRPr="00737F69">
        <w:rPr>
          <w:rFonts w:cs="Times New Roman"/>
          <w:color w:val="000000" w:themeColor="text1"/>
          <w:szCs w:val="24"/>
        </w:rPr>
        <w:t xml:space="preserve">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промышленных предприятий и всех водопользователей. Провести химические анализы имеющейся воды по деревням и решить вопрос по очистке воды для использования ее для питьевых целей. </w:t>
      </w:r>
    </w:p>
    <w:p w:rsidR="004414B6" w:rsidRPr="00C95CD1" w:rsidRDefault="004414B6" w:rsidP="004414B6">
      <w:pPr>
        <w:pStyle w:val="HEADERTEXT"/>
        <w:spacing w:line="360" w:lineRule="auto"/>
        <w:ind w:firstLine="709"/>
        <w:jc w:val="both"/>
        <w:rPr>
          <w:rFonts w:ascii="Times New Roman" w:hAnsi="Times New Roman" w:cs="Times New Roman"/>
          <w:color w:val="000000" w:themeColor="text1"/>
          <w:sz w:val="24"/>
          <w:szCs w:val="24"/>
        </w:rPr>
      </w:pPr>
      <w:r w:rsidRPr="00C95CD1">
        <w:rPr>
          <w:rFonts w:ascii="Times New Roman" w:hAnsi="Times New Roman" w:cs="Times New Roman"/>
          <w:color w:val="000000" w:themeColor="text1"/>
          <w:sz w:val="24"/>
          <w:szCs w:val="24"/>
        </w:rPr>
        <w:t>Норма водопотребления для населенных пунктов принята в соответствии со СП 31.13330.2012 (</w:t>
      </w:r>
      <w:r w:rsidRPr="00C95CD1">
        <w:rPr>
          <w:rFonts w:ascii="Times New Roman" w:hAnsi="Times New Roman" w:cs="Times New Roman"/>
          <w:bCs/>
          <w:color w:val="000000" w:themeColor="text1"/>
          <w:sz w:val="24"/>
          <w:szCs w:val="24"/>
        </w:rPr>
        <w:t>Актуализированная редакция  СНиП 2.04.02-84*),</w:t>
      </w:r>
      <w:r w:rsidRPr="00C95CD1">
        <w:rPr>
          <w:rFonts w:ascii="Times New Roman" w:hAnsi="Times New Roman" w:cs="Times New Roman"/>
          <w:color w:val="000000" w:themeColor="text1"/>
          <w:sz w:val="24"/>
          <w:szCs w:val="24"/>
        </w:rPr>
        <w:t xml:space="preserve"> а также на основании анализа полученных исходных данных и составляет 130-160 л/</w:t>
      </w:r>
      <w:proofErr w:type="spellStart"/>
      <w:r w:rsidRPr="00C95CD1">
        <w:rPr>
          <w:rFonts w:ascii="Times New Roman" w:hAnsi="Times New Roman" w:cs="Times New Roman"/>
          <w:color w:val="000000" w:themeColor="text1"/>
          <w:sz w:val="24"/>
          <w:szCs w:val="24"/>
        </w:rPr>
        <w:t>сут</w:t>
      </w:r>
      <w:proofErr w:type="spellEnd"/>
      <w:r w:rsidRPr="00C95CD1">
        <w:rPr>
          <w:rFonts w:ascii="Times New Roman" w:hAnsi="Times New Roman" w:cs="Times New Roman"/>
          <w:color w:val="000000" w:themeColor="text1"/>
          <w:sz w:val="24"/>
          <w:szCs w:val="24"/>
        </w:rPr>
        <w:t>/чел.</w:t>
      </w:r>
    </w:p>
    <w:p w:rsidR="004414B6" w:rsidRPr="00C95CD1" w:rsidRDefault="004414B6" w:rsidP="004414B6">
      <w:pPr>
        <w:pStyle w:val="aff2"/>
        <w:tabs>
          <w:tab w:val="num" w:pos="0"/>
        </w:tabs>
        <w:ind w:firstLine="720"/>
        <w:rPr>
          <w:color w:val="000000" w:themeColor="text1"/>
        </w:rPr>
      </w:pPr>
      <w:r w:rsidRPr="00C95CD1">
        <w:rPr>
          <w:color w:val="000000" w:themeColor="text1"/>
        </w:rPr>
        <w:t>Водоснабжение промышленных предприятий предлагается осуществлять за счет использования собственных источников.</w:t>
      </w:r>
    </w:p>
    <w:p w:rsidR="004414B6" w:rsidRPr="00C95CD1" w:rsidRDefault="004414B6" w:rsidP="004414B6">
      <w:pPr>
        <w:pStyle w:val="aff2"/>
        <w:ind w:firstLine="720"/>
        <w:rPr>
          <w:color w:val="000000" w:themeColor="text1"/>
        </w:rPr>
      </w:pPr>
      <w:r w:rsidRPr="00C95CD1">
        <w:rPr>
          <w:color w:val="000000" w:themeColor="text1"/>
        </w:rPr>
        <w:t>Удельное среднесуточное за поливочный с</w:t>
      </w:r>
      <w:bookmarkStart w:id="38" w:name="OCRUncertain028"/>
      <w:r w:rsidRPr="00C95CD1">
        <w:rPr>
          <w:color w:val="000000" w:themeColor="text1"/>
        </w:rPr>
        <w:t>е</w:t>
      </w:r>
      <w:bookmarkEnd w:id="38"/>
      <w:r w:rsidRPr="00C95CD1">
        <w:rPr>
          <w:color w:val="000000" w:themeColor="text1"/>
        </w:rPr>
        <w:t>зон потребление воды на поливку в расчете на одного жителя принимается согласно СП 31.13330.2012 и составляет 60 л/</w:t>
      </w:r>
      <w:proofErr w:type="spellStart"/>
      <w:r w:rsidRPr="00C95CD1">
        <w:rPr>
          <w:color w:val="000000" w:themeColor="text1"/>
        </w:rPr>
        <w:t>сут</w:t>
      </w:r>
      <w:proofErr w:type="spellEnd"/>
      <w:r w:rsidRPr="00C95CD1">
        <w:rPr>
          <w:color w:val="000000" w:themeColor="text1"/>
        </w:rPr>
        <w:t>. на 1 очередь и расчетный срок.</w:t>
      </w:r>
    </w:p>
    <w:p w:rsidR="004C4E55" w:rsidRPr="001D32C3" w:rsidRDefault="004C4E55" w:rsidP="004C4E55">
      <w:pPr>
        <w:spacing w:line="360" w:lineRule="auto"/>
        <w:ind w:left="0" w:firstLine="567"/>
        <w:jc w:val="both"/>
        <w:rPr>
          <w:rFonts w:cs="Times New Roman"/>
          <w:color w:val="FF0000"/>
          <w:szCs w:val="24"/>
        </w:rPr>
      </w:pPr>
    </w:p>
    <w:p w:rsidR="004D29C9" w:rsidRPr="00C95CD1" w:rsidRDefault="004D29C9" w:rsidP="003A428A">
      <w:pPr>
        <w:keepNext/>
        <w:spacing w:line="360" w:lineRule="auto"/>
        <w:ind w:left="0" w:firstLine="567"/>
        <w:jc w:val="both"/>
        <w:rPr>
          <w:rFonts w:cs="Times New Roman"/>
          <w:b/>
          <w:color w:val="000000" w:themeColor="text1"/>
          <w:szCs w:val="24"/>
        </w:rPr>
      </w:pPr>
      <w:r w:rsidRPr="00C95CD1">
        <w:rPr>
          <w:rFonts w:cs="Times New Roman"/>
          <w:b/>
          <w:color w:val="000000" w:themeColor="text1"/>
          <w:szCs w:val="24"/>
        </w:rPr>
        <w:t>Водоотведение</w:t>
      </w:r>
    </w:p>
    <w:p w:rsidR="00C95CD1" w:rsidRDefault="00C95CD1" w:rsidP="00C95CD1">
      <w:pPr>
        <w:spacing w:line="360" w:lineRule="auto"/>
        <w:ind w:left="0" w:firstLine="567"/>
        <w:jc w:val="both"/>
        <w:rPr>
          <w:szCs w:val="24"/>
        </w:rPr>
      </w:pPr>
      <w:r>
        <w:rPr>
          <w:szCs w:val="24"/>
        </w:rPr>
        <w:t>Централизованного водоотведения</w:t>
      </w:r>
      <w:r w:rsidRPr="00B64A1E">
        <w:rPr>
          <w:szCs w:val="24"/>
        </w:rPr>
        <w:t xml:space="preserve"> </w:t>
      </w:r>
      <w:r>
        <w:rPr>
          <w:szCs w:val="24"/>
        </w:rPr>
        <w:t>на территории МО не имеется.</w:t>
      </w:r>
    </w:p>
    <w:p w:rsidR="00C95CD1" w:rsidRPr="00B64A1E" w:rsidRDefault="00C95CD1" w:rsidP="00C95CD1">
      <w:pPr>
        <w:spacing w:line="360" w:lineRule="auto"/>
        <w:ind w:left="0" w:firstLine="567"/>
        <w:jc w:val="both"/>
        <w:rPr>
          <w:rFonts w:cs="Times New Roman"/>
          <w:szCs w:val="24"/>
        </w:rPr>
      </w:pPr>
      <w:r>
        <w:rPr>
          <w:szCs w:val="24"/>
        </w:rPr>
        <w:t xml:space="preserve">Схемой планируется на первую очередь централизованное водоотведение населенных пунктов (п. </w:t>
      </w:r>
      <w:proofErr w:type="spellStart"/>
      <w:r>
        <w:rPr>
          <w:szCs w:val="24"/>
        </w:rPr>
        <w:t>Брин-Наволок</w:t>
      </w:r>
      <w:proofErr w:type="spellEnd"/>
      <w:r>
        <w:rPr>
          <w:szCs w:val="24"/>
        </w:rPr>
        <w:t xml:space="preserve">, п. </w:t>
      </w:r>
      <w:proofErr w:type="spellStart"/>
      <w:r>
        <w:rPr>
          <w:szCs w:val="24"/>
        </w:rPr>
        <w:t>Палово</w:t>
      </w:r>
      <w:proofErr w:type="spellEnd"/>
      <w:r>
        <w:rPr>
          <w:szCs w:val="24"/>
        </w:rPr>
        <w:t>), а в дальнейшем и других СНП.</w:t>
      </w:r>
    </w:p>
    <w:p w:rsidR="00C95CD1" w:rsidRPr="00AC78D8" w:rsidRDefault="00C95CD1" w:rsidP="00C95CD1">
      <w:pPr>
        <w:spacing w:line="360" w:lineRule="auto"/>
        <w:ind w:left="0" w:firstLine="567"/>
        <w:jc w:val="both"/>
        <w:rPr>
          <w:rFonts w:cs="Times New Roman"/>
          <w:b/>
          <w:color w:val="000000" w:themeColor="text1"/>
          <w:szCs w:val="24"/>
        </w:rPr>
      </w:pPr>
      <w:r w:rsidRPr="00AC78D8">
        <w:rPr>
          <w:rFonts w:cs="Times New Roman"/>
          <w:b/>
          <w:color w:val="000000" w:themeColor="text1"/>
          <w:szCs w:val="24"/>
        </w:rPr>
        <w:t>Проектные решения:</w:t>
      </w:r>
    </w:p>
    <w:p w:rsidR="00C95CD1" w:rsidRDefault="00C95CD1" w:rsidP="00C95CD1">
      <w:pPr>
        <w:spacing w:line="360" w:lineRule="auto"/>
        <w:ind w:left="0" w:firstLine="567"/>
        <w:jc w:val="both"/>
        <w:rPr>
          <w:color w:val="000000" w:themeColor="text1"/>
          <w:szCs w:val="24"/>
        </w:rPr>
      </w:pPr>
      <w:r w:rsidRPr="00B64A1E">
        <w:rPr>
          <w:rFonts w:cs="Times New Roman"/>
          <w:color w:val="000000" w:themeColor="text1"/>
          <w:szCs w:val="24"/>
        </w:rPr>
        <w:t xml:space="preserve">Предусматривается </w:t>
      </w:r>
      <w:r w:rsidRPr="00B64A1E">
        <w:rPr>
          <w:color w:val="000000" w:themeColor="text1"/>
          <w:szCs w:val="24"/>
        </w:rPr>
        <w:t xml:space="preserve">развитие сети водоотведения и </w:t>
      </w:r>
      <w:r>
        <w:rPr>
          <w:b/>
          <w:color w:val="000000" w:themeColor="text1"/>
          <w:szCs w:val="24"/>
        </w:rPr>
        <w:t>строительство</w:t>
      </w:r>
      <w:r w:rsidRPr="00B64A1E">
        <w:rPr>
          <w:color w:val="000000" w:themeColor="text1"/>
          <w:szCs w:val="24"/>
        </w:rPr>
        <w:t xml:space="preserve"> КОС в </w:t>
      </w:r>
      <w:r>
        <w:rPr>
          <w:color w:val="000000" w:themeColor="text1"/>
          <w:szCs w:val="24"/>
        </w:rPr>
        <w:t xml:space="preserve">п. </w:t>
      </w:r>
      <w:proofErr w:type="spellStart"/>
      <w:r>
        <w:rPr>
          <w:color w:val="000000" w:themeColor="text1"/>
          <w:szCs w:val="24"/>
        </w:rPr>
        <w:t>Брин-Наволок</w:t>
      </w:r>
      <w:proofErr w:type="spellEnd"/>
      <w:r w:rsidRPr="00B64A1E">
        <w:rPr>
          <w:color w:val="000000" w:themeColor="text1"/>
          <w:szCs w:val="24"/>
        </w:rPr>
        <w:t>.</w:t>
      </w:r>
    </w:p>
    <w:p w:rsidR="00C95CD1" w:rsidRPr="00B64A1E" w:rsidRDefault="00C95CD1" w:rsidP="00C95CD1">
      <w:pPr>
        <w:spacing w:before="0" w:after="0" w:line="360" w:lineRule="auto"/>
        <w:ind w:left="0" w:firstLine="567"/>
        <w:jc w:val="both"/>
        <w:rPr>
          <w:rFonts w:eastAsia="Calibri" w:cs="Times New Roman"/>
          <w:szCs w:val="24"/>
          <w:lang w:bidi="ar-SA"/>
        </w:rPr>
      </w:pPr>
      <w:r w:rsidRPr="00B64A1E">
        <w:rPr>
          <w:rFonts w:eastAsia="Calibri" w:cs="Times New Roman"/>
          <w:szCs w:val="24"/>
          <w:lang w:bidi="ar-SA"/>
        </w:rPr>
        <w:t>При отсутствии централизованной канализации допускается использовать в СНП децентрализованные схемы канализации.</w:t>
      </w:r>
    </w:p>
    <w:p w:rsidR="00C0496F" w:rsidRPr="00AE4E87" w:rsidRDefault="00C0496F" w:rsidP="00C0496F">
      <w:pPr>
        <w:spacing w:after="60" w:line="360" w:lineRule="auto"/>
        <w:ind w:left="0" w:firstLine="567"/>
        <w:jc w:val="both"/>
      </w:pPr>
      <w:r w:rsidRPr="00E9592F">
        <w:t>Основными</w:t>
      </w:r>
      <w:r w:rsidRPr="00AE4E87">
        <w:t xml:space="preserve"> </w:t>
      </w:r>
      <w:r w:rsidRPr="00075EDD">
        <w:rPr>
          <w:b/>
        </w:rPr>
        <w:t>задачами</w:t>
      </w:r>
      <w:r w:rsidRPr="00AE4E87">
        <w:t xml:space="preserve"> </w:t>
      </w:r>
      <w:r w:rsidRPr="00075EDD">
        <w:t>развития централизованной системы водоотведения являются:</w:t>
      </w:r>
    </w:p>
    <w:p w:rsidR="00C0496F" w:rsidRPr="006C0941" w:rsidRDefault="00C0496F" w:rsidP="00C0496F">
      <w:pPr>
        <w:pStyle w:val="ac"/>
        <w:numPr>
          <w:ilvl w:val="0"/>
          <w:numId w:val="79"/>
        </w:numPr>
        <w:spacing w:before="0" w:after="0" w:line="360" w:lineRule="auto"/>
        <w:ind w:left="851" w:hanging="284"/>
        <w:jc w:val="both"/>
      </w:pPr>
      <w:r w:rsidRPr="00075EDD">
        <w:rPr>
          <w:b/>
        </w:rPr>
        <w:t>строительство</w:t>
      </w:r>
      <w:r w:rsidRPr="006C0941">
        <w:t xml:space="preserve"> сетей и сооружений для отведения сточных вод с отдельных территорий поселения, не имеющих централизованного водоотведения с целью обеспечения доступности услуг водоотведения для жителей </w:t>
      </w:r>
      <w:r>
        <w:t>МО «</w:t>
      </w:r>
      <w:proofErr w:type="spellStart"/>
      <w:r>
        <w:t>Ракульское</w:t>
      </w:r>
      <w:proofErr w:type="spellEnd"/>
      <w:r>
        <w:t xml:space="preserve">»; </w:t>
      </w:r>
    </w:p>
    <w:p w:rsidR="00C0496F" w:rsidRPr="006C0941" w:rsidRDefault="00C0496F" w:rsidP="00C0496F">
      <w:pPr>
        <w:pStyle w:val="ac"/>
        <w:numPr>
          <w:ilvl w:val="0"/>
          <w:numId w:val="79"/>
        </w:numPr>
        <w:spacing w:before="0" w:after="200" w:line="360" w:lineRule="auto"/>
        <w:ind w:left="851" w:hanging="284"/>
        <w:jc w:val="both"/>
      </w:pPr>
      <w:r w:rsidRPr="00075EDD">
        <w:rPr>
          <w:b/>
        </w:rPr>
        <w:lastRenderedPageBreak/>
        <w:t>обеспечение</w:t>
      </w:r>
      <w:r w:rsidRPr="006C0941">
        <w:t xml:space="preserve"> доступа к услугам водоотведения потребителей, включая осваиваемые и преобразуемые территории </w:t>
      </w:r>
      <w:r>
        <w:t>МО «</w:t>
      </w:r>
      <w:proofErr w:type="spellStart"/>
      <w:r>
        <w:t>Ракульское</w:t>
      </w:r>
      <w:proofErr w:type="spellEnd"/>
      <w:r>
        <w:t>»</w:t>
      </w:r>
      <w:r w:rsidRPr="006C0941">
        <w:t>, и обеспечение приема бытовых сточных вод частного жилого сектора с целью исключения сброса неочищенных сточных вод и загрязнения окружающей среды.</w:t>
      </w:r>
      <w:r>
        <w:t xml:space="preserve"> </w:t>
      </w:r>
    </w:p>
    <w:p w:rsidR="00C95CD1" w:rsidRPr="00C95CD1" w:rsidRDefault="00C95CD1" w:rsidP="00C95CD1">
      <w:pPr>
        <w:spacing w:before="0" w:after="0" w:line="360" w:lineRule="auto"/>
        <w:jc w:val="both"/>
        <w:rPr>
          <w:rFonts w:cs="Times New Roman"/>
          <w:color w:val="FF0000"/>
          <w:szCs w:val="24"/>
        </w:rPr>
      </w:pPr>
    </w:p>
    <w:p w:rsidR="0087174C" w:rsidRPr="0000192E" w:rsidRDefault="004C4E55" w:rsidP="00FF17C6">
      <w:pPr>
        <w:keepNext/>
        <w:ind w:left="0" w:firstLine="567"/>
        <w:jc w:val="both"/>
        <w:rPr>
          <w:rFonts w:cs="Times New Roman"/>
          <w:b/>
          <w:color w:val="000000" w:themeColor="text1"/>
          <w:szCs w:val="24"/>
        </w:rPr>
      </w:pPr>
      <w:r w:rsidRPr="0000192E">
        <w:rPr>
          <w:rFonts w:cs="Times New Roman"/>
          <w:b/>
          <w:color w:val="000000" w:themeColor="text1"/>
          <w:szCs w:val="24"/>
        </w:rPr>
        <w:t>Теплоснабжение</w:t>
      </w:r>
    </w:p>
    <w:p w:rsidR="00C418ED" w:rsidRPr="0000192E" w:rsidRDefault="00C418ED" w:rsidP="00C418ED">
      <w:pPr>
        <w:spacing w:line="360" w:lineRule="auto"/>
        <w:ind w:left="0" w:firstLine="567"/>
        <w:jc w:val="both"/>
        <w:rPr>
          <w:rFonts w:eastAsia="Times New Roman" w:cs="Times New Roman"/>
          <w:color w:val="000000" w:themeColor="text1"/>
        </w:rPr>
      </w:pPr>
      <w:r w:rsidRPr="0000192E">
        <w:rPr>
          <w:rFonts w:eastAsia="Times New Roman" w:cs="Times New Roman"/>
          <w:b/>
          <w:color w:val="000000" w:themeColor="text1"/>
        </w:rPr>
        <w:t>Теплоснабжение</w:t>
      </w:r>
      <w:r w:rsidRPr="0000192E">
        <w:rPr>
          <w:rFonts w:eastAsia="Times New Roman" w:cs="Times New Roman"/>
          <w:color w:val="000000" w:themeColor="text1"/>
        </w:rPr>
        <w:t xml:space="preserve"> объектов жилого и общественного назначения осуществляется от </w:t>
      </w:r>
      <w:r w:rsidR="0000192E" w:rsidRPr="0000192E">
        <w:rPr>
          <w:rFonts w:eastAsia="Times New Roman" w:cs="Times New Roman"/>
          <w:color w:val="000000" w:themeColor="text1"/>
        </w:rPr>
        <w:t>котельной, расположенной</w:t>
      </w:r>
      <w:r w:rsidRPr="0000192E">
        <w:rPr>
          <w:rFonts w:eastAsia="Times New Roman" w:cs="Times New Roman"/>
          <w:color w:val="000000" w:themeColor="text1"/>
        </w:rPr>
        <w:t xml:space="preserve"> в </w:t>
      </w:r>
      <w:r w:rsidR="001D32C3" w:rsidRPr="0000192E">
        <w:rPr>
          <w:rFonts w:eastAsia="Times New Roman" w:cs="Times New Roman"/>
          <w:color w:val="000000" w:themeColor="text1"/>
        </w:rPr>
        <w:t xml:space="preserve">п. </w:t>
      </w:r>
      <w:proofErr w:type="spellStart"/>
      <w:r w:rsidR="001D32C3" w:rsidRPr="0000192E">
        <w:rPr>
          <w:rFonts w:eastAsia="Times New Roman" w:cs="Times New Roman"/>
          <w:color w:val="000000" w:themeColor="text1"/>
        </w:rPr>
        <w:t>Брин-Наволок</w:t>
      </w:r>
      <w:proofErr w:type="spellEnd"/>
      <w:r w:rsidRPr="0000192E">
        <w:rPr>
          <w:rFonts w:eastAsia="Times New Roman" w:cs="Times New Roman"/>
          <w:color w:val="000000" w:themeColor="text1"/>
        </w:rPr>
        <w:t>.</w:t>
      </w:r>
    </w:p>
    <w:p w:rsidR="00DF5F36" w:rsidRPr="00984979" w:rsidRDefault="00DF5F36" w:rsidP="00DF5F36">
      <w:pPr>
        <w:spacing w:line="360" w:lineRule="auto"/>
        <w:ind w:left="0" w:firstLine="567"/>
        <w:jc w:val="both"/>
        <w:rPr>
          <w:rFonts w:eastAsia="Times New Roman" w:cs="Times New Roman"/>
          <w:color w:val="000000" w:themeColor="text1"/>
          <w:szCs w:val="24"/>
        </w:rPr>
      </w:pPr>
      <w:r w:rsidRPr="00984979">
        <w:rPr>
          <w:rFonts w:eastAsia="Times New Roman" w:cs="Times New Roman"/>
          <w:color w:val="000000" w:themeColor="text1"/>
          <w:szCs w:val="24"/>
        </w:rPr>
        <w:t>Основными</w:t>
      </w:r>
      <w:r w:rsidRPr="00984979">
        <w:rPr>
          <w:rFonts w:eastAsia="Times New Roman" w:cs="Times New Roman"/>
          <w:b/>
          <w:color w:val="000000" w:themeColor="text1"/>
          <w:szCs w:val="24"/>
        </w:rPr>
        <w:t xml:space="preserve"> направлениями развития</w:t>
      </w:r>
      <w:r w:rsidRPr="00984979">
        <w:rPr>
          <w:rFonts w:eastAsia="Times New Roman" w:cs="Times New Roman"/>
          <w:color w:val="000000" w:themeColor="text1"/>
          <w:szCs w:val="24"/>
        </w:rPr>
        <w:t xml:space="preserve"> системы теплоснабжения </w:t>
      </w:r>
      <w:r w:rsidR="007B6507" w:rsidRPr="00984979">
        <w:rPr>
          <w:rFonts w:eastAsia="Times New Roman" w:cs="Times New Roman"/>
          <w:color w:val="000000" w:themeColor="text1"/>
          <w:szCs w:val="24"/>
        </w:rPr>
        <w:fldChar w:fldCharType="begin"/>
      </w:r>
      <w:r w:rsidRPr="00984979">
        <w:rPr>
          <w:rFonts w:eastAsia="Times New Roman" w:cs="Times New Roman"/>
          <w:color w:val="000000" w:themeColor="text1"/>
          <w:szCs w:val="24"/>
        </w:rPr>
        <w:instrText xml:space="preserve"> LINK Excel.Sheet.8 "D:\\Схемы\\МО Афанасьевское\\основа тепло\\данные.xlsx" Лист1!R4C2 \a \f 4 \r  \* MERGEFORMAT </w:instrText>
      </w:r>
      <w:r w:rsidR="007B6507" w:rsidRPr="00984979">
        <w:rPr>
          <w:rFonts w:eastAsia="Times New Roman" w:cs="Times New Roman"/>
          <w:color w:val="000000" w:themeColor="text1"/>
          <w:szCs w:val="24"/>
        </w:rPr>
        <w:fldChar w:fldCharType="separate"/>
      </w:r>
      <w:r w:rsidR="00F662C1" w:rsidRPr="00984979">
        <w:rPr>
          <w:rFonts w:eastAsia="Times New Roman" w:cs="Times New Roman"/>
          <w:color w:val="000000" w:themeColor="text1"/>
          <w:szCs w:val="24"/>
        </w:rPr>
        <w:t>МО</w:t>
      </w:r>
      <w:r w:rsidRPr="00984979">
        <w:rPr>
          <w:rFonts w:eastAsia="Times New Roman" w:cs="Times New Roman"/>
          <w:color w:val="000000" w:themeColor="text1"/>
          <w:szCs w:val="24"/>
        </w:rPr>
        <w:t xml:space="preserve"> «</w:t>
      </w:r>
      <w:proofErr w:type="spellStart"/>
      <w:r w:rsidR="001D32C3" w:rsidRPr="00984979">
        <w:rPr>
          <w:rFonts w:eastAsia="Times New Roman" w:cs="Times New Roman"/>
          <w:color w:val="000000" w:themeColor="text1"/>
          <w:szCs w:val="24"/>
        </w:rPr>
        <w:t>Ракульское</w:t>
      </w:r>
      <w:proofErr w:type="spellEnd"/>
      <w:r w:rsidRPr="00984979">
        <w:rPr>
          <w:rFonts w:eastAsia="Times New Roman" w:cs="Times New Roman"/>
          <w:color w:val="000000" w:themeColor="text1"/>
          <w:szCs w:val="24"/>
        </w:rPr>
        <w:t>»</w:t>
      </w:r>
      <w:r w:rsidR="007B6507" w:rsidRPr="00984979">
        <w:rPr>
          <w:rFonts w:eastAsia="Times New Roman" w:cs="Times New Roman"/>
          <w:color w:val="000000" w:themeColor="text1"/>
          <w:szCs w:val="24"/>
        </w:rPr>
        <w:fldChar w:fldCharType="end"/>
      </w:r>
      <w:r w:rsidRPr="00984979">
        <w:rPr>
          <w:rFonts w:eastAsia="Times New Roman" w:cs="Times New Roman"/>
          <w:color w:val="000000" w:themeColor="text1"/>
          <w:szCs w:val="24"/>
        </w:rPr>
        <w:t xml:space="preserve"> являются:</w:t>
      </w:r>
    </w:p>
    <w:p w:rsidR="00D12011" w:rsidRPr="00984979" w:rsidRDefault="00D12011" w:rsidP="00980AC4">
      <w:pPr>
        <w:pStyle w:val="ac"/>
        <w:numPr>
          <w:ilvl w:val="0"/>
          <w:numId w:val="88"/>
        </w:numPr>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 xml:space="preserve">сокращение потерь </w:t>
      </w:r>
      <w:proofErr w:type="spellStart"/>
      <w:r w:rsidRPr="00984979">
        <w:rPr>
          <w:rFonts w:eastAsia="Times New Roman" w:cs="Times New Roman"/>
          <w:color w:val="000000" w:themeColor="text1"/>
          <w:szCs w:val="24"/>
        </w:rPr>
        <w:t>теплоэнергии</w:t>
      </w:r>
      <w:proofErr w:type="spellEnd"/>
      <w:r w:rsidRPr="00984979">
        <w:rPr>
          <w:rFonts w:eastAsia="Times New Roman" w:cs="Times New Roman"/>
          <w:color w:val="000000" w:themeColor="text1"/>
          <w:szCs w:val="24"/>
        </w:rPr>
        <w:t xml:space="preserve"> в сетях;</w:t>
      </w:r>
    </w:p>
    <w:p w:rsidR="00D12011" w:rsidRPr="00984979" w:rsidRDefault="00D12011" w:rsidP="00980AC4">
      <w:pPr>
        <w:pStyle w:val="ac"/>
        <w:numPr>
          <w:ilvl w:val="0"/>
          <w:numId w:val="88"/>
        </w:numPr>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обеспечение заданного гидравлического режима, требуемой надежности теплоснабжения потребителей;</w:t>
      </w:r>
    </w:p>
    <w:p w:rsidR="00D12011" w:rsidRPr="00984979" w:rsidRDefault="00D12011" w:rsidP="00980AC4">
      <w:pPr>
        <w:pStyle w:val="ac"/>
        <w:numPr>
          <w:ilvl w:val="0"/>
          <w:numId w:val="88"/>
        </w:numPr>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снижение уровня износа объектов;</w:t>
      </w:r>
    </w:p>
    <w:p w:rsidR="00DF5F36" w:rsidRPr="00984979" w:rsidRDefault="00D12011" w:rsidP="00980AC4">
      <w:pPr>
        <w:pStyle w:val="ac"/>
        <w:numPr>
          <w:ilvl w:val="0"/>
          <w:numId w:val="88"/>
        </w:numPr>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повышение качества и надежности коммунальных услуг</w:t>
      </w:r>
      <w:r w:rsidR="00DF5F36" w:rsidRPr="00984979">
        <w:rPr>
          <w:rFonts w:eastAsia="Times New Roman" w:cs="Times New Roman"/>
          <w:color w:val="000000" w:themeColor="text1"/>
          <w:szCs w:val="24"/>
        </w:rPr>
        <w:t>.</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t>определение перспективного  топливно-энергетического баланса МО с выделением оптимального баланса котельно-печного топлива за счет использования возможных видов топлива (уголь, дрова, топливные брикеты, мазут, природный газ, торф  и др.);</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t>определение приоритетных направлений технического перевооружения и развития систем теплоснабжения,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топливно-энергетических ресурсов;</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t xml:space="preserve">определение оптимальной степени централизации теплоснабжения, снижение потерь </w:t>
      </w:r>
      <w:proofErr w:type="spellStart"/>
      <w:r w:rsidRPr="00984979">
        <w:rPr>
          <w:color w:val="000000" w:themeColor="text1"/>
        </w:rPr>
        <w:t>теплоэнергии</w:t>
      </w:r>
      <w:proofErr w:type="spellEnd"/>
      <w:r w:rsidRPr="00984979">
        <w:rPr>
          <w:color w:val="000000" w:themeColor="text1"/>
        </w:rPr>
        <w:t xml:space="preserve"> в тепловых сетях за счёт замены изношенных тепловых сетей на современные </w:t>
      </w:r>
      <w:proofErr w:type="spellStart"/>
      <w:r w:rsidRPr="00984979">
        <w:rPr>
          <w:color w:val="000000" w:themeColor="text1"/>
        </w:rPr>
        <w:t>энергоэффективные</w:t>
      </w:r>
      <w:proofErr w:type="spellEnd"/>
      <w:r w:rsidRPr="00984979">
        <w:rPr>
          <w:color w:val="000000" w:themeColor="text1"/>
        </w:rPr>
        <w:t xml:space="preserve"> теплопроводы; </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t xml:space="preserve">использование </w:t>
      </w:r>
      <w:proofErr w:type="spellStart"/>
      <w:r w:rsidRPr="00984979">
        <w:rPr>
          <w:color w:val="000000" w:themeColor="text1"/>
        </w:rPr>
        <w:t>теплосберегающих</w:t>
      </w:r>
      <w:proofErr w:type="spellEnd"/>
      <w:r w:rsidRPr="00984979">
        <w:rPr>
          <w:color w:val="000000" w:themeColor="text1"/>
        </w:rPr>
        <w:t xml:space="preserve"> конструкций и материалов при строительстве нового жилья, а также проведение дополнительных мероприятий при реконструкции существующего жилого и общественного фондов по утеплению «теплового контура» зданий и внедрению современных </w:t>
      </w:r>
      <w:proofErr w:type="spellStart"/>
      <w:r w:rsidRPr="00984979">
        <w:rPr>
          <w:color w:val="000000" w:themeColor="text1"/>
        </w:rPr>
        <w:t>теплооэффективных</w:t>
      </w:r>
      <w:proofErr w:type="spellEnd"/>
      <w:r w:rsidRPr="00984979">
        <w:rPr>
          <w:color w:val="000000" w:themeColor="text1"/>
        </w:rPr>
        <w:t xml:space="preserve"> технологий и материалов;</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lastRenderedPageBreak/>
        <w:t xml:space="preserve">внедрение максимальной автоматизации процесса производства и распределения </w:t>
      </w:r>
      <w:proofErr w:type="spellStart"/>
      <w:r w:rsidRPr="00984979">
        <w:rPr>
          <w:color w:val="000000" w:themeColor="text1"/>
        </w:rPr>
        <w:t>теплоэнергии</w:t>
      </w:r>
      <w:proofErr w:type="spellEnd"/>
      <w:r w:rsidRPr="00984979">
        <w:rPr>
          <w:color w:val="000000" w:themeColor="text1"/>
        </w:rPr>
        <w:t>, развитие автоматизированной информационной системы диспетчеризации.</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rPr>
        <w:t>сокращение вредных выбросов в окружающую среду;</w:t>
      </w:r>
    </w:p>
    <w:p w:rsidR="00083A84" w:rsidRPr="00984979" w:rsidRDefault="00083A84" w:rsidP="00980AC4">
      <w:pPr>
        <w:pStyle w:val="aff2"/>
        <w:numPr>
          <w:ilvl w:val="0"/>
          <w:numId w:val="47"/>
        </w:numPr>
        <w:tabs>
          <w:tab w:val="clear" w:pos="1440"/>
        </w:tabs>
        <w:ind w:left="1134" w:firstLine="0"/>
        <w:rPr>
          <w:color w:val="000000" w:themeColor="text1"/>
        </w:rPr>
      </w:pPr>
      <w:r w:rsidRPr="00984979">
        <w:rPr>
          <w:color w:val="000000" w:themeColor="text1"/>
          <w:spacing w:val="5"/>
        </w:rPr>
        <w:t xml:space="preserve">внедрение механизмов стимулирования экономного потребления </w:t>
      </w:r>
      <w:r w:rsidRPr="00984979">
        <w:rPr>
          <w:color w:val="000000" w:themeColor="text1"/>
        </w:rPr>
        <w:t xml:space="preserve">тепловой энергии </w:t>
      </w:r>
      <w:r w:rsidRPr="00984979">
        <w:rPr>
          <w:color w:val="000000" w:themeColor="text1"/>
          <w:spacing w:val="1"/>
        </w:rPr>
        <w:t>(установка</w:t>
      </w:r>
      <w:r w:rsidRPr="00984979">
        <w:rPr>
          <w:color w:val="000000" w:themeColor="text1"/>
        </w:rPr>
        <w:t xml:space="preserve"> современных приборов учета теплопотребления с переходом к оплате по количественным и качественным параметрам теплоносителя).</w:t>
      </w:r>
    </w:p>
    <w:p w:rsidR="00F662C1" w:rsidRPr="00984979" w:rsidRDefault="00F662C1" w:rsidP="00D12011">
      <w:pPr>
        <w:spacing w:line="360" w:lineRule="auto"/>
        <w:ind w:left="0" w:firstLine="567"/>
        <w:jc w:val="both"/>
        <w:rPr>
          <w:rFonts w:cs="Times New Roman"/>
          <w:b/>
          <w:color w:val="000000" w:themeColor="text1"/>
          <w:szCs w:val="24"/>
        </w:rPr>
      </w:pPr>
    </w:p>
    <w:p w:rsidR="00D12011" w:rsidRPr="00984979" w:rsidRDefault="00D12011" w:rsidP="00D12011">
      <w:pPr>
        <w:spacing w:line="360" w:lineRule="auto"/>
        <w:ind w:left="0" w:firstLine="567"/>
        <w:jc w:val="both"/>
        <w:rPr>
          <w:rFonts w:eastAsia="Times New Roman" w:cs="Times New Roman"/>
          <w:color w:val="000000" w:themeColor="text1"/>
          <w:szCs w:val="24"/>
        </w:rPr>
      </w:pPr>
      <w:r w:rsidRPr="00984979">
        <w:rPr>
          <w:rFonts w:cs="Times New Roman"/>
          <w:b/>
          <w:color w:val="000000" w:themeColor="text1"/>
          <w:szCs w:val="24"/>
        </w:rPr>
        <w:t>Мероприятия</w:t>
      </w:r>
      <w:r w:rsidRPr="00984979">
        <w:rPr>
          <w:rFonts w:eastAsia="Times New Roman" w:cs="Times New Roman"/>
          <w:color w:val="000000" w:themeColor="text1"/>
          <w:szCs w:val="24"/>
        </w:rPr>
        <w:t xml:space="preserve"> по реконструкции элементов теплового хозяйства:</w:t>
      </w:r>
    </w:p>
    <w:p w:rsidR="00D12011" w:rsidRPr="00984979" w:rsidRDefault="00D12011"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реконструкция и модернизац</w:t>
      </w:r>
      <w:r w:rsidR="00984979" w:rsidRPr="00984979">
        <w:rPr>
          <w:rFonts w:eastAsia="Times New Roman" w:cs="Times New Roman"/>
          <w:color w:val="000000" w:themeColor="text1"/>
          <w:szCs w:val="24"/>
        </w:rPr>
        <w:t>ия оборудования котельной</w:t>
      </w:r>
      <w:r w:rsidRPr="00984979">
        <w:rPr>
          <w:rFonts w:eastAsia="Times New Roman" w:cs="Times New Roman"/>
          <w:color w:val="000000" w:themeColor="text1"/>
          <w:szCs w:val="24"/>
        </w:rPr>
        <w:t>;</w:t>
      </w:r>
    </w:p>
    <w:p w:rsidR="00D12011" w:rsidRPr="00984979" w:rsidRDefault="00984979"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перевод котельной</w:t>
      </w:r>
      <w:r w:rsidR="00D12011" w:rsidRPr="00984979">
        <w:rPr>
          <w:rFonts w:eastAsia="Times New Roman" w:cs="Times New Roman"/>
          <w:color w:val="000000" w:themeColor="text1"/>
          <w:szCs w:val="24"/>
        </w:rPr>
        <w:t xml:space="preserve"> на местные виды </w:t>
      </w:r>
      <w:proofErr w:type="spellStart"/>
      <w:r w:rsidR="00D12011" w:rsidRPr="00984979">
        <w:rPr>
          <w:rFonts w:eastAsia="Times New Roman" w:cs="Times New Roman"/>
          <w:color w:val="000000" w:themeColor="text1"/>
          <w:szCs w:val="24"/>
        </w:rPr>
        <w:t>биотоплива</w:t>
      </w:r>
      <w:proofErr w:type="spellEnd"/>
      <w:r w:rsidR="00D12011" w:rsidRPr="00984979">
        <w:rPr>
          <w:rFonts w:eastAsia="Times New Roman" w:cs="Times New Roman"/>
          <w:color w:val="000000" w:themeColor="text1"/>
          <w:szCs w:val="24"/>
        </w:rPr>
        <w:t>;</w:t>
      </w:r>
    </w:p>
    <w:p w:rsidR="00D12011" w:rsidRPr="00984979" w:rsidRDefault="00D12011"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замена изношенных участков тепловых сетей и повышение их теплоизоляции;</w:t>
      </w:r>
    </w:p>
    <w:p w:rsidR="00D12011" w:rsidRPr="00984979" w:rsidRDefault="00D12011"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переход на закрытые системы теплоснабжения;</w:t>
      </w:r>
    </w:p>
    <w:p w:rsidR="00D12011" w:rsidRPr="00984979" w:rsidRDefault="00D12011"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 xml:space="preserve">оснащение систем теплоснабжения, особенно приемников </w:t>
      </w:r>
      <w:proofErr w:type="spellStart"/>
      <w:r w:rsidRPr="00984979">
        <w:rPr>
          <w:rFonts w:eastAsia="Times New Roman" w:cs="Times New Roman"/>
          <w:color w:val="000000" w:themeColor="text1"/>
          <w:szCs w:val="24"/>
        </w:rPr>
        <w:t>теплоэнергии</w:t>
      </w:r>
      <w:proofErr w:type="spellEnd"/>
      <w:r w:rsidRPr="00984979">
        <w:rPr>
          <w:rFonts w:eastAsia="Times New Roman" w:cs="Times New Roman"/>
          <w:color w:val="000000" w:themeColor="text1"/>
          <w:szCs w:val="24"/>
        </w:rPr>
        <w:t>, средствами коммерческого учета и регулирования;</w:t>
      </w:r>
    </w:p>
    <w:p w:rsidR="00D12011" w:rsidRPr="00984979" w:rsidRDefault="00D12011" w:rsidP="00980AC4">
      <w:pPr>
        <w:pStyle w:val="ac"/>
        <w:numPr>
          <w:ilvl w:val="0"/>
          <w:numId w:val="89"/>
        </w:numPr>
        <w:tabs>
          <w:tab w:val="num" w:pos="540"/>
        </w:tabs>
        <w:spacing w:line="360" w:lineRule="auto"/>
        <w:ind w:left="1134" w:firstLine="0"/>
        <w:jc w:val="both"/>
        <w:rPr>
          <w:rFonts w:eastAsia="Times New Roman" w:cs="Times New Roman"/>
          <w:color w:val="000000" w:themeColor="text1"/>
          <w:szCs w:val="24"/>
        </w:rPr>
      </w:pPr>
      <w:r w:rsidRPr="00984979">
        <w:rPr>
          <w:rFonts w:eastAsia="Times New Roman" w:cs="Times New Roman"/>
          <w:color w:val="000000" w:themeColor="text1"/>
          <w:szCs w:val="24"/>
        </w:rPr>
        <w:t xml:space="preserve">усиление теплоизоляции ограждающих конструкций зданий с проведением </w:t>
      </w:r>
      <w:proofErr w:type="spellStart"/>
      <w:r w:rsidRPr="00984979">
        <w:rPr>
          <w:rFonts w:eastAsia="Times New Roman" w:cs="Times New Roman"/>
          <w:color w:val="000000" w:themeColor="text1"/>
          <w:szCs w:val="24"/>
        </w:rPr>
        <w:t>малозатратных</w:t>
      </w:r>
      <w:proofErr w:type="spellEnd"/>
      <w:r w:rsidRPr="00984979">
        <w:rPr>
          <w:rFonts w:eastAsia="Times New Roman" w:cs="Times New Roman"/>
          <w:color w:val="000000" w:themeColor="text1"/>
          <w:szCs w:val="24"/>
        </w:rPr>
        <w:t xml:space="preserve"> мероприятий.</w:t>
      </w:r>
    </w:p>
    <w:p w:rsidR="0087174C" w:rsidRPr="001D32C3" w:rsidRDefault="0087174C" w:rsidP="004C4E55">
      <w:pPr>
        <w:ind w:left="1134"/>
        <w:jc w:val="both"/>
        <w:rPr>
          <w:rFonts w:cs="Times New Roman"/>
          <w:b/>
          <w:color w:val="FF0000"/>
          <w:szCs w:val="24"/>
        </w:rPr>
      </w:pPr>
    </w:p>
    <w:p w:rsidR="004C4E55" w:rsidRPr="00984979" w:rsidRDefault="004C4E55" w:rsidP="00696EFA">
      <w:pPr>
        <w:keepNext/>
        <w:spacing w:line="360" w:lineRule="auto"/>
        <w:ind w:left="0" w:firstLine="567"/>
        <w:jc w:val="both"/>
        <w:rPr>
          <w:rFonts w:cs="Times New Roman"/>
          <w:b/>
          <w:color w:val="000000" w:themeColor="text1"/>
          <w:szCs w:val="24"/>
        </w:rPr>
      </w:pPr>
      <w:r w:rsidRPr="00984979">
        <w:rPr>
          <w:rFonts w:cs="Times New Roman"/>
          <w:b/>
          <w:color w:val="000000" w:themeColor="text1"/>
          <w:szCs w:val="24"/>
        </w:rPr>
        <w:t>Газоснабжение</w:t>
      </w:r>
    </w:p>
    <w:p w:rsidR="00696EFA" w:rsidRPr="00984979" w:rsidRDefault="00696EFA" w:rsidP="00696EFA">
      <w:pPr>
        <w:spacing w:line="360" w:lineRule="auto"/>
        <w:ind w:left="0" w:firstLine="567"/>
        <w:jc w:val="both"/>
        <w:rPr>
          <w:rFonts w:cs="Times New Roman"/>
          <w:color w:val="000000" w:themeColor="text1"/>
          <w:szCs w:val="24"/>
        </w:rPr>
      </w:pPr>
      <w:r w:rsidRPr="00984979">
        <w:rPr>
          <w:rFonts w:cs="Times New Roman"/>
          <w:color w:val="000000" w:themeColor="text1"/>
          <w:szCs w:val="24"/>
        </w:rPr>
        <w:t>Застройка МО "</w:t>
      </w:r>
      <w:proofErr w:type="spellStart"/>
      <w:r w:rsidR="001D32C3" w:rsidRPr="00984979">
        <w:rPr>
          <w:rFonts w:cs="Times New Roman"/>
          <w:color w:val="000000" w:themeColor="text1"/>
          <w:szCs w:val="24"/>
        </w:rPr>
        <w:t>Ракульское</w:t>
      </w:r>
      <w:proofErr w:type="spellEnd"/>
      <w:r w:rsidRPr="00984979">
        <w:rPr>
          <w:rFonts w:cs="Times New Roman"/>
          <w:color w:val="000000" w:themeColor="text1"/>
          <w:szCs w:val="24"/>
        </w:rPr>
        <w:t xml:space="preserve">" на данный момент природным (сетевым) </w:t>
      </w:r>
      <w:r w:rsidRPr="00984979">
        <w:rPr>
          <w:rFonts w:cs="Times New Roman"/>
          <w:b/>
          <w:color w:val="000000" w:themeColor="text1"/>
          <w:szCs w:val="24"/>
        </w:rPr>
        <w:t>газом</w:t>
      </w:r>
      <w:r w:rsidRPr="00984979">
        <w:rPr>
          <w:rFonts w:cs="Times New Roman"/>
          <w:color w:val="000000" w:themeColor="text1"/>
          <w:szCs w:val="24"/>
        </w:rPr>
        <w:t xml:space="preserve"> </w:t>
      </w:r>
      <w:r w:rsidRPr="00984979">
        <w:rPr>
          <w:rFonts w:cs="Times New Roman"/>
          <w:b/>
          <w:color w:val="000000" w:themeColor="text1"/>
          <w:szCs w:val="24"/>
        </w:rPr>
        <w:t>не обеспечена</w:t>
      </w:r>
      <w:r w:rsidRPr="00984979">
        <w:rPr>
          <w:rFonts w:cs="Times New Roman"/>
          <w:color w:val="000000" w:themeColor="text1"/>
          <w:szCs w:val="24"/>
        </w:rPr>
        <w:t>.</w:t>
      </w:r>
    </w:p>
    <w:p w:rsidR="00696EFA" w:rsidRPr="00984979" w:rsidRDefault="00696EFA" w:rsidP="00696EFA">
      <w:pPr>
        <w:spacing w:line="360" w:lineRule="auto"/>
        <w:ind w:left="0" w:firstLine="567"/>
        <w:jc w:val="both"/>
        <w:rPr>
          <w:rFonts w:cs="Times New Roman"/>
          <w:color w:val="000000" w:themeColor="text1"/>
          <w:szCs w:val="24"/>
        </w:rPr>
      </w:pPr>
      <w:r w:rsidRPr="00984979">
        <w:rPr>
          <w:rFonts w:cs="Times New Roman"/>
          <w:color w:val="000000" w:themeColor="text1"/>
          <w:szCs w:val="24"/>
        </w:rPr>
        <w:t>Потребителями сжиженного газа являются:</w:t>
      </w:r>
    </w:p>
    <w:p w:rsidR="00696EFA" w:rsidRPr="00984979" w:rsidRDefault="00696EFA" w:rsidP="00984979">
      <w:pPr>
        <w:numPr>
          <w:ilvl w:val="0"/>
          <w:numId w:val="71"/>
        </w:numPr>
        <w:jc w:val="both"/>
        <w:rPr>
          <w:rFonts w:cs="Times New Roman"/>
          <w:color w:val="000000" w:themeColor="text1"/>
          <w:szCs w:val="24"/>
        </w:rPr>
      </w:pPr>
      <w:r w:rsidRPr="00984979">
        <w:rPr>
          <w:rFonts w:cs="Times New Roman"/>
          <w:color w:val="000000" w:themeColor="text1"/>
          <w:szCs w:val="24"/>
        </w:rPr>
        <w:t>население;</w:t>
      </w:r>
    </w:p>
    <w:p w:rsidR="00696EFA" w:rsidRPr="00984979" w:rsidRDefault="00696EFA" w:rsidP="00984979">
      <w:pPr>
        <w:numPr>
          <w:ilvl w:val="0"/>
          <w:numId w:val="71"/>
        </w:numPr>
        <w:jc w:val="both"/>
        <w:rPr>
          <w:rFonts w:cs="Times New Roman"/>
          <w:color w:val="000000" w:themeColor="text1"/>
          <w:szCs w:val="24"/>
        </w:rPr>
      </w:pPr>
      <w:r w:rsidRPr="00984979">
        <w:rPr>
          <w:rFonts w:cs="Times New Roman"/>
          <w:color w:val="000000" w:themeColor="text1"/>
          <w:szCs w:val="24"/>
        </w:rPr>
        <w:t>промышленные предприятия и прочие потребители.</w:t>
      </w:r>
    </w:p>
    <w:p w:rsidR="00943372" w:rsidRPr="00651CE2" w:rsidRDefault="00943372" w:rsidP="00943372">
      <w:pPr>
        <w:spacing w:line="360" w:lineRule="auto"/>
        <w:ind w:left="0" w:firstLine="567"/>
        <w:jc w:val="both"/>
        <w:rPr>
          <w:rFonts w:cs="Times New Roman"/>
          <w:color w:val="000000" w:themeColor="text1"/>
          <w:szCs w:val="24"/>
        </w:rPr>
      </w:pPr>
      <w:r w:rsidRPr="00651CE2">
        <w:rPr>
          <w:rFonts w:cs="Times New Roman"/>
          <w:color w:val="000000" w:themeColor="text1"/>
          <w:szCs w:val="24"/>
        </w:rPr>
        <w:t xml:space="preserve">Согласно Генеральной схеме газоснабжения и газификации Архангельской области, </w:t>
      </w:r>
      <w:r>
        <w:rPr>
          <w:rFonts w:cs="Times New Roman"/>
          <w:color w:val="000000" w:themeColor="text1"/>
          <w:szCs w:val="24"/>
        </w:rPr>
        <w:t xml:space="preserve">намечается </w:t>
      </w:r>
      <w:r w:rsidRPr="00651CE2">
        <w:rPr>
          <w:rFonts w:cs="Times New Roman"/>
          <w:color w:val="000000" w:themeColor="text1"/>
          <w:szCs w:val="24"/>
        </w:rPr>
        <w:t>газификация</w:t>
      </w:r>
      <w:r>
        <w:rPr>
          <w:rFonts w:cs="Times New Roman"/>
          <w:color w:val="000000" w:themeColor="text1"/>
          <w:szCs w:val="24"/>
        </w:rPr>
        <w:t xml:space="preserve"> ряда поселений</w:t>
      </w:r>
      <w:r w:rsidRPr="00651CE2">
        <w:rPr>
          <w:rFonts w:cs="Times New Roman"/>
          <w:color w:val="000000" w:themeColor="text1"/>
          <w:szCs w:val="24"/>
        </w:rPr>
        <w:t xml:space="preserve"> Холмогорского муниципального района, </w:t>
      </w:r>
      <w:r>
        <w:rPr>
          <w:rFonts w:cs="Times New Roman"/>
          <w:color w:val="000000" w:themeColor="text1"/>
          <w:szCs w:val="24"/>
        </w:rPr>
        <w:t xml:space="preserve">газоснабжение </w:t>
      </w:r>
      <w:r w:rsidRPr="00651CE2">
        <w:rPr>
          <w:rFonts w:cs="Times New Roman"/>
          <w:color w:val="000000" w:themeColor="text1"/>
          <w:szCs w:val="24"/>
        </w:rPr>
        <w:t>МО "</w:t>
      </w:r>
      <w:proofErr w:type="spellStart"/>
      <w:r w:rsidRPr="00651CE2">
        <w:rPr>
          <w:rFonts w:cs="Times New Roman"/>
          <w:color w:val="000000" w:themeColor="text1"/>
          <w:szCs w:val="24"/>
        </w:rPr>
        <w:t>Ракульское</w:t>
      </w:r>
      <w:proofErr w:type="spellEnd"/>
      <w:r w:rsidRPr="00651CE2">
        <w:rPr>
          <w:rFonts w:cs="Times New Roman"/>
          <w:color w:val="000000" w:themeColor="text1"/>
          <w:szCs w:val="24"/>
        </w:rPr>
        <w:t xml:space="preserve">" природным газом </w:t>
      </w:r>
      <w:r w:rsidRPr="00651CE2">
        <w:rPr>
          <w:rFonts w:cs="Times New Roman"/>
          <w:b/>
          <w:color w:val="000000" w:themeColor="text1"/>
          <w:szCs w:val="24"/>
        </w:rPr>
        <w:t>не намечается</w:t>
      </w:r>
      <w:r w:rsidRPr="00651CE2">
        <w:rPr>
          <w:rFonts w:cs="Times New Roman"/>
          <w:color w:val="000000" w:themeColor="text1"/>
          <w:szCs w:val="24"/>
        </w:rPr>
        <w:t>.</w:t>
      </w:r>
    </w:p>
    <w:p w:rsidR="00696EFA" w:rsidRPr="00984979" w:rsidRDefault="00696EFA" w:rsidP="00696EFA">
      <w:pPr>
        <w:spacing w:line="360" w:lineRule="auto"/>
        <w:ind w:left="0" w:firstLine="567"/>
        <w:jc w:val="both"/>
        <w:rPr>
          <w:rFonts w:cs="Times New Roman"/>
          <w:color w:val="000000" w:themeColor="text1"/>
          <w:szCs w:val="24"/>
        </w:rPr>
      </w:pPr>
      <w:r w:rsidRPr="00984979">
        <w:rPr>
          <w:rFonts w:cs="Times New Roman"/>
          <w:color w:val="000000" w:themeColor="text1"/>
          <w:szCs w:val="24"/>
        </w:rPr>
        <w:t>Источником газоснабжения предусматривается сжиженный газ.</w:t>
      </w:r>
    </w:p>
    <w:p w:rsidR="00696EFA" w:rsidRPr="00984979" w:rsidRDefault="00696EFA" w:rsidP="00696EFA">
      <w:pPr>
        <w:spacing w:line="360" w:lineRule="auto"/>
        <w:ind w:left="0" w:firstLine="567"/>
        <w:jc w:val="both"/>
        <w:rPr>
          <w:rFonts w:cs="Times New Roman"/>
          <w:color w:val="000000" w:themeColor="text1"/>
          <w:szCs w:val="24"/>
        </w:rPr>
      </w:pPr>
      <w:r w:rsidRPr="00984979">
        <w:rPr>
          <w:rFonts w:cs="Times New Roman"/>
          <w:color w:val="000000" w:themeColor="text1"/>
          <w:szCs w:val="24"/>
        </w:rPr>
        <w:t xml:space="preserve">СУГ </w:t>
      </w:r>
      <w:r w:rsidRPr="00984979">
        <w:rPr>
          <w:rFonts w:cs="Times New Roman"/>
          <w:b/>
          <w:color w:val="000000" w:themeColor="text1"/>
          <w:szCs w:val="24"/>
        </w:rPr>
        <w:t>предлагается использовать</w:t>
      </w:r>
      <w:r w:rsidRPr="00984979">
        <w:rPr>
          <w:rFonts w:cs="Times New Roman"/>
          <w:color w:val="000000" w:themeColor="text1"/>
          <w:szCs w:val="24"/>
        </w:rPr>
        <w:t xml:space="preserve"> для нужд населения (</w:t>
      </w:r>
      <w:proofErr w:type="spellStart"/>
      <w:r w:rsidRPr="00984979">
        <w:rPr>
          <w:rFonts w:cs="Times New Roman"/>
          <w:color w:val="000000" w:themeColor="text1"/>
          <w:szCs w:val="24"/>
        </w:rPr>
        <w:t>пищеприготовление</w:t>
      </w:r>
      <w:proofErr w:type="spellEnd"/>
      <w:r w:rsidRPr="00984979">
        <w:rPr>
          <w:rFonts w:cs="Times New Roman"/>
          <w:color w:val="000000" w:themeColor="text1"/>
          <w:szCs w:val="24"/>
        </w:rPr>
        <w:t xml:space="preserve">, горячее водоснабжение, </w:t>
      </w:r>
      <w:proofErr w:type="spellStart"/>
      <w:r w:rsidRPr="00984979">
        <w:rPr>
          <w:rFonts w:cs="Times New Roman"/>
          <w:color w:val="000000" w:themeColor="text1"/>
          <w:szCs w:val="24"/>
        </w:rPr>
        <w:t>животноводчество</w:t>
      </w:r>
      <w:proofErr w:type="spellEnd"/>
      <w:r w:rsidRPr="00984979">
        <w:rPr>
          <w:rFonts w:cs="Times New Roman"/>
          <w:color w:val="000000" w:themeColor="text1"/>
          <w:szCs w:val="24"/>
        </w:rPr>
        <w:t xml:space="preserve">), заправки автотранспорта, на мелких предприятиях и </w:t>
      </w:r>
      <w:r w:rsidRPr="00984979">
        <w:rPr>
          <w:rFonts w:cs="Times New Roman"/>
          <w:color w:val="000000" w:themeColor="text1"/>
          <w:szCs w:val="24"/>
        </w:rPr>
        <w:lastRenderedPageBreak/>
        <w:t>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p w:rsidR="00696EFA" w:rsidRPr="00984979" w:rsidRDefault="00696EFA" w:rsidP="00696EFA">
      <w:pPr>
        <w:spacing w:line="360" w:lineRule="auto"/>
        <w:ind w:left="0" w:firstLine="567"/>
        <w:jc w:val="both"/>
        <w:rPr>
          <w:rFonts w:cs="Times New Roman"/>
          <w:color w:val="000000" w:themeColor="text1"/>
          <w:szCs w:val="24"/>
        </w:rPr>
      </w:pPr>
      <w:r w:rsidRPr="00984979">
        <w:rPr>
          <w:rFonts w:cs="Times New Roman"/>
          <w:color w:val="000000" w:themeColor="text1"/>
          <w:szCs w:val="24"/>
        </w:rPr>
        <w:t>Согласно Методике «Расчет норм потребления сжиженного углеводородного газа населением при отсутствии приборов учета газа», утвержденной приказом Министерства регионального развития РФ № 340 от 15.08.2009 г., расход СУГ населением района, при наличии в квартире газовой плиты и газового водонагревателя (при отсутствии централизованного горячего водоснабжения), составит 2,9 тыс. тонн/год.</w:t>
      </w:r>
    </w:p>
    <w:p w:rsidR="004E7E61" w:rsidRPr="001D32C3" w:rsidRDefault="004E7E61" w:rsidP="004D29C9">
      <w:pPr>
        <w:ind w:left="0"/>
        <w:jc w:val="both"/>
        <w:rPr>
          <w:rFonts w:cs="Times New Roman"/>
          <w:color w:val="FF0000"/>
          <w:szCs w:val="24"/>
        </w:rPr>
      </w:pPr>
    </w:p>
    <w:p w:rsidR="00733ACA" w:rsidRPr="00D845C2" w:rsidRDefault="00733ACA" w:rsidP="00FF17C6">
      <w:pPr>
        <w:keepNext/>
        <w:ind w:left="0" w:firstLine="567"/>
        <w:jc w:val="both"/>
        <w:rPr>
          <w:rFonts w:cs="Times New Roman"/>
          <w:b/>
          <w:color w:val="000000" w:themeColor="text1"/>
          <w:szCs w:val="24"/>
        </w:rPr>
      </w:pPr>
      <w:r w:rsidRPr="00D845C2">
        <w:rPr>
          <w:rFonts w:cs="Times New Roman"/>
          <w:b/>
          <w:color w:val="000000" w:themeColor="text1"/>
          <w:szCs w:val="24"/>
        </w:rPr>
        <w:t>Электроснабжение</w:t>
      </w:r>
    </w:p>
    <w:p w:rsidR="00362EB6" w:rsidRPr="00D845C2" w:rsidRDefault="00362EB6" w:rsidP="00362EB6">
      <w:pPr>
        <w:spacing w:line="360" w:lineRule="auto"/>
        <w:ind w:left="0" w:firstLine="567"/>
        <w:jc w:val="both"/>
        <w:rPr>
          <w:color w:val="000000" w:themeColor="text1"/>
          <w:szCs w:val="24"/>
        </w:rPr>
      </w:pPr>
      <w:r w:rsidRPr="00D845C2">
        <w:rPr>
          <w:color w:val="000000" w:themeColor="text1"/>
          <w:szCs w:val="24"/>
        </w:rPr>
        <w:t>Основным потребителем электрической энергии на территории является население, а также промышленные потребители.</w:t>
      </w:r>
    </w:p>
    <w:p w:rsidR="00362EB6" w:rsidRPr="00D845C2" w:rsidRDefault="00362EB6" w:rsidP="00362EB6">
      <w:pPr>
        <w:spacing w:line="360" w:lineRule="auto"/>
        <w:ind w:left="0" w:firstLine="567"/>
        <w:jc w:val="both"/>
        <w:rPr>
          <w:color w:val="000000" w:themeColor="text1"/>
          <w:szCs w:val="24"/>
        </w:rPr>
      </w:pPr>
      <w:r w:rsidRPr="00D845C2">
        <w:rPr>
          <w:color w:val="000000" w:themeColor="text1"/>
          <w:szCs w:val="24"/>
        </w:rPr>
        <w:t>Для повышения надежности энергосбережения на территории МО «</w:t>
      </w:r>
      <w:proofErr w:type="spellStart"/>
      <w:r w:rsidR="001D32C3" w:rsidRPr="00D845C2">
        <w:rPr>
          <w:color w:val="000000" w:themeColor="text1"/>
          <w:szCs w:val="24"/>
        </w:rPr>
        <w:t>Ракульское</w:t>
      </w:r>
      <w:proofErr w:type="spellEnd"/>
      <w:r w:rsidRPr="00D845C2">
        <w:rPr>
          <w:color w:val="000000" w:themeColor="text1"/>
          <w:szCs w:val="24"/>
        </w:rPr>
        <w:t>» предусматривается:</w:t>
      </w:r>
    </w:p>
    <w:p w:rsidR="00FF17C6" w:rsidRPr="00D845C2" w:rsidRDefault="00FF17C6" w:rsidP="00D845C2">
      <w:pPr>
        <w:pStyle w:val="ac"/>
        <w:numPr>
          <w:ilvl w:val="0"/>
          <w:numId w:val="86"/>
        </w:numPr>
        <w:tabs>
          <w:tab w:val="num" w:pos="540"/>
        </w:tabs>
        <w:spacing w:before="0" w:after="0" w:line="360" w:lineRule="auto"/>
        <w:ind w:left="1134" w:firstLine="0"/>
        <w:jc w:val="both"/>
        <w:rPr>
          <w:rFonts w:eastAsia="Times New Roman" w:cs="Times New Roman"/>
          <w:color w:val="000000" w:themeColor="text1"/>
          <w:szCs w:val="24"/>
        </w:rPr>
      </w:pPr>
      <w:r w:rsidRPr="00D845C2">
        <w:rPr>
          <w:rFonts w:eastAsia="Times New Roman" w:cs="Times New Roman"/>
          <w:color w:val="000000" w:themeColor="text1"/>
          <w:szCs w:val="24"/>
        </w:rPr>
        <w:t xml:space="preserve">реконструкция ПС </w:t>
      </w:r>
      <w:r w:rsidR="00D845C2" w:rsidRPr="00D845C2">
        <w:rPr>
          <w:rFonts w:eastAsia="Times New Roman" w:cs="Times New Roman"/>
          <w:color w:val="000000" w:themeColor="text1"/>
          <w:szCs w:val="24"/>
        </w:rPr>
        <w:t>110</w:t>
      </w:r>
      <w:r w:rsidRPr="00D845C2">
        <w:rPr>
          <w:rFonts w:eastAsia="Times New Roman" w:cs="Times New Roman"/>
          <w:color w:val="000000" w:themeColor="text1"/>
          <w:szCs w:val="24"/>
        </w:rPr>
        <w:t xml:space="preserve">/10 кВ № </w:t>
      </w:r>
      <w:r w:rsidR="00D845C2" w:rsidRPr="00D845C2">
        <w:rPr>
          <w:rFonts w:eastAsia="Times New Roman" w:cs="Times New Roman"/>
          <w:color w:val="000000" w:themeColor="text1"/>
          <w:szCs w:val="24"/>
        </w:rPr>
        <w:t>76</w:t>
      </w:r>
      <w:r w:rsidRPr="00D845C2">
        <w:rPr>
          <w:rFonts w:eastAsia="Times New Roman" w:cs="Times New Roman"/>
          <w:color w:val="000000" w:themeColor="text1"/>
          <w:szCs w:val="24"/>
        </w:rPr>
        <w:t xml:space="preserve"> </w:t>
      </w:r>
      <w:proofErr w:type="spellStart"/>
      <w:r w:rsidR="00D845C2" w:rsidRPr="00D845C2">
        <w:rPr>
          <w:rFonts w:eastAsia="Times New Roman" w:cs="Times New Roman"/>
          <w:color w:val="000000" w:themeColor="text1"/>
          <w:szCs w:val="24"/>
        </w:rPr>
        <w:t>Брин-наволок</w:t>
      </w:r>
      <w:proofErr w:type="spellEnd"/>
      <w:r w:rsidR="00D845C2" w:rsidRPr="00D845C2">
        <w:rPr>
          <w:rFonts w:eastAsia="Times New Roman" w:cs="Times New Roman"/>
          <w:color w:val="000000" w:themeColor="text1"/>
          <w:szCs w:val="24"/>
        </w:rPr>
        <w:t xml:space="preserve"> с заменой трансформаторов.</w:t>
      </w:r>
    </w:p>
    <w:p w:rsidR="00362EB6" w:rsidRPr="00D845C2" w:rsidRDefault="00362EB6" w:rsidP="00362EB6">
      <w:pPr>
        <w:spacing w:before="0" w:after="0" w:line="240" w:lineRule="auto"/>
        <w:ind w:left="0"/>
        <w:rPr>
          <w:rFonts w:eastAsia="Times New Roman" w:cs="Times New Roman"/>
          <w:b/>
          <w:color w:val="000000" w:themeColor="text1"/>
          <w:szCs w:val="24"/>
          <w:lang w:eastAsia="ru-RU" w:bidi="ar-SA"/>
        </w:rPr>
      </w:pPr>
    </w:p>
    <w:p w:rsidR="00362EB6" w:rsidRPr="00D845C2" w:rsidRDefault="00362EB6" w:rsidP="00362EB6">
      <w:pPr>
        <w:spacing w:line="360" w:lineRule="auto"/>
        <w:ind w:left="0" w:firstLine="567"/>
        <w:jc w:val="both"/>
        <w:rPr>
          <w:color w:val="000000" w:themeColor="text1"/>
          <w:szCs w:val="24"/>
        </w:rPr>
      </w:pPr>
      <w:r w:rsidRPr="00D845C2">
        <w:rPr>
          <w:b/>
          <w:color w:val="000000" w:themeColor="text1"/>
          <w:szCs w:val="24"/>
        </w:rPr>
        <w:t>Направления развития</w:t>
      </w:r>
      <w:r w:rsidRPr="00D845C2">
        <w:rPr>
          <w:color w:val="000000" w:themeColor="text1"/>
          <w:szCs w:val="24"/>
        </w:rPr>
        <w:t xml:space="preserve"> объектов электроснабжения на территории связаны с </w:t>
      </w:r>
      <w:r w:rsidRPr="00D845C2">
        <w:rPr>
          <w:b/>
          <w:color w:val="000000" w:themeColor="text1"/>
          <w:szCs w:val="24"/>
        </w:rPr>
        <w:t>модернизацией и реконструкцией</w:t>
      </w:r>
      <w:r w:rsidRPr="00D845C2">
        <w:rPr>
          <w:color w:val="000000" w:themeColor="text1"/>
          <w:szCs w:val="24"/>
        </w:rPr>
        <w:t xml:space="preserve"> существующих объектов </w:t>
      </w:r>
      <w:proofErr w:type="spellStart"/>
      <w:r w:rsidRPr="00D845C2">
        <w:rPr>
          <w:color w:val="000000" w:themeColor="text1"/>
          <w:szCs w:val="24"/>
        </w:rPr>
        <w:t>электросетевого</w:t>
      </w:r>
      <w:proofErr w:type="spellEnd"/>
      <w:r w:rsidRPr="00D845C2">
        <w:rPr>
          <w:color w:val="000000" w:themeColor="text1"/>
          <w:szCs w:val="24"/>
        </w:rPr>
        <w:t xml:space="preserve"> комплекса.</w:t>
      </w:r>
    </w:p>
    <w:p w:rsidR="00362EB6" w:rsidRPr="00D845C2" w:rsidRDefault="00362EB6" w:rsidP="00362EB6">
      <w:pPr>
        <w:spacing w:before="0" w:after="0" w:line="360" w:lineRule="auto"/>
        <w:ind w:left="0" w:firstLine="567"/>
        <w:jc w:val="both"/>
        <w:rPr>
          <w:color w:val="000000" w:themeColor="text1"/>
          <w:szCs w:val="24"/>
        </w:rPr>
      </w:pPr>
      <w:r w:rsidRPr="00D845C2">
        <w:rPr>
          <w:color w:val="000000" w:themeColor="text1"/>
          <w:szCs w:val="24"/>
        </w:rPr>
        <w:t xml:space="preserve">Намечается широкое </w:t>
      </w:r>
      <w:r w:rsidRPr="00D845C2">
        <w:rPr>
          <w:b/>
          <w:color w:val="000000" w:themeColor="text1"/>
          <w:szCs w:val="24"/>
        </w:rPr>
        <w:t>внедрение</w:t>
      </w:r>
      <w:r w:rsidRPr="00D845C2">
        <w:rPr>
          <w:color w:val="000000" w:themeColor="text1"/>
          <w:szCs w:val="24"/>
        </w:rPr>
        <w:t xml:space="preserve"> передовых энергосберегающих технологий (новые строительные материалы, фотоэлементы).</w:t>
      </w:r>
    </w:p>
    <w:p w:rsidR="00362EB6" w:rsidRPr="001D32C3" w:rsidRDefault="00362EB6" w:rsidP="00362EB6">
      <w:pPr>
        <w:spacing w:before="0" w:after="0" w:line="360" w:lineRule="auto"/>
        <w:ind w:left="0" w:firstLine="567"/>
        <w:jc w:val="both"/>
        <w:rPr>
          <w:color w:val="FF0000"/>
          <w:szCs w:val="24"/>
        </w:rPr>
      </w:pPr>
    </w:p>
    <w:p w:rsidR="000B5469" w:rsidRPr="00D07465" w:rsidRDefault="000B5469" w:rsidP="000B5469">
      <w:pPr>
        <w:keepNext/>
        <w:spacing w:before="0" w:after="0" w:line="360" w:lineRule="auto"/>
        <w:ind w:left="0" w:firstLine="567"/>
        <w:jc w:val="both"/>
        <w:rPr>
          <w:b/>
          <w:color w:val="000000" w:themeColor="text1"/>
          <w:szCs w:val="24"/>
        </w:rPr>
      </w:pPr>
      <w:r w:rsidRPr="00D07465">
        <w:rPr>
          <w:b/>
          <w:color w:val="000000" w:themeColor="text1"/>
          <w:szCs w:val="24"/>
        </w:rPr>
        <w:t>Телефонная связь</w:t>
      </w:r>
    </w:p>
    <w:p w:rsidR="00DF5F36" w:rsidRPr="00D07465" w:rsidRDefault="00DF5F36" w:rsidP="00DF5F36">
      <w:pPr>
        <w:spacing w:line="360" w:lineRule="auto"/>
        <w:ind w:left="0" w:firstLine="567"/>
        <w:jc w:val="both"/>
        <w:rPr>
          <w:color w:val="000000" w:themeColor="text1"/>
          <w:szCs w:val="24"/>
        </w:rPr>
      </w:pPr>
      <w:r w:rsidRPr="00D07465">
        <w:rPr>
          <w:color w:val="000000" w:themeColor="text1"/>
          <w:szCs w:val="24"/>
        </w:rPr>
        <w:t>Телефонная связь - это основной вид связи, организованный по линиям телефонной сети. Потребителями телефонной связи являются абоненты квартирного и общественного секторов.</w:t>
      </w:r>
    </w:p>
    <w:p w:rsidR="000B5469" w:rsidRPr="00D07465" w:rsidRDefault="000B5469" w:rsidP="000B5469">
      <w:pPr>
        <w:spacing w:line="360" w:lineRule="auto"/>
        <w:ind w:left="0" w:firstLine="567"/>
        <w:jc w:val="both"/>
        <w:rPr>
          <w:color w:val="000000" w:themeColor="text1"/>
          <w:szCs w:val="24"/>
        </w:rPr>
      </w:pPr>
      <w:r w:rsidRPr="00D07465">
        <w:rPr>
          <w:color w:val="000000" w:themeColor="text1"/>
          <w:szCs w:val="24"/>
        </w:rPr>
        <w:t>Основным поставщиком услуг стационарной телефонной связи на территории МО  является Архангельский филиал ОАО «Северо-Западный Телеком», имеющий на своем балансе городские и сельские АТС.</w:t>
      </w:r>
    </w:p>
    <w:p w:rsidR="000B5469" w:rsidRPr="00D07465" w:rsidRDefault="000B5469" w:rsidP="000B5469">
      <w:pPr>
        <w:spacing w:line="360" w:lineRule="auto"/>
        <w:ind w:left="0" w:firstLine="567"/>
        <w:jc w:val="both"/>
        <w:rPr>
          <w:color w:val="000000" w:themeColor="text1"/>
          <w:szCs w:val="24"/>
        </w:rPr>
      </w:pPr>
      <w:r w:rsidRPr="00D07465">
        <w:rPr>
          <w:color w:val="000000" w:themeColor="text1"/>
          <w:szCs w:val="24"/>
        </w:rPr>
        <w:t xml:space="preserve">Для определения общего количества телефонных аппаратов на </w:t>
      </w:r>
      <w:r w:rsidRPr="00D07465">
        <w:rPr>
          <w:b/>
          <w:color w:val="000000" w:themeColor="text1"/>
          <w:szCs w:val="24"/>
        </w:rPr>
        <w:t>перспективу</w:t>
      </w:r>
      <w:r w:rsidRPr="00D07465">
        <w:rPr>
          <w:color w:val="000000" w:themeColor="text1"/>
          <w:szCs w:val="24"/>
        </w:rPr>
        <w:t xml:space="preserve"> при 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0B5469" w:rsidRPr="00D07465" w:rsidRDefault="000B5469"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D07465">
        <w:rPr>
          <w:rFonts w:cs="Arial"/>
          <w:color w:val="000000" w:themeColor="text1"/>
          <w:szCs w:val="24"/>
        </w:rPr>
        <w:t>для населения – 1 телефон на семью;</w:t>
      </w:r>
    </w:p>
    <w:p w:rsidR="000B5469" w:rsidRPr="00D07465" w:rsidRDefault="000B5469"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D07465">
        <w:rPr>
          <w:rFonts w:cs="Arial"/>
          <w:color w:val="000000" w:themeColor="text1"/>
          <w:szCs w:val="24"/>
        </w:rPr>
        <w:lastRenderedPageBreak/>
        <w:t>для народного хозяйства – 20 % от квартирного сектора;</w:t>
      </w:r>
    </w:p>
    <w:p w:rsidR="000B5469" w:rsidRPr="00D07465" w:rsidRDefault="000B5469" w:rsidP="00980AC4">
      <w:pPr>
        <w:numPr>
          <w:ilvl w:val="0"/>
          <w:numId w:val="48"/>
        </w:numPr>
        <w:tabs>
          <w:tab w:val="clear" w:pos="720"/>
          <w:tab w:val="num" w:pos="1134"/>
        </w:tabs>
        <w:spacing w:before="0" w:after="0" w:line="360" w:lineRule="auto"/>
        <w:ind w:left="1134" w:firstLine="0"/>
        <w:jc w:val="both"/>
        <w:rPr>
          <w:rFonts w:cs="Arial"/>
          <w:color w:val="000000" w:themeColor="text1"/>
          <w:szCs w:val="24"/>
        </w:rPr>
      </w:pPr>
      <w:r w:rsidRPr="00D07465">
        <w:rPr>
          <w:bCs/>
          <w:color w:val="000000" w:themeColor="text1"/>
          <w:szCs w:val="24"/>
        </w:rPr>
        <w:t>четыре ТА (телефона автомата) - на  1 000 жителей.</w:t>
      </w:r>
    </w:p>
    <w:p w:rsidR="000B5469" w:rsidRPr="00D07465" w:rsidRDefault="000B5469" w:rsidP="000B5469">
      <w:pPr>
        <w:spacing w:line="360" w:lineRule="auto"/>
        <w:ind w:left="0" w:firstLine="567"/>
        <w:jc w:val="both"/>
        <w:rPr>
          <w:color w:val="000000" w:themeColor="text1"/>
        </w:rPr>
      </w:pPr>
      <w:r w:rsidRPr="00D07465">
        <w:rPr>
          <w:color w:val="000000" w:themeColor="text1"/>
        </w:rPr>
        <w:t xml:space="preserve">Для обеспечения потребителей средствами телефонной связи общего пользования и различными средствами телекоммуникаций проектом предусматривается </w:t>
      </w:r>
      <w:r w:rsidRPr="00D07465">
        <w:rPr>
          <w:b/>
          <w:color w:val="000000" w:themeColor="text1"/>
        </w:rPr>
        <w:t>создание</w:t>
      </w:r>
      <w:r w:rsidRPr="00D07465">
        <w:rPr>
          <w:color w:val="000000" w:themeColor="text1"/>
        </w:rPr>
        <w:t xml:space="preserve"> современной системы связи для предоставления всевозможных услуг: выход на междугородние и международные линии связи, обеспечение Internet-канала, передача данных и прочее.</w:t>
      </w:r>
    </w:p>
    <w:p w:rsidR="00DF5F36" w:rsidRPr="00D07465" w:rsidRDefault="00DF5F36" w:rsidP="00DF5F36">
      <w:pPr>
        <w:ind w:left="0" w:firstLine="567"/>
        <w:jc w:val="both"/>
        <w:rPr>
          <w:rFonts w:cs="Times New Roman"/>
          <w:b/>
          <w:color w:val="000000" w:themeColor="text1"/>
          <w:szCs w:val="24"/>
        </w:rPr>
      </w:pPr>
    </w:p>
    <w:p w:rsidR="00DF5F36" w:rsidRPr="00D07465" w:rsidRDefault="00DF5F36" w:rsidP="005D752A">
      <w:pPr>
        <w:keepNext/>
        <w:ind w:left="0" w:firstLine="567"/>
        <w:jc w:val="both"/>
        <w:rPr>
          <w:rFonts w:cs="Times New Roman"/>
          <w:b/>
          <w:color w:val="000000" w:themeColor="text1"/>
          <w:szCs w:val="24"/>
        </w:rPr>
      </w:pPr>
      <w:r w:rsidRPr="00D07465">
        <w:rPr>
          <w:rFonts w:cs="Times New Roman"/>
          <w:b/>
          <w:color w:val="000000" w:themeColor="text1"/>
          <w:szCs w:val="24"/>
        </w:rPr>
        <w:t>Связь</w:t>
      </w:r>
    </w:p>
    <w:p w:rsidR="005D752A" w:rsidRPr="00D07465" w:rsidRDefault="005D752A" w:rsidP="005D752A">
      <w:pPr>
        <w:spacing w:line="360" w:lineRule="auto"/>
        <w:ind w:left="0" w:firstLine="567"/>
        <w:jc w:val="both"/>
        <w:rPr>
          <w:color w:val="000000" w:themeColor="text1"/>
          <w:szCs w:val="24"/>
        </w:rPr>
      </w:pPr>
      <w:r w:rsidRPr="00D07465">
        <w:rPr>
          <w:color w:val="000000" w:themeColor="text1"/>
          <w:szCs w:val="24"/>
        </w:rPr>
        <w:t>Территория МО «</w:t>
      </w:r>
      <w:proofErr w:type="spellStart"/>
      <w:r w:rsidR="001D32C3" w:rsidRPr="00D07465">
        <w:rPr>
          <w:color w:val="000000" w:themeColor="text1"/>
          <w:szCs w:val="24"/>
        </w:rPr>
        <w:t>Ракульское</w:t>
      </w:r>
      <w:proofErr w:type="spellEnd"/>
      <w:r w:rsidRPr="00D07465">
        <w:rPr>
          <w:color w:val="000000" w:themeColor="text1"/>
          <w:szCs w:val="24"/>
        </w:rPr>
        <w:t>» охвачена мобильной связью операторов «</w:t>
      </w:r>
      <w:proofErr w:type="spellStart"/>
      <w:r w:rsidRPr="00D07465">
        <w:rPr>
          <w:color w:val="000000" w:themeColor="text1"/>
          <w:szCs w:val="24"/>
        </w:rPr>
        <w:t>МегаФон</w:t>
      </w:r>
      <w:proofErr w:type="spellEnd"/>
      <w:r w:rsidRPr="00D07465">
        <w:rPr>
          <w:color w:val="000000" w:themeColor="text1"/>
          <w:szCs w:val="24"/>
        </w:rPr>
        <w:t>», «МТС»</w:t>
      </w:r>
      <w:r w:rsidR="00847525">
        <w:rPr>
          <w:color w:val="000000" w:themeColor="text1"/>
          <w:szCs w:val="24"/>
        </w:rPr>
        <w:t>,</w:t>
      </w:r>
      <w:r w:rsidRPr="00D07465">
        <w:rPr>
          <w:color w:val="000000" w:themeColor="text1"/>
          <w:szCs w:val="24"/>
        </w:rPr>
        <w:t xml:space="preserve"> «</w:t>
      </w:r>
      <w:proofErr w:type="spellStart"/>
      <w:r w:rsidR="00D07465" w:rsidRPr="00D07465">
        <w:rPr>
          <w:color w:val="000000" w:themeColor="text1"/>
          <w:szCs w:val="24"/>
        </w:rPr>
        <w:t>БиЛайн</w:t>
      </w:r>
      <w:proofErr w:type="spellEnd"/>
      <w:r w:rsidR="00847525">
        <w:rPr>
          <w:color w:val="000000" w:themeColor="text1"/>
          <w:szCs w:val="24"/>
        </w:rPr>
        <w:t>» и "ТЕЛЕ-2".</w:t>
      </w:r>
    </w:p>
    <w:p w:rsidR="005D752A" w:rsidRPr="00D07465" w:rsidRDefault="005D752A" w:rsidP="005D752A">
      <w:pPr>
        <w:spacing w:line="360" w:lineRule="auto"/>
        <w:ind w:left="0" w:firstLine="567"/>
        <w:jc w:val="both"/>
        <w:rPr>
          <w:color w:val="000000" w:themeColor="text1"/>
          <w:szCs w:val="24"/>
        </w:rPr>
      </w:pPr>
      <w:r w:rsidRPr="00D07465">
        <w:rPr>
          <w:color w:val="000000" w:themeColor="text1"/>
          <w:szCs w:val="24"/>
        </w:rPr>
        <w:t xml:space="preserve">Необходимо </w:t>
      </w:r>
      <w:r w:rsidRPr="00D07465">
        <w:rPr>
          <w:b/>
          <w:color w:val="000000" w:themeColor="text1"/>
          <w:szCs w:val="24"/>
        </w:rPr>
        <w:t>предусмотреть</w:t>
      </w:r>
      <w:r w:rsidRPr="00D07465">
        <w:rPr>
          <w:color w:val="000000" w:themeColor="text1"/>
          <w:szCs w:val="24"/>
        </w:rPr>
        <w:t xml:space="preserve"> следующее:</w:t>
      </w:r>
    </w:p>
    <w:p w:rsidR="005D752A" w:rsidRPr="00D07465" w:rsidRDefault="005D752A" w:rsidP="00980AC4">
      <w:pPr>
        <w:pStyle w:val="ac"/>
        <w:numPr>
          <w:ilvl w:val="0"/>
          <w:numId w:val="87"/>
        </w:numPr>
        <w:tabs>
          <w:tab w:val="num" w:pos="360"/>
          <w:tab w:val="num" w:pos="540"/>
        </w:tabs>
        <w:spacing w:after="0" w:line="360" w:lineRule="auto"/>
        <w:ind w:left="1134" w:firstLine="0"/>
        <w:jc w:val="both"/>
        <w:rPr>
          <w:rFonts w:eastAsia="Times New Roman" w:cs="Times New Roman"/>
          <w:iCs/>
          <w:color w:val="000000" w:themeColor="text1"/>
          <w:szCs w:val="24"/>
          <w:lang w:eastAsia="ru-RU"/>
        </w:rPr>
      </w:pPr>
      <w:r w:rsidRPr="00D07465">
        <w:rPr>
          <w:rFonts w:eastAsia="Times New Roman" w:cs="Times New Roman"/>
          <w:iCs/>
          <w:color w:val="000000" w:themeColor="text1"/>
          <w:szCs w:val="24"/>
          <w:lang w:eastAsia="ru-RU"/>
        </w:rPr>
        <w:t>перевод аналогового оборудования АТС на цифровое станционное с использованием, по возможности, оптико-волоконных линейных сооружений;</w:t>
      </w:r>
    </w:p>
    <w:p w:rsidR="005D752A" w:rsidRPr="00D07465" w:rsidRDefault="005D752A" w:rsidP="00980AC4">
      <w:pPr>
        <w:numPr>
          <w:ilvl w:val="0"/>
          <w:numId w:val="87"/>
        </w:numPr>
        <w:tabs>
          <w:tab w:val="num" w:pos="540"/>
        </w:tabs>
        <w:spacing w:after="0" w:line="360" w:lineRule="auto"/>
        <w:ind w:left="1134" w:firstLine="0"/>
        <w:jc w:val="both"/>
        <w:rPr>
          <w:rFonts w:eastAsia="Times New Roman" w:cs="Times New Roman"/>
          <w:iCs/>
          <w:color w:val="000000" w:themeColor="text1"/>
          <w:szCs w:val="24"/>
          <w:lang w:eastAsia="ru-RU"/>
        </w:rPr>
      </w:pPr>
      <w:r w:rsidRPr="00D07465">
        <w:rPr>
          <w:rFonts w:eastAsia="Times New Roman" w:cs="Times New Roman"/>
          <w:iCs/>
          <w:color w:val="000000" w:themeColor="text1"/>
          <w:szCs w:val="24"/>
          <w:lang w:eastAsia="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5D752A" w:rsidRPr="00D07465" w:rsidRDefault="005D752A" w:rsidP="00980AC4">
      <w:pPr>
        <w:numPr>
          <w:ilvl w:val="0"/>
          <w:numId w:val="87"/>
        </w:numPr>
        <w:tabs>
          <w:tab w:val="num" w:pos="540"/>
        </w:tabs>
        <w:spacing w:after="0" w:line="360" w:lineRule="auto"/>
        <w:ind w:left="1134" w:firstLine="0"/>
        <w:jc w:val="both"/>
        <w:rPr>
          <w:rFonts w:eastAsia="Times New Roman" w:cs="Times New Roman"/>
          <w:iCs/>
          <w:color w:val="000000" w:themeColor="text1"/>
          <w:szCs w:val="24"/>
          <w:lang w:eastAsia="ru-RU"/>
        </w:rPr>
      </w:pPr>
      <w:r w:rsidRPr="00D07465">
        <w:rPr>
          <w:rFonts w:eastAsia="Times New Roman" w:cs="Times New Roman"/>
          <w:iCs/>
          <w:color w:val="000000" w:themeColor="text1"/>
          <w:szCs w:val="24"/>
          <w:lang w:eastAsia="ru-RU"/>
        </w:rPr>
        <w:t>строительство АТС в новых жилых районах и населенных пунктах, не имеющих выхода в телефонную сеть связи общего пользования;</w:t>
      </w:r>
    </w:p>
    <w:p w:rsidR="005D752A" w:rsidRPr="00D07465" w:rsidRDefault="005D752A" w:rsidP="00980AC4">
      <w:pPr>
        <w:numPr>
          <w:ilvl w:val="0"/>
          <w:numId w:val="87"/>
        </w:numPr>
        <w:tabs>
          <w:tab w:val="num" w:pos="540"/>
        </w:tabs>
        <w:spacing w:after="0" w:line="360" w:lineRule="auto"/>
        <w:ind w:left="1134" w:firstLine="0"/>
        <w:jc w:val="both"/>
        <w:rPr>
          <w:rFonts w:eastAsia="Times New Roman" w:cs="Times New Roman"/>
          <w:iCs/>
          <w:color w:val="000000" w:themeColor="text1"/>
          <w:szCs w:val="24"/>
          <w:lang w:eastAsia="ru-RU"/>
        </w:rPr>
      </w:pPr>
      <w:r w:rsidRPr="00D07465">
        <w:rPr>
          <w:rFonts w:eastAsia="Times New Roman" w:cs="Times New Roman"/>
          <w:iCs/>
          <w:color w:val="000000" w:themeColor="text1"/>
          <w:szCs w:val="24"/>
          <w:lang w:eastAsia="ru-RU"/>
        </w:rPr>
        <w:t xml:space="preserve">развитие сети </w:t>
      </w:r>
      <w:proofErr w:type="spellStart"/>
      <w:r w:rsidRPr="00D07465">
        <w:rPr>
          <w:rFonts w:eastAsia="Times New Roman" w:cs="Times New Roman"/>
          <w:iCs/>
          <w:color w:val="000000" w:themeColor="text1"/>
          <w:szCs w:val="24"/>
          <w:lang w:eastAsia="ru-RU"/>
        </w:rPr>
        <w:t>Internet</w:t>
      </w:r>
      <w:proofErr w:type="spellEnd"/>
      <w:r w:rsidRPr="00D07465">
        <w:rPr>
          <w:rFonts w:eastAsia="Times New Roman" w:cs="Times New Roman"/>
          <w:iCs/>
          <w:color w:val="000000" w:themeColor="text1"/>
          <w:szCs w:val="24"/>
          <w:lang w:eastAsia="ru-RU"/>
        </w:rPr>
        <w:t>.</w:t>
      </w:r>
    </w:p>
    <w:p w:rsidR="005D752A" w:rsidRPr="00D07465" w:rsidRDefault="005D752A" w:rsidP="00DF5F36">
      <w:pPr>
        <w:spacing w:after="0" w:line="360" w:lineRule="auto"/>
        <w:ind w:left="0" w:firstLine="567"/>
        <w:jc w:val="both"/>
        <w:rPr>
          <w:rFonts w:eastAsia="Times New Roman" w:cs="Times New Roman"/>
          <w:iCs/>
          <w:color w:val="000000" w:themeColor="text1"/>
          <w:szCs w:val="24"/>
          <w:lang w:eastAsia="ru-RU"/>
        </w:rPr>
      </w:pPr>
    </w:p>
    <w:p w:rsidR="00362EB6" w:rsidRPr="00D07465" w:rsidRDefault="00362EB6" w:rsidP="00362EB6">
      <w:pPr>
        <w:spacing w:line="360" w:lineRule="auto"/>
        <w:ind w:left="0" w:firstLine="567"/>
        <w:jc w:val="both"/>
        <w:rPr>
          <w:color w:val="000000" w:themeColor="text1"/>
          <w:szCs w:val="24"/>
        </w:rPr>
      </w:pPr>
      <w:r w:rsidRPr="00D07465">
        <w:rPr>
          <w:color w:val="000000" w:themeColor="text1"/>
          <w:szCs w:val="24"/>
        </w:rPr>
        <w:t>Основные этапы развития сотовой связи:</w:t>
      </w:r>
    </w:p>
    <w:p w:rsidR="00362EB6" w:rsidRPr="00D07465" w:rsidRDefault="00362EB6" w:rsidP="00980AC4">
      <w:pPr>
        <w:numPr>
          <w:ilvl w:val="0"/>
          <w:numId w:val="49"/>
        </w:numPr>
        <w:tabs>
          <w:tab w:val="clear" w:pos="1429"/>
        </w:tabs>
        <w:spacing w:before="0" w:after="0" w:line="360" w:lineRule="auto"/>
        <w:ind w:left="1134" w:firstLine="0"/>
        <w:jc w:val="both"/>
        <w:rPr>
          <w:color w:val="000000" w:themeColor="text1"/>
          <w:szCs w:val="24"/>
        </w:rPr>
      </w:pPr>
      <w:r w:rsidRPr="00D07465">
        <w:rPr>
          <w:color w:val="000000" w:themeColor="text1"/>
          <w:szCs w:val="24"/>
        </w:rPr>
        <w:t>Строительство новых базовых станций и расширение зоны охвата территории.</w:t>
      </w:r>
    </w:p>
    <w:p w:rsidR="00362EB6" w:rsidRPr="00D07465" w:rsidRDefault="00362EB6" w:rsidP="00980AC4">
      <w:pPr>
        <w:numPr>
          <w:ilvl w:val="0"/>
          <w:numId w:val="49"/>
        </w:numPr>
        <w:tabs>
          <w:tab w:val="clear" w:pos="1429"/>
        </w:tabs>
        <w:spacing w:before="0" w:after="0" w:line="360" w:lineRule="auto"/>
        <w:ind w:left="1134" w:firstLine="0"/>
        <w:jc w:val="both"/>
        <w:rPr>
          <w:color w:val="000000" w:themeColor="text1"/>
          <w:szCs w:val="24"/>
        </w:rPr>
      </w:pPr>
      <w:r w:rsidRPr="00D07465">
        <w:rPr>
          <w:color w:val="000000" w:themeColor="text1"/>
          <w:szCs w:val="24"/>
        </w:rPr>
        <w:t xml:space="preserve">Выравнивание зон покрытия всех сотовых операторов. </w:t>
      </w:r>
    </w:p>
    <w:p w:rsidR="00362EB6" w:rsidRPr="00D07465" w:rsidRDefault="00362EB6" w:rsidP="00980AC4">
      <w:pPr>
        <w:numPr>
          <w:ilvl w:val="0"/>
          <w:numId w:val="49"/>
        </w:numPr>
        <w:tabs>
          <w:tab w:val="clear" w:pos="1429"/>
        </w:tabs>
        <w:spacing w:before="0" w:after="0" w:line="360" w:lineRule="auto"/>
        <w:ind w:left="1134" w:firstLine="0"/>
        <w:jc w:val="both"/>
        <w:rPr>
          <w:color w:val="000000" w:themeColor="text1"/>
          <w:szCs w:val="24"/>
        </w:rPr>
      </w:pPr>
      <w:r w:rsidRPr="00D07465">
        <w:rPr>
          <w:color w:val="000000" w:themeColor="text1"/>
          <w:szCs w:val="24"/>
        </w:rPr>
        <w:t>Снижение тарифов и дальнейшее расширение дополнительных мобильных сервисов.</w:t>
      </w:r>
    </w:p>
    <w:p w:rsidR="00362EB6" w:rsidRPr="00D07465" w:rsidRDefault="00362EB6" w:rsidP="00980AC4">
      <w:pPr>
        <w:numPr>
          <w:ilvl w:val="0"/>
          <w:numId w:val="49"/>
        </w:numPr>
        <w:tabs>
          <w:tab w:val="clear" w:pos="1429"/>
        </w:tabs>
        <w:spacing w:before="0" w:after="0" w:line="360" w:lineRule="auto"/>
        <w:ind w:left="1134" w:firstLine="0"/>
        <w:jc w:val="both"/>
        <w:rPr>
          <w:color w:val="000000" w:themeColor="text1"/>
          <w:szCs w:val="24"/>
        </w:rPr>
      </w:pPr>
      <w:r w:rsidRPr="00D07465">
        <w:rPr>
          <w:color w:val="000000" w:themeColor="text1"/>
          <w:szCs w:val="24"/>
        </w:rPr>
        <w:t>Создание сетей сотовой связи следующего поколения (</w:t>
      </w:r>
      <w:r w:rsidRPr="00D07465">
        <w:rPr>
          <w:color w:val="000000" w:themeColor="text1"/>
          <w:szCs w:val="24"/>
          <w:lang w:val="en-US"/>
        </w:rPr>
        <w:t>LTE</w:t>
      </w:r>
      <w:r w:rsidRPr="00D07465">
        <w:rPr>
          <w:color w:val="000000" w:themeColor="text1"/>
          <w:szCs w:val="24"/>
        </w:rPr>
        <w:t>), на основе существующей инфраструктуры базовых станций и коммутаторов.</w:t>
      </w:r>
    </w:p>
    <w:p w:rsidR="004C4E55" w:rsidRPr="001D32C3" w:rsidRDefault="004C4E55" w:rsidP="007633A1">
      <w:pPr>
        <w:spacing w:line="360" w:lineRule="auto"/>
        <w:ind w:left="0" w:firstLine="567"/>
        <w:jc w:val="both"/>
        <w:rPr>
          <w:rFonts w:cs="Times New Roman"/>
          <w:b/>
          <w:color w:val="FF0000"/>
          <w:szCs w:val="24"/>
        </w:rPr>
      </w:pPr>
    </w:p>
    <w:p w:rsidR="007633A1" w:rsidRPr="00D07465" w:rsidRDefault="007633A1" w:rsidP="007633A1">
      <w:pPr>
        <w:keepNext/>
        <w:spacing w:after="0" w:line="360" w:lineRule="auto"/>
        <w:ind w:left="0" w:firstLine="567"/>
        <w:jc w:val="both"/>
        <w:rPr>
          <w:rFonts w:eastAsia="Times New Roman" w:cs="Times New Roman"/>
          <w:b/>
          <w:iCs/>
          <w:color w:val="000000" w:themeColor="text1"/>
          <w:szCs w:val="24"/>
          <w:lang w:eastAsia="ru-RU"/>
        </w:rPr>
      </w:pPr>
      <w:r w:rsidRPr="00D07465">
        <w:rPr>
          <w:rFonts w:eastAsia="Times New Roman" w:cs="Times New Roman"/>
          <w:b/>
          <w:iCs/>
          <w:color w:val="000000" w:themeColor="text1"/>
          <w:szCs w:val="24"/>
          <w:lang w:eastAsia="ru-RU"/>
        </w:rPr>
        <w:t>Радиофикация и телевидение</w:t>
      </w:r>
    </w:p>
    <w:p w:rsidR="007633A1" w:rsidRPr="00D07465" w:rsidRDefault="007633A1" w:rsidP="007633A1">
      <w:pPr>
        <w:spacing w:after="0" w:line="360" w:lineRule="auto"/>
        <w:ind w:left="0" w:firstLine="567"/>
        <w:jc w:val="both"/>
        <w:rPr>
          <w:rFonts w:cs="Times New Roman"/>
          <w:color w:val="000000" w:themeColor="text1"/>
        </w:rPr>
      </w:pPr>
      <w:r w:rsidRPr="00D07465">
        <w:rPr>
          <w:rFonts w:cs="Times New Roman"/>
          <w:color w:val="000000" w:themeColor="text1"/>
        </w:rPr>
        <w:t xml:space="preserve">Перспективным развитием телевидения является переход на цифровое вещание. Для охвата большей части цифровым телевещанием и трансляции федеральных и </w:t>
      </w:r>
      <w:r w:rsidRPr="00D07465">
        <w:rPr>
          <w:rFonts w:cs="Times New Roman"/>
          <w:color w:val="000000" w:themeColor="text1"/>
        </w:rPr>
        <w:lastRenderedPageBreak/>
        <w:t>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 На переходном этапе необходимо сохранять телевещание в аналоговом стандарте.</w:t>
      </w:r>
    </w:p>
    <w:p w:rsidR="007633A1" w:rsidRPr="00D07465" w:rsidRDefault="007633A1" w:rsidP="007633A1">
      <w:pPr>
        <w:spacing w:after="0" w:line="360" w:lineRule="auto"/>
        <w:ind w:left="0" w:firstLine="567"/>
        <w:jc w:val="both"/>
        <w:rPr>
          <w:rFonts w:cs="Times New Roman"/>
          <w:color w:val="000000" w:themeColor="text1"/>
        </w:rPr>
      </w:pPr>
      <w:r w:rsidRPr="00D07465">
        <w:rPr>
          <w:rFonts w:cs="Times New Roman"/>
          <w:color w:val="000000" w:themeColor="text1"/>
        </w:rPr>
        <w:t>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w:t>
      </w:r>
    </w:p>
    <w:p w:rsidR="004C4E55" w:rsidRDefault="004C4E55" w:rsidP="004C4E55">
      <w:pPr>
        <w:spacing w:line="360" w:lineRule="auto"/>
        <w:ind w:left="0" w:firstLine="567"/>
        <w:jc w:val="both"/>
        <w:rPr>
          <w:rFonts w:cs="Times New Roman"/>
          <w:b/>
          <w:color w:val="000000" w:themeColor="text1"/>
          <w:szCs w:val="24"/>
        </w:rPr>
      </w:pPr>
    </w:p>
    <w:p w:rsidR="003A43D3" w:rsidRPr="00D07465" w:rsidRDefault="003A43D3" w:rsidP="004C4E55">
      <w:pPr>
        <w:spacing w:line="360" w:lineRule="auto"/>
        <w:ind w:left="0" w:firstLine="567"/>
        <w:jc w:val="both"/>
        <w:rPr>
          <w:rFonts w:cs="Times New Roman"/>
          <w:b/>
          <w:color w:val="000000" w:themeColor="text1"/>
          <w:szCs w:val="24"/>
        </w:rPr>
      </w:pPr>
    </w:p>
    <w:p w:rsidR="00651673" w:rsidRPr="00A72AB2" w:rsidRDefault="00651673" w:rsidP="00CF2676">
      <w:pPr>
        <w:pStyle w:val="13"/>
        <w:keepNext/>
        <w:spacing w:before="100" w:after="100"/>
      </w:pPr>
      <w:bookmarkStart w:id="39" w:name="_Toc449517252"/>
      <w:r w:rsidRPr="00A72AB2">
        <w:t>6.3. Мероприятия по сохранению объектов культурного наследия</w:t>
      </w:r>
      <w:bookmarkEnd w:id="39"/>
    </w:p>
    <w:p w:rsidR="00D9411A" w:rsidRPr="00A72AB2" w:rsidRDefault="00D9411A" w:rsidP="004D29C9">
      <w:pPr>
        <w:spacing w:line="360" w:lineRule="auto"/>
        <w:ind w:left="0" w:firstLine="567"/>
        <w:jc w:val="both"/>
        <w:rPr>
          <w:rFonts w:cs="Times New Roman"/>
          <w:color w:val="000000" w:themeColor="text1"/>
          <w:szCs w:val="24"/>
        </w:rPr>
      </w:pPr>
      <w:r w:rsidRPr="00A72AB2">
        <w:rPr>
          <w:rFonts w:cs="Times New Roman"/>
          <w:color w:val="000000" w:themeColor="text1"/>
          <w:szCs w:val="24"/>
        </w:rPr>
        <w:t>Перечень объектов культурного наследия на территории МО "</w:t>
      </w:r>
      <w:proofErr w:type="spellStart"/>
      <w:r w:rsidR="001D32C3" w:rsidRPr="00A72AB2">
        <w:rPr>
          <w:rFonts w:cs="Times New Roman"/>
          <w:color w:val="000000" w:themeColor="text1"/>
          <w:szCs w:val="24"/>
        </w:rPr>
        <w:t>Ракульское</w:t>
      </w:r>
      <w:proofErr w:type="spellEnd"/>
      <w:r w:rsidRPr="00A72AB2">
        <w:rPr>
          <w:rFonts w:cs="Times New Roman"/>
          <w:color w:val="000000" w:themeColor="text1"/>
          <w:szCs w:val="24"/>
        </w:rPr>
        <w:t>" см. табл. 3.6/1, пункт 3.6.</w:t>
      </w:r>
    </w:p>
    <w:p w:rsidR="004D29C9" w:rsidRPr="00A72AB2" w:rsidRDefault="00651673" w:rsidP="004D29C9">
      <w:pPr>
        <w:spacing w:line="360" w:lineRule="auto"/>
        <w:ind w:left="0" w:firstLine="567"/>
        <w:jc w:val="both"/>
        <w:rPr>
          <w:rFonts w:cs="Times New Roman"/>
          <w:b/>
          <w:color w:val="000000" w:themeColor="text1"/>
          <w:szCs w:val="24"/>
        </w:rPr>
      </w:pPr>
      <w:r w:rsidRPr="00A72AB2">
        <w:rPr>
          <w:rFonts w:cs="Times New Roman"/>
          <w:b/>
          <w:color w:val="000000" w:themeColor="text1"/>
          <w:szCs w:val="24"/>
        </w:rPr>
        <w:t xml:space="preserve">К основным мероприятиям по сохранению объектов культурного наследия на территории </w:t>
      </w:r>
      <w:r w:rsidR="00514E55" w:rsidRPr="00A72AB2">
        <w:rPr>
          <w:rFonts w:cs="Times New Roman"/>
          <w:b/>
          <w:color w:val="000000" w:themeColor="text1"/>
          <w:szCs w:val="24"/>
        </w:rPr>
        <w:t>МО</w:t>
      </w:r>
      <w:r w:rsidRPr="00A72AB2">
        <w:rPr>
          <w:rFonts w:cs="Times New Roman"/>
          <w:b/>
          <w:color w:val="000000" w:themeColor="text1"/>
          <w:szCs w:val="24"/>
        </w:rPr>
        <w:t xml:space="preserve"> относятся:</w:t>
      </w:r>
    </w:p>
    <w:p w:rsidR="00D9411A" w:rsidRPr="00A72AB2" w:rsidRDefault="00D9411A" w:rsidP="00D9411A">
      <w:pPr>
        <w:tabs>
          <w:tab w:val="left" w:pos="1575"/>
        </w:tabs>
        <w:spacing w:after="0" w:line="360" w:lineRule="auto"/>
        <w:ind w:left="0" w:firstLine="567"/>
        <w:jc w:val="both"/>
        <w:rPr>
          <w:rFonts w:cs="Times New Roman"/>
          <w:bCs/>
          <w:iCs/>
          <w:color w:val="000000" w:themeColor="text1"/>
          <w:szCs w:val="24"/>
          <w:u w:val="single"/>
        </w:rPr>
      </w:pPr>
      <w:r w:rsidRPr="00A72AB2">
        <w:rPr>
          <w:rFonts w:cs="Times New Roman"/>
          <w:bCs/>
          <w:iCs/>
          <w:color w:val="000000" w:themeColor="text1"/>
          <w:szCs w:val="24"/>
        </w:rPr>
        <w:t>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w:t>
      </w:r>
    </w:p>
    <w:p w:rsidR="00CA5C84" w:rsidRPr="00A72AB2" w:rsidRDefault="00CA5C84" w:rsidP="004D29C9">
      <w:pPr>
        <w:spacing w:line="360" w:lineRule="auto"/>
        <w:ind w:left="0" w:firstLine="567"/>
        <w:jc w:val="both"/>
        <w:rPr>
          <w:color w:val="000000" w:themeColor="text1"/>
        </w:rPr>
      </w:pPr>
      <w:r w:rsidRPr="00A72AB2">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(ограниченной а плане от его границ, как правило, двойной высотой объекта) устанавливается до разработки проекта зон охраны </w:t>
      </w:r>
      <w:r w:rsidRPr="00A72AB2">
        <w:rPr>
          <w:b/>
          <w:color w:val="000000" w:themeColor="text1"/>
        </w:rPr>
        <w:t>временные</w:t>
      </w:r>
      <w:r w:rsidRPr="00A72AB2">
        <w:rPr>
          <w:color w:val="000000" w:themeColor="text1"/>
        </w:rPr>
        <w:t xml:space="preserve"> </w:t>
      </w:r>
      <w:r w:rsidRPr="00A72AB2">
        <w:rPr>
          <w:b/>
          <w:color w:val="000000" w:themeColor="text1"/>
        </w:rPr>
        <w:t>зоны охраны</w:t>
      </w:r>
      <w:r w:rsidRPr="00A72AB2">
        <w:rPr>
          <w:color w:val="000000" w:themeColor="text1"/>
        </w:rPr>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880C96" w:rsidRPr="001D32C3" w:rsidRDefault="00880C96" w:rsidP="00514E55">
      <w:pPr>
        <w:ind w:left="0"/>
        <w:jc w:val="both"/>
        <w:rPr>
          <w:rFonts w:cs="Times New Roman"/>
          <w:color w:val="FF0000"/>
          <w:szCs w:val="24"/>
        </w:rPr>
      </w:pPr>
    </w:p>
    <w:p w:rsidR="00514E55" w:rsidRPr="001D32C3" w:rsidRDefault="00514E55" w:rsidP="00514E55">
      <w:pPr>
        <w:ind w:left="0"/>
        <w:jc w:val="both"/>
        <w:rPr>
          <w:rFonts w:cs="Times New Roman"/>
          <w:color w:val="FF0000"/>
          <w:szCs w:val="24"/>
        </w:rPr>
      </w:pPr>
    </w:p>
    <w:p w:rsidR="00031D2E" w:rsidRPr="00A72AB2" w:rsidRDefault="00602F33" w:rsidP="00CF2676">
      <w:pPr>
        <w:pStyle w:val="13"/>
        <w:keepNext/>
        <w:spacing w:before="100" w:after="100" w:line="360" w:lineRule="auto"/>
      </w:pPr>
      <w:bookmarkStart w:id="40" w:name="_Toc449517253"/>
      <w:r w:rsidRPr="00A72AB2">
        <w:t>6.4. Мероприятия по развитию рекреационных зон, размещению объектов по обслуживанию туристов</w:t>
      </w:r>
      <w:bookmarkEnd w:id="40"/>
    </w:p>
    <w:p w:rsidR="00D10125" w:rsidRPr="00A72AB2" w:rsidRDefault="00D10125" w:rsidP="00D10125">
      <w:pPr>
        <w:tabs>
          <w:tab w:val="left" w:pos="7037"/>
        </w:tabs>
        <w:spacing w:after="0" w:line="360" w:lineRule="auto"/>
        <w:ind w:left="0" w:firstLine="567"/>
        <w:jc w:val="both"/>
        <w:rPr>
          <w:rFonts w:cs="Times New Roman"/>
          <w:color w:val="000000" w:themeColor="text1"/>
          <w:szCs w:val="24"/>
        </w:rPr>
      </w:pPr>
      <w:r w:rsidRPr="00A72AB2">
        <w:rPr>
          <w:rFonts w:cs="Times New Roman"/>
          <w:color w:val="000000" w:themeColor="text1"/>
          <w:szCs w:val="24"/>
        </w:rPr>
        <w:t>Перспективное развитие туристско-рекреационной деятельности осуществляется в Архангельской области и в МО «</w:t>
      </w:r>
      <w:r w:rsidR="001D32C3" w:rsidRPr="00A72AB2">
        <w:rPr>
          <w:rFonts w:cs="Times New Roman"/>
          <w:color w:val="000000" w:themeColor="text1"/>
          <w:szCs w:val="24"/>
        </w:rPr>
        <w:t>Холмогорск</w:t>
      </w:r>
      <w:r w:rsidRPr="00A72AB2">
        <w:rPr>
          <w:rFonts w:cs="Times New Roman"/>
          <w:color w:val="000000" w:themeColor="text1"/>
          <w:szCs w:val="24"/>
        </w:rPr>
        <w:t>ий муниципальный район» в соответствии с концепцией развития туризма, определенными соответствующими ДЦП «Развитие внутреннего и въездного туризма в Архангельской области» и целевыми программами.</w:t>
      </w:r>
    </w:p>
    <w:p w:rsidR="00D10125" w:rsidRPr="00A72AB2" w:rsidRDefault="00D10125" w:rsidP="00D10125">
      <w:pPr>
        <w:spacing w:line="360" w:lineRule="auto"/>
        <w:ind w:left="0" w:firstLine="567"/>
        <w:jc w:val="both"/>
        <w:rPr>
          <w:color w:val="000000" w:themeColor="text1"/>
          <w:szCs w:val="24"/>
        </w:rPr>
      </w:pPr>
      <w:r w:rsidRPr="00A72AB2">
        <w:rPr>
          <w:color w:val="000000" w:themeColor="text1"/>
          <w:szCs w:val="24"/>
        </w:rPr>
        <w:t xml:space="preserve">Обширные лесные пространства, благоприятные экологическая среда и климатические условия, живописные ландшафты берегов рек и озер, историко-культурное </w:t>
      </w:r>
      <w:r w:rsidRPr="00A72AB2">
        <w:rPr>
          <w:color w:val="000000" w:themeColor="text1"/>
          <w:szCs w:val="24"/>
        </w:rPr>
        <w:lastRenderedPageBreak/>
        <w:t>наследие позволяют формировать туристско-рекреационное направление развития, ориентированное как на внутренние, так и на внешние потребности.</w:t>
      </w:r>
    </w:p>
    <w:p w:rsidR="00CF2676" w:rsidRPr="00A72AB2" w:rsidRDefault="00CF2676" w:rsidP="00D10125">
      <w:pPr>
        <w:spacing w:line="360" w:lineRule="auto"/>
        <w:ind w:left="0" w:firstLine="567"/>
        <w:jc w:val="both"/>
        <w:rPr>
          <w:color w:val="000000" w:themeColor="text1"/>
          <w:szCs w:val="24"/>
        </w:rPr>
      </w:pPr>
      <w:r w:rsidRPr="00A72AB2">
        <w:rPr>
          <w:bCs/>
          <w:color w:val="000000" w:themeColor="text1"/>
          <w:szCs w:val="24"/>
        </w:rPr>
        <w:t>О</w:t>
      </w:r>
      <w:r w:rsidRPr="00A72AB2">
        <w:rPr>
          <w:rFonts w:eastAsia="Times New Roman" w:cs="Times New Roman"/>
          <w:bCs/>
          <w:color w:val="000000" w:themeColor="text1"/>
          <w:szCs w:val="24"/>
        </w:rPr>
        <w:t xml:space="preserve">сновной </w:t>
      </w:r>
      <w:r w:rsidRPr="00A72AB2">
        <w:rPr>
          <w:rFonts w:eastAsia="Times New Roman" w:cs="Times New Roman"/>
          <w:b/>
          <w:bCs/>
          <w:color w:val="000000" w:themeColor="text1"/>
          <w:szCs w:val="24"/>
        </w:rPr>
        <w:t>задачей</w:t>
      </w:r>
      <w:r w:rsidRPr="00A72AB2">
        <w:rPr>
          <w:rFonts w:eastAsia="Times New Roman" w:cs="Times New Roman"/>
          <w:bCs/>
          <w:color w:val="000000" w:themeColor="text1"/>
          <w:szCs w:val="24"/>
        </w:rPr>
        <w:t xml:space="preserve"> развития туризма является </w:t>
      </w:r>
      <w:r w:rsidRPr="00A72AB2">
        <w:rPr>
          <w:rFonts w:eastAsia="Times New Roman" w:cs="Times New Roman"/>
          <w:b/>
          <w:bCs/>
          <w:color w:val="000000" w:themeColor="text1"/>
          <w:szCs w:val="24"/>
        </w:rPr>
        <w:t>формирование</w:t>
      </w:r>
      <w:r w:rsidRPr="00A72AB2">
        <w:rPr>
          <w:rFonts w:eastAsia="Times New Roman" w:cs="Times New Roman"/>
          <w:bCs/>
          <w:color w:val="000000" w:themeColor="text1"/>
          <w:szCs w:val="24"/>
        </w:rPr>
        <w:t xml:space="preserve"> современной нормативно-правовой базы туризма, поддержка развития предпринимательства, в сфере туризма, прежде всего, малого и среднего предпринимательства, стимулирование развития материальной базы туризма путем привлечения инвестиций для реконструкции и создания новых объектов туризма.</w:t>
      </w:r>
    </w:p>
    <w:p w:rsidR="00D10125" w:rsidRPr="00A72AB2" w:rsidRDefault="00D10125" w:rsidP="00D10125">
      <w:pPr>
        <w:spacing w:line="360" w:lineRule="auto"/>
        <w:ind w:left="0" w:firstLine="567"/>
        <w:jc w:val="both"/>
        <w:rPr>
          <w:color w:val="000000" w:themeColor="text1"/>
          <w:szCs w:val="24"/>
        </w:rPr>
      </w:pPr>
      <w:r w:rsidRPr="00A72AB2">
        <w:rPr>
          <w:color w:val="000000" w:themeColor="text1"/>
          <w:szCs w:val="24"/>
        </w:rPr>
        <w:t>Исходя из имеющегося ресурсного потенциала, территория перспективна для кратковременной рекреации местного населения и туристско-рекреационной деятельности с развитием следующих видов туризма:</w:t>
      </w:r>
    </w:p>
    <w:p w:rsidR="00D10125" w:rsidRPr="00A72AB2" w:rsidRDefault="00D10125" w:rsidP="00980AC4">
      <w:pPr>
        <w:pStyle w:val="ac"/>
        <w:numPr>
          <w:ilvl w:val="0"/>
          <w:numId w:val="51"/>
        </w:numPr>
        <w:spacing w:line="360" w:lineRule="auto"/>
        <w:ind w:left="1134" w:firstLine="0"/>
        <w:jc w:val="both"/>
        <w:rPr>
          <w:rFonts w:cs="Times New Roman"/>
          <w:color w:val="000000" w:themeColor="text1"/>
          <w:szCs w:val="24"/>
        </w:rPr>
      </w:pPr>
      <w:r w:rsidRPr="00A72AB2">
        <w:rPr>
          <w:rFonts w:cs="Times New Roman"/>
          <w:color w:val="000000" w:themeColor="text1"/>
          <w:szCs w:val="24"/>
        </w:rPr>
        <w:t>культурно-познавательный туризм;</w:t>
      </w:r>
    </w:p>
    <w:p w:rsidR="00D10125" w:rsidRPr="00A72AB2" w:rsidRDefault="00D10125" w:rsidP="00980AC4">
      <w:pPr>
        <w:pStyle w:val="ac"/>
        <w:numPr>
          <w:ilvl w:val="0"/>
          <w:numId w:val="51"/>
        </w:numPr>
        <w:spacing w:line="360" w:lineRule="auto"/>
        <w:ind w:left="1134" w:firstLine="0"/>
        <w:jc w:val="both"/>
        <w:rPr>
          <w:rFonts w:cs="Times New Roman"/>
          <w:color w:val="000000" w:themeColor="text1"/>
          <w:szCs w:val="24"/>
        </w:rPr>
      </w:pPr>
      <w:r w:rsidRPr="00A72AB2">
        <w:rPr>
          <w:rFonts w:cs="Times New Roman"/>
          <w:color w:val="000000" w:themeColor="text1"/>
          <w:szCs w:val="24"/>
        </w:rPr>
        <w:t>экологический и природный туризм;</w:t>
      </w:r>
    </w:p>
    <w:p w:rsidR="00D10125" w:rsidRPr="00A72AB2" w:rsidRDefault="00D10125" w:rsidP="00980AC4">
      <w:pPr>
        <w:pStyle w:val="ac"/>
        <w:numPr>
          <w:ilvl w:val="0"/>
          <w:numId w:val="51"/>
        </w:numPr>
        <w:spacing w:line="360" w:lineRule="auto"/>
        <w:ind w:left="1134" w:firstLine="0"/>
        <w:jc w:val="both"/>
        <w:rPr>
          <w:rFonts w:cs="Times New Roman"/>
          <w:color w:val="000000" w:themeColor="text1"/>
          <w:szCs w:val="24"/>
        </w:rPr>
      </w:pPr>
      <w:r w:rsidRPr="00A72AB2">
        <w:rPr>
          <w:rFonts w:cs="Times New Roman"/>
          <w:color w:val="000000" w:themeColor="text1"/>
          <w:szCs w:val="24"/>
        </w:rPr>
        <w:t>сельский туризм;</w:t>
      </w:r>
    </w:p>
    <w:p w:rsidR="00D10125" w:rsidRPr="00A72AB2" w:rsidRDefault="00D10125" w:rsidP="00980AC4">
      <w:pPr>
        <w:pStyle w:val="ac"/>
        <w:numPr>
          <w:ilvl w:val="0"/>
          <w:numId w:val="51"/>
        </w:numPr>
        <w:spacing w:line="360" w:lineRule="auto"/>
        <w:ind w:left="1134" w:firstLine="0"/>
        <w:jc w:val="both"/>
        <w:rPr>
          <w:rFonts w:cs="Times New Roman"/>
          <w:color w:val="000000" w:themeColor="text1"/>
          <w:szCs w:val="24"/>
        </w:rPr>
      </w:pPr>
      <w:r w:rsidRPr="00A72AB2">
        <w:rPr>
          <w:rFonts w:cs="Times New Roman"/>
          <w:color w:val="000000" w:themeColor="text1"/>
          <w:szCs w:val="24"/>
        </w:rPr>
        <w:t>охотничье-рыболовный туризм;</w:t>
      </w:r>
    </w:p>
    <w:p w:rsidR="00D10125" w:rsidRPr="00A72AB2" w:rsidRDefault="00D10125" w:rsidP="00980AC4">
      <w:pPr>
        <w:pStyle w:val="ac"/>
        <w:numPr>
          <w:ilvl w:val="0"/>
          <w:numId w:val="51"/>
        </w:numPr>
        <w:spacing w:line="360" w:lineRule="auto"/>
        <w:ind w:left="1134" w:firstLine="0"/>
        <w:jc w:val="both"/>
        <w:rPr>
          <w:rFonts w:cs="Times New Roman"/>
          <w:color w:val="000000" w:themeColor="text1"/>
          <w:szCs w:val="24"/>
        </w:rPr>
      </w:pPr>
      <w:r w:rsidRPr="00A72AB2">
        <w:rPr>
          <w:rFonts w:cs="Times New Roman"/>
          <w:color w:val="000000" w:themeColor="text1"/>
          <w:szCs w:val="24"/>
        </w:rPr>
        <w:t>событийный туризм.</w:t>
      </w:r>
    </w:p>
    <w:p w:rsidR="00D10125" w:rsidRPr="00A72AB2" w:rsidRDefault="00D10346" w:rsidP="00D10125">
      <w:pPr>
        <w:spacing w:line="360" w:lineRule="auto"/>
        <w:ind w:left="0" w:firstLine="567"/>
        <w:jc w:val="both"/>
        <w:rPr>
          <w:color w:val="000000" w:themeColor="text1"/>
          <w:szCs w:val="24"/>
        </w:rPr>
      </w:pPr>
      <w:r>
        <w:rPr>
          <w:color w:val="000000" w:themeColor="text1"/>
          <w:szCs w:val="24"/>
        </w:rPr>
        <w:t>В данное время на территории МО "</w:t>
      </w:r>
      <w:proofErr w:type="spellStart"/>
      <w:r>
        <w:rPr>
          <w:color w:val="000000" w:themeColor="text1"/>
          <w:szCs w:val="24"/>
        </w:rPr>
        <w:t>Ракульское</w:t>
      </w:r>
      <w:proofErr w:type="spellEnd"/>
      <w:r>
        <w:rPr>
          <w:color w:val="000000" w:themeColor="text1"/>
          <w:szCs w:val="24"/>
        </w:rPr>
        <w:t xml:space="preserve">" имеются гостевые дома в п. </w:t>
      </w:r>
      <w:proofErr w:type="spellStart"/>
      <w:r>
        <w:rPr>
          <w:color w:val="000000" w:themeColor="text1"/>
          <w:szCs w:val="24"/>
        </w:rPr>
        <w:t>Ракула</w:t>
      </w:r>
      <w:proofErr w:type="spellEnd"/>
      <w:r>
        <w:rPr>
          <w:color w:val="000000" w:themeColor="text1"/>
          <w:szCs w:val="24"/>
        </w:rPr>
        <w:t xml:space="preserve"> и д. Великий Двор. Необходимо дальнейшее развитие</w:t>
      </w:r>
      <w:r w:rsidR="00D10125" w:rsidRPr="00A72AB2">
        <w:rPr>
          <w:color w:val="000000" w:themeColor="text1"/>
          <w:szCs w:val="24"/>
        </w:rPr>
        <w:t xml:space="preserve"> придорожного сервиса, торговли, общественного питания. Необходимо совершенствование туристического обслуживания и предоставление дополнительных услуг (производство сувенирной продукции, развитие традиционных ремесел, кухни).</w:t>
      </w:r>
    </w:p>
    <w:p w:rsidR="00D10125" w:rsidRPr="00490CD3" w:rsidRDefault="00490CD3" w:rsidP="00D10125">
      <w:pPr>
        <w:spacing w:line="360" w:lineRule="auto"/>
        <w:ind w:left="0" w:firstLine="567"/>
        <w:jc w:val="both"/>
        <w:rPr>
          <w:b/>
          <w:szCs w:val="24"/>
        </w:rPr>
      </w:pPr>
      <w:r w:rsidRPr="00002B98">
        <w:rPr>
          <w:b/>
          <w:szCs w:val="24"/>
        </w:rPr>
        <w:t>Проектные решения:</w:t>
      </w:r>
    </w:p>
    <w:p w:rsidR="00D10125" w:rsidRPr="00A72AB2" w:rsidRDefault="00D10125" w:rsidP="00D10125">
      <w:pPr>
        <w:spacing w:line="360" w:lineRule="auto"/>
        <w:ind w:left="0" w:firstLine="567"/>
        <w:jc w:val="both"/>
        <w:rPr>
          <w:color w:val="000000" w:themeColor="text1"/>
          <w:szCs w:val="24"/>
        </w:rPr>
      </w:pPr>
      <w:r w:rsidRPr="00A72AB2">
        <w:rPr>
          <w:b/>
          <w:color w:val="000000" w:themeColor="text1"/>
          <w:szCs w:val="24"/>
        </w:rPr>
        <w:t>Рекомендуемые</w:t>
      </w:r>
      <w:r w:rsidRPr="00A72AB2">
        <w:rPr>
          <w:color w:val="000000" w:themeColor="text1"/>
          <w:szCs w:val="24"/>
        </w:rPr>
        <w:t xml:space="preserve"> проектом мероприятия в области рекреационной деятельности:</w:t>
      </w:r>
    </w:p>
    <w:p w:rsidR="00D10125" w:rsidRPr="00A72AB2" w:rsidRDefault="00D10125" w:rsidP="00980AC4">
      <w:pPr>
        <w:numPr>
          <w:ilvl w:val="0"/>
          <w:numId w:val="50"/>
        </w:numPr>
        <w:tabs>
          <w:tab w:val="clear" w:pos="720"/>
          <w:tab w:val="num" w:pos="1134"/>
        </w:tabs>
        <w:spacing w:before="0" w:after="0" w:line="360" w:lineRule="auto"/>
        <w:ind w:left="1134" w:firstLine="0"/>
        <w:jc w:val="both"/>
        <w:rPr>
          <w:color w:val="000000" w:themeColor="text1"/>
          <w:szCs w:val="24"/>
        </w:rPr>
      </w:pPr>
      <w:r w:rsidRPr="00A72AB2">
        <w:rPr>
          <w:color w:val="000000" w:themeColor="text1"/>
          <w:szCs w:val="24"/>
        </w:rPr>
        <w:t>создание центров народного быта;</w:t>
      </w:r>
    </w:p>
    <w:p w:rsidR="00D10125" w:rsidRPr="00A72AB2" w:rsidRDefault="00D10125" w:rsidP="00980AC4">
      <w:pPr>
        <w:numPr>
          <w:ilvl w:val="0"/>
          <w:numId w:val="50"/>
        </w:numPr>
        <w:tabs>
          <w:tab w:val="clear" w:pos="720"/>
          <w:tab w:val="num" w:pos="1134"/>
        </w:tabs>
        <w:spacing w:before="0" w:after="0" w:line="360" w:lineRule="auto"/>
        <w:ind w:left="1134" w:firstLine="0"/>
        <w:jc w:val="both"/>
        <w:rPr>
          <w:color w:val="000000" w:themeColor="text1"/>
          <w:szCs w:val="24"/>
        </w:rPr>
      </w:pPr>
      <w:r w:rsidRPr="00A72AB2">
        <w:rPr>
          <w:color w:val="000000" w:themeColor="text1"/>
          <w:szCs w:val="24"/>
        </w:rPr>
        <w:t>организация рекреационных зон;</w:t>
      </w:r>
    </w:p>
    <w:p w:rsidR="00D10125" w:rsidRPr="00A72AB2" w:rsidRDefault="00D10125" w:rsidP="00980AC4">
      <w:pPr>
        <w:numPr>
          <w:ilvl w:val="0"/>
          <w:numId w:val="50"/>
        </w:numPr>
        <w:tabs>
          <w:tab w:val="clear" w:pos="720"/>
          <w:tab w:val="num" w:pos="1134"/>
        </w:tabs>
        <w:spacing w:before="0" w:after="0" w:line="360" w:lineRule="auto"/>
        <w:ind w:left="1134" w:firstLine="0"/>
        <w:jc w:val="both"/>
        <w:rPr>
          <w:color w:val="000000" w:themeColor="text1"/>
          <w:szCs w:val="24"/>
        </w:rPr>
      </w:pPr>
      <w:r w:rsidRPr="00A72AB2">
        <w:rPr>
          <w:color w:val="000000" w:themeColor="text1"/>
          <w:szCs w:val="24"/>
        </w:rPr>
        <w:t xml:space="preserve">развитие </w:t>
      </w:r>
      <w:proofErr w:type="spellStart"/>
      <w:r w:rsidRPr="00A72AB2">
        <w:rPr>
          <w:color w:val="000000" w:themeColor="text1"/>
          <w:szCs w:val="24"/>
        </w:rPr>
        <w:t>агротуризма</w:t>
      </w:r>
      <w:proofErr w:type="spellEnd"/>
      <w:r w:rsidRPr="00A72AB2">
        <w:rPr>
          <w:color w:val="000000" w:themeColor="text1"/>
          <w:szCs w:val="24"/>
        </w:rPr>
        <w:t xml:space="preserve">; </w:t>
      </w:r>
    </w:p>
    <w:p w:rsidR="00D10125" w:rsidRPr="00A72AB2" w:rsidRDefault="00995E51" w:rsidP="00980AC4">
      <w:pPr>
        <w:numPr>
          <w:ilvl w:val="0"/>
          <w:numId w:val="50"/>
        </w:numPr>
        <w:tabs>
          <w:tab w:val="clear" w:pos="720"/>
          <w:tab w:val="num" w:pos="360"/>
          <w:tab w:val="num" w:pos="1134"/>
        </w:tabs>
        <w:spacing w:before="0" w:after="0" w:line="360" w:lineRule="auto"/>
        <w:ind w:left="1134" w:firstLine="0"/>
        <w:jc w:val="both"/>
        <w:rPr>
          <w:color w:val="000000" w:themeColor="text1"/>
          <w:szCs w:val="24"/>
        </w:rPr>
      </w:pPr>
      <w:r>
        <w:rPr>
          <w:color w:val="000000" w:themeColor="text1"/>
          <w:szCs w:val="24"/>
        </w:rPr>
        <w:t>развитие</w:t>
      </w:r>
      <w:r w:rsidR="00D10125" w:rsidRPr="00A72AB2">
        <w:rPr>
          <w:color w:val="000000" w:themeColor="text1"/>
          <w:szCs w:val="24"/>
        </w:rPr>
        <w:t xml:space="preserve"> туристической инфраструктуры </w:t>
      </w:r>
      <w:r>
        <w:rPr>
          <w:color w:val="000000" w:themeColor="text1"/>
          <w:szCs w:val="24"/>
        </w:rPr>
        <w:t xml:space="preserve">в других населенных пунктах </w:t>
      </w:r>
      <w:r w:rsidR="00D10125" w:rsidRPr="00A72AB2">
        <w:rPr>
          <w:color w:val="000000" w:themeColor="text1"/>
          <w:szCs w:val="24"/>
        </w:rPr>
        <w:t>(</w:t>
      </w:r>
      <w:r w:rsidR="00D10125" w:rsidRPr="00A72AB2">
        <w:rPr>
          <w:bCs/>
          <w:color w:val="000000" w:themeColor="text1"/>
          <w:szCs w:val="24"/>
        </w:rPr>
        <w:t>базы отдыха, гостевые дома, гостиницы);</w:t>
      </w:r>
    </w:p>
    <w:p w:rsidR="00D10125" w:rsidRPr="00A72AB2" w:rsidRDefault="00D10125" w:rsidP="00980AC4">
      <w:pPr>
        <w:numPr>
          <w:ilvl w:val="0"/>
          <w:numId w:val="50"/>
        </w:numPr>
        <w:tabs>
          <w:tab w:val="clear" w:pos="720"/>
          <w:tab w:val="num" w:pos="1134"/>
        </w:tabs>
        <w:spacing w:before="0" w:after="0" w:line="360" w:lineRule="auto"/>
        <w:ind w:left="1134" w:firstLine="0"/>
        <w:jc w:val="both"/>
        <w:rPr>
          <w:color w:val="000000" w:themeColor="text1"/>
          <w:szCs w:val="24"/>
        </w:rPr>
      </w:pPr>
      <w:r w:rsidRPr="00A72AB2">
        <w:rPr>
          <w:color w:val="000000" w:themeColor="text1"/>
          <w:szCs w:val="24"/>
        </w:rPr>
        <w:t xml:space="preserve"> развитие придорожной инфраструктуры (в т.ч. объектов общественного питания,</w:t>
      </w:r>
      <w:r w:rsidRPr="00A72AB2">
        <w:rPr>
          <w:bCs/>
          <w:color w:val="000000" w:themeColor="text1"/>
          <w:szCs w:val="24"/>
        </w:rPr>
        <w:t xml:space="preserve">  мотелей)  вдоль  и на пересечении основных транспортных магистралей.</w:t>
      </w:r>
    </w:p>
    <w:p w:rsidR="00D10125" w:rsidRPr="00A72AB2" w:rsidRDefault="00D10125" w:rsidP="00D10125">
      <w:pPr>
        <w:pStyle w:val="ConsPlusNormal"/>
        <w:widowControl/>
        <w:tabs>
          <w:tab w:val="left" w:pos="0"/>
          <w:tab w:val="left" w:pos="360"/>
        </w:tabs>
        <w:spacing w:line="360" w:lineRule="auto"/>
        <w:ind w:firstLine="567"/>
        <w:jc w:val="both"/>
        <w:rPr>
          <w:rFonts w:ascii="Times New Roman" w:hAnsi="Times New Roman" w:cs="Times New Roman"/>
          <w:color w:val="000000" w:themeColor="text1"/>
          <w:sz w:val="24"/>
          <w:szCs w:val="24"/>
        </w:rPr>
      </w:pPr>
      <w:r w:rsidRPr="00A72AB2">
        <w:rPr>
          <w:rFonts w:ascii="Times New Roman" w:hAnsi="Times New Roman" w:cs="Times New Roman"/>
          <w:color w:val="000000" w:themeColor="text1"/>
          <w:sz w:val="24"/>
          <w:szCs w:val="24"/>
        </w:rPr>
        <w:tab/>
        <w:t xml:space="preserve"> Любое туристическое предложение на территории может включаться в систему </w:t>
      </w:r>
      <w:proofErr w:type="spellStart"/>
      <w:r w:rsidRPr="00A72AB2">
        <w:rPr>
          <w:rFonts w:ascii="Times New Roman" w:hAnsi="Times New Roman" w:cs="Times New Roman"/>
          <w:color w:val="000000" w:themeColor="text1"/>
          <w:sz w:val="24"/>
          <w:szCs w:val="24"/>
        </w:rPr>
        <w:t>общерегиональных</w:t>
      </w:r>
      <w:proofErr w:type="spellEnd"/>
      <w:r w:rsidRPr="00A72AB2">
        <w:rPr>
          <w:rFonts w:ascii="Times New Roman" w:hAnsi="Times New Roman" w:cs="Times New Roman"/>
          <w:color w:val="000000" w:themeColor="text1"/>
          <w:sz w:val="24"/>
          <w:szCs w:val="24"/>
        </w:rPr>
        <w:t xml:space="preserve"> туристических маршрутов и </w:t>
      </w:r>
      <w:proofErr w:type="spellStart"/>
      <w:r w:rsidRPr="00A72AB2">
        <w:rPr>
          <w:rFonts w:ascii="Times New Roman" w:hAnsi="Times New Roman" w:cs="Times New Roman"/>
          <w:color w:val="000000" w:themeColor="text1"/>
          <w:sz w:val="24"/>
          <w:szCs w:val="24"/>
        </w:rPr>
        <w:t>турпродуктов</w:t>
      </w:r>
      <w:proofErr w:type="spellEnd"/>
      <w:r w:rsidRPr="00A72AB2">
        <w:rPr>
          <w:rFonts w:ascii="Times New Roman" w:hAnsi="Times New Roman" w:cs="Times New Roman"/>
          <w:color w:val="000000" w:themeColor="text1"/>
          <w:sz w:val="24"/>
          <w:szCs w:val="24"/>
        </w:rPr>
        <w:t xml:space="preserve">.         </w:t>
      </w:r>
    </w:p>
    <w:p w:rsidR="00D10125" w:rsidRPr="00A72AB2" w:rsidRDefault="00D10125" w:rsidP="00D10125">
      <w:pPr>
        <w:tabs>
          <w:tab w:val="left" w:pos="-540"/>
          <w:tab w:val="num" w:pos="-360"/>
          <w:tab w:val="left" w:pos="0"/>
          <w:tab w:val="right" w:pos="9355"/>
        </w:tabs>
        <w:spacing w:line="360" w:lineRule="auto"/>
        <w:ind w:left="0" w:firstLine="567"/>
        <w:jc w:val="both"/>
        <w:rPr>
          <w:color w:val="000000" w:themeColor="text1"/>
          <w:szCs w:val="24"/>
        </w:rPr>
      </w:pPr>
      <w:r w:rsidRPr="00A72AB2">
        <w:rPr>
          <w:color w:val="000000" w:themeColor="text1"/>
          <w:szCs w:val="24"/>
        </w:rPr>
        <w:lastRenderedPageBreak/>
        <w:t xml:space="preserve">Для развития кратковременной рекреации местного населения благоустроенные зоны отдыха местного значения должны быть приурочены к населенным пунктам, где будут организованы удобный подъезд к территории, </w:t>
      </w:r>
      <w:proofErr w:type="spellStart"/>
      <w:r w:rsidRPr="00A72AB2">
        <w:rPr>
          <w:color w:val="000000" w:themeColor="text1"/>
          <w:szCs w:val="24"/>
        </w:rPr>
        <w:t>тропиночная</w:t>
      </w:r>
      <w:proofErr w:type="spellEnd"/>
      <w:r w:rsidRPr="00A72AB2">
        <w:rPr>
          <w:color w:val="000000" w:themeColor="text1"/>
          <w:szCs w:val="24"/>
        </w:rPr>
        <w:t xml:space="preserve"> сеть и санитарная очистка территории. </w:t>
      </w:r>
    </w:p>
    <w:p w:rsidR="00D10125" w:rsidRDefault="00D10125" w:rsidP="00D10125">
      <w:pPr>
        <w:spacing w:line="360" w:lineRule="auto"/>
        <w:ind w:left="0" w:firstLine="567"/>
        <w:jc w:val="both"/>
        <w:rPr>
          <w:rFonts w:cs="Times New Roman"/>
          <w:color w:val="000000" w:themeColor="text1"/>
          <w:szCs w:val="24"/>
        </w:rPr>
      </w:pPr>
      <w:r w:rsidRPr="00A72AB2">
        <w:rPr>
          <w:rFonts w:cs="Times New Roman"/>
          <w:b/>
          <w:color w:val="000000" w:themeColor="text1"/>
          <w:szCs w:val="24"/>
        </w:rPr>
        <w:t>Опорным</w:t>
      </w:r>
      <w:r w:rsidR="00962343" w:rsidRPr="00A72AB2">
        <w:rPr>
          <w:rFonts w:cs="Times New Roman"/>
          <w:b/>
          <w:color w:val="000000" w:themeColor="text1"/>
          <w:szCs w:val="24"/>
        </w:rPr>
        <w:t>и центрами</w:t>
      </w:r>
      <w:r w:rsidRPr="00A72AB2">
        <w:rPr>
          <w:rFonts w:cs="Times New Roman"/>
          <w:b/>
          <w:color w:val="000000" w:themeColor="text1"/>
          <w:szCs w:val="24"/>
        </w:rPr>
        <w:t xml:space="preserve"> </w:t>
      </w:r>
      <w:r w:rsidR="00962343" w:rsidRPr="00A72AB2">
        <w:rPr>
          <w:rFonts w:cs="Times New Roman"/>
          <w:color w:val="000000" w:themeColor="text1"/>
          <w:szCs w:val="24"/>
        </w:rPr>
        <w:t>развития туризма могут</w:t>
      </w:r>
      <w:r w:rsidRPr="00A72AB2">
        <w:rPr>
          <w:rFonts w:cs="Times New Roman"/>
          <w:color w:val="000000" w:themeColor="text1"/>
          <w:szCs w:val="24"/>
        </w:rPr>
        <w:t xml:space="preserve"> стать </w:t>
      </w:r>
      <w:r w:rsidR="001D32C3" w:rsidRPr="00A72AB2">
        <w:rPr>
          <w:rFonts w:cs="Times New Roman"/>
          <w:color w:val="000000" w:themeColor="text1"/>
          <w:szCs w:val="24"/>
        </w:rPr>
        <w:t xml:space="preserve">п. </w:t>
      </w:r>
      <w:proofErr w:type="spellStart"/>
      <w:r w:rsidR="001D32C3" w:rsidRPr="00A72AB2">
        <w:rPr>
          <w:rFonts w:cs="Times New Roman"/>
          <w:color w:val="000000" w:themeColor="text1"/>
          <w:szCs w:val="24"/>
        </w:rPr>
        <w:t>Брин-Наволок</w:t>
      </w:r>
      <w:proofErr w:type="spellEnd"/>
      <w:r w:rsidR="00AC739C" w:rsidRPr="00A72AB2">
        <w:rPr>
          <w:rFonts w:cs="Times New Roman"/>
          <w:color w:val="000000" w:themeColor="text1"/>
          <w:szCs w:val="24"/>
        </w:rPr>
        <w:t xml:space="preserve">, д. </w:t>
      </w:r>
      <w:proofErr w:type="spellStart"/>
      <w:r w:rsidR="00A72AB2" w:rsidRPr="00A72AB2">
        <w:rPr>
          <w:rFonts w:cs="Times New Roman"/>
          <w:color w:val="000000" w:themeColor="text1"/>
          <w:szCs w:val="24"/>
        </w:rPr>
        <w:t>Часовенская</w:t>
      </w:r>
      <w:proofErr w:type="spellEnd"/>
      <w:r w:rsidR="00AC739C" w:rsidRPr="00A72AB2">
        <w:rPr>
          <w:rFonts w:cs="Times New Roman"/>
          <w:color w:val="000000" w:themeColor="text1"/>
          <w:szCs w:val="24"/>
        </w:rPr>
        <w:t xml:space="preserve">, д. </w:t>
      </w:r>
      <w:r w:rsidR="00A72AB2" w:rsidRPr="00A72AB2">
        <w:rPr>
          <w:rFonts w:cs="Times New Roman"/>
          <w:color w:val="000000" w:themeColor="text1"/>
          <w:szCs w:val="24"/>
        </w:rPr>
        <w:t>Жилино</w:t>
      </w:r>
      <w:r w:rsidR="00AC739C" w:rsidRPr="00A72AB2">
        <w:rPr>
          <w:rFonts w:cs="Times New Roman"/>
          <w:color w:val="000000" w:themeColor="text1"/>
          <w:szCs w:val="24"/>
        </w:rPr>
        <w:t xml:space="preserve"> и ряд других населенных пунктов.</w:t>
      </w:r>
    </w:p>
    <w:p w:rsidR="00995E51" w:rsidRPr="00A72AB2" w:rsidRDefault="00995E51" w:rsidP="00D10125">
      <w:pPr>
        <w:spacing w:line="360" w:lineRule="auto"/>
        <w:ind w:left="0" w:firstLine="567"/>
        <w:jc w:val="both"/>
        <w:rPr>
          <w:rFonts w:cs="Times New Roman"/>
          <w:color w:val="000000" w:themeColor="text1"/>
          <w:szCs w:val="24"/>
        </w:rPr>
      </w:pPr>
      <w:r>
        <w:rPr>
          <w:rFonts w:cs="Times New Roman"/>
          <w:color w:val="000000" w:themeColor="text1"/>
          <w:szCs w:val="24"/>
        </w:rPr>
        <w:t xml:space="preserve">В д. Жилино планируется </w:t>
      </w:r>
      <w:r w:rsidRPr="00995E51">
        <w:rPr>
          <w:rFonts w:cs="Times New Roman"/>
          <w:b/>
          <w:color w:val="000000" w:themeColor="text1"/>
          <w:szCs w:val="24"/>
        </w:rPr>
        <w:t>строительство</w:t>
      </w:r>
      <w:r>
        <w:rPr>
          <w:rFonts w:cs="Times New Roman"/>
          <w:color w:val="000000" w:themeColor="text1"/>
          <w:szCs w:val="24"/>
        </w:rPr>
        <w:t xml:space="preserve"> турбазы.</w:t>
      </w:r>
    </w:p>
    <w:p w:rsidR="007D2384" w:rsidRPr="00A72AB2" w:rsidRDefault="00D10125" w:rsidP="00493A5F">
      <w:pPr>
        <w:spacing w:line="360" w:lineRule="auto"/>
        <w:ind w:left="0" w:firstLine="567"/>
        <w:jc w:val="both"/>
        <w:rPr>
          <w:rFonts w:cs="Times New Roman"/>
          <w:color w:val="000000" w:themeColor="text1"/>
          <w:szCs w:val="24"/>
        </w:rPr>
      </w:pPr>
      <w:r w:rsidRPr="00A72AB2">
        <w:rPr>
          <w:rFonts w:cs="Times New Roman"/>
          <w:color w:val="000000" w:themeColor="text1"/>
          <w:szCs w:val="24"/>
        </w:rPr>
        <w:t xml:space="preserve">Предполагается в опорном центре и опорных точках </w:t>
      </w:r>
      <w:r w:rsidRPr="00A72AB2">
        <w:rPr>
          <w:rFonts w:cs="Times New Roman"/>
          <w:b/>
          <w:color w:val="000000" w:themeColor="text1"/>
          <w:szCs w:val="24"/>
        </w:rPr>
        <w:t>развитие</w:t>
      </w:r>
      <w:r w:rsidRPr="00A72AB2">
        <w:rPr>
          <w:rFonts w:cs="Times New Roman"/>
          <w:color w:val="000000" w:themeColor="text1"/>
          <w:szCs w:val="24"/>
        </w:rPr>
        <w:t xml:space="preserve"> туристской инфраструктуры и системы гостевых домов и мини-гостиниц, туристских деревень</w:t>
      </w:r>
      <w:r w:rsidR="00A72AB2">
        <w:rPr>
          <w:rFonts w:cs="Times New Roman"/>
          <w:color w:val="000000" w:themeColor="text1"/>
          <w:szCs w:val="24"/>
        </w:rPr>
        <w:t>.</w:t>
      </w:r>
    </w:p>
    <w:p w:rsidR="001E3BA2" w:rsidRDefault="001E3BA2" w:rsidP="00AC739C">
      <w:pPr>
        <w:pStyle w:val="13"/>
        <w:keepNext/>
        <w:spacing w:before="100" w:after="100" w:line="360" w:lineRule="auto"/>
      </w:pPr>
    </w:p>
    <w:p w:rsidR="000A02E2" w:rsidRDefault="000A02E2" w:rsidP="00AC739C">
      <w:pPr>
        <w:pStyle w:val="13"/>
        <w:keepNext/>
        <w:spacing w:before="100" w:after="100" w:line="360" w:lineRule="auto"/>
      </w:pPr>
    </w:p>
    <w:p w:rsidR="00BF052D" w:rsidRPr="00A72AB2" w:rsidRDefault="00BF052D" w:rsidP="00AC739C">
      <w:pPr>
        <w:pStyle w:val="13"/>
        <w:keepNext/>
        <w:spacing w:before="100" w:after="100" w:line="360" w:lineRule="auto"/>
      </w:pPr>
      <w:bookmarkStart w:id="41" w:name="_Toc449517254"/>
      <w:r w:rsidRPr="00A72AB2">
        <w:t>6.5. Мероприятия по улучшению экологической обстановки и охране окружающей среды</w:t>
      </w:r>
      <w:bookmarkEnd w:id="41"/>
    </w:p>
    <w:p w:rsidR="003163C7" w:rsidRPr="00C42FE9" w:rsidRDefault="003163C7" w:rsidP="003163C7">
      <w:pPr>
        <w:spacing w:line="360" w:lineRule="auto"/>
        <w:ind w:left="0" w:firstLine="567"/>
        <w:jc w:val="both"/>
        <w:rPr>
          <w:rFonts w:cs="Times New Roman"/>
          <w:color w:val="000000" w:themeColor="text1"/>
          <w:szCs w:val="24"/>
        </w:rPr>
      </w:pPr>
      <w:r w:rsidRPr="00C42FE9">
        <w:rPr>
          <w:rFonts w:cs="Times New Roman"/>
          <w:color w:val="000000" w:themeColor="text1"/>
          <w:szCs w:val="24"/>
        </w:rPr>
        <w:t>Проектные предложения генерального плана МО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 Прогнозируемое увеличение техногенной нагрузки обусловлено развитием существующих и организацией новых производств, в том числе лесообрабатывающих и сельскохозяйственных, развитием транспортных коммуникаций, увеличением объёмов жилищного строительства, что требует усиления мер по охране окружающей среды.</w:t>
      </w:r>
    </w:p>
    <w:p w:rsidR="003163C7" w:rsidRPr="00C42FE9" w:rsidRDefault="003163C7" w:rsidP="003163C7">
      <w:pPr>
        <w:spacing w:line="360" w:lineRule="auto"/>
        <w:ind w:left="0" w:firstLine="567"/>
        <w:jc w:val="both"/>
        <w:rPr>
          <w:rFonts w:cs="Times New Roman"/>
          <w:color w:val="000000" w:themeColor="text1"/>
          <w:szCs w:val="24"/>
        </w:rPr>
      </w:pPr>
    </w:p>
    <w:p w:rsidR="003163C7" w:rsidRPr="00C42FE9" w:rsidRDefault="003163C7" w:rsidP="003163C7">
      <w:pPr>
        <w:spacing w:line="360" w:lineRule="auto"/>
        <w:ind w:left="0" w:firstLine="567"/>
        <w:jc w:val="both"/>
        <w:rPr>
          <w:rFonts w:cs="Times New Roman"/>
          <w:color w:val="000000" w:themeColor="text1"/>
          <w:szCs w:val="24"/>
        </w:rPr>
      </w:pPr>
      <w:r w:rsidRPr="00C42FE9">
        <w:rPr>
          <w:rFonts w:cs="Times New Roman"/>
          <w:color w:val="000000" w:themeColor="text1"/>
          <w:szCs w:val="24"/>
        </w:rPr>
        <w:t>Для обеспечения устойчивого и безопасного градостроительного развития необходимо решение целого ряда проблем в сфере экологии:</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b/>
          <w:color w:val="000000" w:themeColor="text1"/>
          <w:szCs w:val="24"/>
        </w:rPr>
        <w:t>исполнение</w:t>
      </w:r>
      <w:r w:rsidRPr="00C42FE9">
        <w:rPr>
          <w:color w:val="000000" w:themeColor="text1"/>
          <w:szCs w:val="24"/>
        </w:rPr>
        <w:t xml:space="preserve"> плановых проверок экологического контроля над деятельностью производств, а также внеплановые проверки с целью соблюдения обязательных требований, недопущения дальнейшего роста техногенных нагрузок на окружающую среду; </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color w:val="000000" w:themeColor="text1"/>
          <w:szCs w:val="24"/>
        </w:rPr>
        <w:t xml:space="preserve">особое внимание следует уделять </w:t>
      </w:r>
      <w:r w:rsidRPr="00C42FE9">
        <w:rPr>
          <w:b/>
          <w:color w:val="000000" w:themeColor="text1"/>
          <w:szCs w:val="24"/>
        </w:rPr>
        <w:t>размещению</w:t>
      </w:r>
      <w:r w:rsidRPr="00C42FE9">
        <w:rPr>
          <w:color w:val="000000" w:themeColor="text1"/>
          <w:szCs w:val="24"/>
        </w:rPr>
        <w:t xml:space="preserve"> новых производств, местным органам власти не давать согласие на реализацию проектов без положительного заключения государственной экспертизы; согласовывать с органами местного самоуправления, природоохранными органами технологии, применяемые при реализации проектов промышленного развития на территории района;</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color w:val="000000" w:themeColor="text1"/>
          <w:szCs w:val="24"/>
        </w:rPr>
        <w:lastRenderedPageBreak/>
        <w:t xml:space="preserve">в целях практической реализации перехода к устойчивому развитию необходимо </w:t>
      </w:r>
      <w:r w:rsidRPr="00C42FE9">
        <w:rPr>
          <w:b/>
          <w:color w:val="000000" w:themeColor="text1"/>
          <w:szCs w:val="24"/>
        </w:rPr>
        <w:t>проведение</w:t>
      </w:r>
      <w:r w:rsidRPr="00C42FE9">
        <w:rPr>
          <w:color w:val="000000" w:themeColor="text1"/>
          <w:szCs w:val="24"/>
        </w:rPr>
        <w:t xml:space="preserve"> крупномасштабного экологического обследования территории на предмет устойчивости ландшафтов к техногенным нагрузкам, с целью определения параметров хозяйственной емкости экосистем;</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b/>
          <w:color w:val="000000" w:themeColor="text1"/>
          <w:szCs w:val="24"/>
        </w:rPr>
        <w:t>обновление</w:t>
      </w:r>
      <w:r w:rsidRPr="00C42FE9">
        <w:rPr>
          <w:color w:val="000000" w:themeColor="text1"/>
          <w:szCs w:val="24"/>
        </w:rPr>
        <w:t xml:space="preserve"> основных производственных фондов предприятий по транспорту углеводородного сырья, внедрение технологий автоматизированного контроля и предупреждения аварийных ситуаций;</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b/>
          <w:color w:val="000000" w:themeColor="text1"/>
          <w:szCs w:val="24"/>
        </w:rPr>
        <w:t>снижение</w:t>
      </w:r>
      <w:r w:rsidRPr="00C42FE9">
        <w:rPr>
          <w:color w:val="000000" w:themeColor="text1"/>
          <w:szCs w:val="24"/>
        </w:rPr>
        <w:t xml:space="preserve"> техногенных нагрузок на окружающую природную среду до уровней соответствующих хозяйственной емкости региональных экосистем; </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color w:val="000000" w:themeColor="text1"/>
          <w:szCs w:val="24"/>
        </w:rPr>
        <w:t xml:space="preserve">выполнение природоохранных и </w:t>
      </w:r>
      <w:proofErr w:type="spellStart"/>
      <w:r w:rsidRPr="00C42FE9">
        <w:rPr>
          <w:color w:val="000000" w:themeColor="text1"/>
          <w:szCs w:val="24"/>
        </w:rPr>
        <w:t>природовосстановительных</w:t>
      </w:r>
      <w:proofErr w:type="spellEnd"/>
      <w:r w:rsidRPr="00C42FE9">
        <w:rPr>
          <w:color w:val="000000" w:themeColor="text1"/>
          <w:szCs w:val="24"/>
        </w:rPr>
        <w:t xml:space="preserve"> мероприятий;</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color w:val="000000" w:themeColor="text1"/>
          <w:szCs w:val="24"/>
        </w:rPr>
        <w:t>внедрение передовых технологических решений, эффективных очистных сооружений, направленных на сокращение уровней воздействия на среду обитания;</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color w:val="000000" w:themeColor="text1"/>
          <w:szCs w:val="24"/>
        </w:rPr>
        <w:t xml:space="preserve">постепенный переход к </w:t>
      </w:r>
      <w:r w:rsidRPr="00C42FE9">
        <w:rPr>
          <w:b/>
          <w:color w:val="000000" w:themeColor="text1"/>
          <w:szCs w:val="24"/>
        </w:rPr>
        <w:t>рациональному</w:t>
      </w:r>
      <w:r w:rsidRPr="00C42FE9">
        <w:rPr>
          <w:color w:val="000000" w:themeColor="text1"/>
          <w:szCs w:val="24"/>
        </w:rPr>
        <w:t xml:space="preserve"> </w:t>
      </w:r>
      <w:r w:rsidRPr="00C42FE9">
        <w:rPr>
          <w:b/>
          <w:color w:val="000000" w:themeColor="text1"/>
          <w:szCs w:val="24"/>
        </w:rPr>
        <w:t>использованию</w:t>
      </w:r>
      <w:r w:rsidRPr="00C42FE9">
        <w:rPr>
          <w:color w:val="000000" w:themeColor="text1"/>
          <w:szCs w:val="24"/>
        </w:rPr>
        <w:t xml:space="preserve"> природных ресурсов, основанному на возобновляемых ресурсах и наукоемких технологиях, максимальном сохранении природной среды;</w:t>
      </w:r>
    </w:p>
    <w:p w:rsidR="003163C7" w:rsidRPr="00C42FE9" w:rsidRDefault="003163C7" w:rsidP="00980AC4">
      <w:pPr>
        <w:pStyle w:val="ac"/>
        <w:numPr>
          <w:ilvl w:val="0"/>
          <w:numId w:val="52"/>
        </w:numPr>
        <w:spacing w:before="0" w:after="0" w:line="360" w:lineRule="auto"/>
        <w:ind w:left="1134" w:firstLine="0"/>
        <w:jc w:val="both"/>
        <w:rPr>
          <w:color w:val="000000" w:themeColor="text1"/>
          <w:szCs w:val="24"/>
        </w:rPr>
      </w:pPr>
      <w:r w:rsidRPr="00C42FE9">
        <w:rPr>
          <w:b/>
          <w:color w:val="000000" w:themeColor="text1"/>
          <w:szCs w:val="24"/>
        </w:rPr>
        <w:t>организация</w:t>
      </w:r>
      <w:r w:rsidRPr="00C42FE9">
        <w:rPr>
          <w:color w:val="000000" w:themeColor="text1"/>
          <w:szCs w:val="24"/>
        </w:rPr>
        <w:t xml:space="preserve"> </w:t>
      </w:r>
      <w:r w:rsidRPr="00C42FE9">
        <w:rPr>
          <w:b/>
          <w:color w:val="000000" w:themeColor="text1"/>
          <w:szCs w:val="24"/>
        </w:rPr>
        <w:t>мониторинга</w:t>
      </w:r>
      <w:r w:rsidRPr="00C42FE9">
        <w:rPr>
          <w:color w:val="000000" w:themeColor="text1"/>
          <w:szCs w:val="24"/>
        </w:rPr>
        <w:t xml:space="preserve"> состояния компонентов окружающей среды – атмосферного воздуха, поверхностных и подземных вод, почвенного покрова и растительности.</w:t>
      </w:r>
    </w:p>
    <w:p w:rsidR="003163C7" w:rsidRPr="001D32C3" w:rsidRDefault="003163C7" w:rsidP="003163C7">
      <w:pPr>
        <w:spacing w:line="360" w:lineRule="auto"/>
        <w:ind w:left="0" w:firstLine="567"/>
        <w:jc w:val="both"/>
        <w:rPr>
          <w:rFonts w:cs="Times New Roman"/>
          <w:b/>
          <w:color w:val="FF0000"/>
          <w:szCs w:val="24"/>
        </w:rPr>
      </w:pPr>
    </w:p>
    <w:p w:rsidR="003163C7" w:rsidRPr="00C42FE9" w:rsidRDefault="003163C7" w:rsidP="003163C7">
      <w:pPr>
        <w:spacing w:after="0" w:line="360" w:lineRule="auto"/>
        <w:ind w:left="0" w:firstLine="567"/>
        <w:jc w:val="both"/>
        <w:rPr>
          <w:rFonts w:cs="Times New Roman"/>
          <w:color w:val="000000" w:themeColor="text1"/>
          <w:szCs w:val="24"/>
        </w:rPr>
      </w:pPr>
      <w:r w:rsidRPr="00C42FE9">
        <w:rPr>
          <w:rFonts w:cs="Times New Roman"/>
          <w:color w:val="000000" w:themeColor="text1"/>
          <w:szCs w:val="24"/>
        </w:rPr>
        <w:t>Основными экономическими инструментами регулирования в области охраны окружающей среды согласно Федеральному Закону Российской Федерации «Об охране окружающей среды» являются: плата за негативное воздействие на окружающую среду; возмещение в установленном порядке вреда окружающей среде; установление лимитов на выбросы и сбросы загрязняющих веществ и размещение отходов производства и потребления, и другие виды вредного воздействия на окружающую среду; экономические оценки воздействия хозяйственной и иной деятельности на окружающую среду; предоставление налоговых и иных льгот.</w:t>
      </w:r>
    </w:p>
    <w:p w:rsidR="003163C7" w:rsidRPr="00C42FE9" w:rsidRDefault="003163C7" w:rsidP="003163C7">
      <w:pPr>
        <w:spacing w:after="0" w:line="360" w:lineRule="auto"/>
        <w:ind w:left="0" w:firstLine="567"/>
        <w:jc w:val="both"/>
        <w:rPr>
          <w:rFonts w:cs="Times New Roman"/>
          <w:color w:val="000000" w:themeColor="text1"/>
          <w:szCs w:val="24"/>
        </w:rPr>
      </w:pPr>
      <w:r w:rsidRPr="00C42FE9">
        <w:rPr>
          <w:rFonts w:cs="Times New Roman"/>
          <w:color w:val="000000" w:themeColor="text1"/>
          <w:szCs w:val="24"/>
        </w:rPr>
        <w:t xml:space="preserve">Плата за негативное воздействие на окружающую среду представляет собой возмещение части экономического ущерба от выбросов загрязняющих веществ, от сбросов загрязненных стоков в поверхностные и подземные водные объекты, а также от размещения отходов. Предусматривается, что данный вид платы должен быть главным источником получения средств, которые необходимы для компенсации ущерба от загрязнения окружающей среды, выполнения работ по ликвидации последствий </w:t>
      </w:r>
      <w:r w:rsidRPr="00C42FE9">
        <w:rPr>
          <w:rFonts w:cs="Times New Roman"/>
          <w:color w:val="000000" w:themeColor="text1"/>
          <w:szCs w:val="24"/>
        </w:rPr>
        <w:lastRenderedPageBreak/>
        <w:t xml:space="preserve">загрязнения, а также повышения заинтересованности и ответственности </w:t>
      </w:r>
      <w:proofErr w:type="spellStart"/>
      <w:r w:rsidRPr="00C42FE9">
        <w:rPr>
          <w:rFonts w:cs="Times New Roman"/>
          <w:color w:val="000000" w:themeColor="text1"/>
          <w:szCs w:val="24"/>
        </w:rPr>
        <w:t>природопользователей</w:t>
      </w:r>
      <w:proofErr w:type="spellEnd"/>
      <w:r w:rsidRPr="00C42FE9">
        <w:rPr>
          <w:rFonts w:cs="Times New Roman"/>
          <w:color w:val="000000" w:themeColor="text1"/>
          <w:szCs w:val="24"/>
        </w:rPr>
        <w:t xml:space="preserve"> в выполнении нормативов экологических требований.</w:t>
      </w:r>
    </w:p>
    <w:p w:rsidR="003163C7" w:rsidRPr="00C42FE9" w:rsidRDefault="003163C7" w:rsidP="003163C7">
      <w:pPr>
        <w:spacing w:after="0" w:line="360" w:lineRule="auto"/>
        <w:ind w:left="0" w:firstLine="567"/>
        <w:jc w:val="both"/>
        <w:rPr>
          <w:rFonts w:cs="Times New Roman"/>
          <w:color w:val="000000" w:themeColor="text1"/>
          <w:szCs w:val="24"/>
        </w:rPr>
      </w:pPr>
      <w:r w:rsidRPr="00C42FE9">
        <w:rPr>
          <w:rFonts w:cs="Times New Roman"/>
          <w:color w:val="000000" w:themeColor="text1"/>
          <w:szCs w:val="24"/>
        </w:rPr>
        <w:t xml:space="preserve">Действенным инструментарием государственного регулирования не только в области охраны окружающей среды, но и в достижении экологически безопасной, максимально </w:t>
      </w:r>
      <w:proofErr w:type="spellStart"/>
      <w:r w:rsidRPr="00C42FE9">
        <w:rPr>
          <w:rFonts w:cs="Times New Roman"/>
          <w:color w:val="000000" w:themeColor="text1"/>
          <w:szCs w:val="24"/>
        </w:rPr>
        <w:t>экологичной</w:t>
      </w:r>
      <w:proofErr w:type="spellEnd"/>
      <w:r w:rsidRPr="00C42FE9">
        <w:rPr>
          <w:rFonts w:cs="Times New Roman"/>
          <w:color w:val="000000" w:themeColor="text1"/>
          <w:szCs w:val="24"/>
        </w:rPr>
        <w:t xml:space="preserve"> технологии является экономическая оценка ущерба, нанесенного окружающей среде и предъявление исков нарушителям природоохранного законодательства в целях дальнейшего вложения указанных средств в рекультивацию земель, нарушенных в результате аварийного загрязнения.</w:t>
      </w:r>
    </w:p>
    <w:p w:rsidR="003163C7" w:rsidRPr="001D32C3" w:rsidRDefault="003163C7" w:rsidP="003163C7">
      <w:pPr>
        <w:spacing w:after="0" w:line="360" w:lineRule="auto"/>
        <w:ind w:left="0"/>
        <w:jc w:val="both"/>
        <w:rPr>
          <w:rFonts w:cs="Times New Roman"/>
          <w:color w:val="FF0000"/>
          <w:szCs w:val="24"/>
        </w:rPr>
      </w:pPr>
    </w:p>
    <w:p w:rsidR="003163C7" w:rsidRPr="00C42FE9" w:rsidRDefault="003163C7" w:rsidP="003163C7">
      <w:pPr>
        <w:spacing w:after="0" w:line="360" w:lineRule="auto"/>
        <w:ind w:left="0" w:firstLine="567"/>
        <w:jc w:val="both"/>
        <w:rPr>
          <w:rFonts w:cs="Times New Roman"/>
          <w:color w:val="000000" w:themeColor="text1"/>
          <w:szCs w:val="24"/>
        </w:rPr>
      </w:pPr>
      <w:r w:rsidRPr="00C42FE9">
        <w:rPr>
          <w:rFonts w:cs="Times New Roman"/>
          <w:color w:val="000000" w:themeColor="text1"/>
          <w:szCs w:val="24"/>
        </w:rPr>
        <w:t xml:space="preserve">При решении вопросов по охране окружающей среды необходимо использовать следующие </w:t>
      </w:r>
      <w:r w:rsidRPr="00C42FE9">
        <w:rPr>
          <w:rFonts w:cs="Times New Roman"/>
          <w:b/>
          <w:color w:val="000000" w:themeColor="text1"/>
          <w:szCs w:val="24"/>
        </w:rPr>
        <w:t>документы</w:t>
      </w:r>
      <w:r w:rsidRPr="00C42FE9">
        <w:rPr>
          <w:rFonts w:cs="Times New Roman"/>
          <w:color w:val="000000" w:themeColor="text1"/>
          <w:szCs w:val="24"/>
        </w:rPr>
        <w:t>:</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Федеральный закон «Об охране окружающей среды», 10.01.02 № 7-ФЗ;</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Федеральный закон «Об особо охраняемых природных территориях», 14.03.95. № 33-ФЗ;</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Федеральный закон «Об охране атмосферного воздуха», 04.05.99. № 96-ФЗ;</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Федеральный закон «Об отходах производства и потребления, 24.06.98. № 89-ФЗ;</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 xml:space="preserve">Водный кодекс РФ;  </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 26.12.2008 г. №294-ФЗ;</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СП 42.13330.2011 «Градостроительство. Планировка и застройка городских и сельских поселений»</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СанПиН 2.2.1/2.1.1.1200-03.Новая редакция. «Санитарно-защитные зоны и санитарная классификация предприятий, сооружений и иных объектов»;</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СанПиН 42-128-4690-88 «Санитарные правила содержания территории населенных мест».</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СанПиН 2.1.7.722-98 «Гигиенические требования к устройству и содержанию полигонов для твердых бытовых отходов»;</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СанПиН 2.1.4.1110-02 «Зоны санитарной охраны источников водоснабжения и водопроводов питьевого назначения»;</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t>СанПиН 2.1.6.1032-01 «Гигиенические требования к обеспечению качества атмосферного воздуха населенных мест»;</w:t>
      </w:r>
    </w:p>
    <w:p w:rsidR="003163C7" w:rsidRPr="00C42FE9" w:rsidRDefault="003163C7" w:rsidP="00980AC4">
      <w:pPr>
        <w:pStyle w:val="ac"/>
        <w:numPr>
          <w:ilvl w:val="0"/>
          <w:numId w:val="53"/>
        </w:numPr>
        <w:spacing w:before="0" w:after="0" w:line="360" w:lineRule="auto"/>
        <w:ind w:left="1134" w:firstLine="0"/>
        <w:jc w:val="both"/>
        <w:rPr>
          <w:color w:val="000000" w:themeColor="text1"/>
          <w:szCs w:val="24"/>
        </w:rPr>
      </w:pPr>
      <w:r w:rsidRPr="00C42FE9">
        <w:rPr>
          <w:color w:val="000000" w:themeColor="text1"/>
          <w:szCs w:val="24"/>
        </w:rPr>
        <w:lastRenderedPageBreak/>
        <w:t>СанПиН 2.1.5.980-00 «Гигиенические требования к охране поверхностных вод».</w:t>
      </w:r>
    </w:p>
    <w:p w:rsidR="003163C7" w:rsidRPr="00C42FE9" w:rsidRDefault="003163C7" w:rsidP="003163C7">
      <w:pPr>
        <w:jc w:val="both"/>
        <w:rPr>
          <w:rFonts w:cs="Times New Roman"/>
          <w:b/>
          <w:color w:val="000000" w:themeColor="text1"/>
          <w:szCs w:val="24"/>
        </w:rPr>
      </w:pPr>
    </w:p>
    <w:p w:rsidR="003163C7" w:rsidRPr="00C42FE9" w:rsidRDefault="003163C7" w:rsidP="003163C7">
      <w:pPr>
        <w:keepNext/>
        <w:spacing w:line="360" w:lineRule="auto"/>
        <w:jc w:val="both"/>
        <w:rPr>
          <w:rFonts w:cs="Times New Roman"/>
          <w:b/>
          <w:color w:val="000000" w:themeColor="text1"/>
          <w:szCs w:val="24"/>
        </w:rPr>
      </w:pPr>
      <w:r w:rsidRPr="00C42FE9">
        <w:rPr>
          <w:rFonts w:cs="Times New Roman"/>
          <w:b/>
          <w:color w:val="000000" w:themeColor="text1"/>
          <w:szCs w:val="24"/>
        </w:rPr>
        <w:t>Перечень природоохранных мероприятий.</w:t>
      </w:r>
    </w:p>
    <w:p w:rsidR="003163C7" w:rsidRPr="00C42FE9" w:rsidRDefault="003163C7" w:rsidP="003163C7">
      <w:pPr>
        <w:keepNext/>
        <w:spacing w:line="360" w:lineRule="auto"/>
        <w:jc w:val="both"/>
        <w:rPr>
          <w:rFonts w:cs="Times New Roman"/>
          <w:b/>
          <w:color w:val="000000" w:themeColor="text1"/>
          <w:szCs w:val="24"/>
        </w:rPr>
      </w:pPr>
      <w:r w:rsidRPr="00C42FE9">
        <w:rPr>
          <w:rFonts w:cs="Times New Roman"/>
          <w:b/>
          <w:color w:val="000000" w:themeColor="text1"/>
          <w:szCs w:val="24"/>
        </w:rPr>
        <w:t>Мероприятия по охране атмосферного воздуха:</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установление для всех источников выбросов загрязняющих веществ предельно допустимых выбросов (ПДВ);</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соблюдение размера и регламента санитарно-защитных зон промышленных и сельскохозяйственных предприятий, озеленение санитарно-защитных зон  промышленных и коммунальных объектов, животноводческих,</w:t>
      </w:r>
      <w:r w:rsidRPr="001D32C3">
        <w:rPr>
          <w:rFonts w:cs="Times New Roman"/>
          <w:color w:val="FF0000"/>
          <w:szCs w:val="24"/>
        </w:rPr>
        <w:t xml:space="preserve"> </w:t>
      </w:r>
      <w:r w:rsidRPr="00C42FE9">
        <w:rPr>
          <w:rFonts w:cs="Times New Roman"/>
          <w:color w:val="000000" w:themeColor="text1"/>
          <w:szCs w:val="24"/>
        </w:rPr>
        <w:t>птицеводческих и свиноводческих комплексов, согласно требованиям СанПиН 2.2.1/2.1.1.1200-03;</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реконструкция производственных объектов, включающая замену устаревшего оборудования, переход на новые технологии производства, что позволит сократить размеры санитарно-защитных зон;</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в случае невозможности сокращения выбросов загрязняющих веществ и уменьшения размеров санитарно-защитных зон (СЗЗ), вынос жилой застройки за пределы СЗЗ предприятий;</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перевод котельных на экологически более безопасное топливо (природный газ, древесные отходы и др.);</w:t>
      </w:r>
    </w:p>
    <w:p w:rsidR="003163C7" w:rsidRPr="00C42FE9" w:rsidRDefault="003163C7" w:rsidP="009A5E5B">
      <w:pPr>
        <w:pStyle w:val="ac"/>
        <w:numPr>
          <w:ilvl w:val="0"/>
          <w:numId w:val="26"/>
        </w:numPr>
        <w:spacing w:line="360" w:lineRule="auto"/>
        <w:ind w:left="1134" w:firstLine="0"/>
        <w:jc w:val="both"/>
        <w:rPr>
          <w:rFonts w:cs="Times New Roman"/>
          <w:color w:val="000000" w:themeColor="text1"/>
          <w:szCs w:val="24"/>
        </w:rPr>
      </w:pPr>
      <w:r w:rsidRPr="00C42FE9">
        <w:rPr>
          <w:rFonts w:cs="Times New Roman"/>
          <w:color w:val="000000" w:themeColor="text1"/>
          <w:szCs w:val="24"/>
        </w:rPr>
        <w:t>создание вдоль всех транспортных коммуникаций защитных зеленых полос из пыле- и газоустойчивых зеленых насаждений.</w:t>
      </w:r>
    </w:p>
    <w:p w:rsidR="003163C7" w:rsidRPr="001D32C3" w:rsidRDefault="003163C7" w:rsidP="003163C7">
      <w:pPr>
        <w:ind w:left="0"/>
        <w:jc w:val="both"/>
        <w:rPr>
          <w:rFonts w:cs="Times New Roman"/>
          <w:b/>
          <w:color w:val="FF0000"/>
          <w:szCs w:val="24"/>
        </w:rPr>
      </w:pPr>
    </w:p>
    <w:p w:rsidR="003163C7" w:rsidRPr="00705907" w:rsidRDefault="003163C7" w:rsidP="003163C7">
      <w:pPr>
        <w:keepNext/>
        <w:ind w:left="0" w:firstLine="567"/>
        <w:jc w:val="both"/>
        <w:rPr>
          <w:rFonts w:cs="Times New Roman"/>
          <w:b/>
          <w:color w:val="000000" w:themeColor="text1"/>
          <w:szCs w:val="24"/>
        </w:rPr>
      </w:pPr>
      <w:r w:rsidRPr="00705907">
        <w:rPr>
          <w:rFonts w:cs="Times New Roman"/>
          <w:b/>
          <w:color w:val="000000" w:themeColor="text1"/>
          <w:szCs w:val="24"/>
        </w:rPr>
        <w:t>Водоохранные мероприятия:</w:t>
      </w:r>
    </w:p>
    <w:p w:rsidR="003163C7" w:rsidRPr="00705907" w:rsidRDefault="003163C7" w:rsidP="009A5E5B">
      <w:pPr>
        <w:pStyle w:val="ac"/>
        <w:numPr>
          <w:ilvl w:val="0"/>
          <w:numId w:val="27"/>
        </w:numPr>
        <w:spacing w:line="360" w:lineRule="auto"/>
        <w:ind w:left="1134" w:firstLine="0"/>
        <w:jc w:val="both"/>
        <w:rPr>
          <w:rFonts w:cs="Times New Roman"/>
          <w:color w:val="000000" w:themeColor="text1"/>
          <w:szCs w:val="24"/>
        </w:rPr>
      </w:pPr>
      <w:r w:rsidRPr="00705907">
        <w:rPr>
          <w:rFonts w:cs="Times New Roman"/>
          <w:color w:val="000000" w:themeColor="text1"/>
          <w:szCs w:val="24"/>
        </w:rPr>
        <w:t>внедрение рациональных технологий и мероприятий по очистке сточных вод промышленных и сельскохозяйственных предприятий;</w:t>
      </w:r>
    </w:p>
    <w:p w:rsidR="003163C7" w:rsidRPr="00705907" w:rsidRDefault="003163C7" w:rsidP="009A5E5B">
      <w:pPr>
        <w:pStyle w:val="ac"/>
        <w:numPr>
          <w:ilvl w:val="0"/>
          <w:numId w:val="27"/>
        </w:numPr>
        <w:spacing w:line="360" w:lineRule="auto"/>
        <w:ind w:left="1134" w:firstLine="0"/>
        <w:jc w:val="both"/>
        <w:rPr>
          <w:rFonts w:cs="Times New Roman"/>
          <w:color w:val="000000" w:themeColor="text1"/>
          <w:szCs w:val="24"/>
        </w:rPr>
      </w:pPr>
      <w:r w:rsidRPr="00705907">
        <w:rPr>
          <w:rFonts w:cs="Times New Roman"/>
          <w:color w:val="000000" w:themeColor="text1"/>
          <w:szCs w:val="24"/>
        </w:rPr>
        <w:t>внедрение современных технологических процессов в крупных промышленных комплексах;</w:t>
      </w:r>
    </w:p>
    <w:p w:rsidR="003163C7" w:rsidRPr="00705907" w:rsidRDefault="003163C7" w:rsidP="009A5E5B">
      <w:pPr>
        <w:pStyle w:val="ac"/>
        <w:numPr>
          <w:ilvl w:val="0"/>
          <w:numId w:val="27"/>
        </w:numPr>
        <w:spacing w:line="360" w:lineRule="auto"/>
        <w:ind w:left="1134" w:firstLine="0"/>
        <w:jc w:val="both"/>
        <w:rPr>
          <w:rFonts w:cs="Times New Roman"/>
          <w:color w:val="000000" w:themeColor="text1"/>
          <w:szCs w:val="24"/>
        </w:rPr>
      </w:pPr>
      <w:r w:rsidRPr="00705907">
        <w:rPr>
          <w:rFonts w:cs="Times New Roman"/>
          <w:color w:val="000000" w:themeColor="text1"/>
          <w:szCs w:val="24"/>
        </w:rPr>
        <w:t>сокращение водопотребления промышленными, коммунальными, сельскохозяйственными предприятиями за счёт использования передовых технологий производства, внедрения оборотного или повторного использования воды, очистки сточных вод;</w:t>
      </w:r>
    </w:p>
    <w:p w:rsidR="003163C7" w:rsidRPr="00705907" w:rsidRDefault="003163C7" w:rsidP="009A5E5B">
      <w:pPr>
        <w:pStyle w:val="ac"/>
        <w:numPr>
          <w:ilvl w:val="0"/>
          <w:numId w:val="27"/>
        </w:numPr>
        <w:spacing w:line="360" w:lineRule="auto"/>
        <w:ind w:left="1134" w:firstLine="0"/>
        <w:jc w:val="both"/>
        <w:rPr>
          <w:rFonts w:cs="Times New Roman"/>
          <w:color w:val="000000" w:themeColor="text1"/>
          <w:szCs w:val="24"/>
        </w:rPr>
      </w:pPr>
      <w:r w:rsidRPr="00705907">
        <w:rPr>
          <w:rFonts w:cs="Times New Roman"/>
          <w:color w:val="000000" w:themeColor="text1"/>
          <w:szCs w:val="24"/>
        </w:rPr>
        <w:lastRenderedPageBreak/>
        <w:t>организация сбора и очистки ливневых и талых вод на локальных очистных сооружениях с автомобильных дорог, предприятий автосервиса (АЗС, СТО, стоянок автомашин).</w:t>
      </w:r>
    </w:p>
    <w:p w:rsidR="003163C7" w:rsidRPr="001D32C3" w:rsidRDefault="003163C7" w:rsidP="003163C7">
      <w:pPr>
        <w:pStyle w:val="ac"/>
        <w:ind w:left="1134"/>
        <w:jc w:val="both"/>
        <w:rPr>
          <w:rFonts w:cs="Times New Roman"/>
          <w:b/>
          <w:color w:val="FF0000"/>
          <w:szCs w:val="24"/>
        </w:rPr>
      </w:pPr>
    </w:p>
    <w:p w:rsidR="003163C7" w:rsidRPr="00705907" w:rsidRDefault="003163C7" w:rsidP="003163C7">
      <w:pPr>
        <w:pStyle w:val="ac"/>
        <w:keepNext/>
        <w:spacing w:line="360" w:lineRule="auto"/>
        <w:ind w:left="567"/>
        <w:jc w:val="both"/>
        <w:rPr>
          <w:rFonts w:cs="Times New Roman"/>
          <w:b/>
          <w:color w:val="000000" w:themeColor="text1"/>
          <w:szCs w:val="24"/>
        </w:rPr>
      </w:pPr>
      <w:r w:rsidRPr="00705907">
        <w:rPr>
          <w:rFonts w:cs="Times New Roman"/>
          <w:b/>
          <w:color w:val="000000" w:themeColor="text1"/>
          <w:szCs w:val="24"/>
        </w:rPr>
        <w:t>Мероприятия по охране почв и геологической среды:</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рекультивация нарушенных в процессе строительства и добычи полезных ископаемых территорий, восстановление продуктивности и природно-хозяйственной ценности почв, утративших свою первоначальную ценность; отработанные и заброшенные карьеры подлежат рекультивации с последующим использованием для производственных, рекреационных и иных целей;</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инвентаризация остаточных запасов полезных ископаемых на заброшенных карьерах для последующей их рекультивации;</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проведение комплексного радиоэкологического обследования почв населённых пунктов; при строительстве зданий и сооружений принимать конструктивные меры - строить здания с проветриваемыми подпольями, с изоляцией межэтажных перекрытий нижних этажей, применять установки «</w:t>
      </w:r>
      <w:proofErr w:type="spellStart"/>
      <w:r w:rsidRPr="00705907">
        <w:rPr>
          <w:rFonts w:cs="Times New Roman"/>
          <w:color w:val="000000" w:themeColor="text1"/>
          <w:szCs w:val="24"/>
        </w:rPr>
        <w:t>антирадон</w:t>
      </w:r>
      <w:proofErr w:type="spellEnd"/>
      <w:r w:rsidRPr="00705907">
        <w:rPr>
          <w:rFonts w:cs="Times New Roman"/>
          <w:color w:val="000000" w:themeColor="text1"/>
          <w:szCs w:val="24"/>
        </w:rPr>
        <w:t>» и т.д.;</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обеспечение сохранения качества окружающей среды за счёт применения новых технологий добычи, переработки минерального сырья, утилизации отходов добывающих предприятий, рекультивация выработанных месторождений;</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полное освоение разведанных месторождений подземных вод, оценка запасов подземных вод на действующих водозаборах и их расширение за счёт фонда существующих скважин, проведение поисково-разведочных работ;</w:t>
      </w:r>
    </w:p>
    <w:p w:rsidR="003163C7" w:rsidRPr="00705907" w:rsidRDefault="003163C7" w:rsidP="009A5E5B">
      <w:pPr>
        <w:pStyle w:val="ac"/>
        <w:numPr>
          <w:ilvl w:val="0"/>
          <w:numId w:val="28"/>
        </w:numPr>
        <w:spacing w:line="360" w:lineRule="auto"/>
        <w:ind w:left="1134" w:firstLine="0"/>
        <w:jc w:val="both"/>
        <w:rPr>
          <w:rFonts w:cs="Times New Roman"/>
          <w:color w:val="000000" w:themeColor="text1"/>
          <w:szCs w:val="24"/>
        </w:rPr>
      </w:pPr>
      <w:r w:rsidRPr="00705907">
        <w:rPr>
          <w:rFonts w:cs="Times New Roman"/>
          <w:color w:val="000000" w:themeColor="text1"/>
          <w:szCs w:val="24"/>
        </w:rPr>
        <w:t>организация защитных лесных полос вдоль транспортных коммуникаций для предотвращения загрязнения почв и ценных сельхозугодий;</w:t>
      </w:r>
    </w:p>
    <w:p w:rsidR="003163C7" w:rsidRPr="00705907" w:rsidRDefault="003163C7" w:rsidP="009A5E5B">
      <w:pPr>
        <w:pStyle w:val="ac"/>
        <w:numPr>
          <w:ilvl w:val="0"/>
          <w:numId w:val="28"/>
        </w:numPr>
        <w:spacing w:line="360" w:lineRule="auto"/>
        <w:ind w:left="1134" w:firstLine="0"/>
        <w:jc w:val="both"/>
        <w:rPr>
          <w:rFonts w:cs="Times New Roman"/>
          <w:b/>
          <w:color w:val="000000" w:themeColor="text1"/>
          <w:szCs w:val="24"/>
        </w:rPr>
      </w:pPr>
      <w:r w:rsidRPr="00705907">
        <w:rPr>
          <w:rFonts w:cs="Times New Roman"/>
          <w:color w:val="000000" w:themeColor="text1"/>
          <w:szCs w:val="24"/>
        </w:rPr>
        <w:t>создание на всех крупных накопителях отходов сети наблюдательных скважин и обеспечение</w:t>
      </w:r>
      <w:r w:rsidRPr="00705907">
        <w:rPr>
          <w:rFonts w:cs="Times New Roman"/>
          <w:b/>
          <w:color w:val="000000" w:themeColor="text1"/>
          <w:szCs w:val="24"/>
        </w:rPr>
        <w:t xml:space="preserve"> систематического контроля за качеством подземных вод.</w:t>
      </w:r>
    </w:p>
    <w:p w:rsidR="003163C7" w:rsidRPr="00705907" w:rsidRDefault="003163C7" w:rsidP="003163C7">
      <w:pPr>
        <w:pStyle w:val="ac"/>
        <w:spacing w:line="360" w:lineRule="auto"/>
        <w:ind w:left="0" w:firstLine="567"/>
        <w:jc w:val="both"/>
        <w:rPr>
          <w:rFonts w:cs="Times New Roman"/>
          <w:b/>
          <w:color w:val="000000" w:themeColor="text1"/>
          <w:szCs w:val="24"/>
        </w:rPr>
      </w:pPr>
    </w:p>
    <w:p w:rsidR="003163C7" w:rsidRPr="00705907" w:rsidRDefault="003163C7" w:rsidP="003163C7">
      <w:pPr>
        <w:pStyle w:val="ac"/>
        <w:keepNext/>
        <w:spacing w:line="360" w:lineRule="auto"/>
        <w:ind w:left="0" w:firstLine="567"/>
        <w:jc w:val="both"/>
        <w:rPr>
          <w:rFonts w:cs="Times New Roman"/>
          <w:b/>
          <w:color w:val="000000" w:themeColor="text1"/>
          <w:szCs w:val="24"/>
        </w:rPr>
      </w:pPr>
      <w:r w:rsidRPr="00705907">
        <w:rPr>
          <w:rFonts w:cs="Times New Roman"/>
          <w:b/>
          <w:color w:val="000000" w:themeColor="text1"/>
          <w:szCs w:val="24"/>
        </w:rPr>
        <w:lastRenderedPageBreak/>
        <w:t>Мероприятия в области санитарной очистки и обращения с отходами:</w:t>
      </w:r>
    </w:p>
    <w:p w:rsidR="003163C7" w:rsidRPr="00705907" w:rsidRDefault="003163C7" w:rsidP="003163C7">
      <w:pPr>
        <w:spacing w:before="0" w:after="0" w:line="360" w:lineRule="auto"/>
        <w:ind w:left="0" w:firstLine="567"/>
        <w:jc w:val="both"/>
        <w:rPr>
          <w:rFonts w:eastAsia="Calibri" w:cs="Times New Roman"/>
          <w:color w:val="000000" w:themeColor="text1"/>
          <w:szCs w:val="24"/>
          <w:lang w:bidi="ar-SA"/>
        </w:rPr>
      </w:pPr>
      <w:r w:rsidRPr="00705907">
        <w:rPr>
          <w:rFonts w:eastAsia="Calibri" w:cs="Times New Roman"/>
          <w:color w:val="000000" w:themeColor="text1"/>
          <w:szCs w:val="24"/>
          <w:lang w:bidi="ar-SA"/>
        </w:rPr>
        <w:t>Особое внимание необходимо уделить санитарной очистке территории, так как на сегодняшний день проблема отходов наиболее остро стоит в МО, являясь одной из самых приоритетных в решении задач по охране окружающей среды.</w:t>
      </w:r>
    </w:p>
    <w:p w:rsidR="003163C7" w:rsidRPr="00705907" w:rsidRDefault="003163C7" w:rsidP="003163C7">
      <w:pPr>
        <w:spacing w:before="0" w:after="0" w:line="360" w:lineRule="auto"/>
        <w:ind w:left="0" w:firstLine="567"/>
        <w:jc w:val="both"/>
        <w:rPr>
          <w:rFonts w:eastAsia="Calibri" w:cs="Times New Roman"/>
          <w:color w:val="000000" w:themeColor="text1"/>
          <w:szCs w:val="24"/>
          <w:lang w:bidi="ar-SA"/>
        </w:rPr>
      </w:pPr>
      <w:r w:rsidRPr="00705907">
        <w:rPr>
          <w:rFonts w:eastAsia="Calibri" w:cs="Times New Roman"/>
          <w:color w:val="000000" w:themeColor="text1"/>
          <w:szCs w:val="24"/>
          <w:lang w:bidi="ar-SA"/>
        </w:rPr>
        <w:t>К первоочередным мероприятиям по решению вопросов следует отнести:</w:t>
      </w:r>
    </w:p>
    <w:p w:rsidR="003163C7" w:rsidRPr="00705907" w:rsidRDefault="0070590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b/>
          <w:color w:val="000000" w:themeColor="text1"/>
          <w:szCs w:val="24"/>
        </w:rPr>
        <w:t>Л</w:t>
      </w:r>
      <w:r w:rsidR="003163C7" w:rsidRPr="00705907">
        <w:rPr>
          <w:rFonts w:cs="Times New Roman"/>
          <w:b/>
          <w:color w:val="000000" w:themeColor="text1"/>
          <w:szCs w:val="24"/>
        </w:rPr>
        <w:t>иквидация всех</w:t>
      </w:r>
      <w:r w:rsidR="003163C7" w:rsidRPr="00705907">
        <w:rPr>
          <w:rFonts w:cs="Times New Roman"/>
          <w:color w:val="000000" w:themeColor="text1"/>
          <w:szCs w:val="24"/>
        </w:rPr>
        <w:t xml:space="preserve"> несанкционированных мест размещения отходов. </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Контроль за санитарно-техническим состоянием свалки ТБО, санитарным состоянием помещений, территории, прилегающей к свалке осуществляется один раз в месяц,  программа производственного контроля.</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rsidR="003163C7" w:rsidRPr="00705907" w:rsidRDefault="003163C7" w:rsidP="003163C7">
      <w:pPr>
        <w:pStyle w:val="ac"/>
        <w:numPr>
          <w:ilvl w:val="2"/>
          <w:numId w:val="5"/>
        </w:numPr>
        <w:spacing w:line="360" w:lineRule="auto"/>
        <w:ind w:left="1134" w:firstLine="0"/>
        <w:jc w:val="both"/>
        <w:rPr>
          <w:rFonts w:cs="Times New Roman"/>
          <w:color w:val="000000" w:themeColor="text1"/>
          <w:szCs w:val="24"/>
        </w:rPr>
      </w:pPr>
      <w:r w:rsidRPr="00705907">
        <w:rPr>
          <w:rFonts w:cs="Times New Roman"/>
          <w:color w:val="000000" w:themeColor="text1"/>
          <w:szCs w:val="24"/>
        </w:rPr>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Все организации обязаны предусмотреть места для сбора твердых бытовых отходов и обеспечить их вывоз силами специализированной организации.</w:t>
      </w:r>
    </w:p>
    <w:p w:rsidR="003163C7" w:rsidRPr="00705907" w:rsidRDefault="003163C7" w:rsidP="003163C7">
      <w:pPr>
        <w:pStyle w:val="ac"/>
        <w:spacing w:line="360" w:lineRule="auto"/>
        <w:ind w:left="1134"/>
        <w:jc w:val="both"/>
        <w:rPr>
          <w:rFonts w:cs="Times New Roman"/>
          <w:color w:val="000000" w:themeColor="text1"/>
          <w:szCs w:val="24"/>
        </w:rPr>
      </w:pPr>
      <w:r w:rsidRPr="00705907">
        <w:rPr>
          <w:rFonts w:cs="Times New Roman"/>
          <w:color w:val="000000" w:themeColor="text1"/>
          <w:szCs w:val="24"/>
        </w:rPr>
        <w:t xml:space="preserve">Несанкционированные свалки образуются из-за отдаленности санкционированных свалок, санитарной неграмотности населения. Меры принятые для </w:t>
      </w:r>
      <w:r w:rsidRPr="00705907">
        <w:rPr>
          <w:rFonts w:cs="Times New Roman"/>
          <w:b/>
          <w:color w:val="000000" w:themeColor="text1"/>
          <w:szCs w:val="24"/>
        </w:rPr>
        <w:t>ликвидации</w:t>
      </w:r>
      <w:r w:rsidRPr="00705907">
        <w:rPr>
          <w:rFonts w:cs="Times New Roman"/>
          <w:color w:val="000000" w:themeColor="text1"/>
          <w:szCs w:val="24"/>
        </w:rPr>
        <w:t xml:space="preserve"> – выданы предписания, наложены административные взыскания.  </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Ликвидация стихийных свалок является действенным средством борьбы за чистоту почвы.</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Строительство установок по утилизации ртути и ртутьсодержащих приборов, по обезвреживанию, утилизации пестицидов в районе не ведется. Промышленные, ртутьсодержащие отходы хранятся на временных площадках на предприятиях, для дальнейшего вывоза на специализированные предприятия для обезвреживания и утилизации.</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 xml:space="preserve">Для сбора жидких бытовых отходов в не канализованных домовладениях должны  устраиваться дворовые выгребные ямы и туалеты, имеющие </w:t>
      </w:r>
      <w:r w:rsidRPr="00705907">
        <w:rPr>
          <w:rFonts w:cs="Times New Roman"/>
          <w:color w:val="000000" w:themeColor="text1"/>
          <w:szCs w:val="24"/>
        </w:rPr>
        <w:lastRenderedPageBreak/>
        <w:t>водонепроницаемый выгреб и наземную часть с крышкой и решеткой для отделения твердых фракций.</w:t>
      </w:r>
    </w:p>
    <w:p w:rsidR="003163C7" w:rsidRPr="00705907" w:rsidRDefault="003163C7" w:rsidP="009A5E5B">
      <w:pPr>
        <w:pStyle w:val="ac"/>
        <w:numPr>
          <w:ilvl w:val="0"/>
          <w:numId w:val="29"/>
        </w:numPr>
        <w:spacing w:line="360" w:lineRule="auto"/>
        <w:ind w:left="1134" w:firstLine="0"/>
        <w:jc w:val="both"/>
        <w:rPr>
          <w:rFonts w:cs="Times New Roman"/>
          <w:color w:val="000000" w:themeColor="text1"/>
          <w:szCs w:val="24"/>
        </w:rPr>
      </w:pPr>
      <w:r w:rsidRPr="00705907">
        <w:rPr>
          <w:rFonts w:cs="Times New Roman"/>
          <w:color w:val="000000" w:themeColor="text1"/>
          <w:szCs w:val="24"/>
        </w:rPr>
        <w:t>Объем и необходимое количество выгребов устанавливается исходя из нормы накопления жидких бытовых отходов и количества жителей.</w:t>
      </w:r>
    </w:p>
    <w:p w:rsidR="003163C7" w:rsidRPr="001D32C3" w:rsidRDefault="003163C7" w:rsidP="003163C7">
      <w:pPr>
        <w:ind w:left="0"/>
        <w:jc w:val="both"/>
        <w:rPr>
          <w:rFonts w:cs="Times New Roman"/>
          <w:b/>
          <w:color w:val="FF0000"/>
          <w:szCs w:val="24"/>
        </w:rPr>
      </w:pPr>
    </w:p>
    <w:p w:rsidR="003163C7" w:rsidRPr="00705907" w:rsidRDefault="003163C7" w:rsidP="003163C7">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Охрана объектов животного и растительного мира</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В соответствии со статьёй 19 ФЗ от 24 апреля </w:t>
      </w:r>
      <w:smartTag w:uri="urn:schemas-microsoft-com:office:smarttags" w:element="metricconverter">
        <w:smartTagPr>
          <w:attr w:name="ProductID" w:val="1995 г"/>
        </w:smartTagPr>
        <w:r w:rsidRPr="00705907">
          <w:rPr>
            <w:rFonts w:cs="Times New Roman"/>
            <w:color w:val="000000" w:themeColor="text1"/>
            <w:szCs w:val="24"/>
          </w:rPr>
          <w:t>1995 г</w:t>
        </w:r>
      </w:smartTag>
      <w:r w:rsidRPr="00705907">
        <w:rPr>
          <w:rFonts w:cs="Times New Roman"/>
          <w:color w:val="000000" w:themeColor="text1"/>
          <w:szCs w:val="24"/>
        </w:rPr>
        <w:t>. N 52-ФЗ «О животном мире», 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 а специально уполномоченных государственных органов субъекта Российской Федерации – высшим исполнительным органом государственной власти субъекта Российской Федерации в соответствии со статьями 5 и 6 ФЗ от 24 апреля 1995 г. N 52-ФЗ «О животном мире».</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На сегодняшний день к основным проблемам, оказывающим негативное воздействие на объекты животного мира, относятся:</w:t>
      </w:r>
    </w:p>
    <w:p w:rsidR="003163C7" w:rsidRPr="00705907" w:rsidRDefault="003163C7" w:rsidP="00980AC4">
      <w:pPr>
        <w:numPr>
          <w:ilvl w:val="0"/>
          <w:numId w:val="57"/>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Уничтожение и нарушение среды обитания объектов животного мира (уничтожение «кормового ландшафта» за счёт роста урбанизированных зон и развития лесохозяйственных зон, нарушение среды обитания животных инженерными коммуникациями).</w:t>
      </w:r>
    </w:p>
    <w:p w:rsidR="003163C7" w:rsidRPr="00705907" w:rsidRDefault="003163C7" w:rsidP="00980AC4">
      <w:pPr>
        <w:numPr>
          <w:ilvl w:val="0"/>
          <w:numId w:val="57"/>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Браконьерство, превышение лимита добычи охотничьих ресурсов.</w:t>
      </w:r>
    </w:p>
    <w:p w:rsidR="003163C7" w:rsidRPr="001D32C3" w:rsidRDefault="003163C7" w:rsidP="003163C7">
      <w:pPr>
        <w:spacing w:after="0" w:line="360" w:lineRule="auto"/>
        <w:ind w:left="0" w:firstLine="567"/>
        <w:jc w:val="both"/>
        <w:rPr>
          <w:rFonts w:cs="Times New Roman"/>
          <w:color w:val="FF0000"/>
          <w:szCs w:val="24"/>
        </w:rPr>
      </w:pP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К организационно-планировочным </w:t>
      </w:r>
      <w:r w:rsidRPr="00705907">
        <w:rPr>
          <w:rFonts w:cs="Times New Roman"/>
          <w:b/>
          <w:color w:val="000000" w:themeColor="text1"/>
          <w:szCs w:val="24"/>
        </w:rPr>
        <w:t>мероприятиям</w:t>
      </w:r>
      <w:r w:rsidRPr="00705907">
        <w:rPr>
          <w:rFonts w:cs="Times New Roman"/>
          <w:color w:val="000000" w:themeColor="text1"/>
          <w:szCs w:val="24"/>
        </w:rPr>
        <w:t xml:space="preserve"> по охране объектов животного мира, способствующим сохранению среды обитания относятся:</w:t>
      </w:r>
    </w:p>
    <w:p w:rsidR="003163C7" w:rsidRPr="00705907" w:rsidRDefault="003163C7" w:rsidP="00980AC4">
      <w:pPr>
        <w:numPr>
          <w:ilvl w:val="0"/>
          <w:numId w:val="56"/>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учёт коридоров миграции животных при строительстве новых и реконструкции существующих объектов транспортной и инженерной инфраструктуры;</w:t>
      </w:r>
    </w:p>
    <w:p w:rsidR="003163C7" w:rsidRPr="00705907" w:rsidRDefault="003163C7" w:rsidP="00980AC4">
      <w:pPr>
        <w:numPr>
          <w:ilvl w:val="0"/>
          <w:numId w:val="56"/>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 xml:space="preserve">мероприятие, являющееся следствием учёта коридоров миграции животных – устройство </w:t>
      </w:r>
      <w:proofErr w:type="spellStart"/>
      <w:r w:rsidRPr="00705907">
        <w:rPr>
          <w:rFonts w:cs="Times New Roman"/>
          <w:color w:val="000000" w:themeColor="text1"/>
          <w:szCs w:val="24"/>
        </w:rPr>
        <w:t>зверопроходов</w:t>
      </w:r>
      <w:proofErr w:type="spellEnd"/>
      <w:r w:rsidRPr="00705907">
        <w:rPr>
          <w:rFonts w:cs="Times New Roman"/>
          <w:color w:val="000000" w:themeColor="text1"/>
          <w:szCs w:val="24"/>
        </w:rPr>
        <w:t xml:space="preserve"> в транспортно-инженерной инфраструктуре, находящейся на пути миграции животных;</w:t>
      </w:r>
    </w:p>
    <w:p w:rsidR="003163C7" w:rsidRPr="00705907" w:rsidRDefault="003163C7" w:rsidP="00980AC4">
      <w:pPr>
        <w:numPr>
          <w:ilvl w:val="0"/>
          <w:numId w:val="56"/>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lastRenderedPageBreak/>
        <w:t>для новых, проектируемых объектов необходима разработка проектов ОВОС (оценка воздействия на окружающую среду).</w:t>
      </w:r>
    </w:p>
    <w:p w:rsidR="003163C7" w:rsidRPr="00705907" w:rsidRDefault="003163C7" w:rsidP="003163C7">
      <w:pPr>
        <w:spacing w:after="0" w:line="360" w:lineRule="auto"/>
        <w:ind w:left="0"/>
        <w:jc w:val="both"/>
        <w:rPr>
          <w:rFonts w:cs="Times New Roman"/>
          <w:b/>
          <w:color w:val="000000" w:themeColor="text1"/>
          <w:szCs w:val="24"/>
        </w:rPr>
      </w:pPr>
    </w:p>
    <w:p w:rsidR="003163C7" w:rsidRPr="00705907" w:rsidRDefault="003163C7" w:rsidP="003163C7">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Охрана рыбных ресурсов</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Охрана рыбных ресурсов РФ ведется в соответствии с Федеральным законом «О рыболовстве и сохранении водных биоресурсов» №166-ФЗ от 20.12.04.</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В целях сохранения запасов водных биоресурсов и рационального их использования, в водоёмах Архангельской области применяются как долгосрочные меры регулирования промысла, установленные «Правилами рыболовства», так и действующие в течение одного-двух лет.</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В соответствии со статьями Федерального закона от 20.12.2004г №166-ФЗ «О рыболовстве и сохранении водных биологических ресурсов» приказом руководителя Федерального агентства по рыболовству от 13 ноября </w:t>
      </w:r>
      <w:smartTag w:uri="urn:schemas-microsoft-com:office:smarttags" w:element="metricconverter">
        <w:smartTagPr>
          <w:attr w:name="ProductID" w:val="2008 г"/>
        </w:smartTagPr>
        <w:r w:rsidRPr="00705907">
          <w:rPr>
            <w:rFonts w:cs="Times New Roman"/>
            <w:color w:val="000000" w:themeColor="text1"/>
            <w:szCs w:val="24"/>
          </w:rPr>
          <w:t>2008 г</w:t>
        </w:r>
      </w:smartTag>
      <w:r w:rsidRPr="00705907">
        <w:rPr>
          <w:rFonts w:cs="Times New Roman"/>
          <w:color w:val="000000" w:themeColor="text1"/>
          <w:szCs w:val="24"/>
        </w:rPr>
        <w:t>. N 319 утверждены правила рыболовства, включающие:</w:t>
      </w:r>
    </w:p>
    <w:p w:rsidR="003163C7" w:rsidRPr="00705907" w:rsidRDefault="003163C7" w:rsidP="00980AC4">
      <w:pPr>
        <w:numPr>
          <w:ilvl w:val="0"/>
          <w:numId w:val="55"/>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виды разрешенного рыболовства;</w:t>
      </w:r>
    </w:p>
    <w:p w:rsidR="003163C7" w:rsidRPr="00705907" w:rsidRDefault="003163C7" w:rsidP="00980AC4">
      <w:pPr>
        <w:numPr>
          <w:ilvl w:val="0"/>
          <w:numId w:val="55"/>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нормативы, параметры и сроки</w:t>
      </w:r>
      <w:r w:rsidRPr="00705907">
        <w:rPr>
          <w:rFonts w:cs="Times New Roman"/>
          <w:bCs/>
          <w:color w:val="000000" w:themeColor="text1"/>
          <w:szCs w:val="24"/>
        </w:rPr>
        <w:t xml:space="preserve"> разрешенного</w:t>
      </w:r>
      <w:r w:rsidRPr="00705907">
        <w:rPr>
          <w:rFonts w:cs="Times New Roman"/>
          <w:color w:val="000000" w:themeColor="text1"/>
          <w:szCs w:val="24"/>
        </w:rPr>
        <w:t xml:space="preserve"> рыболовства;</w:t>
      </w:r>
    </w:p>
    <w:p w:rsidR="003163C7" w:rsidRPr="00705907" w:rsidRDefault="003163C7" w:rsidP="00980AC4">
      <w:pPr>
        <w:numPr>
          <w:ilvl w:val="0"/>
          <w:numId w:val="55"/>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ограничения рыболовства и иной деятельности, связанной с использованием водных биоресурсов;</w:t>
      </w:r>
    </w:p>
    <w:p w:rsidR="003163C7" w:rsidRPr="00705907" w:rsidRDefault="003163C7" w:rsidP="00980AC4">
      <w:pPr>
        <w:numPr>
          <w:ilvl w:val="0"/>
          <w:numId w:val="55"/>
        </w:numPr>
        <w:spacing w:before="0" w:after="0" w:line="360" w:lineRule="auto"/>
        <w:ind w:left="1134" w:firstLine="0"/>
        <w:contextualSpacing/>
        <w:jc w:val="both"/>
        <w:rPr>
          <w:rFonts w:cs="Times New Roman"/>
          <w:color w:val="000000" w:themeColor="text1"/>
          <w:szCs w:val="24"/>
        </w:rPr>
      </w:pPr>
      <w:r w:rsidRPr="00705907">
        <w:rPr>
          <w:rFonts w:cs="Times New Roman"/>
          <w:color w:val="000000" w:themeColor="text1"/>
          <w:szCs w:val="24"/>
        </w:rPr>
        <w:t>требования к сохранению водных биоресурсов.</w:t>
      </w:r>
    </w:p>
    <w:p w:rsidR="003163C7" w:rsidRPr="00705907" w:rsidRDefault="003163C7" w:rsidP="003163C7">
      <w:pPr>
        <w:spacing w:after="0" w:line="360" w:lineRule="auto"/>
        <w:ind w:left="0" w:firstLine="567"/>
        <w:jc w:val="both"/>
        <w:rPr>
          <w:rFonts w:cs="Times New Roman"/>
          <w:color w:val="000000" w:themeColor="text1"/>
          <w:szCs w:val="24"/>
        </w:rPr>
      </w:pPr>
    </w:p>
    <w:p w:rsidR="003163C7" w:rsidRPr="00705907" w:rsidRDefault="003163C7" w:rsidP="003163C7">
      <w:pPr>
        <w:spacing w:after="0" w:line="360" w:lineRule="auto"/>
        <w:ind w:left="0" w:firstLine="567"/>
        <w:jc w:val="both"/>
        <w:rPr>
          <w:rFonts w:cs="Times New Roman"/>
          <w:bCs/>
          <w:color w:val="000000" w:themeColor="text1"/>
          <w:szCs w:val="24"/>
        </w:rPr>
      </w:pPr>
      <w:r w:rsidRPr="00705907">
        <w:rPr>
          <w:rFonts w:cs="Times New Roman"/>
          <w:color w:val="000000" w:themeColor="text1"/>
          <w:szCs w:val="24"/>
        </w:rPr>
        <w:t>Правилами установлены нормы промышленного рыболовства и рыболовства в культурно-просветительских</w:t>
      </w:r>
      <w:r w:rsidRPr="00705907">
        <w:rPr>
          <w:rFonts w:cs="Times New Roman"/>
          <w:bCs/>
          <w:color w:val="000000" w:themeColor="text1"/>
          <w:szCs w:val="24"/>
        </w:rPr>
        <w:t>, а именно:</w:t>
      </w:r>
    </w:p>
    <w:p w:rsidR="003163C7" w:rsidRPr="00705907" w:rsidRDefault="003163C7" w:rsidP="00980AC4">
      <w:pPr>
        <w:numPr>
          <w:ilvl w:val="0"/>
          <w:numId w:val="54"/>
        </w:numPr>
        <w:spacing w:before="0" w:after="0" w:line="360" w:lineRule="auto"/>
        <w:ind w:left="1134" w:firstLine="0"/>
        <w:contextualSpacing/>
        <w:jc w:val="both"/>
        <w:rPr>
          <w:rFonts w:cs="Times New Roman"/>
          <w:bCs/>
          <w:color w:val="000000" w:themeColor="text1"/>
          <w:szCs w:val="24"/>
        </w:rPr>
      </w:pPr>
      <w:r w:rsidRPr="00705907">
        <w:rPr>
          <w:rFonts w:cs="Times New Roman"/>
          <w:bCs/>
          <w:color w:val="000000" w:themeColor="text1"/>
          <w:szCs w:val="24"/>
        </w:rPr>
        <w:t>в</w:t>
      </w:r>
      <w:r w:rsidRPr="00705907">
        <w:rPr>
          <w:rFonts w:cs="Times New Roman"/>
          <w:color w:val="000000" w:themeColor="text1"/>
          <w:szCs w:val="24"/>
        </w:rPr>
        <w:t>иды запретных орудий и способов добычи водных биоресурсов;</w:t>
      </w:r>
    </w:p>
    <w:p w:rsidR="003163C7" w:rsidRPr="00705907" w:rsidRDefault="003163C7" w:rsidP="00980AC4">
      <w:pPr>
        <w:numPr>
          <w:ilvl w:val="0"/>
          <w:numId w:val="54"/>
        </w:numPr>
        <w:spacing w:before="0" w:after="0" w:line="360" w:lineRule="auto"/>
        <w:ind w:left="1134" w:firstLine="0"/>
        <w:contextualSpacing/>
        <w:jc w:val="both"/>
        <w:rPr>
          <w:rFonts w:cs="Times New Roman"/>
          <w:bCs/>
          <w:color w:val="000000" w:themeColor="text1"/>
          <w:szCs w:val="24"/>
        </w:rPr>
      </w:pPr>
      <w:r w:rsidRPr="00705907">
        <w:rPr>
          <w:rFonts w:cs="Times New Roman"/>
          <w:color w:val="000000" w:themeColor="text1"/>
          <w:szCs w:val="24"/>
        </w:rPr>
        <w:t>минимальный размер добываемых (вылавливаемых) водных биоресурсов (промысловый размер);</w:t>
      </w:r>
    </w:p>
    <w:p w:rsidR="003163C7" w:rsidRPr="00705907" w:rsidRDefault="003163C7" w:rsidP="00980AC4">
      <w:pPr>
        <w:numPr>
          <w:ilvl w:val="0"/>
          <w:numId w:val="54"/>
        </w:numPr>
        <w:spacing w:before="0" w:after="0" w:line="360" w:lineRule="auto"/>
        <w:ind w:left="1134" w:firstLine="0"/>
        <w:contextualSpacing/>
        <w:jc w:val="both"/>
        <w:rPr>
          <w:rFonts w:cs="Times New Roman"/>
          <w:bCs/>
          <w:color w:val="000000" w:themeColor="text1"/>
          <w:szCs w:val="24"/>
        </w:rPr>
      </w:pPr>
      <w:r w:rsidRPr="00705907">
        <w:rPr>
          <w:rFonts w:cs="Times New Roman"/>
          <w:color w:val="000000" w:themeColor="text1"/>
          <w:szCs w:val="24"/>
        </w:rPr>
        <w:t>запретные для добычи водных биоресурсов районы;</w:t>
      </w:r>
    </w:p>
    <w:p w:rsidR="003163C7" w:rsidRPr="00705907" w:rsidRDefault="003163C7" w:rsidP="00980AC4">
      <w:pPr>
        <w:numPr>
          <w:ilvl w:val="0"/>
          <w:numId w:val="54"/>
        </w:numPr>
        <w:spacing w:before="0" w:after="0" w:line="360" w:lineRule="auto"/>
        <w:ind w:left="1134" w:firstLine="0"/>
        <w:contextualSpacing/>
        <w:jc w:val="both"/>
        <w:rPr>
          <w:rFonts w:cs="Times New Roman"/>
          <w:bCs/>
          <w:color w:val="000000" w:themeColor="text1"/>
          <w:szCs w:val="24"/>
        </w:rPr>
      </w:pPr>
      <w:r w:rsidRPr="00705907">
        <w:rPr>
          <w:rFonts w:cs="Times New Roman"/>
          <w:bCs/>
          <w:color w:val="000000" w:themeColor="text1"/>
          <w:szCs w:val="24"/>
        </w:rPr>
        <w:t>з</w:t>
      </w:r>
      <w:r w:rsidRPr="00705907">
        <w:rPr>
          <w:rFonts w:cs="Times New Roman"/>
          <w:color w:val="000000" w:themeColor="text1"/>
          <w:szCs w:val="24"/>
        </w:rPr>
        <w:t>апретные сроки (периоды) добычи (вылова) водных биоресурсов.</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Постановлением Правительства РФ № 743 от 06.10.2008г. утверждены «Правила установления рыбоохранных зон». В соответствии с Федеральным законом Российской Федерации от 20 декабря </w:t>
      </w:r>
      <w:smartTag w:uri="urn:schemas-microsoft-com:office:smarttags" w:element="metricconverter">
        <w:smartTagPr>
          <w:attr w:name="ProductID" w:val="2004 г"/>
        </w:smartTagPr>
        <w:r w:rsidRPr="00705907">
          <w:rPr>
            <w:rFonts w:cs="Times New Roman"/>
            <w:color w:val="000000" w:themeColor="text1"/>
            <w:szCs w:val="24"/>
          </w:rPr>
          <w:t>2004 г</w:t>
        </w:r>
      </w:smartTag>
      <w:r w:rsidRPr="00705907">
        <w:rPr>
          <w:rFonts w:cs="Times New Roman"/>
          <w:color w:val="000000" w:themeColor="text1"/>
          <w:szCs w:val="24"/>
        </w:rPr>
        <w:t xml:space="preserve">. N 166-ФЗ «О рыболовстве и сохранении водных биологических ресурсов» рыбоохранной зоной является территория, которая прилегает к акватории водного объекта </w:t>
      </w:r>
      <w:proofErr w:type="spellStart"/>
      <w:r w:rsidRPr="00705907">
        <w:rPr>
          <w:rFonts w:cs="Times New Roman"/>
          <w:color w:val="000000" w:themeColor="text1"/>
          <w:szCs w:val="24"/>
        </w:rPr>
        <w:t>рыбохозяйственного</w:t>
      </w:r>
      <w:proofErr w:type="spellEnd"/>
      <w:r w:rsidRPr="00705907">
        <w:rPr>
          <w:rFonts w:cs="Times New Roman"/>
          <w:color w:val="000000" w:themeColor="text1"/>
          <w:szCs w:val="24"/>
        </w:rPr>
        <w:t xml:space="preserve"> значения и на которой устанавливается особый режим осуществления хозяйственной и иной деятельности</w:t>
      </w:r>
    </w:p>
    <w:p w:rsidR="003163C7" w:rsidRPr="00705907" w:rsidRDefault="003163C7" w:rsidP="003163C7">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lastRenderedPageBreak/>
        <w:t xml:space="preserve">Важнейшим мероприятием, направленным на увеличение и охрану биоресурсов является сохранение существующих </w:t>
      </w:r>
      <w:proofErr w:type="spellStart"/>
      <w:r w:rsidRPr="00705907">
        <w:rPr>
          <w:rFonts w:cs="Times New Roman"/>
          <w:color w:val="000000" w:themeColor="text1"/>
          <w:szCs w:val="24"/>
        </w:rPr>
        <w:t>нерестоохранных</w:t>
      </w:r>
      <w:proofErr w:type="spellEnd"/>
      <w:r w:rsidRPr="00705907">
        <w:rPr>
          <w:rFonts w:cs="Times New Roman"/>
          <w:color w:val="000000" w:themeColor="text1"/>
          <w:szCs w:val="24"/>
        </w:rPr>
        <w:t xml:space="preserve"> полос лесов (ценные леса), и соблюдение охранного режима их использования. В соответствии с Лесным Кодексом РФ в ценных лесах запрещается размещение объектов капитального строительства, за исключением линейных объектов и гидротехнических сооружений. </w:t>
      </w:r>
    </w:p>
    <w:p w:rsidR="003163C7" w:rsidRPr="001D32C3" w:rsidRDefault="003163C7" w:rsidP="003163C7">
      <w:pPr>
        <w:spacing w:after="0" w:line="360" w:lineRule="auto"/>
        <w:ind w:left="0" w:firstLine="567"/>
        <w:jc w:val="both"/>
        <w:rPr>
          <w:rFonts w:cs="Times New Roman"/>
          <w:color w:val="FF0000"/>
          <w:szCs w:val="24"/>
        </w:rPr>
      </w:pPr>
    </w:p>
    <w:p w:rsidR="003163C7" w:rsidRPr="00705907" w:rsidRDefault="003163C7" w:rsidP="003163C7">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Обеспечение безопасности физических факторов воздействия (шум, вибрация, электромагнитные поля)</w:t>
      </w:r>
    </w:p>
    <w:p w:rsidR="003163C7" w:rsidRPr="00705907" w:rsidRDefault="003163C7" w:rsidP="003163C7">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Организационно-технические мероприятия:</w:t>
      </w:r>
    </w:p>
    <w:p w:rsidR="003163C7" w:rsidRPr="00705907" w:rsidRDefault="003163C7" w:rsidP="00980AC4">
      <w:pPr>
        <w:numPr>
          <w:ilvl w:val="0"/>
          <w:numId w:val="58"/>
        </w:numPr>
        <w:spacing w:before="0" w:after="0" w:line="360" w:lineRule="auto"/>
        <w:ind w:left="1134" w:firstLine="0"/>
        <w:contextualSpacing/>
        <w:jc w:val="both"/>
        <w:rPr>
          <w:rFonts w:cs="Times New Roman"/>
          <w:b/>
          <w:color w:val="000000" w:themeColor="text1"/>
          <w:szCs w:val="24"/>
        </w:rPr>
      </w:pPr>
      <w:r w:rsidRPr="00705907">
        <w:rPr>
          <w:rFonts w:cs="Times New Roman"/>
          <w:color w:val="000000" w:themeColor="text1"/>
          <w:szCs w:val="24"/>
        </w:rPr>
        <w:t xml:space="preserve">проведение инвентаризации всех источников физических факторов воздействия и создание единой базы данных на </w:t>
      </w:r>
      <w:proofErr w:type="spellStart"/>
      <w:r w:rsidRPr="00705907">
        <w:rPr>
          <w:rFonts w:cs="Times New Roman"/>
          <w:color w:val="000000" w:themeColor="text1"/>
          <w:szCs w:val="24"/>
        </w:rPr>
        <w:t>геоинформационной</w:t>
      </w:r>
      <w:proofErr w:type="spellEnd"/>
      <w:r w:rsidRPr="00705907">
        <w:rPr>
          <w:rFonts w:cs="Times New Roman"/>
          <w:color w:val="000000" w:themeColor="text1"/>
          <w:szCs w:val="24"/>
        </w:rPr>
        <w:t xml:space="preserve"> основе;</w:t>
      </w:r>
    </w:p>
    <w:p w:rsidR="003163C7" w:rsidRPr="00705907" w:rsidRDefault="003163C7" w:rsidP="00980AC4">
      <w:pPr>
        <w:numPr>
          <w:ilvl w:val="0"/>
          <w:numId w:val="58"/>
        </w:numPr>
        <w:spacing w:before="0" w:after="0" w:line="360" w:lineRule="auto"/>
        <w:ind w:left="1134" w:firstLine="0"/>
        <w:contextualSpacing/>
        <w:jc w:val="both"/>
        <w:rPr>
          <w:rFonts w:cs="Times New Roman"/>
          <w:b/>
          <w:color w:val="000000" w:themeColor="text1"/>
          <w:szCs w:val="24"/>
        </w:rPr>
      </w:pPr>
      <w:r w:rsidRPr="00705907">
        <w:rPr>
          <w:rFonts w:cs="Times New Roman"/>
          <w:color w:val="000000" w:themeColor="text1"/>
          <w:szCs w:val="24"/>
        </w:rPr>
        <w:t>разработка для всех вышек и антенн сотовой, радиорелейной и спутниковой связи  сводных санитарных паспортов, содержащие в числе прочего данные о высоте нижней антенны и радиусе биологически опасной зоны на этой высоте;</w:t>
      </w:r>
    </w:p>
    <w:p w:rsidR="00E85860" w:rsidRPr="001E3BA2" w:rsidRDefault="003163C7" w:rsidP="00705907">
      <w:pPr>
        <w:numPr>
          <w:ilvl w:val="0"/>
          <w:numId w:val="58"/>
        </w:numPr>
        <w:spacing w:before="0" w:after="0" w:line="360" w:lineRule="auto"/>
        <w:ind w:left="1134" w:firstLine="0"/>
        <w:contextualSpacing/>
        <w:jc w:val="both"/>
        <w:rPr>
          <w:rFonts w:cs="Times New Roman"/>
          <w:b/>
          <w:color w:val="000000" w:themeColor="text1"/>
          <w:szCs w:val="24"/>
        </w:rPr>
      </w:pPr>
      <w:r w:rsidRPr="00705907">
        <w:rPr>
          <w:rFonts w:cs="Times New Roman"/>
          <w:color w:val="000000" w:themeColor="text1"/>
          <w:szCs w:val="24"/>
        </w:rPr>
        <w:t xml:space="preserve">создание озеленённых санитарно-защитных зон, а также </w:t>
      </w:r>
      <w:proofErr w:type="spellStart"/>
      <w:r w:rsidRPr="00705907">
        <w:rPr>
          <w:rFonts w:cs="Times New Roman"/>
          <w:color w:val="000000" w:themeColor="text1"/>
          <w:szCs w:val="24"/>
        </w:rPr>
        <w:t>шумозащитных</w:t>
      </w:r>
      <w:proofErr w:type="spellEnd"/>
      <w:r w:rsidRPr="00705907">
        <w:rPr>
          <w:rFonts w:cs="Times New Roman"/>
          <w:color w:val="000000" w:themeColor="text1"/>
          <w:szCs w:val="24"/>
        </w:rPr>
        <w:t xml:space="preserve"> экранов для защиты от акустического загрязнения, создаваемого стационарными источниками</w:t>
      </w:r>
      <w:r w:rsidR="00705907">
        <w:rPr>
          <w:rFonts w:cs="Times New Roman"/>
          <w:color w:val="000000" w:themeColor="text1"/>
          <w:szCs w:val="24"/>
        </w:rPr>
        <w:t>.</w:t>
      </w:r>
    </w:p>
    <w:p w:rsidR="001E3BA2" w:rsidRDefault="001E3BA2" w:rsidP="001E3BA2">
      <w:pPr>
        <w:spacing w:before="0" w:after="0" w:line="360" w:lineRule="auto"/>
        <w:contextualSpacing/>
        <w:jc w:val="both"/>
        <w:rPr>
          <w:rFonts w:cs="Times New Roman"/>
          <w:color w:val="000000" w:themeColor="text1"/>
          <w:szCs w:val="24"/>
        </w:rPr>
      </w:pPr>
    </w:p>
    <w:p w:rsidR="001E3BA2" w:rsidRPr="00705907" w:rsidRDefault="001E3BA2" w:rsidP="001E3BA2">
      <w:pPr>
        <w:spacing w:before="0" w:after="0" w:line="360" w:lineRule="auto"/>
        <w:contextualSpacing/>
        <w:jc w:val="both"/>
        <w:rPr>
          <w:rFonts w:cs="Times New Roman"/>
          <w:b/>
          <w:color w:val="000000" w:themeColor="text1"/>
          <w:szCs w:val="24"/>
        </w:rPr>
      </w:pPr>
    </w:p>
    <w:p w:rsidR="00E251FB" w:rsidRPr="00705907" w:rsidRDefault="00C9442D" w:rsidP="00705907">
      <w:pPr>
        <w:pStyle w:val="13"/>
        <w:keepNext/>
        <w:spacing w:before="100" w:after="100" w:line="360" w:lineRule="auto"/>
      </w:pPr>
      <w:bookmarkStart w:id="42" w:name="_Toc449517255"/>
      <w:r w:rsidRPr="00705907">
        <w:t xml:space="preserve">7. </w:t>
      </w:r>
      <w:r w:rsidR="00152908" w:rsidRPr="00705907">
        <w:t>Основные факторы риска возникновения чрезвычайных ситуация прир</w:t>
      </w:r>
      <w:r w:rsidR="00E251FB" w:rsidRPr="00705907">
        <w:t>одного и техногенного характера</w:t>
      </w:r>
      <w:bookmarkEnd w:id="42"/>
    </w:p>
    <w:p w:rsidR="00E85860" w:rsidRPr="00705907" w:rsidRDefault="00E85860" w:rsidP="001B7695">
      <w:pPr>
        <w:keepNext/>
        <w:spacing w:after="0" w:line="360" w:lineRule="auto"/>
        <w:ind w:left="0" w:firstLine="567"/>
        <w:jc w:val="both"/>
        <w:rPr>
          <w:rFonts w:eastAsia="Times New Roman" w:cs="Times New Roman"/>
          <w:b/>
          <w:color w:val="000000" w:themeColor="text1"/>
          <w:szCs w:val="24"/>
          <w:lang w:eastAsia="ru-RU"/>
        </w:rPr>
      </w:pPr>
      <w:r w:rsidRPr="00705907">
        <w:rPr>
          <w:rFonts w:eastAsia="Times New Roman" w:cs="Times New Roman"/>
          <w:b/>
          <w:color w:val="000000" w:themeColor="text1"/>
          <w:szCs w:val="24"/>
          <w:lang w:eastAsia="ru-RU"/>
        </w:rPr>
        <w:t>Общие положения</w:t>
      </w:r>
    </w:p>
    <w:p w:rsidR="00E85860" w:rsidRPr="00705907" w:rsidRDefault="00E85860" w:rsidP="00E85860">
      <w:pPr>
        <w:tabs>
          <w:tab w:val="left" w:pos="7037"/>
        </w:tabs>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Обширная территории с высокой степенью </w:t>
      </w:r>
      <w:proofErr w:type="spellStart"/>
      <w:r w:rsidRPr="00705907">
        <w:rPr>
          <w:rFonts w:cs="Times New Roman"/>
          <w:color w:val="000000" w:themeColor="text1"/>
          <w:szCs w:val="24"/>
        </w:rPr>
        <w:t>обводненности</w:t>
      </w:r>
      <w:proofErr w:type="spellEnd"/>
      <w:r w:rsidRPr="00705907">
        <w:rPr>
          <w:rFonts w:cs="Times New Roman"/>
          <w:color w:val="000000" w:themeColor="text1"/>
          <w:szCs w:val="24"/>
        </w:rPr>
        <w:t>, отсутствие постоянных автодорог к ряду населенных пунктов затрудняют действия сил РС ЧС, особенно в сложных климатических условиях суровых зим и продолжительного межсезонья с половодьем.</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Планирование и реализация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b/>
          <w:color w:val="000000" w:themeColor="text1"/>
          <w:szCs w:val="24"/>
          <w:lang w:eastAsia="ru-RU"/>
        </w:rPr>
        <w:t>Чрезвычайная ситуация</w:t>
      </w:r>
      <w:r w:rsidRPr="00705907">
        <w:rPr>
          <w:rFonts w:eastAsia="Times New Roman" w:cs="Times New Roman"/>
          <w:color w:val="000000" w:themeColor="text1"/>
          <w:szCs w:val="24"/>
          <w:lang w:eastAsia="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w:t>
      </w:r>
      <w:r w:rsidRPr="00705907">
        <w:rPr>
          <w:rFonts w:eastAsia="Times New Roman" w:cs="Times New Roman"/>
          <w:color w:val="000000" w:themeColor="text1"/>
          <w:szCs w:val="24"/>
          <w:lang w:eastAsia="ru-RU"/>
        </w:rPr>
        <w:lastRenderedPageBreak/>
        <w:t>ущерб здоровью людей или окружающей природной среде, значительные материальные потери и нарушение условий жизнедеятельности людей.</w:t>
      </w:r>
    </w:p>
    <w:p w:rsidR="00E85860" w:rsidRPr="00705907" w:rsidRDefault="00E85860" w:rsidP="00E85860">
      <w:pPr>
        <w:spacing w:after="0" w:line="360" w:lineRule="auto"/>
        <w:ind w:left="0" w:firstLine="567"/>
        <w:jc w:val="both"/>
        <w:rPr>
          <w:rFonts w:eastAsia="Times New Roman" w:cs="Times New Roman"/>
          <w:b/>
          <w:color w:val="000000" w:themeColor="text1"/>
          <w:szCs w:val="24"/>
          <w:lang w:eastAsia="ru-RU"/>
        </w:rPr>
      </w:pPr>
      <w:r w:rsidRPr="00705907">
        <w:rPr>
          <w:rFonts w:eastAsia="Times New Roman" w:cs="Times New Roman"/>
          <w:color w:val="000000" w:themeColor="text1"/>
          <w:szCs w:val="24"/>
          <w:lang w:eastAsia="ru-RU"/>
        </w:rPr>
        <w:t xml:space="preserve">Исходя из географических, экономических особенностей, анализа опыта ликвидации чрезвычайных ситуаций на территории МО возможны следующие виды чрезвычайных ситуаций: </w:t>
      </w:r>
      <w:r w:rsidRPr="00705907">
        <w:rPr>
          <w:rFonts w:eastAsia="Times New Roman" w:cs="Times New Roman"/>
          <w:b/>
          <w:color w:val="000000" w:themeColor="text1"/>
          <w:szCs w:val="24"/>
          <w:lang w:eastAsia="ru-RU"/>
        </w:rPr>
        <w:t>источники природных ЧС и источники техногенных ЧС.</w:t>
      </w:r>
    </w:p>
    <w:p w:rsidR="00E85860" w:rsidRPr="00705907" w:rsidRDefault="00E85860" w:rsidP="00E85860">
      <w:pPr>
        <w:spacing w:after="0" w:line="360" w:lineRule="auto"/>
        <w:ind w:left="0" w:firstLine="567"/>
        <w:jc w:val="both"/>
        <w:rPr>
          <w:rFonts w:eastAsia="Times New Roman" w:cs="Times New Roman"/>
          <w:b/>
          <w:color w:val="000000" w:themeColor="text1"/>
          <w:szCs w:val="24"/>
          <w:lang w:eastAsia="ru-RU"/>
        </w:rPr>
      </w:pPr>
    </w:p>
    <w:p w:rsidR="00E85860" w:rsidRPr="00705907" w:rsidRDefault="00E85860" w:rsidP="001B7695">
      <w:pPr>
        <w:keepNext/>
        <w:spacing w:after="0" w:line="360" w:lineRule="auto"/>
        <w:ind w:left="0" w:firstLine="567"/>
        <w:jc w:val="both"/>
        <w:rPr>
          <w:rFonts w:eastAsia="Times New Roman" w:cs="Times New Roman"/>
          <w:b/>
          <w:color w:val="000000" w:themeColor="text1"/>
          <w:szCs w:val="24"/>
          <w:lang w:eastAsia="ru-RU"/>
        </w:rPr>
      </w:pPr>
      <w:r w:rsidRPr="00705907">
        <w:rPr>
          <w:rFonts w:eastAsia="Times New Roman" w:cs="Times New Roman"/>
          <w:b/>
          <w:color w:val="000000" w:themeColor="text1"/>
          <w:szCs w:val="24"/>
          <w:lang w:eastAsia="ru-RU"/>
        </w:rPr>
        <w:t>Источники природных ЧС</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Природная чрезвычайная ситуация – обстановка на определенной территории,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К основным факторам риска возникновения ЧС природного характера на территории поселения относятся:</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половодья и подтопления;</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штормовые ветры, ураганы;</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дождевые паводки;</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град, снежные заносы, обледенения, голод;</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лесные и торфяные пожары;</w:t>
      </w:r>
    </w:p>
    <w:p w:rsidR="00E85860" w:rsidRPr="00705907" w:rsidRDefault="00E85860" w:rsidP="00980AC4">
      <w:pPr>
        <w:pStyle w:val="ac"/>
        <w:numPr>
          <w:ilvl w:val="0"/>
          <w:numId w:val="59"/>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весенние палы.</w:t>
      </w:r>
    </w:p>
    <w:p w:rsidR="00E85860" w:rsidRPr="00705907" w:rsidRDefault="00E85860" w:rsidP="00E85860">
      <w:pPr>
        <w:spacing w:line="360" w:lineRule="auto"/>
        <w:ind w:left="0" w:firstLine="567"/>
        <w:jc w:val="both"/>
        <w:rPr>
          <w:rFonts w:cs="Times New Roman"/>
          <w:b/>
          <w:color w:val="000000" w:themeColor="text1"/>
          <w:szCs w:val="24"/>
        </w:rPr>
      </w:pPr>
    </w:p>
    <w:p w:rsidR="00E85860" w:rsidRPr="00705907" w:rsidRDefault="00E85860" w:rsidP="001B7695">
      <w:pPr>
        <w:keepNext/>
        <w:spacing w:before="0" w:after="160" w:line="259" w:lineRule="auto"/>
        <w:ind w:left="0" w:firstLine="567"/>
        <w:jc w:val="center"/>
        <w:rPr>
          <w:rFonts w:eastAsia="Calibri" w:cs="Times New Roman"/>
          <w:b/>
          <w:color w:val="000000" w:themeColor="text1"/>
          <w:szCs w:val="24"/>
          <w:lang w:bidi="ar-SA"/>
        </w:rPr>
      </w:pPr>
      <w:r w:rsidRPr="00705907">
        <w:rPr>
          <w:rFonts w:eastAsia="Calibri" w:cs="Times New Roman"/>
          <w:b/>
          <w:color w:val="000000" w:themeColor="text1"/>
          <w:szCs w:val="24"/>
          <w:lang w:bidi="ar-SA"/>
        </w:rPr>
        <w:t>Перечень поражающих факторов источников природных чрезвычайных ситуаций (ЧС) по ГОСТ Р 22.0.06-95</w:t>
      </w:r>
    </w:p>
    <w:p w:rsidR="00E85860" w:rsidRPr="00705907" w:rsidRDefault="00E85860" w:rsidP="001B7695">
      <w:pPr>
        <w:keepNext/>
        <w:tabs>
          <w:tab w:val="left" w:pos="7037"/>
        </w:tabs>
        <w:spacing w:before="0" w:after="0"/>
        <w:ind w:left="0" w:firstLine="567"/>
        <w:jc w:val="right"/>
        <w:rPr>
          <w:rFonts w:eastAsia="Calibri" w:cs="Times New Roman"/>
          <w:color w:val="000000" w:themeColor="text1"/>
          <w:szCs w:val="24"/>
          <w:lang w:bidi="ar-SA"/>
        </w:rPr>
      </w:pPr>
      <w:r w:rsidRPr="00705907">
        <w:rPr>
          <w:rFonts w:eastAsia="Calibri" w:cs="Times New Roman"/>
          <w:color w:val="000000" w:themeColor="text1"/>
          <w:szCs w:val="24"/>
          <w:lang w:bidi="ar-SA"/>
        </w:rPr>
        <w:t>Таблица 7/1</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145"/>
        <w:gridCol w:w="2339"/>
        <w:gridCol w:w="4159"/>
      </w:tblGrid>
      <w:tr w:rsidR="00E85860" w:rsidRPr="00705907" w:rsidTr="00E8586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r w:rsidRPr="00705907">
              <w:rPr>
                <w:rFonts w:eastAsia="Times New Roman" w:cs="Times New Roman"/>
                <w:b/>
                <w:color w:val="000000" w:themeColor="text1"/>
                <w:szCs w:val="24"/>
                <w:lang w:eastAsia="ru-RU" w:bidi="ar-SA"/>
              </w:rPr>
              <w:t>№</w:t>
            </w:r>
          </w:p>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proofErr w:type="spellStart"/>
            <w:r w:rsidRPr="00705907">
              <w:rPr>
                <w:rFonts w:eastAsia="Times New Roman" w:cs="Times New Roman"/>
                <w:b/>
                <w:color w:val="000000" w:themeColor="text1"/>
                <w:szCs w:val="24"/>
                <w:lang w:eastAsia="ru-RU" w:bidi="ar-SA"/>
              </w:rPr>
              <w:t>п\п</w:t>
            </w:r>
            <w:proofErr w:type="spellEnd"/>
          </w:p>
        </w:tc>
        <w:tc>
          <w:tcPr>
            <w:tcW w:w="2145"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r w:rsidRPr="00705907">
              <w:rPr>
                <w:rFonts w:eastAsia="Times New Roman" w:cs="Times New Roman"/>
                <w:b/>
                <w:color w:val="000000" w:themeColor="text1"/>
                <w:szCs w:val="24"/>
                <w:lang w:eastAsia="ru-RU" w:bidi="ar-SA"/>
              </w:rPr>
              <w:t>Источники природных ЧС</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r w:rsidRPr="00705907">
              <w:rPr>
                <w:rFonts w:eastAsia="Times New Roman" w:cs="Times New Roman"/>
                <w:b/>
                <w:color w:val="000000" w:themeColor="text1"/>
                <w:szCs w:val="24"/>
                <w:lang w:eastAsia="ru-RU" w:bidi="ar-SA"/>
              </w:rPr>
              <w:t>Поражающий</w:t>
            </w:r>
          </w:p>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r w:rsidRPr="00705907">
              <w:rPr>
                <w:rFonts w:eastAsia="Times New Roman" w:cs="Times New Roman"/>
                <w:b/>
                <w:color w:val="000000" w:themeColor="text1"/>
                <w:szCs w:val="24"/>
                <w:lang w:eastAsia="ru-RU" w:bidi="ar-SA"/>
              </w:rPr>
              <w:t>фактор</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b/>
                <w:color w:val="000000" w:themeColor="text1"/>
                <w:szCs w:val="24"/>
                <w:lang w:eastAsia="ru-RU" w:bidi="ar-SA"/>
              </w:rPr>
            </w:pPr>
            <w:r w:rsidRPr="00705907">
              <w:rPr>
                <w:rFonts w:eastAsia="Times New Roman" w:cs="Times New Roman"/>
                <w:b/>
                <w:color w:val="000000" w:themeColor="text1"/>
                <w:szCs w:val="24"/>
                <w:lang w:eastAsia="ru-RU" w:bidi="ar-SA"/>
              </w:rPr>
              <w:t>Характер действия поражающего фактора</w:t>
            </w:r>
          </w:p>
        </w:tc>
      </w:tr>
      <w:tr w:rsidR="00E85860" w:rsidRPr="00705907" w:rsidTr="00E85860">
        <w:trPr>
          <w:trHeight w:val="20"/>
          <w:jc w:val="center"/>
        </w:trPr>
        <w:tc>
          <w:tcPr>
            <w:tcW w:w="9205" w:type="dxa"/>
            <w:gridSpan w:val="4"/>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Опасные гидрологические явления и процессы</w:t>
            </w:r>
          </w:p>
        </w:tc>
      </w:tr>
      <w:tr w:rsidR="00E85860" w:rsidRPr="00705907" w:rsidTr="00E8586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1</w:t>
            </w:r>
          </w:p>
        </w:tc>
        <w:tc>
          <w:tcPr>
            <w:tcW w:w="2145"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Подтопление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Гидростатический, гидродинамический, гидрохимический.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Повышение уровня грунтовых вод, гидродинамическое давление потока, загрязнение (засоление) почв, грунта;</w:t>
            </w:r>
          </w:p>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коррозия подземных металлических конструкций.</w:t>
            </w:r>
          </w:p>
        </w:tc>
      </w:tr>
      <w:tr w:rsidR="00E85860" w:rsidRPr="00705907" w:rsidTr="00E85860">
        <w:trPr>
          <w:trHeight w:val="4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2</w:t>
            </w:r>
          </w:p>
        </w:tc>
        <w:tc>
          <w:tcPr>
            <w:tcW w:w="2145"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Русловая эрозия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Гидродинамический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Гидродинамическое давление потока воды, деформация речного русла.</w:t>
            </w:r>
          </w:p>
        </w:tc>
      </w:tr>
      <w:tr w:rsidR="00E85860" w:rsidRPr="00705907" w:rsidTr="00E85860">
        <w:trPr>
          <w:trHeight w:val="20"/>
          <w:jc w:val="center"/>
        </w:trPr>
        <w:tc>
          <w:tcPr>
            <w:tcW w:w="9205" w:type="dxa"/>
            <w:gridSpan w:val="4"/>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Опасные метеорологические явления и процессы</w:t>
            </w:r>
          </w:p>
        </w:tc>
      </w:tr>
      <w:tr w:rsidR="00E85860" w:rsidRPr="00705907" w:rsidTr="00E8586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3</w:t>
            </w:r>
          </w:p>
        </w:tc>
        <w:tc>
          <w:tcPr>
            <w:tcW w:w="2145"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Сильный ветер</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Аэродинамический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 xml:space="preserve">Ветровая нагрузка, аэродинамическое давление на ограждающие </w:t>
            </w:r>
            <w:r w:rsidRPr="00705907">
              <w:rPr>
                <w:rFonts w:eastAsia="Times New Roman" w:cs="Times New Roman"/>
                <w:color w:val="000000" w:themeColor="text1"/>
                <w:szCs w:val="24"/>
                <w:lang w:eastAsia="ru-RU" w:bidi="ar-SA"/>
              </w:rPr>
              <w:lastRenderedPageBreak/>
              <w:t>конструкции, вибрации.</w:t>
            </w:r>
          </w:p>
        </w:tc>
      </w:tr>
      <w:tr w:rsidR="00E85860" w:rsidRPr="00705907" w:rsidTr="00E85860">
        <w:trPr>
          <w:trHeight w:val="2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lastRenderedPageBreak/>
              <w:t>4</w:t>
            </w:r>
          </w:p>
        </w:tc>
        <w:tc>
          <w:tcPr>
            <w:tcW w:w="2145" w:type="dxa"/>
            <w:tcBorders>
              <w:top w:val="single" w:sz="4" w:space="0" w:color="auto"/>
              <w:left w:val="single" w:sz="4" w:space="0" w:color="auto"/>
              <w:bottom w:val="single" w:sz="4" w:space="0" w:color="auto"/>
              <w:right w:val="single" w:sz="4" w:space="0" w:color="auto"/>
            </w:tcBorders>
            <w:vAlign w:val="center"/>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Сильные осадки: Продолжительный дождь(ливень)</w:t>
            </w:r>
          </w:p>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Сильный снегопад</w:t>
            </w:r>
          </w:p>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Сильная метель</w:t>
            </w:r>
          </w:p>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p>
        </w:tc>
        <w:tc>
          <w:tcPr>
            <w:tcW w:w="2339" w:type="dxa"/>
            <w:tcBorders>
              <w:top w:val="single" w:sz="4" w:space="0" w:color="auto"/>
              <w:left w:val="single" w:sz="4" w:space="0" w:color="auto"/>
              <w:bottom w:val="single" w:sz="4" w:space="0" w:color="auto"/>
              <w:right w:val="single" w:sz="4" w:space="0" w:color="auto"/>
            </w:tcBorders>
            <w:vAlign w:val="center"/>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Гидродинамический</w:t>
            </w:r>
          </w:p>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Поток(течение) воды</w:t>
            </w:r>
          </w:p>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Затопление территории</w:t>
            </w:r>
          </w:p>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Снеговая нагрузка. Ветровая нагрузка</w:t>
            </w:r>
          </w:p>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Снежные заносы.</w:t>
            </w:r>
          </w:p>
        </w:tc>
      </w:tr>
      <w:tr w:rsidR="00E85860" w:rsidRPr="00705907" w:rsidTr="00E85860">
        <w:trPr>
          <w:trHeight w:val="2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p>
        </w:tc>
        <w:tc>
          <w:tcPr>
            <w:tcW w:w="2145" w:type="dxa"/>
            <w:tcBorders>
              <w:top w:val="single" w:sz="4" w:space="0" w:color="auto"/>
              <w:left w:val="single" w:sz="4" w:space="0" w:color="auto"/>
              <w:bottom w:val="single" w:sz="4" w:space="0" w:color="auto"/>
              <w:right w:val="single" w:sz="4" w:space="0" w:color="auto"/>
            </w:tcBorders>
            <w:vAlign w:val="center"/>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Гололед</w:t>
            </w:r>
          </w:p>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Гравитационный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Гололедная нагрузка</w:t>
            </w:r>
          </w:p>
        </w:tc>
      </w:tr>
      <w:tr w:rsidR="00E85860" w:rsidRPr="00705907" w:rsidTr="00E8586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5</w:t>
            </w:r>
          </w:p>
        </w:tc>
        <w:tc>
          <w:tcPr>
            <w:tcW w:w="2145"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Заморозок</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Тепловой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Охлаждение почвы, воздуха</w:t>
            </w:r>
          </w:p>
        </w:tc>
      </w:tr>
      <w:tr w:rsidR="00E85860" w:rsidRPr="00705907" w:rsidTr="00E85860">
        <w:trPr>
          <w:trHeight w:val="20"/>
          <w:jc w:val="center"/>
        </w:trPr>
        <w:tc>
          <w:tcPr>
            <w:tcW w:w="9205" w:type="dxa"/>
            <w:gridSpan w:val="4"/>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Природные пожары</w:t>
            </w:r>
          </w:p>
        </w:tc>
      </w:tr>
      <w:tr w:rsidR="00E85860" w:rsidRPr="00705907" w:rsidTr="00E85860">
        <w:trPr>
          <w:trHeight w:val="2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6</w:t>
            </w:r>
          </w:p>
        </w:tc>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center"/>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Пожар лесной, ландшафтный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Теплофизический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Пламя, нагрев тепловым потоком, тепловой удар, опасные дымы, помутнение воздуха.</w:t>
            </w:r>
          </w:p>
        </w:tc>
      </w:tr>
      <w:tr w:rsidR="00E85860" w:rsidRPr="00705907" w:rsidTr="00E85860">
        <w:trPr>
          <w:trHeight w:val="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jc w:val="both"/>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Химический</w:t>
            </w:r>
          </w:p>
        </w:tc>
        <w:tc>
          <w:tcPr>
            <w:tcW w:w="4159" w:type="dxa"/>
            <w:tcBorders>
              <w:top w:val="single" w:sz="4" w:space="0" w:color="auto"/>
              <w:left w:val="single" w:sz="4" w:space="0" w:color="auto"/>
              <w:bottom w:val="single" w:sz="4" w:space="0" w:color="auto"/>
              <w:right w:val="single" w:sz="4" w:space="0" w:color="auto"/>
            </w:tcBorders>
            <w:vAlign w:val="center"/>
            <w:hideMark/>
          </w:tcPr>
          <w:p w:rsidR="00E85860" w:rsidRPr="00705907" w:rsidRDefault="00E85860" w:rsidP="00E85860">
            <w:pPr>
              <w:spacing w:before="0" w:after="0" w:line="240" w:lineRule="auto"/>
              <w:ind w:left="0"/>
              <w:rPr>
                <w:rFonts w:eastAsia="Times New Roman" w:cs="Times New Roman"/>
                <w:color w:val="000000" w:themeColor="text1"/>
                <w:szCs w:val="24"/>
                <w:lang w:eastAsia="ru-RU" w:bidi="ar-SA"/>
              </w:rPr>
            </w:pPr>
            <w:r w:rsidRPr="00705907">
              <w:rPr>
                <w:rFonts w:eastAsia="Times New Roman" w:cs="Times New Roman"/>
                <w:color w:val="000000" w:themeColor="text1"/>
                <w:szCs w:val="24"/>
                <w:lang w:eastAsia="ru-RU" w:bidi="ar-SA"/>
              </w:rPr>
              <w:t>Загрязнение атмосферы, грунтов, почвы, гидросферы.</w:t>
            </w:r>
          </w:p>
        </w:tc>
      </w:tr>
    </w:tbl>
    <w:p w:rsidR="00E85860" w:rsidRPr="00705907" w:rsidRDefault="00E85860" w:rsidP="00E85860">
      <w:pPr>
        <w:spacing w:line="360" w:lineRule="auto"/>
        <w:ind w:left="0" w:firstLine="567"/>
        <w:jc w:val="both"/>
        <w:rPr>
          <w:rFonts w:cs="Times New Roman"/>
          <w:b/>
          <w:color w:val="000000" w:themeColor="text1"/>
          <w:szCs w:val="24"/>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b/>
          <w:color w:val="000000" w:themeColor="text1"/>
          <w:szCs w:val="24"/>
          <w:lang w:eastAsia="ru-RU"/>
        </w:rPr>
        <w:t>Опасные гидрологические процессы</w:t>
      </w:r>
      <w:r w:rsidRPr="00705907">
        <w:rPr>
          <w:rFonts w:eastAsia="Times New Roman" w:cs="Times New Roman"/>
          <w:color w:val="000000" w:themeColor="text1"/>
          <w:szCs w:val="24"/>
          <w:lang w:eastAsia="ru-RU"/>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По </w:t>
      </w:r>
      <w:r w:rsidRPr="00705907">
        <w:rPr>
          <w:rFonts w:eastAsia="Times New Roman" w:cs="Times New Roman"/>
          <w:b/>
          <w:color w:val="000000" w:themeColor="text1"/>
          <w:szCs w:val="24"/>
          <w:lang w:eastAsia="ru-RU"/>
        </w:rPr>
        <w:t>защите</w:t>
      </w:r>
      <w:r w:rsidRPr="00705907">
        <w:rPr>
          <w:rFonts w:eastAsia="Times New Roman" w:cs="Times New Roman"/>
          <w:color w:val="000000" w:themeColor="text1"/>
          <w:szCs w:val="24"/>
          <w:lang w:eastAsia="ru-RU"/>
        </w:rPr>
        <w:t xml:space="preserve"> территорий от затоплений и подтоплений (СНИП 2.01.15-90) необходимо:</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искусственное повышение поверхности территорий;</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регулирование стока и отвода поверхностных и подземных вод;</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устройство дренажных систем и отдельных дренажей;</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регулирование русел и стока рек;</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E85860" w:rsidRPr="00705907" w:rsidRDefault="00E85860" w:rsidP="00980AC4">
      <w:pPr>
        <w:pStyle w:val="ac"/>
        <w:numPr>
          <w:ilvl w:val="0"/>
          <w:numId w:val="60"/>
        </w:numPr>
        <w:spacing w:before="0" w:after="0" w:line="360" w:lineRule="auto"/>
        <w:ind w:left="1134" w:firstLine="0"/>
        <w:jc w:val="both"/>
        <w:rPr>
          <w:color w:val="000000" w:themeColor="text1"/>
          <w:szCs w:val="24"/>
          <w:lang w:eastAsia="ru-RU"/>
        </w:rPr>
      </w:pPr>
      <w:proofErr w:type="spellStart"/>
      <w:r w:rsidRPr="00705907">
        <w:rPr>
          <w:color w:val="000000" w:themeColor="text1"/>
          <w:szCs w:val="24"/>
          <w:lang w:eastAsia="ru-RU"/>
        </w:rPr>
        <w:t>агролесомелиорацию</w:t>
      </w:r>
      <w:proofErr w:type="spellEnd"/>
      <w:r w:rsidRPr="00705907">
        <w:rPr>
          <w:color w:val="000000" w:themeColor="text1"/>
          <w:szCs w:val="24"/>
          <w:lang w:eastAsia="ru-RU"/>
        </w:rPr>
        <w:t>.</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В границах зон затопления, оползней и карстов запрещается новое строительство, а существующие поселения, промышленные территории и дороги укрепляются </w:t>
      </w:r>
      <w:proofErr w:type="spellStart"/>
      <w:r w:rsidRPr="00705907">
        <w:rPr>
          <w:rFonts w:eastAsia="Times New Roman" w:cs="Times New Roman"/>
          <w:color w:val="000000" w:themeColor="text1"/>
          <w:szCs w:val="24"/>
          <w:lang w:eastAsia="ru-RU"/>
        </w:rPr>
        <w:t>обваловкой</w:t>
      </w:r>
      <w:proofErr w:type="spellEnd"/>
      <w:r w:rsidRPr="00705907">
        <w:rPr>
          <w:rFonts w:eastAsia="Times New Roman" w:cs="Times New Roman"/>
          <w:color w:val="000000" w:themeColor="text1"/>
          <w:szCs w:val="24"/>
          <w:lang w:eastAsia="ru-RU"/>
        </w:rPr>
        <w:t xml:space="preserve"> и дамбами.</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К основным противоэрозионным мероприятиям следует относить:</w:t>
      </w:r>
    </w:p>
    <w:p w:rsidR="00E85860" w:rsidRPr="00705907" w:rsidRDefault="00E85860" w:rsidP="00980AC4">
      <w:pPr>
        <w:pStyle w:val="ac"/>
        <w:numPr>
          <w:ilvl w:val="0"/>
          <w:numId w:val="61"/>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закрепление грунтов;</w:t>
      </w:r>
    </w:p>
    <w:p w:rsidR="00E85860" w:rsidRPr="00705907" w:rsidRDefault="00E85860" w:rsidP="00980AC4">
      <w:pPr>
        <w:pStyle w:val="ac"/>
        <w:numPr>
          <w:ilvl w:val="0"/>
          <w:numId w:val="61"/>
        </w:numPr>
        <w:spacing w:before="0" w:after="0" w:line="360" w:lineRule="auto"/>
        <w:ind w:left="1134" w:firstLine="0"/>
        <w:jc w:val="both"/>
        <w:rPr>
          <w:color w:val="000000" w:themeColor="text1"/>
          <w:szCs w:val="24"/>
          <w:lang w:eastAsia="ru-RU"/>
        </w:rPr>
      </w:pPr>
      <w:proofErr w:type="spellStart"/>
      <w:r w:rsidRPr="00705907">
        <w:rPr>
          <w:color w:val="000000" w:themeColor="text1"/>
          <w:szCs w:val="24"/>
          <w:lang w:eastAsia="ru-RU"/>
        </w:rPr>
        <w:t>агролесомелиорацию</w:t>
      </w:r>
      <w:proofErr w:type="spellEnd"/>
      <w:r w:rsidRPr="00705907">
        <w:rPr>
          <w:color w:val="000000" w:themeColor="text1"/>
          <w:szCs w:val="24"/>
          <w:lang w:eastAsia="ru-RU"/>
        </w:rPr>
        <w:t>;</w:t>
      </w:r>
    </w:p>
    <w:p w:rsidR="00E85860" w:rsidRPr="00705907" w:rsidRDefault="00E85860" w:rsidP="00980AC4">
      <w:pPr>
        <w:pStyle w:val="ac"/>
        <w:numPr>
          <w:ilvl w:val="0"/>
          <w:numId w:val="61"/>
        </w:numPr>
        <w:spacing w:before="0" w:after="0" w:line="360" w:lineRule="auto"/>
        <w:ind w:left="1134" w:firstLine="0"/>
        <w:jc w:val="both"/>
        <w:rPr>
          <w:color w:val="000000" w:themeColor="text1"/>
          <w:szCs w:val="24"/>
          <w:lang w:eastAsia="ru-RU"/>
        </w:rPr>
      </w:pPr>
      <w:r w:rsidRPr="00705907">
        <w:rPr>
          <w:color w:val="000000" w:themeColor="text1"/>
          <w:szCs w:val="24"/>
          <w:lang w:eastAsia="ru-RU"/>
        </w:rPr>
        <w:lastRenderedPageBreak/>
        <w:t>удерживающие сооружения</w:t>
      </w:r>
    </w:p>
    <w:p w:rsidR="00E85860" w:rsidRPr="00705907" w:rsidRDefault="00E85860" w:rsidP="00980AC4">
      <w:pPr>
        <w:pStyle w:val="ac"/>
        <w:numPr>
          <w:ilvl w:val="0"/>
          <w:numId w:val="61"/>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организацию поверхностного стока.</w:t>
      </w:r>
    </w:p>
    <w:p w:rsidR="00E85860" w:rsidRPr="00705907" w:rsidRDefault="00E85860" w:rsidP="00E85860">
      <w:pPr>
        <w:spacing w:after="0" w:line="360" w:lineRule="auto"/>
        <w:ind w:left="0" w:firstLine="567"/>
        <w:jc w:val="both"/>
        <w:rPr>
          <w:rFonts w:eastAsia="Times New Roman" w:cs="Times New Roman"/>
          <w:b/>
          <w:color w:val="000000" w:themeColor="text1"/>
          <w:szCs w:val="24"/>
          <w:lang w:eastAsia="ru-RU"/>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b/>
          <w:color w:val="000000" w:themeColor="text1"/>
          <w:szCs w:val="24"/>
          <w:lang w:eastAsia="ru-RU"/>
        </w:rPr>
        <w:t>Опасные метеорологические явления</w:t>
      </w:r>
      <w:r w:rsidRPr="00705907">
        <w:rPr>
          <w:rFonts w:eastAsia="Times New Roman" w:cs="Times New Roman"/>
          <w:color w:val="000000" w:themeColor="text1"/>
          <w:szCs w:val="24"/>
          <w:lang w:eastAsia="ru-RU"/>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На территории МО наблюдаются опасные метеорологические явления следующего характера: сильный ветер, ураганы, сильный снегопад, гололед, продолжительный мороз.</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Особую опасность представляют собой ураганы и снежные заносы. Зимой могут выйти из строя объекты </w:t>
      </w:r>
      <w:proofErr w:type="spellStart"/>
      <w:r w:rsidRPr="00705907">
        <w:rPr>
          <w:rFonts w:eastAsia="Times New Roman" w:cs="Times New Roman"/>
          <w:color w:val="000000" w:themeColor="text1"/>
          <w:szCs w:val="24"/>
          <w:lang w:eastAsia="ru-RU"/>
        </w:rPr>
        <w:t>электротеплоснабжения</w:t>
      </w:r>
      <w:proofErr w:type="spellEnd"/>
      <w:r w:rsidRPr="00705907">
        <w:rPr>
          <w:rFonts w:eastAsia="Times New Roman" w:cs="Times New Roman"/>
          <w:color w:val="000000" w:themeColor="text1"/>
          <w:szCs w:val="24"/>
          <w:lang w:eastAsia="ru-RU"/>
        </w:rPr>
        <w:t>, коммунальные сети.</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  В результате разрушаются кровли домов, остекление жилых домов и объектов экономики, опоры и линии электропередач, заносятся автомобильные дороги, останавливается работа организаций, предприятий и учреждений.</w:t>
      </w:r>
    </w:p>
    <w:p w:rsidR="00E85860" w:rsidRPr="001D32C3" w:rsidRDefault="00E85860" w:rsidP="00E85860">
      <w:pPr>
        <w:spacing w:after="0" w:line="360" w:lineRule="auto"/>
        <w:ind w:left="0" w:firstLine="567"/>
        <w:jc w:val="both"/>
        <w:rPr>
          <w:rFonts w:eastAsia="Times New Roman" w:cs="Times New Roman"/>
          <w:color w:val="FF0000"/>
          <w:szCs w:val="24"/>
          <w:lang w:eastAsia="ru-RU"/>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b/>
          <w:color w:val="000000" w:themeColor="text1"/>
          <w:szCs w:val="24"/>
          <w:lang w:eastAsia="ru-RU"/>
        </w:rPr>
        <w:t>Природные пожары</w:t>
      </w:r>
      <w:r w:rsidRPr="00705907">
        <w:rPr>
          <w:rFonts w:eastAsia="Times New Roman" w:cs="Times New Roman"/>
          <w:color w:val="000000" w:themeColor="text1"/>
          <w:szCs w:val="24"/>
          <w:lang w:eastAsia="ru-RU"/>
        </w:rPr>
        <w:t xml:space="preserve"> – неконтролируемый процесс горения, стихийно возникающий и распространяющийся в природной среде. </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Лесные пожары непосредственно населенным пунктам не угрожают, т.к. населенные пункты и объекты в лесу окружены противопожарным разрывом от стены леса, но возможно опасное для здоровья задымление, что повлечет за собой эвакуацию населения и </w:t>
      </w:r>
      <w:proofErr w:type="spellStart"/>
      <w:r w:rsidRPr="00705907">
        <w:rPr>
          <w:rFonts w:eastAsia="Times New Roman" w:cs="Times New Roman"/>
          <w:color w:val="000000" w:themeColor="text1"/>
          <w:szCs w:val="24"/>
          <w:lang w:eastAsia="ru-RU"/>
        </w:rPr>
        <w:t>сельхозживотных</w:t>
      </w:r>
      <w:proofErr w:type="spellEnd"/>
      <w:r w:rsidRPr="00705907">
        <w:rPr>
          <w:rFonts w:eastAsia="Times New Roman" w:cs="Times New Roman"/>
          <w:color w:val="000000" w:themeColor="text1"/>
          <w:szCs w:val="24"/>
          <w:lang w:eastAsia="ru-RU"/>
        </w:rPr>
        <w:t>.</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 xml:space="preserve">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обеспечивают готовность организаций, на которые возложены охрана и защита лесов, а также </w:t>
      </w:r>
      <w:proofErr w:type="spellStart"/>
      <w:r w:rsidRPr="00705907">
        <w:rPr>
          <w:rFonts w:eastAsia="Times New Roman" w:cs="Times New Roman"/>
          <w:color w:val="000000" w:themeColor="text1"/>
          <w:szCs w:val="24"/>
          <w:lang w:eastAsia="ru-RU"/>
        </w:rPr>
        <w:t>лесопользователей</w:t>
      </w:r>
      <w:proofErr w:type="spellEnd"/>
      <w:r w:rsidRPr="00705907">
        <w:rPr>
          <w:rFonts w:eastAsia="Times New Roman" w:cs="Times New Roman"/>
          <w:color w:val="000000" w:themeColor="text1"/>
          <w:szCs w:val="24"/>
          <w:lang w:eastAsia="ru-RU"/>
        </w:rPr>
        <w:t xml:space="preserve"> к пожароопасному сезону; утверждают ежегодно до начала пожароопасного сезона мобильные и оперативные планы борьбы с лесными пожарами; устанавливают порядок привлечения сил и средств тушения лесных пожаров, обеспечивают привлекаемых к этой работе граждан средствами передвижения, питанием и медицинской помощью; создают резерв </w:t>
      </w:r>
      <w:proofErr w:type="spellStart"/>
      <w:r w:rsidRPr="00705907">
        <w:rPr>
          <w:rFonts w:eastAsia="Times New Roman" w:cs="Times New Roman"/>
          <w:color w:val="000000" w:themeColor="text1"/>
          <w:szCs w:val="24"/>
          <w:lang w:eastAsia="ru-RU"/>
        </w:rPr>
        <w:t>горючесмазочных</w:t>
      </w:r>
      <w:proofErr w:type="spellEnd"/>
      <w:r w:rsidRPr="00705907">
        <w:rPr>
          <w:rFonts w:eastAsia="Times New Roman" w:cs="Times New Roman"/>
          <w:color w:val="000000" w:themeColor="text1"/>
          <w:szCs w:val="24"/>
          <w:lang w:eastAsia="ru-RU"/>
        </w:rPr>
        <w:t xml:space="preserve"> материалов на пожароопасный сезон.</w:t>
      </w:r>
    </w:p>
    <w:p w:rsidR="00E85860" w:rsidRPr="001D32C3" w:rsidRDefault="00E85860" w:rsidP="00E85860">
      <w:pPr>
        <w:spacing w:after="0" w:line="360" w:lineRule="auto"/>
        <w:ind w:left="0" w:firstLine="567"/>
        <w:jc w:val="both"/>
        <w:rPr>
          <w:rFonts w:eastAsia="Times New Roman" w:cs="Times New Roman"/>
          <w:color w:val="FF0000"/>
          <w:szCs w:val="24"/>
          <w:lang w:eastAsia="ru-RU"/>
        </w:rPr>
      </w:pPr>
    </w:p>
    <w:p w:rsidR="00E85860" w:rsidRPr="00705907" w:rsidRDefault="00E85860" w:rsidP="001B7695">
      <w:pPr>
        <w:keepNext/>
        <w:spacing w:after="0" w:line="360" w:lineRule="auto"/>
        <w:ind w:left="0" w:firstLine="567"/>
        <w:jc w:val="both"/>
        <w:rPr>
          <w:rFonts w:eastAsia="Times New Roman" w:cs="Times New Roman"/>
          <w:b/>
          <w:color w:val="000000" w:themeColor="text1"/>
          <w:szCs w:val="24"/>
          <w:lang w:eastAsia="ru-RU"/>
        </w:rPr>
      </w:pPr>
      <w:r w:rsidRPr="00705907">
        <w:rPr>
          <w:rFonts w:eastAsia="Times New Roman" w:cs="Times New Roman"/>
          <w:b/>
          <w:color w:val="000000" w:themeColor="text1"/>
          <w:szCs w:val="24"/>
          <w:lang w:eastAsia="ru-RU"/>
        </w:rPr>
        <w:t>Источники техногенных ЧС</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b/>
          <w:color w:val="000000" w:themeColor="text1"/>
          <w:szCs w:val="24"/>
          <w:lang w:eastAsia="ru-RU"/>
        </w:rPr>
        <w:t>Техногенная чрезвычайная ситуация</w:t>
      </w:r>
      <w:r w:rsidRPr="00705907">
        <w:rPr>
          <w:rFonts w:eastAsia="Times New Roman" w:cs="Times New Roman"/>
          <w:color w:val="000000" w:themeColor="text1"/>
          <w:szCs w:val="24"/>
          <w:lang w:eastAsia="ru-RU"/>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p>
    <w:p w:rsidR="00E85860" w:rsidRPr="00705907" w:rsidRDefault="00E85860" w:rsidP="00E85860">
      <w:pPr>
        <w:spacing w:after="0" w:line="360" w:lineRule="auto"/>
        <w:ind w:left="0" w:firstLine="567"/>
        <w:jc w:val="both"/>
        <w:rPr>
          <w:rFonts w:eastAsia="Times New Roman" w:cs="Times New Roman"/>
          <w:color w:val="000000" w:themeColor="text1"/>
          <w:szCs w:val="24"/>
          <w:lang w:eastAsia="ru-RU"/>
        </w:rPr>
      </w:pPr>
      <w:r w:rsidRPr="00705907">
        <w:rPr>
          <w:rFonts w:eastAsia="Times New Roman" w:cs="Times New Roman"/>
          <w:color w:val="000000" w:themeColor="text1"/>
          <w:szCs w:val="24"/>
          <w:lang w:eastAsia="ru-RU"/>
        </w:rPr>
        <w:t>Исходя из географических и экономических особенностей, анализа опыта ликвидации чрезвычайных ситуаций на территории МО возможны следующие виды чрезвычайных ситуаций техногенного характера:</w:t>
      </w:r>
    </w:p>
    <w:p w:rsidR="00E85860" w:rsidRPr="00705907" w:rsidRDefault="00E85860" w:rsidP="00980AC4">
      <w:pPr>
        <w:pStyle w:val="ac"/>
        <w:numPr>
          <w:ilvl w:val="0"/>
          <w:numId w:val="62"/>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автомобильные и железные дороги: розливы нефтепродуктов и химически опасных веществ, аварии на транспорте;</w:t>
      </w:r>
    </w:p>
    <w:p w:rsidR="00E85860" w:rsidRPr="00705907" w:rsidRDefault="00E85860" w:rsidP="00980AC4">
      <w:pPr>
        <w:pStyle w:val="ac"/>
        <w:numPr>
          <w:ilvl w:val="0"/>
          <w:numId w:val="62"/>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склады ГСМ на производственных и сельскохозяйственных предприятиях (защитная зона 100 м): взрывоопасные объекты, розлив нефтепродуктов на рельеф;</w:t>
      </w:r>
    </w:p>
    <w:p w:rsidR="00E85860" w:rsidRPr="00705907" w:rsidRDefault="00E85860" w:rsidP="00980AC4">
      <w:pPr>
        <w:pStyle w:val="ac"/>
        <w:numPr>
          <w:ilvl w:val="0"/>
          <w:numId w:val="62"/>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линии электропередач (ВЛ-35 кВ): зашита поселений от воздействия электрического поля, повреждение сетей;</w:t>
      </w:r>
    </w:p>
    <w:p w:rsidR="00E85860" w:rsidRPr="00705907" w:rsidRDefault="00E85860" w:rsidP="00980AC4">
      <w:pPr>
        <w:pStyle w:val="ac"/>
        <w:numPr>
          <w:ilvl w:val="0"/>
          <w:numId w:val="62"/>
        </w:numPr>
        <w:spacing w:before="0" w:after="0" w:line="360" w:lineRule="auto"/>
        <w:ind w:left="1134" w:firstLine="0"/>
        <w:jc w:val="both"/>
        <w:rPr>
          <w:color w:val="000000" w:themeColor="text1"/>
          <w:szCs w:val="24"/>
          <w:lang w:eastAsia="ru-RU"/>
        </w:rPr>
      </w:pPr>
      <w:r w:rsidRPr="00705907">
        <w:rPr>
          <w:color w:val="000000" w:themeColor="text1"/>
          <w:szCs w:val="24"/>
          <w:lang w:eastAsia="ru-RU"/>
        </w:rPr>
        <w:t>отопительные котельные (защитная зона 50 м): взрывоопасные объекты, аварийные остановки, перебои в теплоснабжении объектов.</w:t>
      </w:r>
    </w:p>
    <w:p w:rsidR="00E85860" w:rsidRPr="00705907" w:rsidRDefault="00E85860" w:rsidP="00E85860">
      <w:pPr>
        <w:spacing w:line="360" w:lineRule="auto"/>
        <w:ind w:left="0" w:firstLine="567"/>
        <w:jc w:val="both"/>
        <w:rPr>
          <w:rFonts w:cs="Times New Roman"/>
          <w:color w:val="000000" w:themeColor="text1"/>
          <w:szCs w:val="24"/>
        </w:rPr>
      </w:pPr>
    </w:p>
    <w:p w:rsidR="00E85860" w:rsidRPr="00705907" w:rsidRDefault="00E85860" w:rsidP="00E85860">
      <w:pPr>
        <w:spacing w:line="360" w:lineRule="auto"/>
        <w:ind w:left="0" w:firstLine="567"/>
        <w:jc w:val="both"/>
        <w:rPr>
          <w:rFonts w:cs="Times New Roman"/>
          <w:color w:val="000000" w:themeColor="text1"/>
          <w:szCs w:val="24"/>
        </w:rPr>
      </w:pPr>
      <w:r w:rsidRPr="00705907">
        <w:rPr>
          <w:rFonts w:cs="Times New Roman"/>
          <w:color w:val="000000" w:themeColor="text1"/>
          <w:szCs w:val="24"/>
        </w:rPr>
        <w:t xml:space="preserve">Опасные происшествия на транспорте включают в себя понятия: </w:t>
      </w:r>
      <w:r w:rsidRPr="00705907">
        <w:rPr>
          <w:rFonts w:cs="Times New Roman"/>
          <w:b/>
          <w:color w:val="000000" w:themeColor="text1"/>
          <w:szCs w:val="24"/>
        </w:rPr>
        <w:t>транспортная авария</w:t>
      </w:r>
      <w:r w:rsidRPr="00705907">
        <w:rPr>
          <w:rFonts w:cs="Times New Roman"/>
          <w:color w:val="000000" w:themeColor="text1"/>
          <w:szCs w:val="24"/>
        </w:rPr>
        <w:t xml:space="preserve">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w:t>
      </w:r>
    </w:p>
    <w:p w:rsidR="00E85860" w:rsidRPr="00705907" w:rsidRDefault="00E85860" w:rsidP="00E85860">
      <w:pPr>
        <w:spacing w:line="360" w:lineRule="auto"/>
        <w:ind w:left="0" w:firstLine="567"/>
        <w:jc w:val="both"/>
        <w:rPr>
          <w:rFonts w:cs="Times New Roman"/>
          <w:color w:val="000000" w:themeColor="text1"/>
          <w:szCs w:val="24"/>
        </w:rPr>
      </w:pPr>
      <w:r w:rsidRPr="00705907">
        <w:rPr>
          <w:rFonts w:cs="Times New Roman"/>
          <w:b/>
          <w:color w:val="000000" w:themeColor="text1"/>
          <w:szCs w:val="24"/>
        </w:rPr>
        <w:t>Дорожно-транспортное происшествие</w:t>
      </w:r>
      <w:r w:rsidRPr="00705907">
        <w:rPr>
          <w:rFonts w:cs="Times New Roman"/>
          <w:color w:val="000000" w:themeColor="text1"/>
          <w:szCs w:val="24"/>
        </w:rPr>
        <w:t xml:space="preserve"> – транспортная авария, возникшая в процессе дорожного движения с участием транспортного средства и повлекшая за собой гибель людей и (или) причинение им тяжелых телесных повреждений, повреждения транспортных средств, дорог, сооружений, грузов или иной материальный ущерб. Наибольшую угрозу для населения представляют дорожно-транспортные происшествия с участием автотранспорта, которые чаще всего обусловлены несоблюдением правил дорожного движения. Аварии на автодорогах могут быть также связаны со степенью изношенности дорожного полотна.</w:t>
      </w:r>
    </w:p>
    <w:p w:rsidR="00E85860" w:rsidRPr="00705907" w:rsidRDefault="00E85860" w:rsidP="00E85860">
      <w:pPr>
        <w:spacing w:line="360" w:lineRule="auto"/>
        <w:ind w:left="0"/>
        <w:jc w:val="both"/>
        <w:rPr>
          <w:rFonts w:cs="Times New Roman"/>
          <w:color w:val="000000" w:themeColor="text1"/>
          <w:szCs w:val="24"/>
        </w:rPr>
      </w:pPr>
    </w:p>
    <w:p w:rsidR="00E85860" w:rsidRPr="00705907" w:rsidRDefault="00E85860" w:rsidP="001B7695">
      <w:pPr>
        <w:keepNext/>
        <w:tabs>
          <w:tab w:val="left" w:pos="7037"/>
        </w:tabs>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lastRenderedPageBreak/>
        <w:t>Мероприятия по защите территории от природных ЧС</w:t>
      </w:r>
    </w:p>
    <w:p w:rsidR="00E85860" w:rsidRPr="00705907" w:rsidRDefault="00E85860" w:rsidP="00E85860">
      <w:pPr>
        <w:tabs>
          <w:tab w:val="left" w:pos="7037"/>
        </w:tabs>
        <w:spacing w:after="0" w:line="360" w:lineRule="auto"/>
        <w:ind w:left="0" w:firstLine="567"/>
        <w:jc w:val="both"/>
        <w:rPr>
          <w:rFonts w:cs="Times New Roman"/>
          <w:color w:val="000000" w:themeColor="text1"/>
          <w:szCs w:val="24"/>
        </w:rPr>
      </w:pPr>
      <w:r w:rsidRPr="00705907">
        <w:rPr>
          <w:rFonts w:cs="Times New Roman"/>
          <w:color w:val="000000" w:themeColor="text1"/>
          <w:szCs w:val="24"/>
        </w:rPr>
        <w:t>Для выполнения комплекса мер по обеспечению защищенности критически важных для национальной безопасности объектов инфраструктуры и населения от угроз техногенного и природного характера; мероприятий, направленных на предотвращение чрезвычайных ситуаций, защиту населения и обеспечение действий PCЧС при проведении ими спасательных и других неотложных работ, в районе имеется Отдел по делам ГО И ЧС.</w:t>
      </w:r>
    </w:p>
    <w:p w:rsidR="00E85860" w:rsidRPr="00705907" w:rsidRDefault="00E85860" w:rsidP="00E85860">
      <w:pPr>
        <w:tabs>
          <w:tab w:val="left" w:pos="7037"/>
        </w:tabs>
        <w:spacing w:after="0" w:line="360" w:lineRule="auto"/>
        <w:ind w:left="0" w:firstLine="567"/>
        <w:jc w:val="both"/>
        <w:rPr>
          <w:rFonts w:cs="Times New Roman"/>
          <w:color w:val="000000" w:themeColor="text1"/>
          <w:szCs w:val="24"/>
        </w:rPr>
      </w:pPr>
      <w:r w:rsidRPr="00705907">
        <w:rPr>
          <w:rFonts w:cs="Times New Roman"/>
          <w:color w:val="000000" w:themeColor="text1"/>
          <w:szCs w:val="24"/>
        </w:rPr>
        <w:t>В основе мер по предупреждению чрезвычайных ситуаций лежит совокупность мероприятий, направленных на снижение риска возникновения природных ЧС:</w:t>
      </w:r>
    </w:p>
    <w:p w:rsidR="00E85860" w:rsidRPr="00705907" w:rsidRDefault="00E85860" w:rsidP="00980AC4">
      <w:pPr>
        <w:pStyle w:val="ac"/>
        <w:numPr>
          <w:ilvl w:val="0"/>
          <w:numId w:val="63"/>
        </w:numPr>
        <w:tabs>
          <w:tab w:val="left" w:pos="7037"/>
        </w:tabs>
        <w:spacing w:before="0" w:after="0" w:line="360" w:lineRule="auto"/>
        <w:ind w:left="1134"/>
        <w:jc w:val="both"/>
        <w:rPr>
          <w:color w:val="000000" w:themeColor="text1"/>
          <w:szCs w:val="24"/>
        </w:rPr>
      </w:pPr>
      <w:r w:rsidRPr="00705907">
        <w:rPr>
          <w:color w:val="000000" w:themeColor="text1"/>
          <w:szCs w:val="24"/>
        </w:rPr>
        <w:t>снижение риска возникновения природных ЧС путем проведения комплекса организационных, инженерно-технических, природоохранных, санитарно-гигиенических, санитарно-эпидемиологических и специальных мероприятий, направленных на организацию наблюдения и контроля над состоянием окружающей природной среды, прогнозирование и подготовку к чрезвычайным ситуациям;</w:t>
      </w:r>
    </w:p>
    <w:p w:rsidR="00E85860" w:rsidRPr="00705907" w:rsidRDefault="00E85860" w:rsidP="00980AC4">
      <w:pPr>
        <w:pStyle w:val="ac"/>
        <w:numPr>
          <w:ilvl w:val="0"/>
          <w:numId w:val="63"/>
        </w:numPr>
        <w:tabs>
          <w:tab w:val="left" w:pos="7037"/>
        </w:tabs>
        <w:spacing w:before="0" w:after="0" w:line="360" w:lineRule="auto"/>
        <w:ind w:left="1134"/>
        <w:jc w:val="both"/>
        <w:rPr>
          <w:color w:val="000000" w:themeColor="text1"/>
          <w:szCs w:val="24"/>
        </w:rPr>
      </w:pPr>
      <w:r w:rsidRPr="00705907">
        <w:rPr>
          <w:color w:val="000000" w:themeColor="text1"/>
          <w:szCs w:val="24"/>
        </w:rPr>
        <w:t>заблаговременное определение вероятности возникновения последствий природных ЧС и их интенсивности;</w:t>
      </w:r>
    </w:p>
    <w:p w:rsidR="00E85860" w:rsidRPr="00705907" w:rsidRDefault="00E85860" w:rsidP="00705907">
      <w:pPr>
        <w:pStyle w:val="ac"/>
        <w:numPr>
          <w:ilvl w:val="0"/>
          <w:numId w:val="63"/>
        </w:numPr>
        <w:tabs>
          <w:tab w:val="left" w:pos="7037"/>
        </w:tabs>
        <w:spacing w:before="0" w:after="0" w:line="360" w:lineRule="auto"/>
        <w:ind w:left="1134"/>
        <w:jc w:val="both"/>
        <w:rPr>
          <w:color w:val="000000" w:themeColor="text1"/>
          <w:szCs w:val="24"/>
        </w:rPr>
      </w:pPr>
      <w:r w:rsidRPr="00705907">
        <w:rPr>
          <w:color w:val="000000" w:themeColor="text1"/>
          <w:szCs w:val="24"/>
        </w:rPr>
        <w:t>комплекс заблаговременно проводимых мероприятий по защите населения, окружающей среды и материальных ценностей от воздействия поражающих факторов источников природных ЧС, а также подготовка органов управления, сил и средств РСЧС к ликвидации их последствий.</w:t>
      </w:r>
    </w:p>
    <w:p w:rsidR="00E85860" w:rsidRPr="00705907" w:rsidRDefault="00E85860" w:rsidP="001B7695">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Мероприятия по защите территории от техногенных ЧС</w:t>
      </w:r>
    </w:p>
    <w:p w:rsidR="00E85860" w:rsidRPr="00705907" w:rsidRDefault="00E85860" w:rsidP="001B7695">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На   автомобильном транспорте</w:t>
      </w:r>
    </w:p>
    <w:p w:rsidR="00E85860" w:rsidRPr="00705907" w:rsidRDefault="00E85860" w:rsidP="00E85860">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Наибольшую угрозу для населения представляют дорожно-транспортные происшествия с участием автотранспорта, которые чаще всего обусловлены несоблюдением правил дорожного движения. Аварии на автодорогах могут быть также связаны со степенью изношенности дорожного полотна.</w:t>
      </w:r>
    </w:p>
    <w:p w:rsidR="00E01526" w:rsidRPr="00705907" w:rsidRDefault="00E85860" w:rsidP="001B7695">
      <w:pPr>
        <w:spacing w:after="0" w:line="360" w:lineRule="auto"/>
        <w:ind w:left="0" w:firstLine="567"/>
        <w:jc w:val="both"/>
        <w:rPr>
          <w:rFonts w:cs="Times New Roman"/>
          <w:color w:val="000000" w:themeColor="text1"/>
          <w:szCs w:val="24"/>
        </w:rPr>
      </w:pPr>
      <w:r w:rsidRPr="00705907">
        <w:rPr>
          <w:rFonts w:cs="Times New Roman"/>
          <w:color w:val="000000" w:themeColor="text1"/>
          <w:szCs w:val="24"/>
        </w:rPr>
        <w:t xml:space="preserve">При авариях на автомобильном транспорте возможны человеческие жертвы до 5 человек одновременно и полное уничтожение транспортных средств, попавших в аварию. Число аварий резко возрастает в </w:t>
      </w:r>
      <w:proofErr w:type="spellStart"/>
      <w:r w:rsidRPr="00705907">
        <w:rPr>
          <w:rFonts w:cs="Times New Roman"/>
          <w:color w:val="000000" w:themeColor="text1"/>
          <w:szCs w:val="24"/>
        </w:rPr>
        <w:t>осеннее-зимнее</w:t>
      </w:r>
      <w:proofErr w:type="spellEnd"/>
      <w:r w:rsidRPr="00705907">
        <w:rPr>
          <w:rFonts w:cs="Times New Roman"/>
          <w:color w:val="000000" w:themeColor="text1"/>
          <w:szCs w:val="24"/>
        </w:rPr>
        <w:t xml:space="preserve"> межсезонье (первый гололед).</w:t>
      </w:r>
    </w:p>
    <w:p w:rsidR="00E85860" w:rsidRPr="00705907" w:rsidRDefault="00E85860" w:rsidP="001B7695">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Мероприятия по предотвращению:</w:t>
      </w:r>
    </w:p>
    <w:p w:rsidR="00E85860" w:rsidRPr="00705907" w:rsidRDefault="00E85860" w:rsidP="00980AC4">
      <w:pPr>
        <w:pStyle w:val="ac"/>
        <w:numPr>
          <w:ilvl w:val="0"/>
          <w:numId w:val="64"/>
        </w:numPr>
        <w:spacing w:before="0" w:after="0" w:line="360" w:lineRule="auto"/>
        <w:ind w:left="1134" w:firstLine="0"/>
        <w:jc w:val="both"/>
        <w:rPr>
          <w:color w:val="000000" w:themeColor="text1"/>
          <w:szCs w:val="24"/>
        </w:rPr>
      </w:pPr>
      <w:r w:rsidRPr="00705907">
        <w:rPr>
          <w:color w:val="000000" w:themeColor="text1"/>
          <w:szCs w:val="24"/>
        </w:rPr>
        <w:t>постоянный контроль состояния автомобильных дорог, технического состояния автомобилей;</w:t>
      </w:r>
    </w:p>
    <w:p w:rsidR="00E85860" w:rsidRPr="00705907" w:rsidRDefault="00E85860" w:rsidP="00980AC4">
      <w:pPr>
        <w:pStyle w:val="ac"/>
        <w:numPr>
          <w:ilvl w:val="0"/>
          <w:numId w:val="64"/>
        </w:numPr>
        <w:spacing w:before="0" w:after="0" w:line="360" w:lineRule="auto"/>
        <w:ind w:left="1134" w:firstLine="0"/>
        <w:jc w:val="both"/>
        <w:rPr>
          <w:color w:val="000000" w:themeColor="text1"/>
          <w:szCs w:val="24"/>
        </w:rPr>
      </w:pPr>
      <w:r w:rsidRPr="00705907">
        <w:rPr>
          <w:color w:val="000000" w:themeColor="text1"/>
          <w:szCs w:val="24"/>
        </w:rPr>
        <w:t>своевременный ремонт автомобилей и автомобильных дорог;</w:t>
      </w:r>
    </w:p>
    <w:p w:rsidR="00E85860" w:rsidRPr="00705907" w:rsidRDefault="00E85860" w:rsidP="00980AC4">
      <w:pPr>
        <w:pStyle w:val="ac"/>
        <w:numPr>
          <w:ilvl w:val="0"/>
          <w:numId w:val="64"/>
        </w:numPr>
        <w:spacing w:before="0" w:after="0" w:line="360" w:lineRule="auto"/>
        <w:ind w:left="1134" w:firstLine="0"/>
        <w:jc w:val="both"/>
        <w:rPr>
          <w:color w:val="000000" w:themeColor="text1"/>
          <w:szCs w:val="24"/>
        </w:rPr>
      </w:pPr>
      <w:r w:rsidRPr="00705907">
        <w:rPr>
          <w:color w:val="000000" w:themeColor="text1"/>
          <w:szCs w:val="24"/>
        </w:rPr>
        <w:lastRenderedPageBreak/>
        <w:t>поддержание в постоянной готовности сил и средств своевременного ремонта автомобилей и автомобильных дорог;</w:t>
      </w:r>
    </w:p>
    <w:p w:rsidR="00E85860" w:rsidRPr="00705907" w:rsidRDefault="00E85860" w:rsidP="00980AC4">
      <w:pPr>
        <w:pStyle w:val="ac"/>
        <w:numPr>
          <w:ilvl w:val="0"/>
          <w:numId w:val="64"/>
        </w:numPr>
        <w:spacing w:before="0" w:after="0" w:line="360" w:lineRule="auto"/>
        <w:ind w:left="1134" w:firstLine="0"/>
        <w:jc w:val="both"/>
        <w:rPr>
          <w:color w:val="000000" w:themeColor="text1"/>
          <w:szCs w:val="24"/>
        </w:rPr>
      </w:pPr>
      <w:r w:rsidRPr="00705907">
        <w:rPr>
          <w:color w:val="000000" w:themeColor="text1"/>
          <w:szCs w:val="24"/>
        </w:rPr>
        <w:t>соблюдение технологических норм и правил эксплуатации автомобилей;</w:t>
      </w:r>
    </w:p>
    <w:p w:rsidR="00E85860" w:rsidRPr="00705907" w:rsidRDefault="00E85860" w:rsidP="00980AC4">
      <w:pPr>
        <w:pStyle w:val="ac"/>
        <w:numPr>
          <w:ilvl w:val="0"/>
          <w:numId w:val="64"/>
        </w:numPr>
        <w:spacing w:before="0" w:after="0" w:line="360" w:lineRule="auto"/>
        <w:ind w:left="1134" w:firstLine="0"/>
        <w:jc w:val="both"/>
        <w:rPr>
          <w:color w:val="000000" w:themeColor="text1"/>
          <w:szCs w:val="24"/>
        </w:rPr>
      </w:pPr>
      <w:r w:rsidRPr="00705907">
        <w:rPr>
          <w:color w:val="000000" w:themeColor="text1"/>
          <w:szCs w:val="24"/>
        </w:rPr>
        <w:t>организация взаимодействия сил и средств, обеспечивающих ликвидацию чрезвычайных ситуаций на автомобильном транспорте.</w:t>
      </w:r>
    </w:p>
    <w:p w:rsidR="00E85860" w:rsidRPr="001D32C3" w:rsidRDefault="00E85860" w:rsidP="00E85860">
      <w:pPr>
        <w:spacing w:after="0" w:line="360" w:lineRule="auto"/>
        <w:ind w:left="0"/>
        <w:jc w:val="both"/>
        <w:rPr>
          <w:rFonts w:cs="Times New Roman"/>
          <w:b/>
          <w:color w:val="FF0000"/>
          <w:szCs w:val="24"/>
        </w:rPr>
      </w:pPr>
    </w:p>
    <w:p w:rsidR="00E85860" w:rsidRPr="00705907" w:rsidRDefault="00E85860" w:rsidP="001B7695">
      <w:pPr>
        <w:keepNext/>
        <w:spacing w:after="0" w:line="360" w:lineRule="auto"/>
        <w:ind w:left="0" w:firstLine="567"/>
        <w:jc w:val="both"/>
        <w:rPr>
          <w:rFonts w:cs="Times New Roman"/>
          <w:b/>
          <w:color w:val="000000" w:themeColor="text1"/>
          <w:szCs w:val="24"/>
        </w:rPr>
      </w:pPr>
      <w:r w:rsidRPr="00705907">
        <w:rPr>
          <w:rFonts w:cs="Times New Roman"/>
          <w:b/>
          <w:color w:val="000000" w:themeColor="text1"/>
          <w:szCs w:val="24"/>
        </w:rPr>
        <w:t>На объектах жизнеобеспечения</w:t>
      </w:r>
    </w:p>
    <w:p w:rsidR="00E85860" w:rsidRDefault="00E85860" w:rsidP="00C9442D">
      <w:pPr>
        <w:spacing w:line="360" w:lineRule="auto"/>
        <w:ind w:left="0" w:firstLine="567"/>
        <w:jc w:val="both"/>
        <w:rPr>
          <w:color w:val="000000" w:themeColor="text1"/>
          <w:szCs w:val="24"/>
        </w:rPr>
      </w:pPr>
      <w:r w:rsidRPr="00705907">
        <w:rPr>
          <w:rFonts w:cs="Times New Roman"/>
          <w:color w:val="000000" w:themeColor="text1"/>
          <w:szCs w:val="24"/>
        </w:rPr>
        <w:t>Возможно возникновение аварий на объектах теплоснабжения; водоснабжения и канализационных сетях; энергоснабжения. В этом случае возможно полное прекращение подачи электроэнергии в населенные пункты. В зону отключения электроэнергии попадает 95 % населения</w:t>
      </w:r>
      <w:r w:rsidRPr="00705907">
        <w:rPr>
          <w:color w:val="000000" w:themeColor="text1"/>
          <w:szCs w:val="24"/>
        </w:rPr>
        <w:t>.</w:t>
      </w:r>
    </w:p>
    <w:p w:rsidR="00705907" w:rsidRDefault="00705907" w:rsidP="00C9442D">
      <w:pPr>
        <w:spacing w:line="360" w:lineRule="auto"/>
        <w:ind w:left="0" w:firstLine="567"/>
        <w:jc w:val="both"/>
        <w:rPr>
          <w:color w:val="000000" w:themeColor="text1"/>
          <w:szCs w:val="24"/>
        </w:rPr>
      </w:pPr>
    </w:p>
    <w:p w:rsidR="00705907" w:rsidRPr="00705907" w:rsidRDefault="00705907" w:rsidP="00C9442D">
      <w:pPr>
        <w:spacing w:line="360" w:lineRule="auto"/>
        <w:ind w:left="0" w:firstLine="567"/>
        <w:jc w:val="both"/>
        <w:rPr>
          <w:color w:val="000000" w:themeColor="text1"/>
          <w:szCs w:val="24"/>
        </w:rPr>
      </w:pPr>
    </w:p>
    <w:p w:rsidR="009F6F8E" w:rsidRPr="00705907" w:rsidRDefault="00C9442D" w:rsidP="001B7695">
      <w:pPr>
        <w:pStyle w:val="13"/>
        <w:keepNext/>
        <w:spacing w:before="100" w:after="100"/>
      </w:pPr>
      <w:bookmarkStart w:id="43" w:name="_Toc449517256"/>
      <w:r w:rsidRPr="00705907">
        <w:t>7.1</w:t>
      </w:r>
      <w:r w:rsidR="009F6F8E" w:rsidRPr="00705907">
        <w:t xml:space="preserve"> Требования пожарной безопасности</w:t>
      </w:r>
      <w:bookmarkEnd w:id="43"/>
    </w:p>
    <w:p w:rsidR="00E85860" w:rsidRPr="00705907" w:rsidRDefault="00E85860" w:rsidP="00E85860">
      <w:pPr>
        <w:tabs>
          <w:tab w:val="left" w:pos="7037"/>
        </w:tabs>
        <w:spacing w:after="0" w:line="360" w:lineRule="auto"/>
        <w:ind w:left="0" w:firstLine="567"/>
        <w:jc w:val="both"/>
        <w:rPr>
          <w:rFonts w:cs="Times New Roman"/>
          <w:color w:val="000000" w:themeColor="text1"/>
          <w:szCs w:val="24"/>
        </w:rPr>
      </w:pPr>
      <w:r w:rsidRPr="00705907">
        <w:rPr>
          <w:rFonts w:cs="Times New Roman"/>
          <w:color w:val="000000" w:themeColor="text1"/>
          <w:szCs w:val="24"/>
        </w:rPr>
        <w:t>В настоящее время обстановка с пожарной безопасностью остается сложной. Сложившаяся ситуация обусловлена комплексом проблем нормативно-правового, материально-технического и социального характера, накапливающихся годами и не получивших своего разрешения. Серьезные последствия может иметь недостаточное финансирование мероприятий по обеспечению пожарной безопасности, а также низкая техническая оснащенность подразделений пожарной охраны.</w:t>
      </w:r>
    </w:p>
    <w:p w:rsidR="00E85860" w:rsidRPr="00705907" w:rsidRDefault="00E85860" w:rsidP="00E85860">
      <w:pPr>
        <w:tabs>
          <w:tab w:val="left" w:pos="7037"/>
        </w:tabs>
        <w:spacing w:after="0" w:line="360" w:lineRule="auto"/>
        <w:ind w:left="0" w:firstLine="567"/>
        <w:jc w:val="both"/>
        <w:rPr>
          <w:rFonts w:cs="Times New Roman"/>
          <w:color w:val="000000" w:themeColor="text1"/>
          <w:szCs w:val="24"/>
        </w:rPr>
      </w:pPr>
      <w:r w:rsidRPr="00705907">
        <w:rPr>
          <w:rFonts w:cs="Times New Roman"/>
          <w:color w:val="000000" w:themeColor="text1"/>
          <w:szCs w:val="24"/>
        </w:rPr>
        <w:t>Около 70 % пожаров приходится на жилой сектор. При этом гибнут дети и взрослые, уничтожается ценное материальное имущество, наносится вред благосостоянию и здоровью людей.</w:t>
      </w:r>
    </w:p>
    <w:p w:rsidR="00944524" w:rsidRPr="00944524" w:rsidRDefault="00F87D9D" w:rsidP="00944524">
      <w:pPr>
        <w:spacing w:after="0" w:line="360" w:lineRule="auto"/>
        <w:ind w:left="0" w:firstLine="567"/>
        <w:jc w:val="both"/>
        <w:rPr>
          <w:rFonts w:cs="Times New Roman"/>
          <w:color w:val="000000" w:themeColor="text1"/>
          <w:szCs w:val="24"/>
        </w:rPr>
      </w:pPr>
      <w:r w:rsidRPr="00944524">
        <w:rPr>
          <w:rFonts w:cs="Times New Roman"/>
          <w:color w:val="000000" w:themeColor="text1"/>
          <w:szCs w:val="24"/>
        </w:rPr>
        <w:t>На территории МО "</w:t>
      </w:r>
      <w:proofErr w:type="spellStart"/>
      <w:r w:rsidR="001D32C3" w:rsidRPr="00944524">
        <w:rPr>
          <w:rFonts w:cs="Times New Roman"/>
          <w:color w:val="000000" w:themeColor="text1"/>
          <w:szCs w:val="24"/>
        </w:rPr>
        <w:t>Ракульское</w:t>
      </w:r>
      <w:proofErr w:type="spellEnd"/>
      <w:r w:rsidRPr="00944524">
        <w:rPr>
          <w:rFonts w:cs="Times New Roman"/>
          <w:color w:val="000000" w:themeColor="text1"/>
          <w:szCs w:val="24"/>
        </w:rPr>
        <w:t xml:space="preserve">"  </w:t>
      </w:r>
      <w:r w:rsidR="00944524" w:rsidRPr="00944524">
        <w:rPr>
          <w:rFonts w:cs="Times New Roman"/>
          <w:color w:val="000000" w:themeColor="text1"/>
          <w:szCs w:val="24"/>
        </w:rPr>
        <w:t>расположен</w:t>
      </w:r>
      <w:r w:rsidR="0055034C" w:rsidRPr="00944524">
        <w:rPr>
          <w:rFonts w:cs="Times New Roman"/>
          <w:color w:val="000000" w:themeColor="text1"/>
          <w:szCs w:val="24"/>
        </w:rPr>
        <w:t xml:space="preserve"> </w:t>
      </w:r>
      <w:r w:rsidR="00944524" w:rsidRPr="00944524">
        <w:rPr>
          <w:rFonts w:eastAsia="Times New Roman" w:cs="Times New Roman"/>
          <w:color w:val="000000"/>
          <w:szCs w:val="24"/>
        </w:rPr>
        <w:t xml:space="preserve">Отдельный пост ПЧ №55 </w:t>
      </w:r>
      <w:r w:rsidR="00944524" w:rsidRPr="00944524">
        <w:rPr>
          <w:rFonts w:cs="Times New Roman"/>
          <w:color w:val="000000" w:themeColor="text1"/>
          <w:szCs w:val="24"/>
        </w:rPr>
        <w:t>п</w:t>
      </w:r>
      <w:r w:rsidR="00944524" w:rsidRPr="00944524">
        <w:rPr>
          <w:rFonts w:eastAsia="Times New Roman" w:cs="Times New Roman"/>
          <w:color w:val="000000"/>
          <w:szCs w:val="24"/>
        </w:rPr>
        <w:t xml:space="preserve">. </w:t>
      </w:r>
      <w:proofErr w:type="spellStart"/>
      <w:r w:rsidR="00944524" w:rsidRPr="00944524">
        <w:rPr>
          <w:rFonts w:eastAsia="Times New Roman" w:cs="Times New Roman"/>
          <w:color w:val="000000"/>
          <w:szCs w:val="24"/>
        </w:rPr>
        <w:t>Брин-Наволок</w:t>
      </w:r>
      <w:proofErr w:type="spellEnd"/>
      <w:r w:rsidR="00944524" w:rsidRPr="00944524">
        <w:rPr>
          <w:rFonts w:eastAsia="Times New Roman" w:cs="Times New Roman"/>
          <w:color w:val="000000"/>
          <w:szCs w:val="24"/>
        </w:rPr>
        <w:t>, ул. Набережная, 38 (на две пожарные машины)</w:t>
      </w:r>
      <w:r w:rsidR="00944524" w:rsidRPr="00944524">
        <w:rPr>
          <w:rFonts w:cs="Times New Roman"/>
          <w:color w:val="000000" w:themeColor="text1"/>
          <w:szCs w:val="24"/>
        </w:rPr>
        <w:t>.</w:t>
      </w:r>
    </w:p>
    <w:p w:rsidR="00E85860" w:rsidRPr="00944524" w:rsidRDefault="00E85860" w:rsidP="00E85860">
      <w:pPr>
        <w:spacing w:line="360" w:lineRule="auto"/>
        <w:ind w:left="0" w:firstLine="567"/>
        <w:jc w:val="both"/>
        <w:rPr>
          <w:rFonts w:cs="Times New Roman"/>
          <w:b/>
          <w:color w:val="000000" w:themeColor="text1"/>
          <w:szCs w:val="24"/>
        </w:rPr>
      </w:pPr>
      <w:r w:rsidRPr="00944524">
        <w:rPr>
          <w:rFonts w:cs="Times New Roman"/>
          <w:b/>
          <w:color w:val="000000" w:themeColor="text1"/>
          <w:szCs w:val="24"/>
        </w:rPr>
        <w:t xml:space="preserve">Размещение подразделений пожарной охраны </w:t>
      </w:r>
      <w:r w:rsidR="009E3528" w:rsidRPr="00944524">
        <w:rPr>
          <w:rFonts w:cs="Times New Roman"/>
          <w:b/>
          <w:color w:val="000000" w:themeColor="text1"/>
          <w:szCs w:val="24"/>
        </w:rPr>
        <w:t xml:space="preserve">происходит </w:t>
      </w:r>
      <w:r w:rsidRPr="00944524">
        <w:rPr>
          <w:rFonts w:cs="Times New Roman"/>
          <w:b/>
          <w:color w:val="000000" w:themeColor="text1"/>
          <w:szCs w:val="24"/>
        </w:rPr>
        <w:t>с соблюдением требований пожарной безопасности (в соответствии с Федеральным законом от 22.07.2008 г. № 123 – ФЗ).</w:t>
      </w:r>
    </w:p>
    <w:p w:rsidR="00E85860" w:rsidRPr="00944524" w:rsidRDefault="00E85860" w:rsidP="00E85860">
      <w:pPr>
        <w:tabs>
          <w:tab w:val="left" w:pos="7037"/>
        </w:tabs>
        <w:spacing w:after="0" w:line="360" w:lineRule="auto"/>
        <w:ind w:left="0" w:firstLine="567"/>
        <w:jc w:val="both"/>
        <w:rPr>
          <w:rFonts w:cs="Times New Roman"/>
          <w:color w:val="000000" w:themeColor="text1"/>
          <w:szCs w:val="24"/>
        </w:rPr>
      </w:pPr>
      <w:r w:rsidRPr="00944524">
        <w:rPr>
          <w:rFonts w:cs="Times New Roman"/>
          <w:b/>
          <w:color w:val="000000" w:themeColor="text1"/>
          <w:szCs w:val="24"/>
        </w:rPr>
        <w:t>Размещение подразделений пожарной охраны</w:t>
      </w:r>
      <w:r w:rsidRPr="00944524">
        <w:rPr>
          <w:rFonts w:cs="Times New Roman"/>
          <w:color w:val="000000" w:themeColor="text1"/>
          <w:szCs w:val="24"/>
        </w:rPr>
        <w:t xml:space="preserve"> на территории поселения необходимо осуществлять исходя из условия, что время прибытия первого подразделения к месту вызова в сельских населенных пунктах </w:t>
      </w:r>
      <w:r w:rsidRPr="00944524">
        <w:rPr>
          <w:rFonts w:cs="Times New Roman"/>
          <w:b/>
          <w:color w:val="000000" w:themeColor="text1"/>
          <w:szCs w:val="24"/>
        </w:rPr>
        <w:t>не должно превышать 20 минут</w:t>
      </w:r>
      <w:r w:rsidRPr="00944524">
        <w:rPr>
          <w:rFonts w:cs="Times New Roman"/>
          <w:color w:val="000000" w:themeColor="text1"/>
          <w:szCs w:val="24"/>
        </w:rPr>
        <w:t xml:space="preserve">. При средней скорости движения по сети местных автодорог в 60 км/час, нормативный радиус </w:t>
      </w:r>
      <w:r w:rsidRPr="00944524">
        <w:rPr>
          <w:rFonts w:cs="Times New Roman"/>
          <w:color w:val="000000" w:themeColor="text1"/>
          <w:szCs w:val="24"/>
        </w:rPr>
        <w:lastRenderedPageBreak/>
        <w:t>обслуживания населенных пунктов пожарными подразделениями будет составлять 15-25 км.</w:t>
      </w:r>
    </w:p>
    <w:p w:rsidR="00E85860" w:rsidRPr="00944524" w:rsidRDefault="00E85860" w:rsidP="00E85860">
      <w:pPr>
        <w:spacing w:line="360" w:lineRule="auto"/>
        <w:ind w:left="0" w:firstLine="567"/>
        <w:jc w:val="both"/>
        <w:rPr>
          <w:color w:val="000000" w:themeColor="text1"/>
          <w:szCs w:val="24"/>
        </w:rPr>
      </w:pPr>
      <w:r w:rsidRPr="00944524">
        <w:rPr>
          <w:rFonts w:cs="Times New Roman"/>
          <w:color w:val="000000" w:themeColor="text1"/>
          <w:szCs w:val="24"/>
        </w:rPr>
        <w:t xml:space="preserve">Анализ размещения подразделений пожарной охраны, состояния автодорог, радиуса доступности населенных пунктов до пожарных депо позволил выявить территории, где с особой остротой встает вопрос обеспечения пожарной безопасности. </w:t>
      </w:r>
    </w:p>
    <w:p w:rsidR="00E85860" w:rsidRPr="00944524" w:rsidRDefault="00E85860" w:rsidP="00E85860">
      <w:pPr>
        <w:tabs>
          <w:tab w:val="left" w:pos="7037"/>
        </w:tabs>
        <w:spacing w:after="0" w:line="360" w:lineRule="auto"/>
        <w:ind w:left="0" w:firstLine="567"/>
        <w:jc w:val="both"/>
        <w:rPr>
          <w:rFonts w:cs="Times New Roman"/>
          <w:color w:val="000000" w:themeColor="text1"/>
          <w:szCs w:val="24"/>
        </w:rPr>
      </w:pPr>
      <w:r w:rsidRPr="00944524">
        <w:rPr>
          <w:rFonts w:cs="Times New Roman"/>
          <w:color w:val="000000" w:themeColor="text1"/>
          <w:szCs w:val="24"/>
        </w:rPr>
        <w:t xml:space="preserve">В населенных пунктах, где проживающее постоянное население составляет менее 50 чел., необходима разработка противопожарных мероприятий, учитывающих невозможность привлечения пожарного подразделения: организация добровольной пожарной дружины, приобретение </w:t>
      </w:r>
      <w:proofErr w:type="spellStart"/>
      <w:r w:rsidRPr="00944524">
        <w:rPr>
          <w:rFonts w:cs="Times New Roman"/>
          <w:color w:val="000000" w:themeColor="text1"/>
          <w:szCs w:val="24"/>
        </w:rPr>
        <w:t>мотопомп</w:t>
      </w:r>
      <w:proofErr w:type="spellEnd"/>
      <w:r w:rsidRPr="00944524">
        <w:rPr>
          <w:rFonts w:cs="Times New Roman"/>
          <w:color w:val="000000" w:themeColor="text1"/>
          <w:szCs w:val="24"/>
        </w:rPr>
        <w:t>, устройство противопожарных водоемов, обучение жителей основным действиям при тушении пожара и так далее.</w:t>
      </w:r>
    </w:p>
    <w:p w:rsidR="00E85860" w:rsidRPr="00944524" w:rsidRDefault="00E85860" w:rsidP="00E85860">
      <w:pPr>
        <w:tabs>
          <w:tab w:val="left" w:pos="7037"/>
        </w:tabs>
        <w:spacing w:after="0" w:line="360" w:lineRule="auto"/>
        <w:ind w:left="0" w:firstLine="567"/>
        <w:jc w:val="both"/>
        <w:rPr>
          <w:rFonts w:cs="Times New Roman"/>
          <w:color w:val="000000" w:themeColor="text1"/>
          <w:szCs w:val="24"/>
        </w:rPr>
      </w:pPr>
      <w:r w:rsidRPr="00944524">
        <w:rPr>
          <w:rFonts w:cs="Times New Roman"/>
          <w:color w:val="000000" w:themeColor="text1"/>
          <w:szCs w:val="24"/>
        </w:rPr>
        <w:t>В целях обеспечения деятельности органов местного самоуправления, исполнения требований ФЗ № 123-ФЗ «Технический регламент о требованиях пожарной безопасности», ФЗ № 131-ФЗ «Об общих принципах организации местного самоуправления в Российской Федерации», целесообразно осуществить следующие мероприятия:</w:t>
      </w:r>
    </w:p>
    <w:p w:rsidR="00E85860" w:rsidRPr="00944524" w:rsidRDefault="00E85860" w:rsidP="00980AC4">
      <w:pPr>
        <w:pStyle w:val="ac"/>
        <w:numPr>
          <w:ilvl w:val="0"/>
          <w:numId w:val="65"/>
        </w:numPr>
        <w:tabs>
          <w:tab w:val="left" w:pos="7037"/>
        </w:tabs>
        <w:spacing w:after="0" w:line="360" w:lineRule="auto"/>
        <w:ind w:left="1134"/>
        <w:jc w:val="both"/>
        <w:rPr>
          <w:color w:val="000000" w:themeColor="text1"/>
          <w:szCs w:val="24"/>
        </w:rPr>
      </w:pPr>
      <w:r w:rsidRPr="00944524">
        <w:rPr>
          <w:color w:val="000000" w:themeColor="text1"/>
          <w:szCs w:val="24"/>
        </w:rPr>
        <w:t>обеспечение подъездов и проездов пожарных подразделений для прибытия к любому объекту, населенному пункту в сроки, установленные Техническим регламентом о требованиях пожарной безопасности, и обеспечение выполнения необходимых мероприятий по тушению пожаров и проведению аварийно-спасательных работ;</w:t>
      </w:r>
    </w:p>
    <w:p w:rsidR="00E85860" w:rsidRPr="00944524" w:rsidRDefault="00E85860" w:rsidP="00980AC4">
      <w:pPr>
        <w:pStyle w:val="ac"/>
        <w:numPr>
          <w:ilvl w:val="0"/>
          <w:numId w:val="65"/>
        </w:numPr>
        <w:tabs>
          <w:tab w:val="left" w:pos="7037"/>
        </w:tabs>
        <w:spacing w:after="0" w:line="360" w:lineRule="auto"/>
        <w:ind w:left="1134"/>
        <w:jc w:val="both"/>
        <w:rPr>
          <w:color w:val="000000" w:themeColor="text1"/>
          <w:szCs w:val="24"/>
        </w:rPr>
      </w:pPr>
      <w:r w:rsidRPr="00944524">
        <w:rPr>
          <w:color w:val="000000" w:themeColor="text1"/>
          <w:szCs w:val="24"/>
        </w:rPr>
        <w:t>обеспечение надлежащего состояния источников противопожарного водоснабжения;</w:t>
      </w:r>
    </w:p>
    <w:p w:rsidR="00E85860" w:rsidRPr="00944524" w:rsidRDefault="00E85860" w:rsidP="00980AC4">
      <w:pPr>
        <w:pStyle w:val="ac"/>
        <w:numPr>
          <w:ilvl w:val="0"/>
          <w:numId w:val="65"/>
        </w:numPr>
        <w:tabs>
          <w:tab w:val="left" w:pos="7037"/>
        </w:tabs>
        <w:spacing w:after="0" w:line="360" w:lineRule="auto"/>
        <w:ind w:left="1134"/>
        <w:jc w:val="both"/>
        <w:rPr>
          <w:color w:val="000000" w:themeColor="text1"/>
          <w:szCs w:val="24"/>
        </w:rPr>
      </w:pPr>
      <w:r w:rsidRPr="00944524">
        <w:rPr>
          <w:color w:val="000000" w:themeColor="text1"/>
          <w:szCs w:val="24"/>
        </w:rPr>
        <w:t xml:space="preserve">устройство источников наружного пожарного водоснабжения: пожарные гидранты, </w:t>
      </w:r>
      <w:proofErr w:type="spellStart"/>
      <w:r w:rsidRPr="00944524">
        <w:rPr>
          <w:color w:val="000000" w:themeColor="text1"/>
          <w:szCs w:val="24"/>
        </w:rPr>
        <w:t>пожводоемы</w:t>
      </w:r>
      <w:proofErr w:type="spellEnd"/>
      <w:r w:rsidRPr="00944524">
        <w:rPr>
          <w:color w:val="000000" w:themeColor="text1"/>
          <w:szCs w:val="24"/>
        </w:rPr>
        <w:t xml:space="preserve">, естественные источники (озера), в зимнее время проруби, и организации регулярной очистки дороги к ним. </w:t>
      </w:r>
    </w:p>
    <w:p w:rsidR="00826B3F" w:rsidRPr="00944524" w:rsidRDefault="00826B3F" w:rsidP="00C17FB2">
      <w:pPr>
        <w:ind w:firstLine="567"/>
        <w:jc w:val="both"/>
        <w:rPr>
          <w:rFonts w:cs="Times New Roman"/>
          <w:color w:val="000000" w:themeColor="text1"/>
          <w:szCs w:val="24"/>
        </w:rPr>
      </w:pPr>
    </w:p>
    <w:sectPr w:rsidR="00826B3F" w:rsidRPr="00944524" w:rsidSect="00D848AF">
      <w:footerReference w:type="default" r:id="rId30"/>
      <w:footerReference w:type="first" r:id="rId31"/>
      <w:pgSz w:w="11906" w:h="16838" w:code="9"/>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3C" w:rsidRDefault="004B3A3C" w:rsidP="00080600">
      <w:pPr>
        <w:pStyle w:val="af9"/>
        <w:spacing w:before="0" w:after="0"/>
      </w:pPr>
      <w:r>
        <w:separator/>
      </w:r>
    </w:p>
  </w:endnote>
  <w:endnote w:type="continuationSeparator" w:id="0">
    <w:p w:rsidR="004B3A3C" w:rsidRDefault="004B3A3C" w:rsidP="00080600">
      <w:pPr>
        <w:pStyle w:val="af9"/>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71922"/>
    </w:sdtPr>
    <w:sdtContent>
      <w:p w:rsidR="00E853CE" w:rsidRDefault="00E853CE">
        <w:pPr>
          <w:pStyle w:val="aff"/>
          <w:jc w:val="right"/>
        </w:pPr>
        <w:fldSimple w:instr=" PAGE   \* MERGEFORMAT ">
          <w:r w:rsidR="00F60858">
            <w:rPr>
              <w:noProof/>
            </w:rPr>
            <w:t>6</w:t>
          </w:r>
        </w:fldSimple>
      </w:p>
    </w:sdtContent>
  </w:sdt>
  <w:p w:rsidR="00E853CE" w:rsidRDefault="00E853CE">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CE" w:rsidRDefault="00E853CE">
    <w:pPr>
      <w:pStyle w:val="aff"/>
      <w:jc w:val="right"/>
    </w:pPr>
  </w:p>
  <w:p w:rsidR="00E853CE" w:rsidRDefault="00E853C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3C" w:rsidRDefault="004B3A3C" w:rsidP="00080600">
      <w:pPr>
        <w:pStyle w:val="af9"/>
        <w:spacing w:before="0" w:after="0"/>
      </w:pPr>
      <w:r>
        <w:separator/>
      </w:r>
    </w:p>
  </w:footnote>
  <w:footnote w:type="continuationSeparator" w:id="0">
    <w:p w:rsidR="004B3A3C" w:rsidRDefault="004B3A3C" w:rsidP="00080600">
      <w:pPr>
        <w:pStyle w:val="af9"/>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EE1156"/>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92855"/>
    <w:multiLevelType w:val="hybridMultilevel"/>
    <w:tmpl w:val="E284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130A5"/>
    <w:multiLevelType w:val="hybridMultilevel"/>
    <w:tmpl w:val="DA26A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B607E4"/>
    <w:multiLevelType w:val="hybridMultilevel"/>
    <w:tmpl w:val="541648DC"/>
    <w:lvl w:ilvl="0" w:tplc="0419000F">
      <w:start w:val="1"/>
      <w:numFmt w:val="decimal"/>
      <w:lvlText w:val="%1."/>
      <w:lvlJc w:val="left"/>
      <w:pPr>
        <w:tabs>
          <w:tab w:val="num" w:pos="720"/>
        </w:tabs>
        <w:ind w:left="720" w:hanging="360"/>
      </w:pPr>
      <w:rPr>
        <w:rFonts w:hint="default"/>
      </w:rPr>
    </w:lvl>
    <w:lvl w:ilvl="1" w:tplc="DB28328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4B5E7A"/>
    <w:multiLevelType w:val="hybridMultilevel"/>
    <w:tmpl w:val="7D1AB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FB1D62"/>
    <w:multiLevelType w:val="hybridMultilevel"/>
    <w:tmpl w:val="43D26404"/>
    <w:lvl w:ilvl="0" w:tplc="DB283284">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0A3D795F"/>
    <w:multiLevelType w:val="hybridMultilevel"/>
    <w:tmpl w:val="7B828E6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841FB"/>
    <w:multiLevelType w:val="hybridMultilevel"/>
    <w:tmpl w:val="CA34B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500A58"/>
    <w:multiLevelType w:val="hybridMultilevel"/>
    <w:tmpl w:val="EB5258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0CBD721F"/>
    <w:multiLevelType w:val="hybridMultilevel"/>
    <w:tmpl w:val="E5825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3">
    <w:nsid w:val="0E741F85"/>
    <w:multiLevelType w:val="hybridMultilevel"/>
    <w:tmpl w:val="DE96C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EF791A"/>
    <w:multiLevelType w:val="hybridMultilevel"/>
    <w:tmpl w:val="40C060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04F632A"/>
    <w:multiLevelType w:val="hybridMultilevel"/>
    <w:tmpl w:val="264C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5B72BF"/>
    <w:multiLevelType w:val="hybridMultilevel"/>
    <w:tmpl w:val="210E7728"/>
    <w:lvl w:ilvl="0" w:tplc="C9788C70">
      <w:start w:val="1"/>
      <w:numFmt w:val="bullet"/>
      <w:lvlText w:val="o"/>
      <w:lvlJc w:val="left"/>
      <w:pPr>
        <w:ind w:left="1287" w:hanging="360"/>
      </w:pPr>
      <w:rPr>
        <w:rFonts w:ascii="Courier New" w:hAnsi="Courier New" w:cs="Courier New"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312459"/>
    <w:multiLevelType w:val="hybridMultilevel"/>
    <w:tmpl w:val="6BB6B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E15C96"/>
    <w:multiLevelType w:val="hybridMultilevel"/>
    <w:tmpl w:val="82F0C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FC75D2"/>
    <w:multiLevelType w:val="hybridMultilevel"/>
    <w:tmpl w:val="B4C42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F43319"/>
    <w:multiLevelType w:val="hybridMultilevel"/>
    <w:tmpl w:val="A6BC0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7A285E"/>
    <w:multiLevelType w:val="hybridMultilevel"/>
    <w:tmpl w:val="C818B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A10B00"/>
    <w:multiLevelType w:val="hybridMultilevel"/>
    <w:tmpl w:val="55F62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BA1760"/>
    <w:multiLevelType w:val="hybridMultilevel"/>
    <w:tmpl w:val="D4044C6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D0B6BF8"/>
    <w:multiLevelType w:val="hybridMultilevel"/>
    <w:tmpl w:val="D3C85222"/>
    <w:lvl w:ilvl="0" w:tplc="68389052">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06B508F"/>
    <w:multiLevelType w:val="hybridMultilevel"/>
    <w:tmpl w:val="7554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01435C"/>
    <w:multiLevelType w:val="hybridMultilevel"/>
    <w:tmpl w:val="B2D29A9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236525AA"/>
    <w:multiLevelType w:val="hybridMultilevel"/>
    <w:tmpl w:val="058E61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418655E"/>
    <w:multiLevelType w:val="hybridMultilevel"/>
    <w:tmpl w:val="0E8C4CF8"/>
    <w:lvl w:ilvl="0" w:tplc="1A7C895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5567B3A"/>
    <w:multiLevelType w:val="hybridMultilevel"/>
    <w:tmpl w:val="81AAB7E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26DF6EEF"/>
    <w:multiLevelType w:val="hybridMultilevel"/>
    <w:tmpl w:val="3A2E6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5E0117"/>
    <w:multiLevelType w:val="hybridMultilevel"/>
    <w:tmpl w:val="E1561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8655612"/>
    <w:multiLevelType w:val="hybridMultilevel"/>
    <w:tmpl w:val="91CA8DB0"/>
    <w:lvl w:ilvl="0" w:tplc="04190001">
      <w:start w:val="1"/>
      <w:numFmt w:val="bullet"/>
      <w:lvlText w:val=""/>
      <w:lvlJc w:val="left"/>
      <w:pPr>
        <w:ind w:left="2458"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35">
    <w:nsid w:val="2B7267F7"/>
    <w:multiLevelType w:val="hybridMultilevel"/>
    <w:tmpl w:val="70500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8D185A"/>
    <w:multiLevelType w:val="hybridMultilevel"/>
    <w:tmpl w:val="C05E88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2F6915E2"/>
    <w:multiLevelType w:val="hybridMultilevel"/>
    <w:tmpl w:val="5F5CA7EE"/>
    <w:lvl w:ilvl="0" w:tplc="CDCA37DC">
      <w:start w:val="1"/>
      <w:numFmt w:val="bullet"/>
      <w:lvlText w:val=""/>
      <w:lvlJc w:val="left"/>
      <w:pPr>
        <w:tabs>
          <w:tab w:val="num" w:pos="1980"/>
        </w:tabs>
        <w:ind w:left="1980" w:hanging="360"/>
      </w:pPr>
      <w:rPr>
        <w:rFonts w:ascii="Symbol" w:hAnsi="Symbol"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01F461D"/>
    <w:multiLevelType w:val="hybridMultilevel"/>
    <w:tmpl w:val="FFE82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2925794"/>
    <w:multiLevelType w:val="hybridMultilevel"/>
    <w:tmpl w:val="25ACB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3212EFE"/>
    <w:multiLevelType w:val="hybridMultilevel"/>
    <w:tmpl w:val="1E3A1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483474"/>
    <w:multiLevelType w:val="hybridMultilevel"/>
    <w:tmpl w:val="249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6B87F44"/>
    <w:multiLevelType w:val="hybridMultilevel"/>
    <w:tmpl w:val="3844D280"/>
    <w:lvl w:ilvl="0" w:tplc="A742324C">
      <w:start w:val="1"/>
      <w:numFmt w:val="bullet"/>
      <w:lvlText w:val=""/>
      <w:lvlJc w:val="left"/>
      <w:pPr>
        <w:tabs>
          <w:tab w:val="num" w:pos="1440"/>
        </w:tabs>
        <w:ind w:left="144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7004C8E"/>
    <w:multiLevelType w:val="hybridMultilevel"/>
    <w:tmpl w:val="401A857E"/>
    <w:lvl w:ilvl="0" w:tplc="04190001">
      <w:start w:val="1"/>
      <w:numFmt w:val="bullet"/>
      <w:lvlText w:val=""/>
      <w:lvlJc w:val="left"/>
      <w:pPr>
        <w:tabs>
          <w:tab w:val="num" w:pos="710"/>
        </w:tabs>
        <w:ind w:left="710" w:hanging="284"/>
      </w:pPr>
      <w:rPr>
        <w:rFonts w:ascii="Symbol" w:hAnsi="Symbol" w:hint="default"/>
      </w:rPr>
    </w:lvl>
    <w:lvl w:ilvl="1" w:tplc="04190019" w:tentative="1">
      <w:start w:val="1"/>
      <w:numFmt w:val="bullet"/>
      <w:lvlText w:val="o"/>
      <w:lvlJc w:val="left"/>
      <w:pPr>
        <w:tabs>
          <w:tab w:val="num" w:pos="1866"/>
        </w:tabs>
        <w:ind w:left="1866" w:hanging="360"/>
      </w:pPr>
      <w:rPr>
        <w:rFonts w:ascii="Courier New" w:hAnsi="Courier New" w:cs="Courier New" w:hint="default"/>
      </w:rPr>
    </w:lvl>
    <w:lvl w:ilvl="2" w:tplc="0419001B" w:tentative="1">
      <w:start w:val="1"/>
      <w:numFmt w:val="bullet"/>
      <w:lvlText w:val=""/>
      <w:lvlJc w:val="left"/>
      <w:pPr>
        <w:tabs>
          <w:tab w:val="num" w:pos="2586"/>
        </w:tabs>
        <w:ind w:left="2586" w:hanging="360"/>
      </w:pPr>
      <w:rPr>
        <w:rFonts w:ascii="Wingdings" w:hAnsi="Wingdings" w:hint="default"/>
      </w:rPr>
    </w:lvl>
    <w:lvl w:ilvl="3" w:tplc="0419000F" w:tentative="1">
      <w:start w:val="1"/>
      <w:numFmt w:val="bullet"/>
      <w:lvlText w:val=""/>
      <w:lvlJc w:val="left"/>
      <w:pPr>
        <w:tabs>
          <w:tab w:val="num" w:pos="3306"/>
        </w:tabs>
        <w:ind w:left="3306" w:hanging="360"/>
      </w:pPr>
      <w:rPr>
        <w:rFonts w:ascii="Symbol" w:hAnsi="Symbol" w:hint="default"/>
      </w:rPr>
    </w:lvl>
    <w:lvl w:ilvl="4" w:tplc="04190019" w:tentative="1">
      <w:start w:val="1"/>
      <w:numFmt w:val="bullet"/>
      <w:lvlText w:val="o"/>
      <w:lvlJc w:val="left"/>
      <w:pPr>
        <w:tabs>
          <w:tab w:val="num" w:pos="4026"/>
        </w:tabs>
        <w:ind w:left="4026" w:hanging="360"/>
      </w:pPr>
      <w:rPr>
        <w:rFonts w:ascii="Courier New" w:hAnsi="Courier New" w:cs="Courier New" w:hint="default"/>
      </w:rPr>
    </w:lvl>
    <w:lvl w:ilvl="5" w:tplc="0419001B" w:tentative="1">
      <w:start w:val="1"/>
      <w:numFmt w:val="bullet"/>
      <w:lvlText w:val=""/>
      <w:lvlJc w:val="left"/>
      <w:pPr>
        <w:tabs>
          <w:tab w:val="num" w:pos="4746"/>
        </w:tabs>
        <w:ind w:left="4746" w:hanging="360"/>
      </w:pPr>
      <w:rPr>
        <w:rFonts w:ascii="Wingdings" w:hAnsi="Wingdings" w:hint="default"/>
      </w:rPr>
    </w:lvl>
    <w:lvl w:ilvl="6" w:tplc="0419000F" w:tentative="1">
      <w:start w:val="1"/>
      <w:numFmt w:val="bullet"/>
      <w:lvlText w:val=""/>
      <w:lvlJc w:val="left"/>
      <w:pPr>
        <w:tabs>
          <w:tab w:val="num" w:pos="5466"/>
        </w:tabs>
        <w:ind w:left="5466" w:hanging="360"/>
      </w:pPr>
      <w:rPr>
        <w:rFonts w:ascii="Symbol" w:hAnsi="Symbol" w:hint="default"/>
      </w:rPr>
    </w:lvl>
    <w:lvl w:ilvl="7" w:tplc="04190019" w:tentative="1">
      <w:start w:val="1"/>
      <w:numFmt w:val="bullet"/>
      <w:lvlText w:val="o"/>
      <w:lvlJc w:val="left"/>
      <w:pPr>
        <w:tabs>
          <w:tab w:val="num" w:pos="6186"/>
        </w:tabs>
        <w:ind w:left="6186" w:hanging="360"/>
      </w:pPr>
      <w:rPr>
        <w:rFonts w:ascii="Courier New" w:hAnsi="Courier New" w:cs="Courier New" w:hint="default"/>
      </w:rPr>
    </w:lvl>
    <w:lvl w:ilvl="8" w:tplc="0419001B" w:tentative="1">
      <w:start w:val="1"/>
      <w:numFmt w:val="bullet"/>
      <w:lvlText w:val=""/>
      <w:lvlJc w:val="left"/>
      <w:pPr>
        <w:tabs>
          <w:tab w:val="num" w:pos="6906"/>
        </w:tabs>
        <w:ind w:left="6906" w:hanging="360"/>
      </w:pPr>
      <w:rPr>
        <w:rFonts w:ascii="Wingdings" w:hAnsi="Wingdings" w:hint="default"/>
      </w:rPr>
    </w:lvl>
  </w:abstractNum>
  <w:abstractNum w:abstractNumId="45">
    <w:nsid w:val="38530A97"/>
    <w:multiLevelType w:val="hybridMultilevel"/>
    <w:tmpl w:val="D85A9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5A1982"/>
    <w:multiLevelType w:val="hybridMultilevel"/>
    <w:tmpl w:val="AFFA9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93E35D4"/>
    <w:multiLevelType w:val="hybridMultilevel"/>
    <w:tmpl w:val="8B222006"/>
    <w:lvl w:ilvl="0" w:tplc="9BB87E08">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9EF4D5F"/>
    <w:multiLevelType w:val="hybridMultilevel"/>
    <w:tmpl w:val="EAAA1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B9F0E93"/>
    <w:multiLevelType w:val="hybridMultilevel"/>
    <w:tmpl w:val="7E18FAB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ED821F2"/>
    <w:multiLevelType w:val="hybridMultilevel"/>
    <w:tmpl w:val="FC2EFFE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00E0CD5"/>
    <w:multiLevelType w:val="hybridMultilevel"/>
    <w:tmpl w:val="4B5A3F80"/>
    <w:lvl w:ilvl="0" w:tplc="FFFFFFFF">
      <w:start w:val="1"/>
      <w:numFmt w:val="bullet"/>
      <w:lvlRestart w:val="0"/>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40C7513D"/>
    <w:multiLevelType w:val="hybridMultilevel"/>
    <w:tmpl w:val="D46CC1BC"/>
    <w:lvl w:ilvl="0" w:tplc="A118C16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41AA4B27"/>
    <w:multiLevelType w:val="hybridMultilevel"/>
    <w:tmpl w:val="A6DE3ABC"/>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5">
    <w:nsid w:val="438333A2"/>
    <w:multiLevelType w:val="hybridMultilevel"/>
    <w:tmpl w:val="2EA262BE"/>
    <w:lvl w:ilvl="0" w:tplc="A118C16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439F615A"/>
    <w:multiLevelType w:val="hybridMultilevel"/>
    <w:tmpl w:val="104EF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8007BC7"/>
    <w:multiLevelType w:val="hybridMultilevel"/>
    <w:tmpl w:val="9918D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99E7C6C"/>
    <w:multiLevelType w:val="hybridMultilevel"/>
    <w:tmpl w:val="3A48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B6A782F"/>
    <w:multiLevelType w:val="hybridMultilevel"/>
    <w:tmpl w:val="DDF24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DA903D9"/>
    <w:multiLevelType w:val="hybridMultilevel"/>
    <w:tmpl w:val="A5FA0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DB3239C"/>
    <w:multiLevelType w:val="hybridMultilevel"/>
    <w:tmpl w:val="8DF6C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3">
    <w:nsid w:val="50E53698"/>
    <w:multiLevelType w:val="hybridMultilevel"/>
    <w:tmpl w:val="82E881C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4">
    <w:nsid w:val="522352F8"/>
    <w:multiLevelType w:val="hybridMultilevel"/>
    <w:tmpl w:val="79E845A4"/>
    <w:lvl w:ilvl="0" w:tplc="04190001">
      <w:start w:val="1"/>
      <w:numFmt w:val="bullet"/>
      <w:lvlText w:val=""/>
      <w:lvlJc w:val="left"/>
      <w:pPr>
        <w:tabs>
          <w:tab w:val="num" w:pos="720"/>
        </w:tabs>
        <w:ind w:left="720" w:hanging="360"/>
      </w:pPr>
      <w:rPr>
        <w:rFonts w:ascii="Symbol" w:hAnsi="Symbol" w:hint="default"/>
        <w:sz w:val="24"/>
      </w:rPr>
    </w:lvl>
    <w:lvl w:ilvl="1" w:tplc="F7286F48"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273478B"/>
    <w:multiLevelType w:val="hybridMultilevel"/>
    <w:tmpl w:val="722A5A48"/>
    <w:lvl w:ilvl="0" w:tplc="2DEE7BA2">
      <w:start w:val="1"/>
      <w:numFmt w:val="bullet"/>
      <w:pStyle w:val="a0"/>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626C05"/>
    <w:multiLevelType w:val="hybridMultilevel"/>
    <w:tmpl w:val="80941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47F4E85"/>
    <w:multiLevelType w:val="hybridMultilevel"/>
    <w:tmpl w:val="C6D0B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48B0E35"/>
    <w:multiLevelType w:val="hybridMultilevel"/>
    <w:tmpl w:val="9050B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6D86181"/>
    <w:multiLevelType w:val="hybridMultilevel"/>
    <w:tmpl w:val="B7888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72731CD"/>
    <w:multiLevelType w:val="hybridMultilevel"/>
    <w:tmpl w:val="8BEA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255F14"/>
    <w:multiLevelType w:val="hybridMultilevel"/>
    <w:tmpl w:val="8D52240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91A0C0F"/>
    <w:multiLevelType w:val="hybridMultilevel"/>
    <w:tmpl w:val="B894B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9C232D1"/>
    <w:multiLevelType w:val="hybridMultilevel"/>
    <w:tmpl w:val="5B7E707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4">
    <w:nsid w:val="5A7F795A"/>
    <w:multiLevelType w:val="hybridMultilevel"/>
    <w:tmpl w:val="71F6458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5AD310E8"/>
    <w:multiLevelType w:val="hybridMultilevel"/>
    <w:tmpl w:val="9C4CB7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6">
    <w:nsid w:val="5B0A64B2"/>
    <w:multiLevelType w:val="hybridMultilevel"/>
    <w:tmpl w:val="AF9EB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B150B31"/>
    <w:multiLevelType w:val="hybridMultilevel"/>
    <w:tmpl w:val="8180906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BB029B6"/>
    <w:multiLevelType w:val="hybridMultilevel"/>
    <w:tmpl w:val="D3A8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C266557"/>
    <w:multiLevelType w:val="hybridMultilevel"/>
    <w:tmpl w:val="057E1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EA2341B"/>
    <w:multiLevelType w:val="hybridMultilevel"/>
    <w:tmpl w:val="6902E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2C1559E"/>
    <w:multiLevelType w:val="hybridMultilevel"/>
    <w:tmpl w:val="BA4A1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3D36883"/>
    <w:multiLevelType w:val="hybridMultilevel"/>
    <w:tmpl w:val="6334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1D6EA1"/>
    <w:multiLevelType w:val="hybridMultilevel"/>
    <w:tmpl w:val="B3F0AEB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4">
    <w:nsid w:val="67696F7B"/>
    <w:multiLevelType w:val="hybridMultilevel"/>
    <w:tmpl w:val="1504B0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690F2E33"/>
    <w:multiLevelType w:val="hybridMultilevel"/>
    <w:tmpl w:val="3248761C"/>
    <w:lvl w:ilvl="0" w:tplc="FFFFFFF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366A8F"/>
    <w:multiLevelType w:val="hybridMultilevel"/>
    <w:tmpl w:val="688E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F92E0C"/>
    <w:multiLevelType w:val="hybridMultilevel"/>
    <w:tmpl w:val="98CAF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BAA2019"/>
    <w:multiLevelType w:val="hybridMultilevel"/>
    <w:tmpl w:val="34AAD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C80331F"/>
    <w:multiLevelType w:val="hybridMultilevel"/>
    <w:tmpl w:val="BF3CF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ECD7FEB"/>
    <w:multiLevelType w:val="hybridMultilevel"/>
    <w:tmpl w:val="7764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AB3B7D"/>
    <w:multiLevelType w:val="hybridMultilevel"/>
    <w:tmpl w:val="CA64DC6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FF00789"/>
    <w:multiLevelType w:val="hybridMultilevel"/>
    <w:tmpl w:val="A1886E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18D742C"/>
    <w:multiLevelType w:val="hybridMultilevel"/>
    <w:tmpl w:val="1D8E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36C3460"/>
    <w:multiLevelType w:val="hybridMultilevel"/>
    <w:tmpl w:val="0AB876A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6">
    <w:nsid w:val="73B363A7"/>
    <w:multiLevelType w:val="hybridMultilevel"/>
    <w:tmpl w:val="A5C61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4D0327A"/>
    <w:multiLevelType w:val="hybridMultilevel"/>
    <w:tmpl w:val="35F45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AF564F"/>
    <w:multiLevelType w:val="hybridMultilevel"/>
    <w:tmpl w:val="0E90EE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B136AFF"/>
    <w:multiLevelType w:val="hybridMultilevel"/>
    <w:tmpl w:val="28082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8C27A38">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D16C46"/>
    <w:multiLevelType w:val="hybridMultilevel"/>
    <w:tmpl w:val="BF8E299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F466C81"/>
    <w:multiLevelType w:val="hybridMultilevel"/>
    <w:tmpl w:val="5AF4BF76"/>
    <w:lvl w:ilvl="0" w:tplc="93FCB298">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5"/>
  </w:num>
  <w:num w:numId="2">
    <w:abstractNumId w:val="25"/>
  </w:num>
  <w:num w:numId="3">
    <w:abstractNumId w:val="49"/>
  </w:num>
  <w:num w:numId="4">
    <w:abstractNumId w:val="4"/>
  </w:num>
  <w:num w:numId="5">
    <w:abstractNumId w:val="100"/>
  </w:num>
  <w:num w:numId="6">
    <w:abstractNumId w:val="36"/>
  </w:num>
  <w:num w:numId="7">
    <w:abstractNumId w:val="1"/>
  </w:num>
  <w:num w:numId="8">
    <w:abstractNumId w:val="98"/>
  </w:num>
  <w:num w:numId="9">
    <w:abstractNumId w:val="32"/>
  </w:num>
  <w:num w:numId="10">
    <w:abstractNumId w:val="22"/>
  </w:num>
  <w:num w:numId="11">
    <w:abstractNumId w:val="68"/>
  </w:num>
  <w:num w:numId="12">
    <w:abstractNumId w:val="26"/>
  </w:num>
  <w:num w:numId="13">
    <w:abstractNumId w:val="31"/>
  </w:num>
  <w:num w:numId="14">
    <w:abstractNumId w:val="84"/>
  </w:num>
  <w:num w:numId="15">
    <w:abstractNumId w:val="21"/>
  </w:num>
  <w:num w:numId="16">
    <w:abstractNumId w:val="102"/>
  </w:num>
  <w:num w:numId="17">
    <w:abstractNumId w:val="6"/>
  </w:num>
  <w:num w:numId="18">
    <w:abstractNumId w:val="82"/>
  </w:num>
  <w:num w:numId="19">
    <w:abstractNumId w:val="79"/>
  </w:num>
  <w:num w:numId="20">
    <w:abstractNumId w:val="62"/>
  </w:num>
  <w:num w:numId="21">
    <w:abstractNumId w:val="63"/>
  </w:num>
  <w:num w:numId="22">
    <w:abstractNumId w:val="41"/>
  </w:num>
  <w:num w:numId="23">
    <w:abstractNumId w:val="56"/>
  </w:num>
  <w:num w:numId="24">
    <w:abstractNumId w:val="35"/>
  </w:num>
  <w:num w:numId="25">
    <w:abstractNumId w:val="12"/>
  </w:num>
  <w:num w:numId="26">
    <w:abstractNumId w:val="46"/>
  </w:num>
  <w:num w:numId="27">
    <w:abstractNumId w:val="80"/>
  </w:num>
  <w:num w:numId="28">
    <w:abstractNumId w:val="14"/>
  </w:num>
  <w:num w:numId="29">
    <w:abstractNumId w:val="75"/>
  </w:num>
  <w:num w:numId="30">
    <w:abstractNumId w:val="69"/>
  </w:num>
  <w:num w:numId="31">
    <w:abstractNumId w:val="72"/>
  </w:num>
  <w:num w:numId="32">
    <w:abstractNumId w:val="58"/>
  </w:num>
  <w:num w:numId="33">
    <w:abstractNumId w:val="99"/>
  </w:num>
  <w:num w:numId="34">
    <w:abstractNumId w:val="20"/>
  </w:num>
  <w:num w:numId="35">
    <w:abstractNumId w:val="97"/>
  </w:num>
  <w:num w:numId="36">
    <w:abstractNumId w:val="67"/>
  </w:num>
  <w:num w:numId="37">
    <w:abstractNumId w:val="16"/>
  </w:num>
  <w:num w:numId="38">
    <w:abstractNumId w:val="48"/>
  </w:num>
  <w:num w:numId="39">
    <w:abstractNumId w:val="96"/>
  </w:num>
  <w:num w:numId="40">
    <w:abstractNumId w:val="2"/>
  </w:num>
  <w:num w:numId="41">
    <w:abstractNumId w:val="91"/>
  </w:num>
  <w:num w:numId="42">
    <w:abstractNumId w:val="39"/>
  </w:num>
  <w:num w:numId="43">
    <w:abstractNumId w:val="34"/>
  </w:num>
  <w:num w:numId="44">
    <w:abstractNumId w:val="37"/>
  </w:num>
  <w:num w:numId="45">
    <w:abstractNumId w:val="11"/>
  </w:num>
  <w:num w:numId="46">
    <w:abstractNumId w:val="60"/>
  </w:num>
  <w:num w:numId="47">
    <w:abstractNumId w:val="92"/>
  </w:num>
  <w:num w:numId="48">
    <w:abstractNumId w:val="64"/>
  </w:num>
  <w:num w:numId="49">
    <w:abstractNumId w:val="10"/>
  </w:num>
  <w:num w:numId="50">
    <w:abstractNumId w:val="88"/>
  </w:num>
  <w:num w:numId="51">
    <w:abstractNumId w:val="87"/>
  </w:num>
  <w:num w:numId="52">
    <w:abstractNumId w:val="18"/>
  </w:num>
  <w:num w:numId="53">
    <w:abstractNumId w:val="33"/>
  </w:num>
  <w:num w:numId="54">
    <w:abstractNumId w:val="3"/>
  </w:num>
  <w:num w:numId="55">
    <w:abstractNumId w:val="89"/>
  </w:num>
  <w:num w:numId="56">
    <w:abstractNumId w:val="42"/>
  </w:num>
  <w:num w:numId="57">
    <w:abstractNumId w:val="13"/>
  </w:num>
  <w:num w:numId="58">
    <w:abstractNumId w:val="76"/>
  </w:num>
  <w:num w:numId="59">
    <w:abstractNumId w:val="57"/>
  </w:num>
  <w:num w:numId="60">
    <w:abstractNumId w:val="40"/>
  </w:num>
  <w:num w:numId="61">
    <w:abstractNumId w:val="78"/>
  </w:num>
  <w:num w:numId="62">
    <w:abstractNumId w:val="19"/>
  </w:num>
  <w:num w:numId="63">
    <w:abstractNumId w:val="54"/>
  </w:num>
  <w:num w:numId="64">
    <w:abstractNumId w:val="17"/>
  </w:num>
  <w:num w:numId="65">
    <w:abstractNumId w:val="59"/>
  </w:num>
  <w:num w:numId="66">
    <w:abstractNumId w:val="61"/>
  </w:num>
  <w:num w:numId="6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95"/>
  </w:num>
  <w:num w:numId="70">
    <w:abstractNumId w:val="74"/>
  </w:num>
  <w:num w:numId="71">
    <w:abstractNumId w:val="30"/>
  </w:num>
  <w:num w:numId="72">
    <w:abstractNumId w:val="55"/>
  </w:num>
  <w:num w:numId="73">
    <w:abstractNumId w:val="0"/>
  </w:num>
  <w:num w:numId="74">
    <w:abstractNumId w:val="53"/>
  </w:num>
  <w:num w:numId="75">
    <w:abstractNumId w:val="71"/>
  </w:num>
  <w:num w:numId="76">
    <w:abstractNumId w:val="29"/>
  </w:num>
  <w:num w:numId="77">
    <w:abstractNumId w:val="8"/>
  </w:num>
  <w:num w:numId="78">
    <w:abstractNumId w:val="27"/>
  </w:num>
  <w:num w:numId="79">
    <w:abstractNumId w:val="93"/>
  </w:num>
  <w:num w:numId="80">
    <w:abstractNumId w:val="90"/>
  </w:num>
  <w:num w:numId="81">
    <w:abstractNumId w:val="83"/>
  </w:num>
  <w:num w:numId="82">
    <w:abstractNumId w:val="15"/>
  </w:num>
  <w:num w:numId="83">
    <w:abstractNumId w:val="86"/>
  </w:num>
  <w:num w:numId="84">
    <w:abstractNumId w:val="70"/>
  </w:num>
  <w:num w:numId="85">
    <w:abstractNumId w:val="28"/>
  </w:num>
  <w:num w:numId="86">
    <w:abstractNumId w:val="73"/>
  </w:num>
  <w:num w:numId="87">
    <w:abstractNumId w:val="94"/>
  </w:num>
  <w:num w:numId="88">
    <w:abstractNumId w:val="66"/>
  </w:num>
  <w:num w:numId="89">
    <w:abstractNumId w:val="24"/>
  </w:num>
  <w:num w:numId="90">
    <w:abstractNumId w:val="85"/>
  </w:num>
  <w:num w:numId="91">
    <w:abstractNumId w:val="50"/>
  </w:num>
  <w:num w:numId="92">
    <w:abstractNumId w:val="101"/>
  </w:num>
  <w:num w:numId="93">
    <w:abstractNumId w:val="7"/>
  </w:num>
  <w:num w:numId="94">
    <w:abstractNumId w:val="5"/>
  </w:num>
  <w:num w:numId="95">
    <w:abstractNumId w:val="9"/>
  </w:num>
  <w:num w:numId="96">
    <w:abstractNumId w:val="81"/>
  </w:num>
  <w:num w:numId="97">
    <w:abstractNumId w:val="52"/>
  </w:num>
  <w:num w:numId="98">
    <w:abstractNumId w:val="77"/>
  </w:num>
  <w:num w:numId="99">
    <w:abstractNumId w:val="23"/>
  </w:num>
  <w:num w:numId="100">
    <w:abstractNumId w:val="43"/>
  </w:num>
  <w:num w:numId="101">
    <w:abstractNumId w:val="47"/>
  </w:num>
  <w:num w:numId="102">
    <w:abstractNumId w:val="45"/>
  </w:num>
  <w:num w:numId="103">
    <w:abstractNumId w:val="4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462A"/>
    <w:rsid w:val="0000192E"/>
    <w:rsid w:val="00001CA2"/>
    <w:rsid w:val="00002B46"/>
    <w:rsid w:val="00002DB3"/>
    <w:rsid w:val="000050DD"/>
    <w:rsid w:val="000052C9"/>
    <w:rsid w:val="00005494"/>
    <w:rsid w:val="000062FB"/>
    <w:rsid w:val="00006B26"/>
    <w:rsid w:val="00006F01"/>
    <w:rsid w:val="00012510"/>
    <w:rsid w:val="000132AC"/>
    <w:rsid w:val="0001464B"/>
    <w:rsid w:val="00014CA1"/>
    <w:rsid w:val="00015042"/>
    <w:rsid w:val="00015EF8"/>
    <w:rsid w:val="000229B2"/>
    <w:rsid w:val="00022CB4"/>
    <w:rsid w:val="0002438E"/>
    <w:rsid w:val="00025C2A"/>
    <w:rsid w:val="0002609C"/>
    <w:rsid w:val="00030488"/>
    <w:rsid w:val="00031473"/>
    <w:rsid w:val="000318B0"/>
    <w:rsid w:val="00031D2E"/>
    <w:rsid w:val="00033DE5"/>
    <w:rsid w:val="000369DF"/>
    <w:rsid w:val="0003776F"/>
    <w:rsid w:val="0004059A"/>
    <w:rsid w:val="00041940"/>
    <w:rsid w:val="00045EB1"/>
    <w:rsid w:val="00047154"/>
    <w:rsid w:val="00047362"/>
    <w:rsid w:val="000508B5"/>
    <w:rsid w:val="0005099D"/>
    <w:rsid w:val="00051764"/>
    <w:rsid w:val="0005302F"/>
    <w:rsid w:val="000550CE"/>
    <w:rsid w:val="000561C7"/>
    <w:rsid w:val="00057D85"/>
    <w:rsid w:val="00064A71"/>
    <w:rsid w:val="00064DF4"/>
    <w:rsid w:val="000674CB"/>
    <w:rsid w:val="0007008E"/>
    <w:rsid w:val="000727F4"/>
    <w:rsid w:val="00072C54"/>
    <w:rsid w:val="00073466"/>
    <w:rsid w:val="00075EDD"/>
    <w:rsid w:val="00076D89"/>
    <w:rsid w:val="00080600"/>
    <w:rsid w:val="00080A7F"/>
    <w:rsid w:val="00080CC1"/>
    <w:rsid w:val="0008320B"/>
    <w:rsid w:val="00083A84"/>
    <w:rsid w:val="00085E79"/>
    <w:rsid w:val="000862AD"/>
    <w:rsid w:val="0008639E"/>
    <w:rsid w:val="000864A9"/>
    <w:rsid w:val="0009102F"/>
    <w:rsid w:val="000928A6"/>
    <w:rsid w:val="00092E84"/>
    <w:rsid w:val="00093A4A"/>
    <w:rsid w:val="000968C4"/>
    <w:rsid w:val="00097471"/>
    <w:rsid w:val="000A02E2"/>
    <w:rsid w:val="000A0955"/>
    <w:rsid w:val="000A0F72"/>
    <w:rsid w:val="000A1CEF"/>
    <w:rsid w:val="000A3C5D"/>
    <w:rsid w:val="000A4C4D"/>
    <w:rsid w:val="000A4FCC"/>
    <w:rsid w:val="000A6D46"/>
    <w:rsid w:val="000A7AA7"/>
    <w:rsid w:val="000B04FF"/>
    <w:rsid w:val="000B0F34"/>
    <w:rsid w:val="000B2EA3"/>
    <w:rsid w:val="000B2F4B"/>
    <w:rsid w:val="000B4EF1"/>
    <w:rsid w:val="000B5469"/>
    <w:rsid w:val="000B61EF"/>
    <w:rsid w:val="000C04CB"/>
    <w:rsid w:val="000C1452"/>
    <w:rsid w:val="000C1764"/>
    <w:rsid w:val="000C17E8"/>
    <w:rsid w:val="000C1CD9"/>
    <w:rsid w:val="000C2D62"/>
    <w:rsid w:val="000C461C"/>
    <w:rsid w:val="000C518E"/>
    <w:rsid w:val="000C528E"/>
    <w:rsid w:val="000C61AE"/>
    <w:rsid w:val="000C6513"/>
    <w:rsid w:val="000C6CA3"/>
    <w:rsid w:val="000C7940"/>
    <w:rsid w:val="000C7E65"/>
    <w:rsid w:val="000D23B7"/>
    <w:rsid w:val="000D3286"/>
    <w:rsid w:val="000D4308"/>
    <w:rsid w:val="000D7575"/>
    <w:rsid w:val="000E1294"/>
    <w:rsid w:val="000E1EB2"/>
    <w:rsid w:val="000E3BAA"/>
    <w:rsid w:val="000E5126"/>
    <w:rsid w:val="000E59A0"/>
    <w:rsid w:val="000E6F01"/>
    <w:rsid w:val="000F2058"/>
    <w:rsid w:val="000F4CD9"/>
    <w:rsid w:val="000F66FD"/>
    <w:rsid w:val="000F6A6B"/>
    <w:rsid w:val="001008BF"/>
    <w:rsid w:val="00101153"/>
    <w:rsid w:val="00101D81"/>
    <w:rsid w:val="001033B2"/>
    <w:rsid w:val="00103DBA"/>
    <w:rsid w:val="00105A8D"/>
    <w:rsid w:val="001068F9"/>
    <w:rsid w:val="001074BB"/>
    <w:rsid w:val="00110DC5"/>
    <w:rsid w:val="00111B7B"/>
    <w:rsid w:val="0011294F"/>
    <w:rsid w:val="0011406B"/>
    <w:rsid w:val="001144A3"/>
    <w:rsid w:val="00120FC8"/>
    <w:rsid w:val="001210B9"/>
    <w:rsid w:val="0012185A"/>
    <w:rsid w:val="001230A1"/>
    <w:rsid w:val="00123927"/>
    <w:rsid w:val="001313A7"/>
    <w:rsid w:val="00131477"/>
    <w:rsid w:val="0013164C"/>
    <w:rsid w:val="001333BF"/>
    <w:rsid w:val="00133412"/>
    <w:rsid w:val="00133B86"/>
    <w:rsid w:val="001340F2"/>
    <w:rsid w:val="001344EF"/>
    <w:rsid w:val="001377D7"/>
    <w:rsid w:val="00142D16"/>
    <w:rsid w:val="00143DA6"/>
    <w:rsid w:val="00144F3F"/>
    <w:rsid w:val="00146513"/>
    <w:rsid w:val="001470FD"/>
    <w:rsid w:val="001472C7"/>
    <w:rsid w:val="00147487"/>
    <w:rsid w:val="00147684"/>
    <w:rsid w:val="00150636"/>
    <w:rsid w:val="00151412"/>
    <w:rsid w:val="0015154C"/>
    <w:rsid w:val="00151973"/>
    <w:rsid w:val="00152908"/>
    <w:rsid w:val="00155002"/>
    <w:rsid w:val="00155462"/>
    <w:rsid w:val="00155A71"/>
    <w:rsid w:val="001568C2"/>
    <w:rsid w:val="00160D04"/>
    <w:rsid w:val="00160FA8"/>
    <w:rsid w:val="00163394"/>
    <w:rsid w:val="0016436B"/>
    <w:rsid w:val="001643A5"/>
    <w:rsid w:val="00164538"/>
    <w:rsid w:val="00165A40"/>
    <w:rsid w:val="00166234"/>
    <w:rsid w:val="001675C1"/>
    <w:rsid w:val="00167B8B"/>
    <w:rsid w:val="001700F8"/>
    <w:rsid w:val="0017053B"/>
    <w:rsid w:val="00170A86"/>
    <w:rsid w:val="00170C03"/>
    <w:rsid w:val="00171F74"/>
    <w:rsid w:val="00174A8E"/>
    <w:rsid w:val="00182CBD"/>
    <w:rsid w:val="00190C95"/>
    <w:rsid w:val="00191129"/>
    <w:rsid w:val="00193656"/>
    <w:rsid w:val="00193CE0"/>
    <w:rsid w:val="00195131"/>
    <w:rsid w:val="001959C4"/>
    <w:rsid w:val="00195F83"/>
    <w:rsid w:val="00197140"/>
    <w:rsid w:val="001A0FA0"/>
    <w:rsid w:val="001A5CDC"/>
    <w:rsid w:val="001A61D5"/>
    <w:rsid w:val="001B04F4"/>
    <w:rsid w:val="001B08E6"/>
    <w:rsid w:val="001B0EA5"/>
    <w:rsid w:val="001B1CE5"/>
    <w:rsid w:val="001B31D9"/>
    <w:rsid w:val="001B3F6B"/>
    <w:rsid w:val="001B4284"/>
    <w:rsid w:val="001B7690"/>
    <w:rsid w:val="001B7695"/>
    <w:rsid w:val="001B7A95"/>
    <w:rsid w:val="001C0E17"/>
    <w:rsid w:val="001C0F8A"/>
    <w:rsid w:val="001C1D9D"/>
    <w:rsid w:val="001C3AC2"/>
    <w:rsid w:val="001C49CD"/>
    <w:rsid w:val="001C78BA"/>
    <w:rsid w:val="001C7A36"/>
    <w:rsid w:val="001D07F0"/>
    <w:rsid w:val="001D0DDF"/>
    <w:rsid w:val="001D32C3"/>
    <w:rsid w:val="001D396B"/>
    <w:rsid w:val="001D3A90"/>
    <w:rsid w:val="001D3E04"/>
    <w:rsid w:val="001D44F9"/>
    <w:rsid w:val="001D5AE3"/>
    <w:rsid w:val="001D5E63"/>
    <w:rsid w:val="001D681D"/>
    <w:rsid w:val="001D68FC"/>
    <w:rsid w:val="001D7074"/>
    <w:rsid w:val="001D773F"/>
    <w:rsid w:val="001E2767"/>
    <w:rsid w:val="001E3BA2"/>
    <w:rsid w:val="001E4487"/>
    <w:rsid w:val="001E5571"/>
    <w:rsid w:val="001E6088"/>
    <w:rsid w:val="001E6D00"/>
    <w:rsid w:val="001E6DDB"/>
    <w:rsid w:val="001F2D30"/>
    <w:rsid w:val="001F4215"/>
    <w:rsid w:val="001F5BF4"/>
    <w:rsid w:val="001F6C8C"/>
    <w:rsid w:val="001F7125"/>
    <w:rsid w:val="001F7725"/>
    <w:rsid w:val="00200E44"/>
    <w:rsid w:val="00203178"/>
    <w:rsid w:val="00204673"/>
    <w:rsid w:val="00205B52"/>
    <w:rsid w:val="002062A9"/>
    <w:rsid w:val="00206437"/>
    <w:rsid w:val="00207462"/>
    <w:rsid w:val="00212550"/>
    <w:rsid w:val="002177F1"/>
    <w:rsid w:val="002201C7"/>
    <w:rsid w:val="00221B57"/>
    <w:rsid w:val="00222318"/>
    <w:rsid w:val="00223809"/>
    <w:rsid w:val="00225486"/>
    <w:rsid w:val="00232F95"/>
    <w:rsid w:val="002332C9"/>
    <w:rsid w:val="00235176"/>
    <w:rsid w:val="00237836"/>
    <w:rsid w:val="00240082"/>
    <w:rsid w:val="00240C88"/>
    <w:rsid w:val="0024166E"/>
    <w:rsid w:val="00242819"/>
    <w:rsid w:val="00245038"/>
    <w:rsid w:val="002456C3"/>
    <w:rsid w:val="002460F1"/>
    <w:rsid w:val="0025023E"/>
    <w:rsid w:val="002502B8"/>
    <w:rsid w:val="00251DF9"/>
    <w:rsid w:val="00252739"/>
    <w:rsid w:val="002530AA"/>
    <w:rsid w:val="0025385E"/>
    <w:rsid w:val="0025420A"/>
    <w:rsid w:val="002547C2"/>
    <w:rsid w:val="002553EE"/>
    <w:rsid w:val="00255D4B"/>
    <w:rsid w:val="00257E10"/>
    <w:rsid w:val="002637E2"/>
    <w:rsid w:val="002642CF"/>
    <w:rsid w:val="00264807"/>
    <w:rsid w:val="00271064"/>
    <w:rsid w:val="00271132"/>
    <w:rsid w:val="00274B01"/>
    <w:rsid w:val="00274E8D"/>
    <w:rsid w:val="00276F84"/>
    <w:rsid w:val="00281FB5"/>
    <w:rsid w:val="00283220"/>
    <w:rsid w:val="00283981"/>
    <w:rsid w:val="00287950"/>
    <w:rsid w:val="00292E26"/>
    <w:rsid w:val="00292F4D"/>
    <w:rsid w:val="0029328D"/>
    <w:rsid w:val="00293F45"/>
    <w:rsid w:val="00296A83"/>
    <w:rsid w:val="00296D46"/>
    <w:rsid w:val="002A14E6"/>
    <w:rsid w:val="002A2B7D"/>
    <w:rsid w:val="002A2F06"/>
    <w:rsid w:val="002A3C6C"/>
    <w:rsid w:val="002A43D6"/>
    <w:rsid w:val="002A4566"/>
    <w:rsid w:val="002A71F7"/>
    <w:rsid w:val="002B10F0"/>
    <w:rsid w:val="002B12D9"/>
    <w:rsid w:val="002B20F6"/>
    <w:rsid w:val="002B2B98"/>
    <w:rsid w:val="002B491F"/>
    <w:rsid w:val="002B4B30"/>
    <w:rsid w:val="002B6B39"/>
    <w:rsid w:val="002B796D"/>
    <w:rsid w:val="002C10B4"/>
    <w:rsid w:val="002C307D"/>
    <w:rsid w:val="002C33DC"/>
    <w:rsid w:val="002C6845"/>
    <w:rsid w:val="002D0F18"/>
    <w:rsid w:val="002D3730"/>
    <w:rsid w:val="002D3DEF"/>
    <w:rsid w:val="002D5355"/>
    <w:rsid w:val="002D5DE7"/>
    <w:rsid w:val="002D5E7B"/>
    <w:rsid w:val="002D61DE"/>
    <w:rsid w:val="002D74C7"/>
    <w:rsid w:val="002D78BC"/>
    <w:rsid w:val="002E1AFE"/>
    <w:rsid w:val="002E2DB5"/>
    <w:rsid w:val="002E4E12"/>
    <w:rsid w:val="002E67D5"/>
    <w:rsid w:val="002E6E91"/>
    <w:rsid w:val="002E7866"/>
    <w:rsid w:val="002F088F"/>
    <w:rsid w:val="002F0B71"/>
    <w:rsid w:val="002F2585"/>
    <w:rsid w:val="002F3363"/>
    <w:rsid w:val="002F35E8"/>
    <w:rsid w:val="002F4281"/>
    <w:rsid w:val="002F63EC"/>
    <w:rsid w:val="002F6A0C"/>
    <w:rsid w:val="002F74FB"/>
    <w:rsid w:val="002F7892"/>
    <w:rsid w:val="002F7E15"/>
    <w:rsid w:val="003012AA"/>
    <w:rsid w:val="0030144E"/>
    <w:rsid w:val="003016E1"/>
    <w:rsid w:val="00301E87"/>
    <w:rsid w:val="0030447D"/>
    <w:rsid w:val="00306E1C"/>
    <w:rsid w:val="00311042"/>
    <w:rsid w:val="003115E1"/>
    <w:rsid w:val="00311FF0"/>
    <w:rsid w:val="00312CF9"/>
    <w:rsid w:val="003137B1"/>
    <w:rsid w:val="00313F74"/>
    <w:rsid w:val="0031609C"/>
    <w:rsid w:val="003163C7"/>
    <w:rsid w:val="00317187"/>
    <w:rsid w:val="003205F2"/>
    <w:rsid w:val="00320C5F"/>
    <w:rsid w:val="00321035"/>
    <w:rsid w:val="00327672"/>
    <w:rsid w:val="00330DFE"/>
    <w:rsid w:val="00331373"/>
    <w:rsid w:val="0033248B"/>
    <w:rsid w:val="003356A0"/>
    <w:rsid w:val="0033730B"/>
    <w:rsid w:val="003418CB"/>
    <w:rsid w:val="00341D65"/>
    <w:rsid w:val="0034254C"/>
    <w:rsid w:val="003434DC"/>
    <w:rsid w:val="0034383C"/>
    <w:rsid w:val="003448F6"/>
    <w:rsid w:val="00344EC5"/>
    <w:rsid w:val="00346ED4"/>
    <w:rsid w:val="00347155"/>
    <w:rsid w:val="0034720E"/>
    <w:rsid w:val="00347D2C"/>
    <w:rsid w:val="00350BED"/>
    <w:rsid w:val="003518D6"/>
    <w:rsid w:val="003527D5"/>
    <w:rsid w:val="00354F09"/>
    <w:rsid w:val="00357CCD"/>
    <w:rsid w:val="00362EB6"/>
    <w:rsid w:val="00366966"/>
    <w:rsid w:val="003670CC"/>
    <w:rsid w:val="003711CB"/>
    <w:rsid w:val="00372FAB"/>
    <w:rsid w:val="00374693"/>
    <w:rsid w:val="003754C1"/>
    <w:rsid w:val="0037558F"/>
    <w:rsid w:val="00380F2E"/>
    <w:rsid w:val="00381964"/>
    <w:rsid w:val="00385429"/>
    <w:rsid w:val="00387D0E"/>
    <w:rsid w:val="00390C37"/>
    <w:rsid w:val="0039242B"/>
    <w:rsid w:val="00394969"/>
    <w:rsid w:val="00397CEE"/>
    <w:rsid w:val="003A02D8"/>
    <w:rsid w:val="003A0400"/>
    <w:rsid w:val="003A1BD6"/>
    <w:rsid w:val="003A2B44"/>
    <w:rsid w:val="003A428A"/>
    <w:rsid w:val="003A43D3"/>
    <w:rsid w:val="003A4801"/>
    <w:rsid w:val="003A48AB"/>
    <w:rsid w:val="003A4914"/>
    <w:rsid w:val="003A4A58"/>
    <w:rsid w:val="003A4F55"/>
    <w:rsid w:val="003A58E1"/>
    <w:rsid w:val="003A609A"/>
    <w:rsid w:val="003B0844"/>
    <w:rsid w:val="003B1F38"/>
    <w:rsid w:val="003B2F3C"/>
    <w:rsid w:val="003B3F35"/>
    <w:rsid w:val="003B42B2"/>
    <w:rsid w:val="003B44DE"/>
    <w:rsid w:val="003B44E5"/>
    <w:rsid w:val="003B761C"/>
    <w:rsid w:val="003B7989"/>
    <w:rsid w:val="003C2974"/>
    <w:rsid w:val="003C2E7E"/>
    <w:rsid w:val="003C3ACE"/>
    <w:rsid w:val="003C489E"/>
    <w:rsid w:val="003C5476"/>
    <w:rsid w:val="003D0866"/>
    <w:rsid w:val="003D1E01"/>
    <w:rsid w:val="003D1F6B"/>
    <w:rsid w:val="003D2A4A"/>
    <w:rsid w:val="003D3648"/>
    <w:rsid w:val="003D3FBC"/>
    <w:rsid w:val="003D4AB2"/>
    <w:rsid w:val="003D5437"/>
    <w:rsid w:val="003D644B"/>
    <w:rsid w:val="003D6F14"/>
    <w:rsid w:val="003D75AF"/>
    <w:rsid w:val="003D76DB"/>
    <w:rsid w:val="003E02B6"/>
    <w:rsid w:val="003E061C"/>
    <w:rsid w:val="003E15E9"/>
    <w:rsid w:val="003E33A4"/>
    <w:rsid w:val="003E3DE0"/>
    <w:rsid w:val="003E5A80"/>
    <w:rsid w:val="003E676D"/>
    <w:rsid w:val="003F3860"/>
    <w:rsid w:val="003F4607"/>
    <w:rsid w:val="003F510C"/>
    <w:rsid w:val="003F6112"/>
    <w:rsid w:val="003F7243"/>
    <w:rsid w:val="00400032"/>
    <w:rsid w:val="00400294"/>
    <w:rsid w:val="00402AF4"/>
    <w:rsid w:val="00403B36"/>
    <w:rsid w:val="00403BEA"/>
    <w:rsid w:val="0040407C"/>
    <w:rsid w:val="004115D7"/>
    <w:rsid w:val="00411EE8"/>
    <w:rsid w:val="00412D65"/>
    <w:rsid w:val="004144BA"/>
    <w:rsid w:val="00414EFE"/>
    <w:rsid w:val="00415E9C"/>
    <w:rsid w:val="0041741D"/>
    <w:rsid w:val="004176C5"/>
    <w:rsid w:val="00417D44"/>
    <w:rsid w:val="004207DC"/>
    <w:rsid w:val="00422DED"/>
    <w:rsid w:val="0042609B"/>
    <w:rsid w:val="004269DB"/>
    <w:rsid w:val="00427382"/>
    <w:rsid w:val="0043046E"/>
    <w:rsid w:val="0043127D"/>
    <w:rsid w:val="00432C61"/>
    <w:rsid w:val="00434289"/>
    <w:rsid w:val="00437065"/>
    <w:rsid w:val="00437AEB"/>
    <w:rsid w:val="004414B6"/>
    <w:rsid w:val="00444618"/>
    <w:rsid w:val="004474EC"/>
    <w:rsid w:val="00447EF4"/>
    <w:rsid w:val="0045022F"/>
    <w:rsid w:val="004503D6"/>
    <w:rsid w:val="00450E56"/>
    <w:rsid w:val="00456023"/>
    <w:rsid w:val="00456A78"/>
    <w:rsid w:val="00457800"/>
    <w:rsid w:val="004613D3"/>
    <w:rsid w:val="00461456"/>
    <w:rsid w:val="0046148C"/>
    <w:rsid w:val="00461578"/>
    <w:rsid w:val="00464735"/>
    <w:rsid w:val="00466080"/>
    <w:rsid w:val="00466B33"/>
    <w:rsid w:val="00467FF4"/>
    <w:rsid w:val="00471747"/>
    <w:rsid w:val="00473353"/>
    <w:rsid w:val="004773AC"/>
    <w:rsid w:val="0048070A"/>
    <w:rsid w:val="00481B19"/>
    <w:rsid w:val="00481D61"/>
    <w:rsid w:val="00482572"/>
    <w:rsid w:val="00485B71"/>
    <w:rsid w:val="00486226"/>
    <w:rsid w:val="0048676F"/>
    <w:rsid w:val="00490CD3"/>
    <w:rsid w:val="004912B9"/>
    <w:rsid w:val="004918E9"/>
    <w:rsid w:val="00493A5F"/>
    <w:rsid w:val="0049760E"/>
    <w:rsid w:val="004A15DF"/>
    <w:rsid w:val="004A192E"/>
    <w:rsid w:val="004A1AA2"/>
    <w:rsid w:val="004A2A55"/>
    <w:rsid w:val="004A34DD"/>
    <w:rsid w:val="004A55F1"/>
    <w:rsid w:val="004A5D34"/>
    <w:rsid w:val="004A7187"/>
    <w:rsid w:val="004B2DC7"/>
    <w:rsid w:val="004B3866"/>
    <w:rsid w:val="004B3A3C"/>
    <w:rsid w:val="004B3B76"/>
    <w:rsid w:val="004B4F4B"/>
    <w:rsid w:val="004B553B"/>
    <w:rsid w:val="004B70D1"/>
    <w:rsid w:val="004C0510"/>
    <w:rsid w:val="004C327A"/>
    <w:rsid w:val="004C3AA3"/>
    <w:rsid w:val="004C4124"/>
    <w:rsid w:val="004C458A"/>
    <w:rsid w:val="004C4E55"/>
    <w:rsid w:val="004C626F"/>
    <w:rsid w:val="004D03F2"/>
    <w:rsid w:val="004D0A51"/>
    <w:rsid w:val="004D14B5"/>
    <w:rsid w:val="004D29C9"/>
    <w:rsid w:val="004D2C4B"/>
    <w:rsid w:val="004D3BD7"/>
    <w:rsid w:val="004D4D82"/>
    <w:rsid w:val="004D6E6E"/>
    <w:rsid w:val="004D723A"/>
    <w:rsid w:val="004E03CB"/>
    <w:rsid w:val="004E0808"/>
    <w:rsid w:val="004E6364"/>
    <w:rsid w:val="004E6FA4"/>
    <w:rsid w:val="004E7E61"/>
    <w:rsid w:val="004F0827"/>
    <w:rsid w:val="004F1A6E"/>
    <w:rsid w:val="004F2255"/>
    <w:rsid w:val="004F3403"/>
    <w:rsid w:val="004F393D"/>
    <w:rsid w:val="004F7795"/>
    <w:rsid w:val="005046F1"/>
    <w:rsid w:val="0050484A"/>
    <w:rsid w:val="005051C8"/>
    <w:rsid w:val="00505E37"/>
    <w:rsid w:val="00506503"/>
    <w:rsid w:val="0050691A"/>
    <w:rsid w:val="00506E00"/>
    <w:rsid w:val="005125B7"/>
    <w:rsid w:val="00513AC7"/>
    <w:rsid w:val="00514E55"/>
    <w:rsid w:val="0051571A"/>
    <w:rsid w:val="0051708D"/>
    <w:rsid w:val="00517638"/>
    <w:rsid w:val="00517A03"/>
    <w:rsid w:val="005223E1"/>
    <w:rsid w:val="00522C1B"/>
    <w:rsid w:val="005262BB"/>
    <w:rsid w:val="00527AAD"/>
    <w:rsid w:val="00530525"/>
    <w:rsid w:val="00532850"/>
    <w:rsid w:val="0053287E"/>
    <w:rsid w:val="005332A9"/>
    <w:rsid w:val="00537E00"/>
    <w:rsid w:val="00540FAD"/>
    <w:rsid w:val="00541CD3"/>
    <w:rsid w:val="00541F50"/>
    <w:rsid w:val="005420ED"/>
    <w:rsid w:val="005422BE"/>
    <w:rsid w:val="00543303"/>
    <w:rsid w:val="00543B26"/>
    <w:rsid w:val="005451D0"/>
    <w:rsid w:val="00546F27"/>
    <w:rsid w:val="00550165"/>
    <w:rsid w:val="0055034C"/>
    <w:rsid w:val="005518B5"/>
    <w:rsid w:val="00552028"/>
    <w:rsid w:val="005537C3"/>
    <w:rsid w:val="00553E0D"/>
    <w:rsid w:val="00554478"/>
    <w:rsid w:val="005544F6"/>
    <w:rsid w:val="005565DE"/>
    <w:rsid w:val="00560ABD"/>
    <w:rsid w:val="00560F2F"/>
    <w:rsid w:val="0056324C"/>
    <w:rsid w:val="005656FC"/>
    <w:rsid w:val="005700A6"/>
    <w:rsid w:val="00571873"/>
    <w:rsid w:val="00573624"/>
    <w:rsid w:val="00574165"/>
    <w:rsid w:val="0057692D"/>
    <w:rsid w:val="00580908"/>
    <w:rsid w:val="0058261C"/>
    <w:rsid w:val="00582627"/>
    <w:rsid w:val="0058275D"/>
    <w:rsid w:val="0058532D"/>
    <w:rsid w:val="00587786"/>
    <w:rsid w:val="00587A8F"/>
    <w:rsid w:val="00587FA4"/>
    <w:rsid w:val="00590137"/>
    <w:rsid w:val="0059069D"/>
    <w:rsid w:val="005912A0"/>
    <w:rsid w:val="005915A6"/>
    <w:rsid w:val="005925A5"/>
    <w:rsid w:val="00592B04"/>
    <w:rsid w:val="005934A3"/>
    <w:rsid w:val="00595C81"/>
    <w:rsid w:val="00596A18"/>
    <w:rsid w:val="005A2FE7"/>
    <w:rsid w:val="005A3D00"/>
    <w:rsid w:val="005A3E0B"/>
    <w:rsid w:val="005A4223"/>
    <w:rsid w:val="005A4256"/>
    <w:rsid w:val="005A469C"/>
    <w:rsid w:val="005A4EE1"/>
    <w:rsid w:val="005A55EA"/>
    <w:rsid w:val="005A5692"/>
    <w:rsid w:val="005B2A6F"/>
    <w:rsid w:val="005B37D3"/>
    <w:rsid w:val="005B3FA5"/>
    <w:rsid w:val="005B497B"/>
    <w:rsid w:val="005C2160"/>
    <w:rsid w:val="005C21FD"/>
    <w:rsid w:val="005C29E8"/>
    <w:rsid w:val="005C2D8E"/>
    <w:rsid w:val="005C4616"/>
    <w:rsid w:val="005C5771"/>
    <w:rsid w:val="005C5EF8"/>
    <w:rsid w:val="005D0553"/>
    <w:rsid w:val="005D0AEE"/>
    <w:rsid w:val="005D752A"/>
    <w:rsid w:val="005D7F1D"/>
    <w:rsid w:val="005E05DF"/>
    <w:rsid w:val="005E0CE8"/>
    <w:rsid w:val="005E21A4"/>
    <w:rsid w:val="005E3813"/>
    <w:rsid w:val="005E4BD8"/>
    <w:rsid w:val="005E502B"/>
    <w:rsid w:val="005E54F5"/>
    <w:rsid w:val="005E6100"/>
    <w:rsid w:val="005F0294"/>
    <w:rsid w:val="005F052B"/>
    <w:rsid w:val="005F124C"/>
    <w:rsid w:val="005F26DC"/>
    <w:rsid w:val="005F3B08"/>
    <w:rsid w:val="005F42B9"/>
    <w:rsid w:val="006018E3"/>
    <w:rsid w:val="006025CE"/>
    <w:rsid w:val="00602F33"/>
    <w:rsid w:val="00605F27"/>
    <w:rsid w:val="00606320"/>
    <w:rsid w:val="00607D8A"/>
    <w:rsid w:val="006103B5"/>
    <w:rsid w:val="006108AF"/>
    <w:rsid w:val="006114F6"/>
    <w:rsid w:val="006115F6"/>
    <w:rsid w:val="00612EAD"/>
    <w:rsid w:val="00613E3A"/>
    <w:rsid w:val="00615518"/>
    <w:rsid w:val="0062054E"/>
    <w:rsid w:val="006220A8"/>
    <w:rsid w:val="0062303F"/>
    <w:rsid w:val="006232C1"/>
    <w:rsid w:val="006237B6"/>
    <w:rsid w:val="00623D38"/>
    <w:rsid w:val="0062463F"/>
    <w:rsid w:val="00625144"/>
    <w:rsid w:val="00627459"/>
    <w:rsid w:val="006274E7"/>
    <w:rsid w:val="00631B39"/>
    <w:rsid w:val="00633FCE"/>
    <w:rsid w:val="0063424E"/>
    <w:rsid w:val="00634E44"/>
    <w:rsid w:val="006355E6"/>
    <w:rsid w:val="00641DB8"/>
    <w:rsid w:val="00645ACB"/>
    <w:rsid w:val="00650076"/>
    <w:rsid w:val="00651400"/>
    <w:rsid w:val="00651673"/>
    <w:rsid w:val="006516A8"/>
    <w:rsid w:val="00651CE2"/>
    <w:rsid w:val="00652A28"/>
    <w:rsid w:val="00653150"/>
    <w:rsid w:val="006551AE"/>
    <w:rsid w:val="006556C6"/>
    <w:rsid w:val="00656B67"/>
    <w:rsid w:val="00661530"/>
    <w:rsid w:val="0066170C"/>
    <w:rsid w:val="00661EA1"/>
    <w:rsid w:val="0066579C"/>
    <w:rsid w:val="00670642"/>
    <w:rsid w:val="0067128D"/>
    <w:rsid w:val="00674B10"/>
    <w:rsid w:val="00674BBC"/>
    <w:rsid w:val="0067508A"/>
    <w:rsid w:val="00676CF0"/>
    <w:rsid w:val="006778A7"/>
    <w:rsid w:val="00677F93"/>
    <w:rsid w:val="006809D1"/>
    <w:rsid w:val="00681635"/>
    <w:rsid w:val="00681C3C"/>
    <w:rsid w:val="00683426"/>
    <w:rsid w:val="00683F8E"/>
    <w:rsid w:val="00685341"/>
    <w:rsid w:val="0068778F"/>
    <w:rsid w:val="006905DB"/>
    <w:rsid w:val="00692429"/>
    <w:rsid w:val="0069254B"/>
    <w:rsid w:val="0069459F"/>
    <w:rsid w:val="00694EC7"/>
    <w:rsid w:val="0069511C"/>
    <w:rsid w:val="00695BAA"/>
    <w:rsid w:val="00695F28"/>
    <w:rsid w:val="006964F8"/>
    <w:rsid w:val="00696EFA"/>
    <w:rsid w:val="00697739"/>
    <w:rsid w:val="00697C78"/>
    <w:rsid w:val="006A19F6"/>
    <w:rsid w:val="006A4E9C"/>
    <w:rsid w:val="006A5132"/>
    <w:rsid w:val="006A71AD"/>
    <w:rsid w:val="006A73AC"/>
    <w:rsid w:val="006A79D7"/>
    <w:rsid w:val="006B0D90"/>
    <w:rsid w:val="006B23C7"/>
    <w:rsid w:val="006B57D8"/>
    <w:rsid w:val="006B7EDF"/>
    <w:rsid w:val="006C6082"/>
    <w:rsid w:val="006C7F82"/>
    <w:rsid w:val="006D07DD"/>
    <w:rsid w:val="006D0A28"/>
    <w:rsid w:val="006D19D6"/>
    <w:rsid w:val="006D22E7"/>
    <w:rsid w:val="006D65EF"/>
    <w:rsid w:val="006D6B52"/>
    <w:rsid w:val="006E1080"/>
    <w:rsid w:val="006E1238"/>
    <w:rsid w:val="006E14B7"/>
    <w:rsid w:val="006E1D09"/>
    <w:rsid w:val="006E3D7E"/>
    <w:rsid w:val="006E75FC"/>
    <w:rsid w:val="006E7D81"/>
    <w:rsid w:val="006F0FCC"/>
    <w:rsid w:val="006F1C29"/>
    <w:rsid w:val="006F219A"/>
    <w:rsid w:val="006F293A"/>
    <w:rsid w:val="00703E46"/>
    <w:rsid w:val="00704F21"/>
    <w:rsid w:val="00705907"/>
    <w:rsid w:val="007072D2"/>
    <w:rsid w:val="007072EB"/>
    <w:rsid w:val="007105D9"/>
    <w:rsid w:val="00712C62"/>
    <w:rsid w:val="007144DE"/>
    <w:rsid w:val="00716299"/>
    <w:rsid w:val="00720349"/>
    <w:rsid w:val="00721055"/>
    <w:rsid w:val="00721899"/>
    <w:rsid w:val="0072266F"/>
    <w:rsid w:val="00723FC1"/>
    <w:rsid w:val="00724739"/>
    <w:rsid w:val="00724791"/>
    <w:rsid w:val="00724E52"/>
    <w:rsid w:val="00731364"/>
    <w:rsid w:val="00733ACA"/>
    <w:rsid w:val="00734CD8"/>
    <w:rsid w:val="007376A4"/>
    <w:rsid w:val="00737CE4"/>
    <w:rsid w:val="00737F69"/>
    <w:rsid w:val="007404E9"/>
    <w:rsid w:val="007430CC"/>
    <w:rsid w:val="007434FB"/>
    <w:rsid w:val="007458FB"/>
    <w:rsid w:val="00745B8F"/>
    <w:rsid w:val="007470F1"/>
    <w:rsid w:val="0074738A"/>
    <w:rsid w:val="00747DC9"/>
    <w:rsid w:val="007504A9"/>
    <w:rsid w:val="00751867"/>
    <w:rsid w:val="00751D38"/>
    <w:rsid w:val="00752ABE"/>
    <w:rsid w:val="00754561"/>
    <w:rsid w:val="00755572"/>
    <w:rsid w:val="00760B4F"/>
    <w:rsid w:val="00762707"/>
    <w:rsid w:val="007633A1"/>
    <w:rsid w:val="0076499C"/>
    <w:rsid w:val="00764BD3"/>
    <w:rsid w:val="00764D6F"/>
    <w:rsid w:val="00765BFB"/>
    <w:rsid w:val="00765F73"/>
    <w:rsid w:val="007663F9"/>
    <w:rsid w:val="00766423"/>
    <w:rsid w:val="0076724E"/>
    <w:rsid w:val="0077188D"/>
    <w:rsid w:val="00771D0F"/>
    <w:rsid w:val="007731A4"/>
    <w:rsid w:val="00773AAC"/>
    <w:rsid w:val="00774F1A"/>
    <w:rsid w:val="007757B9"/>
    <w:rsid w:val="00780FE4"/>
    <w:rsid w:val="007877C7"/>
    <w:rsid w:val="00787877"/>
    <w:rsid w:val="00787D70"/>
    <w:rsid w:val="007952F4"/>
    <w:rsid w:val="0079542B"/>
    <w:rsid w:val="007A2C5A"/>
    <w:rsid w:val="007A322C"/>
    <w:rsid w:val="007A36F0"/>
    <w:rsid w:val="007A3A67"/>
    <w:rsid w:val="007A3E53"/>
    <w:rsid w:val="007A4C97"/>
    <w:rsid w:val="007A4D34"/>
    <w:rsid w:val="007A55ED"/>
    <w:rsid w:val="007A6218"/>
    <w:rsid w:val="007A63F2"/>
    <w:rsid w:val="007A76B7"/>
    <w:rsid w:val="007B0F96"/>
    <w:rsid w:val="007B1E76"/>
    <w:rsid w:val="007B2352"/>
    <w:rsid w:val="007B2E05"/>
    <w:rsid w:val="007B37D7"/>
    <w:rsid w:val="007B3B42"/>
    <w:rsid w:val="007B6507"/>
    <w:rsid w:val="007B7A9C"/>
    <w:rsid w:val="007B7BB9"/>
    <w:rsid w:val="007C002F"/>
    <w:rsid w:val="007C2690"/>
    <w:rsid w:val="007C3A59"/>
    <w:rsid w:val="007C4054"/>
    <w:rsid w:val="007C4B70"/>
    <w:rsid w:val="007C5218"/>
    <w:rsid w:val="007C5867"/>
    <w:rsid w:val="007C5A53"/>
    <w:rsid w:val="007C7044"/>
    <w:rsid w:val="007D00D5"/>
    <w:rsid w:val="007D0F9D"/>
    <w:rsid w:val="007D2384"/>
    <w:rsid w:val="007D52BB"/>
    <w:rsid w:val="007D5A9B"/>
    <w:rsid w:val="007D6E4C"/>
    <w:rsid w:val="007D7312"/>
    <w:rsid w:val="007E0616"/>
    <w:rsid w:val="007E10AF"/>
    <w:rsid w:val="007E16CC"/>
    <w:rsid w:val="007E1BCD"/>
    <w:rsid w:val="007E3E37"/>
    <w:rsid w:val="007E4C58"/>
    <w:rsid w:val="007E5098"/>
    <w:rsid w:val="007E5296"/>
    <w:rsid w:val="007E6608"/>
    <w:rsid w:val="007E7E60"/>
    <w:rsid w:val="007F1992"/>
    <w:rsid w:val="007F21E2"/>
    <w:rsid w:val="00801C1F"/>
    <w:rsid w:val="0080228E"/>
    <w:rsid w:val="00803BA9"/>
    <w:rsid w:val="00805ECE"/>
    <w:rsid w:val="008061E5"/>
    <w:rsid w:val="0080794D"/>
    <w:rsid w:val="0081136A"/>
    <w:rsid w:val="00811FF3"/>
    <w:rsid w:val="00813119"/>
    <w:rsid w:val="008132BE"/>
    <w:rsid w:val="008138EA"/>
    <w:rsid w:val="008231E0"/>
    <w:rsid w:val="00824280"/>
    <w:rsid w:val="00825B17"/>
    <w:rsid w:val="00825BFE"/>
    <w:rsid w:val="0082660C"/>
    <w:rsid w:val="00826B3F"/>
    <w:rsid w:val="008317D1"/>
    <w:rsid w:val="00831AC8"/>
    <w:rsid w:val="00835CC5"/>
    <w:rsid w:val="00835D1C"/>
    <w:rsid w:val="00835D49"/>
    <w:rsid w:val="00837BF3"/>
    <w:rsid w:val="008411E3"/>
    <w:rsid w:val="008445D1"/>
    <w:rsid w:val="008452BB"/>
    <w:rsid w:val="00847525"/>
    <w:rsid w:val="00847C99"/>
    <w:rsid w:val="00852AF1"/>
    <w:rsid w:val="00853D88"/>
    <w:rsid w:val="0085519D"/>
    <w:rsid w:val="008554CC"/>
    <w:rsid w:val="00855AC2"/>
    <w:rsid w:val="00855D65"/>
    <w:rsid w:val="00856E0C"/>
    <w:rsid w:val="0085727B"/>
    <w:rsid w:val="00861D4B"/>
    <w:rsid w:val="00863085"/>
    <w:rsid w:val="00863973"/>
    <w:rsid w:val="00864459"/>
    <w:rsid w:val="00865D5F"/>
    <w:rsid w:val="00866742"/>
    <w:rsid w:val="008669E3"/>
    <w:rsid w:val="00866C79"/>
    <w:rsid w:val="0087174C"/>
    <w:rsid w:val="00873FEE"/>
    <w:rsid w:val="00874D56"/>
    <w:rsid w:val="00875A73"/>
    <w:rsid w:val="0087633A"/>
    <w:rsid w:val="008766A8"/>
    <w:rsid w:val="00876B03"/>
    <w:rsid w:val="00876CFF"/>
    <w:rsid w:val="00880A4B"/>
    <w:rsid w:val="00880C96"/>
    <w:rsid w:val="00883520"/>
    <w:rsid w:val="00883CA6"/>
    <w:rsid w:val="008842C3"/>
    <w:rsid w:val="00884713"/>
    <w:rsid w:val="00884DD0"/>
    <w:rsid w:val="00885E7A"/>
    <w:rsid w:val="008868D2"/>
    <w:rsid w:val="00887A75"/>
    <w:rsid w:val="00890B05"/>
    <w:rsid w:val="008928B3"/>
    <w:rsid w:val="00893DED"/>
    <w:rsid w:val="0089710C"/>
    <w:rsid w:val="008A274D"/>
    <w:rsid w:val="008A2C3D"/>
    <w:rsid w:val="008A446A"/>
    <w:rsid w:val="008A5F4E"/>
    <w:rsid w:val="008B05BE"/>
    <w:rsid w:val="008B0C34"/>
    <w:rsid w:val="008B1988"/>
    <w:rsid w:val="008B2CE6"/>
    <w:rsid w:val="008B32CD"/>
    <w:rsid w:val="008B5D2A"/>
    <w:rsid w:val="008B66D4"/>
    <w:rsid w:val="008C210B"/>
    <w:rsid w:val="008C5164"/>
    <w:rsid w:val="008C5642"/>
    <w:rsid w:val="008D5A37"/>
    <w:rsid w:val="008D65A9"/>
    <w:rsid w:val="008E08EE"/>
    <w:rsid w:val="008E1C75"/>
    <w:rsid w:val="008E3F18"/>
    <w:rsid w:val="008E4862"/>
    <w:rsid w:val="008E5DFA"/>
    <w:rsid w:val="008E7288"/>
    <w:rsid w:val="008E7AFF"/>
    <w:rsid w:val="008F2719"/>
    <w:rsid w:val="008F2B4F"/>
    <w:rsid w:val="008F44BA"/>
    <w:rsid w:val="0090175F"/>
    <w:rsid w:val="00902C10"/>
    <w:rsid w:val="0090740E"/>
    <w:rsid w:val="00907771"/>
    <w:rsid w:val="0091161E"/>
    <w:rsid w:val="00911F16"/>
    <w:rsid w:val="00912353"/>
    <w:rsid w:val="009125D7"/>
    <w:rsid w:val="0091451B"/>
    <w:rsid w:val="00915362"/>
    <w:rsid w:val="009155B4"/>
    <w:rsid w:val="00917AB2"/>
    <w:rsid w:val="00921BAB"/>
    <w:rsid w:val="00921BDF"/>
    <w:rsid w:val="00922EDC"/>
    <w:rsid w:val="0092307B"/>
    <w:rsid w:val="00924DC6"/>
    <w:rsid w:val="00925D3A"/>
    <w:rsid w:val="009345A4"/>
    <w:rsid w:val="009378EA"/>
    <w:rsid w:val="00940308"/>
    <w:rsid w:val="00943372"/>
    <w:rsid w:val="00944524"/>
    <w:rsid w:val="00944BA6"/>
    <w:rsid w:val="009458F0"/>
    <w:rsid w:val="00947AA0"/>
    <w:rsid w:val="00950D47"/>
    <w:rsid w:val="00951FD2"/>
    <w:rsid w:val="0095375C"/>
    <w:rsid w:val="00953981"/>
    <w:rsid w:val="00954D21"/>
    <w:rsid w:val="00957097"/>
    <w:rsid w:val="00957703"/>
    <w:rsid w:val="0096201E"/>
    <w:rsid w:val="00962343"/>
    <w:rsid w:val="00963B80"/>
    <w:rsid w:val="00966523"/>
    <w:rsid w:val="009678C1"/>
    <w:rsid w:val="00967C9B"/>
    <w:rsid w:val="00967F04"/>
    <w:rsid w:val="009703DB"/>
    <w:rsid w:val="00970FA7"/>
    <w:rsid w:val="00972EDC"/>
    <w:rsid w:val="00973CFD"/>
    <w:rsid w:val="00974A22"/>
    <w:rsid w:val="0097723F"/>
    <w:rsid w:val="00980046"/>
    <w:rsid w:val="0098034B"/>
    <w:rsid w:val="00980AC4"/>
    <w:rsid w:val="00980C49"/>
    <w:rsid w:val="0098246A"/>
    <w:rsid w:val="00982650"/>
    <w:rsid w:val="00984979"/>
    <w:rsid w:val="00985672"/>
    <w:rsid w:val="0098594E"/>
    <w:rsid w:val="00985C2E"/>
    <w:rsid w:val="00986670"/>
    <w:rsid w:val="009872C5"/>
    <w:rsid w:val="00987CBB"/>
    <w:rsid w:val="00990346"/>
    <w:rsid w:val="009905C8"/>
    <w:rsid w:val="00992623"/>
    <w:rsid w:val="009927DE"/>
    <w:rsid w:val="00994AF3"/>
    <w:rsid w:val="00995AD3"/>
    <w:rsid w:val="00995B70"/>
    <w:rsid w:val="00995E51"/>
    <w:rsid w:val="0099674D"/>
    <w:rsid w:val="00997902"/>
    <w:rsid w:val="009A0860"/>
    <w:rsid w:val="009A1183"/>
    <w:rsid w:val="009A479C"/>
    <w:rsid w:val="009A5E5B"/>
    <w:rsid w:val="009B2EDE"/>
    <w:rsid w:val="009B61EF"/>
    <w:rsid w:val="009B78F8"/>
    <w:rsid w:val="009C0A25"/>
    <w:rsid w:val="009C13EE"/>
    <w:rsid w:val="009C17F4"/>
    <w:rsid w:val="009C3D3D"/>
    <w:rsid w:val="009C5617"/>
    <w:rsid w:val="009D0F9B"/>
    <w:rsid w:val="009D228C"/>
    <w:rsid w:val="009D5418"/>
    <w:rsid w:val="009D6ABE"/>
    <w:rsid w:val="009E18BF"/>
    <w:rsid w:val="009E3528"/>
    <w:rsid w:val="009E48D1"/>
    <w:rsid w:val="009E5067"/>
    <w:rsid w:val="009E6754"/>
    <w:rsid w:val="009F0DD6"/>
    <w:rsid w:val="009F130C"/>
    <w:rsid w:val="009F4AFB"/>
    <w:rsid w:val="009F5F05"/>
    <w:rsid w:val="009F6C09"/>
    <w:rsid w:val="009F6F8E"/>
    <w:rsid w:val="009F7EF2"/>
    <w:rsid w:val="00A019ED"/>
    <w:rsid w:val="00A0553F"/>
    <w:rsid w:val="00A06853"/>
    <w:rsid w:val="00A0747D"/>
    <w:rsid w:val="00A110C3"/>
    <w:rsid w:val="00A11728"/>
    <w:rsid w:val="00A11A3D"/>
    <w:rsid w:val="00A11A4B"/>
    <w:rsid w:val="00A131D7"/>
    <w:rsid w:val="00A1383D"/>
    <w:rsid w:val="00A20974"/>
    <w:rsid w:val="00A22D2F"/>
    <w:rsid w:val="00A23114"/>
    <w:rsid w:val="00A30D0D"/>
    <w:rsid w:val="00A321FB"/>
    <w:rsid w:val="00A32235"/>
    <w:rsid w:val="00A330E8"/>
    <w:rsid w:val="00A35C8B"/>
    <w:rsid w:val="00A37D16"/>
    <w:rsid w:val="00A42934"/>
    <w:rsid w:val="00A433C8"/>
    <w:rsid w:val="00A43A2A"/>
    <w:rsid w:val="00A44C54"/>
    <w:rsid w:val="00A45F95"/>
    <w:rsid w:val="00A50802"/>
    <w:rsid w:val="00A5154C"/>
    <w:rsid w:val="00A52F5D"/>
    <w:rsid w:val="00A53C57"/>
    <w:rsid w:val="00A549FE"/>
    <w:rsid w:val="00A55DA7"/>
    <w:rsid w:val="00A5608E"/>
    <w:rsid w:val="00A5614B"/>
    <w:rsid w:val="00A56FFC"/>
    <w:rsid w:val="00A571B0"/>
    <w:rsid w:val="00A572E6"/>
    <w:rsid w:val="00A57333"/>
    <w:rsid w:val="00A60570"/>
    <w:rsid w:val="00A61562"/>
    <w:rsid w:val="00A615DA"/>
    <w:rsid w:val="00A61ACB"/>
    <w:rsid w:val="00A6425C"/>
    <w:rsid w:val="00A6619B"/>
    <w:rsid w:val="00A678C7"/>
    <w:rsid w:val="00A7266F"/>
    <w:rsid w:val="00A72AB2"/>
    <w:rsid w:val="00A72AC5"/>
    <w:rsid w:val="00A7403E"/>
    <w:rsid w:val="00A77B8A"/>
    <w:rsid w:val="00A77E6C"/>
    <w:rsid w:val="00A817AF"/>
    <w:rsid w:val="00A81CA1"/>
    <w:rsid w:val="00A81CA7"/>
    <w:rsid w:val="00A81F6E"/>
    <w:rsid w:val="00A82237"/>
    <w:rsid w:val="00A82D76"/>
    <w:rsid w:val="00A83ADC"/>
    <w:rsid w:val="00A83EFF"/>
    <w:rsid w:val="00A8417A"/>
    <w:rsid w:val="00A84902"/>
    <w:rsid w:val="00A87734"/>
    <w:rsid w:val="00A92AEA"/>
    <w:rsid w:val="00A93FF6"/>
    <w:rsid w:val="00A9533D"/>
    <w:rsid w:val="00A95C4F"/>
    <w:rsid w:val="00AA14F9"/>
    <w:rsid w:val="00AA1540"/>
    <w:rsid w:val="00AA305C"/>
    <w:rsid w:val="00AA7CF2"/>
    <w:rsid w:val="00AB0C96"/>
    <w:rsid w:val="00AB1197"/>
    <w:rsid w:val="00AB2230"/>
    <w:rsid w:val="00AB3B6D"/>
    <w:rsid w:val="00AB3D78"/>
    <w:rsid w:val="00AB3DC5"/>
    <w:rsid w:val="00AB47F6"/>
    <w:rsid w:val="00AB5500"/>
    <w:rsid w:val="00AB5A53"/>
    <w:rsid w:val="00AB6059"/>
    <w:rsid w:val="00AC278E"/>
    <w:rsid w:val="00AC3DBA"/>
    <w:rsid w:val="00AC4E5A"/>
    <w:rsid w:val="00AC69E5"/>
    <w:rsid w:val="00AC739C"/>
    <w:rsid w:val="00AC74AB"/>
    <w:rsid w:val="00AC7A8C"/>
    <w:rsid w:val="00AD02F9"/>
    <w:rsid w:val="00AD19F6"/>
    <w:rsid w:val="00AD2F68"/>
    <w:rsid w:val="00AD57EA"/>
    <w:rsid w:val="00AD5E7E"/>
    <w:rsid w:val="00AD671A"/>
    <w:rsid w:val="00AE18FF"/>
    <w:rsid w:val="00AE4AF4"/>
    <w:rsid w:val="00AE5685"/>
    <w:rsid w:val="00AF0260"/>
    <w:rsid w:val="00AF1217"/>
    <w:rsid w:val="00AF12D1"/>
    <w:rsid w:val="00AF34DF"/>
    <w:rsid w:val="00AF3E06"/>
    <w:rsid w:val="00AF5950"/>
    <w:rsid w:val="00AF5DDF"/>
    <w:rsid w:val="00AF6E55"/>
    <w:rsid w:val="00B00AFA"/>
    <w:rsid w:val="00B02B00"/>
    <w:rsid w:val="00B05976"/>
    <w:rsid w:val="00B05D7F"/>
    <w:rsid w:val="00B06607"/>
    <w:rsid w:val="00B06DCE"/>
    <w:rsid w:val="00B07CC9"/>
    <w:rsid w:val="00B11DF2"/>
    <w:rsid w:val="00B1217E"/>
    <w:rsid w:val="00B12857"/>
    <w:rsid w:val="00B138D4"/>
    <w:rsid w:val="00B16850"/>
    <w:rsid w:val="00B169E1"/>
    <w:rsid w:val="00B17588"/>
    <w:rsid w:val="00B207A0"/>
    <w:rsid w:val="00B21BED"/>
    <w:rsid w:val="00B22C2E"/>
    <w:rsid w:val="00B234FB"/>
    <w:rsid w:val="00B25418"/>
    <w:rsid w:val="00B2686D"/>
    <w:rsid w:val="00B300E3"/>
    <w:rsid w:val="00B323BD"/>
    <w:rsid w:val="00B324C4"/>
    <w:rsid w:val="00B33FCF"/>
    <w:rsid w:val="00B35187"/>
    <w:rsid w:val="00B35202"/>
    <w:rsid w:val="00B372A2"/>
    <w:rsid w:val="00B409D4"/>
    <w:rsid w:val="00B436BA"/>
    <w:rsid w:val="00B43CCD"/>
    <w:rsid w:val="00B43D5C"/>
    <w:rsid w:val="00B458CF"/>
    <w:rsid w:val="00B46C06"/>
    <w:rsid w:val="00B507B7"/>
    <w:rsid w:val="00B50DD5"/>
    <w:rsid w:val="00B5109E"/>
    <w:rsid w:val="00B54DC7"/>
    <w:rsid w:val="00B57560"/>
    <w:rsid w:val="00B60D0E"/>
    <w:rsid w:val="00B61143"/>
    <w:rsid w:val="00B617A0"/>
    <w:rsid w:val="00B65DA5"/>
    <w:rsid w:val="00B668B6"/>
    <w:rsid w:val="00B676C3"/>
    <w:rsid w:val="00B67D00"/>
    <w:rsid w:val="00B7156F"/>
    <w:rsid w:val="00B71679"/>
    <w:rsid w:val="00B72638"/>
    <w:rsid w:val="00B7357C"/>
    <w:rsid w:val="00B757C5"/>
    <w:rsid w:val="00B75F94"/>
    <w:rsid w:val="00B75FF9"/>
    <w:rsid w:val="00B77366"/>
    <w:rsid w:val="00B8406B"/>
    <w:rsid w:val="00B84932"/>
    <w:rsid w:val="00B852F6"/>
    <w:rsid w:val="00B85758"/>
    <w:rsid w:val="00B85D22"/>
    <w:rsid w:val="00B85F32"/>
    <w:rsid w:val="00B86569"/>
    <w:rsid w:val="00B86D91"/>
    <w:rsid w:val="00B90F53"/>
    <w:rsid w:val="00B91B9A"/>
    <w:rsid w:val="00B9339A"/>
    <w:rsid w:val="00B94185"/>
    <w:rsid w:val="00B9443E"/>
    <w:rsid w:val="00B95CF9"/>
    <w:rsid w:val="00B9668D"/>
    <w:rsid w:val="00B9669B"/>
    <w:rsid w:val="00BA0FBF"/>
    <w:rsid w:val="00BA3433"/>
    <w:rsid w:val="00BA430A"/>
    <w:rsid w:val="00BA4AE1"/>
    <w:rsid w:val="00BA685F"/>
    <w:rsid w:val="00BA6ED3"/>
    <w:rsid w:val="00BA770B"/>
    <w:rsid w:val="00BA7F6E"/>
    <w:rsid w:val="00BB021D"/>
    <w:rsid w:val="00BB05B8"/>
    <w:rsid w:val="00BB268A"/>
    <w:rsid w:val="00BB65E6"/>
    <w:rsid w:val="00BB7392"/>
    <w:rsid w:val="00BC028B"/>
    <w:rsid w:val="00BC1B21"/>
    <w:rsid w:val="00BC26E8"/>
    <w:rsid w:val="00BC379B"/>
    <w:rsid w:val="00BC4F8D"/>
    <w:rsid w:val="00BC59DE"/>
    <w:rsid w:val="00BC6749"/>
    <w:rsid w:val="00BC7494"/>
    <w:rsid w:val="00BD0D21"/>
    <w:rsid w:val="00BD17D3"/>
    <w:rsid w:val="00BD2BA9"/>
    <w:rsid w:val="00BD457A"/>
    <w:rsid w:val="00BE31FF"/>
    <w:rsid w:val="00BE7CC2"/>
    <w:rsid w:val="00BF052D"/>
    <w:rsid w:val="00BF462A"/>
    <w:rsid w:val="00BF5DF9"/>
    <w:rsid w:val="00BF61A5"/>
    <w:rsid w:val="00BF6AC8"/>
    <w:rsid w:val="00BF7BFC"/>
    <w:rsid w:val="00C00659"/>
    <w:rsid w:val="00C012AE"/>
    <w:rsid w:val="00C01952"/>
    <w:rsid w:val="00C01BEE"/>
    <w:rsid w:val="00C02390"/>
    <w:rsid w:val="00C02E73"/>
    <w:rsid w:val="00C03634"/>
    <w:rsid w:val="00C03915"/>
    <w:rsid w:val="00C0496F"/>
    <w:rsid w:val="00C05F4D"/>
    <w:rsid w:val="00C0799A"/>
    <w:rsid w:val="00C10494"/>
    <w:rsid w:val="00C10EA2"/>
    <w:rsid w:val="00C15948"/>
    <w:rsid w:val="00C17FB2"/>
    <w:rsid w:val="00C20513"/>
    <w:rsid w:val="00C25A56"/>
    <w:rsid w:val="00C26977"/>
    <w:rsid w:val="00C30707"/>
    <w:rsid w:val="00C317FF"/>
    <w:rsid w:val="00C332AF"/>
    <w:rsid w:val="00C340F1"/>
    <w:rsid w:val="00C35188"/>
    <w:rsid w:val="00C355C6"/>
    <w:rsid w:val="00C35D16"/>
    <w:rsid w:val="00C37420"/>
    <w:rsid w:val="00C40692"/>
    <w:rsid w:val="00C413CA"/>
    <w:rsid w:val="00C418ED"/>
    <w:rsid w:val="00C41D5A"/>
    <w:rsid w:val="00C42426"/>
    <w:rsid w:val="00C42FE9"/>
    <w:rsid w:val="00C451EE"/>
    <w:rsid w:val="00C45F35"/>
    <w:rsid w:val="00C46633"/>
    <w:rsid w:val="00C51F5B"/>
    <w:rsid w:val="00C540C3"/>
    <w:rsid w:val="00C54566"/>
    <w:rsid w:val="00C54D78"/>
    <w:rsid w:val="00C56C75"/>
    <w:rsid w:val="00C57D5B"/>
    <w:rsid w:val="00C60142"/>
    <w:rsid w:val="00C6032E"/>
    <w:rsid w:val="00C61228"/>
    <w:rsid w:val="00C61B12"/>
    <w:rsid w:val="00C61E0B"/>
    <w:rsid w:val="00C6270A"/>
    <w:rsid w:val="00C6334E"/>
    <w:rsid w:val="00C63F8D"/>
    <w:rsid w:val="00C64663"/>
    <w:rsid w:val="00C64983"/>
    <w:rsid w:val="00C65118"/>
    <w:rsid w:val="00C65C11"/>
    <w:rsid w:val="00C67B8A"/>
    <w:rsid w:val="00C70F66"/>
    <w:rsid w:val="00C73676"/>
    <w:rsid w:val="00C73BC9"/>
    <w:rsid w:val="00C75EDB"/>
    <w:rsid w:val="00C76429"/>
    <w:rsid w:val="00C77AB7"/>
    <w:rsid w:val="00C81261"/>
    <w:rsid w:val="00C8182A"/>
    <w:rsid w:val="00C829B7"/>
    <w:rsid w:val="00C85221"/>
    <w:rsid w:val="00C852DA"/>
    <w:rsid w:val="00C87C83"/>
    <w:rsid w:val="00C92278"/>
    <w:rsid w:val="00C92D44"/>
    <w:rsid w:val="00C941D9"/>
    <w:rsid w:val="00C9442D"/>
    <w:rsid w:val="00C944EF"/>
    <w:rsid w:val="00C94C58"/>
    <w:rsid w:val="00C95CD1"/>
    <w:rsid w:val="00C95E29"/>
    <w:rsid w:val="00C9680D"/>
    <w:rsid w:val="00C969F4"/>
    <w:rsid w:val="00CA074E"/>
    <w:rsid w:val="00CA0A6E"/>
    <w:rsid w:val="00CA1A41"/>
    <w:rsid w:val="00CA5C84"/>
    <w:rsid w:val="00CA73A1"/>
    <w:rsid w:val="00CA7BD0"/>
    <w:rsid w:val="00CB0E61"/>
    <w:rsid w:val="00CB1B48"/>
    <w:rsid w:val="00CB1C64"/>
    <w:rsid w:val="00CB265F"/>
    <w:rsid w:val="00CB4F5E"/>
    <w:rsid w:val="00CB69BA"/>
    <w:rsid w:val="00CB73A2"/>
    <w:rsid w:val="00CC0863"/>
    <w:rsid w:val="00CC3E5C"/>
    <w:rsid w:val="00CC6101"/>
    <w:rsid w:val="00CC61DC"/>
    <w:rsid w:val="00CD031C"/>
    <w:rsid w:val="00CD1760"/>
    <w:rsid w:val="00CD1E61"/>
    <w:rsid w:val="00CD224E"/>
    <w:rsid w:val="00CD2317"/>
    <w:rsid w:val="00CD26F3"/>
    <w:rsid w:val="00CD285F"/>
    <w:rsid w:val="00CD2974"/>
    <w:rsid w:val="00CD3982"/>
    <w:rsid w:val="00CD65FE"/>
    <w:rsid w:val="00CE0102"/>
    <w:rsid w:val="00CE18E3"/>
    <w:rsid w:val="00CE30ED"/>
    <w:rsid w:val="00CE7539"/>
    <w:rsid w:val="00CF2676"/>
    <w:rsid w:val="00CF75E4"/>
    <w:rsid w:val="00CF7F7D"/>
    <w:rsid w:val="00D002DB"/>
    <w:rsid w:val="00D020C6"/>
    <w:rsid w:val="00D02868"/>
    <w:rsid w:val="00D03D78"/>
    <w:rsid w:val="00D0517B"/>
    <w:rsid w:val="00D05500"/>
    <w:rsid w:val="00D06FBF"/>
    <w:rsid w:val="00D07465"/>
    <w:rsid w:val="00D10023"/>
    <w:rsid w:val="00D10125"/>
    <w:rsid w:val="00D10346"/>
    <w:rsid w:val="00D12011"/>
    <w:rsid w:val="00D1214C"/>
    <w:rsid w:val="00D128C5"/>
    <w:rsid w:val="00D14089"/>
    <w:rsid w:val="00D16947"/>
    <w:rsid w:val="00D169AE"/>
    <w:rsid w:val="00D1720D"/>
    <w:rsid w:val="00D218BA"/>
    <w:rsid w:val="00D21F6F"/>
    <w:rsid w:val="00D22810"/>
    <w:rsid w:val="00D22A52"/>
    <w:rsid w:val="00D245F9"/>
    <w:rsid w:val="00D24A06"/>
    <w:rsid w:val="00D26E0E"/>
    <w:rsid w:val="00D274B5"/>
    <w:rsid w:val="00D329F6"/>
    <w:rsid w:val="00D36730"/>
    <w:rsid w:val="00D36D60"/>
    <w:rsid w:val="00D4258F"/>
    <w:rsid w:val="00D43C10"/>
    <w:rsid w:val="00D44227"/>
    <w:rsid w:val="00D45E7E"/>
    <w:rsid w:val="00D460D5"/>
    <w:rsid w:val="00D46CCC"/>
    <w:rsid w:val="00D47324"/>
    <w:rsid w:val="00D47B6C"/>
    <w:rsid w:val="00D518FF"/>
    <w:rsid w:val="00D528A9"/>
    <w:rsid w:val="00D53864"/>
    <w:rsid w:val="00D54814"/>
    <w:rsid w:val="00D5538D"/>
    <w:rsid w:val="00D566FA"/>
    <w:rsid w:val="00D60010"/>
    <w:rsid w:val="00D61683"/>
    <w:rsid w:val="00D6646F"/>
    <w:rsid w:val="00D70F26"/>
    <w:rsid w:val="00D71D2D"/>
    <w:rsid w:val="00D74B61"/>
    <w:rsid w:val="00D74C6D"/>
    <w:rsid w:val="00D75277"/>
    <w:rsid w:val="00D7643A"/>
    <w:rsid w:val="00D76585"/>
    <w:rsid w:val="00D76A8D"/>
    <w:rsid w:val="00D77652"/>
    <w:rsid w:val="00D7797E"/>
    <w:rsid w:val="00D800BB"/>
    <w:rsid w:val="00D80537"/>
    <w:rsid w:val="00D80EC9"/>
    <w:rsid w:val="00D81BCD"/>
    <w:rsid w:val="00D8353F"/>
    <w:rsid w:val="00D843E1"/>
    <w:rsid w:val="00D845C2"/>
    <w:rsid w:val="00D848AF"/>
    <w:rsid w:val="00D84A84"/>
    <w:rsid w:val="00D9411A"/>
    <w:rsid w:val="00D944F8"/>
    <w:rsid w:val="00D96B6F"/>
    <w:rsid w:val="00D970AD"/>
    <w:rsid w:val="00D975F0"/>
    <w:rsid w:val="00DA0945"/>
    <w:rsid w:val="00DA10CE"/>
    <w:rsid w:val="00DA3E7D"/>
    <w:rsid w:val="00DA4A06"/>
    <w:rsid w:val="00DA524C"/>
    <w:rsid w:val="00DA795C"/>
    <w:rsid w:val="00DB18DC"/>
    <w:rsid w:val="00DB2787"/>
    <w:rsid w:val="00DB57EF"/>
    <w:rsid w:val="00DB5EB6"/>
    <w:rsid w:val="00DB68C2"/>
    <w:rsid w:val="00DC089F"/>
    <w:rsid w:val="00DC0FE7"/>
    <w:rsid w:val="00DC1242"/>
    <w:rsid w:val="00DC166B"/>
    <w:rsid w:val="00DC224C"/>
    <w:rsid w:val="00DC2669"/>
    <w:rsid w:val="00DC27E4"/>
    <w:rsid w:val="00DC3532"/>
    <w:rsid w:val="00DC4DE5"/>
    <w:rsid w:val="00DC5818"/>
    <w:rsid w:val="00DC6764"/>
    <w:rsid w:val="00DD0FDA"/>
    <w:rsid w:val="00DD155D"/>
    <w:rsid w:val="00DD4AE6"/>
    <w:rsid w:val="00DD4D49"/>
    <w:rsid w:val="00DD5F52"/>
    <w:rsid w:val="00DD7319"/>
    <w:rsid w:val="00DE071E"/>
    <w:rsid w:val="00DE3324"/>
    <w:rsid w:val="00DE4F12"/>
    <w:rsid w:val="00DE6A2E"/>
    <w:rsid w:val="00DF0925"/>
    <w:rsid w:val="00DF0EC4"/>
    <w:rsid w:val="00DF165A"/>
    <w:rsid w:val="00DF1C18"/>
    <w:rsid w:val="00DF1C71"/>
    <w:rsid w:val="00DF34B8"/>
    <w:rsid w:val="00DF4550"/>
    <w:rsid w:val="00DF4F8C"/>
    <w:rsid w:val="00DF5F36"/>
    <w:rsid w:val="00DF65E3"/>
    <w:rsid w:val="00DF67D2"/>
    <w:rsid w:val="00E0048E"/>
    <w:rsid w:val="00E01526"/>
    <w:rsid w:val="00E01F80"/>
    <w:rsid w:val="00E03954"/>
    <w:rsid w:val="00E03E0E"/>
    <w:rsid w:val="00E04318"/>
    <w:rsid w:val="00E0508A"/>
    <w:rsid w:val="00E06CF3"/>
    <w:rsid w:val="00E07C15"/>
    <w:rsid w:val="00E10472"/>
    <w:rsid w:val="00E10964"/>
    <w:rsid w:val="00E114E8"/>
    <w:rsid w:val="00E138E1"/>
    <w:rsid w:val="00E14E4C"/>
    <w:rsid w:val="00E150DE"/>
    <w:rsid w:val="00E20029"/>
    <w:rsid w:val="00E20B69"/>
    <w:rsid w:val="00E218CE"/>
    <w:rsid w:val="00E21CF3"/>
    <w:rsid w:val="00E226EE"/>
    <w:rsid w:val="00E22985"/>
    <w:rsid w:val="00E2474B"/>
    <w:rsid w:val="00E24896"/>
    <w:rsid w:val="00E251FB"/>
    <w:rsid w:val="00E2556E"/>
    <w:rsid w:val="00E27142"/>
    <w:rsid w:val="00E27461"/>
    <w:rsid w:val="00E34692"/>
    <w:rsid w:val="00E35FA9"/>
    <w:rsid w:val="00E4058E"/>
    <w:rsid w:val="00E40AAE"/>
    <w:rsid w:val="00E41C46"/>
    <w:rsid w:val="00E43575"/>
    <w:rsid w:val="00E43D0B"/>
    <w:rsid w:val="00E43D65"/>
    <w:rsid w:val="00E44375"/>
    <w:rsid w:val="00E44CFB"/>
    <w:rsid w:val="00E44E0E"/>
    <w:rsid w:val="00E46459"/>
    <w:rsid w:val="00E46526"/>
    <w:rsid w:val="00E50950"/>
    <w:rsid w:val="00E50D41"/>
    <w:rsid w:val="00E51058"/>
    <w:rsid w:val="00E5130F"/>
    <w:rsid w:val="00E54501"/>
    <w:rsid w:val="00E645FC"/>
    <w:rsid w:val="00E646D6"/>
    <w:rsid w:val="00E653CD"/>
    <w:rsid w:val="00E66117"/>
    <w:rsid w:val="00E70376"/>
    <w:rsid w:val="00E70ACD"/>
    <w:rsid w:val="00E70B4D"/>
    <w:rsid w:val="00E7436A"/>
    <w:rsid w:val="00E76E6B"/>
    <w:rsid w:val="00E801E2"/>
    <w:rsid w:val="00E807AB"/>
    <w:rsid w:val="00E81267"/>
    <w:rsid w:val="00E81F4F"/>
    <w:rsid w:val="00E8274F"/>
    <w:rsid w:val="00E82D55"/>
    <w:rsid w:val="00E83E31"/>
    <w:rsid w:val="00E853CE"/>
    <w:rsid w:val="00E85860"/>
    <w:rsid w:val="00E85D55"/>
    <w:rsid w:val="00E86749"/>
    <w:rsid w:val="00E87094"/>
    <w:rsid w:val="00E87418"/>
    <w:rsid w:val="00E90817"/>
    <w:rsid w:val="00E91252"/>
    <w:rsid w:val="00E92CD9"/>
    <w:rsid w:val="00E93274"/>
    <w:rsid w:val="00E94812"/>
    <w:rsid w:val="00E953BE"/>
    <w:rsid w:val="00E966E6"/>
    <w:rsid w:val="00E97565"/>
    <w:rsid w:val="00E97ED5"/>
    <w:rsid w:val="00EA1BF5"/>
    <w:rsid w:val="00EA41EC"/>
    <w:rsid w:val="00EA509B"/>
    <w:rsid w:val="00EA6FE0"/>
    <w:rsid w:val="00EA7933"/>
    <w:rsid w:val="00EA7F58"/>
    <w:rsid w:val="00EB025D"/>
    <w:rsid w:val="00EB214E"/>
    <w:rsid w:val="00EB3D62"/>
    <w:rsid w:val="00EB4398"/>
    <w:rsid w:val="00EB4CBD"/>
    <w:rsid w:val="00EB53C5"/>
    <w:rsid w:val="00EB6241"/>
    <w:rsid w:val="00EB723B"/>
    <w:rsid w:val="00EB77B1"/>
    <w:rsid w:val="00EC1127"/>
    <w:rsid w:val="00EC28E9"/>
    <w:rsid w:val="00EC2C06"/>
    <w:rsid w:val="00EC35CD"/>
    <w:rsid w:val="00EC7711"/>
    <w:rsid w:val="00EC7B36"/>
    <w:rsid w:val="00ED1FF3"/>
    <w:rsid w:val="00ED30A4"/>
    <w:rsid w:val="00ED3197"/>
    <w:rsid w:val="00ED352E"/>
    <w:rsid w:val="00ED3AB1"/>
    <w:rsid w:val="00ED68C7"/>
    <w:rsid w:val="00ED6CBA"/>
    <w:rsid w:val="00ED6EF5"/>
    <w:rsid w:val="00ED7456"/>
    <w:rsid w:val="00EE011F"/>
    <w:rsid w:val="00EE305D"/>
    <w:rsid w:val="00EE3345"/>
    <w:rsid w:val="00EE41D4"/>
    <w:rsid w:val="00EE48AA"/>
    <w:rsid w:val="00EE4F98"/>
    <w:rsid w:val="00EE5291"/>
    <w:rsid w:val="00EF24B1"/>
    <w:rsid w:val="00EF283B"/>
    <w:rsid w:val="00EF3FB2"/>
    <w:rsid w:val="00EF6D02"/>
    <w:rsid w:val="00EF7C82"/>
    <w:rsid w:val="00F0130F"/>
    <w:rsid w:val="00F0195A"/>
    <w:rsid w:val="00F02FEE"/>
    <w:rsid w:val="00F031AC"/>
    <w:rsid w:val="00F0383A"/>
    <w:rsid w:val="00F03B55"/>
    <w:rsid w:val="00F03CBA"/>
    <w:rsid w:val="00F04376"/>
    <w:rsid w:val="00F066A8"/>
    <w:rsid w:val="00F100C1"/>
    <w:rsid w:val="00F1090C"/>
    <w:rsid w:val="00F14394"/>
    <w:rsid w:val="00F14C47"/>
    <w:rsid w:val="00F14F79"/>
    <w:rsid w:val="00F16004"/>
    <w:rsid w:val="00F21801"/>
    <w:rsid w:val="00F22720"/>
    <w:rsid w:val="00F26A56"/>
    <w:rsid w:val="00F26FC0"/>
    <w:rsid w:val="00F27A56"/>
    <w:rsid w:val="00F27E81"/>
    <w:rsid w:val="00F31C88"/>
    <w:rsid w:val="00F32159"/>
    <w:rsid w:val="00F349AA"/>
    <w:rsid w:val="00F35840"/>
    <w:rsid w:val="00F362F5"/>
    <w:rsid w:val="00F4042A"/>
    <w:rsid w:val="00F423FC"/>
    <w:rsid w:val="00F43708"/>
    <w:rsid w:val="00F476AC"/>
    <w:rsid w:val="00F50CDA"/>
    <w:rsid w:val="00F53136"/>
    <w:rsid w:val="00F54945"/>
    <w:rsid w:val="00F600FB"/>
    <w:rsid w:val="00F60858"/>
    <w:rsid w:val="00F6179F"/>
    <w:rsid w:val="00F64A9F"/>
    <w:rsid w:val="00F64F48"/>
    <w:rsid w:val="00F662C1"/>
    <w:rsid w:val="00F67FEC"/>
    <w:rsid w:val="00F70D77"/>
    <w:rsid w:val="00F732BA"/>
    <w:rsid w:val="00F73327"/>
    <w:rsid w:val="00F74020"/>
    <w:rsid w:val="00F759DD"/>
    <w:rsid w:val="00F80296"/>
    <w:rsid w:val="00F8106A"/>
    <w:rsid w:val="00F814AB"/>
    <w:rsid w:val="00F82088"/>
    <w:rsid w:val="00F840DB"/>
    <w:rsid w:val="00F85469"/>
    <w:rsid w:val="00F86D25"/>
    <w:rsid w:val="00F87D9D"/>
    <w:rsid w:val="00F9044C"/>
    <w:rsid w:val="00F90547"/>
    <w:rsid w:val="00F94AA5"/>
    <w:rsid w:val="00FA3DFE"/>
    <w:rsid w:val="00FA3F02"/>
    <w:rsid w:val="00FA459F"/>
    <w:rsid w:val="00FA4C44"/>
    <w:rsid w:val="00FA6620"/>
    <w:rsid w:val="00FA7532"/>
    <w:rsid w:val="00FA7F45"/>
    <w:rsid w:val="00FB2A69"/>
    <w:rsid w:val="00FB41B3"/>
    <w:rsid w:val="00FB55BE"/>
    <w:rsid w:val="00FB57A1"/>
    <w:rsid w:val="00FB6D07"/>
    <w:rsid w:val="00FB6DAD"/>
    <w:rsid w:val="00FB6DD9"/>
    <w:rsid w:val="00FB7031"/>
    <w:rsid w:val="00FB764B"/>
    <w:rsid w:val="00FC00C2"/>
    <w:rsid w:val="00FC1196"/>
    <w:rsid w:val="00FC1D0F"/>
    <w:rsid w:val="00FC3518"/>
    <w:rsid w:val="00FC43C0"/>
    <w:rsid w:val="00FC5101"/>
    <w:rsid w:val="00FC5B4A"/>
    <w:rsid w:val="00FC5FB1"/>
    <w:rsid w:val="00FC61CF"/>
    <w:rsid w:val="00FD0A2E"/>
    <w:rsid w:val="00FD11B4"/>
    <w:rsid w:val="00FD1520"/>
    <w:rsid w:val="00FD1770"/>
    <w:rsid w:val="00FD1AB4"/>
    <w:rsid w:val="00FD511A"/>
    <w:rsid w:val="00FD58FC"/>
    <w:rsid w:val="00FD66B5"/>
    <w:rsid w:val="00FD7230"/>
    <w:rsid w:val="00FD735E"/>
    <w:rsid w:val="00FE0145"/>
    <w:rsid w:val="00FE03F1"/>
    <w:rsid w:val="00FE0841"/>
    <w:rsid w:val="00FE08D9"/>
    <w:rsid w:val="00FE2AE7"/>
    <w:rsid w:val="00FE3823"/>
    <w:rsid w:val="00FF17C6"/>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7E7E60"/>
    <w:pPr>
      <w:spacing w:before="80" w:after="80"/>
      <w:ind w:left="567"/>
    </w:pPr>
    <w:rPr>
      <w:rFonts w:ascii="Times New Roman" w:eastAsiaTheme="minorEastAsia" w:hAnsi="Times New Roman"/>
      <w:sz w:val="24"/>
      <w:lang w:val="ru-RU"/>
    </w:rPr>
  </w:style>
  <w:style w:type="paragraph" w:styleId="10">
    <w:name w:val="heading 1"/>
    <w:basedOn w:val="a1"/>
    <w:next w:val="a1"/>
    <w:link w:val="11"/>
    <w:autoRedefine/>
    <w:uiPriority w:val="9"/>
    <w:qFormat/>
    <w:rsid w:val="003163C7"/>
    <w:pPr>
      <w:keepNext/>
      <w:keepLines/>
      <w:spacing w:after="0" w:line="360" w:lineRule="auto"/>
      <w:ind w:left="0"/>
      <w:outlineLvl w:val="0"/>
    </w:pPr>
    <w:rPr>
      <w:rFonts w:eastAsia="Calibri" w:cs="Times New Roman"/>
      <w:b/>
      <w:bCs/>
      <w:color w:val="000000" w:themeColor="text1"/>
      <w:sz w:val="28"/>
      <w:szCs w:val="28"/>
    </w:rPr>
  </w:style>
  <w:style w:type="paragraph" w:styleId="21">
    <w:name w:val="heading 2"/>
    <w:basedOn w:val="a1"/>
    <w:next w:val="a1"/>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1"/>
    <w:next w:val="a1"/>
    <w:link w:val="30"/>
    <w:uiPriority w:val="9"/>
    <w:semiHidden/>
    <w:unhideWhenUsed/>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1"/>
    <w:next w:val="a1"/>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1"/>
    <w:next w:val="a1"/>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1"/>
    <w:next w:val="a1"/>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1"/>
    <w:next w:val="a1"/>
    <w:link w:val="70"/>
    <w:uiPriority w:val="9"/>
    <w:semiHidden/>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1"/>
    <w:next w:val="a1"/>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1"/>
    <w:next w:val="a1"/>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163C7"/>
    <w:rPr>
      <w:rFonts w:ascii="Times New Roman" w:eastAsia="Calibri" w:hAnsi="Times New Roman" w:cs="Times New Roman"/>
      <w:b/>
      <w:bCs/>
      <w:color w:val="000000" w:themeColor="text1"/>
      <w:sz w:val="28"/>
      <w:szCs w:val="28"/>
      <w:lang w:val="ru-RU"/>
    </w:rPr>
  </w:style>
  <w:style w:type="character" w:customStyle="1" w:styleId="22">
    <w:name w:val="Заголовок 2 Знак"/>
    <w:basedOn w:val="a2"/>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2"/>
    <w:link w:val="3"/>
    <w:uiPriority w:val="9"/>
    <w:semiHidden/>
    <w:rsid w:val="00E114E8"/>
    <w:rPr>
      <w:caps/>
      <w:color w:val="243F60" w:themeColor="accent1" w:themeShade="7F"/>
      <w:spacing w:val="15"/>
    </w:rPr>
  </w:style>
  <w:style w:type="character" w:customStyle="1" w:styleId="40">
    <w:name w:val="Заголовок 4 Знак"/>
    <w:basedOn w:val="a2"/>
    <w:link w:val="4"/>
    <w:uiPriority w:val="9"/>
    <w:semiHidden/>
    <w:rsid w:val="00527AAD"/>
    <w:rPr>
      <w:caps/>
      <w:color w:val="365F91" w:themeColor="accent1" w:themeShade="BF"/>
      <w:spacing w:val="10"/>
    </w:rPr>
  </w:style>
  <w:style w:type="character" w:customStyle="1" w:styleId="50">
    <w:name w:val="Заголовок 5 Знак"/>
    <w:basedOn w:val="a2"/>
    <w:link w:val="5"/>
    <w:uiPriority w:val="9"/>
    <w:semiHidden/>
    <w:rsid w:val="00527AAD"/>
    <w:rPr>
      <w:caps/>
      <w:color w:val="365F91" w:themeColor="accent1" w:themeShade="BF"/>
      <w:spacing w:val="10"/>
    </w:rPr>
  </w:style>
  <w:style w:type="character" w:customStyle="1" w:styleId="60">
    <w:name w:val="Заголовок 6 Знак"/>
    <w:basedOn w:val="a2"/>
    <w:link w:val="6"/>
    <w:uiPriority w:val="9"/>
    <w:semiHidden/>
    <w:rsid w:val="00527AAD"/>
    <w:rPr>
      <w:caps/>
      <w:color w:val="365F91" w:themeColor="accent1" w:themeShade="BF"/>
      <w:spacing w:val="10"/>
    </w:rPr>
  </w:style>
  <w:style w:type="character" w:customStyle="1" w:styleId="70">
    <w:name w:val="Заголовок 7 Знак"/>
    <w:basedOn w:val="a2"/>
    <w:link w:val="7"/>
    <w:uiPriority w:val="9"/>
    <w:semiHidden/>
    <w:rsid w:val="00527AAD"/>
    <w:rPr>
      <w:caps/>
      <w:color w:val="365F91" w:themeColor="accent1" w:themeShade="BF"/>
      <w:spacing w:val="10"/>
    </w:rPr>
  </w:style>
  <w:style w:type="character" w:customStyle="1" w:styleId="80">
    <w:name w:val="Заголовок 8 Знак"/>
    <w:basedOn w:val="a2"/>
    <w:link w:val="8"/>
    <w:uiPriority w:val="9"/>
    <w:semiHidden/>
    <w:rsid w:val="00527AAD"/>
    <w:rPr>
      <w:caps/>
      <w:spacing w:val="10"/>
      <w:sz w:val="18"/>
      <w:szCs w:val="18"/>
    </w:rPr>
  </w:style>
  <w:style w:type="character" w:customStyle="1" w:styleId="90">
    <w:name w:val="Заголовок 9 Знак"/>
    <w:basedOn w:val="a2"/>
    <w:link w:val="9"/>
    <w:uiPriority w:val="9"/>
    <w:semiHidden/>
    <w:rsid w:val="00527AAD"/>
    <w:rPr>
      <w:i/>
      <w:caps/>
      <w:spacing w:val="10"/>
      <w:sz w:val="18"/>
      <w:szCs w:val="18"/>
    </w:rPr>
  </w:style>
  <w:style w:type="paragraph" w:styleId="a5">
    <w:name w:val="caption"/>
    <w:basedOn w:val="a1"/>
    <w:next w:val="a1"/>
    <w:uiPriority w:val="35"/>
    <w:semiHidden/>
    <w:unhideWhenUsed/>
    <w:qFormat/>
    <w:rsid w:val="00527AAD"/>
    <w:rPr>
      <w:b/>
      <w:bCs/>
      <w:color w:val="365F91" w:themeColor="accent1" w:themeShade="BF"/>
      <w:sz w:val="16"/>
      <w:szCs w:val="16"/>
    </w:rPr>
  </w:style>
  <w:style w:type="paragraph" w:styleId="a6">
    <w:name w:val="Title"/>
    <w:basedOn w:val="a1"/>
    <w:next w:val="a1"/>
    <w:link w:val="a7"/>
    <w:uiPriority w:val="10"/>
    <w:rsid w:val="00E114E8"/>
    <w:pPr>
      <w:spacing w:before="720"/>
    </w:pPr>
    <w:rPr>
      <w:caps/>
      <w:color w:val="4F81BD" w:themeColor="accent1"/>
      <w:spacing w:val="10"/>
      <w:kern w:val="28"/>
      <w:sz w:val="52"/>
      <w:szCs w:val="52"/>
    </w:rPr>
  </w:style>
  <w:style w:type="character" w:customStyle="1" w:styleId="a7">
    <w:name w:val="Название Знак"/>
    <w:basedOn w:val="a2"/>
    <w:link w:val="a6"/>
    <w:uiPriority w:val="10"/>
    <w:rsid w:val="00E114E8"/>
    <w:rPr>
      <w:caps/>
      <w:color w:val="4F81BD" w:themeColor="accent1"/>
      <w:spacing w:val="10"/>
      <w:kern w:val="28"/>
      <w:sz w:val="52"/>
      <w:szCs w:val="52"/>
    </w:rPr>
  </w:style>
  <w:style w:type="paragraph" w:styleId="a8">
    <w:name w:val="Subtitle"/>
    <w:basedOn w:val="a1"/>
    <w:next w:val="a1"/>
    <w:link w:val="a9"/>
    <w:uiPriority w:val="11"/>
    <w:rsid w:val="00E114E8"/>
    <w:pPr>
      <w:spacing w:after="1000" w:line="240" w:lineRule="auto"/>
    </w:pPr>
    <w:rPr>
      <w:caps/>
      <w:color w:val="595959" w:themeColor="text1" w:themeTint="A6"/>
      <w:spacing w:val="10"/>
      <w:szCs w:val="24"/>
    </w:rPr>
  </w:style>
  <w:style w:type="character" w:customStyle="1" w:styleId="a9">
    <w:name w:val="Подзаголовок Знак"/>
    <w:basedOn w:val="a2"/>
    <w:link w:val="a8"/>
    <w:uiPriority w:val="11"/>
    <w:rsid w:val="00E114E8"/>
    <w:rPr>
      <w:caps/>
      <w:color w:val="595959" w:themeColor="text1" w:themeTint="A6"/>
      <w:spacing w:val="10"/>
      <w:sz w:val="24"/>
      <w:szCs w:val="24"/>
    </w:rPr>
  </w:style>
  <w:style w:type="character" w:styleId="aa">
    <w:name w:val="Strong"/>
    <w:uiPriority w:val="99"/>
    <w:qFormat/>
    <w:rsid w:val="0096201E"/>
    <w:rPr>
      <w:rFonts w:asciiTheme="majorHAnsi" w:hAnsiTheme="majorHAnsi"/>
      <w:bCs/>
      <w:sz w:val="22"/>
    </w:rPr>
  </w:style>
  <w:style w:type="character" w:styleId="ab">
    <w:name w:val="Emphasis"/>
    <w:uiPriority w:val="20"/>
    <w:rsid w:val="00E114E8"/>
    <w:rPr>
      <w:caps/>
      <w:color w:val="243F60" w:themeColor="accent1" w:themeShade="7F"/>
      <w:spacing w:val="5"/>
    </w:rPr>
  </w:style>
  <w:style w:type="paragraph" w:styleId="a0">
    <w:name w:val="No Spacing"/>
    <w:aliases w:val="Перечисление"/>
    <w:basedOn w:val="ac"/>
    <w:link w:val="ad"/>
    <w:uiPriority w:val="1"/>
    <w:qFormat/>
    <w:rsid w:val="00560ABD"/>
    <w:pPr>
      <w:numPr>
        <w:numId w:val="1"/>
      </w:numPr>
      <w:spacing w:before="200" w:after="200"/>
    </w:pPr>
  </w:style>
  <w:style w:type="character" w:customStyle="1" w:styleId="ad">
    <w:name w:val="Без интервала Знак"/>
    <w:aliases w:val="Перечисление Знак"/>
    <w:basedOn w:val="a2"/>
    <w:link w:val="a0"/>
    <w:uiPriority w:val="1"/>
    <w:rsid w:val="00560ABD"/>
    <w:rPr>
      <w:rFonts w:ascii="Times New Roman" w:eastAsiaTheme="minorEastAsia" w:hAnsi="Times New Roman"/>
      <w:sz w:val="24"/>
      <w:lang w:val="ru-RU"/>
    </w:rPr>
  </w:style>
  <w:style w:type="paragraph" w:styleId="ac">
    <w:name w:val="List Paragraph"/>
    <w:basedOn w:val="a1"/>
    <w:uiPriority w:val="34"/>
    <w:qFormat/>
    <w:rsid w:val="00E114E8"/>
    <w:pPr>
      <w:ind w:left="720"/>
    </w:pPr>
  </w:style>
  <w:style w:type="paragraph" w:styleId="23">
    <w:name w:val="Quote"/>
    <w:basedOn w:val="a1"/>
    <w:next w:val="a1"/>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2"/>
    <w:link w:val="23"/>
    <w:uiPriority w:val="29"/>
    <w:rsid w:val="00A53C57"/>
    <w:rPr>
      <w:i/>
      <w:iCs/>
      <w:szCs w:val="20"/>
    </w:rPr>
  </w:style>
  <w:style w:type="paragraph" w:styleId="ae">
    <w:name w:val="Intense Quote"/>
    <w:basedOn w:val="a1"/>
    <w:next w:val="a1"/>
    <w:link w:val="af"/>
    <w:uiPriority w:val="30"/>
    <w:rsid w:val="00E114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
    <w:name w:val="Выделенная цитата Знак"/>
    <w:basedOn w:val="a2"/>
    <w:link w:val="ae"/>
    <w:uiPriority w:val="30"/>
    <w:rsid w:val="00E114E8"/>
    <w:rPr>
      <w:i/>
      <w:iCs/>
      <w:color w:val="4F81BD" w:themeColor="accent1"/>
      <w:sz w:val="20"/>
      <w:szCs w:val="20"/>
    </w:rPr>
  </w:style>
  <w:style w:type="character" w:styleId="af0">
    <w:name w:val="Subtle Emphasis"/>
    <w:uiPriority w:val="19"/>
    <w:rsid w:val="00E114E8"/>
    <w:rPr>
      <w:i/>
      <w:iCs/>
      <w:color w:val="243F60" w:themeColor="accent1" w:themeShade="7F"/>
    </w:rPr>
  </w:style>
  <w:style w:type="character" w:styleId="af1">
    <w:name w:val="Intense Emphasis"/>
    <w:uiPriority w:val="21"/>
    <w:rsid w:val="00E114E8"/>
    <w:rPr>
      <w:b/>
      <w:bCs/>
      <w:caps/>
      <w:color w:val="243F60" w:themeColor="accent1" w:themeShade="7F"/>
      <w:spacing w:val="10"/>
    </w:rPr>
  </w:style>
  <w:style w:type="character" w:styleId="af2">
    <w:name w:val="Subtle Reference"/>
    <w:uiPriority w:val="31"/>
    <w:rsid w:val="00E114E8"/>
    <w:rPr>
      <w:b/>
      <w:bCs/>
      <w:color w:val="4F81BD" w:themeColor="accent1"/>
    </w:rPr>
  </w:style>
  <w:style w:type="character" w:styleId="af3">
    <w:name w:val="Intense Reference"/>
    <w:uiPriority w:val="32"/>
    <w:rsid w:val="00E114E8"/>
    <w:rPr>
      <w:b/>
      <w:bCs/>
      <w:i/>
      <w:iCs/>
      <w:caps/>
      <w:color w:val="4F81BD" w:themeColor="accent1"/>
    </w:rPr>
  </w:style>
  <w:style w:type="character" w:styleId="af4">
    <w:name w:val="Book Title"/>
    <w:uiPriority w:val="33"/>
    <w:rsid w:val="00E114E8"/>
    <w:rPr>
      <w:b/>
      <w:bCs/>
      <w:i/>
      <w:iCs/>
      <w:spacing w:val="9"/>
    </w:rPr>
  </w:style>
  <w:style w:type="paragraph" w:styleId="af5">
    <w:name w:val="TOC Heading"/>
    <w:basedOn w:val="10"/>
    <w:next w:val="a1"/>
    <w:uiPriority w:val="39"/>
    <w:semiHidden/>
    <w:unhideWhenUsed/>
    <w:qFormat/>
    <w:rsid w:val="00527AAD"/>
    <w:pPr>
      <w:outlineLvl w:val="9"/>
    </w:pPr>
  </w:style>
  <w:style w:type="table" w:styleId="af6">
    <w:name w:val="Table Grid"/>
    <w:basedOn w:val="a3"/>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1"/>
    <w:link w:val="af8"/>
    <w:uiPriority w:val="99"/>
    <w:semiHidden/>
    <w:unhideWhenUsed/>
    <w:rsid w:val="00835D49"/>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835D49"/>
    <w:rPr>
      <w:rFonts w:ascii="Tahoma" w:eastAsiaTheme="minorEastAsia" w:hAnsi="Tahoma" w:cs="Tahoma"/>
      <w:sz w:val="16"/>
      <w:szCs w:val="16"/>
    </w:rPr>
  </w:style>
  <w:style w:type="paragraph" w:customStyle="1" w:styleId="af9">
    <w:name w:val="Таблица"/>
    <w:basedOn w:val="a1"/>
    <w:link w:val="afa"/>
    <w:qFormat/>
    <w:rsid w:val="0096201E"/>
    <w:pPr>
      <w:spacing w:before="120" w:after="120" w:line="240" w:lineRule="auto"/>
      <w:ind w:left="0"/>
    </w:pPr>
  </w:style>
  <w:style w:type="paragraph" w:customStyle="1" w:styleId="afb">
    <w:name w:val="Оглавление"/>
    <w:basedOn w:val="23"/>
    <w:link w:val="afc"/>
    <w:qFormat/>
    <w:rsid w:val="00B95CF9"/>
    <w:pPr>
      <w:spacing w:before="100" w:beforeAutospacing="1" w:after="100" w:afterAutospacing="1"/>
      <w:contextualSpacing/>
    </w:pPr>
    <w:rPr>
      <w:i w:val="0"/>
    </w:rPr>
  </w:style>
  <w:style w:type="character" w:customStyle="1" w:styleId="afa">
    <w:name w:val="Таблица Знак"/>
    <w:basedOn w:val="a2"/>
    <w:link w:val="af9"/>
    <w:rsid w:val="0096201E"/>
    <w:rPr>
      <w:rFonts w:eastAsiaTheme="minorEastAsia"/>
      <w:lang w:val="ru-RU"/>
    </w:rPr>
  </w:style>
  <w:style w:type="paragraph" w:styleId="afd">
    <w:name w:val="header"/>
    <w:basedOn w:val="a1"/>
    <w:link w:val="afe"/>
    <w:uiPriority w:val="99"/>
    <w:semiHidden/>
    <w:unhideWhenUsed/>
    <w:rsid w:val="00080600"/>
    <w:pPr>
      <w:tabs>
        <w:tab w:val="center" w:pos="4677"/>
        <w:tab w:val="right" w:pos="9355"/>
      </w:tabs>
      <w:spacing w:before="0" w:after="0" w:line="240" w:lineRule="auto"/>
    </w:pPr>
  </w:style>
  <w:style w:type="character" w:customStyle="1" w:styleId="afc">
    <w:name w:val="Оглавление Знак"/>
    <w:basedOn w:val="24"/>
    <w:link w:val="afb"/>
    <w:rsid w:val="00B95CF9"/>
  </w:style>
  <w:style w:type="character" w:customStyle="1" w:styleId="afe">
    <w:name w:val="Верхний колонтитул Знак"/>
    <w:basedOn w:val="a2"/>
    <w:link w:val="afd"/>
    <w:uiPriority w:val="99"/>
    <w:semiHidden/>
    <w:rsid w:val="00080600"/>
    <w:rPr>
      <w:rFonts w:eastAsiaTheme="minorEastAsia"/>
      <w:lang w:val="ru-RU"/>
    </w:rPr>
  </w:style>
  <w:style w:type="paragraph" w:styleId="aff">
    <w:name w:val="footer"/>
    <w:basedOn w:val="a1"/>
    <w:link w:val="aff0"/>
    <w:uiPriority w:val="99"/>
    <w:unhideWhenUsed/>
    <w:rsid w:val="00080600"/>
    <w:pPr>
      <w:tabs>
        <w:tab w:val="center" w:pos="4677"/>
        <w:tab w:val="right" w:pos="9355"/>
      </w:tabs>
      <w:spacing w:before="0" w:after="0" w:line="240" w:lineRule="auto"/>
    </w:pPr>
  </w:style>
  <w:style w:type="character" w:customStyle="1" w:styleId="aff0">
    <w:name w:val="Нижний колонтитул Знак"/>
    <w:basedOn w:val="a2"/>
    <w:link w:val="aff"/>
    <w:uiPriority w:val="99"/>
    <w:rsid w:val="00080600"/>
    <w:rPr>
      <w:rFonts w:eastAsiaTheme="minorEastAsia"/>
      <w:lang w:val="ru-RU"/>
    </w:rPr>
  </w:style>
  <w:style w:type="paragraph" w:styleId="20">
    <w:name w:val="List Number 2"/>
    <w:basedOn w:val="a1"/>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1">
    <w:name w:val="Hyperlink"/>
    <w:basedOn w:val="a2"/>
    <w:uiPriority w:val="99"/>
    <w:unhideWhenUsed/>
    <w:rsid w:val="00F21801"/>
    <w:rPr>
      <w:color w:val="0000FF" w:themeColor="hyperlink"/>
      <w:u w:val="single"/>
    </w:rPr>
  </w:style>
  <w:style w:type="paragraph" w:styleId="aff2">
    <w:name w:val="Body Text Indent"/>
    <w:aliases w:val="Основной текст 1,Основной текст с отступом Знак1,Нумерованный список !!,Надин стиль"/>
    <w:basedOn w:val="a1"/>
    <w:link w:val="aff3"/>
    <w:rsid w:val="00D70F26"/>
    <w:pPr>
      <w:spacing w:before="0" w:after="0" w:line="360" w:lineRule="auto"/>
      <w:ind w:left="0" w:firstLine="839"/>
      <w:jc w:val="both"/>
    </w:pPr>
    <w:rPr>
      <w:rFonts w:eastAsia="Times New Roman" w:cs="Times New Roman"/>
      <w:szCs w:val="24"/>
      <w:lang w:eastAsia="ru-RU" w:bidi="ar-SA"/>
    </w:r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2"/>
    <w:link w:val="aff2"/>
    <w:rsid w:val="00D70F26"/>
    <w:rPr>
      <w:rFonts w:ascii="Times New Roman" w:eastAsia="Times New Roman" w:hAnsi="Times New Roman" w:cs="Times New Roman"/>
      <w:sz w:val="24"/>
      <w:szCs w:val="24"/>
      <w:lang w:val="ru-RU" w:eastAsia="ru-RU" w:bidi="ar-SA"/>
    </w:rPr>
  </w:style>
  <w:style w:type="paragraph" w:customStyle="1" w:styleId="aff4">
    <w:name w:val="Таблица_ужатая"/>
    <w:basedOn w:val="af9"/>
    <w:link w:val="aff5"/>
    <w:uiPriority w:val="99"/>
    <w:qFormat/>
    <w:rsid w:val="00A93FF6"/>
    <w:pPr>
      <w:contextualSpacing/>
    </w:pPr>
  </w:style>
  <w:style w:type="character" w:customStyle="1" w:styleId="aff5">
    <w:name w:val="Таблица_ужатая Знак"/>
    <w:basedOn w:val="afa"/>
    <w:link w:val="aff4"/>
    <w:uiPriority w:val="99"/>
    <w:rsid w:val="00A93FF6"/>
  </w:style>
  <w:style w:type="paragraph" w:customStyle="1" w:styleId="aff6">
    <w:name w:val="Заголовок_табл"/>
    <w:basedOn w:val="a1"/>
    <w:link w:val="aff7"/>
    <w:rsid w:val="00EF283B"/>
    <w:pPr>
      <w:spacing w:before="0" w:after="0" w:line="240" w:lineRule="auto"/>
      <w:ind w:left="0" w:firstLine="539"/>
      <w:jc w:val="center"/>
      <w:outlineLvl w:val="4"/>
    </w:pPr>
    <w:rPr>
      <w:rFonts w:eastAsia="Times New Roman" w:cs="Times New Roman"/>
      <w:bCs/>
      <w:i/>
      <w:sz w:val="28"/>
      <w:szCs w:val="28"/>
      <w:lang w:eastAsia="ru-RU" w:bidi="ar-SA"/>
    </w:rPr>
  </w:style>
  <w:style w:type="character" w:customStyle="1" w:styleId="aff7">
    <w:name w:val="Заголовок_табл Знак"/>
    <w:basedOn w:val="a2"/>
    <w:link w:val="aff6"/>
    <w:rsid w:val="00EF283B"/>
    <w:rPr>
      <w:rFonts w:ascii="Times New Roman" w:eastAsia="Times New Roman" w:hAnsi="Times New Roman" w:cs="Times New Roman"/>
      <w:bCs/>
      <w:i/>
      <w:sz w:val="28"/>
      <w:szCs w:val="28"/>
      <w:lang w:val="ru-RU" w:eastAsia="ru-RU" w:bidi="ar-SA"/>
    </w:rPr>
  </w:style>
  <w:style w:type="character" w:customStyle="1" w:styleId="aff8">
    <w:name w:val="Красная строка Знак"/>
    <w:basedOn w:val="a2"/>
    <w:rsid w:val="00EF283B"/>
    <w:rPr>
      <w:sz w:val="24"/>
      <w:szCs w:val="24"/>
      <w:lang w:val="ru-RU" w:eastAsia="ru-RU" w:bidi="ar-SA"/>
    </w:rPr>
  </w:style>
  <w:style w:type="paragraph" w:styleId="aff9">
    <w:name w:val="Normal (Web)"/>
    <w:aliases w:val="Обычный (Web)"/>
    <w:basedOn w:val="a1"/>
    <w:uiPriority w:val="99"/>
    <w:rsid w:val="00EF283B"/>
    <w:pPr>
      <w:suppressAutoHyphens/>
      <w:spacing w:before="280" w:after="280" w:line="240" w:lineRule="auto"/>
      <w:ind w:left="0"/>
    </w:pPr>
    <w:rPr>
      <w:rFonts w:eastAsia="Times New Roman" w:cs="Times New Roman"/>
      <w:szCs w:val="24"/>
      <w:lang w:eastAsia="ar-SA" w:bidi="ar-SA"/>
    </w:rPr>
  </w:style>
  <w:style w:type="paragraph" w:styleId="25">
    <w:name w:val="Body Text 2"/>
    <w:basedOn w:val="a1"/>
    <w:link w:val="26"/>
    <w:uiPriority w:val="99"/>
    <w:semiHidden/>
    <w:unhideWhenUsed/>
    <w:rsid w:val="000B4EF1"/>
    <w:pPr>
      <w:spacing w:before="0" w:after="120" w:line="480" w:lineRule="auto"/>
      <w:ind w:left="0" w:firstLine="539"/>
      <w:jc w:val="both"/>
    </w:pPr>
    <w:rPr>
      <w:rFonts w:ascii="Calibri" w:eastAsia="Calibri" w:hAnsi="Calibri" w:cs="Calibri"/>
      <w:sz w:val="22"/>
      <w:lang w:bidi="ar-SA"/>
    </w:rPr>
  </w:style>
  <w:style w:type="character" w:customStyle="1" w:styleId="26">
    <w:name w:val="Основной текст 2 Знак"/>
    <w:basedOn w:val="a2"/>
    <w:link w:val="25"/>
    <w:uiPriority w:val="99"/>
    <w:semiHidden/>
    <w:rsid w:val="000B4EF1"/>
    <w:rPr>
      <w:rFonts w:ascii="Calibri" w:eastAsia="Calibri" w:hAnsi="Calibri" w:cs="Calibri"/>
      <w:lang w:val="ru-RU" w:bidi="ar-SA"/>
    </w:rPr>
  </w:style>
  <w:style w:type="paragraph" w:customStyle="1" w:styleId="OTCHET00">
    <w:name w:val="OTCHET_00"/>
    <w:basedOn w:val="20"/>
    <w:rsid w:val="00F03CBA"/>
    <w:pPr>
      <w:numPr>
        <w:numId w:val="0"/>
      </w:numPr>
      <w:tabs>
        <w:tab w:val="left" w:pos="709"/>
        <w:tab w:val="left" w:pos="3402"/>
      </w:tabs>
      <w:spacing w:line="360" w:lineRule="auto"/>
      <w:contextualSpacing w:val="0"/>
      <w:jc w:val="both"/>
    </w:pPr>
    <w:rPr>
      <w:szCs w:val="20"/>
    </w:rPr>
  </w:style>
  <w:style w:type="paragraph" w:customStyle="1" w:styleId="12">
    <w:name w:val="Без интервала1"/>
    <w:rsid w:val="00BB05B8"/>
    <w:pPr>
      <w:suppressAutoHyphens/>
      <w:spacing w:before="0" w:after="0" w:line="100" w:lineRule="atLeast"/>
    </w:pPr>
    <w:rPr>
      <w:rFonts w:ascii="Times New Roman" w:eastAsia="SimSun" w:hAnsi="Times New Roman" w:cs="Mangal"/>
      <w:kern w:val="1"/>
      <w:sz w:val="24"/>
      <w:szCs w:val="24"/>
      <w:lang w:val="ru-RU" w:eastAsia="hi-IN" w:bidi="hi-IN"/>
    </w:rPr>
  </w:style>
  <w:style w:type="character" w:customStyle="1" w:styleId="apple-converted-space">
    <w:name w:val="apple-converted-space"/>
    <w:basedOn w:val="a2"/>
    <w:rsid w:val="00CA1A41"/>
  </w:style>
  <w:style w:type="paragraph" w:customStyle="1" w:styleId="HEADERTEXT">
    <w:name w:val=".HEADERTEXT"/>
    <w:rsid w:val="004414B6"/>
    <w:pPr>
      <w:widowControl w:val="0"/>
      <w:autoSpaceDE w:val="0"/>
      <w:autoSpaceDN w:val="0"/>
      <w:adjustRightInd w:val="0"/>
      <w:spacing w:before="0" w:after="0" w:line="240" w:lineRule="auto"/>
    </w:pPr>
    <w:rPr>
      <w:rFonts w:ascii="Arial" w:eastAsia="Times New Roman" w:hAnsi="Arial" w:cs="Arial"/>
      <w:color w:val="2B4279"/>
      <w:lang w:val="ru-RU" w:eastAsia="ru-RU" w:bidi="ar-SA"/>
    </w:rPr>
  </w:style>
  <w:style w:type="paragraph" w:customStyle="1" w:styleId="ConsPlusNormal">
    <w:name w:val="ConsPlusNormal"/>
    <w:link w:val="ConsPlusNormal0"/>
    <w:rsid w:val="00D1012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D10125"/>
    <w:rPr>
      <w:rFonts w:ascii="Arial" w:eastAsia="Times New Roman" w:hAnsi="Arial" w:cs="Arial"/>
      <w:sz w:val="20"/>
      <w:szCs w:val="20"/>
      <w:lang w:val="ru-RU" w:eastAsia="ru-RU" w:bidi="ar-SA"/>
    </w:rPr>
  </w:style>
  <w:style w:type="table" w:customStyle="1" w:styleId="27">
    <w:name w:val="Сетка таблицы2"/>
    <w:basedOn w:val="a3"/>
    <w:next w:val="af6"/>
    <w:uiPriority w:val="39"/>
    <w:rsid w:val="00AB1197"/>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f6"/>
    <w:uiPriority w:val="59"/>
    <w:rsid w:val="00AB1197"/>
    <w:pPr>
      <w:spacing w:before="0"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
    <w:name w:val="Heading #1_"/>
    <w:basedOn w:val="a2"/>
    <w:rsid w:val="00EC7711"/>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EC7711"/>
    <w:rPr>
      <w:color w:val="000000"/>
      <w:spacing w:val="0"/>
      <w:w w:val="100"/>
      <w:position w:val="0"/>
      <w:sz w:val="24"/>
      <w:szCs w:val="24"/>
      <w:u w:val="single"/>
      <w:lang w:val="ru-RU" w:eastAsia="ru-RU" w:bidi="ru-RU"/>
    </w:rPr>
  </w:style>
  <w:style w:type="character" w:customStyle="1" w:styleId="Heading2">
    <w:name w:val="Heading #2_"/>
    <w:basedOn w:val="a2"/>
    <w:link w:val="Heading20"/>
    <w:rsid w:val="00EC7711"/>
    <w:rPr>
      <w:rFonts w:ascii="Times New Roman" w:eastAsia="Times New Roman" w:hAnsi="Times New Roman" w:cs="Times New Roman"/>
      <w:shd w:val="clear" w:color="auto" w:fill="FFFFFF"/>
    </w:rPr>
  </w:style>
  <w:style w:type="character" w:customStyle="1" w:styleId="Heading2Bold">
    <w:name w:val="Heading #2 + Bold"/>
    <w:basedOn w:val="Heading2"/>
    <w:rsid w:val="00EC7711"/>
    <w:rPr>
      <w:b/>
      <w:bCs/>
      <w:color w:val="000000"/>
      <w:spacing w:val="0"/>
      <w:w w:val="100"/>
      <w:position w:val="0"/>
      <w:sz w:val="24"/>
      <w:szCs w:val="24"/>
      <w:lang w:val="ru-RU" w:eastAsia="ru-RU" w:bidi="ru-RU"/>
    </w:rPr>
  </w:style>
  <w:style w:type="character" w:customStyle="1" w:styleId="Bodytext">
    <w:name w:val="Body text_"/>
    <w:basedOn w:val="a2"/>
    <w:link w:val="Bodytext0"/>
    <w:rsid w:val="00EC7711"/>
    <w:rPr>
      <w:rFonts w:ascii="Times New Roman" w:eastAsia="Times New Roman" w:hAnsi="Times New Roman" w:cs="Times New Roman"/>
      <w:sz w:val="20"/>
      <w:szCs w:val="20"/>
      <w:shd w:val="clear" w:color="auto" w:fill="FFFFFF"/>
    </w:rPr>
  </w:style>
  <w:style w:type="character" w:customStyle="1" w:styleId="Bodytext85pt">
    <w:name w:val="Body text + 8.5 pt"/>
    <w:basedOn w:val="Bodytext"/>
    <w:rsid w:val="00EC7711"/>
    <w:rPr>
      <w:color w:val="000000"/>
      <w:spacing w:val="0"/>
      <w:w w:val="100"/>
      <w:position w:val="0"/>
      <w:sz w:val="17"/>
      <w:szCs w:val="17"/>
      <w:lang w:val="ru-RU" w:eastAsia="ru-RU" w:bidi="ru-RU"/>
    </w:rPr>
  </w:style>
  <w:style w:type="character" w:customStyle="1" w:styleId="Bodytext9ptBold">
    <w:name w:val="Body text + 9 pt;Bold"/>
    <w:basedOn w:val="Bodytext"/>
    <w:rsid w:val="00EC7711"/>
    <w:rPr>
      <w:b/>
      <w:bCs/>
      <w:color w:val="000000"/>
      <w:spacing w:val="0"/>
      <w:w w:val="100"/>
      <w:position w:val="0"/>
      <w:sz w:val="18"/>
      <w:szCs w:val="18"/>
      <w:lang w:val="ru-RU" w:eastAsia="ru-RU" w:bidi="ru-RU"/>
    </w:rPr>
  </w:style>
  <w:style w:type="character" w:customStyle="1" w:styleId="Bodytext75ptBoldItalic">
    <w:name w:val="Body text + 7.5 pt;Bold;Italic"/>
    <w:basedOn w:val="Bodytext"/>
    <w:rsid w:val="00EC7711"/>
    <w:rPr>
      <w:b/>
      <w:bCs/>
      <w:i/>
      <w:iCs/>
      <w:color w:val="000000"/>
      <w:spacing w:val="0"/>
      <w:w w:val="100"/>
      <w:position w:val="0"/>
      <w:sz w:val="15"/>
      <w:szCs w:val="15"/>
      <w:lang w:val="ru-RU" w:eastAsia="ru-RU" w:bidi="ru-RU"/>
    </w:rPr>
  </w:style>
  <w:style w:type="character" w:customStyle="1" w:styleId="Bodytext85ptItalic">
    <w:name w:val="Body text + 8.5 pt;Italic"/>
    <w:basedOn w:val="Bodytext"/>
    <w:rsid w:val="00EC7711"/>
    <w:rPr>
      <w:i/>
      <w:iCs/>
      <w:color w:val="000000"/>
      <w:spacing w:val="0"/>
      <w:w w:val="100"/>
      <w:position w:val="0"/>
      <w:sz w:val="17"/>
      <w:szCs w:val="17"/>
      <w:lang w:val="ru-RU" w:eastAsia="ru-RU" w:bidi="ru-RU"/>
    </w:rPr>
  </w:style>
  <w:style w:type="character" w:customStyle="1" w:styleId="Bodytext7ptBold">
    <w:name w:val="Body text + 7 pt;Bold"/>
    <w:basedOn w:val="Bodytext"/>
    <w:rsid w:val="00EC7711"/>
    <w:rPr>
      <w:b/>
      <w:bCs/>
      <w:color w:val="000000"/>
      <w:spacing w:val="0"/>
      <w:w w:val="100"/>
      <w:position w:val="0"/>
      <w:sz w:val="14"/>
      <w:szCs w:val="14"/>
      <w:lang w:val="ru-RU" w:eastAsia="ru-RU" w:bidi="ru-RU"/>
    </w:rPr>
  </w:style>
  <w:style w:type="character" w:customStyle="1" w:styleId="Bodytext4pt">
    <w:name w:val="Body text + 4 pt"/>
    <w:basedOn w:val="Bodytext"/>
    <w:rsid w:val="00EC7711"/>
    <w:rPr>
      <w:color w:val="000000"/>
      <w:spacing w:val="0"/>
      <w:w w:val="100"/>
      <w:position w:val="0"/>
      <w:sz w:val="8"/>
      <w:szCs w:val="8"/>
      <w:lang w:val="ru-RU" w:eastAsia="ru-RU" w:bidi="ru-RU"/>
    </w:rPr>
  </w:style>
  <w:style w:type="character" w:customStyle="1" w:styleId="BodytextCorbel7pt">
    <w:name w:val="Body text + Corbel;7 pt"/>
    <w:basedOn w:val="Bodytext"/>
    <w:rsid w:val="00EC7711"/>
    <w:rPr>
      <w:rFonts w:ascii="Corbel" w:eastAsia="Corbel" w:hAnsi="Corbel" w:cs="Corbel"/>
      <w:color w:val="000000"/>
      <w:spacing w:val="0"/>
      <w:w w:val="100"/>
      <w:position w:val="0"/>
      <w:sz w:val="14"/>
      <w:szCs w:val="14"/>
      <w:lang w:val="ru-RU" w:eastAsia="ru-RU" w:bidi="ru-RU"/>
    </w:rPr>
  </w:style>
  <w:style w:type="paragraph" w:customStyle="1" w:styleId="Heading20">
    <w:name w:val="Heading #2"/>
    <w:basedOn w:val="a1"/>
    <w:link w:val="Heading2"/>
    <w:rsid w:val="00EC7711"/>
    <w:pPr>
      <w:widowControl w:val="0"/>
      <w:shd w:val="clear" w:color="auto" w:fill="FFFFFF"/>
      <w:spacing w:before="60" w:after="240" w:line="0" w:lineRule="atLeast"/>
      <w:ind w:left="0"/>
      <w:jc w:val="center"/>
      <w:outlineLvl w:val="1"/>
    </w:pPr>
    <w:rPr>
      <w:rFonts w:eastAsia="Times New Roman" w:cs="Times New Roman"/>
      <w:sz w:val="22"/>
      <w:lang w:val="en-US"/>
    </w:rPr>
  </w:style>
  <w:style w:type="paragraph" w:customStyle="1" w:styleId="Bodytext0">
    <w:name w:val="Body text"/>
    <w:basedOn w:val="a1"/>
    <w:link w:val="Bodytext"/>
    <w:rsid w:val="00EC7711"/>
    <w:pPr>
      <w:widowControl w:val="0"/>
      <w:shd w:val="clear" w:color="auto" w:fill="FFFFFF"/>
      <w:spacing w:before="0" w:after="0" w:line="240" w:lineRule="auto"/>
      <w:ind w:left="0"/>
    </w:pPr>
    <w:rPr>
      <w:rFonts w:eastAsia="Times New Roman" w:cs="Times New Roman"/>
      <w:sz w:val="20"/>
      <w:szCs w:val="20"/>
      <w:lang w:val="en-US"/>
    </w:rPr>
  </w:style>
  <w:style w:type="paragraph" w:customStyle="1" w:styleId="affa">
    <w:name w:val="Для записок"/>
    <w:basedOn w:val="a1"/>
    <w:link w:val="affb"/>
    <w:rsid w:val="00517638"/>
    <w:pPr>
      <w:spacing w:before="0" w:after="100" w:line="240" w:lineRule="auto"/>
      <w:ind w:left="0" w:firstLine="720"/>
      <w:jc w:val="both"/>
    </w:pPr>
    <w:rPr>
      <w:rFonts w:eastAsia="Times New Roman" w:cs="Times New Roman"/>
      <w:szCs w:val="20"/>
      <w:lang w:eastAsia="ru-RU" w:bidi="ar-SA"/>
    </w:rPr>
  </w:style>
  <w:style w:type="character" w:customStyle="1" w:styleId="affb">
    <w:name w:val="Для записок Знак"/>
    <w:link w:val="affa"/>
    <w:rsid w:val="00517638"/>
    <w:rPr>
      <w:rFonts w:ascii="Times New Roman" w:eastAsia="Times New Roman" w:hAnsi="Times New Roman" w:cs="Times New Roman"/>
      <w:sz w:val="24"/>
      <w:szCs w:val="20"/>
      <w:lang w:val="ru-RU" w:eastAsia="ru-RU" w:bidi="ar-SA"/>
    </w:rPr>
  </w:style>
  <w:style w:type="paragraph" w:customStyle="1" w:styleId="13">
    <w:name w:val="Мой стиль 1"/>
    <w:basedOn w:val="afb"/>
    <w:qFormat/>
    <w:rsid w:val="00B85F32"/>
    <w:pPr>
      <w:spacing w:before="240" w:after="240"/>
      <w:ind w:left="567"/>
      <w:jc w:val="both"/>
    </w:pPr>
    <w:rPr>
      <w:rFonts w:cs="Times New Roman"/>
      <w:b/>
      <w:color w:val="000000" w:themeColor="text1"/>
      <w:szCs w:val="24"/>
      <w:lang w:val="ru-RU"/>
    </w:rPr>
  </w:style>
  <w:style w:type="paragraph" w:customStyle="1" w:styleId="28">
    <w:name w:val="Мой стиль 2"/>
    <w:basedOn w:val="afb"/>
    <w:qFormat/>
    <w:rsid w:val="003D75AF"/>
    <w:rPr>
      <w:rFonts w:eastAsia="Times New Roman" w:cs="Times New Roman"/>
      <w:color w:val="000000" w:themeColor="text1"/>
      <w:szCs w:val="24"/>
    </w:rPr>
  </w:style>
  <w:style w:type="paragraph" w:styleId="14">
    <w:name w:val="toc 1"/>
    <w:basedOn w:val="a1"/>
    <w:next w:val="a1"/>
    <w:autoRedefine/>
    <w:uiPriority w:val="39"/>
    <w:unhideWhenUsed/>
    <w:rsid w:val="00BB65E6"/>
    <w:pPr>
      <w:tabs>
        <w:tab w:val="right" w:leader="dot" w:pos="9345"/>
      </w:tabs>
      <w:spacing w:after="100"/>
      <w:ind w:left="0"/>
      <w:jc w:val="both"/>
    </w:pPr>
    <w:rPr>
      <w:noProof/>
    </w:rPr>
  </w:style>
  <w:style w:type="paragraph" w:styleId="a">
    <w:name w:val="List Bullet"/>
    <w:aliases w:val="Маркированный список1"/>
    <w:basedOn w:val="a1"/>
    <w:rsid w:val="00EE4F98"/>
    <w:pPr>
      <w:widowControl w:val="0"/>
      <w:numPr>
        <w:numId w:val="73"/>
      </w:numPr>
      <w:tabs>
        <w:tab w:val="clear" w:pos="284"/>
        <w:tab w:val="num" w:pos="360"/>
      </w:tabs>
      <w:autoSpaceDE w:val="0"/>
      <w:autoSpaceDN w:val="0"/>
      <w:adjustRightInd w:val="0"/>
      <w:spacing w:before="120" w:after="0" w:line="240" w:lineRule="auto"/>
      <w:ind w:left="360" w:hanging="360"/>
      <w:jc w:val="both"/>
    </w:pPr>
    <w:rPr>
      <w:rFonts w:eastAsia="Times New Roman" w:cs="Times New Roman"/>
      <w:sz w:val="26"/>
      <w:szCs w:val="20"/>
      <w:lang w:eastAsia="ru-RU" w:bidi="ar-SA"/>
    </w:rPr>
  </w:style>
  <w:style w:type="paragraph" w:customStyle="1" w:styleId="15">
    <w:name w:val="Обычный1"/>
    <w:link w:val="Normal"/>
    <w:rsid w:val="003B7989"/>
    <w:pPr>
      <w:snapToGrid w:val="0"/>
      <w:spacing w:before="0" w:after="0" w:line="240" w:lineRule="auto"/>
    </w:pPr>
    <w:rPr>
      <w:rFonts w:ascii="Times New Roman" w:eastAsia="Times New Roman" w:hAnsi="Times New Roman" w:cs="Times New Roman"/>
      <w:szCs w:val="20"/>
      <w:lang w:val="ru-RU" w:eastAsia="ru-RU" w:bidi="ar-SA"/>
    </w:rPr>
  </w:style>
  <w:style w:type="character" w:customStyle="1" w:styleId="Normal">
    <w:name w:val="Normal Знак"/>
    <w:basedOn w:val="a2"/>
    <w:link w:val="15"/>
    <w:rsid w:val="003B7989"/>
    <w:rPr>
      <w:rFonts w:ascii="Times New Roman" w:eastAsia="Times New Roman" w:hAnsi="Times New Roman" w:cs="Times New Roman"/>
      <w:szCs w:val="20"/>
      <w:lang w:val="ru-RU" w:eastAsia="ru-RU" w:bidi="ar-SA"/>
    </w:rPr>
  </w:style>
  <w:style w:type="paragraph" w:customStyle="1" w:styleId="Normal10-02">
    <w:name w:val="Normal + 10 пт полужирный По центру Слева:  -02 см Справ..."/>
    <w:basedOn w:val="a1"/>
    <w:link w:val="Normal10-020"/>
    <w:rsid w:val="003B7989"/>
    <w:pPr>
      <w:spacing w:before="0" w:after="0" w:line="240" w:lineRule="auto"/>
      <w:ind w:left="0" w:right="-113"/>
    </w:pPr>
    <w:rPr>
      <w:rFonts w:eastAsia="Times New Roman" w:cs="Times New Roman"/>
      <w:b/>
      <w:bCs/>
      <w:sz w:val="20"/>
      <w:szCs w:val="20"/>
      <w:lang w:eastAsia="ru-RU" w:bidi="ar-SA"/>
    </w:rPr>
  </w:style>
  <w:style w:type="character" w:customStyle="1" w:styleId="Normal10-020">
    <w:name w:val="Normal + 10 пт полужирный По центру Слева:  -02 см Справ... Знак"/>
    <w:basedOn w:val="a2"/>
    <w:link w:val="Normal10-02"/>
    <w:rsid w:val="003B7989"/>
    <w:rPr>
      <w:rFonts w:ascii="Times New Roman" w:eastAsia="Times New Roman" w:hAnsi="Times New Roman" w:cs="Times New Roman"/>
      <w:b/>
      <w:bCs/>
      <w:sz w:val="20"/>
      <w:szCs w:val="20"/>
      <w:lang w:val="ru-RU" w:eastAsia="ru-RU" w:bidi="ar-SA"/>
    </w:rPr>
  </w:style>
  <w:style w:type="table" w:customStyle="1" w:styleId="16">
    <w:name w:val="Сетка таблицы1"/>
    <w:basedOn w:val="a3"/>
    <w:next w:val="af6"/>
    <w:uiPriority w:val="59"/>
    <w:rsid w:val="00D77652"/>
    <w:pPr>
      <w:spacing w:before="0" w:after="0" w:line="240" w:lineRule="auto"/>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3"/>
    <w:next w:val="af6"/>
    <w:rsid w:val="00974A22"/>
    <w:pPr>
      <w:spacing w:before="0"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B7BB9"/>
    <w:pPr>
      <w:widowControl w:val="0"/>
      <w:autoSpaceDE w:val="0"/>
      <w:autoSpaceDN w:val="0"/>
      <w:adjustRightInd w:val="0"/>
      <w:spacing w:before="0"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7F1992"/>
    <w:pPr>
      <w:widowControl w:val="0"/>
      <w:autoSpaceDE w:val="0"/>
      <w:autoSpaceDN w:val="0"/>
      <w:adjustRightInd w:val="0"/>
      <w:spacing w:before="0" w:after="0" w:line="240" w:lineRule="auto"/>
    </w:pPr>
    <w:rPr>
      <w:rFonts w:ascii="Arial" w:eastAsia="Times New Roman" w:hAnsi="Arial" w:cs="Arial"/>
      <w:b/>
      <w:bCs/>
      <w:sz w:val="20"/>
      <w:szCs w:val="20"/>
      <w:lang w:val="ru-RU" w:eastAsia="ru-RU" w:bidi="ar-SA"/>
    </w:rPr>
  </w:style>
  <w:style w:type="paragraph" w:customStyle="1" w:styleId="29">
    <w:name w:val="Обычный2"/>
    <w:rsid w:val="008E7AFF"/>
    <w:pPr>
      <w:snapToGrid w:val="0"/>
      <w:spacing w:before="0" w:after="0" w:line="240" w:lineRule="auto"/>
    </w:pPr>
    <w:rPr>
      <w:rFonts w:ascii="Times New Roman" w:eastAsia="Times New Roman" w:hAnsi="Times New Roman" w:cs="Times New Roman"/>
      <w:szCs w:val="20"/>
      <w:lang w:val="ru-RU" w:eastAsia="ru-RU" w:bidi="ar-SA"/>
    </w:rPr>
  </w:style>
  <w:style w:type="paragraph" w:styleId="HTML">
    <w:name w:val="HTML Preformatted"/>
    <w:basedOn w:val="a1"/>
    <w:link w:val="HTML0"/>
    <w:uiPriority w:val="99"/>
    <w:semiHidden/>
    <w:unhideWhenUsed/>
    <w:rsid w:val="00DB57EF"/>
    <w:pPr>
      <w:spacing w:before="0" w:after="0" w:line="240" w:lineRule="auto"/>
    </w:pPr>
    <w:rPr>
      <w:rFonts w:ascii="Consolas" w:hAnsi="Consolas"/>
      <w:sz w:val="20"/>
      <w:szCs w:val="20"/>
    </w:rPr>
  </w:style>
  <w:style w:type="character" w:customStyle="1" w:styleId="HTML0">
    <w:name w:val="Стандартный HTML Знак"/>
    <w:basedOn w:val="a2"/>
    <w:link w:val="HTML"/>
    <w:uiPriority w:val="99"/>
    <w:semiHidden/>
    <w:rsid w:val="00DB57EF"/>
    <w:rPr>
      <w:rFonts w:ascii="Consolas" w:eastAsiaTheme="minorEastAsia" w:hAnsi="Consolas"/>
      <w:sz w:val="20"/>
      <w:szCs w:val="20"/>
      <w:lang w:val="ru-RU"/>
    </w:rPr>
  </w:style>
</w:styles>
</file>

<file path=word/webSettings.xml><?xml version="1.0" encoding="utf-8"?>
<w:webSettings xmlns:r="http://schemas.openxmlformats.org/officeDocument/2006/relationships" xmlns:w="http://schemas.openxmlformats.org/wordprocessingml/2006/main">
  <w:divs>
    <w:div w:id="247428074">
      <w:bodyDiv w:val="1"/>
      <w:marLeft w:val="0"/>
      <w:marRight w:val="0"/>
      <w:marTop w:val="0"/>
      <w:marBottom w:val="0"/>
      <w:divBdr>
        <w:top w:val="none" w:sz="0" w:space="0" w:color="auto"/>
        <w:left w:val="none" w:sz="0" w:space="0" w:color="auto"/>
        <w:bottom w:val="none" w:sz="0" w:space="0" w:color="auto"/>
        <w:right w:val="none" w:sz="0" w:space="0" w:color="auto"/>
      </w:divBdr>
    </w:div>
    <w:div w:id="407390106">
      <w:bodyDiv w:val="1"/>
      <w:marLeft w:val="0"/>
      <w:marRight w:val="0"/>
      <w:marTop w:val="0"/>
      <w:marBottom w:val="0"/>
      <w:divBdr>
        <w:top w:val="none" w:sz="0" w:space="0" w:color="auto"/>
        <w:left w:val="none" w:sz="0" w:space="0" w:color="auto"/>
        <w:bottom w:val="none" w:sz="0" w:space="0" w:color="auto"/>
        <w:right w:val="none" w:sz="0" w:space="0" w:color="auto"/>
      </w:divBdr>
    </w:div>
    <w:div w:id="627782346">
      <w:bodyDiv w:val="1"/>
      <w:marLeft w:val="0"/>
      <w:marRight w:val="0"/>
      <w:marTop w:val="0"/>
      <w:marBottom w:val="0"/>
      <w:divBdr>
        <w:top w:val="none" w:sz="0" w:space="0" w:color="auto"/>
        <w:left w:val="none" w:sz="0" w:space="0" w:color="auto"/>
        <w:bottom w:val="none" w:sz="0" w:space="0" w:color="auto"/>
        <w:right w:val="none" w:sz="0" w:space="0" w:color="auto"/>
      </w:divBdr>
    </w:div>
    <w:div w:id="913472954">
      <w:bodyDiv w:val="1"/>
      <w:marLeft w:val="0"/>
      <w:marRight w:val="0"/>
      <w:marTop w:val="0"/>
      <w:marBottom w:val="0"/>
      <w:divBdr>
        <w:top w:val="none" w:sz="0" w:space="0" w:color="auto"/>
        <w:left w:val="none" w:sz="0" w:space="0" w:color="auto"/>
        <w:bottom w:val="none" w:sz="0" w:space="0" w:color="auto"/>
        <w:right w:val="none" w:sz="0" w:space="0" w:color="auto"/>
      </w:divBdr>
    </w:div>
    <w:div w:id="975717010">
      <w:bodyDiv w:val="1"/>
      <w:marLeft w:val="0"/>
      <w:marRight w:val="0"/>
      <w:marTop w:val="0"/>
      <w:marBottom w:val="0"/>
      <w:divBdr>
        <w:top w:val="none" w:sz="0" w:space="0" w:color="auto"/>
        <w:left w:val="none" w:sz="0" w:space="0" w:color="auto"/>
        <w:bottom w:val="none" w:sz="0" w:space="0" w:color="auto"/>
        <w:right w:val="none" w:sz="0" w:space="0" w:color="auto"/>
      </w:divBdr>
    </w:div>
    <w:div w:id="1560552802">
      <w:bodyDiv w:val="1"/>
      <w:marLeft w:val="0"/>
      <w:marRight w:val="0"/>
      <w:marTop w:val="0"/>
      <w:marBottom w:val="0"/>
      <w:divBdr>
        <w:top w:val="none" w:sz="0" w:space="0" w:color="auto"/>
        <w:left w:val="none" w:sz="0" w:space="0" w:color="auto"/>
        <w:bottom w:val="none" w:sz="0" w:space="0" w:color="auto"/>
        <w:right w:val="none" w:sz="0" w:space="0" w:color="auto"/>
      </w:divBdr>
      <w:divsChild>
        <w:div w:id="739252748">
          <w:marLeft w:val="0"/>
          <w:marRight w:val="336"/>
          <w:marTop w:val="120"/>
          <w:marBottom w:val="192"/>
          <w:divBdr>
            <w:top w:val="none" w:sz="0" w:space="0" w:color="auto"/>
            <w:left w:val="none" w:sz="0" w:space="0" w:color="auto"/>
            <w:bottom w:val="none" w:sz="0" w:space="0" w:color="auto"/>
            <w:right w:val="none" w:sz="0" w:space="0" w:color="auto"/>
          </w:divBdr>
          <w:divsChild>
            <w:div w:id="962535981">
              <w:marLeft w:val="0"/>
              <w:marRight w:val="0"/>
              <w:marTop w:val="0"/>
              <w:marBottom w:val="0"/>
              <w:divBdr>
                <w:top w:val="single" w:sz="8" w:space="0" w:color="CCCCCC"/>
                <w:left w:val="single" w:sz="8" w:space="0" w:color="CCCCCC"/>
                <w:bottom w:val="single" w:sz="8" w:space="0" w:color="CCCCCC"/>
                <w:right w:val="single" w:sz="8" w:space="0" w:color="CCCCCC"/>
              </w:divBdr>
              <w:divsChild>
                <w:div w:id="20839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344">
      <w:bodyDiv w:val="1"/>
      <w:marLeft w:val="0"/>
      <w:marRight w:val="0"/>
      <w:marTop w:val="0"/>
      <w:marBottom w:val="0"/>
      <w:divBdr>
        <w:top w:val="none" w:sz="0" w:space="0" w:color="auto"/>
        <w:left w:val="none" w:sz="0" w:space="0" w:color="auto"/>
        <w:bottom w:val="none" w:sz="0" w:space="0" w:color="auto"/>
        <w:right w:val="none" w:sz="0" w:space="0" w:color="auto"/>
      </w:divBdr>
    </w:div>
    <w:div w:id="1930963915">
      <w:bodyDiv w:val="1"/>
      <w:marLeft w:val="0"/>
      <w:marRight w:val="0"/>
      <w:marTop w:val="0"/>
      <w:marBottom w:val="0"/>
      <w:divBdr>
        <w:top w:val="none" w:sz="0" w:space="0" w:color="auto"/>
        <w:left w:val="none" w:sz="0" w:space="0" w:color="auto"/>
        <w:bottom w:val="none" w:sz="0" w:space="0" w:color="auto"/>
        <w:right w:val="none" w:sz="0" w:space="0" w:color="auto"/>
      </w:divBdr>
    </w:div>
    <w:div w:id="1964456770">
      <w:bodyDiv w:val="1"/>
      <w:marLeft w:val="0"/>
      <w:marRight w:val="0"/>
      <w:marTop w:val="0"/>
      <w:marBottom w:val="0"/>
      <w:divBdr>
        <w:top w:val="none" w:sz="0" w:space="0" w:color="auto"/>
        <w:left w:val="none" w:sz="0" w:space="0" w:color="auto"/>
        <w:bottom w:val="none" w:sz="0" w:space="0" w:color="auto"/>
        <w:right w:val="none" w:sz="0" w:space="0" w:color="auto"/>
      </w:divBdr>
      <w:divsChild>
        <w:div w:id="177019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23021307&amp;backlink=1&amp;&amp;nd=123023683" TargetMode="External"/><Relationship Id="rId13" Type="http://schemas.openxmlformats.org/officeDocument/2006/relationships/hyperlink" Target="http://kodifikant.ru/class/oktmo/11656416" TargetMode="External"/><Relationship Id="rId18" Type="http://schemas.openxmlformats.org/officeDocument/2006/relationships/hyperlink" Target="http://kodifikant.ru/class/oktmo/11656434"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kodifikant.ru/class/oktmo/11656444" TargetMode="External"/><Relationship Id="rId7" Type="http://schemas.openxmlformats.org/officeDocument/2006/relationships/endnotes" Target="endnotes.xml"/><Relationship Id="rId12" Type="http://schemas.openxmlformats.org/officeDocument/2006/relationships/hyperlink" Target="http://kodifikant.ru/class/oktmo/11656412" TargetMode="External"/><Relationship Id="rId17" Type="http://schemas.openxmlformats.org/officeDocument/2006/relationships/hyperlink" Target="http://kodifikant.ru/class/oktmo/11656432" TargetMode="External"/><Relationship Id="rId25" Type="http://schemas.openxmlformats.org/officeDocument/2006/relationships/hyperlink" Target="http://kodifikant.ru/class/oktmo/116564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difikant.ru/class/oktmo/11656428" TargetMode="External"/><Relationship Id="rId20" Type="http://schemas.openxmlformats.org/officeDocument/2006/relationships/hyperlink" Target="http://kodifikant.ru/class/oktmo/11656442"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difikant.ru/class/oktmo/11656408" TargetMode="External"/><Relationship Id="rId24" Type="http://schemas.openxmlformats.org/officeDocument/2006/relationships/hyperlink" Target="http://kodifikant.ru/class/oktmo/116564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difikant.ru/class/oktmo/11656424" TargetMode="External"/><Relationship Id="rId23" Type="http://schemas.openxmlformats.org/officeDocument/2006/relationships/hyperlink" Target="http://kodifikant.ru/class/oktmo/11656452" TargetMode="External"/><Relationship Id="rId28" Type="http://schemas.openxmlformats.org/officeDocument/2006/relationships/image" Target="media/image3.jpeg"/><Relationship Id="rId10" Type="http://schemas.openxmlformats.org/officeDocument/2006/relationships/hyperlink" Target="http://kodifikant.ru/class/oktmo/11656406" TargetMode="External"/><Relationship Id="rId19" Type="http://schemas.openxmlformats.org/officeDocument/2006/relationships/hyperlink" Target="http://kodifikant.ru/class/oktmo/1165644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odifikant.ru/class/oktmo/11656404" TargetMode="External"/><Relationship Id="rId14" Type="http://schemas.openxmlformats.org/officeDocument/2006/relationships/hyperlink" Target="http://kodifikant.ru/class/oktmo/11656420" TargetMode="External"/><Relationship Id="rId22" Type="http://schemas.openxmlformats.org/officeDocument/2006/relationships/hyperlink" Target="http://kodifikant.ru/class/oktmo/11656448" TargetMode="External"/><Relationship Id="rId27" Type="http://schemas.openxmlformats.org/officeDocument/2006/relationships/image" Target="media/image2.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6735-4958-4B11-B41A-5E770247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2.0.1.dotx</Template>
  <TotalTime>10435</TotalTime>
  <Pages>111</Pages>
  <Words>29404</Words>
  <Characters>167608</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heavyweight</dc:creator>
  <cp:lastModifiedBy>rooma</cp:lastModifiedBy>
  <cp:revision>1136</cp:revision>
  <cp:lastPrinted>2012-03-28T10:54:00Z</cp:lastPrinted>
  <dcterms:created xsi:type="dcterms:W3CDTF">2012-03-21T08:00:00Z</dcterms:created>
  <dcterms:modified xsi:type="dcterms:W3CDTF">2016-04-27T06:45:00Z</dcterms:modified>
</cp:coreProperties>
</file>