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F4" w:rsidRPr="009D4EF4" w:rsidRDefault="009D4EF4" w:rsidP="00E72EC3">
      <w:pPr>
        <w:jc w:val="center"/>
        <w:rPr>
          <w:b/>
          <w:bCs/>
        </w:rPr>
      </w:pPr>
      <w:bookmarkStart w:id="0" w:name="_GoBack"/>
      <w:r w:rsidRPr="00AB3E6D">
        <w:rPr>
          <w:b/>
          <w:bCs/>
        </w:rPr>
        <w:t>Отчет</w:t>
      </w:r>
      <w:r w:rsidR="00E72EC3">
        <w:rPr>
          <w:b/>
          <w:bCs/>
        </w:rPr>
        <w:t xml:space="preserve"> </w:t>
      </w:r>
      <w:r w:rsidRPr="009D4EF4">
        <w:rPr>
          <w:b/>
          <w:bCs/>
        </w:rPr>
        <w:t>муниципальной комиссии по делам несовершеннолетних и защите их прав администрации МО «Холмогорский муниципальный район»</w:t>
      </w:r>
      <w:r w:rsidR="00E72EC3">
        <w:rPr>
          <w:b/>
          <w:bCs/>
        </w:rPr>
        <w:t xml:space="preserve"> </w:t>
      </w:r>
      <w:r w:rsidRPr="009D4EF4">
        <w:rPr>
          <w:b/>
          <w:bCs/>
        </w:rPr>
        <w:t>о работе по профилактике безнадзорности и правонарушений несовершеннолетних за 202</w:t>
      </w:r>
      <w:r w:rsidR="00D42E94">
        <w:rPr>
          <w:b/>
          <w:bCs/>
        </w:rPr>
        <w:t>1</w:t>
      </w:r>
      <w:r w:rsidRPr="009D4EF4">
        <w:rPr>
          <w:b/>
          <w:bCs/>
        </w:rPr>
        <w:t xml:space="preserve">  год</w:t>
      </w:r>
    </w:p>
    <w:bookmarkEnd w:id="0"/>
    <w:p w:rsidR="009D4EF4" w:rsidRPr="009D4EF4" w:rsidRDefault="009D4EF4" w:rsidP="009D4EF4">
      <w:pPr>
        <w:tabs>
          <w:tab w:val="left" w:pos="1695"/>
        </w:tabs>
        <w:jc w:val="center"/>
        <w:rPr>
          <w:b/>
          <w:bCs/>
          <w:u w:val="single"/>
        </w:rPr>
      </w:pPr>
    </w:p>
    <w:p w:rsidR="009D4EF4" w:rsidRPr="009D4EF4" w:rsidRDefault="009D4EF4" w:rsidP="009D4EF4">
      <w:pPr>
        <w:jc w:val="both"/>
      </w:pPr>
      <w:r w:rsidRPr="009D4EF4">
        <w:rPr>
          <w:b/>
          <w:bCs/>
        </w:rPr>
        <w:t xml:space="preserve">         1. Общие положения отчета:</w:t>
      </w:r>
      <w:r w:rsidRPr="009D4EF4">
        <w:t xml:space="preserve"> </w:t>
      </w:r>
    </w:p>
    <w:p w:rsidR="009D4EF4" w:rsidRPr="009D4EF4" w:rsidRDefault="009D4EF4" w:rsidP="009D4EF4">
      <w:pPr>
        <w:ind w:firstLine="567"/>
        <w:jc w:val="both"/>
      </w:pPr>
      <w:r w:rsidRPr="009D4EF4">
        <w:rPr>
          <w:i/>
          <w:iCs/>
        </w:rPr>
        <w:t>На территории МО «Холмогорский муниципальный район» на 01 января 202</w:t>
      </w:r>
      <w:r w:rsidR="00D42E94">
        <w:rPr>
          <w:i/>
          <w:iCs/>
        </w:rPr>
        <w:t>2</w:t>
      </w:r>
      <w:r w:rsidRPr="009D4EF4">
        <w:rPr>
          <w:i/>
          <w:iCs/>
        </w:rPr>
        <w:t xml:space="preserve">года проживает </w:t>
      </w:r>
      <w:r w:rsidR="00D42E94" w:rsidRPr="00D42E94">
        <w:rPr>
          <w:i/>
          <w:iCs/>
        </w:rPr>
        <w:t xml:space="preserve">2891 </w:t>
      </w:r>
      <w:r w:rsidRPr="009D4EF4">
        <w:rPr>
          <w:i/>
          <w:iCs/>
        </w:rPr>
        <w:t xml:space="preserve">(АППГ- </w:t>
      </w:r>
      <w:r w:rsidR="00D42E94">
        <w:rPr>
          <w:i/>
          <w:iCs/>
        </w:rPr>
        <w:t>3066</w:t>
      </w:r>
      <w:r w:rsidRPr="009D4EF4">
        <w:rPr>
          <w:i/>
          <w:iCs/>
        </w:rPr>
        <w:t>) несовершеннолетних, из них в возрасте от 14 до 17 лет-</w:t>
      </w:r>
      <w:r w:rsidR="00D42E94" w:rsidRPr="00D42E94">
        <w:rPr>
          <w:i/>
          <w:iCs/>
        </w:rPr>
        <w:t>638</w:t>
      </w:r>
      <w:r w:rsidRPr="009D4EF4">
        <w:rPr>
          <w:i/>
          <w:iCs/>
        </w:rPr>
        <w:t xml:space="preserve"> (АППГ - </w:t>
      </w:r>
      <w:r w:rsidR="00D42E94" w:rsidRPr="00D42E94">
        <w:rPr>
          <w:i/>
          <w:iCs/>
        </w:rPr>
        <w:t>698</w:t>
      </w:r>
      <w:r w:rsidRPr="009D4EF4">
        <w:rPr>
          <w:i/>
          <w:iCs/>
        </w:rPr>
        <w:t>).</w:t>
      </w:r>
    </w:p>
    <w:p w:rsidR="009D4EF4" w:rsidRPr="009D4EF4" w:rsidRDefault="009D4EF4" w:rsidP="009D4EF4">
      <w:pPr>
        <w:ind w:firstLine="567"/>
        <w:jc w:val="both"/>
        <w:rPr>
          <w:b/>
          <w:bCs/>
          <w:i/>
          <w:iCs/>
        </w:rPr>
      </w:pPr>
      <w:proofErr w:type="gramStart"/>
      <w:r w:rsidRPr="009D4EF4">
        <w:t>Муниципальная комиссия по делам несовершеннолетних и защите их прав  администрации МО «Холмогорский муниципальный район»   образована в соответствии с п.1 ст.33 областного закона от 20 сентября 2005 года № 84-5-ОЗ «О порядке наделения органов местного самоуправления муниципальных образований Архангельской области отдельными государственными полномочиями», решением Собрания депутатов МО «Холмогорский район» от 14.03.2006 №81.</w:t>
      </w:r>
      <w:proofErr w:type="gramEnd"/>
      <w:r w:rsidRPr="009D4EF4">
        <w:t xml:space="preserve"> Распоряжением администрации МО «Холмогорский муниципальный район» № 670 от 23.06.2020 утвержден новый состав комиссии.</w:t>
      </w:r>
    </w:p>
    <w:p w:rsidR="009D4EF4" w:rsidRPr="009D4EF4" w:rsidRDefault="009D4EF4" w:rsidP="009D4EF4">
      <w:pPr>
        <w:ind w:firstLine="567"/>
        <w:jc w:val="both"/>
      </w:pPr>
      <w:r w:rsidRPr="009D4EF4">
        <w:t>Председатель комиссии – заместитель главы администрации МО «Холмогорский муниципальный район» по социальным вопросам, штатные должности (заместитель председателя, ответственный секретарь) укомплектованы.</w:t>
      </w:r>
    </w:p>
    <w:p w:rsidR="009D4EF4" w:rsidRPr="009D4EF4" w:rsidRDefault="009D4EF4" w:rsidP="00946B85">
      <w:pPr>
        <w:ind w:firstLine="567"/>
        <w:jc w:val="both"/>
      </w:pPr>
      <w:r w:rsidRPr="009D4EF4">
        <w:t xml:space="preserve">Комиссия работает в составе 12 членов, входят руководители и представители ведомств системы профилактики безнадзорности и правонарушений несовершеннолетних: </w:t>
      </w:r>
      <w:proofErr w:type="gramStart"/>
      <w:r w:rsidRPr="009D4EF4">
        <w:t>ОМВД России по Холмогорскому району (начальник полиции ОМВД России по Холмогорскому району и начальник отделения УУП и ПДН), начальник Управления образования, начальник отдела по опеке и попечительству в отношении несовершеннолетних Управления образования администрации МО «Холмогорский муниципальный район»,  заведующ</w:t>
      </w:r>
      <w:r w:rsidR="00946B85">
        <w:t>ий</w:t>
      </w:r>
      <w:r w:rsidRPr="009D4EF4">
        <w:t xml:space="preserve"> отделом молодежной политики, культуры и спорта администрации МО «Холмогорский муниципальный район»,  директор ГБУ СОН АО «Холмогорский КЦСО»,  начальник </w:t>
      </w:r>
      <w:r w:rsidR="00946B85">
        <w:t>отделения занятости населения                                                                               по</w:t>
      </w:r>
      <w:proofErr w:type="gramEnd"/>
      <w:r w:rsidR="00946B85">
        <w:t xml:space="preserve"> Холмогорскому району ГКУ АО «Архангельский областной центр занятости  населения»</w:t>
      </w:r>
      <w:r w:rsidRPr="009D4EF4">
        <w:t xml:space="preserve">,   заместитель начальника ОНД и </w:t>
      </w:r>
      <w:proofErr w:type="gramStart"/>
      <w:r w:rsidRPr="009D4EF4">
        <w:t>ПР</w:t>
      </w:r>
      <w:proofErr w:type="gramEnd"/>
      <w:r w:rsidRPr="009D4EF4">
        <w:t xml:space="preserve"> Приморского и Холмогорского районов УНД и ПР Главного управления МЧС России по АО,  педиатр ГБУЗ АО «Холмогорская ЦРБ»</w:t>
      </w:r>
      <w:r w:rsidR="00946B85">
        <w:t>,</w:t>
      </w:r>
      <w:r w:rsidR="00946B85" w:rsidRPr="00946B85">
        <w:t xml:space="preserve"> заместитель</w:t>
      </w:r>
      <w:r w:rsidR="00946B85">
        <w:t xml:space="preserve"> начальника </w:t>
      </w:r>
      <w:proofErr w:type="spellStart"/>
      <w:r w:rsidR="00946B85">
        <w:t>Новодвинского</w:t>
      </w:r>
      <w:proofErr w:type="spellEnd"/>
      <w:r w:rsidR="00946B85">
        <w:t xml:space="preserve"> межмуниципального Филиала ФКУ УИИ УФСИН России по Архангельской области (дислокация – с. Холмогоры)</w:t>
      </w:r>
      <w:r w:rsidRPr="009D4EF4">
        <w:t>.</w:t>
      </w:r>
    </w:p>
    <w:p w:rsidR="009D4EF4" w:rsidRPr="009D4EF4" w:rsidRDefault="009D4EF4" w:rsidP="009D4EF4">
      <w:pPr>
        <w:tabs>
          <w:tab w:val="left" w:pos="1695"/>
        </w:tabs>
        <w:ind w:firstLine="567"/>
        <w:jc w:val="both"/>
        <w:rPr>
          <w:b/>
        </w:rPr>
      </w:pPr>
      <w:r w:rsidRPr="009D4EF4">
        <w:rPr>
          <w:bCs/>
        </w:rPr>
        <w:t>а) По результатам деятельности</w:t>
      </w:r>
      <w:r w:rsidRPr="009D4EF4">
        <w:t xml:space="preserve"> комиссии по делам несовершеннолетних и защите их прав при администрации МО «Холмогорский муниципальный район» и органов системы профилактики Холмогорского района за 20</w:t>
      </w:r>
      <w:r w:rsidR="004B5856">
        <w:t>2</w:t>
      </w:r>
      <w:r w:rsidR="00946B85">
        <w:t>0</w:t>
      </w:r>
      <w:r w:rsidRPr="009D4EF4">
        <w:t xml:space="preserve"> год, в целях повышения эффективности принятых мер по профилактике безнадзорности и правонарушений несовершеннолетних на территории района </w:t>
      </w:r>
      <w:r w:rsidRPr="009D4EF4">
        <w:rPr>
          <w:b/>
          <w:bCs/>
        </w:rPr>
        <w:t xml:space="preserve">были определены приоритетные направления </w:t>
      </w:r>
      <w:r w:rsidRPr="009D4EF4">
        <w:rPr>
          <w:b/>
        </w:rPr>
        <w:t>работы на 202</w:t>
      </w:r>
      <w:r w:rsidR="004B5856">
        <w:rPr>
          <w:b/>
        </w:rPr>
        <w:t>1</w:t>
      </w:r>
      <w:r w:rsidRPr="009D4EF4">
        <w:rPr>
          <w:b/>
        </w:rPr>
        <w:t xml:space="preserve"> год: </w:t>
      </w:r>
    </w:p>
    <w:p w:rsidR="00261537" w:rsidRPr="009D4EF4" w:rsidRDefault="00261537" w:rsidP="00261537">
      <w:pPr>
        <w:ind w:firstLine="567"/>
        <w:jc w:val="both"/>
      </w:pPr>
      <w:r w:rsidRPr="009D4EF4">
        <w:t>1. Представителям  всех ведомств и учреждений системы профилактики принимать участие  в  мероприятиях, межведомственных рейдах, проводимых на территории района с учетом направлений муниципальной программы «Молодежь Холмогорского района(2021-2024 годы)», межведомственного комплексного плана мероприятий по профилактике безнадзорности, беспризорности, наркомании, токсикомании, алкоголизма, правонарушений и суицидов несовершеннолетних,  жестокого обращения с детьми в  Холмогорском районе на 2021 год.</w:t>
      </w:r>
    </w:p>
    <w:p w:rsidR="00261537" w:rsidRPr="009D4EF4" w:rsidRDefault="00261537" w:rsidP="00261537">
      <w:pPr>
        <w:ind w:firstLine="567"/>
        <w:jc w:val="both"/>
      </w:pPr>
      <w:r w:rsidRPr="009D4EF4">
        <w:t xml:space="preserve">2. </w:t>
      </w:r>
      <w:proofErr w:type="gramStart"/>
      <w:r w:rsidRPr="009D4EF4">
        <w:t xml:space="preserve">Продолжить работу всех органов и учреждений системы профилактики безнадзорности и правонарушений по выявлению фактов семейного неблагополучия в </w:t>
      </w:r>
      <w:proofErr w:type="spellStart"/>
      <w:r w:rsidRPr="009D4EF4">
        <w:t>т.ч</w:t>
      </w:r>
      <w:proofErr w:type="spellEnd"/>
      <w:r w:rsidRPr="009D4EF4">
        <w:t>. связанных с фактами  проявления всех форм насилия и  жестокого обращения  с детьми, ограничения их прав, своевременно принимать  меры  реагирования в отношении лиц, не исполняющих свои обязанности по воспитанию, содержанию, обучению, защите прав и законных интересов несовершеннолетних детей.</w:t>
      </w:r>
      <w:proofErr w:type="gramEnd"/>
    </w:p>
    <w:p w:rsidR="00261537" w:rsidRPr="009D4EF4" w:rsidRDefault="00261537" w:rsidP="00261537">
      <w:pPr>
        <w:ind w:firstLine="567"/>
        <w:jc w:val="both"/>
      </w:pPr>
      <w:r w:rsidRPr="009D4EF4">
        <w:lastRenderedPageBreak/>
        <w:t xml:space="preserve">3. Совершенствовать индивидуально - профилактическую  работу с семьями и детьми, находящихся в социально-опасном положении в соответствии с Постановлением Правительства Архангельской области от 07.12.2010 года № 373 «Об утверждении положения о формировании, ведении единого банка данных о несовершеннолетних и семьях в социально-опасном положении». </w:t>
      </w:r>
    </w:p>
    <w:p w:rsidR="00261537" w:rsidRPr="009D4EF4" w:rsidRDefault="00261537" w:rsidP="00261537">
      <w:pPr>
        <w:ind w:firstLine="567"/>
        <w:jc w:val="both"/>
      </w:pPr>
      <w:r w:rsidRPr="009D4EF4">
        <w:t>Органам и учреждениям системы профилактики правонарушений и безнадзорности несовершеннолетних своевременно вносить предложения в планы ИПР.</w:t>
      </w:r>
    </w:p>
    <w:p w:rsidR="00261537" w:rsidRPr="009D4EF4" w:rsidRDefault="00261537" w:rsidP="00261537">
      <w:pPr>
        <w:ind w:firstLine="567"/>
        <w:jc w:val="both"/>
      </w:pPr>
      <w:r w:rsidRPr="009D4EF4">
        <w:t xml:space="preserve">ГБУ СОН АО «Холмогорский КЦСО» осуществлять </w:t>
      </w:r>
      <w:proofErr w:type="gramStart"/>
      <w:r w:rsidRPr="009D4EF4">
        <w:t>контроль за</w:t>
      </w:r>
      <w:proofErr w:type="gramEnd"/>
      <w:r w:rsidRPr="009D4EF4">
        <w:t xml:space="preserve"> реализацией мероприятий индивидуальных профилактических планов.</w:t>
      </w:r>
    </w:p>
    <w:p w:rsidR="00261537" w:rsidRPr="009D4EF4" w:rsidRDefault="00261537" w:rsidP="00261537">
      <w:pPr>
        <w:ind w:firstLine="567"/>
        <w:jc w:val="both"/>
      </w:pPr>
      <w:proofErr w:type="gramStart"/>
      <w:r w:rsidRPr="009D4EF4">
        <w:t>КДН  продолжить взаимодействие  с  Холмогорским межрайонным следственным     отделом СУ по АО и НАО, СО и ГД ОМВД России по Холмогорскому району по своевременному направлению постановлений о возбуждении уголовных дел в отношении несовершеннолетних, совершивших преступления, родителей и взрослых лиц, проживающих в семьях, совершивших преступления в отношении несовершеннолетних, с целью ранней  организации работы с семьей.</w:t>
      </w:r>
      <w:proofErr w:type="gramEnd"/>
    </w:p>
    <w:p w:rsidR="00261537" w:rsidRPr="009D4EF4" w:rsidRDefault="00261537" w:rsidP="00261537">
      <w:pPr>
        <w:ind w:firstLine="567"/>
        <w:jc w:val="both"/>
      </w:pPr>
      <w:r w:rsidRPr="009D4EF4">
        <w:t xml:space="preserve">4. </w:t>
      </w:r>
      <w:proofErr w:type="gramStart"/>
      <w:r w:rsidRPr="009D4EF4">
        <w:t xml:space="preserve">Во всех образовательных учреждениях района продолжить правовую пропаганду по предупреждению противоправного проведения среди обучающихся, обратить особое внимание на профилактику нарушений правил дорожного движения, употребления наркотических и  одурманивающих веществ,  курительных смесей,  активизировать работу по пропаганде здорового образа жизни, вовлечению несовершеннолетних, в </w:t>
      </w:r>
      <w:proofErr w:type="spellStart"/>
      <w:r w:rsidRPr="009D4EF4">
        <w:t>т.ч</w:t>
      </w:r>
      <w:proofErr w:type="spellEnd"/>
      <w:r w:rsidRPr="009D4EF4">
        <w:t xml:space="preserve">. состоящих на профилактических учетах, в занятия в секциях и кружках во внеурочное время с целью предотвращения повторной преступности.  </w:t>
      </w:r>
      <w:proofErr w:type="gramEnd"/>
    </w:p>
    <w:p w:rsidR="00261537" w:rsidRPr="009D4EF4" w:rsidRDefault="00261537" w:rsidP="00261537">
      <w:pPr>
        <w:ind w:firstLine="567"/>
        <w:jc w:val="both"/>
      </w:pPr>
      <w:r w:rsidRPr="009D4EF4">
        <w:t>5. Во исполнение решения КДН при Правительстве АО (п.п.2,6 п.8 раздела 5 протокола №1 от 09.03.2016 года),  ежемесячно проводить мониторинг лиц, не достигших возраста административной и уголовной ответственности по совершению ими повторных правонарушений и преступлений. В целях профилактики повторной преступности продолжить совместную работу с ПДН ОМВД России по Холмогорскому району по подготовке материалов по помещению несовершеннолетних в ЦВСНП и  СУВУЗТ.</w:t>
      </w:r>
    </w:p>
    <w:p w:rsidR="00261537" w:rsidRPr="009D4EF4" w:rsidRDefault="00261537" w:rsidP="00261537">
      <w:pPr>
        <w:ind w:firstLine="567"/>
        <w:jc w:val="both"/>
      </w:pPr>
      <w:r w:rsidRPr="009D4EF4">
        <w:t xml:space="preserve">6. В связи с ростом по итогам 2020 года количества преступлений и правонарушений несовершеннолетних, совершенных до достижения возраста привлечения к административной и уголовной ответственности  </w:t>
      </w:r>
      <w:proofErr w:type="gramStart"/>
      <w:r w:rsidRPr="009D4EF4">
        <w:t>несовершеннолетними</w:t>
      </w:r>
      <w:proofErr w:type="gramEnd"/>
      <w:r w:rsidRPr="009D4EF4">
        <w:t xml:space="preserve"> обучающимися МБОУ «</w:t>
      </w:r>
      <w:proofErr w:type="spellStart"/>
      <w:r w:rsidRPr="009D4EF4">
        <w:t>Светлозерская</w:t>
      </w:r>
      <w:proofErr w:type="spellEnd"/>
      <w:r w:rsidRPr="009D4EF4">
        <w:t xml:space="preserve"> средняя школа», вынести на заседание КДН вопрос о работе администрации и педагогического коллектива МБОУ «</w:t>
      </w:r>
      <w:proofErr w:type="spellStart"/>
      <w:r w:rsidRPr="009D4EF4">
        <w:t>Светлозерская</w:t>
      </w:r>
      <w:proofErr w:type="spellEnd"/>
      <w:r w:rsidRPr="009D4EF4">
        <w:t xml:space="preserve">  средняя школа» по профилактике противоправных деяний среди обучающихся. </w:t>
      </w:r>
    </w:p>
    <w:p w:rsidR="00261537" w:rsidRPr="009D4EF4" w:rsidRDefault="00261537" w:rsidP="00261537">
      <w:pPr>
        <w:ind w:firstLine="567"/>
        <w:jc w:val="both"/>
      </w:pPr>
      <w:r w:rsidRPr="009D4EF4">
        <w:t>Срок: Провести выездное заседание (при отсутствии карантина) 24 марта 2021 года.</w:t>
      </w:r>
    </w:p>
    <w:p w:rsidR="00261537" w:rsidRPr="009D4EF4" w:rsidRDefault="00261537" w:rsidP="00261537">
      <w:pPr>
        <w:ind w:firstLine="567"/>
        <w:jc w:val="both"/>
      </w:pPr>
      <w:r w:rsidRPr="009D4EF4">
        <w:t xml:space="preserve">7. КДН  продолжить  работу в соответствии с требованиями п. 1 ч. 2 ст. 11 Закона № 120 - ФЗ «Об основах системы профилактики безнадзорности и правонарушений несовершеннолетних» по предъявлению исков по вопросам возмещения вреда, причиненного жизни и здоровью  несовершеннолетних,  а также внесению представлений об устранении причин и условий, способствовавших совершению административного правонарушения в порядке ст.29.13 КоАП РФ. </w:t>
      </w:r>
    </w:p>
    <w:p w:rsidR="00261537" w:rsidRPr="009D4EF4" w:rsidRDefault="00261537" w:rsidP="00261537">
      <w:pPr>
        <w:ind w:firstLine="567"/>
        <w:jc w:val="both"/>
      </w:pPr>
      <w:r w:rsidRPr="009D4EF4">
        <w:t xml:space="preserve">8. При получении информации о совершении преступлений детьми – сиротами и детьми, оставшимися без попечения родителей, незамедлительно выявлять причины и условия, способствовавшие совершению преступлений, принимать профилактические меры. Поставить на особый контроль КДН организацию работы по профилактике правонарушений, в </w:t>
      </w:r>
      <w:proofErr w:type="spellStart"/>
      <w:r w:rsidRPr="009D4EF4">
        <w:t>т.ч</w:t>
      </w:r>
      <w:proofErr w:type="spellEnd"/>
      <w:r w:rsidRPr="009D4EF4">
        <w:t>. по профилактике самовольных уходов среди воспитанников ГБУ АО «</w:t>
      </w:r>
      <w:proofErr w:type="spellStart"/>
      <w:r w:rsidRPr="009D4EF4">
        <w:t>Рембуевский</w:t>
      </w:r>
      <w:proofErr w:type="spellEnd"/>
      <w:r w:rsidRPr="009D4EF4">
        <w:t xml:space="preserve"> детский  дом», обучающихся в МБОУ «</w:t>
      </w:r>
      <w:proofErr w:type="spellStart"/>
      <w:r w:rsidRPr="009D4EF4">
        <w:t>Рембуевская</w:t>
      </w:r>
      <w:proofErr w:type="spellEnd"/>
      <w:r w:rsidRPr="009D4EF4">
        <w:t xml:space="preserve"> средняя школа», провести выездное заседание (при отсутствии карантина)  КДН 10  марта  2021 года.  </w:t>
      </w:r>
    </w:p>
    <w:p w:rsidR="00220CB6" w:rsidRDefault="00261537" w:rsidP="00946B85">
      <w:pPr>
        <w:ind w:firstLine="567"/>
        <w:jc w:val="both"/>
        <w:rPr>
          <w:b/>
          <w:bCs/>
        </w:rPr>
      </w:pPr>
      <w:r w:rsidRPr="00261537">
        <w:rPr>
          <w:bCs/>
          <w:color w:val="000000"/>
        </w:rPr>
        <w:t>б)</w:t>
      </w:r>
      <w:r>
        <w:rPr>
          <w:b/>
          <w:bCs/>
          <w:color w:val="000000"/>
        </w:rPr>
        <w:t xml:space="preserve"> </w:t>
      </w:r>
      <w:r w:rsidR="009D4EF4" w:rsidRPr="009D4EF4">
        <w:rPr>
          <w:b/>
          <w:bCs/>
          <w:color w:val="000000"/>
        </w:rPr>
        <w:t>В 202</w:t>
      </w:r>
      <w:r>
        <w:rPr>
          <w:b/>
          <w:bCs/>
          <w:color w:val="000000"/>
        </w:rPr>
        <w:t>1</w:t>
      </w:r>
      <w:r w:rsidR="009D4EF4" w:rsidRPr="009D4EF4">
        <w:rPr>
          <w:b/>
          <w:bCs/>
          <w:color w:val="000000"/>
        </w:rPr>
        <w:t xml:space="preserve"> году </w:t>
      </w:r>
      <w:r w:rsidR="009D4EF4" w:rsidRPr="009D4EF4">
        <w:rPr>
          <w:b/>
          <w:bCs/>
        </w:rPr>
        <w:t xml:space="preserve">на территории МО « Холмогорский муниципальный район» </w:t>
      </w:r>
      <w:r w:rsidR="00220CB6">
        <w:rPr>
          <w:b/>
          <w:bCs/>
        </w:rPr>
        <w:t>проведены</w:t>
      </w:r>
      <w:r w:rsidR="009D4EF4" w:rsidRPr="009D4EF4">
        <w:rPr>
          <w:b/>
          <w:bCs/>
        </w:rPr>
        <w:t xml:space="preserve"> </w:t>
      </w:r>
      <w:r w:rsidR="00220CB6" w:rsidRPr="00220CB6">
        <w:rPr>
          <w:b/>
          <w:bCs/>
        </w:rPr>
        <w:t>мероприятия, направленные на профилактику безнадзорности и правонарушений несовершеннолетних, в рамках исполнения постановлений комиссий</w:t>
      </w:r>
      <w:r w:rsidR="00220CB6">
        <w:rPr>
          <w:b/>
          <w:bCs/>
        </w:rPr>
        <w:t>:</w:t>
      </w:r>
    </w:p>
    <w:p w:rsidR="006F7E24" w:rsidRPr="006F7E24" w:rsidRDefault="006F7E24" w:rsidP="006F7E24">
      <w:pPr>
        <w:ind w:firstLine="567"/>
        <w:jc w:val="both"/>
        <w:rPr>
          <w:bCs/>
        </w:rPr>
      </w:pPr>
      <w:r w:rsidRPr="006F7E24">
        <w:rPr>
          <w:bCs/>
        </w:rPr>
        <w:lastRenderedPageBreak/>
        <w:t>1. Анализ состояния безнадзорности и преступности среди несовершеннолетних по Холмогорскому району за 2020 год.</w:t>
      </w:r>
    </w:p>
    <w:p w:rsidR="006F7E24" w:rsidRDefault="006F7E24" w:rsidP="006F7E24">
      <w:pPr>
        <w:ind w:firstLine="567"/>
        <w:jc w:val="both"/>
        <w:rPr>
          <w:bCs/>
        </w:rPr>
      </w:pPr>
      <w:r w:rsidRPr="006F7E24">
        <w:rPr>
          <w:bCs/>
        </w:rPr>
        <w:t>2.</w:t>
      </w:r>
      <w:r>
        <w:rPr>
          <w:bCs/>
        </w:rPr>
        <w:t xml:space="preserve"> </w:t>
      </w:r>
      <w:r w:rsidRPr="006F7E24">
        <w:rPr>
          <w:bCs/>
        </w:rPr>
        <w:t>Об итогах работы  КДН за 2020 год. Основные задачи и направления межведомственной работы по профилактике безнадзорности и правонарушений несовершеннолетних на 2021 год.</w:t>
      </w:r>
    </w:p>
    <w:p w:rsidR="006F7E24" w:rsidRDefault="006F7E24" w:rsidP="006F7E24">
      <w:pPr>
        <w:ind w:firstLine="567"/>
        <w:jc w:val="both"/>
        <w:rPr>
          <w:bCs/>
        </w:rPr>
      </w:pPr>
      <w:r>
        <w:rPr>
          <w:bCs/>
        </w:rPr>
        <w:t>3</w:t>
      </w:r>
      <w:r w:rsidRPr="006F7E24">
        <w:rPr>
          <w:bCs/>
        </w:rPr>
        <w:t xml:space="preserve">. О состоянии работы ГБУ СОН АО «Холмогорский КЦСО» по профилактике семейного неблагополучия за 2020 год.  </w:t>
      </w:r>
    </w:p>
    <w:p w:rsidR="006F7E24" w:rsidRDefault="006F7E24" w:rsidP="006F7E24">
      <w:pPr>
        <w:ind w:firstLine="567"/>
        <w:jc w:val="both"/>
        <w:rPr>
          <w:bCs/>
        </w:rPr>
      </w:pPr>
      <w:r>
        <w:rPr>
          <w:bCs/>
        </w:rPr>
        <w:t>4.</w:t>
      </w:r>
      <w:r w:rsidRPr="006F7E24">
        <w:rPr>
          <w:bCs/>
        </w:rPr>
        <w:t xml:space="preserve">  О работе администрации и педагогического коллектива  ГБУ АО «</w:t>
      </w:r>
      <w:proofErr w:type="spellStart"/>
      <w:r w:rsidRPr="006F7E24">
        <w:rPr>
          <w:bCs/>
        </w:rPr>
        <w:t>Рембуевский</w:t>
      </w:r>
      <w:proofErr w:type="spellEnd"/>
      <w:r w:rsidRPr="006F7E24">
        <w:rPr>
          <w:bCs/>
        </w:rPr>
        <w:t xml:space="preserve"> детский дом» по профилактике правонарушений, в том числе по профилактике самовольных уходов среди воспитанников детского дома.</w:t>
      </w:r>
    </w:p>
    <w:p w:rsidR="006F7E24" w:rsidRDefault="006F7E24" w:rsidP="006F7E24">
      <w:pPr>
        <w:ind w:firstLine="567"/>
        <w:jc w:val="both"/>
        <w:rPr>
          <w:bCs/>
        </w:rPr>
      </w:pPr>
      <w:r>
        <w:rPr>
          <w:bCs/>
        </w:rPr>
        <w:t xml:space="preserve">5. </w:t>
      </w:r>
      <w:r w:rsidRPr="006F7E24">
        <w:rPr>
          <w:bCs/>
        </w:rPr>
        <w:t>О работе администрации и педагогического коллектива МБОУ «</w:t>
      </w:r>
      <w:proofErr w:type="spellStart"/>
      <w:r w:rsidRPr="006F7E24">
        <w:rPr>
          <w:bCs/>
        </w:rPr>
        <w:t>Светлозерская</w:t>
      </w:r>
      <w:proofErr w:type="spellEnd"/>
      <w:r w:rsidRPr="006F7E24">
        <w:rPr>
          <w:bCs/>
        </w:rPr>
        <w:t xml:space="preserve"> средняя школа» по профилактике правонарушений несовершеннолетних.</w:t>
      </w:r>
    </w:p>
    <w:p w:rsidR="006F7E24" w:rsidRDefault="006F7E24" w:rsidP="006F7E24">
      <w:pPr>
        <w:ind w:firstLine="567"/>
        <w:jc w:val="both"/>
        <w:rPr>
          <w:bCs/>
        </w:rPr>
      </w:pPr>
      <w:r>
        <w:rPr>
          <w:bCs/>
        </w:rPr>
        <w:t xml:space="preserve">6. </w:t>
      </w:r>
      <w:r w:rsidRPr="006F7E24">
        <w:rPr>
          <w:bCs/>
        </w:rPr>
        <w:t xml:space="preserve">О состоянии безнадзорности и преступности несовершеннолетних на территории Холмогорского района </w:t>
      </w:r>
      <w:r>
        <w:rPr>
          <w:bCs/>
        </w:rPr>
        <w:t>ежеквартально в течение</w:t>
      </w:r>
      <w:r w:rsidRPr="006F7E24">
        <w:rPr>
          <w:bCs/>
        </w:rPr>
        <w:t xml:space="preserve"> 2021 года.  </w:t>
      </w:r>
    </w:p>
    <w:p w:rsidR="006F7E24" w:rsidRDefault="006F7E24" w:rsidP="006F7E24">
      <w:pPr>
        <w:ind w:firstLine="567"/>
        <w:jc w:val="both"/>
        <w:rPr>
          <w:bCs/>
        </w:rPr>
      </w:pPr>
      <w:r>
        <w:rPr>
          <w:bCs/>
        </w:rPr>
        <w:t xml:space="preserve">7. </w:t>
      </w:r>
      <w:r w:rsidRPr="006F7E24">
        <w:rPr>
          <w:bCs/>
        </w:rPr>
        <w:t xml:space="preserve">Об организации работы по временному  трудоустройству  и </w:t>
      </w:r>
      <w:proofErr w:type="spellStart"/>
      <w:r w:rsidRPr="006F7E24">
        <w:rPr>
          <w:bCs/>
        </w:rPr>
        <w:t>профориентационному</w:t>
      </w:r>
      <w:proofErr w:type="spellEnd"/>
      <w:r w:rsidRPr="006F7E24">
        <w:rPr>
          <w:bCs/>
        </w:rPr>
        <w:t xml:space="preserve"> сопровождению    несовершеннолетних, в том числе состоящих на учетах в органах и учреждениях системы профилактики.  </w:t>
      </w:r>
    </w:p>
    <w:p w:rsidR="006F7E24" w:rsidRDefault="006F7E24" w:rsidP="006F7E24">
      <w:pPr>
        <w:ind w:firstLine="567"/>
        <w:jc w:val="both"/>
        <w:rPr>
          <w:bCs/>
        </w:rPr>
      </w:pPr>
      <w:r>
        <w:rPr>
          <w:bCs/>
        </w:rPr>
        <w:t xml:space="preserve">8. </w:t>
      </w:r>
      <w:r w:rsidRPr="006F7E24">
        <w:rPr>
          <w:bCs/>
        </w:rPr>
        <w:t>Об организации летнего отдыха, оздоровления и занятости детей Холмогорского района в 2021 году</w:t>
      </w:r>
      <w:r>
        <w:rPr>
          <w:bCs/>
        </w:rPr>
        <w:t>.</w:t>
      </w:r>
    </w:p>
    <w:p w:rsidR="006F7E24" w:rsidRDefault="006F7E24" w:rsidP="006F7E24">
      <w:pPr>
        <w:ind w:firstLine="567"/>
        <w:jc w:val="both"/>
        <w:rPr>
          <w:bCs/>
        </w:rPr>
      </w:pPr>
      <w:r>
        <w:rPr>
          <w:bCs/>
        </w:rPr>
        <w:t xml:space="preserve">9. </w:t>
      </w:r>
      <w:r w:rsidRPr="006F7E24">
        <w:rPr>
          <w:bCs/>
        </w:rPr>
        <w:t>Об организации  межведомственной работы по профилактике гибели и травматизма детей в результате пожаров.</w:t>
      </w:r>
    </w:p>
    <w:p w:rsidR="006F7E24" w:rsidRDefault="006F7E24" w:rsidP="006F7E24">
      <w:pPr>
        <w:ind w:firstLine="567"/>
        <w:jc w:val="both"/>
        <w:rPr>
          <w:bCs/>
        </w:rPr>
      </w:pPr>
      <w:r>
        <w:rPr>
          <w:bCs/>
        </w:rPr>
        <w:t xml:space="preserve">10. </w:t>
      </w:r>
      <w:r w:rsidRPr="006F7E24">
        <w:rPr>
          <w:bCs/>
        </w:rPr>
        <w:t>О работе специалистов отдела опеки и попечительства с несовершеннолетними, нуждающимися в помощи государства на территории Холмогорского района.</w:t>
      </w:r>
    </w:p>
    <w:p w:rsidR="006F7E24" w:rsidRDefault="006F7E24" w:rsidP="006F7E24">
      <w:pPr>
        <w:ind w:firstLine="567"/>
        <w:jc w:val="both"/>
        <w:rPr>
          <w:bCs/>
        </w:rPr>
      </w:pPr>
      <w:r>
        <w:rPr>
          <w:bCs/>
        </w:rPr>
        <w:t xml:space="preserve">11. </w:t>
      </w:r>
      <w:r w:rsidRPr="006F7E24">
        <w:rPr>
          <w:bCs/>
        </w:rPr>
        <w:t>Итоги организации трудоустройства подростков в летний период на территории Холмогорского района.</w:t>
      </w:r>
    </w:p>
    <w:p w:rsidR="006F7E24" w:rsidRDefault="006F7E24" w:rsidP="006F7E24">
      <w:pPr>
        <w:ind w:firstLine="567"/>
        <w:jc w:val="both"/>
        <w:rPr>
          <w:bCs/>
        </w:rPr>
      </w:pPr>
      <w:r>
        <w:rPr>
          <w:bCs/>
        </w:rPr>
        <w:t xml:space="preserve">12. </w:t>
      </w:r>
      <w:r w:rsidRPr="006F7E24">
        <w:rPr>
          <w:bCs/>
        </w:rPr>
        <w:t>Итоги организации летнего отдыха, оздоровления и занятости детей Холмогорского района в 2021 году. О результатах проведения на территории района межведомственного оперативно-профилактического мероприятия «Подросток - 2021».</w:t>
      </w:r>
    </w:p>
    <w:p w:rsidR="006F7E24" w:rsidRDefault="006F7E24" w:rsidP="006F7E24">
      <w:pPr>
        <w:ind w:firstLine="567"/>
        <w:jc w:val="both"/>
        <w:rPr>
          <w:bCs/>
        </w:rPr>
      </w:pPr>
      <w:r>
        <w:rPr>
          <w:bCs/>
        </w:rPr>
        <w:t xml:space="preserve">13. </w:t>
      </w:r>
      <w:r w:rsidRPr="006F7E24">
        <w:rPr>
          <w:bCs/>
        </w:rPr>
        <w:t>О развитии школьных служб примирения в Холмогорском районе. Взаимодействие с ПДН, КДН.</w:t>
      </w:r>
    </w:p>
    <w:p w:rsidR="006F7E24" w:rsidRDefault="006F7E24" w:rsidP="006F7E24">
      <w:pPr>
        <w:ind w:firstLine="567"/>
        <w:jc w:val="both"/>
        <w:rPr>
          <w:bCs/>
        </w:rPr>
      </w:pPr>
      <w:r>
        <w:rPr>
          <w:bCs/>
        </w:rPr>
        <w:t xml:space="preserve">14. </w:t>
      </w:r>
      <w:r w:rsidRPr="006F7E24">
        <w:rPr>
          <w:bCs/>
        </w:rPr>
        <w:t xml:space="preserve">О работе администрации и педагогического коллектива по профилактике правонарушений среди обучающихся ГБПОУ АО «Архангельский государственный многопрофильный колледж», отделение </w:t>
      </w:r>
      <w:proofErr w:type="spellStart"/>
      <w:r w:rsidRPr="006F7E24">
        <w:rPr>
          <w:bCs/>
        </w:rPr>
        <w:t>ПКРиС</w:t>
      </w:r>
      <w:proofErr w:type="spellEnd"/>
      <w:r w:rsidRPr="006F7E24">
        <w:rPr>
          <w:bCs/>
        </w:rPr>
        <w:t>.</w:t>
      </w:r>
    </w:p>
    <w:p w:rsidR="00AB2593" w:rsidRDefault="00AB2593" w:rsidP="006F7E24">
      <w:pPr>
        <w:ind w:firstLine="567"/>
        <w:jc w:val="both"/>
        <w:rPr>
          <w:bCs/>
        </w:rPr>
      </w:pPr>
      <w:r>
        <w:rPr>
          <w:bCs/>
        </w:rPr>
        <w:t xml:space="preserve">15. </w:t>
      </w:r>
      <w:r w:rsidRPr="00AB2593">
        <w:rPr>
          <w:bCs/>
        </w:rPr>
        <w:t>Об организации межведомственной профилактической работы с несовершеннолетними, употребляющими спиртные напитки, наркотические средства, одурманивающие и ПАВ; об организации межведомственной профилактической работы с родителями, злоупотребляющими спиртными напитками, семьи которых поставлены на межведомственный профилактический учет как находящиеся в СОП, родителями, состоящими на учете в ПДН как оказывающие отрицательное влияние на детей.</w:t>
      </w:r>
    </w:p>
    <w:p w:rsidR="00AB2593" w:rsidRPr="006F7E24" w:rsidRDefault="00AB2593" w:rsidP="006F7E24">
      <w:pPr>
        <w:ind w:firstLine="567"/>
        <w:jc w:val="both"/>
        <w:rPr>
          <w:bCs/>
        </w:rPr>
      </w:pPr>
      <w:r>
        <w:rPr>
          <w:bCs/>
        </w:rPr>
        <w:t xml:space="preserve">16. </w:t>
      </w:r>
      <w:r w:rsidRPr="00AB2593">
        <w:rPr>
          <w:bCs/>
        </w:rPr>
        <w:t>О практике применения Областного закона от 15.12.2009№113- ОЗ  «Об отдельных мерах по защите нравственности и здоровья детей в Архангельской области» (Органы и учреждения системы профилактики).</w:t>
      </w:r>
    </w:p>
    <w:p w:rsidR="00946B85" w:rsidRPr="00946B85" w:rsidRDefault="009D4EF4" w:rsidP="00946B85">
      <w:pPr>
        <w:ind w:firstLine="567"/>
        <w:jc w:val="both"/>
        <w:rPr>
          <w:bCs/>
        </w:rPr>
      </w:pPr>
      <w:proofErr w:type="gramStart"/>
      <w:r w:rsidRPr="00261537">
        <w:rPr>
          <w:bCs/>
        </w:rPr>
        <w:t>в)</w:t>
      </w:r>
      <w:r w:rsidRPr="009D4EF4">
        <w:rPr>
          <w:b/>
          <w:bCs/>
        </w:rPr>
        <w:t xml:space="preserve"> </w:t>
      </w:r>
      <w:r w:rsidR="00946B85" w:rsidRPr="00946B85">
        <w:rPr>
          <w:bCs/>
        </w:rPr>
        <w:t xml:space="preserve">Решением Собрания депутатов муниципального образования «Холмогорский муниципальный район» от 24 марта 2011 года № 70 утвержден перечень должностных лиц, уполномоченных составлять протоколы об административных правонарушениях, совершенных несовершеннолетними, в случаях, предусмотренных областным  законом «Об административных правонарушениях»: составлять протоколы об административных правонарушениях, предусмотренных КоАП РФ (при осуществлении органами местного самоуправления муниципального контроля), а также частью 1 статьи 20.25 КоАП РФ. </w:t>
      </w:r>
      <w:proofErr w:type="gramEnd"/>
    </w:p>
    <w:p w:rsidR="00946B85" w:rsidRPr="00946B85" w:rsidRDefault="00946B85" w:rsidP="0055060A">
      <w:pPr>
        <w:jc w:val="both"/>
        <w:rPr>
          <w:bCs/>
        </w:rPr>
      </w:pPr>
      <w:r w:rsidRPr="00946B85">
        <w:rPr>
          <w:bCs/>
        </w:rPr>
        <w:t xml:space="preserve">           Деятельность КДН и ЗП в отчетный период строилась в соответствии:</w:t>
      </w:r>
    </w:p>
    <w:p w:rsidR="00946B85" w:rsidRPr="00946B85" w:rsidRDefault="00946B85" w:rsidP="0055060A">
      <w:pPr>
        <w:jc w:val="both"/>
        <w:rPr>
          <w:bCs/>
        </w:rPr>
      </w:pPr>
      <w:r w:rsidRPr="00946B85">
        <w:rPr>
          <w:bCs/>
        </w:rPr>
        <w:t xml:space="preserve">           - </w:t>
      </w:r>
      <w:r w:rsidR="00782191">
        <w:rPr>
          <w:bCs/>
        </w:rPr>
        <w:t xml:space="preserve">   </w:t>
      </w:r>
      <w:r w:rsidRPr="00946B85">
        <w:rPr>
          <w:bCs/>
        </w:rPr>
        <w:t>с планом работы комиссии на 2021 год;</w:t>
      </w:r>
    </w:p>
    <w:p w:rsidR="00946B85" w:rsidRDefault="00946B85" w:rsidP="0055060A">
      <w:pPr>
        <w:jc w:val="both"/>
        <w:rPr>
          <w:bCs/>
        </w:rPr>
      </w:pPr>
      <w:r w:rsidRPr="00946B85">
        <w:rPr>
          <w:bCs/>
        </w:rPr>
        <w:t xml:space="preserve">           -</w:t>
      </w:r>
      <w:r>
        <w:rPr>
          <w:bCs/>
        </w:rPr>
        <w:t xml:space="preserve"> </w:t>
      </w:r>
      <w:r w:rsidR="007B1227">
        <w:rPr>
          <w:bCs/>
        </w:rPr>
        <w:t xml:space="preserve"> </w:t>
      </w:r>
      <w:r w:rsidRPr="00946B85">
        <w:rPr>
          <w:bCs/>
        </w:rPr>
        <w:t>с муниципальной программой «Молодежь Холмогорского муниципального района</w:t>
      </w:r>
      <w:r w:rsidR="002A35F5">
        <w:rPr>
          <w:bCs/>
        </w:rPr>
        <w:t>»</w:t>
      </w:r>
      <w:r w:rsidRPr="00946B85">
        <w:rPr>
          <w:bCs/>
        </w:rPr>
        <w:t xml:space="preserve"> (2021 – 2024 годы), направлениями «Реализация проектов и мероприятий, </w:t>
      </w:r>
      <w:r w:rsidRPr="00946B85">
        <w:rPr>
          <w:bCs/>
        </w:rPr>
        <w:lastRenderedPageBreak/>
        <w:t>направленных на профилактику  асоциальных проявлений в молодежной среде» и «Реализация мероприятий по трудоустройству</w:t>
      </w:r>
      <w:r w:rsidRPr="00946B85">
        <w:rPr>
          <w:b/>
          <w:bCs/>
        </w:rPr>
        <w:t xml:space="preserve"> </w:t>
      </w:r>
      <w:r w:rsidRPr="002A35F5">
        <w:rPr>
          <w:bCs/>
        </w:rPr>
        <w:t>молодежи в летний период»;</w:t>
      </w:r>
    </w:p>
    <w:p w:rsidR="002A35F5" w:rsidRPr="002A35F5" w:rsidRDefault="00946B85" w:rsidP="0055060A">
      <w:pPr>
        <w:jc w:val="both"/>
        <w:rPr>
          <w:bCs/>
        </w:rPr>
      </w:pPr>
      <w:r w:rsidRPr="00946B85">
        <w:rPr>
          <w:b/>
          <w:bCs/>
        </w:rPr>
        <w:t xml:space="preserve">           - </w:t>
      </w:r>
      <w:r w:rsidR="00782191">
        <w:rPr>
          <w:b/>
          <w:bCs/>
        </w:rPr>
        <w:t xml:space="preserve"> м</w:t>
      </w:r>
      <w:r w:rsidRPr="002A35F5">
        <w:rPr>
          <w:bCs/>
        </w:rPr>
        <w:t xml:space="preserve">ежведомственным комплексным планом мероприятий по профилактике безнадзорности, беспризорности, наркомании, токсикомании, алкоголизма, правонарушений и суицидов несовершеннолетних, защите их прав </w:t>
      </w:r>
      <w:r w:rsidR="00782191">
        <w:rPr>
          <w:bCs/>
        </w:rPr>
        <w:t>Холмогорском районе  на 2021год.</w:t>
      </w:r>
    </w:p>
    <w:p w:rsidR="002A35F5" w:rsidRDefault="002A35F5" w:rsidP="002A35F5">
      <w:pPr>
        <w:jc w:val="both"/>
      </w:pPr>
      <w:r w:rsidRPr="00D478A7">
        <w:t xml:space="preserve">       </w:t>
      </w:r>
      <w:r>
        <w:t xml:space="preserve">     </w:t>
      </w:r>
      <w:r w:rsidRPr="00D478A7">
        <w:t xml:space="preserve"> </w:t>
      </w:r>
      <w:proofErr w:type="gramStart"/>
      <w:r w:rsidRPr="00D478A7">
        <w:t>По направлению «Реализация проектов и мероприятий, направленных на профилактику асоциальных проявлений в молодежной среде», преду</w:t>
      </w:r>
      <w:r>
        <w:t>сматривающему финансирование 20,0</w:t>
      </w:r>
      <w:r w:rsidRPr="00D478A7">
        <w:t xml:space="preserve"> тыс. рублей,  за </w:t>
      </w:r>
      <w:r>
        <w:t xml:space="preserve"> </w:t>
      </w:r>
      <w:r w:rsidRPr="00D478A7">
        <w:t xml:space="preserve">2021 года средства </w:t>
      </w:r>
      <w:r>
        <w:t xml:space="preserve">полностью </w:t>
      </w:r>
      <w:r w:rsidRPr="00D478A7">
        <w:t xml:space="preserve">израсходованы, перешли на 2 полугодие (АППГ - израсходовано </w:t>
      </w:r>
      <w:r>
        <w:t>30</w:t>
      </w:r>
      <w:r w:rsidRPr="00D478A7">
        <w:t>,0 тыс. рублей</w:t>
      </w:r>
      <w:r w:rsidRPr="006520A9">
        <w:t>)</w:t>
      </w:r>
      <w:r>
        <w:t>,</w:t>
      </w:r>
      <w:r w:rsidRPr="006520A9">
        <w:t xml:space="preserve"> </w:t>
      </w:r>
      <w:r>
        <w:t>По итогам районного конкурса проектов в июне 2021 года утверждено 4 проекта направленных на профилактику асоциальных проявлений в молодежной среде,   на сумму 20 000,00 рублей, исполнение</w:t>
      </w:r>
      <w:proofErr w:type="gramEnd"/>
      <w:r>
        <w:t xml:space="preserve"> планируется до конца 2021 года.</w:t>
      </w:r>
    </w:p>
    <w:p w:rsidR="002A35F5" w:rsidRDefault="002A35F5" w:rsidP="002A35F5">
      <w:pPr>
        <w:jc w:val="both"/>
      </w:pPr>
      <w:r>
        <w:t>1)</w:t>
      </w:r>
      <w:r>
        <w:tab/>
        <w:t>«Гонка героев» - проект направлен на пропаганду здорового образа жизни среди молодежи Холмогорского района в возрасте 13-17 лет и популяризация детско-юношеского туризма как эффективного средства оздоровления, формирования всесторонне развитой личности;</w:t>
      </w:r>
    </w:p>
    <w:p w:rsidR="002A35F5" w:rsidRDefault="002A35F5" w:rsidP="002A35F5">
      <w:pPr>
        <w:jc w:val="both"/>
      </w:pPr>
      <w:r>
        <w:t>2)</w:t>
      </w:r>
      <w:r>
        <w:tab/>
        <w:t>«Для сильных духом»</w:t>
      </w:r>
      <w:r w:rsidR="0055060A">
        <w:t xml:space="preserve"> - п</w:t>
      </w:r>
      <w:r>
        <w:t>роект направлен на профилактику злоупотребления алкоголем, информирование о вреде, анализ и перспектива дальнейшего жизненного пути и здорового образа жизни;</w:t>
      </w:r>
    </w:p>
    <w:p w:rsidR="002A35F5" w:rsidRDefault="002A35F5" w:rsidP="002A35F5">
      <w:pPr>
        <w:jc w:val="both"/>
      </w:pPr>
      <w:r>
        <w:t>3)      «Мы за жизнь» - проект направлен на профилактику употребления наркотических средств несовершеннолетними и формирование здорового образа жизни через создание условий для реализации творческого потенциала подрастающего поколения;</w:t>
      </w:r>
    </w:p>
    <w:p w:rsidR="002A35F5" w:rsidRDefault="002A35F5" w:rsidP="002A35F5">
      <w:pPr>
        <w:jc w:val="both"/>
      </w:pPr>
      <w:r>
        <w:t>4)    «</w:t>
      </w:r>
      <w:proofErr w:type="spellStart"/>
      <w:r>
        <w:t>СпортАктив</w:t>
      </w:r>
      <w:proofErr w:type="spellEnd"/>
      <w:r>
        <w:t xml:space="preserve">» - проект направлен на профилактику </w:t>
      </w:r>
      <w:proofErr w:type="spellStart"/>
      <w:r>
        <w:t>табакокурения</w:t>
      </w:r>
      <w:proofErr w:type="spellEnd"/>
      <w:r>
        <w:t>.</w:t>
      </w:r>
    </w:p>
    <w:p w:rsidR="002A35F5" w:rsidRDefault="002A35F5" w:rsidP="002A35F5">
      <w:pPr>
        <w:jc w:val="both"/>
      </w:pPr>
      <w:r>
        <w:t xml:space="preserve">       По направлению «Реализация мероприятий по трудоустройству молодежи в летний период» в 2021 году выделено из районного бюджета на заработную плату 50 тыс. рублей.  Кроме того, по результатам участия в конкурсе, проводимом Правительством АО среди районов на право получения субсидий на реализацию мероприятий по содействию трудоустройству несовершеннолетних, Холмогорскому району выделено 200,00 тыс. рублей </w:t>
      </w:r>
      <w:r w:rsidRPr="002A35F5">
        <w:t xml:space="preserve">(АППГ -  </w:t>
      </w:r>
      <w:r>
        <w:t>5</w:t>
      </w:r>
      <w:r w:rsidRPr="002A35F5">
        <w:t>00,00 тыс. рублей)</w:t>
      </w:r>
      <w:r>
        <w:t xml:space="preserve"> из областного бюджета.  </w:t>
      </w:r>
    </w:p>
    <w:p w:rsidR="002A35F5" w:rsidRDefault="002A35F5" w:rsidP="002A35F5">
      <w:pPr>
        <w:jc w:val="both"/>
      </w:pPr>
      <w:r>
        <w:t xml:space="preserve">        </w:t>
      </w:r>
      <w:proofErr w:type="gramStart"/>
      <w:r>
        <w:t>Согласно условий</w:t>
      </w:r>
      <w:proofErr w:type="gramEnd"/>
      <w:r>
        <w:t xml:space="preserve">  конкурса, к работе с трудовыми отрядами привлечено 2 бригадира из числа молодежи (18-35 лет). Оплата труда бригадиров трудовых отрядов подростков производится за счет сре</w:t>
      </w:r>
      <w:proofErr w:type="gramStart"/>
      <w:r>
        <w:t>дств  пр</w:t>
      </w:r>
      <w:proofErr w:type="gramEnd"/>
      <w:r>
        <w:t>едоставляемой субсидии, также на средства субсидии  и</w:t>
      </w:r>
      <w:r w:rsidRPr="00931FE1">
        <w:t>зготовлены футболки с логотипом, согласованным с министерством по делам молодежи</w:t>
      </w:r>
      <w:r>
        <w:t xml:space="preserve"> и спорту Архангельской области </w:t>
      </w:r>
    </w:p>
    <w:p w:rsidR="002A35F5" w:rsidRDefault="002A35F5" w:rsidP="002A35F5">
      <w:pPr>
        <w:jc w:val="both"/>
      </w:pPr>
      <w:r>
        <w:t xml:space="preserve">         Подростки прошли весь необходимый медицинский осмотр для последующего трудоустройства. Продолжительность рабочего дня   составляла не более 4-х часов, оплата труда почасовая из расчета МРОТ. Перед началом работы проводились инструктажи по технике безопасности. Подростки снабжались рабочими перчатками и инвентарем. Всего  трудоустроено  60 (АППГ -  67) человек на 5 рабочих дней. </w:t>
      </w:r>
    </w:p>
    <w:p w:rsidR="002A35F5" w:rsidRPr="006520A9" w:rsidRDefault="002A35F5" w:rsidP="002A35F5">
      <w:pPr>
        <w:jc w:val="both"/>
      </w:pPr>
      <w:r>
        <w:t xml:space="preserve">         На территории МО «Холмогорский муниципальный район» в мероприятиях по временному трудоустройству граждан    приняли участие   МКУ «ХОЗУ» администрации МО «Холмогорский муниципальный район», 40 трудоустроенных, из них 3 подростка из 40 состояли на учетах</w:t>
      </w:r>
      <w:r w:rsidR="0055060A">
        <w:t>.</w:t>
      </w:r>
      <w:r>
        <w:t xml:space="preserve">  20 подростков трудоустроила  администрация МО «</w:t>
      </w:r>
      <w:proofErr w:type="spellStart"/>
      <w:r>
        <w:t>Луковецкое</w:t>
      </w:r>
      <w:proofErr w:type="spellEnd"/>
      <w:r>
        <w:t xml:space="preserve">».    </w:t>
      </w:r>
      <w:r w:rsidRPr="006520A9">
        <w:t xml:space="preserve"> </w:t>
      </w:r>
    </w:p>
    <w:p w:rsidR="002A35F5" w:rsidRPr="00004F4F" w:rsidRDefault="002A35F5" w:rsidP="002A35F5">
      <w:pPr>
        <w:ind w:firstLine="709"/>
        <w:jc w:val="both"/>
        <w:rPr>
          <w:b/>
        </w:rPr>
      </w:pPr>
      <w:r w:rsidRPr="00766A71">
        <w:t>В соответствии с пунктом 2 статьи 1, статьей 4 областного закона «О комиссиях по делам несовершеннолетних и защите их прав», на террито</w:t>
      </w:r>
      <w:r>
        <w:t>рии Холмогорского района в  2021</w:t>
      </w:r>
      <w:r w:rsidRPr="00766A71">
        <w:t xml:space="preserve"> году действует 13 общественных комиссий</w:t>
      </w:r>
      <w:r>
        <w:t xml:space="preserve"> по делам несовершеннолетних в 13 МО района.  </w:t>
      </w:r>
    </w:p>
    <w:p w:rsidR="00560A59" w:rsidRDefault="009D4EF4" w:rsidP="007C2B8B">
      <w:pPr>
        <w:ind w:firstLine="567"/>
        <w:jc w:val="both"/>
      </w:pPr>
      <w:r w:rsidRPr="009D4EF4">
        <w:rPr>
          <w:b/>
          <w:bCs/>
        </w:rPr>
        <w:t>В соответствии с бюджетным законодательством разработана и утверждена постановлением №</w:t>
      </w:r>
      <w:r w:rsidR="002A35F5">
        <w:rPr>
          <w:b/>
          <w:bCs/>
        </w:rPr>
        <w:t xml:space="preserve"> 239</w:t>
      </w:r>
      <w:r w:rsidRPr="009D4EF4">
        <w:rPr>
          <w:b/>
          <w:bCs/>
        </w:rPr>
        <w:t xml:space="preserve"> от 0</w:t>
      </w:r>
      <w:r w:rsidR="002A35F5">
        <w:rPr>
          <w:b/>
          <w:bCs/>
        </w:rPr>
        <w:t>5</w:t>
      </w:r>
      <w:r w:rsidRPr="009D4EF4">
        <w:rPr>
          <w:b/>
          <w:bCs/>
        </w:rPr>
        <w:t xml:space="preserve"> ноября 20</w:t>
      </w:r>
      <w:r w:rsidR="002A35F5">
        <w:rPr>
          <w:b/>
          <w:bCs/>
        </w:rPr>
        <w:t>20</w:t>
      </w:r>
      <w:r w:rsidRPr="009D4EF4">
        <w:rPr>
          <w:b/>
          <w:bCs/>
        </w:rPr>
        <w:t xml:space="preserve"> года </w:t>
      </w:r>
      <w:r w:rsidRPr="009D4EF4">
        <w:rPr>
          <w:b/>
          <w:bCs/>
          <w:u w:val="single"/>
        </w:rPr>
        <w:t>муниципальная программа «</w:t>
      </w:r>
      <w:r w:rsidR="002A35F5">
        <w:rPr>
          <w:b/>
          <w:bCs/>
          <w:u w:val="single"/>
        </w:rPr>
        <w:t>Укрепление общественного здоровья и развитие ф</w:t>
      </w:r>
      <w:r w:rsidRPr="009D4EF4">
        <w:rPr>
          <w:b/>
          <w:bCs/>
          <w:u w:val="single"/>
        </w:rPr>
        <w:t>изическ</w:t>
      </w:r>
      <w:r w:rsidR="002A35F5">
        <w:rPr>
          <w:b/>
          <w:bCs/>
          <w:u w:val="single"/>
        </w:rPr>
        <w:t>ой культуры</w:t>
      </w:r>
      <w:r w:rsidRPr="009D4EF4">
        <w:rPr>
          <w:b/>
          <w:bCs/>
          <w:u w:val="single"/>
        </w:rPr>
        <w:t xml:space="preserve"> и спорт</w:t>
      </w:r>
      <w:r w:rsidR="002A35F5">
        <w:rPr>
          <w:b/>
          <w:bCs/>
          <w:u w:val="single"/>
        </w:rPr>
        <w:t>а в</w:t>
      </w:r>
      <w:r w:rsidRPr="009D4EF4">
        <w:rPr>
          <w:b/>
          <w:bCs/>
          <w:u w:val="single"/>
        </w:rPr>
        <w:t xml:space="preserve"> Холмогорско</w:t>
      </w:r>
      <w:r w:rsidR="002A35F5">
        <w:rPr>
          <w:b/>
          <w:bCs/>
          <w:u w:val="single"/>
        </w:rPr>
        <w:t>м</w:t>
      </w:r>
      <w:r w:rsidRPr="009D4EF4">
        <w:rPr>
          <w:b/>
          <w:bCs/>
          <w:u w:val="single"/>
        </w:rPr>
        <w:t xml:space="preserve"> муниципально</w:t>
      </w:r>
      <w:r w:rsidR="002A35F5">
        <w:rPr>
          <w:b/>
          <w:bCs/>
          <w:u w:val="single"/>
        </w:rPr>
        <w:t>м</w:t>
      </w:r>
      <w:r w:rsidRPr="009D4EF4">
        <w:rPr>
          <w:b/>
          <w:bCs/>
          <w:u w:val="single"/>
        </w:rPr>
        <w:t xml:space="preserve"> район</w:t>
      </w:r>
      <w:r w:rsidR="002A35F5">
        <w:rPr>
          <w:b/>
          <w:bCs/>
          <w:u w:val="single"/>
        </w:rPr>
        <w:t>е»</w:t>
      </w:r>
      <w:r w:rsidRPr="009D4EF4">
        <w:rPr>
          <w:b/>
          <w:bCs/>
          <w:u w:val="single"/>
        </w:rPr>
        <w:t xml:space="preserve"> на </w:t>
      </w:r>
      <w:r w:rsidR="002A35F5" w:rsidRPr="002A35F5">
        <w:rPr>
          <w:b/>
          <w:bCs/>
          <w:u w:val="single"/>
        </w:rPr>
        <w:t>(2021 – 2024 годы)</w:t>
      </w:r>
      <w:r w:rsidRPr="009D4EF4">
        <w:rPr>
          <w:b/>
          <w:bCs/>
          <w:u w:val="single"/>
        </w:rPr>
        <w:t xml:space="preserve">, </w:t>
      </w:r>
      <w:r w:rsidRPr="009D4EF4">
        <w:t>направленная на воспитание физически и нравственно здорового молодого поколения</w:t>
      </w:r>
      <w:r w:rsidR="00C65DA2">
        <w:t>.</w:t>
      </w:r>
      <w:r w:rsidRPr="009D4EF4">
        <w:t xml:space="preserve"> </w:t>
      </w:r>
    </w:p>
    <w:p w:rsidR="00C65DA2" w:rsidRDefault="00560A59" w:rsidP="00C65DA2">
      <w:pPr>
        <w:ind w:firstLine="567"/>
        <w:jc w:val="both"/>
      </w:pPr>
      <w:r>
        <w:lastRenderedPageBreak/>
        <w:t>П</w:t>
      </w:r>
      <w:r w:rsidR="009D4EF4" w:rsidRPr="009D4EF4">
        <w:t>рограмма  действует с 01.01 20</w:t>
      </w:r>
      <w:r w:rsidR="00782191">
        <w:t>21</w:t>
      </w:r>
      <w:r w:rsidR="009D4EF4" w:rsidRPr="009D4EF4">
        <w:t xml:space="preserve"> года. Большое внимание уделялось организации здорового образа жизни среди несовершеннолетних, профилактике негативных проявлений. Эффективный инструмент в работе по данному направлению – сдача комплекса ГТО. В 202</w:t>
      </w:r>
      <w:r w:rsidR="00C65DA2">
        <w:t>1</w:t>
      </w:r>
      <w:r w:rsidR="009D4EF4" w:rsidRPr="009D4EF4">
        <w:t xml:space="preserve"> году </w:t>
      </w:r>
      <w:r w:rsidR="00C65DA2">
        <w:t xml:space="preserve">привлекались к сдаче норм ВФСК ГТО </w:t>
      </w:r>
      <w:proofErr w:type="gramStart"/>
      <w:r w:rsidR="00C65DA2">
        <w:t>обучающиеся</w:t>
      </w:r>
      <w:proofErr w:type="gramEnd"/>
      <w:r w:rsidR="00C65DA2">
        <w:t>, стоящие на профилактических учетах, из следующих образовательных организаций:</w:t>
      </w:r>
    </w:p>
    <w:p w:rsidR="00C65DA2" w:rsidRDefault="00C65DA2" w:rsidP="00C65DA2">
      <w:pPr>
        <w:ind w:firstLine="567"/>
        <w:jc w:val="both"/>
      </w:pPr>
      <w:r>
        <w:t>1.</w:t>
      </w:r>
      <w:r>
        <w:tab/>
        <w:t>МБОУ «</w:t>
      </w:r>
      <w:proofErr w:type="spellStart"/>
      <w:r>
        <w:t>Светлозерская</w:t>
      </w:r>
      <w:proofErr w:type="spellEnd"/>
      <w:r>
        <w:t xml:space="preserve"> СШ» - 1 человек,</w:t>
      </w:r>
    </w:p>
    <w:p w:rsidR="00C65DA2" w:rsidRDefault="00C65DA2" w:rsidP="00C65DA2">
      <w:pPr>
        <w:ind w:firstLine="567"/>
        <w:jc w:val="both"/>
      </w:pPr>
      <w:r>
        <w:t>2.</w:t>
      </w:r>
      <w:r>
        <w:tab/>
        <w:t>МБОУ «</w:t>
      </w:r>
      <w:proofErr w:type="spellStart"/>
      <w:r>
        <w:t>Усть-Пинежская</w:t>
      </w:r>
      <w:proofErr w:type="spellEnd"/>
      <w:r>
        <w:t xml:space="preserve"> СШ» - 2 человека,</w:t>
      </w:r>
    </w:p>
    <w:p w:rsidR="00C65DA2" w:rsidRDefault="00C65DA2" w:rsidP="00C65DA2">
      <w:pPr>
        <w:ind w:firstLine="567"/>
        <w:jc w:val="both"/>
      </w:pPr>
      <w:r>
        <w:t>3.</w:t>
      </w:r>
      <w:r>
        <w:tab/>
        <w:t>МАОУ «</w:t>
      </w:r>
      <w:proofErr w:type="gramStart"/>
      <w:r>
        <w:t>Холмогорская</w:t>
      </w:r>
      <w:proofErr w:type="gramEnd"/>
      <w:r>
        <w:t xml:space="preserve"> СШ» - 3 человека,</w:t>
      </w:r>
    </w:p>
    <w:p w:rsidR="00C65DA2" w:rsidRDefault="00C65DA2" w:rsidP="00C65DA2">
      <w:pPr>
        <w:ind w:firstLine="567"/>
        <w:jc w:val="both"/>
      </w:pPr>
      <w:r>
        <w:t>4.</w:t>
      </w:r>
      <w:r>
        <w:tab/>
        <w:t>МБОУ «</w:t>
      </w:r>
      <w:proofErr w:type="gramStart"/>
      <w:r>
        <w:t>Ломоносовская</w:t>
      </w:r>
      <w:proofErr w:type="gramEnd"/>
      <w:r>
        <w:t xml:space="preserve"> СШ» - 3 человека,</w:t>
      </w:r>
    </w:p>
    <w:p w:rsidR="00C65DA2" w:rsidRDefault="00C65DA2" w:rsidP="00C65DA2">
      <w:pPr>
        <w:ind w:firstLine="567"/>
        <w:jc w:val="both"/>
      </w:pPr>
      <w:r>
        <w:t>5.</w:t>
      </w:r>
      <w:r>
        <w:tab/>
        <w:t>МБОУ «</w:t>
      </w:r>
      <w:proofErr w:type="spellStart"/>
      <w:r>
        <w:t>Брин-Наволоцкая</w:t>
      </w:r>
      <w:proofErr w:type="spellEnd"/>
      <w:r>
        <w:t xml:space="preserve"> СШ» - 6 человек,</w:t>
      </w:r>
    </w:p>
    <w:p w:rsidR="00C65DA2" w:rsidRDefault="00C65DA2" w:rsidP="00C65DA2">
      <w:pPr>
        <w:ind w:firstLine="567"/>
        <w:jc w:val="both"/>
      </w:pPr>
      <w:r>
        <w:t>6.</w:t>
      </w:r>
      <w:r>
        <w:tab/>
        <w:t>Нижне-</w:t>
      </w:r>
      <w:proofErr w:type="spellStart"/>
      <w:r>
        <w:t>Койдокурской</w:t>
      </w:r>
      <w:proofErr w:type="spellEnd"/>
      <w:r>
        <w:t xml:space="preserve"> ОШ -5 человек (1 - золотой значок),</w:t>
      </w:r>
    </w:p>
    <w:p w:rsidR="00C65DA2" w:rsidRDefault="00C65DA2" w:rsidP="00C65DA2">
      <w:pPr>
        <w:ind w:firstLine="567"/>
        <w:jc w:val="both"/>
      </w:pPr>
      <w:r>
        <w:t>7.</w:t>
      </w:r>
      <w:r>
        <w:tab/>
        <w:t>МБОУ «В-</w:t>
      </w:r>
      <w:proofErr w:type="spellStart"/>
      <w:r>
        <w:t>Матигорская</w:t>
      </w:r>
      <w:proofErr w:type="spellEnd"/>
      <w:r>
        <w:t xml:space="preserve"> СШ» - 1 человек,</w:t>
      </w:r>
    </w:p>
    <w:p w:rsidR="00C65DA2" w:rsidRDefault="00C65DA2" w:rsidP="00C65DA2">
      <w:pPr>
        <w:ind w:firstLine="567"/>
        <w:jc w:val="both"/>
      </w:pPr>
      <w:r>
        <w:t>8.</w:t>
      </w:r>
      <w:r>
        <w:tab/>
        <w:t>МБОУ «</w:t>
      </w:r>
      <w:proofErr w:type="spellStart"/>
      <w:r>
        <w:t>Белогорская</w:t>
      </w:r>
      <w:proofErr w:type="spellEnd"/>
      <w:r>
        <w:t xml:space="preserve"> СШ» - 2 человека,</w:t>
      </w:r>
    </w:p>
    <w:p w:rsidR="00C65DA2" w:rsidRDefault="00C65DA2" w:rsidP="00C65DA2">
      <w:pPr>
        <w:ind w:firstLine="567"/>
        <w:jc w:val="both"/>
      </w:pPr>
      <w:r>
        <w:t>9.</w:t>
      </w:r>
      <w:r>
        <w:tab/>
      </w:r>
      <w:proofErr w:type="spellStart"/>
      <w:r>
        <w:t>Ухтостровской</w:t>
      </w:r>
      <w:proofErr w:type="spellEnd"/>
      <w:r>
        <w:t xml:space="preserve"> ОШ - 4 человека,</w:t>
      </w:r>
    </w:p>
    <w:p w:rsidR="00C65DA2" w:rsidRDefault="00C65DA2" w:rsidP="00C65DA2">
      <w:pPr>
        <w:ind w:firstLine="567"/>
        <w:jc w:val="both"/>
      </w:pPr>
      <w:r>
        <w:t>10.</w:t>
      </w:r>
      <w:r>
        <w:tab/>
        <w:t>МБОУ «</w:t>
      </w:r>
      <w:proofErr w:type="spellStart"/>
      <w:r>
        <w:t>Рембуевская</w:t>
      </w:r>
      <w:proofErr w:type="spellEnd"/>
      <w:r>
        <w:t xml:space="preserve"> СШ» - 1 человек,</w:t>
      </w:r>
    </w:p>
    <w:p w:rsidR="009D4EF4" w:rsidRDefault="00C65DA2" w:rsidP="00C65DA2">
      <w:pPr>
        <w:ind w:firstLine="567"/>
        <w:jc w:val="both"/>
      </w:pPr>
      <w:r>
        <w:t>11.</w:t>
      </w:r>
      <w:r>
        <w:tab/>
        <w:t>МБОУ «</w:t>
      </w:r>
      <w:proofErr w:type="spellStart"/>
      <w:r>
        <w:t>Кехотская</w:t>
      </w:r>
      <w:proofErr w:type="spellEnd"/>
      <w:r>
        <w:t xml:space="preserve"> СШ» - 3 человека.</w:t>
      </w:r>
    </w:p>
    <w:p w:rsidR="00C32745" w:rsidRPr="009D4EF4" w:rsidRDefault="00C32745" w:rsidP="00C65DA2">
      <w:pPr>
        <w:ind w:firstLine="567"/>
        <w:jc w:val="both"/>
      </w:pPr>
      <w:proofErr w:type="gramStart"/>
      <w:r w:rsidRPr="00C32745">
        <w:t xml:space="preserve">В «Кроссе наций»  участвовали </w:t>
      </w:r>
      <w:r>
        <w:t>25</w:t>
      </w:r>
      <w:r w:rsidRPr="00C32745">
        <w:t xml:space="preserve"> обучающихся, состоящих на всех видах </w:t>
      </w:r>
      <w:proofErr w:type="spellStart"/>
      <w:r w:rsidRPr="00C32745">
        <w:t>профучетов</w:t>
      </w:r>
      <w:proofErr w:type="spellEnd"/>
      <w:r w:rsidRPr="00C32745">
        <w:t xml:space="preserve">, в Лыжне России   - </w:t>
      </w:r>
      <w:r>
        <w:t>32</w:t>
      </w:r>
      <w:r w:rsidRPr="00C32745">
        <w:t xml:space="preserve">,  во  Всероссийском  день физкультурника  - </w:t>
      </w:r>
      <w:r>
        <w:t xml:space="preserve">3 </w:t>
      </w:r>
      <w:r w:rsidRPr="00C32745">
        <w:t xml:space="preserve">участников-обучающихся школ района, состоящих на </w:t>
      </w:r>
      <w:proofErr w:type="spellStart"/>
      <w:r w:rsidRPr="00C32745">
        <w:t>профучетах</w:t>
      </w:r>
      <w:proofErr w:type="spellEnd"/>
      <w:r w:rsidRPr="00C32745">
        <w:t>.</w:t>
      </w:r>
      <w:proofErr w:type="gramEnd"/>
    </w:p>
    <w:p w:rsidR="00220CB6" w:rsidRDefault="009D4EF4" w:rsidP="009D4EF4">
      <w:pPr>
        <w:ind w:firstLine="567"/>
        <w:jc w:val="both"/>
        <w:rPr>
          <w:b/>
          <w:bCs/>
        </w:rPr>
      </w:pPr>
      <w:r w:rsidRPr="00F54C95">
        <w:rPr>
          <w:b/>
        </w:rPr>
        <w:t>г)</w:t>
      </w:r>
      <w:r w:rsidRPr="009D4EF4">
        <w:t xml:space="preserve"> </w:t>
      </w:r>
      <w:r w:rsidR="00220CB6" w:rsidRPr="00220CB6">
        <w:rPr>
          <w:b/>
          <w:bCs/>
        </w:rPr>
        <w:t xml:space="preserve">В 2021 году на территории МО « Холмогорский муниципальный район» в рамках исполнения </w:t>
      </w:r>
      <w:r w:rsidR="00220CB6" w:rsidRPr="00220CB6">
        <w:rPr>
          <w:b/>
          <w:bCs/>
          <w:u w:val="single"/>
        </w:rPr>
        <w:t xml:space="preserve">Межведомственного комплексного плана по профилактике безнадзорности, беспризорности, наркомании, токсикомании, алкоголизма, правонарушений и суицидов несовершеннолетних, жестокого обращения с детьми в Архангельской области  на 2021 год, проводились мероприятия, направленные на профилактику безнадзорности и правонарушений несовершеннолетних. </w:t>
      </w:r>
      <w:r w:rsidR="00220CB6" w:rsidRPr="00220CB6">
        <w:rPr>
          <w:bCs/>
        </w:rPr>
        <w:t xml:space="preserve">Итоги выполнения МК – плана подведены на заседании КДН 23.12 2021 года, запланированные мероприятия, с учетом изменений в связи с карантином по </w:t>
      </w:r>
      <w:proofErr w:type="spellStart"/>
      <w:r w:rsidR="00220CB6" w:rsidRPr="00220CB6">
        <w:rPr>
          <w:bCs/>
        </w:rPr>
        <w:t>коронавирусу</w:t>
      </w:r>
      <w:proofErr w:type="spellEnd"/>
      <w:r w:rsidR="00220CB6" w:rsidRPr="00220CB6">
        <w:rPr>
          <w:bCs/>
        </w:rPr>
        <w:t>, проведены.</w:t>
      </w:r>
    </w:p>
    <w:p w:rsidR="009D4EF4" w:rsidRPr="009D4EF4" w:rsidRDefault="009D4EF4" w:rsidP="009D4EF4">
      <w:pPr>
        <w:ind w:firstLine="567"/>
        <w:jc w:val="both"/>
      </w:pPr>
      <w:r w:rsidRPr="009D4EF4">
        <w:rPr>
          <w:b/>
          <w:bCs/>
        </w:rPr>
        <w:t xml:space="preserve">2.Основная часть </w:t>
      </w:r>
    </w:p>
    <w:p w:rsidR="009D4EF4" w:rsidRPr="009D4EF4" w:rsidRDefault="009D4EF4" w:rsidP="009D4EF4">
      <w:pPr>
        <w:ind w:firstLine="567"/>
        <w:jc w:val="both"/>
        <w:rPr>
          <w:b/>
          <w:bCs/>
        </w:rPr>
      </w:pPr>
      <w:r w:rsidRPr="009D4EF4">
        <w:rPr>
          <w:b/>
          <w:bCs/>
        </w:rPr>
        <w:t>а</w:t>
      </w:r>
      <w:r w:rsidRPr="009D4EF4">
        <w:t xml:space="preserve">) </w:t>
      </w:r>
      <w:r w:rsidRPr="009D4EF4">
        <w:rPr>
          <w:b/>
          <w:bCs/>
        </w:rPr>
        <w:t xml:space="preserve">Координация деятельности органов и учреждений системы профилактики по предупреждению безнадзорности, беспризорности несовершеннолетних, обеспечению защиты прав и законных интересов несовершеннолетних, социально – педагогической реабилитации несовершеннолетних, находящихся в социально – опасном положении. </w:t>
      </w:r>
    </w:p>
    <w:p w:rsidR="00745158" w:rsidRDefault="009D4EF4" w:rsidP="00745158">
      <w:pPr>
        <w:ind w:firstLine="567"/>
        <w:jc w:val="both"/>
      </w:pPr>
      <w:r w:rsidRPr="009D4EF4">
        <w:t>За 202</w:t>
      </w:r>
      <w:r w:rsidR="00560A59">
        <w:t>1</w:t>
      </w:r>
      <w:r w:rsidRPr="009D4EF4">
        <w:t xml:space="preserve"> год проведено </w:t>
      </w:r>
      <w:r w:rsidR="00745158">
        <w:t>24 (АППГ - 23) заседания комиссии,   из них – 2 (3) выездных. Выездные заседания, внесенные в план работы КДН в соответствии с приоритетными направлениями работы на 2021 год, проведены в 1 квартале 2021 года в МО «Светлозерское»,  МО «</w:t>
      </w:r>
      <w:proofErr w:type="spellStart"/>
      <w:r w:rsidR="00745158">
        <w:t>Ухтостровское</w:t>
      </w:r>
      <w:proofErr w:type="spellEnd"/>
      <w:r w:rsidR="00745158">
        <w:t xml:space="preserve">» -  </w:t>
      </w:r>
      <w:proofErr w:type="spellStart"/>
      <w:r w:rsidR="00745158">
        <w:t>Рембуевский</w:t>
      </w:r>
      <w:proofErr w:type="spellEnd"/>
      <w:r w:rsidR="00745158">
        <w:t xml:space="preserve"> детский дом.        </w:t>
      </w:r>
    </w:p>
    <w:p w:rsidR="00745158" w:rsidRDefault="00745158" w:rsidP="00745158">
      <w:pPr>
        <w:ind w:firstLine="567"/>
        <w:jc w:val="both"/>
      </w:pPr>
      <w:r>
        <w:t>В течение 2021 года на заседаниях комиссии рассмотрено 20 (АППГ - 19) вопросов, направленных на координацию деятельности органов и учреждений муниципальной системы профилактики безнадзорности правонарушений несовершеннолетних, некоторые рассматривались ежеквартально. В  план работы  были включены вопросы, которые не рассматривались в 2021 году:</w:t>
      </w:r>
    </w:p>
    <w:p w:rsidR="00745158" w:rsidRDefault="00745158" w:rsidP="00745158">
      <w:pPr>
        <w:ind w:firstLine="567"/>
        <w:jc w:val="both"/>
      </w:pPr>
      <w:r>
        <w:t>- о работе администрации и педагогического коллектива МБОУ «</w:t>
      </w:r>
      <w:proofErr w:type="spellStart"/>
      <w:r>
        <w:t>Светлозерская</w:t>
      </w:r>
      <w:proofErr w:type="spellEnd"/>
      <w:r>
        <w:t xml:space="preserve"> средняя школа» по профилактике правонарушений несовершеннолетних - о взаимодействии </w:t>
      </w:r>
      <w:proofErr w:type="gramStart"/>
      <w:r>
        <w:t>органов системы профилактики безнадзорности правонарушений несовершеннолетних</w:t>
      </w:r>
      <w:proofErr w:type="gramEnd"/>
      <w:r>
        <w:t xml:space="preserve"> на территории МО «Светлозерское» (выездное заседание);</w:t>
      </w:r>
    </w:p>
    <w:p w:rsidR="00745158" w:rsidRDefault="00745158" w:rsidP="00745158">
      <w:pPr>
        <w:ind w:firstLine="567"/>
        <w:jc w:val="both"/>
      </w:pPr>
      <w:r>
        <w:t>- анализ дорожно-транспортных происшествий на территории Холмогорского района с участием несовершеннолетних (ОГИБДД ОМВД России по Холмогорскому району).</w:t>
      </w:r>
    </w:p>
    <w:p w:rsidR="009D4EF4" w:rsidRPr="009D4EF4" w:rsidRDefault="00745158" w:rsidP="00745158">
      <w:pPr>
        <w:ind w:firstLine="567"/>
        <w:jc w:val="both"/>
      </w:pPr>
      <w:r>
        <w:t xml:space="preserve">      По итогам рассмотрения всех вопросов комиссией принято 21(АППГ - 23) постановление по вопросам защиты прав и интересов несовершеннолетних, которые  направлены в органы и учреждения системы профилактики. В постановлениях дано 20 (АППГ - 23) поручений,</w:t>
      </w:r>
      <w:r w:rsidR="009D4EF4" w:rsidRPr="009D4EF4">
        <w:t xml:space="preserve"> из них срок исполнения в 202</w:t>
      </w:r>
      <w:r>
        <w:t>1</w:t>
      </w:r>
      <w:r w:rsidR="009D4EF4" w:rsidRPr="009D4EF4">
        <w:t xml:space="preserve"> году был предусмотрен в 1</w:t>
      </w:r>
      <w:r w:rsidR="003A330F" w:rsidRPr="003A330F">
        <w:t>7</w:t>
      </w:r>
      <w:r w:rsidR="009D4EF4" w:rsidRPr="009D4EF4">
        <w:t xml:space="preserve"> </w:t>
      </w:r>
      <w:r w:rsidR="009D4EF4" w:rsidRPr="009D4EF4">
        <w:lastRenderedPageBreak/>
        <w:t xml:space="preserve">(АППГ- </w:t>
      </w:r>
      <w:r>
        <w:t>18</w:t>
      </w:r>
      <w:r w:rsidR="009D4EF4" w:rsidRPr="009D4EF4">
        <w:t xml:space="preserve">) поручениях, исполнено в полном объеме </w:t>
      </w:r>
      <w:r>
        <w:t>1</w:t>
      </w:r>
      <w:r w:rsidR="003A330F" w:rsidRPr="003A330F">
        <w:t xml:space="preserve">7 </w:t>
      </w:r>
      <w:r w:rsidR="009D4EF4" w:rsidRPr="009D4EF4">
        <w:t xml:space="preserve">(АППГ - </w:t>
      </w:r>
      <w:r>
        <w:t>1</w:t>
      </w:r>
      <w:r w:rsidR="009D4EF4" w:rsidRPr="009D4EF4">
        <w:t>4)  поручени</w:t>
      </w:r>
      <w:r>
        <w:t>й</w:t>
      </w:r>
      <w:r w:rsidR="009D4EF4" w:rsidRPr="009D4EF4">
        <w:t xml:space="preserve">, остается на контроле КДН – </w:t>
      </w:r>
      <w:r w:rsidR="003A330F" w:rsidRPr="003A330F">
        <w:t>3</w:t>
      </w:r>
      <w:r w:rsidR="009D4EF4" w:rsidRPr="009D4EF4">
        <w:t xml:space="preserve"> (АППГ - 5) поручени</w:t>
      </w:r>
      <w:r w:rsidR="003A330F">
        <w:t>я</w:t>
      </w:r>
      <w:r w:rsidR="009D4EF4" w:rsidRPr="009D4EF4">
        <w:t>.</w:t>
      </w:r>
    </w:p>
    <w:p w:rsidR="009D4EF4" w:rsidRPr="009D4EF4" w:rsidRDefault="009D4EF4" w:rsidP="009D4EF4">
      <w:pPr>
        <w:ind w:firstLine="567"/>
        <w:jc w:val="both"/>
        <w:rPr>
          <w:b/>
        </w:rPr>
      </w:pPr>
      <w:r w:rsidRPr="009D4EF4">
        <w:rPr>
          <w:b/>
        </w:rPr>
        <w:t>За отчетный период в районе проводилась работа всех органов и учреждений системы профилактики безнадзорности и правонарушений по своевременному выявлению фактов семейного неблагополучия.</w:t>
      </w:r>
    </w:p>
    <w:p w:rsidR="007E6C30" w:rsidRDefault="009D4EF4" w:rsidP="009D4EF4">
      <w:pPr>
        <w:autoSpaceDN w:val="0"/>
        <w:ind w:firstLine="567"/>
        <w:jc w:val="both"/>
      </w:pPr>
      <w:r w:rsidRPr="009D4EF4">
        <w:t>За 202</w:t>
      </w:r>
      <w:r w:rsidR="00745158">
        <w:t>1</w:t>
      </w:r>
      <w:r w:rsidRPr="009D4EF4">
        <w:t xml:space="preserve"> год выявлено и поставлено на районный межведомственный учет 33 семьи (АППГ-33), </w:t>
      </w:r>
      <w:proofErr w:type="gramStart"/>
      <w:r w:rsidRPr="009D4EF4">
        <w:t>находящихся</w:t>
      </w:r>
      <w:proofErr w:type="gramEnd"/>
      <w:r w:rsidRPr="009D4EF4">
        <w:t xml:space="preserve"> в социально опасном положении. </w:t>
      </w:r>
    </w:p>
    <w:p w:rsidR="009D4EF4" w:rsidRPr="009D4EF4" w:rsidRDefault="009D4EF4" w:rsidP="009D4EF4">
      <w:pPr>
        <w:autoSpaceDN w:val="0"/>
        <w:ind w:firstLine="567"/>
        <w:jc w:val="both"/>
      </w:pPr>
      <w:r w:rsidRPr="009D4EF4">
        <w:t>Всего на 01.01.2021 года на межведомственном учете как находящиеся в СОП  согласно спискам, предоставляемым ГБУ СОН АО «Холмогорский КЦСО», состоит 6</w:t>
      </w:r>
      <w:r w:rsidR="001A5F8C">
        <w:t>4</w:t>
      </w:r>
      <w:r w:rsidRPr="009D4EF4">
        <w:t xml:space="preserve"> семьи (АППГ - </w:t>
      </w:r>
      <w:r w:rsidR="001A5F8C">
        <w:t>63</w:t>
      </w:r>
      <w:r w:rsidRPr="009D4EF4">
        <w:t xml:space="preserve"> сем</w:t>
      </w:r>
      <w:r w:rsidR="001A5F8C">
        <w:t>ьи</w:t>
      </w:r>
      <w:r w:rsidRPr="009D4EF4">
        <w:t>), в них проживает 15</w:t>
      </w:r>
      <w:r w:rsidR="001A5F8C">
        <w:t>5</w:t>
      </w:r>
      <w:r w:rsidRPr="009D4EF4">
        <w:t xml:space="preserve">  несовершеннолетних (АППГ - 1</w:t>
      </w:r>
      <w:r w:rsidR="001A5F8C">
        <w:t>52</w:t>
      </w:r>
      <w:r w:rsidRPr="009D4EF4">
        <w:t xml:space="preserve">). </w:t>
      </w:r>
      <w:r w:rsidR="007E6C30" w:rsidRPr="007E6C30">
        <w:t xml:space="preserve">Несовершеннолетних состоящих на межведомственном профилактическом учёте </w:t>
      </w:r>
      <w:r w:rsidR="007E6C30">
        <w:t>–</w:t>
      </w:r>
      <w:r w:rsidR="007E6C30" w:rsidRPr="007E6C30">
        <w:t xml:space="preserve"> </w:t>
      </w:r>
      <w:r w:rsidR="007E6C30">
        <w:t xml:space="preserve">2 </w:t>
      </w:r>
      <w:r w:rsidR="007E6C30" w:rsidRPr="007E6C30">
        <w:t xml:space="preserve">(АППГ - </w:t>
      </w:r>
      <w:r w:rsidR="007E6C30">
        <w:t>0</w:t>
      </w:r>
      <w:r w:rsidR="007E6C30" w:rsidRPr="007E6C30">
        <w:t>).</w:t>
      </w:r>
    </w:p>
    <w:p w:rsidR="009D4EF4" w:rsidRDefault="009D4EF4" w:rsidP="009D4EF4">
      <w:pPr>
        <w:autoSpaceDN w:val="0"/>
        <w:ind w:firstLine="567"/>
        <w:jc w:val="both"/>
      </w:pPr>
      <w:r w:rsidRPr="009D4EF4">
        <w:t xml:space="preserve">Социальное неблагополучие в таких семьях в большинстве случаев связано с отсутствием </w:t>
      </w:r>
      <w:proofErr w:type="gramStart"/>
      <w:r w:rsidRPr="009D4EF4">
        <w:t>контроля за</w:t>
      </w:r>
      <w:proofErr w:type="gramEnd"/>
      <w:r w:rsidRPr="009D4EF4">
        <w:t xml:space="preserve"> воспитанием и обучением детей, приводящим к совершению несовершеннолетними общественно – опасных деяний, а также со злоупотреблением родителями спиртными напитками, деградацией семейных и социальных ценностей. </w:t>
      </w:r>
    </w:p>
    <w:p w:rsidR="009D4EF4" w:rsidRPr="009D4EF4" w:rsidRDefault="009D4EF4" w:rsidP="009D4EF4">
      <w:pPr>
        <w:autoSpaceDN w:val="0"/>
        <w:ind w:firstLine="567"/>
        <w:jc w:val="both"/>
      </w:pPr>
      <w:r w:rsidRPr="009D4EF4">
        <w:t xml:space="preserve">На контроле на 01.01.2021 года состоит  </w:t>
      </w:r>
      <w:r w:rsidR="009F45E4">
        <w:t>5</w:t>
      </w:r>
      <w:r w:rsidRPr="009D4EF4">
        <w:t xml:space="preserve"> (</w:t>
      </w:r>
      <w:r w:rsidR="009F45E4">
        <w:t>13</w:t>
      </w:r>
      <w:r w:rsidRPr="009D4EF4">
        <w:t xml:space="preserve">) семей, требующих  особого внимания государства и общества, в которых проживает </w:t>
      </w:r>
      <w:r w:rsidR="009F45E4">
        <w:t>11</w:t>
      </w:r>
      <w:r w:rsidRPr="009D4EF4">
        <w:t xml:space="preserve"> (</w:t>
      </w:r>
      <w:r w:rsidR="009F45E4">
        <w:t>32</w:t>
      </w:r>
      <w:r w:rsidRPr="009D4EF4">
        <w:t>) несовершеннолетних.</w:t>
      </w:r>
    </w:p>
    <w:p w:rsidR="009D4EF4" w:rsidRPr="009D4EF4" w:rsidRDefault="009D4EF4" w:rsidP="009D4EF4">
      <w:pPr>
        <w:autoSpaceDN w:val="0"/>
        <w:ind w:firstLine="567"/>
        <w:jc w:val="both"/>
      </w:pPr>
      <w:proofErr w:type="gramStart"/>
      <w:r w:rsidRPr="009D4EF4">
        <w:t>Кроме того, в отделе опеки и попечительства Управления образования администрации МО «Холмогорский муниципальный район»   на  учете как находящиеся в СОП на 01.01.2021 года состоят 7 детей – сирот (АППГ - 7), из них 5 – воспитанники ГБУ АО «</w:t>
      </w:r>
      <w:proofErr w:type="spellStart"/>
      <w:r w:rsidRPr="009D4EF4">
        <w:t>Рембуевский</w:t>
      </w:r>
      <w:proofErr w:type="spellEnd"/>
      <w:r w:rsidRPr="009D4EF4">
        <w:t xml:space="preserve"> детский дом», 1 – воспитанник ГБУ АО «</w:t>
      </w:r>
      <w:proofErr w:type="spellStart"/>
      <w:r w:rsidRPr="009D4EF4">
        <w:t>Новодвинский</w:t>
      </w:r>
      <w:proofErr w:type="spellEnd"/>
      <w:r w:rsidRPr="009D4EF4">
        <w:t xml:space="preserve"> детский дом», обучающийся в отделении Архангельского многопрофильного колледжа, д. </w:t>
      </w:r>
      <w:proofErr w:type="spellStart"/>
      <w:r w:rsidRPr="009D4EF4">
        <w:t>Надручей</w:t>
      </w:r>
      <w:proofErr w:type="spellEnd"/>
      <w:r w:rsidRPr="009D4EF4">
        <w:t xml:space="preserve"> Холмогорского района, 1 - проживает в семье опекуна</w:t>
      </w:r>
      <w:proofErr w:type="gramEnd"/>
      <w:r w:rsidRPr="009D4EF4">
        <w:t xml:space="preserve">, обучается в Холмогорской СШ. </w:t>
      </w:r>
    </w:p>
    <w:p w:rsidR="009D4EF4" w:rsidRPr="009D4EF4" w:rsidRDefault="009D4EF4" w:rsidP="009D4EF4">
      <w:pPr>
        <w:autoSpaceDN w:val="0"/>
        <w:ind w:firstLine="567"/>
        <w:jc w:val="both"/>
      </w:pPr>
      <w:r w:rsidRPr="009D4EF4">
        <w:t>Снято с учета за 202</w:t>
      </w:r>
      <w:r w:rsidR="009F45E4">
        <w:t>1</w:t>
      </w:r>
      <w:r w:rsidRPr="009D4EF4">
        <w:t xml:space="preserve"> год </w:t>
      </w:r>
      <w:r w:rsidR="009F45E4">
        <w:t>32</w:t>
      </w:r>
      <w:r w:rsidRPr="009D4EF4">
        <w:t xml:space="preserve"> сем</w:t>
      </w:r>
      <w:r w:rsidR="009F45E4">
        <w:t>ьи</w:t>
      </w:r>
      <w:r w:rsidRPr="009D4EF4">
        <w:t xml:space="preserve"> в СОП (АППГ - </w:t>
      </w:r>
      <w:r w:rsidR="009F45E4">
        <w:t>20</w:t>
      </w:r>
      <w:r w:rsidRPr="009D4EF4">
        <w:t xml:space="preserve">), из них в связи с положительными результатами профилактической работы, с выполнением комплексного межведомственного плана индивидуально-профилактической работы и устранением причин и </w:t>
      </w:r>
      <w:proofErr w:type="gramStart"/>
      <w:r w:rsidRPr="009D4EF4">
        <w:t>условий, создавших социально опасное положение снято</w:t>
      </w:r>
      <w:proofErr w:type="gramEnd"/>
      <w:r w:rsidRPr="009D4EF4">
        <w:t xml:space="preserve"> - </w:t>
      </w:r>
      <w:r w:rsidR="007E6C30">
        <w:t>16</w:t>
      </w:r>
      <w:r w:rsidRPr="009D4EF4">
        <w:t xml:space="preserve"> (АППГ - </w:t>
      </w:r>
      <w:r w:rsidR="009F45E4">
        <w:t>7</w:t>
      </w:r>
      <w:r w:rsidR="007E6C30">
        <w:t>) семей. Поэтому в 2021</w:t>
      </w:r>
      <w:r w:rsidRPr="009D4EF4">
        <w:t xml:space="preserve"> году необходимо продолжать совершенствовать работу специалистов всех органов и учреждений системы профилактики по своевременному выявлению фактов семейного неблагополучия, добиваться неформального подхода в профилактической работе с семьями в СОП.  </w:t>
      </w:r>
    </w:p>
    <w:p w:rsidR="009D4EF4" w:rsidRPr="009D4EF4" w:rsidRDefault="009D4EF4" w:rsidP="009D4EF4">
      <w:pPr>
        <w:spacing w:line="216" w:lineRule="auto"/>
        <w:ind w:firstLine="567"/>
        <w:jc w:val="both"/>
      </w:pPr>
      <w:r w:rsidRPr="009D4EF4">
        <w:t>С семьями, находящимися в СОП, разработаны и утверждены на заседаниях КДН планы ИПР. В 202</w:t>
      </w:r>
      <w:r w:rsidR="007E6C30">
        <w:t>1</w:t>
      </w:r>
      <w:r w:rsidRPr="009D4EF4">
        <w:t xml:space="preserve"> </w:t>
      </w:r>
      <w:r w:rsidR="007E6C30">
        <w:t>году комиссией утверждено 43 (43</w:t>
      </w:r>
      <w:r w:rsidRPr="009D4EF4">
        <w:t xml:space="preserve">) межведомственных плана индивидуально – профилактической работы с несовершеннолетними и  семьям  СОП,  из них </w:t>
      </w:r>
      <w:r w:rsidR="009B3891">
        <w:t>8</w:t>
      </w:r>
      <w:r w:rsidRPr="009D4EF4">
        <w:t xml:space="preserve"> (АППГ - </w:t>
      </w:r>
      <w:r w:rsidR="007E6C30">
        <w:t>11</w:t>
      </w:r>
      <w:r w:rsidRPr="009D4EF4">
        <w:t xml:space="preserve">) разработаны  специалистами отдела опеки и попечительства в отношении   воспитанников </w:t>
      </w:r>
      <w:proofErr w:type="spellStart"/>
      <w:r w:rsidRPr="009D4EF4">
        <w:t>Рембуевского</w:t>
      </w:r>
      <w:proofErr w:type="spellEnd"/>
      <w:r w:rsidRPr="009D4EF4">
        <w:t xml:space="preserve"> детского дома, совершивших правонарушения   и самовольные уходы</w:t>
      </w:r>
      <w:r w:rsidR="009B3891">
        <w:t>.</w:t>
      </w:r>
    </w:p>
    <w:p w:rsidR="009D4EF4" w:rsidRPr="009D4EF4" w:rsidRDefault="009D4EF4" w:rsidP="009D4EF4">
      <w:pPr>
        <w:spacing w:line="216" w:lineRule="auto"/>
        <w:ind w:firstLine="567"/>
        <w:jc w:val="both"/>
      </w:pPr>
      <w:r w:rsidRPr="009D4EF4">
        <w:t>В 202</w:t>
      </w:r>
      <w:r w:rsidR="009B3891">
        <w:t>1</w:t>
      </w:r>
      <w:r w:rsidRPr="009D4EF4">
        <w:t xml:space="preserve"> году активно решалась проблема межведомственного взаимодействия по формированию планов ИПР.  В настоящее время при разработке планов от большинства всех органов системы профилактики предложения в КМП ИПР направляются своевременно, нарушения сроков бывают  со стороны  ПДН, по причине задержек отправки ведомственной почты. Рабо</w:t>
      </w:r>
      <w:r w:rsidR="009B3891">
        <w:t>ту в данном направлении в 2022</w:t>
      </w:r>
      <w:r w:rsidRPr="009D4EF4">
        <w:t xml:space="preserve"> году необходимо продолжить. </w:t>
      </w:r>
    </w:p>
    <w:p w:rsidR="009B3891" w:rsidRDefault="009D4EF4" w:rsidP="009B3891">
      <w:pPr>
        <w:spacing w:after="240" w:line="216" w:lineRule="auto"/>
        <w:ind w:firstLine="567"/>
        <w:jc w:val="both"/>
      </w:pPr>
      <w:r w:rsidRPr="009D4EF4">
        <w:t xml:space="preserve">На заседаниях комиссии один раз в полугодие </w:t>
      </w:r>
      <w:proofErr w:type="gramStart"/>
      <w:r w:rsidRPr="009D4EF4">
        <w:t>с даты утверждения</w:t>
      </w:r>
      <w:proofErr w:type="gramEnd"/>
      <w:r w:rsidRPr="009D4EF4">
        <w:t xml:space="preserve"> план ИПР анализируется, при наличии оснований в него вносятся соответствующие изменения и дополнения. </w:t>
      </w:r>
      <w:proofErr w:type="gramStart"/>
      <w:r w:rsidRPr="009D4EF4">
        <w:t>Согласно постановлений</w:t>
      </w:r>
      <w:proofErr w:type="gramEnd"/>
      <w:r w:rsidRPr="009D4EF4">
        <w:t xml:space="preserve"> КДН и ЗП, в учреждение дополнительно направляются предложения в утверждённые планы. Все постановления КДН исполнены. Всего в 202</w:t>
      </w:r>
      <w:r w:rsidR="009B3891">
        <w:t>1</w:t>
      </w:r>
      <w:r w:rsidRPr="009D4EF4">
        <w:t xml:space="preserve"> году КДН вынесено </w:t>
      </w:r>
      <w:r w:rsidR="002E45BE">
        <w:t>43</w:t>
      </w:r>
      <w:r w:rsidRPr="009D4EF4">
        <w:t xml:space="preserve"> (АППГ - </w:t>
      </w:r>
      <w:r w:rsidR="009B3891">
        <w:t>72</w:t>
      </w:r>
      <w:r w:rsidRPr="009D4EF4">
        <w:t xml:space="preserve">) постановлений об утверждении дополнений в планы ИПР,  часть  из них связано со сменой образовательного учреждения несовершеннолетним, условным наказанием, новыми мероприятиями, проводимыми КЦСО. </w:t>
      </w:r>
      <w:r w:rsidR="009B3891">
        <w:t>В</w:t>
      </w:r>
      <w:r w:rsidRPr="009D4EF4">
        <w:t xml:space="preserve">ыносилось </w:t>
      </w:r>
      <w:r w:rsidR="00544393">
        <w:t xml:space="preserve">2 </w:t>
      </w:r>
      <w:r w:rsidRPr="009D4EF4">
        <w:t>постановлени</w:t>
      </w:r>
      <w:r w:rsidR="004A390B">
        <w:t>я</w:t>
      </w:r>
      <w:r w:rsidRPr="009D4EF4">
        <w:t xml:space="preserve"> (АППГ - 0) о не утверждении </w:t>
      </w:r>
      <w:r w:rsidR="009B3891" w:rsidRPr="009B3891">
        <w:t>план</w:t>
      </w:r>
      <w:r w:rsidR="009B3891">
        <w:t>а</w:t>
      </w:r>
      <w:r w:rsidR="009B3891" w:rsidRPr="009B3891">
        <w:t xml:space="preserve"> ИПР</w:t>
      </w:r>
      <w:r w:rsidR="009B3891">
        <w:t xml:space="preserve">, </w:t>
      </w:r>
      <w:r w:rsidR="00544393">
        <w:t xml:space="preserve">план </w:t>
      </w:r>
      <w:r w:rsidR="009B3891">
        <w:t xml:space="preserve">был </w:t>
      </w:r>
      <w:r w:rsidR="00544393">
        <w:t>возвращен на доработку</w:t>
      </w:r>
      <w:r w:rsidR="009B3891">
        <w:t>.</w:t>
      </w:r>
      <w:r w:rsidR="009B3891" w:rsidRPr="009B3891">
        <w:t xml:space="preserve"> </w:t>
      </w:r>
    </w:p>
    <w:p w:rsidR="009D4EF4" w:rsidRPr="009D4EF4" w:rsidRDefault="009D4EF4" w:rsidP="009B3891">
      <w:pPr>
        <w:spacing w:after="240" w:line="216" w:lineRule="auto"/>
        <w:ind w:firstLine="567"/>
        <w:jc w:val="both"/>
      </w:pPr>
      <w:r w:rsidRPr="009D4EF4">
        <w:rPr>
          <w:b/>
          <w:bCs/>
        </w:rPr>
        <w:lastRenderedPageBreak/>
        <w:t>б) Ситуация, связанная с безнадзорностью, беспризорностью, самовольными ухода</w:t>
      </w:r>
      <w:r w:rsidR="00544393">
        <w:rPr>
          <w:b/>
          <w:bCs/>
        </w:rPr>
        <w:t>м</w:t>
      </w:r>
      <w:r w:rsidRPr="009D4EF4">
        <w:rPr>
          <w:b/>
          <w:bCs/>
        </w:rPr>
        <w:t xml:space="preserve">и. </w:t>
      </w:r>
    </w:p>
    <w:p w:rsidR="009D4EF4" w:rsidRPr="009D4EF4" w:rsidRDefault="009D4EF4" w:rsidP="009D4EF4">
      <w:pPr>
        <w:ind w:firstLine="567"/>
        <w:jc w:val="both"/>
      </w:pPr>
      <w:r w:rsidRPr="009D4EF4">
        <w:t xml:space="preserve">В районе в течение нескольких лет не выявлено фактов бродяжничества и </w:t>
      </w:r>
      <w:proofErr w:type="gramStart"/>
      <w:r w:rsidRPr="009D4EF4">
        <w:t>попрошайничества</w:t>
      </w:r>
      <w:proofErr w:type="gramEnd"/>
      <w:r w:rsidRPr="009D4EF4">
        <w:t xml:space="preserve"> детей,  нет беспризорных (АППГ - 0), безнадзорных (АППГ - 0). </w:t>
      </w:r>
    </w:p>
    <w:p w:rsidR="00C9480B" w:rsidRDefault="009D4EF4" w:rsidP="009D4EF4">
      <w:pPr>
        <w:ind w:firstLine="567"/>
        <w:jc w:val="both"/>
      </w:pPr>
      <w:r w:rsidRPr="009D4EF4">
        <w:t xml:space="preserve">За отчетный период </w:t>
      </w:r>
      <w:r w:rsidR="00064977">
        <w:t>повысилось</w:t>
      </w:r>
      <w:r w:rsidR="002E45BE">
        <w:t xml:space="preserve"> </w:t>
      </w:r>
      <w:r w:rsidRPr="009D4EF4">
        <w:t>количеств</w:t>
      </w:r>
      <w:r w:rsidR="00064977">
        <w:t>о</w:t>
      </w:r>
      <w:r w:rsidRPr="009D4EF4">
        <w:t xml:space="preserve"> уходов несовершеннолетних</w:t>
      </w:r>
      <w:r w:rsidR="001F0885">
        <w:t xml:space="preserve"> </w:t>
      </w:r>
      <w:r w:rsidR="00064977">
        <w:t>7</w:t>
      </w:r>
      <w:r w:rsidR="002E45BE">
        <w:t>7</w:t>
      </w:r>
      <w:r w:rsidR="001F0885">
        <w:t xml:space="preserve"> </w:t>
      </w:r>
      <w:r w:rsidR="001F0885" w:rsidRPr="001F0885">
        <w:t xml:space="preserve">(АППГ - </w:t>
      </w:r>
      <w:r w:rsidR="001F0885">
        <w:t>70</w:t>
      </w:r>
      <w:r w:rsidR="001F0885" w:rsidRPr="001F0885">
        <w:t>)</w:t>
      </w:r>
      <w:r w:rsidRPr="009D4EF4">
        <w:t xml:space="preserve">, совершенных </w:t>
      </w:r>
      <w:r w:rsidR="001F0885">
        <w:t>1</w:t>
      </w:r>
      <w:r w:rsidR="00064977">
        <w:t>4</w:t>
      </w:r>
      <w:r w:rsidR="001F0885">
        <w:t xml:space="preserve"> (АППГ - 2</w:t>
      </w:r>
      <w:r w:rsidRPr="009D4EF4">
        <w:t>6) подростками</w:t>
      </w:r>
      <w:r w:rsidR="00C9480B">
        <w:t>. Количество уходов из семей снизилось до</w:t>
      </w:r>
      <w:r w:rsidR="001F0885">
        <w:t xml:space="preserve"> 0 </w:t>
      </w:r>
      <w:r w:rsidR="001F0885" w:rsidRPr="001F0885">
        <w:t xml:space="preserve">(АППГ - </w:t>
      </w:r>
      <w:r w:rsidR="001F0885">
        <w:t>9</w:t>
      </w:r>
      <w:r w:rsidR="001F0885" w:rsidRPr="001F0885">
        <w:t>)</w:t>
      </w:r>
      <w:r w:rsidRPr="009D4EF4">
        <w:t xml:space="preserve">.  </w:t>
      </w:r>
    </w:p>
    <w:p w:rsidR="009D4EF4" w:rsidRPr="009D4EF4" w:rsidRDefault="00064977" w:rsidP="009D4EF4">
      <w:pPr>
        <w:ind w:firstLine="567"/>
        <w:jc w:val="both"/>
      </w:pPr>
      <w:proofErr w:type="gramStart"/>
      <w:r>
        <w:rPr>
          <w:i/>
          <w:iCs/>
        </w:rPr>
        <w:t>77</w:t>
      </w:r>
      <w:r w:rsidR="00742FB0" w:rsidRPr="00742FB0">
        <w:rPr>
          <w:i/>
          <w:iCs/>
        </w:rPr>
        <w:t xml:space="preserve"> (АППГ – 60) уходов совершили воспитанники ГБУ АО «</w:t>
      </w:r>
      <w:proofErr w:type="spellStart"/>
      <w:r w:rsidR="00742FB0" w:rsidRPr="00742FB0">
        <w:rPr>
          <w:i/>
          <w:iCs/>
        </w:rPr>
        <w:t>Рембуевский</w:t>
      </w:r>
      <w:proofErr w:type="spellEnd"/>
      <w:r w:rsidR="00742FB0" w:rsidRPr="00742FB0">
        <w:rPr>
          <w:i/>
          <w:iCs/>
        </w:rPr>
        <w:t xml:space="preserve"> детский дом» 14 подростков (АППГ - 17). </w:t>
      </w:r>
      <w:r w:rsidR="002E45BE">
        <w:t>2</w:t>
      </w:r>
      <w:r w:rsidR="009D4EF4" w:rsidRPr="009D4EF4">
        <w:t xml:space="preserve"> уход</w:t>
      </w:r>
      <w:r w:rsidR="002E45BE">
        <w:t>а</w:t>
      </w:r>
      <w:r w:rsidR="009D4EF4" w:rsidRPr="009D4EF4">
        <w:t xml:space="preserve"> совершил</w:t>
      </w:r>
      <w:r w:rsidR="002E45BE">
        <w:t xml:space="preserve">и </w:t>
      </w:r>
      <w:r w:rsidR="009D4EF4" w:rsidRPr="009D4EF4">
        <w:t xml:space="preserve"> воспитанни</w:t>
      </w:r>
      <w:r w:rsidR="002E45BE">
        <w:t>ки в возрасте 12-14 лет</w:t>
      </w:r>
      <w:r w:rsidR="009D4EF4" w:rsidRPr="009D4EF4">
        <w:t>,  остальные уходы   совершали воспитанники в возрасте от 15 до 18 лет, большинство из них – выпускники детского дома,  обучающиеся в учебных заведениях области, проживавшие в детском доме  на  период дистанционного обучения</w:t>
      </w:r>
      <w:r w:rsidR="002E45BE">
        <w:t xml:space="preserve"> и каникулах</w:t>
      </w:r>
      <w:r w:rsidR="009D4EF4" w:rsidRPr="009D4EF4">
        <w:t>.</w:t>
      </w:r>
      <w:proofErr w:type="gramEnd"/>
      <w:r w:rsidR="009D4EF4" w:rsidRPr="009D4EF4">
        <w:t xml:space="preserve">  </w:t>
      </w:r>
      <w:r w:rsidR="00EB6961">
        <w:t xml:space="preserve">На сложившуюся ситуацию в большей мере влияет то, что в условиях ограничительных мер, связанных с </w:t>
      </w:r>
      <w:proofErr w:type="spellStart"/>
      <w:r w:rsidR="00EB6961">
        <w:t>ковидом</w:t>
      </w:r>
      <w:proofErr w:type="spellEnd"/>
      <w:r w:rsidR="00EB6961">
        <w:t xml:space="preserve">, нет возможности посещения детьми </w:t>
      </w:r>
      <w:r w:rsidR="00EB6961" w:rsidRPr="00EB6961">
        <w:t>музеев, кинотеатров</w:t>
      </w:r>
      <w:r w:rsidR="00EB6961">
        <w:t xml:space="preserve">. Участие в конкурсах, соревнованиях, фестивалях проводятся дистанционно. Не проводятся выездные мероприятия. </w:t>
      </w:r>
      <w:r w:rsidR="009D4EF4" w:rsidRPr="009D4EF4">
        <w:t>Летний отдых организован на базе того же учреждения, где воспитанники провели целый учебный год</w:t>
      </w:r>
      <w:r w:rsidR="00384C06">
        <w:t>.</w:t>
      </w:r>
      <w:r w:rsidR="009D4EF4" w:rsidRPr="009D4EF4">
        <w:t xml:space="preserve"> Основной причиной самовольных уходов стало стремление детей к смене обстановки и месту пребывания.</w:t>
      </w:r>
    </w:p>
    <w:p w:rsidR="009D4EF4" w:rsidRPr="009D4EF4" w:rsidRDefault="009D4EF4" w:rsidP="009D4EF4">
      <w:pPr>
        <w:ind w:firstLine="567"/>
        <w:jc w:val="both"/>
      </w:pPr>
      <w:r w:rsidRPr="009D4EF4">
        <w:rPr>
          <w:iCs/>
        </w:rPr>
        <w:t xml:space="preserve">Были  найдены  в срок от 3 до 10 суток </w:t>
      </w:r>
      <w:r w:rsidR="00384C06">
        <w:rPr>
          <w:iCs/>
        </w:rPr>
        <w:t>–</w:t>
      </w:r>
      <w:r w:rsidRPr="009D4EF4">
        <w:rPr>
          <w:iCs/>
        </w:rPr>
        <w:t xml:space="preserve"> </w:t>
      </w:r>
      <w:r w:rsidR="00384C06">
        <w:rPr>
          <w:iCs/>
        </w:rPr>
        <w:t>8 (</w:t>
      </w:r>
      <w:r w:rsidR="00384C06" w:rsidRPr="00384C06">
        <w:rPr>
          <w:iCs/>
        </w:rPr>
        <w:t>АППГ –</w:t>
      </w:r>
      <w:r w:rsidR="00384C06">
        <w:rPr>
          <w:iCs/>
        </w:rPr>
        <w:t xml:space="preserve"> </w:t>
      </w:r>
      <w:r w:rsidRPr="009D4EF4">
        <w:rPr>
          <w:iCs/>
        </w:rPr>
        <w:t>22</w:t>
      </w:r>
      <w:r w:rsidR="00384C06">
        <w:rPr>
          <w:iCs/>
        </w:rPr>
        <w:t>)</w:t>
      </w:r>
      <w:r w:rsidRPr="009D4EF4">
        <w:rPr>
          <w:iCs/>
        </w:rPr>
        <w:t xml:space="preserve"> несовершеннолетних,  остальные были обнаружены в течение суток </w:t>
      </w:r>
      <w:r w:rsidR="00384C06">
        <w:rPr>
          <w:iCs/>
        </w:rPr>
        <w:t>–</w:t>
      </w:r>
      <w:r w:rsidRPr="009D4EF4">
        <w:rPr>
          <w:iCs/>
        </w:rPr>
        <w:t xml:space="preserve"> </w:t>
      </w:r>
      <w:r w:rsidR="00384C06">
        <w:rPr>
          <w:iCs/>
        </w:rPr>
        <w:t>25 (</w:t>
      </w:r>
      <w:r w:rsidR="00384C06" w:rsidRPr="00384C06">
        <w:rPr>
          <w:iCs/>
        </w:rPr>
        <w:t>АППГ –</w:t>
      </w:r>
      <w:r w:rsidR="00384C06">
        <w:rPr>
          <w:iCs/>
        </w:rPr>
        <w:t xml:space="preserve"> </w:t>
      </w:r>
      <w:r w:rsidRPr="009D4EF4">
        <w:rPr>
          <w:iCs/>
        </w:rPr>
        <w:t>33</w:t>
      </w:r>
      <w:r w:rsidR="00384C06">
        <w:rPr>
          <w:iCs/>
        </w:rPr>
        <w:t>)</w:t>
      </w:r>
      <w:r w:rsidRPr="009D4EF4">
        <w:rPr>
          <w:iCs/>
        </w:rPr>
        <w:t xml:space="preserve">.   </w:t>
      </w:r>
    </w:p>
    <w:p w:rsidR="009D4EF4" w:rsidRPr="009D4EF4" w:rsidRDefault="009D4EF4" w:rsidP="009D4EF4">
      <w:pPr>
        <w:spacing w:after="240"/>
        <w:ind w:firstLine="567"/>
        <w:jc w:val="both"/>
      </w:pPr>
      <w:r w:rsidRPr="009D4EF4">
        <w:t xml:space="preserve">В период самовольных уходов преступлений в отношении несовершеннолетних не совершено. </w:t>
      </w:r>
    </w:p>
    <w:p w:rsidR="009D4EF4" w:rsidRPr="009D4EF4" w:rsidRDefault="009D4EF4" w:rsidP="009D4EF4">
      <w:pPr>
        <w:ind w:firstLine="567"/>
        <w:jc w:val="both"/>
      </w:pPr>
      <w:r w:rsidRPr="009D4EF4">
        <w:t>в</w:t>
      </w:r>
      <w:r w:rsidRPr="009D4EF4">
        <w:rPr>
          <w:b/>
          <w:bCs/>
        </w:rPr>
        <w:t>) Взаимодействие органов и учреждений системы профилактики, приоритетные направления их деятельности за отчетный период, проведение мероприятий (в том числе межведомственных, направленных на профилактику безнадзорности и беспризорности несовершеннолетних, и их результаты.</w:t>
      </w:r>
    </w:p>
    <w:p w:rsidR="009D4EF4" w:rsidRPr="009D4EF4" w:rsidRDefault="009D4EF4" w:rsidP="009D4EF4">
      <w:pPr>
        <w:ind w:firstLine="567"/>
        <w:jc w:val="both"/>
      </w:pPr>
      <w:r w:rsidRPr="009D4EF4">
        <w:t>На особом контроле комиссии в 202</w:t>
      </w:r>
      <w:r w:rsidR="0055060A">
        <w:t>1</w:t>
      </w:r>
      <w:r w:rsidRPr="009D4EF4">
        <w:t xml:space="preserve"> году находилась организация работы по профилактике правонарушений, в </w:t>
      </w:r>
      <w:proofErr w:type="spellStart"/>
      <w:r w:rsidRPr="009D4EF4">
        <w:t>т.ч</w:t>
      </w:r>
      <w:proofErr w:type="spellEnd"/>
      <w:r w:rsidRPr="009D4EF4">
        <w:t>. по профилактике самовольных уходов среди воспитанников ГБУ АО «</w:t>
      </w:r>
      <w:proofErr w:type="spellStart"/>
      <w:r w:rsidRPr="009D4EF4">
        <w:t>Рембуевский</w:t>
      </w:r>
      <w:proofErr w:type="spellEnd"/>
      <w:r w:rsidRPr="009D4EF4">
        <w:t xml:space="preserve"> детский дом», в котором на 01.01.202</w:t>
      </w:r>
      <w:r w:rsidR="009F3B5F">
        <w:t>2</w:t>
      </w:r>
      <w:r w:rsidRPr="009D4EF4">
        <w:t xml:space="preserve"> года проживает 3</w:t>
      </w:r>
      <w:r w:rsidR="009F3B5F">
        <w:t>9</w:t>
      </w:r>
      <w:r w:rsidRPr="009D4EF4">
        <w:t xml:space="preserve"> воспитанник (АППГ - 3</w:t>
      </w:r>
      <w:r w:rsidR="009F3B5F">
        <w:t>1</w:t>
      </w:r>
      <w:r w:rsidRPr="009D4EF4">
        <w:t xml:space="preserve">). </w:t>
      </w:r>
      <w:proofErr w:type="gramStart"/>
      <w:r w:rsidRPr="009D4EF4">
        <w:t xml:space="preserve">При выявлении фактов самовольных уходов несовершеннолетних из детского дома принимаются соответствующие меры, в том числе предусмотренные «Порядком взаимодействия учреждений с круглосуточным пребыванием несовершеннолетних и органов внутренних дел по предупреждению самовольных уходов из учреждений и организации розыска воспитанников, самовольно ушедших и без вести пропавших», утвержденным решением комиссии по делам несовершеннолетних и защите их прав при Правительстве АО от 24.04.2015 г. № 2. </w:t>
      </w:r>
      <w:proofErr w:type="gramEnd"/>
    </w:p>
    <w:p w:rsidR="009D4EF4" w:rsidRPr="009D4EF4" w:rsidRDefault="009D4EF4" w:rsidP="009D4EF4">
      <w:pPr>
        <w:ind w:firstLine="567"/>
        <w:jc w:val="both"/>
      </w:pPr>
      <w:r w:rsidRPr="009D4EF4">
        <w:t xml:space="preserve"> </w:t>
      </w:r>
      <w:proofErr w:type="gramStart"/>
      <w:r w:rsidRPr="009D4EF4">
        <w:t xml:space="preserve">В целях повышения эффективности взаимодействия, организации контроля за своевременным принятием мер по установлению причин и условий, способствующих самовольным уходам подростков из дома и государственных учреждений, а также во исполнение протокола №1 от 31.01.2019 года, информация по фактам самовольных уходов направляется ПДН в КДН, органы опеки, КЦСО, и ежеквартально рассматривается на заседании комиссии с целью выработки мер индивидуальной профилактики и реабилитации. </w:t>
      </w:r>
      <w:proofErr w:type="gramEnd"/>
    </w:p>
    <w:p w:rsidR="009D4EF4" w:rsidRPr="009D4EF4" w:rsidRDefault="009D4EF4" w:rsidP="009D4EF4">
      <w:pPr>
        <w:ind w:firstLine="567"/>
        <w:jc w:val="both"/>
      </w:pPr>
      <w:r w:rsidRPr="009D4EF4">
        <w:t>Администрации ГБУ АО «</w:t>
      </w:r>
      <w:proofErr w:type="spellStart"/>
      <w:r w:rsidRPr="009D4EF4">
        <w:t>Рембуевский</w:t>
      </w:r>
      <w:proofErr w:type="spellEnd"/>
      <w:r w:rsidRPr="009D4EF4">
        <w:t xml:space="preserve"> детский дом» и отделения </w:t>
      </w:r>
      <w:proofErr w:type="spellStart"/>
      <w:r w:rsidRPr="009D4EF4">
        <w:t>ПКРиС</w:t>
      </w:r>
      <w:proofErr w:type="spellEnd"/>
      <w:r w:rsidRPr="009D4EF4">
        <w:t xml:space="preserve"> ГБПОУ АО «Архангельский  многопрофильный колледж» при выявлении фактов самовольных уходов незамедлительно информируют не только ОМВД России по Холмогорскому району, но и отдел опеки и попечительства, КДН. Кроме того, администрация ГБУАО «</w:t>
      </w:r>
      <w:proofErr w:type="spellStart"/>
      <w:r w:rsidRPr="009D4EF4">
        <w:t>Рембуевский</w:t>
      </w:r>
      <w:proofErr w:type="spellEnd"/>
      <w:r w:rsidRPr="009D4EF4">
        <w:t xml:space="preserve"> детский дом» еженедельно направляет в КДН сводную информацию по самовольным уходам воспитанников.</w:t>
      </w:r>
    </w:p>
    <w:p w:rsidR="009D4EF4" w:rsidRPr="009D4EF4" w:rsidRDefault="009D4EF4" w:rsidP="009D4EF4">
      <w:pPr>
        <w:ind w:firstLine="567"/>
        <w:jc w:val="both"/>
      </w:pPr>
      <w:r w:rsidRPr="009D4EF4">
        <w:t xml:space="preserve"> </w:t>
      </w:r>
      <w:r w:rsidRPr="0026500E">
        <w:t>КДН 1</w:t>
      </w:r>
      <w:r w:rsidR="009F3B5F" w:rsidRPr="0026500E">
        <w:t>0</w:t>
      </w:r>
      <w:r w:rsidRPr="0026500E">
        <w:t xml:space="preserve"> марта 202</w:t>
      </w:r>
      <w:r w:rsidR="009F3B5F" w:rsidRPr="0026500E">
        <w:t>1</w:t>
      </w:r>
      <w:r w:rsidRPr="0026500E">
        <w:t xml:space="preserve"> года проведено выездное заседание в ГБУ </w:t>
      </w:r>
      <w:r w:rsidR="009F3B5F" w:rsidRPr="0026500E">
        <w:t xml:space="preserve">АО </w:t>
      </w:r>
      <w:r w:rsidRPr="0026500E">
        <w:t>«</w:t>
      </w:r>
      <w:proofErr w:type="spellStart"/>
      <w:r w:rsidRPr="0026500E">
        <w:t>Рембуевский</w:t>
      </w:r>
      <w:proofErr w:type="spellEnd"/>
      <w:r w:rsidRPr="0026500E">
        <w:t xml:space="preserve"> детский дом», в </w:t>
      </w:r>
      <w:proofErr w:type="spellStart"/>
      <w:r w:rsidRPr="0026500E">
        <w:t>т.ч</w:t>
      </w:r>
      <w:proofErr w:type="spellEnd"/>
      <w:r w:rsidRPr="0026500E">
        <w:t xml:space="preserve">. по вопросам профилактики самовольных уходов среди </w:t>
      </w:r>
      <w:r w:rsidRPr="0026500E">
        <w:lastRenderedPageBreak/>
        <w:t xml:space="preserve">воспитанников. </w:t>
      </w:r>
      <w:r w:rsidR="001723B3" w:rsidRPr="0026500E">
        <w:t>12 (АППГ - 7)</w:t>
      </w:r>
      <w:r w:rsidRPr="0026500E">
        <w:t xml:space="preserve"> воспитанников детского дома находились  на профилактических учетах. Дети имели отклонения психофизического</w:t>
      </w:r>
      <w:r w:rsidRPr="009D4EF4">
        <w:t xml:space="preserve"> и социального развития, что мешало адекватно адаптироваться к социальным условиям жизни. С несовершеннолетними членами КДН была проведена профилактическая работа.   </w:t>
      </w:r>
    </w:p>
    <w:p w:rsidR="009D4EF4" w:rsidRPr="009D4EF4" w:rsidRDefault="009D4EF4" w:rsidP="009D4EF4">
      <w:pPr>
        <w:ind w:firstLine="567"/>
        <w:jc w:val="both"/>
      </w:pPr>
      <w:r w:rsidRPr="009D4EF4">
        <w:t>ГБУ АО «</w:t>
      </w:r>
      <w:proofErr w:type="spellStart"/>
      <w:r w:rsidRPr="009D4EF4">
        <w:t>Рембуевский</w:t>
      </w:r>
      <w:proofErr w:type="spellEnd"/>
      <w:r w:rsidRPr="009D4EF4">
        <w:t xml:space="preserve"> детский дом» в лице директора в течение 202</w:t>
      </w:r>
      <w:r w:rsidR="001723B3">
        <w:t>1</w:t>
      </w:r>
      <w:r w:rsidRPr="009D4EF4">
        <w:t xml:space="preserve"> года</w:t>
      </w:r>
      <w:r w:rsidR="001723B3">
        <w:t xml:space="preserve"> 1</w:t>
      </w:r>
      <w:r w:rsidR="00AB4D2E">
        <w:t>5</w:t>
      </w:r>
      <w:r w:rsidRPr="009D4EF4">
        <w:t xml:space="preserve"> </w:t>
      </w:r>
      <w:r w:rsidR="001723B3" w:rsidRPr="001723B3">
        <w:t xml:space="preserve">(АППГ - </w:t>
      </w:r>
      <w:r w:rsidR="001723B3">
        <w:t>8</w:t>
      </w:r>
      <w:r w:rsidR="001723B3" w:rsidRPr="001723B3">
        <w:t>)</w:t>
      </w:r>
      <w:r w:rsidRPr="009D4EF4">
        <w:t xml:space="preserve"> раз был привлечен к административной ответственности по ч.1 ст.5.35 КоАП РФ за ненадлежащий контроль за 1</w:t>
      </w:r>
      <w:r w:rsidR="001723B3">
        <w:t>4</w:t>
      </w:r>
      <w:r w:rsidRPr="009D4EF4">
        <w:t xml:space="preserve">  воспитанниками,  совершившими </w:t>
      </w:r>
      <w:r w:rsidR="001723B3">
        <w:t>77</w:t>
      </w:r>
      <w:r w:rsidRPr="009D4EF4">
        <w:t xml:space="preserve"> самовольных уходов с территории детского дома, некоторые из них неоднократно.</w:t>
      </w:r>
    </w:p>
    <w:p w:rsidR="009D4EF4" w:rsidRDefault="009D4EF4" w:rsidP="009D4EF4">
      <w:pPr>
        <w:ind w:firstLine="567"/>
        <w:jc w:val="both"/>
      </w:pPr>
      <w:r w:rsidRPr="009D4EF4">
        <w:t>Кроме того,  ГБУ АО «</w:t>
      </w:r>
      <w:proofErr w:type="spellStart"/>
      <w:r w:rsidRPr="009D4EF4">
        <w:t>Рембуевский</w:t>
      </w:r>
      <w:proofErr w:type="spellEnd"/>
      <w:r w:rsidRPr="009D4EF4">
        <w:t xml:space="preserve"> детский дом» в лице директора </w:t>
      </w:r>
      <w:r w:rsidR="00AB4D2E">
        <w:t xml:space="preserve">3 </w:t>
      </w:r>
      <w:r w:rsidR="00AB4D2E" w:rsidRPr="00AB4D2E">
        <w:t xml:space="preserve">(АППГ - </w:t>
      </w:r>
      <w:r w:rsidR="00AB4D2E">
        <w:t>6</w:t>
      </w:r>
      <w:r w:rsidR="00AB4D2E" w:rsidRPr="00AB4D2E">
        <w:t>)</w:t>
      </w:r>
      <w:r w:rsidRPr="009D4EF4">
        <w:t xml:space="preserve"> раз</w:t>
      </w:r>
      <w:r w:rsidR="00AB4D2E">
        <w:t>а</w:t>
      </w:r>
      <w:r w:rsidRPr="009D4EF4">
        <w:t xml:space="preserve">  привлечен за правонарушения несовершеннолетних.  Если в течение  2020 года  комиссией было  рассмотрено 26 административн</w:t>
      </w:r>
      <w:r w:rsidR="000847A8">
        <w:t>ых</w:t>
      </w:r>
      <w:r w:rsidRPr="009D4EF4">
        <w:t xml:space="preserve"> протоколов, к административной ответственности привлечено 11  воспитанников, из них почти половина протоколов  по ч.1 ст.20.6.1 КоАП РФ за нарушение режима самоизоляции, связанная с самовольными уходами, за употребление спиртного не привлекались, 6 протоколов составлено на 4 несовершеннолетних  за курение.</w:t>
      </w:r>
      <w:r w:rsidR="00AB4D2E">
        <w:t xml:space="preserve"> То в 2021 году</w:t>
      </w:r>
      <w:r w:rsidR="000847A8" w:rsidRPr="000847A8">
        <w:t xml:space="preserve"> рассмотрено </w:t>
      </w:r>
      <w:r w:rsidR="000847A8">
        <w:t>3</w:t>
      </w:r>
      <w:r w:rsidR="000847A8" w:rsidRPr="000847A8">
        <w:t xml:space="preserve"> административн</w:t>
      </w:r>
      <w:r w:rsidR="000847A8">
        <w:t xml:space="preserve">ых </w:t>
      </w:r>
      <w:r w:rsidR="000847A8" w:rsidRPr="000847A8">
        <w:t>протокол</w:t>
      </w:r>
      <w:r w:rsidR="000847A8">
        <w:t>а</w:t>
      </w:r>
      <w:r w:rsidR="000847A8" w:rsidRPr="000847A8">
        <w:t xml:space="preserve">, к ответственности привлечено </w:t>
      </w:r>
      <w:r w:rsidR="000847A8">
        <w:t>3</w:t>
      </w:r>
      <w:r w:rsidR="000847A8" w:rsidRPr="000847A8">
        <w:t xml:space="preserve"> воспитанник</w:t>
      </w:r>
      <w:r w:rsidR="000847A8">
        <w:t>а</w:t>
      </w:r>
      <w:r w:rsidR="000847A8" w:rsidRPr="000847A8">
        <w:t>, из них</w:t>
      </w:r>
      <w:r w:rsidR="000847A8">
        <w:t xml:space="preserve"> 2 по ч.1 ст. 5.61 КоАП РФ – оскорбление, 1 по ч.1 ст. 19.15 - проживание без паспорта.</w:t>
      </w:r>
    </w:p>
    <w:p w:rsidR="0026500E" w:rsidRPr="009D4EF4" w:rsidRDefault="0026500E" w:rsidP="0026500E">
      <w:pPr>
        <w:ind w:firstLine="567"/>
        <w:jc w:val="both"/>
      </w:pPr>
      <w:r>
        <w:t xml:space="preserve">В целях предотвращения и профилактики самовольных уходов, безнадзорности и правонарушений среди воспитанников разработан и реализуется план воспитательной работы. Дети вовлечены, помимо обязательной учебной деятельности, в процесс дополнительного образования. В </w:t>
      </w:r>
      <w:proofErr w:type="spellStart"/>
      <w:r>
        <w:t>Рембуевском</w:t>
      </w:r>
      <w:proofErr w:type="spellEnd"/>
      <w:r>
        <w:t xml:space="preserve"> детском доме ведется работа по четырем воспитательным направлениям: физкультурно – оздоровительному, гражданско – патриотическому, художественно – эстетическому, социально – педагогическому, </w:t>
      </w:r>
      <w:proofErr w:type="spellStart"/>
      <w:r>
        <w:t>профориентационному</w:t>
      </w:r>
      <w:proofErr w:type="spellEnd"/>
      <w:r>
        <w:t xml:space="preserve">. </w:t>
      </w:r>
      <w:r w:rsidRPr="0026500E">
        <w:t xml:space="preserve">Помимо педагогической деятельности, в </w:t>
      </w:r>
      <w:proofErr w:type="spellStart"/>
      <w:r w:rsidRPr="0026500E">
        <w:t>Рембуевском</w:t>
      </w:r>
      <w:proofErr w:type="spellEnd"/>
      <w:r w:rsidRPr="0026500E">
        <w:t xml:space="preserve"> детском доме воспитанникам оказывается систематическая психологическая помощь сотрудниками Центра психологической помощи подросткам «Надежда».</w:t>
      </w:r>
      <w:r>
        <w:t xml:space="preserve"> </w:t>
      </w:r>
    </w:p>
    <w:p w:rsidR="009D4EF4" w:rsidRPr="009D4EF4" w:rsidRDefault="009D4EF4" w:rsidP="009D4EF4">
      <w:pPr>
        <w:ind w:firstLine="567"/>
        <w:jc w:val="both"/>
      </w:pPr>
      <w:r w:rsidRPr="009D4EF4">
        <w:t>За 202</w:t>
      </w:r>
      <w:r w:rsidR="0055060A">
        <w:t>1</w:t>
      </w:r>
      <w:r w:rsidRPr="009D4EF4">
        <w:t xml:space="preserve">  год детьми – сиротами преступлений не совершалось (АППГ  - 4 преступления совершены тремя сиротами), к уголовной ответственности они не привлекались.  </w:t>
      </w:r>
    </w:p>
    <w:p w:rsidR="009D4EF4" w:rsidRPr="009D4EF4" w:rsidRDefault="009D4EF4" w:rsidP="009D4EF4">
      <w:pPr>
        <w:ind w:firstLine="567"/>
        <w:jc w:val="both"/>
        <w:rPr>
          <w:b/>
        </w:rPr>
      </w:pPr>
      <w:r w:rsidRPr="009D4EF4">
        <w:rPr>
          <w:b/>
        </w:rPr>
        <w:t>В 202</w:t>
      </w:r>
      <w:r w:rsidR="00832F43">
        <w:rPr>
          <w:b/>
        </w:rPr>
        <w:t>1</w:t>
      </w:r>
      <w:r w:rsidRPr="009D4EF4">
        <w:rPr>
          <w:b/>
        </w:rPr>
        <w:t xml:space="preserve"> году в целях повышения эффективности межведомственного</w:t>
      </w:r>
      <w:r w:rsidRPr="009D4EF4">
        <w:rPr>
          <w:b/>
        </w:rPr>
        <w:br/>
        <w:t>взаимодействия по профилактике безнадзорности и правонарушений несовершеннолетних в районе проведены различные профилактические мероприятия, реализованные во взаимодействии всеми заинтересованными органами и учреждениями системы профилактики.</w:t>
      </w:r>
    </w:p>
    <w:p w:rsidR="00832F43" w:rsidRDefault="009D4EF4" w:rsidP="00832F43">
      <w:pPr>
        <w:ind w:firstLine="567"/>
        <w:jc w:val="both"/>
      </w:pPr>
      <w:proofErr w:type="gramStart"/>
      <w:r w:rsidRPr="009D4EF4">
        <w:t xml:space="preserve">КДН организовано и проведено </w:t>
      </w:r>
      <w:r w:rsidR="00832F43">
        <w:t xml:space="preserve">15 (8) рейдов совместно с другими органами системы профилактики в 63 (11) семьи, находящихся в социально-опасном положении, социального риска, в семьи, где дети совершают правонарушения, с целью профилактики семейного неблагополучия, выявления обстановки, представляющей угрозу жизни и здоровья детей, безнадзорности и правонарушений несовершеннолетних, в </w:t>
      </w:r>
      <w:proofErr w:type="spellStart"/>
      <w:r w:rsidR="00832F43">
        <w:t>т.ч</w:t>
      </w:r>
      <w:proofErr w:type="spellEnd"/>
      <w:r w:rsidR="00832F43">
        <w:t>. 2 межведомственных рейда   по территориям МО «Холмогорское», «Матигорское», МО «</w:t>
      </w:r>
      <w:proofErr w:type="spellStart"/>
      <w:r w:rsidR="00832F43">
        <w:t>Койдокурское</w:t>
      </w:r>
      <w:proofErr w:type="spellEnd"/>
      <w:r w:rsidR="00832F43">
        <w:t>» с</w:t>
      </w:r>
      <w:proofErr w:type="gramEnd"/>
      <w:r w:rsidR="00832F43">
        <w:t xml:space="preserve"> </w:t>
      </w:r>
      <w:proofErr w:type="gramStart"/>
      <w:r w:rsidR="00832F43">
        <w:t>целью выявления фактов нахождения детей в возрасте до 18 лет на улице в позднее вечернее и ночное время без сопровождения взрослых, выявления фактов нахождения несовершеннолетних в общественных местах в состоянии алкогольного опьянения, 2 межведомственных рейда  по территории МО «Холмогорское» с целью  профилактики пожарной безопасности, 2 межведомственных рейда  по местам купания на территории МО «Холмогорское», МО «Матигорское», 2 межведомственных рейда с</w:t>
      </w:r>
      <w:proofErr w:type="gramEnd"/>
      <w:r w:rsidR="00832F43">
        <w:t xml:space="preserve"> целью ознакомления с организацией  работы  и  проведения профилактических мероприятий  по обеспечению безопасного пребывания  детей в  стационарном летнем оздоровительном лагере «Северный Артек», расположенном  в д. Бор МО «Хаврогорское»   Холмогорского района, и палаточном летнем оздоровительном лагере «62 сбор старшеклассников»,  расположенном  в  с. </w:t>
      </w:r>
      <w:proofErr w:type="spellStart"/>
      <w:r w:rsidR="00832F43">
        <w:t>Копачево</w:t>
      </w:r>
      <w:proofErr w:type="spellEnd"/>
      <w:r w:rsidR="00832F43">
        <w:t xml:space="preserve">  МО «Матигорское».</w:t>
      </w:r>
    </w:p>
    <w:p w:rsidR="00832F43" w:rsidRDefault="00832F43" w:rsidP="00832F43">
      <w:pPr>
        <w:ind w:firstLine="567"/>
        <w:jc w:val="both"/>
      </w:pPr>
      <w:r>
        <w:t xml:space="preserve">  Во время рейдов выявлено 2 несовершеннолетних, находящихся на улице в позднее вечернее время без сопровождения родителей.  Несовершеннолетние и их родители </w:t>
      </w:r>
      <w:r>
        <w:lastRenderedPageBreak/>
        <w:t xml:space="preserve">привлечены к административной ответственности, составлено 3 административных протокола. </w:t>
      </w:r>
    </w:p>
    <w:p w:rsidR="00832F43" w:rsidRDefault="00832F43" w:rsidP="00832F43">
      <w:pPr>
        <w:ind w:firstLine="567"/>
        <w:jc w:val="both"/>
      </w:pPr>
      <w:r>
        <w:t xml:space="preserve">  Приняли участие в 5(3) профилактических мероприятиях: </w:t>
      </w:r>
    </w:p>
    <w:p w:rsidR="00832F43" w:rsidRDefault="00832F43" w:rsidP="00832F43">
      <w:pPr>
        <w:ind w:firstLine="567"/>
        <w:jc w:val="both"/>
      </w:pPr>
      <w:r>
        <w:t xml:space="preserve">  -   24  мая  2021 года выступление на классных  часах в 8  классах МАОУ «Холмогорская средняя общеобразовательная школа им. М. В. Ломоносова»  на тему  «Профилактика </w:t>
      </w:r>
      <w:proofErr w:type="spellStart"/>
      <w:r>
        <w:t>наркопреступности</w:t>
      </w:r>
      <w:proofErr w:type="spellEnd"/>
      <w:r>
        <w:t xml:space="preserve"> и употребления наркотиков среди несовершеннолетних». </w:t>
      </w:r>
    </w:p>
    <w:p w:rsidR="00832F43" w:rsidRDefault="00832F43" w:rsidP="00832F43">
      <w:pPr>
        <w:ind w:firstLine="567"/>
        <w:jc w:val="both"/>
      </w:pPr>
      <w:r>
        <w:t xml:space="preserve"> -  С 16  августа по 31 августа 2021 года участие совместно с Женсоветом в  проведении  на территории Холмогорского района   Всероссийской акции   «Помоги пойти учиться». Был организован сбор школьных принадлежностей в помощь детям из неблагополучных и малообеспеченных семей.   Была оказана помощь 5 семьям в СОП, где воспитываются первоклассники  (ранцы, канцелярия). </w:t>
      </w:r>
    </w:p>
    <w:p w:rsidR="00832F43" w:rsidRDefault="00832F43" w:rsidP="00832F43">
      <w:pPr>
        <w:ind w:firstLine="567"/>
        <w:jc w:val="both"/>
      </w:pPr>
      <w:r>
        <w:t xml:space="preserve"> </w:t>
      </w:r>
      <w:proofErr w:type="gramStart"/>
      <w:r>
        <w:t xml:space="preserve">-  С  29 июля по  25 августа 2021 года  совместно с Архангельским «Центром защиты семьи, материнства и детства»   оказана  помощь   продуктовая, вещевая помощь нуждающимся семьям, состоящим на учетах в органах и учреждениях системы профилактики района, в том числе состоящим в СОП (подготовка списки, вручение наборов  13 семьям, проживающим на территории МО «Холмогорское»). </w:t>
      </w:r>
      <w:proofErr w:type="gramEnd"/>
    </w:p>
    <w:p w:rsidR="00832F43" w:rsidRDefault="00832F43" w:rsidP="00832F43">
      <w:pPr>
        <w:ind w:firstLine="567"/>
        <w:jc w:val="both"/>
      </w:pPr>
      <w:r>
        <w:t xml:space="preserve">  В рамках проведения второго этапа комплексной оперативно - профилактической операции «Дети России- 2021» с 15 по 24  ноября 2021 года на территории Холмогорского района прошли следующие мероприятия:</w:t>
      </w:r>
    </w:p>
    <w:p w:rsidR="00832F43" w:rsidRDefault="00832F43" w:rsidP="00832F43">
      <w:pPr>
        <w:ind w:firstLine="567"/>
        <w:jc w:val="both"/>
      </w:pPr>
      <w:r>
        <w:t xml:space="preserve">- 17 ноября 2021 года - РМО социальных педагогов и педагогов психологов «Профилактика </w:t>
      </w:r>
      <w:proofErr w:type="spellStart"/>
      <w:r>
        <w:t>девиантного</w:t>
      </w:r>
      <w:proofErr w:type="spellEnd"/>
      <w:r>
        <w:t xml:space="preserve"> поведения обучающихся средствами патриотического воспитания», в котором участвовали педагоги 11 ОО района.</w:t>
      </w:r>
    </w:p>
    <w:p w:rsidR="00832F43" w:rsidRDefault="00832F43" w:rsidP="00832F43">
      <w:pPr>
        <w:ind w:firstLine="567"/>
        <w:jc w:val="both"/>
      </w:pPr>
      <w:r>
        <w:t>- 19 ноября 2021 года - с 14 до 16 часов была проведена прямая линия  с    представителями учреждений и ведомств системы профилактики района по вопросам защиты прав ребёнка, на телефонные звонки отвечали специалисты КДН, КЦСО, Управления образования, отдела опеки, сотрудники ПДН ОМВД  по Холмогорскому району.</w:t>
      </w:r>
    </w:p>
    <w:p w:rsidR="009D4EF4" w:rsidRPr="009D4EF4" w:rsidRDefault="009D4EF4" w:rsidP="00832F43">
      <w:pPr>
        <w:ind w:firstLine="567"/>
        <w:jc w:val="both"/>
      </w:pPr>
      <w:r w:rsidRPr="009D4EF4">
        <w:rPr>
          <w:b/>
          <w:bCs/>
        </w:rPr>
        <w:t>г</w:t>
      </w:r>
      <w:r w:rsidRPr="009D4EF4">
        <w:t xml:space="preserve">) </w:t>
      </w:r>
      <w:r w:rsidRPr="009D4EF4">
        <w:rPr>
          <w:b/>
          <w:bCs/>
        </w:rPr>
        <w:t>Межведомственных документов</w:t>
      </w:r>
      <w:r w:rsidRPr="009D4EF4">
        <w:t xml:space="preserve"> (кроме Межведомственного комплексного плана работы на 202</w:t>
      </w:r>
      <w:r w:rsidR="00832F43">
        <w:t>1</w:t>
      </w:r>
      <w:r w:rsidRPr="009D4EF4">
        <w:t xml:space="preserve"> год), комиссия не принимала.</w:t>
      </w:r>
    </w:p>
    <w:p w:rsidR="009D4EF4" w:rsidRPr="009D4EF4" w:rsidRDefault="009D4EF4" w:rsidP="009D4EF4">
      <w:pPr>
        <w:ind w:firstLine="567"/>
        <w:jc w:val="both"/>
      </w:pPr>
      <w:r w:rsidRPr="009D4EF4">
        <w:rPr>
          <w:b/>
          <w:bCs/>
        </w:rPr>
        <w:t>д) Осуществление КДН мер по защите и восстановлению прав и законных интересов несовершеннолетних.</w:t>
      </w:r>
    </w:p>
    <w:p w:rsidR="009D4EF4" w:rsidRPr="009D4EF4" w:rsidRDefault="009D4EF4" w:rsidP="009D4EF4">
      <w:pPr>
        <w:ind w:firstLine="567"/>
        <w:jc w:val="both"/>
        <w:rPr>
          <w:b/>
          <w:bCs/>
        </w:rPr>
      </w:pPr>
      <w:r w:rsidRPr="009D4EF4">
        <w:t>В 202</w:t>
      </w:r>
      <w:r w:rsidR="00832F43">
        <w:t>1</w:t>
      </w:r>
      <w:r w:rsidRPr="009D4EF4">
        <w:t xml:space="preserve"> году (АППГ - </w:t>
      </w:r>
      <w:r w:rsidR="00832F43">
        <w:t>0</w:t>
      </w:r>
      <w:r w:rsidRPr="009D4EF4">
        <w:t xml:space="preserve">) комиссией  не направлялось  исков в суд по вопросам возмещения вреда, причиненного жизни или здоровью несовершеннолетних.  </w:t>
      </w:r>
    </w:p>
    <w:p w:rsidR="009D4EF4" w:rsidRPr="009D4EF4" w:rsidRDefault="009D4EF4" w:rsidP="009D4EF4">
      <w:pPr>
        <w:ind w:firstLine="567"/>
        <w:jc w:val="both"/>
      </w:pPr>
      <w:r w:rsidRPr="009D4EF4">
        <w:t xml:space="preserve">Комиссией не направлялось сообщений </w:t>
      </w:r>
      <w:proofErr w:type="gramStart"/>
      <w:r w:rsidRPr="009D4EF4">
        <w:t>в органы опеки попечительства для обращения с ходатайством в суд об ограничении</w:t>
      </w:r>
      <w:proofErr w:type="gramEnd"/>
      <w:r w:rsidRPr="009D4EF4">
        <w:t xml:space="preserve"> или лишении подростка в возрасте от 14 до 18 лет права самостоятельно распоряжаться своим заработком, стипендией или иными доходами (АППГ - 0).</w:t>
      </w:r>
    </w:p>
    <w:p w:rsidR="009D4EF4" w:rsidRPr="009D4EF4" w:rsidRDefault="009D4EF4" w:rsidP="009D4EF4">
      <w:pPr>
        <w:ind w:firstLine="567"/>
        <w:jc w:val="both"/>
        <w:rPr>
          <w:i/>
          <w:iCs/>
        </w:rPr>
      </w:pPr>
      <w:r w:rsidRPr="009D4EF4">
        <w:t>Административных протоколов по ст. 5.36, 5.37, 6.10 КоАП РФ  членами КДН,   работающими на постоянной основе, в 202</w:t>
      </w:r>
      <w:r w:rsidR="00D1623D">
        <w:t>1</w:t>
      </w:r>
      <w:r w:rsidRPr="009D4EF4">
        <w:t xml:space="preserve"> году  не составлялось (АППГ - </w:t>
      </w:r>
      <w:r w:rsidR="00D1623D">
        <w:t>0</w:t>
      </w:r>
      <w:r w:rsidRPr="009D4EF4">
        <w:t xml:space="preserve">).  </w:t>
      </w:r>
    </w:p>
    <w:p w:rsidR="009D4EF4" w:rsidRPr="009D4EF4" w:rsidRDefault="009D4EF4" w:rsidP="009D4EF4">
      <w:pPr>
        <w:ind w:firstLine="567"/>
        <w:jc w:val="both"/>
      </w:pPr>
      <w:r w:rsidRPr="009D4EF4">
        <w:t xml:space="preserve">За отчетный период комиссией не  проводилось проверок организаций  (АППГ - </w:t>
      </w:r>
      <w:r w:rsidR="00D1623D">
        <w:t>0</w:t>
      </w:r>
      <w:r w:rsidRPr="009D4EF4">
        <w:t>)</w:t>
      </w:r>
      <w:r w:rsidR="00D1623D">
        <w:t>, но</w:t>
      </w:r>
      <w:r w:rsidRPr="009D4EF4">
        <w:t xml:space="preserve"> в целях выявления причин и условий, способствовавших совершению правонарушений несовершеннолетних  </w:t>
      </w:r>
    </w:p>
    <w:p w:rsidR="009D4EF4" w:rsidRPr="009D4EF4" w:rsidRDefault="009D4EF4" w:rsidP="009D4EF4">
      <w:pPr>
        <w:shd w:val="clear" w:color="auto" w:fill="FFFFFF"/>
        <w:tabs>
          <w:tab w:val="left" w:pos="720"/>
        </w:tabs>
        <w:ind w:firstLine="567"/>
        <w:jc w:val="both"/>
      </w:pPr>
      <w:r w:rsidRPr="009D4EF4">
        <w:t xml:space="preserve">Комиссия не посещала  организаций, реализующих права несовершеннолетних на   труд, отдых, охрану здоровья и медицинскую помощь, жилище и иных прав, т.к.  сообщений о нарушении прав  в комиссию не поступало. </w:t>
      </w:r>
      <w:r w:rsidRPr="009D4EF4">
        <w:rPr>
          <w:b/>
        </w:rPr>
        <w:t xml:space="preserve"> </w:t>
      </w:r>
    </w:p>
    <w:p w:rsidR="009D4EF4" w:rsidRPr="009D4EF4" w:rsidRDefault="009D4EF4" w:rsidP="009D4EF4">
      <w:pPr>
        <w:ind w:firstLine="567"/>
        <w:jc w:val="both"/>
      </w:pPr>
      <w:r w:rsidRPr="009D4EF4">
        <w:rPr>
          <w:b/>
          <w:bCs/>
        </w:rPr>
        <w:t>Ситуация, связанная с суицидальными проявлениями у несовершеннолетних.</w:t>
      </w:r>
    </w:p>
    <w:p w:rsidR="00C806D8" w:rsidRDefault="009D4EF4" w:rsidP="009D4EF4">
      <w:pPr>
        <w:ind w:firstLine="567"/>
        <w:jc w:val="both"/>
      </w:pPr>
      <w:r w:rsidRPr="009D4EF4">
        <w:t>За 12 месяцев 202</w:t>
      </w:r>
      <w:r w:rsidR="00333AD8">
        <w:t>1</w:t>
      </w:r>
      <w:r w:rsidRPr="009D4EF4">
        <w:t xml:space="preserve"> года в районе выявлен 1 суицид (АППГ - </w:t>
      </w:r>
      <w:r w:rsidR="00333AD8">
        <w:t>1</w:t>
      </w:r>
      <w:r w:rsidRPr="009D4EF4">
        <w:t>), зарегистрирован 1 факт (АППГ -</w:t>
      </w:r>
      <w:r w:rsidR="00333AD8">
        <w:t>1</w:t>
      </w:r>
      <w:r w:rsidRPr="009D4EF4">
        <w:t xml:space="preserve">) </w:t>
      </w:r>
      <w:proofErr w:type="spellStart"/>
      <w:r w:rsidRPr="009D4EF4">
        <w:t>самоповреждающего</w:t>
      </w:r>
      <w:proofErr w:type="spellEnd"/>
      <w:r w:rsidRPr="009D4EF4">
        <w:t xml:space="preserve"> </w:t>
      </w:r>
      <w:proofErr w:type="spellStart"/>
      <w:r w:rsidRPr="009D4EF4">
        <w:t>несуицидального</w:t>
      </w:r>
      <w:proofErr w:type="spellEnd"/>
      <w:r w:rsidRPr="009D4EF4">
        <w:t xml:space="preserve"> поведения среди подростков. </w:t>
      </w:r>
    </w:p>
    <w:p w:rsidR="009D4EF4" w:rsidRPr="009D4EF4" w:rsidRDefault="009D4EF4" w:rsidP="009D4EF4">
      <w:pPr>
        <w:ind w:firstLine="567"/>
        <w:jc w:val="both"/>
      </w:pPr>
      <w:r w:rsidRPr="009D4EF4">
        <w:t xml:space="preserve"> </w:t>
      </w:r>
      <w:proofErr w:type="gramStart"/>
      <w:r w:rsidRPr="009D4EF4">
        <w:t>Согласно Порядка</w:t>
      </w:r>
      <w:proofErr w:type="gramEnd"/>
      <w:r w:rsidRPr="009D4EF4">
        <w:t xml:space="preserve"> межведомственного взаимодействия по профилактики суицидальных попыток и суицидов несовершеннолетних, утвержденного постановлением КДН при Правительстве АО 07.08. 2017 года № 8/2, при ГБУ СОН АО «Холмогорский КЦСО» 10.11.2017 года создана группа оперативного реагирования, куда входят </w:t>
      </w:r>
      <w:r w:rsidRPr="009D4EF4">
        <w:lastRenderedPageBreak/>
        <w:t>специалисты КЦСО, ЦРБ, опеки, КДН, Управления образования, ПДН.  Приказом №205 от 11.11.2020 года в связи с кадровыми изменениями внесены очередные изменения в состав группы.</w:t>
      </w:r>
    </w:p>
    <w:p w:rsidR="009D4EF4" w:rsidRPr="009D4EF4" w:rsidRDefault="009D4EF4" w:rsidP="009D4EF4">
      <w:pPr>
        <w:ind w:firstLine="567"/>
        <w:jc w:val="both"/>
      </w:pPr>
      <w:r w:rsidRPr="009D4EF4">
        <w:t xml:space="preserve">Обучение на базе ГБУ АО «Центр психолого – педагогической реабилитации и коррекции «Надежда» прошли </w:t>
      </w:r>
      <w:r w:rsidR="00BD7CDF">
        <w:t>2</w:t>
      </w:r>
      <w:r w:rsidRPr="009D4EF4">
        <w:t xml:space="preserve"> специалист</w:t>
      </w:r>
      <w:r w:rsidR="00BD7CDF">
        <w:t>а</w:t>
      </w:r>
      <w:r w:rsidRPr="009D4EF4">
        <w:t xml:space="preserve"> КЦСО, необходимо в 202</w:t>
      </w:r>
      <w:r w:rsidR="00BD7CDF">
        <w:t>2</w:t>
      </w:r>
      <w:r w:rsidRPr="009D4EF4">
        <w:t xml:space="preserve"> году работать в данном направлении.</w:t>
      </w:r>
    </w:p>
    <w:p w:rsidR="009D4EF4" w:rsidRPr="009D4EF4" w:rsidRDefault="009D4EF4" w:rsidP="009D4EF4">
      <w:pPr>
        <w:ind w:firstLine="567"/>
        <w:jc w:val="both"/>
      </w:pPr>
    </w:p>
    <w:p w:rsidR="009D4EF4" w:rsidRPr="009D4EF4" w:rsidRDefault="009D4EF4" w:rsidP="009D4EF4">
      <w:pPr>
        <w:ind w:firstLine="567"/>
        <w:jc w:val="both"/>
      </w:pPr>
      <w:r w:rsidRPr="009D4EF4">
        <w:rPr>
          <w:b/>
          <w:bCs/>
        </w:rPr>
        <w:t xml:space="preserve">За отчетный период на территории Холмогорского района оказано содействие в определении форм устройства </w:t>
      </w:r>
      <w:r w:rsidR="00AE3B35">
        <w:rPr>
          <w:b/>
          <w:bCs/>
        </w:rPr>
        <w:t xml:space="preserve">в раздел опеки </w:t>
      </w:r>
      <w:r w:rsidRPr="009D4EF4">
        <w:t xml:space="preserve">9 (АППГ - </w:t>
      </w:r>
      <w:r w:rsidR="00BD7CDF">
        <w:t>9</w:t>
      </w:r>
      <w:r w:rsidRPr="009D4EF4">
        <w:t xml:space="preserve">) несовершеннолетним, нуждающихся в помощи государства, из них </w:t>
      </w:r>
      <w:r w:rsidR="00BD7CDF">
        <w:t>9</w:t>
      </w:r>
      <w:r w:rsidRPr="009D4EF4">
        <w:t xml:space="preserve"> - передано под опеку</w:t>
      </w:r>
      <w:r w:rsidR="00BD7CDF">
        <w:t>.</w:t>
      </w:r>
      <w:r w:rsidRPr="009D4EF4">
        <w:t xml:space="preserve"> </w:t>
      </w:r>
    </w:p>
    <w:p w:rsidR="009D4EF4" w:rsidRPr="009D4EF4" w:rsidRDefault="009D4EF4" w:rsidP="009D4EF4">
      <w:pPr>
        <w:ind w:firstLine="567"/>
        <w:jc w:val="both"/>
      </w:pPr>
      <w:r w:rsidRPr="009D4EF4">
        <w:t xml:space="preserve">Оказывалось содействие по социальной реабилитации </w:t>
      </w:r>
      <w:r w:rsidR="00783DC2">
        <w:t>4</w:t>
      </w:r>
      <w:r w:rsidRPr="009D4EF4">
        <w:t xml:space="preserve"> несовершеннолетним</w:t>
      </w:r>
      <w:r w:rsidR="00783DC2">
        <w:t>.</w:t>
      </w:r>
      <w:r w:rsidRPr="009D4EF4">
        <w:t xml:space="preserve">  Помощь по трудоустройству несовершеннолетним, нуждающимся в помощи государства,  не оказывалась, таких ситуаций  не возникало.</w:t>
      </w:r>
    </w:p>
    <w:p w:rsidR="009D4EF4" w:rsidRPr="009D4EF4" w:rsidRDefault="009D4EF4" w:rsidP="009D4EF4">
      <w:pPr>
        <w:ind w:firstLine="567"/>
        <w:jc w:val="both"/>
        <w:rPr>
          <w:bCs/>
        </w:rPr>
      </w:pPr>
      <w:r w:rsidRPr="009D4EF4">
        <w:rPr>
          <w:b/>
          <w:bCs/>
        </w:rPr>
        <w:t xml:space="preserve">Во исполнение протокола областной КДН № 8 от 07 августа 2017 года, раздел 1 подпункты 4.1 - 4.2,  в районе активно шло создание ШСП: если в 2019 году ШСП действовали только в 4  ОО района, то в 2020 - году ШСП были созданы </w:t>
      </w:r>
      <w:r w:rsidR="00471549">
        <w:rPr>
          <w:b/>
          <w:bCs/>
        </w:rPr>
        <w:t xml:space="preserve">и функционировали в 2021 году </w:t>
      </w:r>
      <w:r w:rsidRPr="009D4EF4">
        <w:rPr>
          <w:b/>
          <w:bCs/>
        </w:rPr>
        <w:t xml:space="preserve">на базах </w:t>
      </w:r>
      <w:r w:rsidR="0055060A">
        <w:rPr>
          <w:b/>
          <w:bCs/>
        </w:rPr>
        <w:t>7</w:t>
      </w:r>
      <w:r w:rsidRPr="009D4EF4">
        <w:rPr>
          <w:b/>
          <w:bCs/>
        </w:rPr>
        <w:t xml:space="preserve"> ОО: </w:t>
      </w:r>
      <w:r w:rsidRPr="009D4EF4">
        <w:rPr>
          <w:bCs/>
        </w:rPr>
        <w:t>МБОУ «</w:t>
      </w:r>
      <w:proofErr w:type="spellStart"/>
      <w:r w:rsidRPr="009D4EF4">
        <w:rPr>
          <w:bCs/>
        </w:rPr>
        <w:t>Луковецкая</w:t>
      </w:r>
      <w:proofErr w:type="spellEnd"/>
      <w:r w:rsidRPr="009D4EF4">
        <w:rPr>
          <w:bCs/>
        </w:rPr>
        <w:t xml:space="preserve"> СШ», МБОУ «Верхне-</w:t>
      </w:r>
      <w:proofErr w:type="spellStart"/>
      <w:r w:rsidRPr="009D4EF4">
        <w:rPr>
          <w:bCs/>
        </w:rPr>
        <w:t>Матигорская</w:t>
      </w:r>
      <w:proofErr w:type="spellEnd"/>
      <w:r w:rsidRPr="009D4EF4">
        <w:rPr>
          <w:bCs/>
        </w:rPr>
        <w:t xml:space="preserve"> СШ», МАОУ «Холмогорская СШ», МБОУ «</w:t>
      </w:r>
      <w:proofErr w:type="spellStart"/>
      <w:r w:rsidRPr="009D4EF4">
        <w:rPr>
          <w:bCs/>
        </w:rPr>
        <w:t>Рембуевская</w:t>
      </w:r>
      <w:proofErr w:type="spellEnd"/>
      <w:r w:rsidRPr="009D4EF4">
        <w:rPr>
          <w:bCs/>
        </w:rPr>
        <w:t xml:space="preserve"> СШ», МБОУ «</w:t>
      </w:r>
      <w:proofErr w:type="spellStart"/>
      <w:r w:rsidRPr="009D4EF4">
        <w:rPr>
          <w:bCs/>
        </w:rPr>
        <w:t>Брин-Наволоцкая</w:t>
      </w:r>
      <w:proofErr w:type="spellEnd"/>
      <w:r w:rsidRPr="009D4EF4">
        <w:rPr>
          <w:bCs/>
        </w:rPr>
        <w:t xml:space="preserve"> СШ», МБОУ «</w:t>
      </w:r>
      <w:proofErr w:type="spellStart"/>
      <w:r w:rsidRPr="009D4EF4">
        <w:rPr>
          <w:bCs/>
        </w:rPr>
        <w:t>Емецкая</w:t>
      </w:r>
      <w:proofErr w:type="spellEnd"/>
      <w:r w:rsidRPr="009D4EF4">
        <w:rPr>
          <w:bCs/>
        </w:rPr>
        <w:t xml:space="preserve"> СШ» и МБОУ «</w:t>
      </w:r>
      <w:proofErr w:type="spellStart"/>
      <w:r w:rsidRPr="009D4EF4">
        <w:rPr>
          <w:bCs/>
        </w:rPr>
        <w:t>Кехотская</w:t>
      </w:r>
      <w:proofErr w:type="spellEnd"/>
      <w:r w:rsidRPr="009D4EF4">
        <w:rPr>
          <w:bCs/>
        </w:rPr>
        <w:t xml:space="preserve"> СШ».  </w:t>
      </w:r>
    </w:p>
    <w:p w:rsidR="00471549" w:rsidRPr="00471549" w:rsidRDefault="00471549" w:rsidP="00471549">
      <w:pPr>
        <w:ind w:firstLine="567"/>
        <w:jc w:val="both"/>
        <w:rPr>
          <w:bCs/>
        </w:rPr>
      </w:pPr>
      <w:r w:rsidRPr="00471549">
        <w:rPr>
          <w:bCs/>
        </w:rPr>
        <w:t>1.</w:t>
      </w:r>
      <w:r w:rsidRPr="00471549">
        <w:rPr>
          <w:bCs/>
        </w:rPr>
        <w:tab/>
        <w:t>ШСП на базе МБОУ «</w:t>
      </w:r>
      <w:proofErr w:type="spellStart"/>
      <w:r w:rsidRPr="00471549">
        <w:rPr>
          <w:bCs/>
        </w:rPr>
        <w:t>Луковецкая</w:t>
      </w:r>
      <w:proofErr w:type="spellEnd"/>
      <w:r w:rsidRPr="00471549">
        <w:rPr>
          <w:bCs/>
        </w:rPr>
        <w:t xml:space="preserve"> СШ». Руководитель - Иванова О.А., социальный педагог. Участников проведения примирительных встреч из </w:t>
      </w:r>
      <w:proofErr w:type="gramStart"/>
      <w:r w:rsidRPr="00471549">
        <w:rPr>
          <w:bCs/>
        </w:rPr>
        <w:t>числа</w:t>
      </w:r>
      <w:proofErr w:type="gramEnd"/>
      <w:r w:rsidRPr="00471549">
        <w:rPr>
          <w:bCs/>
        </w:rPr>
        <w:t xml:space="preserve"> обучающихся в ШСП нет. В 2021 году проведено 2 восстановительные программы (обе - медиация) с общим количеством участников 8 человек (4 -дети, 4 - родители).</w:t>
      </w:r>
    </w:p>
    <w:p w:rsidR="00471549" w:rsidRPr="00471549" w:rsidRDefault="00471549" w:rsidP="00471549">
      <w:pPr>
        <w:ind w:firstLine="567"/>
        <w:jc w:val="both"/>
        <w:rPr>
          <w:bCs/>
        </w:rPr>
      </w:pPr>
      <w:r w:rsidRPr="00471549">
        <w:rPr>
          <w:bCs/>
        </w:rPr>
        <w:t>2.</w:t>
      </w:r>
      <w:r w:rsidRPr="00471549">
        <w:rPr>
          <w:bCs/>
        </w:rPr>
        <w:tab/>
        <w:t>ШСП на базе МБОУ «Верхне-</w:t>
      </w:r>
      <w:proofErr w:type="spellStart"/>
      <w:r w:rsidRPr="00471549">
        <w:rPr>
          <w:bCs/>
        </w:rPr>
        <w:t>Матигорская</w:t>
      </w:r>
      <w:proofErr w:type="spellEnd"/>
      <w:r w:rsidRPr="00471549">
        <w:rPr>
          <w:bCs/>
        </w:rPr>
        <w:t xml:space="preserve"> СШ». Руководитель ШСП - Берденникова В.А., социальный педагог. В состав ШСП входят трое обучающихся из 10-11 классов, на их работу в составе ШСП получено согласие от родителей.</w:t>
      </w:r>
    </w:p>
    <w:p w:rsidR="00471549" w:rsidRPr="00471549" w:rsidRDefault="00471549" w:rsidP="00471549">
      <w:pPr>
        <w:ind w:firstLine="567"/>
        <w:jc w:val="both"/>
        <w:rPr>
          <w:bCs/>
        </w:rPr>
      </w:pPr>
      <w:r w:rsidRPr="00471549">
        <w:rPr>
          <w:bCs/>
        </w:rPr>
        <w:t>В 2021 году проведено 3 восстановительные программы (все - медиация), участники программ - 6 детей и 7 взрослых.</w:t>
      </w:r>
    </w:p>
    <w:p w:rsidR="00471549" w:rsidRPr="00471549" w:rsidRDefault="00471549" w:rsidP="00471549">
      <w:pPr>
        <w:ind w:firstLine="567"/>
        <w:jc w:val="both"/>
        <w:rPr>
          <w:bCs/>
        </w:rPr>
      </w:pPr>
      <w:r w:rsidRPr="00471549">
        <w:rPr>
          <w:bCs/>
        </w:rPr>
        <w:t>3.</w:t>
      </w:r>
      <w:r w:rsidRPr="00471549">
        <w:rPr>
          <w:bCs/>
        </w:rPr>
        <w:tab/>
        <w:t>ШСП на базе МАОУ «</w:t>
      </w:r>
      <w:proofErr w:type="gramStart"/>
      <w:r w:rsidRPr="00471549">
        <w:rPr>
          <w:bCs/>
        </w:rPr>
        <w:t>Холмогорская</w:t>
      </w:r>
      <w:proofErr w:type="gramEnd"/>
      <w:r w:rsidRPr="00471549">
        <w:rPr>
          <w:bCs/>
        </w:rPr>
        <w:t xml:space="preserve"> СШ». Руководитель - </w:t>
      </w:r>
      <w:proofErr w:type="spellStart"/>
      <w:r w:rsidRPr="00471549">
        <w:rPr>
          <w:bCs/>
        </w:rPr>
        <w:t>Кавадеева</w:t>
      </w:r>
      <w:proofErr w:type="spellEnd"/>
      <w:r w:rsidRPr="00471549">
        <w:rPr>
          <w:bCs/>
        </w:rPr>
        <w:t xml:space="preserve"> С.А., социальный педагог. </w:t>
      </w:r>
      <w:proofErr w:type="gramStart"/>
      <w:r w:rsidRPr="00471549">
        <w:rPr>
          <w:bCs/>
        </w:rPr>
        <w:t>Обучающихся</w:t>
      </w:r>
      <w:proofErr w:type="gramEnd"/>
      <w:r w:rsidRPr="00471549">
        <w:rPr>
          <w:bCs/>
        </w:rPr>
        <w:t xml:space="preserve"> в составе ШСП нет. В 2021 году проведено:</w:t>
      </w:r>
    </w:p>
    <w:p w:rsidR="00471549" w:rsidRPr="00471549" w:rsidRDefault="00471549" w:rsidP="00471549">
      <w:pPr>
        <w:ind w:firstLine="567"/>
        <w:jc w:val="both"/>
        <w:rPr>
          <w:bCs/>
        </w:rPr>
      </w:pPr>
      <w:r w:rsidRPr="00471549">
        <w:rPr>
          <w:bCs/>
        </w:rPr>
        <w:t>-</w:t>
      </w:r>
      <w:r w:rsidRPr="00471549">
        <w:rPr>
          <w:bCs/>
        </w:rPr>
        <w:tab/>
        <w:t xml:space="preserve">4 </w:t>
      </w:r>
      <w:proofErr w:type="gramStart"/>
      <w:r w:rsidRPr="00471549">
        <w:rPr>
          <w:bCs/>
        </w:rPr>
        <w:t>восстановительных</w:t>
      </w:r>
      <w:proofErr w:type="gramEnd"/>
      <w:r w:rsidRPr="00471549">
        <w:rPr>
          <w:bCs/>
        </w:rPr>
        <w:t xml:space="preserve"> программы примирения (медиация), все завершены;</w:t>
      </w:r>
    </w:p>
    <w:p w:rsidR="00471549" w:rsidRPr="00471549" w:rsidRDefault="00471549" w:rsidP="00471549">
      <w:pPr>
        <w:ind w:firstLine="567"/>
        <w:jc w:val="both"/>
        <w:rPr>
          <w:bCs/>
        </w:rPr>
      </w:pPr>
      <w:r w:rsidRPr="00471549">
        <w:rPr>
          <w:bCs/>
        </w:rPr>
        <w:t>-</w:t>
      </w:r>
      <w:r w:rsidRPr="00471549">
        <w:rPr>
          <w:bCs/>
        </w:rPr>
        <w:tab/>
        <w:t>5 восстановительных программ примирения «Круг сообществ»;</w:t>
      </w:r>
    </w:p>
    <w:p w:rsidR="00471549" w:rsidRDefault="00471549" w:rsidP="00471549">
      <w:pPr>
        <w:ind w:firstLine="567"/>
        <w:jc w:val="both"/>
        <w:rPr>
          <w:bCs/>
        </w:rPr>
      </w:pPr>
      <w:r w:rsidRPr="00471549">
        <w:rPr>
          <w:bCs/>
        </w:rPr>
        <w:t>-</w:t>
      </w:r>
      <w:r w:rsidRPr="00471549">
        <w:rPr>
          <w:bCs/>
        </w:rPr>
        <w:tab/>
        <w:t xml:space="preserve">3 </w:t>
      </w:r>
      <w:proofErr w:type="gramStart"/>
      <w:r w:rsidRPr="00471549">
        <w:rPr>
          <w:bCs/>
        </w:rPr>
        <w:t>профилактических</w:t>
      </w:r>
      <w:proofErr w:type="gramEnd"/>
      <w:r w:rsidRPr="00471549">
        <w:rPr>
          <w:bCs/>
        </w:rPr>
        <w:t xml:space="preserve"> восстановительных программы.</w:t>
      </w:r>
    </w:p>
    <w:p w:rsidR="00471549" w:rsidRPr="00471549" w:rsidRDefault="00471549" w:rsidP="00471549">
      <w:pPr>
        <w:ind w:firstLine="567"/>
        <w:jc w:val="both"/>
        <w:rPr>
          <w:bCs/>
        </w:rPr>
      </w:pPr>
      <w:r w:rsidRPr="00471549">
        <w:rPr>
          <w:bCs/>
        </w:rPr>
        <w:t>Всего в программах приняли участие 47 взрослых и 78 обучающихся.</w:t>
      </w:r>
    </w:p>
    <w:p w:rsidR="00471549" w:rsidRPr="00471549" w:rsidRDefault="00471549" w:rsidP="00471549">
      <w:pPr>
        <w:ind w:firstLine="567"/>
        <w:jc w:val="both"/>
        <w:rPr>
          <w:bCs/>
        </w:rPr>
      </w:pPr>
      <w:r w:rsidRPr="00471549">
        <w:rPr>
          <w:bCs/>
        </w:rPr>
        <w:t>4.</w:t>
      </w:r>
      <w:r w:rsidRPr="00471549">
        <w:rPr>
          <w:bCs/>
        </w:rPr>
        <w:tab/>
        <w:t>ШСП на базе МБОУ «</w:t>
      </w:r>
      <w:proofErr w:type="spellStart"/>
      <w:r w:rsidRPr="00471549">
        <w:rPr>
          <w:bCs/>
        </w:rPr>
        <w:t>Рембуевская</w:t>
      </w:r>
      <w:proofErr w:type="spellEnd"/>
      <w:r w:rsidRPr="00471549">
        <w:rPr>
          <w:bCs/>
        </w:rPr>
        <w:t xml:space="preserve"> СШ». Руководитель ШСП Черникова Е.К., зам. по ВР. </w:t>
      </w:r>
      <w:proofErr w:type="gramStart"/>
      <w:r w:rsidRPr="00471549">
        <w:rPr>
          <w:bCs/>
        </w:rPr>
        <w:t>Обучающихся</w:t>
      </w:r>
      <w:proofErr w:type="gramEnd"/>
      <w:r w:rsidRPr="00471549">
        <w:rPr>
          <w:bCs/>
        </w:rPr>
        <w:t xml:space="preserve"> в составе ШСП нет.</w:t>
      </w:r>
    </w:p>
    <w:p w:rsidR="00471549" w:rsidRPr="00471549" w:rsidRDefault="00471549" w:rsidP="00471549">
      <w:pPr>
        <w:ind w:firstLine="567"/>
        <w:jc w:val="both"/>
        <w:rPr>
          <w:bCs/>
        </w:rPr>
      </w:pPr>
      <w:r w:rsidRPr="00471549">
        <w:rPr>
          <w:bCs/>
        </w:rPr>
        <w:t>В 2021 году проведено: 2 программы «Круг сообщества», в которых приняли участие 2 взрослых и 17 обучающихся и 1 восстановительная программа (медиация) с общим количеством участников 4 человека (3 взрослых и 1 обучающийся).</w:t>
      </w:r>
    </w:p>
    <w:p w:rsidR="00471549" w:rsidRPr="00471549" w:rsidRDefault="00471549" w:rsidP="00471549">
      <w:pPr>
        <w:ind w:firstLine="567"/>
        <w:jc w:val="both"/>
        <w:rPr>
          <w:bCs/>
        </w:rPr>
      </w:pPr>
      <w:r w:rsidRPr="00471549">
        <w:rPr>
          <w:bCs/>
        </w:rPr>
        <w:t>5.</w:t>
      </w:r>
      <w:r w:rsidRPr="00471549">
        <w:rPr>
          <w:bCs/>
        </w:rPr>
        <w:tab/>
        <w:t>ШСП на базе МБОУ «</w:t>
      </w:r>
      <w:proofErr w:type="spellStart"/>
      <w:r w:rsidRPr="00471549">
        <w:rPr>
          <w:bCs/>
        </w:rPr>
        <w:t>Брин-Наволоцкая</w:t>
      </w:r>
      <w:proofErr w:type="spellEnd"/>
      <w:r w:rsidRPr="00471549">
        <w:rPr>
          <w:bCs/>
        </w:rPr>
        <w:t xml:space="preserve"> СШ». Руководитель - </w:t>
      </w:r>
      <w:proofErr w:type="spellStart"/>
      <w:r w:rsidRPr="00471549">
        <w:rPr>
          <w:bCs/>
        </w:rPr>
        <w:t>Янчук</w:t>
      </w:r>
      <w:proofErr w:type="spellEnd"/>
      <w:r w:rsidRPr="00471549">
        <w:rPr>
          <w:bCs/>
        </w:rPr>
        <w:t xml:space="preserve"> Е.Е., социальный педагог. </w:t>
      </w:r>
      <w:proofErr w:type="gramStart"/>
      <w:r w:rsidRPr="00471549">
        <w:rPr>
          <w:bCs/>
        </w:rPr>
        <w:t>Обучающихся</w:t>
      </w:r>
      <w:proofErr w:type="gramEnd"/>
      <w:r w:rsidRPr="00471549">
        <w:rPr>
          <w:bCs/>
        </w:rPr>
        <w:t xml:space="preserve"> в составе ШСП нет.</w:t>
      </w:r>
    </w:p>
    <w:p w:rsidR="00471549" w:rsidRPr="00471549" w:rsidRDefault="00471549" w:rsidP="00471549">
      <w:pPr>
        <w:ind w:firstLine="567"/>
        <w:jc w:val="both"/>
        <w:rPr>
          <w:bCs/>
        </w:rPr>
      </w:pPr>
      <w:r w:rsidRPr="00471549">
        <w:rPr>
          <w:bCs/>
        </w:rPr>
        <w:t>В 2021 году было проведено 4 восстановительные программы «Круг сообщества», участники программ: 13 взрослых и 39 обучающихся.</w:t>
      </w:r>
    </w:p>
    <w:p w:rsidR="00471549" w:rsidRPr="00471549" w:rsidRDefault="00471549" w:rsidP="00471549">
      <w:pPr>
        <w:ind w:firstLine="567"/>
        <w:jc w:val="both"/>
        <w:rPr>
          <w:bCs/>
        </w:rPr>
      </w:pPr>
      <w:r w:rsidRPr="00471549">
        <w:rPr>
          <w:bCs/>
        </w:rPr>
        <w:t>6.</w:t>
      </w:r>
      <w:r w:rsidRPr="00471549">
        <w:rPr>
          <w:bCs/>
        </w:rPr>
        <w:tab/>
        <w:t>ШСП на базе МБОУ «</w:t>
      </w:r>
      <w:proofErr w:type="spellStart"/>
      <w:r w:rsidRPr="00471549">
        <w:rPr>
          <w:bCs/>
        </w:rPr>
        <w:t>Кехотская</w:t>
      </w:r>
      <w:proofErr w:type="spellEnd"/>
      <w:r w:rsidRPr="00471549">
        <w:rPr>
          <w:bCs/>
        </w:rPr>
        <w:t xml:space="preserve"> СШ». Руководитель - </w:t>
      </w:r>
      <w:proofErr w:type="spellStart"/>
      <w:r w:rsidRPr="00471549">
        <w:rPr>
          <w:bCs/>
        </w:rPr>
        <w:t>Жернакова</w:t>
      </w:r>
      <w:proofErr w:type="spellEnd"/>
      <w:r w:rsidRPr="00471549">
        <w:rPr>
          <w:bCs/>
        </w:rPr>
        <w:t xml:space="preserve"> С.В., учитель истории.</w:t>
      </w:r>
    </w:p>
    <w:p w:rsidR="00471549" w:rsidRPr="00471549" w:rsidRDefault="00471549" w:rsidP="00471549">
      <w:pPr>
        <w:ind w:firstLine="567"/>
        <w:jc w:val="both"/>
        <w:rPr>
          <w:bCs/>
        </w:rPr>
      </w:pPr>
      <w:r w:rsidRPr="00471549">
        <w:rPr>
          <w:bCs/>
        </w:rPr>
        <w:t>В 2021 году проведено 3 восстановительные программы «Круг сообщества», в которых приняли участие 3 взрослых и 20 обучающихся.</w:t>
      </w:r>
    </w:p>
    <w:p w:rsidR="00471549" w:rsidRPr="00471549" w:rsidRDefault="00471549" w:rsidP="00471549">
      <w:pPr>
        <w:ind w:firstLine="567"/>
        <w:jc w:val="both"/>
        <w:rPr>
          <w:bCs/>
        </w:rPr>
      </w:pPr>
      <w:r w:rsidRPr="00471549">
        <w:rPr>
          <w:bCs/>
        </w:rPr>
        <w:t>7.</w:t>
      </w:r>
      <w:r w:rsidRPr="00471549">
        <w:rPr>
          <w:bCs/>
        </w:rPr>
        <w:tab/>
        <w:t>ШСП на базе МБОУ «</w:t>
      </w:r>
      <w:proofErr w:type="spellStart"/>
      <w:r w:rsidRPr="00471549">
        <w:rPr>
          <w:bCs/>
        </w:rPr>
        <w:t>Емецкая</w:t>
      </w:r>
      <w:proofErr w:type="spellEnd"/>
      <w:r w:rsidRPr="00471549">
        <w:rPr>
          <w:bCs/>
        </w:rPr>
        <w:t xml:space="preserve"> СШ» Руководитель Иванова К.Ф., педагог-психолог. </w:t>
      </w:r>
      <w:proofErr w:type="gramStart"/>
      <w:r w:rsidRPr="00471549">
        <w:rPr>
          <w:bCs/>
        </w:rPr>
        <w:t>Обучающихся</w:t>
      </w:r>
      <w:proofErr w:type="gramEnd"/>
      <w:r w:rsidRPr="00471549">
        <w:rPr>
          <w:bCs/>
        </w:rPr>
        <w:t xml:space="preserve"> в составе ШСП нет.</w:t>
      </w:r>
    </w:p>
    <w:p w:rsidR="00471549" w:rsidRPr="00471549" w:rsidRDefault="00471549" w:rsidP="00471549">
      <w:pPr>
        <w:ind w:firstLine="567"/>
        <w:jc w:val="both"/>
        <w:rPr>
          <w:bCs/>
        </w:rPr>
      </w:pPr>
      <w:r w:rsidRPr="00471549">
        <w:rPr>
          <w:bCs/>
        </w:rPr>
        <w:t>В 2021 году проведена 1 восстановительная программа (медиация) с общим количеством участников 4 человека - 1 взрослый и 3 обучающихся.</w:t>
      </w:r>
    </w:p>
    <w:p w:rsidR="00471549" w:rsidRPr="00471549" w:rsidRDefault="00471549" w:rsidP="00471549">
      <w:pPr>
        <w:ind w:firstLine="567"/>
        <w:jc w:val="both"/>
        <w:rPr>
          <w:bCs/>
        </w:rPr>
      </w:pPr>
      <w:r w:rsidRPr="00471549">
        <w:rPr>
          <w:bCs/>
        </w:rPr>
        <w:t>Таким образом, в 2021 году наиболее активно работает школьная служба примирения на базе МАОУ «Холмогорская СШ».</w:t>
      </w:r>
    </w:p>
    <w:p w:rsidR="00471549" w:rsidRPr="00471549" w:rsidRDefault="00471549" w:rsidP="00471549">
      <w:pPr>
        <w:ind w:firstLine="567"/>
        <w:jc w:val="both"/>
        <w:rPr>
          <w:bCs/>
        </w:rPr>
      </w:pPr>
      <w:r w:rsidRPr="00471549">
        <w:rPr>
          <w:bCs/>
        </w:rPr>
        <w:lastRenderedPageBreak/>
        <w:t>Запросов на проведение восстановительных программ из ПДН и КДН и ЗП в 2021 году в ШСП не поступало.</w:t>
      </w:r>
    </w:p>
    <w:p w:rsidR="00471549" w:rsidRPr="00471549" w:rsidRDefault="00471549" w:rsidP="00471549">
      <w:pPr>
        <w:ind w:firstLine="567"/>
        <w:jc w:val="both"/>
        <w:rPr>
          <w:bCs/>
        </w:rPr>
      </w:pPr>
      <w:r w:rsidRPr="00471549">
        <w:rPr>
          <w:bCs/>
        </w:rPr>
        <w:t>В 2021 году прошли обучение в ГБУ АО «Центр «Надежда» по дополнительной профессиональной программе «Восстановительные технологии для педагогов школьных служб примирения» Чернышева Светлана Николаевна, директор МБОУ «</w:t>
      </w:r>
      <w:proofErr w:type="spellStart"/>
      <w:r w:rsidRPr="00471549">
        <w:rPr>
          <w:bCs/>
        </w:rPr>
        <w:t>Рембуевская</w:t>
      </w:r>
      <w:proofErr w:type="spellEnd"/>
      <w:r w:rsidRPr="00471549">
        <w:rPr>
          <w:bCs/>
        </w:rPr>
        <w:t xml:space="preserve"> СШ» и </w:t>
      </w:r>
      <w:proofErr w:type="spellStart"/>
      <w:r w:rsidRPr="00471549">
        <w:rPr>
          <w:bCs/>
        </w:rPr>
        <w:t>Жернакова</w:t>
      </w:r>
      <w:proofErr w:type="spellEnd"/>
      <w:r w:rsidRPr="00471549">
        <w:rPr>
          <w:bCs/>
        </w:rPr>
        <w:t xml:space="preserve"> Светлана Валерьевна, педагог МБОУ «</w:t>
      </w:r>
      <w:proofErr w:type="spellStart"/>
      <w:r w:rsidRPr="00471549">
        <w:rPr>
          <w:bCs/>
        </w:rPr>
        <w:t>Кехотская</w:t>
      </w:r>
      <w:proofErr w:type="spellEnd"/>
      <w:r w:rsidRPr="00471549">
        <w:rPr>
          <w:bCs/>
        </w:rPr>
        <w:t xml:space="preserve"> СШ».</w:t>
      </w:r>
    </w:p>
    <w:p w:rsidR="00471549" w:rsidRDefault="00471549" w:rsidP="00471549">
      <w:pPr>
        <w:ind w:firstLine="567"/>
        <w:jc w:val="both"/>
        <w:rPr>
          <w:bCs/>
        </w:rPr>
      </w:pPr>
      <w:r w:rsidRPr="00471549">
        <w:rPr>
          <w:bCs/>
        </w:rPr>
        <w:t>В феврале 2021 года обучение в ГБУ АО «Центр «Надежда» по 4-часовой программе «Круги сообществ» прошли Иванова Ольга Анатольевна, руководитель ШСП на базе МБОУ «</w:t>
      </w:r>
      <w:proofErr w:type="spellStart"/>
      <w:r w:rsidRPr="00471549">
        <w:rPr>
          <w:bCs/>
        </w:rPr>
        <w:t>Луковецкая</w:t>
      </w:r>
      <w:proofErr w:type="spellEnd"/>
      <w:r w:rsidRPr="00471549">
        <w:rPr>
          <w:bCs/>
        </w:rPr>
        <w:t xml:space="preserve"> СШ» и </w:t>
      </w:r>
      <w:proofErr w:type="spellStart"/>
      <w:r w:rsidRPr="00471549">
        <w:rPr>
          <w:bCs/>
        </w:rPr>
        <w:t>Гуленок</w:t>
      </w:r>
      <w:proofErr w:type="spellEnd"/>
      <w:r w:rsidRPr="00471549">
        <w:rPr>
          <w:bCs/>
        </w:rPr>
        <w:t xml:space="preserve"> Елена </w:t>
      </w:r>
      <w:proofErr w:type="spellStart"/>
      <w:r w:rsidRPr="00471549">
        <w:rPr>
          <w:bCs/>
        </w:rPr>
        <w:t>Азимовна</w:t>
      </w:r>
      <w:proofErr w:type="spellEnd"/>
      <w:r w:rsidRPr="00471549">
        <w:rPr>
          <w:bCs/>
        </w:rPr>
        <w:t>, старший воспитатель детского сада «Березка» (филиал МБОУ «</w:t>
      </w:r>
      <w:proofErr w:type="spellStart"/>
      <w:r w:rsidRPr="00471549">
        <w:rPr>
          <w:bCs/>
        </w:rPr>
        <w:t>Луковецкая</w:t>
      </w:r>
      <w:proofErr w:type="spellEnd"/>
      <w:r w:rsidRPr="00471549">
        <w:rPr>
          <w:bCs/>
        </w:rPr>
        <w:t xml:space="preserve"> СШ»).</w:t>
      </w:r>
    </w:p>
    <w:p w:rsidR="009D4EF4" w:rsidRPr="009D4EF4" w:rsidRDefault="009D4EF4" w:rsidP="00471549">
      <w:pPr>
        <w:ind w:firstLine="567"/>
        <w:jc w:val="both"/>
      </w:pPr>
      <w:r w:rsidRPr="009D4EF4">
        <w:rPr>
          <w:b/>
          <w:bCs/>
        </w:rPr>
        <w:t>Принимаемые меры, направленные на защиту детей – сирот и детей, оставшихся без попечения родителей:</w:t>
      </w:r>
    </w:p>
    <w:p w:rsidR="000A5539" w:rsidRDefault="009D4EF4" w:rsidP="009D4EF4">
      <w:pPr>
        <w:ind w:firstLine="567"/>
        <w:jc w:val="both"/>
      </w:pPr>
      <w:r w:rsidRPr="009D4EF4">
        <w:t>Специалисты отдела опеки и попечительства в отношении несовершеннолетних  своевременно реагируют на поступающую информацию о выявленных несовершеннолетних детях-сиротах, детях, оставшихся без попечения родителей, семей, имеющих в своем составе детей-сирот и детей, оставшихся без попечения родителей, совершающих правонарушения. За 202</w:t>
      </w:r>
      <w:r w:rsidR="00FD05C5">
        <w:t>1</w:t>
      </w:r>
      <w:r w:rsidRPr="009D4EF4">
        <w:t xml:space="preserve"> года поступило </w:t>
      </w:r>
      <w:r w:rsidR="000A5539">
        <w:t>160</w:t>
      </w:r>
      <w:r w:rsidRPr="009D4EF4">
        <w:t xml:space="preserve"> (АППГ - </w:t>
      </w:r>
      <w:r w:rsidR="000A5539">
        <w:t>62</w:t>
      </w:r>
      <w:r w:rsidRPr="009D4EF4">
        <w:t xml:space="preserve">) докладных (тревожных листов, информаций) из: медицинских организаций – </w:t>
      </w:r>
      <w:r w:rsidR="000A5539">
        <w:t>18</w:t>
      </w:r>
      <w:r w:rsidRPr="009D4EF4">
        <w:t xml:space="preserve">,  образовательных учреждений – </w:t>
      </w:r>
      <w:r w:rsidR="000A5539">
        <w:t>32</w:t>
      </w:r>
      <w:r w:rsidRPr="009D4EF4">
        <w:t xml:space="preserve">, ОМВД по Холмогорскому району, УИИ, ЦВСНП  - </w:t>
      </w:r>
      <w:r w:rsidR="000A5539">
        <w:t>44</w:t>
      </w:r>
      <w:r w:rsidRPr="009D4EF4">
        <w:t xml:space="preserve">, КЦСО, СРЦН – </w:t>
      </w:r>
      <w:r w:rsidR="000A5539">
        <w:t>39</w:t>
      </w:r>
      <w:r w:rsidRPr="009D4EF4">
        <w:t xml:space="preserve">, </w:t>
      </w:r>
      <w:proofErr w:type="spellStart"/>
      <w:r w:rsidRPr="009D4EF4">
        <w:t>ООиП</w:t>
      </w:r>
      <w:proofErr w:type="spellEnd"/>
      <w:r w:rsidRPr="009D4EF4">
        <w:t xml:space="preserve"> других МО, детских домов  – </w:t>
      </w:r>
      <w:r w:rsidR="000A5539">
        <w:t>13</w:t>
      </w:r>
      <w:r w:rsidRPr="009D4EF4">
        <w:t xml:space="preserve">, от граждан – </w:t>
      </w:r>
      <w:r w:rsidR="000A5539">
        <w:t>11, от сельских администраций – 2, КДН и ЗП – 1.</w:t>
      </w:r>
      <w:r w:rsidRPr="009D4EF4">
        <w:t xml:space="preserve"> </w:t>
      </w:r>
    </w:p>
    <w:p w:rsidR="004B57CD" w:rsidRDefault="004B57CD" w:rsidP="004B57CD">
      <w:pPr>
        <w:ind w:firstLine="567"/>
        <w:jc w:val="both"/>
      </w:pPr>
      <w:r>
        <w:t xml:space="preserve">По состоянию на 30 декабря 2021 года в Холмогорском районе воспитывается 53 </w:t>
      </w:r>
      <w:r w:rsidR="0072650D">
        <w:t>ребенка</w:t>
      </w:r>
      <w:r>
        <w:t>, находящихся под опекой и попечительством, из них с пособием 50 детей, без пособия по согласию родителей 2 детей, на 3 несовершеннолетних оформлена предварительная опека.</w:t>
      </w:r>
    </w:p>
    <w:p w:rsidR="004B57CD" w:rsidRDefault="004B57CD" w:rsidP="004B57CD">
      <w:pPr>
        <w:ind w:firstLine="567"/>
        <w:jc w:val="both"/>
      </w:pPr>
      <w:r>
        <w:t>На аналогичную дату 2020 года воспитывалось 50 детей, находящихся под опекой и попечительством, из них с пособием 49 детей, без пособия по согласию родителей 2 детей, на 1 несовершеннолетнего оформлена предварительная опека.</w:t>
      </w:r>
    </w:p>
    <w:p w:rsidR="004B57CD" w:rsidRDefault="004B57CD" w:rsidP="004B57CD">
      <w:pPr>
        <w:ind w:firstLine="567"/>
        <w:jc w:val="both"/>
      </w:pPr>
      <w:r>
        <w:t xml:space="preserve">По состоянию на 30 декабря 2021 года 10 </w:t>
      </w:r>
      <w:r w:rsidR="0072650D" w:rsidRPr="0072650D">
        <w:t xml:space="preserve">(АППГ - </w:t>
      </w:r>
      <w:r w:rsidR="0072650D">
        <w:t>10</w:t>
      </w:r>
      <w:r w:rsidR="0072650D" w:rsidRPr="0072650D">
        <w:t>)</w:t>
      </w:r>
      <w:r w:rsidR="0072650D">
        <w:t xml:space="preserve"> </w:t>
      </w:r>
      <w:r>
        <w:t xml:space="preserve">несовершеннолетних </w:t>
      </w:r>
      <w:proofErr w:type="gramStart"/>
      <w:r>
        <w:t>переданы</w:t>
      </w:r>
      <w:proofErr w:type="gramEnd"/>
      <w:r>
        <w:t xml:space="preserve"> под безвозмездную опеку</w:t>
      </w:r>
    </w:p>
    <w:p w:rsidR="009D4EF4" w:rsidRPr="009D4EF4" w:rsidRDefault="009D4EF4" w:rsidP="009D4EF4">
      <w:pPr>
        <w:ind w:firstLine="567"/>
        <w:jc w:val="both"/>
      </w:pPr>
      <w:r w:rsidRPr="009D4EF4">
        <w:t>В 202</w:t>
      </w:r>
      <w:r w:rsidR="0072650D">
        <w:t>1</w:t>
      </w:r>
      <w:r w:rsidRPr="009D4EF4">
        <w:t xml:space="preserve">  году на ведомственном  профилактическом учете  в СОП  находится </w:t>
      </w:r>
      <w:r w:rsidR="0072650D">
        <w:t xml:space="preserve">32 </w:t>
      </w:r>
      <w:r w:rsidRPr="009D4EF4">
        <w:t>сем</w:t>
      </w:r>
      <w:r w:rsidR="0072650D">
        <w:t>ьи</w:t>
      </w:r>
      <w:r w:rsidRPr="009D4EF4">
        <w:t xml:space="preserve">, в них воспитывается </w:t>
      </w:r>
      <w:r w:rsidR="0072650D">
        <w:t>69</w:t>
      </w:r>
      <w:r w:rsidRPr="009D4EF4">
        <w:t xml:space="preserve"> детей, за аналогичный период состояло </w:t>
      </w:r>
      <w:r w:rsidR="0072650D">
        <w:t>26</w:t>
      </w:r>
      <w:r w:rsidRPr="009D4EF4">
        <w:t xml:space="preserve"> семей, в них воспитывалось </w:t>
      </w:r>
      <w:r w:rsidR="0072650D">
        <w:t>66</w:t>
      </w:r>
      <w:r w:rsidRPr="009D4EF4">
        <w:t xml:space="preserve"> несовершеннолетних. </w:t>
      </w:r>
    </w:p>
    <w:p w:rsidR="009D4EF4" w:rsidRPr="009D4EF4" w:rsidRDefault="009D4EF4" w:rsidP="009D4EF4">
      <w:pPr>
        <w:ind w:firstLine="567"/>
        <w:jc w:val="both"/>
      </w:pPr>
      <w:r w:rsidRPr="009D4EF4">
        <w:t xml:space="preserve">Специалисты отдела опеки и попечительства в отношении несовершеннолетних посещают семьи, где родители, оказывают отрицательное влияние на детей, допускают факты жестокого обращения с детьми, проводят профилактические беседы с родителями, в письменной или устной форме предупреждают о надлежащем исполнении родителями своих обязанностей в отношении детей. </w:t>
      </w:r>
    </w:p>
    <w:p w:rsidR="009D4EF4" w:rsidRPr="009D4EF4" w:rsidRDefault="009D4EF4" w:rsidP="009D4EF4">
      <w:pPr>
        <w:ind w:firstLine="567"/>
        <w:jc w:val="both"/>
      </w:pPr>
      <w:r w:rsidRPr="009D4EF4">
        <w:t>За 202</w:t>
      </w:r>
      <w:r w:rsidR="0072650D">
        <w:t>1</w:t>
      </w:r>
      <w:r w:rsidRPr="009D4EF4">
        <w:t xml:space="preserve"> год специалистами отдела опеки и попечительства направлено в суд </w:t>
      </w:r>
      <w:r w:rsidR="00B06FE8">
        <w:t>5</w:t>
      </w:r>
      <w:r w:rsidRPr="009D4EF4">
        <w:t xml:space="preserve">(АППГ - </w:t>
      </w:r>
      <w:r w:rsidR="00B06FE8">
        <w:t>4</w:t>
      </w:r>
      <w:r w:rsidRPr="009D4EF4">
        <w:t>) исковых заявления о лишении родительских прав и взыскании алиментов. Всего по состоянию на начало 202</w:t>
      </w:r>
      <w:r w:rsidR="00B06FE8">
        <w:t>2</w:t>
      </w:r>
      <w:r w:rsidRPr="009D4EF4">
        <w:t xml:space="preserve"> года </w:t>
      </w:r>
      <w:r w:rsidR="00B06FE8">
        <w:t>6</w:t>
      </w:r>
      <w:r w:rsidRPr="009D4EF4">
        <w:t xml:space="preserve"> (АППГ – </w:t>
      </w:r>
      <w:r w:rsidR="00B06FE8">
        <w:t>8</w:t>
      </w:r>
      <w:r w:rsidRPr="009D4EF4">
        <w:t xml:space="preserve">) родителей </w:t>
      </w:r>
      <w:proofErr w:type="gramStart"/>
      <w:r w:rsidRPr="009D4EF4">
        <w:t>лишены</w:t>
      </w:r>
      <w:proofErr w:type="gramEnd"/>
      <w:r w:rsidRPr="009D4EF4">
        <w:t xml:space="preserve"> родительских прав.</w:t>
      </w:r>
    </w:p>
    <w:p w:rsidR="009D4EF4" w:rsidRPr="009D4EF4" w:rsidRDefault="009D4EF4" w:rsidP="009D4EF4">
      <w:pPr>
        <w:ind w:firstLine="567"/>
        <w:jc w:val="both"/>
      </w:pPr>
      <w:r w:rsidRPr="009D4EF4">
        <w:t>Ведется работа по защите прав детей, оставшихся без попечения родителей, по вопросу взыскания алиментов с родителей, лишенных (ограниченных) родительских прав.</w:t>
      </w:r>
    </w:p>
    <w:p w:rsidR="009D4EF4" w:rsidRPr="009D4EF4" w:rsidRDefault="009D4EF4" w:rsidP="009D4EF4">
      <w:pPr>
        <w:ind w:firstLine="567"/>
        <w:jc w:val="both"/>
      </w:pPr>
      <w:proofErr w:type="gramStart"/>
      <w:r w:rsidRPr="009D4EF4">
        <w:t>Специалистами делаются запросы в ОСП на информацию по выплате алиментов, о привлечении к административной или уголовной ответственности, о заведении розыскного дела и о результатах по розыску, о расчете задолженности и о причинах не перечисления денежных средств на лицевые счета несовершеннолетних, в ОМВД о привлечении к административной или уголовной ответственности, готовятся  исковые заявления о признании безвестно отсутствующим должника, о замене стороны</w:t>
      </w:r>
      <w:proofErr w:type="gramEnd"/>
      <w:r w:rsidRPr="009D4EF4">
        <w:t xml:space="preserve"> исполнительного производства, ведется разъяснительная работа среди законных представителей несовершеннолетних по вопросу взыскания алиментов, работа по сохранению пенсий, получаемых детьми по инвалидности или утере кормильца. </w:t>
      </w:r>
    </w:p>
    <w:p w:rsidR="009D4EF4" w:rsidRPr="009D4EF4" w:rsidRDefault="009D4EF4" w:rsidP="009D4EF4">
      <w:pPr>
        <w:ind w:firstLine="567"/>
        <w:jc w:val="both"/>
      </w:pPr>
      <w:r w:rsidRPr="009D4EF4">
        <w:lastRenderedPageBreak/>
        <w:t>На 01 января 202</w:t>
      </w:r>
      <w:r w:rsidR="00B06FE8">
        <w:t>2</w:t>
      </w:r>
      <w:r w:rsidRPr="009D4EF4">
        <w:t xml:space="preserve"> года </w:t>
      </w:r>
      <w:r w:rsidR="00B06FE8">
        <w:t>91</w:t>
      </w:r>
      <w:r w:rsidRPr="009D4EF4">
        <w:t xml:space="preserve"> (АППГ - </w:t>
      </w:r>
      <w:r w:rsidR="00B06FE8">
        <w:t>75</w:t>
      </w:r>
      <w:r w:rsidRPr="009D4EF4">
        <w:t xml:space="preserve">) детей имеют право на получение алиментов:  на </w:t>
      </w:r>
      <w:r w:rsidR="00B06FE8">
        <w:t>77</w:t>
      </w:r>
      <w:r w:rsidRPr="009D4EF4">
        <w:t xml:space="preserve"> алименты взысканы.</w:t>
      </w:r>
    </w:p>
    <w:p w:rsidR="009D4EF4" w:rsidRPr="009D4EF4" w:rsidRDefault="009D4EF4" w:rsidP="009D4EF4">
      <w:pPr>
        <w:ind w:firstLine="567"/>
        <w:jc w:val="both"/>
      </w:pPr>
      <w:r w:rsidRPr="009D4EF4">
        <w:t>По результатам работы за 202</w:t>
      </w:r>
      <w:r w:rsidR="00B06FE8">
        <w:t>1 год 2(9</w:t>
      </w:r>
      <w:r w:rsidRPr="009D4EF4">
        <w:t xml:space="preserve">) должников объявлено в розыск, из них </w:t>
      </w:r>
      <w:r w:rsidR="00B06FE8">
        <w:t>5</w:t>
      </w:r>
      <w:r w:rsidRPr="009D4EF4">
        <w:t xml:space="preserve"> (</w:t>
      </w:r>
      <w:r w:rsidR="00B06FE8">
        <w:t>4</w:t>
      </w:r>
      <w:r w:rsidRPr="009D4EF4">
        <w:t>) должника осуждено по ст. 157 УК РФ.</w:t>
      </w:r>
    </w:p>
    <w:p w:rsidR="009D4EF4" w:rsidRPr="009D4EF4" w:rsidRDefault="009D4EF4" w:rsidP="009D4EF4">
      <w:pPr>
        <w:ind w:firstLine="567"/>
        <w:jc w:val="both"/>
      </w:pPr>
      <w:r w:rsidRPr="009D4EF4">
        <w:t>Ведется работа по сохранности жилых помещений, закрепленных за несовершеннолетними, относящимися к категории детей-сирот и детей, оставшихся без попечения родителей. По состоянию на 01 января 202</w:t>
      </w:r>
      <w:r w:rsidR="000D0BF3">
        <w:t>2</w:t>
      </w:r>
      <w:r w:rsidRPr="009D4EF4">
        <w:t xml:space="preserve"> года закреплено жилое  помещение за </w:t>
      </w:r>
      <w:r w:rsidR="000D0BF3">
        <w:t>96</w:t>
      </w:r>
      <w:r w:rsidRPr="009D4EF4">
        <w:t xml:space="preserve"> (</w:t>
      </w:r>
      <w:r w:rsidR="000D0BF3">
        <w:t>114</w:t>
      </w:r>
      <w:r w:rsidRPr="009D4EF4">
        <w:t xml:space="preserve">) несовершеннолетними. У </w:t>
      </w:r>
      <w:r w:rsidR="000D0BF3">
        <w:t xml:space="preserve">92 </w:t>
      </w:r>
      <w:r w:rsidRPr="009D4EF4">
        <w:t xml:space="preserve">жилье пригодно для проживания, у </w:t>
      </w:r>
      <w:r w:rsidR="000D0BF3">
        <w:t>3</w:t>
      </w:r>
      <w:r w:rsidRPr="009D4EF4">
        <w:t xml:space="preserve"> – требуется ремонт</w:t>
      </w:r>
      <w:r w:rsidR="000D0BF3">
        <w:t xml:space="preserve">, 1- </w:t>
      </w:r>
      <w:r w:rsidR="000D0BF3" w:rsidRPr="000D0BF3">
        <w:t xml:space="preserve">требуется </w:t>
      </w:r>
      <w:r w:rsidR="000D0BF3">
        <w:t xml:space="preserve">капитальный </w:t>
      </w:r>
      <w:r w:rsidR="000D0BF3" w:rsidRPr="000D0BF3">
        <w:t>ремонт</w:t>
      </w:r>
      <w:r w:rsidRPr="009D4EF4">
        <w:t>. В отделе опеки и попечительства ведется список - реестр граждан указанной категории, нуждающихся в обеспечении жилыми помещениями. На 01 января 202</w:t>
      </w:r>
      <w:r w:rsidR="000D0BF3">
        <w:t>2</w:t>
      </w:r>
      <w:r w:rsidRPr="009D4EF4">
        <w:t xml:space="preserve"> года в список включено </w:t>
      </w:r>
      <w:r w:rsidR="000D0BF3">
        <w:t>5</w:t>
      </w:r>
      <w:r w:rsidRPr="009D4EF4">
        <w:t>4 человек</w:t>
      </w:r>
      <w:r w:rsidR="000D0BF3">
        <w:t>а</w:t>
      </w:r>
      <w:r w:rsidRPr="009D4EF4">
        <w:t xml:space="preserve"> (АППГ - </w:t>
      </w:r>
      <w:r w:rsidR="000D0BF3">
        <w:t>44</w:t>
      </w:r>
      <w:r w:rsidRPr="009D4EF4">
        <w:t>).За 202</w:t>
      </w:r>
      <w:r w:rsidR="000D0BF3">
        <w:t>1</w:t>
      </w:r>
      <w:r w:rsidRPr="009D4EF4">
        <w:t xml:space="preserve"> год приобретено 8 (АППГ – 7) жилых помещений. </w:t>
      </w:r>
    </w:p>
    <w:p w:rsidR="009D4EF4" w:rsidRPr="009D4EF4" w:rsidRDefault="009D4EF4" w:rsidP="009D4EF4">
      <w:pPr>
        <w:ind w:firstLine="567"/>
        <w:jc w:val="both"/>
      </w:pPr>
      <w:r w:rsidRPr="009D4EF4">
        <w:rPr>
          <w:b/>
          <w:bCs/>
        </w:rPr>
        <w:t>В течение 202</w:t>
      </w:r>
      <w:r w:rsidR="0055060A">
        <w:rPr>
          <w:b/>
          <w:bCs/>
        </w:rPr>
        <w:t>1</w:t>
      </w:r>
      <w:r w:rsidRPr="009D4EF4">
        <w:rPr>
          <w:b/>
          <w:bCs/>
        </w:rPr>
        <w:t xml:space="preserve"> года была продолжена работа органов системы профилактики района по областному закону от 15.12.2009 г. № 113-9 ОЗ «Об отдельных мерах по защите нравственности и здоровья детей в Архангельской области».</w:t>
      </w:r>
    </w:p>
    <w:p w:rsidR="009D4EF4" w:rsidRPr="009D4EF4" w:rsidRDefault="009D4EF4" w:rsidP="009D4EF4">
      <w:pPr>
        <w:ind w:firstLine="567"/>
        <w:jc w:val="both"/>
      </w:pPr>
      <w:proofErr w:type="gramStart"/>
      <w:r w:rsidRPr="009D4EF4">
        <w:t>Из  349 (271) рассмотренных протоколов по ч.1 ст.5.35 КоАП РФ в отношении родителей в связи с ненадлежащим выполнением обязанностей по воспитанию и обучению детей, 32(АППГ - 24) составлены за появление 11 (АППГ - 16) несовершеннолетних детей в возрасте до 16 лет в позднее вечернее и ночное время без сопровождения взрослых, что составляет 9,1 %(АППГ – 8,8%) от общего числа протоколов</w:t>
      </w:r>
      <w:proofErr w:type="gramEnd"/>
      <w:r w:rsidRPr="009D4EF4">
        <w:t xml:space="preserve"> на родителей и законных представителей.  </w:t>
      </w:r>
    </w:p>
    <w:p w:rsidR="009D4EF4" w:rsidRPr="009D4EF4" w:rsidRDefault="009D4EF4" w:rsidP="009D4EF4">
      <w:pPr>
        <w:ind w:firstLine="567"/>
        <w:jc w:val="both"/>
      </w:pPr>
      <w:r w:rsidRPr="009D4EF4">
        <w:t xml:space="preserve">Факты  нахождения детей в позднее вечернее и ночное время выявлялись во время проведения межведомственных рейдов органов и учреждений системы профилактики района, а также при проведении рейдов родительских патруле, которые  созданы и  функционировали,  в 13 ОО района. </w:t>
      </w:r>
    </w:p>
    <w:p w:rsidR="004F6569" w:rsidRPr="004F6569" w:rsidRDefault="004F6569" w:rsidP="004F6569">
      <w:pPr>
        <w:widowControl w:val="0"/>
        <w:tabs>
          <w:tab w:val="left" w:pos="6509"/>
        </w:tabs>
        <w:ind w:firstLine="743"/>
        <w:jc w:val="both"/>
        <w:rPr>
          <w:color w:val="000000"/>
          <w:lang w:bidi="ru-RU"/>
        </w:rPr>
      </w:pPr>
      <w:r w:rsidRPr="004F6569">
        <w:rPr>
          <w:color w:val="000000"/>
          <w:lang w:bidi="ru-RU"/>
        </w:rPr>
        <w:t>В 2021 году в 1</w:t>
      </w:r>
      <w:r>
        <w:rPr>
          <w:color w:val="000000"/>
          <w:lang w:bidi="ru-RU"/>
        </w:rPr>
        <w:t>1</w:t>
      </w:r>
      <w:r w:rsidRPr="004F6569">
        <w:rPr>
          <w:color w:val="000000"/>
          <w:lang w:bidi="ru-RU"/>
        </w:rPr>
        <w:t xml:space="preserve"> образовательных организациях (юридических лицах) (АППГ -13) функционировали родительские патрули</w:t>
      </w:r>
      <w:r>
        <w:rPr>
          <w:color w:val="000000"/>
          <w:lang w:bidi="ru-RU"/>
        </w:rPr>
        <w:t>.</w:t>
      </w:r>
      <w:r w:rsidRPr="004F6569">
        <w:rPr>
          <w:color w:val="000000"/>
          <w:lang w:bidi="ru-RU"/>
        </w:rPr>
        <w:t xml:space="preserve"> Не работал родительский патруль: в </w:t>
      </w:r>
      <w:proofErr w:type="spellStart"/>
      <w:r w:rsidRPr="004F6569">
        <w:rPr>
          <w:color w:val="000000"/>
          <w:lang w:bidi="ru-RU"/>
        </w:rPr>
        <w:t>Емецкой</w:t>
      </w:r>
      <w:proofErr w:type="spellEnd"/>
      <w:r w:rsidRPr="004F6569">
        <w:rPr>
          <w:color w:val="000000"/>
          <w:lang w:bidi="ru-RU"/>
        </w:rPr>
        <w:t xml:space="preserve"> СШ, </w:t>
      </w:r>
      <w:proofErr w:type="spellStart"/>
      <w:r w:rsidRPr="004F6569">
        <w:rPr>
          <w:color w:val="000000"/>
          <w:lang w:bidi="ru-RU"/>
        </w:rPr>
        <w:t>Пингишенской</w:t>
      </w:r>
      <w:proofErr w:type="spellEnd"/>
      <w:r w:rsidRPr="004F6569">
        <w:rPr>
          <w:color w:val="000000"/>
          <w:lang w:bidi="ru-RU"/>
        </w:rPr>
        <w:t xml:space="preserve"> ОШ, </w:t>
      </w:r>
      <w:proofErr w:type="spellStart"/>
      <w:r w:rsidRPr="004F6569">
        <w:rPr>
          <w:color w:val="000000"/>
          <w:lang w:bidi="ru-RU"/>
        </w:rPr>
        <w:t>Рембуевской</w:t>
      </w:r>
      <w:proofErr w:type="spellEnd"/>
      <w:r w:rsidRPr="004F6569">
        <w:rPr>
          <w:color w:val="000000"/>
          <w:lang w:bidi="ru-RU"/>
        </w:rPr>
        <w:t xml:space="preserve"> СШ, </w:t>
      </w:r>
      <w:proofErr w:type="spellStart"/>
      <w:r w:rsidRPr="004F6569">
        <w:rPr>
          <w:color w:val="000000"/>
          <w:lang w:bidi="ru-RU"/>
        </w:rPr>
        <w:t>Ухтостровской</w:t>
      </w:r>
      <w:proofErr w:type="spellEnd"/>
      <w:r w:rsidRPr="004F6569">
        <w:rPr>
          <w:color w:val="000000"/>
          <w:lang w:bidi="ru-RU"/>
        </w:rPr>
        <w:t xml:space="preserve"> ОШ и </w:t>
      </w:r>
      <w:proofErr w:type="spellStart"/>
      <w:r w:rsidRPr="004F6569">
        <w:rPr>
          <w:color w:val="000000"/>
          <w:lang w:bidi="ru-RU"/>
        </w:rPr>
        <w:t>Хаврогорской</w:t>
      </w:r>
      <w:proofErr w:type="spellEnd"/>
      <w:r w:rsidRPr="004F6569">
        <w:rPr>
          <w:color w:val="000000"/>
          <w:lang w:bidi="ru-RU"/>
        </w:rPr>
        <w:t xml:space="preserve"> ОШ.</w:t>
      </w:r>
    </w:p>
    <w:p w:rsidR="004F6569" w:rsidRPr="004F6569" w:rsidRDefault="004F6569" w:rsidP="004F6569">
      <w:pPr>
        <w:widowControl w:val="0"/>
        <w:ind w:firstLine="743"/>
        <w:jc w:val="both"/>
        <w:rPr>
          <w:color w:val="000000"/>
          <w:lang w:bidi="ru-RU"/>
        </w:rPr>
      </w:pPr>
      <w:r w:rsidRPr="004F6569">
        <w:rPr>
          <w:color w:val="000000"/>
          <w:lang w:bidi="ru-RU"/>
        </w:rPr>
        <w:t>В образовательных организациях проводились рейды по выявлению несовершеннолетних в ночное время на территории населенных пунктов без сопровождения взрослых, было организовано дежурство в праздничные и выходные дни в местах массового скопления людей, проверялись кафе и подъезды многоэтажных домов.</w:t>
      </w:r>
    </w:p>
    <w:p w:rsidR="004F6569" w:rsidRPr="004F6569" w:rsidRDefault="004F6569" w:rsidP="004F6569">
      <w:pPr>
        <w:widowControl w:val="0"/>
        <w:ind w:firstLine="743"/>
        <w:jc w:val="both"/>
        <w:rPr>
          <w:color w:val="000000"/>
          <w:lang w:bidi="ru-RU"/>
        </w:rPr>
      </w:pPr>
      <w:r w:rsidRPr="004F6569">
        <w:rPr>
          <w:color w:val="000000"/>
          <w:lang w:bidi="ru-RU"/>
        </w:rPr>
        <w:t>Во втором полугодии 2020/2021 учебного года по итогам рейда родительского патруля МАОУ «Холмогорская СШ» 10 апреля 2021 г. была направлена информация в КДН и ОМВД России по Холмогорскому району о нахождении в кафе «Рыжий конь» трех несовершеннолетних обучающихся из 7-х и 8-х классов.</w:t>
      </w:r>
    </w:p>
    <w:p w:rsidR="004F6569" w:rsidRPr="004F6569" w:rsidRDefault="004F6569" w:rsidP="004F6569">
      <w:pPr>
        <w:widowControl w:val="0"/>
        <w:ind w:firstLine="743"/>
        <w:jc w:val="both"/>
        <w:rPr>
          <w:color w:val="000000"/>
          <w:lang w:bidi="ru-RU"/>
        </w:rPr>
      </w:pPr>
      <w:r w:rsidRPr="004F6569">
        <w:rPr>
          <w:color w:val="000000"/>
          <w:lang w:bidi="ru-RU"/>
        </w:rPr>
        <w:t>23 апреля 2021 г. родительским патрулем Верхне-</w:t>
      </w:r>
      <w:proofErr w:type="spellStart"/>
      <w:r w:rsidRPr="004F6569">
        <w:rPr>
          <w:color w:val="000000"/>
          <w:lang w:bidi="ru-RU"/>
        </w:rPr>
        <w:t>Матигорской</w:t>
      </w:r>
      <w:proofErr w:type="spellEnd"/>
      <w:r w:rsidRPr="004F6569">
        <w:rPr>
          <w:color w:val="000000"/>
          <w:lang w:bidi="ru-RU"/>
        </w:rPr>
        <w:t xml:space="preserve"> школы в ночное время на улице без сопровождения взрослых были выявлены </w:t>
      </w:r>
      <w:proofErr w:type="gramStart"/>
      <w:r w:rsidRPr="004F6569">
        <w:rPr>
          <w:color w:val="000000"/>
          <w:lang w:bidi="ru-RU"/>
        </w:rPr>
        <w:t>несовершеннолетние</w:t>
      </w:r>
      <w:proofErr w:type="gramEnd"/>
      <w:r w:rsidRPr="004F6569">
        <w:rPr>
          <w:color w:val="000000"/>
          <w:lang w:bidi="ru-RU"/>
        </w:rPr>
        <w:t xml:space="preserve"> обучающиеся из 5, 6, 7 и 8 классов, информация была направлена в ПДН, с детьми проведена беседа. 21 мая 2021 г. родительский патруль выявил двоих обучающихся (из 6 и 7 классов) после 22 часов у хоккейной коробки в д. </w:t>
      </w:r>
      <w:proofErr w:type="spellStart"/>
      <w:r w:rsidRPr="004F6569">
        <w:rPr>
          <w:color w:val="000000"/>
          <w:lang w:bidi="ru-RU"/>
        </w:rPr>
        <w:t>Надручей</w:t>
      </w:r>
      <w:proofErr w:type="spellEnd"/>
      <w:r w:rsidRPr="004F6569">
        <w:rPr>
          <w:color w:val="000000"/>
          <w:lang w:bidi="ru-RU"/>
        </w:rPr>
        <w:t>, с несовершеннолетними проведена беседа, дети были сопровождены домой.</w:t>
      </w:r>
    </w:p>
    <w:p w:rsidR="004F6569" w:rsidRPr="004F6569" w:rsidRDefault="004F6569" w:rsidP="004F6569">
      <w:pPr>
        <w:widowControl w:val="0"/>
        <w:ind w:firstLine="743"/>
        <w:jc w:val="both"/>
        <w:rPr>
          <w:color w:val="000000"/>
          <w:lang w:bidi="ru-RU"/>
        </w:rPr>
      </w:pPr>
      <w:r w:rsidRPr="004F6569">
        <w:rPr>
          <w:color w:val="000000"/>
          <w:lang w:bidi="ru-RU"/>
        </w:rPr>
        <w:t xml:space="preserve">16 мая 2021 г. родительским патрулем </w:t>
      </w:r>
      <w:proofErr w:type="spellStart"/>
      <w:r w:rsidRPr="004F6569">
        <w:rPr>
          <w:color w:val="000000"/>
          <w:lang w:bidi="ru-RU"/>
        </w:rPr>
        <w:t>Светлозерской</w:t>
      </w:r>
      <w:proofErr w:type="spellEnd"/>
      <w:r w:rsidRPr="004F6569">
        <w:rPr>
          <w:color w:val="000000"/>
          <w:lang w:bidi="ru-RU"/>
        </w:rPr>
        <w:t xml:space="preserve"> школы в 22.20 на улице были выявлены обучающиеся 9 и 11 классов. С обучающимися 9 и 11 классов, а также их родителями администрацией учебного заведения была проведена беседа.</w:t>
      </w:r>
    </w:p>
    <w:p w:rsidR="004F6569" w:rsidRPr="004F6569" w:rsidRDefault="004F6569" w:rsidP="004F6569">
      <w:pPr>
        <w:widowControl w:val="0"/>
        <w:ind w:firstLine="743"/>
        <w:jc w:val="both"/>
        <w:rPr>
          <w:color w:val="000000"/>
          <w:lang w:bidi="ru-RU"/>
        </w:rPr>
      </w:pPr>
      <w:r w:rsidRPr="004F6569">
        <w:rPr>
          <w:color w:val="000000"/>
          <w:lang w:bidi="ru-RU"/>
        </w:rPr>
        <w:t>По другим образовательным организациям по итогам рейдов родительского патруля нарушений не выявлено.</w:t>
      </w:r>
    </w:p>
    <w:p w:rsidR="004F6569" w:rsidRPr="004F6569" w:rsidRDefault="004F6569" w:rsidP="004F6569">
      <w:pPr>
        <w:widowControl w:val="0"/>
        <w:ind w:firstLine="743"/>
        <w:jc w:val="both"/>
        <w:rPr>
          <w:color w:val="000000"/>
          <w:lang w:bidi="ru-RU"/>
        </w:rPr>
      </w:pPr>
      <w:r w:rsidRPr="004F6569">
        <w:rPr>
          <w:color w:val="000000"/>
          <w:lang w:bidi="ru-RU"/>
        </w:rPr>
        <w:t>В 2021 году наиболее активно работал родительский патруль: в Нижн</w:t>
      </w:r>
      <w:proofErr w:type="gramStart"/>
      <w:r w:rsidRPr="004F6569">
        <w:rPr>
          <w:color w:val="000000"/>
          <w:lang w:bidi="ru-RU"/>
        </w:rPr>
        <w:t>е-</w:t>
      </w:r>
      <w:proofErr w:type="gramEnd"/>
      <w:r w:rsidRPr="004F6569">
        <w:rPr>
          <w:color w:val="000000"/>
          <w:lang w:bidi="ru-RU"/>
        </w:rPr>
        <w:t xml:space="preserve"> </w:t>
      </w:r>
      <w:proofErr w:type="spellStart"/>
      <w:r w:rsidRPr="004F6569">
        <w:rPr>
          <w:color w:val="000000"/>
          <w:lang w:bidi="ru-RU"/>
        </w:rPr>
        <w:t>Койдокурской</w:t>
      </w:r>
      <w:proofErr w:type="spellEnd"/>
      <w:r w:rsidRPr="004F6569">
        <w:rPr>
          <w:color w:val="000000"/>
          <w:lang w:bidi="ru-RU"/>
        </w:rPr>
        <w:t xml:space="preserve"> ОШ (35 рейдов), МБОУ «</w:t>
      </w:r>
      <w:proofErr w:type="spellStart"/>
      <w:r w:rsidRPr="004F6569">
        <w:rPr>
          <w:color w:val="000000"/>
          <w:lang w:bidi="ru-RU"/>
        </w:rPr>
        <w:t>Светлозерская</w:t>
      </w:r>
      <w:proofErr w:type="spellEnd"/>
      <w:r w:rsidRPr="004F6569">
        <w:rPr>
          <w:color w:val="000000"/>
          <w:lang w:bidi="ru-RU"/>
        </w:rPr>
        <w:t xml:space="preserve"> СШ» (31 рейд), МАОУ «Холмогорская СШ» (18 рейдов), МБОУ «</w:t>
      </w:r>
      <w:proofErr w:type="spellStart"/>
      <w:r w:rsidRPr="004F6569">
        <w:rPr>
          <w:color w:val="000000"/>
          <w:lang w:bidi="ru-RU"/>
        </w:rPr>
        <w:t>Усть-Пинежская</w:t>
      </w:r>
      <w:proofErr w:type="spellEnd"/>
      <w:r w:rsidRPr="004F6569">
        <w:rPr>
          <w:color w:val="000000"/>
          <w:lang w:bidi="ru-RU"/>
        </w:rPr>
        <w:t xml:space="preserve"> СШ» (17 рейдов), МБОУ «Двинская СШ» (17 рейдов), МБОУ «Ломоносовская СШ» (15 рейдов) и МБОУ «</w:t>
      </w:r>
      <w:proofErr w:type="spellStart"/>
      <w:r w:rsidRPr="004F6569">
        <w:rPr>
          <w:color w:val="000000"/>
          <w:lang w:bidi="ru-RU"/>
        </w:rPr>
        <w:t>Луковецкая</w:t>
      </w:r>
      <w:proofErr w:type="spellEnd"/>
      <w:r w:rsidRPr="004F6569">
        <w:rPr>
          <w:color w:val="000000"/>
          <w:lang w:bidi="ru-RU"/>
        </w:rPr>
        <w:t xml:space="preserve"> СШ» (14 рейдов).</w:t>
      </w:r>
    </w:p>
    <w:p w:rsidR="004F6569" w:rsidRPr="004F6569" w:rsidRDefault="004F6569" w:rsidP="004F6569">
      <w:pPr>
        <w:widowControl w:val="0"/>
        <w:ind w:firstLine="743"/>
        <w:jc w:val="both"/>
        <w:rPr>
          <w:color w:val="000000"/>
          <w:lang w:bidi="ru-RU"/>
        </w:rPr>
      </w:pPr>
      <w:r w:rsidRPr="004F6569">
        <w:rPr>
          <w:color w:val="000000"/>
          <w:lang w:bidi="ru-RU"/>
        </w:rPr>
        <w:t>В МБОУ «</w:t>
      </w:r>
      <w:proofErr w:type="spellStart"/>
      <w:r w:rsidRPr="004F6569">
        <w:rPr>
          <w:color w:val="000000"/>
          <w:lang w:bidi="ru-RU"/>
        </w:rPr>
        <w:t>Брин-Наволоцкая</w:t>
      </w:r>
      <w:proofErr w:type="spellEnd"/>
      <w:r w:rsidRPr="004F6569">
        <w:rPr>
          <w:color w:val="000000"/>
          <w:lang w:bidi="ru-RU"/>
        </w:rPr>
        <w:t xml:space="preserve"> СШ» в работе родительского патруля принимали </w:t>
      </w:r>
      <w:r w:rsidRPr="004F6569">
        <w:rPr>
          <w:color w:val="000000"/>
          <w:lang w:bidi="ru-RU"/>
        </w:rPr>
        <w:lastRenderedPageBreak/>
        <w:t xml:space="preserve">участие: сотрудник ОМВД России по Холмогорскому району, глава МО «Ракульское», депутаты местного самоуправления, староста п. </w:t>
      </w:r>
      <w:proofErr w:type="spellStart"/>
      <w:r w:rsidRPr="004F6569">
        <w:rPr>
          <w:color w:val="000000"/>
          <w:lang w:bidi="ru-RU"/>
        </w:rPr>
        <w:t>Палово</w:t>
      </w:r>
      <w:proofErr w:type="spellEnd"/>
      <w:r w:rsidRPr="004F6569">
        <w:rPr>
          <w:color w:val="000000"/>
          <w:lang w:bidi="ru-RU"/>
        </w:rPr>
        <w:t>.</w:t>
      </w:r>
    </w:p>
    <w:p w:rsidR="004F6569" w:rsidRPr="004F6569" w:rsidRDefault="004F6569" w:rsidP="004F6569">
      <w:pPr>
        <w:widowControl w:val="0"/>
        <w:ind w:firstLine="743"/>
        <w:jc w:val="both"/>
        <w:rPr>
          <w:color w:val="000000"/>
          <w:lang w:bidi="ru-RU"/>
        </w:rPr>
      </w:pPr>
      <w:r w:rsidRPr="004F6569">
        <w:rPr>
          <w:color w:val="000000"/>
          <w:lang w:bidi="ru-RU"/>
        </w:rPr>
        <w:t>В рейдах родительского патруля Верхне-</w:t>
      </w:r>
      <w:proofErr w:type="spellStart"/>
      <w:r w:rsidRPr="004F6569">
        <w:rPr>
          <w:color w:val="000000"/>
          <w:lang w:bidi="ru-RU"/>
        </w:rPr>
        <w:t>Матигорской</w:t>
      </w:r>
      <w:proofErr w:type="spellEnd"/>
      <w:r w:rsidRPr="004F6569">
        <w:rPr>
          <w:color w:val="000000"/>
          <w:lang w:bidi="ru-RU"/>
        </w:rPr>
        <w:t xml:space="preserve"> школы принимала участие инспектор ПДН, в рейдах родительского патруля </w:t>
      </w:r>
      <w:proofErr w:type="spellStart"/>
      <w:r w:rsidRPr="004F6569">
        <w:rPr>
          <w:color w:val="000000"/>
          <w:lang w:bidi="ru-RU"/>
        </w:rPr>
        <w:t>Луковецкой</w:t>
      </w:r>
      <w:proofErr w:type="spellEnd"/>
      <w:r w:rsidRPr="004F6569">
        <w:rPr>
          <w:color w:val="000000"/>
          <w:lang w:bidi="ru-RU"/>
        </w:rPr>
        <w:t xml:space="preserve"> школы дважды принимал участие участковый уполномоченный </w:t>
      </w:r>
      <w:proofErr w:type="spellStart"/>
      <w:r w:rsidRPr="004F6569">
        <w:rPr>
          <w:color w:val="000000"/>
          <w:lang w:bidi="ru-RU"/>
        </w:rPr>
        <w:t>Луковецкого</w:t>
      </w:r>
      <w:proofErr w:type="spellEnd"/>
      <w:r w:rsidRPr="004F6569">
        <w:rPr>
          <w:color w:val="000000"/>
          <w:lang w:bidi="ru-RU"/>
        </w:rPr>
        <w:t>.</w:t>
      </w:r>
    </w:p>
    <w:p w:rsidR="004F6569" w:rsidRDefault="004F6569" w:rsidP="004F6569">
      <w:pPr>
        <w:widowControl w:val="0"/>
        <w:ind w:firstLine="743"/>
        <w:jc w:val="both"/>
        <w:rPr>
          <w:color w:val="000000"/>
          <w:lang w:bidi="ru-RU"/>
        </w:rPr>
      </w:pPr>
      <w:r w:rsidRPr="004F6569">
        <w:rPr>
          <w:color w:val="000000"/>
          <w:lang w:bidi="ru-RU"/>
        </w:rPr>
        <w:t>В летний период родительский патруль работал в Нижн</w:t>
      </w:r>
      <w:proofErr w:type="gramStart"/>
      <w:r w:rsidRPr="004F6569">
        <w:rPr>
          <w:color w:val="000000"/>
          <w:lang w:bidi="ru-RU"/>
        </w:rPr>
        <w:t>е-</w:t>
      </w:r>
      <w:proofErr w:type="gramEnd"/>
      <w:r w:rsidRPr="004F6569">
        <w:rPr>
          <w:color w:val="000000"/>
          <w:lang w:bidi="ru-RU"/>
        </w:rPr>
        <w:t xml:space="preserve"> </w:t>
      </w:r>
      <w:proofErr w:type="spellStart"/>
      <w:r w:rsidRPr="004F6569">
        <w:rPr>
          <w:color w:val="000000"/>
          <w:lang w:bidi="ru-RU"/>
        </w:rPr>
        <w:t>Койдокурской</w:t>
      </w:r>
      <w:proofErr w:type="spellEnd"/>
      <w:r w:rsidRPr="004F6569">
        <w:rPr>
          <w:color w:val="000000"/>
          <w:lang w:bidi="ru-RU"/>
        </w:rPr>
        <w:t xml:space="preserve"> ОШ (все лето), МБОУ «</w:t>
      </w:r>
      <w:proofErr w:type="spellStart"/>
      <w:r w:rsidRPr="004F6569">
        <w:rPr>
          <w:color w:val="000000"/>
          <w:lang w:bidi="ru-RU"/>
        </w:rPr>
        <w:t>Усть-Пинежская</w:t>
      </w:r>
      <w:proofErr w:type="spellEnd"/>
      <w:r w:rsidRPr="004F6569">
        <w:rPr>
          <w:color w:val="000000"/>
          <w:lang w:bidi="ru-RU"/>
        </w:rPr>
        <w:t xml:space="preserve"> СШ) (все лето), МБОУ «</w:t>
      </w:r>
      <w:proofErr w:type="spellStart"/>
      <w:r w:rsidRPr="004F6569">
        <w:rPr>
          <w:color w:val="000000"/>
          <w:lang w:bidi="ru-RU"/>
        </w:rPr>
        <w:t>Светлозерская</w:t>
      </w:r>
      <w:proofErr w:type="spellEnd"/>
      <w:r w:rsidRPr="004F6569">
        <w:rPr>
          <w:color w:val="000000"/>
          <w:lang w:bidi="ru-RU"/>
        </w:rPr>
        <w:t xml:space="preserve"> СШ» (все лето), МБОУ «</w:t>
      </w:r>
      <w:proofErr w:type="spellStart"/>
      <w:r w:rsidRPr="004F6569">
        <w:rPr>
          <w:color w:val="000000"/>
          <w:lang w:bidi="ru-RU"/>
        </w:rPr>
        <w:t>Белогорская</w:t>
      </w:r>
      <w:proofErr w:type="spellEnd"/>
      <w:r w:rsidRPr="004F6569">
        <w:rPr>
          <w:color w:val="000000"/>
          <w:lang w:bidi="ru-RU"/>
        </w:rPr>
        <w:t xml:space="preserve"> СШ) (все лето), МБОУ «</w:t>
      </w:r>
      <w:proofErr w:type="spellStart"/>
      <w:r w:rsidRPr="004F6569">
        <w:rPr>
          <w:color w:val="000000"/>
          <w:lang w:bidi="ru-RU"/>
        </w:rPr>
        <w:t>Брин-Наволоцкая</w:t>
      </w:r>
      <w:proofErr w:type="spellEnd"/>
      <w:r w:rsidRPr="004F6569">
        <w:rPr>
          <w:color w:val="000000"/>
          <w:lang w:bidi="ru-RU"/>
        </w:rPr>
        <w:t xml:space="preserve"> СШ» (июнь), МБОУ «Ломоносовская СШ» (июнь, июль), МБОУ «</w:t>
      </w:r>
      <w:proofErr w:type="spellStart"/>
      <w:r w:rsidRPr="004F6569">
        <w:rPr>
          <w:color w:val="000000"/>
          <w:lang w:bidi="ru-RU"/>
        </w:rPr>
        <w:t>Луковецкая</w:t>
      </w:r>
      <w:proofErr w:type="spellEnd"/>
      <w:r w:rsidRPr="004F6569">
        <w:rPr>
          <w:color w:val="000000"/>
          <w:lang w:bidi="ru-RU"/>
        </w:rPr>
        <w:t xml:space="preserve"> СШ» (июль).</w:t>
      </w:r>
    </w:p>
    <w:p w:rsidR="009D4EF4" w:rsidRPr="009D4EF4" w:rsidRDefault="009D4EF4" w:rsidP="004F6569">
      <w:pPr>
        <w:widowControl w:val="0"/>
        <w:spacing w:line="322" w:lineRule="exact"/>
        <w:ind w:firstLine="740"/>
        <w:jc w:val="both"/>
        <w:rPr>
          <w:b/>
          <w:bCs/>
        </w:rPr>
      </w:pPr>
      <w:r w:rsidRPr="009D4EF4">
        <w:rPr>
          <w:b/>
          <w:bCs/>
        </w:rPr>
        <w:t>е) За прошедший период 202</w:t>
      </w:r>
      <w:r w:rsidR="0055060A">
        <w:rPr>
          <w:b/>
          <w:bCs/>
        </w:rPr>
        <w:t>1</w:t>
      </w:r>
      <w:r w:rsidRPr="009D4EF4">
        <w:rPr>
          <w:b/>
          <w:bCs/>
        </w:rPr>
        <w:t xml:space="preserve"> года не рассматривалось дела о систематически  </w:t>
      </w:r>
      <w:proofErr w:type="gramStart"/>
      <w:r w:rsidRPr="009D4EF4">
        <w:rPr>
          <w:b/>
          <w:bCs/>
        </w:rPr>
        <w:t>пропускающих</w:t>
      </w:r>
      <w:proofErr w:type="gramEnd"/>
      <w:r w:rsidRPr="009D4EF4">
        <w:rPr>
          <w:b/>
          <w:bCs/>
        </w:rPr>
        <w:t xml:space="preserve"> занятия (АППГ - 0).</w:t>
      </w:r>
    </w:p>
    <w:p w:rsidR="00F92F61" w:rsidRDefault="00F92F61" w:rsidP="009D4EF4">
      <w:pPr>
        <w:ind w:firstLine="567"/>
        <w:jc w:val="both"/>
      </w:pPr>
      <w:r w:rsidRPr="00F92F61">
        <w:t>По состоянию на 31 декабря 2021 года на территории МО «Холмогорский муниципальный район» Архангельской области имеются 4 обучающихся, которые систематически пропускают занятия без уважительной причины (МБОУ «</w:t>
      </w:r>
      <w:proofErr w:type="spellStart"/>
      <w:r w:rsidRPr="00F92F61">
        <w:t>Уст</w:t>
      </w:r>
      <w:proofErr w:type="gramStart"/>
      <w:r w:rsidRPr="00F92F61">
        <w:t>ь</w:t>
      </w:r>
      <w:proofErr w:type="spellEnd"/>
      <w:r w:rsidRPr="00F92F61">
        <w:t>-</w:t>
      </w:r>
      <w:proofErr w:type="gramEnd"/>
      <w:r w:rsidRPr="00F92F61">
        <w:t xml:space="preserve"> </w:t>
      </w:r>
      <w:proofErr w:type="spellStart"/>
      <w:r w:rsidRPr="00F92F61">
        <w:t>Пинежская</w:t>
      </w:r>
      <w:proofErr w:type="spellEnd"/>
      <w:r w:rsidRPr="00F92F61">
        <w:t xml:space="preserve"> СШ»; филиал МБОУ «</w:t>
      </w:r>
      <w:proofErr w:type="spellStart"/>
      <w:r w:rsidRPr="00F92F61">
        <w:t>Емецкая</w:t>
      </w:r>
      <w:proofErr w:type="spellEnd"/>
      <w:r w:rsidRPr="00F92F61">
        <w:t xml:space="preserve"> СШ» - </w:t>
      </w:r>
      <w:proofErr w:type="spellStart"/>
      <w:r w:rsidRPr="00F92F61">
        <w:t>Селецкая</w:t>
      </w:r>
      <w:proofErr w:type="spellEnd"/>
      <w:r w:rsidRPr="00F92F61">
        <w:t xml:space="preserve"> СШ; МБОУ «</w:t>
      </w:r>
      <w:proofErr w:type="spellStart"/>
      <w:r w:rsidRPr="00F92F61">
        <w:t>Брин-Наволоцкая</w:t>
      </w:r>
      <w:proofErr w:type="spellEnd"/>
      <w:r w:rsidRPr="00F92F61">
        <w:t xml:space="preserve"> СШ») и 2 несовершеннолетних не обучающихся (</w:t>
      </w:r>
      <w:r>
        <w:t xml:space="preserve">1 несовершеннолетняя </w:t>
      </w:r>
      <w:r w:rsidRPr="00F92F61">
        <w:t xml:space="preserve"> отчислена из</w:t>
      </w:r>
      <w:proofErr w:type="gramStart"/>
      <w:r w:rsidRPr="00F92F61">
        <w:t xml:space="preserve"> С</w:t>
      </w:r>
      <w:proofErr w:type="gramEnd"/>
      <w:r w:rsidRPr="00F92F61">
        <w:t>анкт- Петербургского гуманитарного техникума</w:t>
      </w:r>
      <w:r>
        <w:t>, 1 несовершеннолетний</w:t>
      </w:r>
      <w:r w:rsidRPr="00F92F61">
        <w:t xml:space="preserve"> ухаживает за матерью-инвалидом, планирует поступать в следующем учебном году).</w:t>
      </w:r>
    </w:p>
    <w:p w:rsidR="009D4EF4" w:rsidRPr="009D4EF4" w:rsidRDefault="009D4EF4" w:rsidP="009D4EF4">
      <w:pPr>
        <w:ind w:firstLine="567"/>
        <w:jc w:val="both"/>
      </w:pPr>
      <w:r w:rsidRPr="009D4EF4">
        <w:rPr>
          <w:b/>
          <w:bCs/>
        </w:rPr>
        <w:t>ж) В комиссию за отчетный период 20</w:t>
      </w:r>
      <w:r w:rsidR="00F92F61">
        <w:rPr>
          <w:b/>
          <w:bCs/>
        </w:rPr>
        <w:t>21</w:t>
      </w:r>
      <w:r w:rsidRPr="009D4EF4">
        <w:rPr>
          <w:b/>
          <w:bCs/>
        </w:rPr>
        <w:t xml:space="preserve"> года не поступало  обращений  об  отчислении  из образовательных учреждений района в случаях, предусмотренных ФЗ от 29.12.2012 года №273 – ФЗ «Об образовании в РФ»</w:t>
      </w:r>
      <w:r w:rsidRPr="009D4EF4">
        <w:t xml:space="preserve"> (за АППГ - 0), а также об оставлении несовершеннолетними общеобразовательных организаций до получения основного образования.</w:t>
      </w:r>
    </w:p>
    <w:p w:rsidR="009D4EF4" w:rsidRPr="009D4EF4" w:rsidRDefault="009D4EF4" w:rsidP="009D4EF4">
      <w:pPr>
        <w:ind w:firstLine="567"/>
        <w:jc w:val="both"/>
      </w:pPr>
      <w:r w:rsidRPr="009D4EF4">
        <w:rPr>
          <w:b/>
          <w:bCs/>
        </w:rPr>
        <w:t>з) Работа с несовершеннолетними и семьями в СОП</w:t>
      </w:r>
      <w:r w:rsidRPr="009D4EF4">
        <w:t>:</w:t>
      </w:r>
    </w:p>
    <w:p w:rsidR="009D4EF4" w:rsidRPr="009D4EF4" w:rsidRDefault="009D4EF4" w:rsidP="009D4EF4">
      <w:pPr>
        <w:ind w:firstLine="567"/>
        <w:jc w:val="both"/>
        <w:rPr>
          <w:b/>
          <w:bCs/>
        </w:rPr>
      </w:pPr>
      <w:r w:rsidRPr="009D4EF4">
        <w:rPr>
          <w:b/>
          <w:bCs/>
        </w:rPr>
        <w:t>Применение  в отношении родителей либо иных законных представителей мер воздействия в случаях и порядке, предусмотренных законодательством РФ и АО.</w:t>
      </w:r>
    </w:p>
    <w:p w:rsidR="009D4EF4" w:rsidRPr="009D4EF4" w:rsidRDefault="009D4EF4" w:rsidP="009D4EF4">
      <w:pPr>
        <w:ind w:firstLine="567"/>
        <w:jc w:val="both"/>
        <w:rPr>
          <w:b/>
          <w:bCs/>
        </w:rPr>
      </w:pPr>
      <w:r w:rsidRPr="009D4EF4">
        <w:rPr>
          <w:i/>
          <w:iCs/>
        </w:rPr>
        <w:t xml:space="preserve">За отчетный период </w:t>
      </w:r>
      <w:r w:rsidRPr="009D4EF4">
        <w:t>по сравнению с 20</w:t>
      </w:r>
      <w:r w:rsidR="00776699">
        <w:t>20</w:t>
      </w:r>
      <w:r w:rsidRPr="009D4EF4">
        <w:t xml:space="preserve"> годом </w:t>
      </w:r>
      <w:r w:rsidRPr="009D4EF4">
        <w:rPr>
          <w:i/>
          <w:iCs/>
        </w:rPr>
        <w:t xml:space="preserve">количество рассмотренных протоколов </w:t>
      </w:r>
      <w:r w:rsidRPr="009D4EF4">
        <w:t xml:space="preserve">о совершении административных правонарушений </w:t>
      </w:r>
      <w:r w:rsidRPr="009D4EF4">
        <w:rPr>
          <w:i/>
          <w:iCs/>
        </w:rPr>
        <w:t>в отношении родителей</w:t>
      </w:r>
      <w:r w:rsidRPr="009D4EF4">
        <w:t xml:space="preserve"> </w:t>
      </w:r>
      <w:r w:rsidR="00F92F61">
        <w:rPr>
          <w:i/>
          <w:iCs/>
        </w:rPr>
        <w:t xml:space="preserve">незначительно снизилось </w:t>
      </w:r>
      <w:r w:rsidRPr="009D4EF4">
        <w:t xml:space="preserve">с </w:t>
      </w:r>
      <w:r w:rsidR="00F92F61">
        <w:t>362</w:t>
      </w:r>
      <w:r w:rsidRPr="009D4EF4">
        <w:t xml:space="preserve"> до 3</w:t>
      </w:r>
      <w:r w:rsidR="00F92F61">
        <w:t>54</w:t>
      </w:r>
      <w:r w:rsidRPr="009D4EF4">
        <w:t xml:space="preserve">,  в отношении взрослых лиц значительно уменьшилось  с </w:t>
      </w:r>
      <w:r w:rsidR="00F92F61">
        <w:t>9</w:t>
      </w:r>
      <w:r w:rsidRPr="009D4EF4">
        <w:t xml:space="preserve"> до </w:t>
      </w:r>
      <w:r w:rsidR="00F92F61">
        <w:t>1</w:t>
      </w:r>
      <w:r w:rsidRPr="009D4EF4">
        <w:t>.</w:t>
      </w:r>
    </w:p>
    <w:p w:rsidR="009D4EF4" w:rsidRPr="009D4EF4" w:rsidRDefault="009D4EF4" w:rsidP="009D4EF4">
      <w:pPr>
        <w:jc w:val="both"/>
      </w:pPr>
    </w:p>
    <w:tbl>
      <w:tblPr>
        <w:tblW w:w="97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5390"/>
        <w:gridCol w:w="1797"/>
        <w:gridCol w:w="1797"/>
      </w:tblGrid>
      <w:tr w:rsidR="009D4EF4" w:rsidRPr="009D4EF4" w:rsidTr="007E57E0">
        <w:trPr>
          <w:trHeight w:val="889"/>
        </w:trPr>
        <w:tc>
          <w:tcPr>
            <w:tcW w:w="786" w:type="dxa"/>
          </w:tcPr>
          <w:p w:rsidR="009D4EF4" w:rsidRPr="009D4EF4" w:rsidRDefault="009D4EF4" w:rsidP="009D4EF4">
            <w:pPr>
              <w:jc w:val="center"/>
            </w:pPr>
            <w:r w:rsidRPr="009D4EF4">
              <w:t>№</w:t>
            </w:r>
          </w:p>
        </w:tc>
        <w:tc>
          <w:tcPr>
            <w:tcW w:w="5390" w:type="dxa"/>
          </w:tcPr>
          <w:p w:rsidR="009D4EF4" w:rsidRPr="009D4EF4" w:rsidRDefault="009D4EF4" w:rsidP="009D4EF4">
            <w:pPr>
              <w:ind w:firstLine="709"/>
              <w:jc w:val="center"/>
            </w:pPr>
            <w:r w:rsidRPr="009D4EF4">
              <w:t>Рассмотрено  материалов об административных правонарушениях   на родителей, законных представителе, на взрослых лиц</w:t>
            </w:r>
          </w:p>
        </w:tc>
        <w:tc>
          <w:tcPr>
            <w:tcW w:w="1797" w:type="dxa"/>
          </w:tcPr>
          <w:p w:rsidR="009D4EF4" w:rsidRPr="009D4EF4" w:rsidRDefault="009D4EF4" w:rsidP="007E57E0">
            <w:pPr>
              <w:ind w:firstLine="709"/>
            </w:pPr>
            <w:r w:rsidRPr="009D4EF4">
              <w:t xml:space="preserve"> Количество рассмотренных   материалов за   20</w:t>
            </w:r>
            <w:r w:rsidR="007E57E0">
              <w:t>20</w:t>
            </w:r>
            <w:r w:rsidRPr="009D4EF4">
              <w:t>год</w:t>
            </w:r>
          </w:p>
        </w:tc>
        <w:tc>
          <w:tcPr>
            <w:tcW w:w="1797" w:type="dxa"/>
          </w:tcPr>
          <w:p w:rsidR="009D4EF4" w:rsidRPr="009D4EF4" w:rsidRDefault="009D4EF4" w:rsidP="00776699">
            <w:pPr>
              <w:ind w:firstLine="709"/>
            </w:pPr>
            <w:r w:rsidRPr="009D4EF4">
              <w:t xml:space="preserve"> Количество рассмотренных   материалов  за    202</w:t>
            </w:r>
            <w:r w:rsidR="00776699">
              <w:t>1</w:t>
            </w:r>
            <w:r w:rsidRPr="009D4EF4">
              <w:t xml:space="preserve"> год</w:t>
            </w:r>
          </w:p>
        </w:tc>
      </w:tr>
      <w:tr w:rsidR="007E57E0" w:rsidRPr="009D4EF4" w:rsidTr="007E57E0">
        <w:trPr>
          <w:trHeight w:val="473"/>
        </w:trPr>
        <w:tc>
          <w:tcPr>
            <w:tcW w:w="786" w:type="dxa"/>
            <w:vAlign w:val="center"/>
          </w:tcPr>
          <w:p w:rsidR="007E57E0" w:rsidRPr="009D4EF4" w:rsidRDefault="007E57E0" w:rsidP="009D4EF4"/>
        </w:tc>
        <w:tc>
          <w:tcPr>
            <w:tcW w:w="5390" w:type="dxa"/>
            <w:vAlign w:val="center"/>
          </w:tcPr>
          <w:p w:rsidR="007E57E0" w:rsidRPr="009D4EF4" w:rsidRDefault="007E57E0" w:rsidP="009D4EF4">
            <w:r w:rsidRPr="009D4EF4">
              <w:t xml:space="preserve">Рассмотрено  материалов об административных правонарушениях   на родителей, законных </w:t>
            </w:r>
            <w:proofErr w:type="spellStart"/>
            <w:r w:rsidRPr="009D4EF4">
              <w:t>представителей</w:t>
            </w:r>
            <w:proofErr w:type="gramStart"/>
            <w:r w:rsidRPr="009D4EF4">
              <w:t>,в</w:t>
            </w:r>
            <w:proofErr w:type="gramEnd"/>
            <w:r w:rsidRPr="009D4EF4">
              <w:t>зрослых</w:t>
            </w:r>
            <w:proofErr w:type="spellEnd"/>
            <w:r w:rsidRPr="009D4EF4">
              <w:t xml:space="preserve"> лиц, всего</w:t>
            </w:r>
          </w:p>
        </w:tc>
        <w:tc>
          <w:tcPr>
            <w:tcW w:w="1797" w:type="dxa"/>
            <w:vAlign w:val="center"/>
          </w:tcPr>
          <w:p w:rsidR="007E57E0" w:rsidRPr="009D4EF4" w:rsidRDefault="007E57E0" w:rsidP="000847A8">
            <w:pPr>
              <w:jc w:val="center"/>
              <w:rPr>
                <w:b/>
                <w:bCs/>
              </w:rPr>
            </w:pPr>
            <w:r w:rsidRPr="009D4EF4">
              <w:rPr>
                <w:b/>
                <w:bCs/>
              </w:rPr>
              <w:t>362</w:t>
            </w:r>
          </w:p>
        </w:tc>
        <w:tc>
          <w:tcPr>
            <w:tcW w:w="1797" w:type="dxa"/>
            <w:vAlign w:val="center"/>
          </w:tcPr>
          <w:p w:rsidR="007E57E0" w:rsidRPr="009D4EF4" w:rsidRDefault="007E57E0" w:rsidP="009D4EF4">
            <w:pPr>
              <w:jc w:val="center"/>
              <w:rPr>
                <w:b/>
                <w:bCs/>
              </w:rPr>
            </w:pPr>
            <w:r w:rsidRPr="007E57E0">
              <w:rPr>
                <w:b/>
                <w:bCs/>
              </w:rPr>
              <w:t>354</w:t>
            </w:r>
          </w:p>
        </w:tc>
      </w:tr>
      <w:tr w:rsidR="007E57E0" w:rsidRPr="009D4EF4" w:rsidTr="007E57E0">
        <w:tc>
          <w:tcPr>
            <w:tcW w:w="786" w:type="dxa"/>
          </w:tcPr>
          <w:p w:rsidR="007E57E0" w:rsidRPr="009D4EF4" w:rsidRDefault="007E57E0" w:rsidP="009D4EF4">
            <w:pPr>
              <w:jc w:val="center"/>
            </w:pPr>
            <w:r w:rsidRPr="009D4EF4">
              <w:t>1</w:t>
            </w:r>
          </w:p>
        </w:tc>
        <w:tc>
          <w:tcPr>
            <w:tcW w:w="5390" w:type="dxa"/>
            <w:vAlign w:val="center"/>
          </w:tcPr>
          <w:p w:rsidR="007E57E0" w:rsidRPr="009D4EF4" w:rsidRDefault="007E57E0" w:rsidP="009D4EF4">
            <w:r w:rsidRPr="009D4EF4">
              <w:t>По статье 5.35 КоАП РФ</w:t>
            </w:r>
          </w:p>
        </w:tc>
        <w:tc>
          <w:tcPr>
            <w:tcW w:w="1797" w:type="dxa"/>
            <w:vAlign w:val="center"/>
          </w:tcPr>
          <w:p w:rsidR="007E57E0" w:rsidRPr="009D4EF4" w:rsidRDefault="007E57E0" w:rsidP="00F54C95">
            <w:pPr>
              <w:jc w:val="center"/>
              <w:rPr>
                <w:b/>
                <w:bCs/>
              </w:rPr>
            </w:pPr>
            <w:r w:rsidRPr="009D4EF4">
              <w:rPr>
                <w:b/>
                <w:bCs/>
              </w:rPr>
              <w:t>3</w:t>
            </w:r>
            <w:r w:rsidR="00F54C95">
              <w:rPr>
                <w:b/>
                <w:bCs/>
              </w:rPr>
              <w:t>49</w:t>
            </w:r>
          </w:p>
        </w:tc>
        <w:tc>
          <w:tcPr>
            <w:tcW w:w="1797" w:type="dxa"/>
            <w:vAlign w:val="center"/>
          </w:tcPr>
          <w:p w:rsidR="007E57E0" w:rsidRPr="009D4EF4" w:rsidRDefault="007E57E0" w:rsidP="009D4EF4">
            <w:pPr>
              <w:jc w:val="center"/>
              <w:rPr>
                <w:b/>
                <w:bCs/>
              </w:rPr>
            </w:pPr>
            <w:r w:rsidRPr="007E57E0">
              <w:rPr>
                <w:b/>
                <w:bCs/>
              </w:rPr>
              <w:t xml:space="preserve">350  </w:t>
            </w:r>
          </w:p>
        </w:tc>
      </w:tr>
      <w:tr w:rsidR="007E57E0" w:rsidRPr="009D4EF4" w:rsidTr="007E57E0">
        <w:tc>
          <w:tcPr>
            <w:tcW w:w="786" w:type="dxa"/>
          </w:tcPr>
          <w:p w:rsidR="007E57E0" w:rsidRPr="009D4EF4" w:rsidRDefault="007E57E0" w:rsidP="009D4EF4">
            <w:pPr>
              <w:jc w:val="center"/>
            </w:pPr>
            <w:r w:rsidRPr="009D4EF4">
              <w:t>1.1</w:t>
            </w:r>
          </w:p>
        </w:tc>
        <w:tc>
          <w:tcPr>
            <w:tcW w:w="5390" w:type="dxa"/>
            <w:vAlign w:val="center"/>
          </w:tcPr>
          <w:p w:rsidR="007E57E0" w:rsidRPr="009D4EF4" w:rsidRDefault="007E57E0" w:rsidP="009D4EF4">
            <w:r w:rsidRPr="009D4EF4">
              <w:t xml:space="preserve">В </w:t>
            </w:r>
            <w:proofErr w:type="spellStart"/>
            <w:r w:rsidRPr="009D4EF4">
              <w:t>т.ч</w:t>
            </w:r>
            <w:proofErr w:type="spellEnd"/>
            <w:r w:rsidRPr="009D4EF4">
              <w:t xml:space="preserve">. за появление детей до 16 лет в позднее вечернее и ночное время без </w:t>
            </w:r>
            <w:proofErr w:type="spellStart"/>
            <w:r w:rsidRPr="009D4EF4">
              <w:t>сопров</w:t>
            </w:r>
            <w:proofErr w:type="spellEnd"/>
            <w:r w:rsidRPr="009D4EF4">
              <w:t>. взрослых</w:t>
            </w:r>
          </w:p>
        </w:tc>
        <w:tc>
          <w:tcPr>
            <w:tcW w:w="1797" w:type="dxa"/>
            <w:vAlign w:val="center"/>
          </w:tcPr>
          <w:p w:rsidR="007E57E0" w:rsidRPr="009D4EF4" w:rsidRDefault="007E57E0" w:rsidP="000847A8">
            <w:pPr>
              <w:jc w:val="center"/>
              <w:rPr>
                <w:b/>
                <w:bCs/>
              </w:rPr>
            </w:pPr>
            <w:r w:rsidRPr="009D4EF4">
              <w:rPr>
                <w:b/>
                <w:bCs/>
              </w:rPr>
              <w:t>32</w:t>
            </w:r>
          </w:p>
        </w:tc>
        <w:tc>
          <w:tcPr>
            <w:tcW w:w="1797" w:type="dxa"/>
            <w:vAlign w:val="center"/>
          </w:tcPr>
          <w:p w:rsidR="007E57E0" w:rsidRPr="009D4EF4" w:rsidRDefault="0062142E" w:rsidP="009D4EF4">
            <w:pPr>
              <w:jc w:val="center"/>
              <w:rPr>
                <w:b/>
                <w:bCs/>
              </w:rPr>
            </w:pPr>
            <w:r>
              <w:rPr>
                <w:b/>
                <w:bCs/>
              </w:rPr>
              <w:t>17</w:t>
            </w:r>
          </w:p>
        </w:tc>
      </w:tr>
      <w:tr w:rsidR="007E57E0" w:rsidRPr="009D4EF4" w:rsidTr="007E57E0">
        <w:tc>
          <w:tcPr>
            <w:tcW w:w="786" w:type="dxa"/>
          </w:tcPr>
          <w:p w:rsidR="007E57E0" w:rsidRPr="009D4EF4" w:rsidRDefault="007E57E0" w:rsidP="009D4EF4">
            <w:pPr>
              <w:jc w:val="center"/>
            </w:pPr>
            <w:r w:rsidRPr="009D4EF4">
              <w:t>2</w:t>
            </w:r>
          </w:p>
        </w:tc>
        <w:tc>
          <w:tcPr>
            <w:tcW w:w="5390" w:type="dxa"/>
            <w:vAlign w:val="center"/>
          </w:tcPr>
          <w:p w:rsidR="007E57E0" w:rsidRPr="009D4EF4" w:rsidRDefault="007E57E0" w:rsidP="009D4EF4">
            <w:r w:rsidRPr="009D4EF4">
              <w:t>По статье 20.22 КоАП РФ</w:t>
            </w:r>
          </w:p>
        </w:tc>
        <w:tc>
          <w:tcPr>
            <w:tcW w:w="1797" w:type="dxa"/>
            <w:vAlign w:val="center"/>
          </w:tcPr>
          <w:p w:rsidR="007E57E0" w:rsidRPr="009D4EF4" w:rsidRDefault="007E57E0" w:rsidP="000847A8">
            <w:pPr>
              <w:jc w:val="center"/>
              <w:rPr>
                <w:b/>
                <w:bCs/>
              </w:rPr>
            </w:pPr>
            <w:r w:rsidRPr="009D4EF4">
              <w:rPr>
                <w:b/>
                <w:bCs/>
              </w:rPr>
              <w:t>12</w:t>
            </w:r>
          </w:p>
        </w:tc>
        <w:tc>
          <w:tcPr>
            <w:tcW w:w="1797" w:type="dxa"/>
            <w:vAlign w:val="center"/>
          </w:tcPr>
          <w:p w:rsidR="007E57E0" w:rsidRPr="009D4EF4" w:rsidRDefault="007E57E0" w:rsidP="009D4EF4">
            <w:pPr>
              <w:jc w:val="center"/>
              <w:rPr>
                <w:b/>
                <w:bCs/>
              </w:rPr>
            </w:pPr>
            <w:r w:rsidRPr="007E57E0">
              <w:rPr>
                <w:b/>
                <w:bCs/>
              </w:rPr>
              <w:t>2</w:t>
            </w:r>
          </w:p>
        </w:tc>
      </w:tr>
      <w:tr w:rsidR="007E57E0" w:rsidRPr="009D4EF4" w:rsidTr="007E57E0">
        <w:tc>
          <w:tcPr>
            <w:tcW w:w="786" w:type="dxa"/>
          </w:tcPr>
          <w:p w:rsidR="007E57E0" w:rsidRPr="009D4EF4" w:rsidRDefault="007E57E0" w:rsidP="009D4EF4">
            <w:pPr>
              <w:jc w:val="center"/>
            </w:pPr>
            <w:r w:rsidRPr="009D4EF4">
              <w:t>3</w:t>
            </w:r>
          </w:p>
        </w:tc>
        <w:tc>
          <w:tcPr>
            <w:tcW w:w="5390" w:type="dxa"/>
            <w:vAlign w:val="center"/>
          </w:tcPr>
          <w:p w:rsidR="007E57E0" w:rsidRPr="009D4EF4" w:rsidRDefault="007E57E0" w:rsidP="009D4EF4">
            <w:r w:rsidRPr="009D4EF4">
              <w:t>По части 2 статьи  6.10 КоАП РФ</w:t>
            </w:r>
          </w:p>
        </w:tc>
        <w:tc>
          <w:tcPr>
            <w:tcW w:w="1797" w:type="dxa"/>
            <w:vAlign w:val="center"/>
          </w:tcPr>
          <w:p w:rsidR="007E57E0" w:rsidRPr="009D4EF4" w:rsidRDefault="007E57E0" w:rsidP="000847A8">
            <w:pPr>
              <w:jc w:val="center"/>
              <w:rPr>
                <w:b/>
                <w:bCs/>
              </w:rPr>
            </w:pPr>
            <w:r w:rsidRPr="009D4EF4">
              <w:rPr>
                <w:b/>
                <w:bCs/>
              </w:rPr>
              <w:t>0</w:t>
            </w:r>
          </w:p>
        </w:tc>
        <w:tc>
          <w:tcPr>
            <w:tcW w:w="1797" w:type="dxa"/>
            <w:vAlign w:val="center"/>
          </w:tcPr>
          <w:p w:rsidR="007E57E0" w:rsidRPr="009D4EF4" w:rsidRDefault="007E57E0" w:rsidP="009D4EF4">
            <w:pPr>
              <w:jc w:val="center"/>
              <w:rPr>
                <w:b/>
                <w:bCs/>
              </w:rPr>
            </w:pPr>
            <w:r>
              <w:rPr>
                <w:b/>
                <w:bCs/>
              </w:rPr>
              <w:t>1</w:t>
            </w:r>
          </w:p>
        </w:tc>
      </w:tr>
      <w:tr w:rsidR="007E57E0" w:rsidRPr="009D4EF4" w:rsidTr="007E57E0">
        <w:tc>
          <w:tcPr>
            <w:tcW w:w="786" w:type="dxa"/>
          </w:tcPr>
          <w:p w:rsidR="007E57E0" w:rsidRPr="009D4EF4" w:rsidRDefault="007E57E0" w:rsidP="009D4EF4">
            <w:pPr>
              <w:jc w:val="center"/>
            </w:pPr>
            <w:r w:rsidRPr="009D4EF4">
              <w:t>4</w:t>
            </w:r>
          </w:p>
        </w:tc>
        <w:tc>
          <w:tcPr>
            <w:tcW w:w="5390" w:type="dxa"/>
            <w:vAlign w:val="center"/>
          </w:tcPr>
          <w:p w:rsidR="007E57E0" w:rsidRPr="009D4EF4" w:rsidRDefault="007E57E0" w:rsidP="009D4EF4">
            <w:r w:rsidRPr="009D4EF4">
              <w:t>По части 2 статьи  6.23 КоАП РФ</w:t>
            </w:r>
          </w:p>
        </w:tc>
        <w:tc>
          <w:tcPr>
            <w:tcW w:w="1797" w:type="dxa"/>
            <w:vAlign w:val="center"/>
          </w:tcPr>
          <w:p w:rsidR="007E57E0" w:rsidRPr="009D4EF4" w:rsidRDefault="007E57E0" w:rsidP="000847A8">
            <w:pPr>
              <w:jc w:val="center"/>
              <w:rPr>
                <w:b/>
                <w:bCs/>
              </w:rPr>
            </w:pPr>
            <w:r w:rsidRPr="009D4EF4">
              <w:rPr>
                <w:b/>
                <w:bCs/>
              </w:rPr>
              <w:t>0</w:t>
            </w:r>
          </w:p>
        </w:tc>
        <w:tc>
          <w:tcPr>
            <w:tcW w:w="1797" w:type="dxa"/>
            <w:vAlign w:val="center"/>
          </w:tcPr>
          <w:p w:rsidR="007E57E0" w:rsidRPr="009D4EF4" w:rsidRDefault="007E57E0" w:rsidP="009D4EF4">
            <w:pPr>
              <w:jc w:val="center"/>
              <w:rPr>
                <w:b/>
                <w:bCs/>
              </w:rPr>
            </w:pPr>
            <w:r>
              <w:rPr>
                <w:b/>
                <w:bCs/>
              </w:rPr>
              <w:t>1</w:t>
            </w:r>
          </w:p>
        </w:tc>
      </w:tr>
      <w:tr w:rsidR="007E57E0" w:rsidRPr="009D4EF4" w:rsidTr="007E57E0">
        <w:tc>
          <w:tcPr>
            <w:tcW w:w="786" w:type="dxa"/>
          </w:tcPr>
          <w:p w:rsidR="007E57E0" w:rsidRPr="009D4EF4" w:rsidRDefault="007E57E0" w:rsidP="009D4EF4"/>
        </w:tc>
        <w:tc>
          <w:tcPr>
            <w:tcW w:w="5390" w:type="dxa"/>
            <w:vAlign w:val="center"/>
          </w:tcPr>
          <w:p w:rsidR="007E57E0" w:rsidRPr="009D4EF4" w:rsidRDefault="007E57E0" w:rsidP="009D4EF4">
            <w:r w:rsidRPr="009D4EF4">
              <w:t>Рассмотрено  материалов об административных правонарушениях   на взрослых лиц, всего</w:t>
            </w:r>
          </w:p>
        </w:tc>
        <w:tc>
          <w:tcPr>
            <w:tcW w:w="1797" w:type="dxa"/>
            <w:vAlign w:val="center"/>
          </w:tcPr>
          <w:p w:rsidR="007E57E0" w:rsidRPr="009D4EF4" w:rsidRDefault="007E57E0" w:rsidP="000847A8">
            <w:pPr>
              <w:jc w:val="center"/>
              <w:rPr>
                <w:b/>
                <w:bCs/>
              </w:rPr>
            </w:pPr>
            <w:r w:rsidRPr="009D4EF4">
              <w:rPr>
                <w:b/>
                <w:bCs/>
              </w:rPr>
              <w:t>9</w:t>
            </w:r>
          </w:p>
        </w:tc>
        <w:tc>
          <w:tcPr>
            <w:tcW w:w="1797" w:type="dxa"/>
            <w:vAlign w:val="center"/>
          </w:tcPr>
          <w:p w:rsidR="007E57E0" w:rsidRPr="009D4EF4" w:rsidRDefault="007E57E0" w:rsidP="009D4EF4">
            <w:pPr>
              <w:jc w:val="center"/>
              <w:rPr>
                <w:b/>
                <w:bCs/>
              </w:rPr>
            </w:pPr>
            <w:r>
              <w:rPr>
                <w:b/>
                <w:bCs/>
              </w:rPr>
              <w:t>1</w:t>
            </w:r>
          </w:p>
        </w:tc>
      </w:tr>
      <w:tr w:rsidR="007E57E0" w:rsidRPr="009D4EF4" w:rsidTr="007E57E0">
        <w:trPr>
          <w:trHeight w:val="272"/>
        </w:trPr>
        <w:tc>
          <w:tcPr>
            <w:tcW w:w="786" w:type="dxa"/>
          </w:tcPr>
          <w:p w:rsidR="007E57E0" w:rsidRPr="009D4EF4" w:rsidRDefault="007E57E0" w:rsidP="009D4EF4">
            <w:pPr>
              <w:jc w:val="center"/>
            </w:pPr>
            <w:r w:rsidRPr="009D4EF4">
              <w:t>1</w:t>
            </w:r>
          </w:p>
        </w:tc>
        <w:tc>
          <w:tcPr>
            <w:tcW w:w="5390" w:type="dxa"/>
          </w:tcPr>
          <w:p w:rsidR="007E57E0" w:rsidRPr="009D4EF4" w:rsidRDefault="007E57E0" w:rsidP="009D4EF4">
            <w:pPr>
              <w:rPr>
                <w:b/>
                <w:bCs/>
              </w:rPr>
            </w:pPr>
            <w:r w:rsidRPr="009D4EF4">
              <w:t>по части  1 статьи 6.10 КоАП РФ</w:t>
            </w:r>
          </w:p>
        </w:tc>
        <w:tc>
          <w:tcPr>
            <w:tcW w:w="1797" w:type="dxa"/>
            <w:vAlign w:val="center"/>
          </w:tcPr>
          <w:p w:rsidR="007E57E0" w:rsidRPr="009D4EF4" w:rsidRDefault="007E57E0" w:rsidP="000847A8">
            <w:pPr>
              <w:jc w:val="center"/>
              <w:rPr>
                <w:b/>
                <w:bCs/>
              </w:rPr>
            </w:pPr>
            <w:r w:rsidRPr="009D4EF4">
              <w:rPr>
                <w:b/>
                <w:bCs/>
              </w:rPr>
              <w:t>9</w:t>
            </w:r>
          </w:p>
        </w:tc>
        <w:tc>
          <w:tcPr>
            <w:tcW w:w="1797" w:type="dxa"/>
            <w:vAlign w:val="center"/>
          </w:tcPr>
          <w:p w:rsidR="007E57E0" w:rsidRPr="009D4EF4" w:rsidRDefault="007E57E0" w:rsidP="009D4EF4">
            <w:pPr>
              <w:jc w:val="center"/>
              <w:rPr>
                <w:b/>
                <w:bCs/>
              </w:rPr>
            </w:pPr>
            <w:r>
              <w:rPr>
                <w:b/>
                <w:bCs/>
              </w:rPr>
              <w:t>1</w:t>
            </w:r>
          </w:p>
        </w:tc>
      </w:tr>
      <w:tr w:rsidR="007E57E0" w:rsidRPr="009D4EF4" w:rsidTr="007E57E0">
        <w:trPr>
          <w:trHeight w:val="272"/>
        </w:trPr>
        <w:tc>
          <w:tcPr>
            <w:tcW w:w="786" w:type="dxa"/>
          </w:tcPr>
          <w:p w:rsidR="007E57E0" w:rsidRPr="009D4EF4" w:rsidRDefault="007E57E0" w:rsidP="009D4EF4">
            <w:pPr>
              <w:jc w:val="center"/>
            </w:pPr>
            <w:r w:rsidRPr="009D4EF4">
              <w:t>2</w:t>
            </w:r>
          </w:p>
        </w:tc>
        <w:tc>
          <w:tcPr>
            <w:tcW w:w="5390" w:type="dxa"/>
          </w:tcPr>
          <w:p w:rsidR="007E57E0" w:rsidRPr="009D4EF4" w:rsidRDefault="007E57E0" w:rsidP="009D4EF4">
            <w:r w:rsidRPr="009D4EF4">
              <w:t>по части  1 статьи 6.23 АП РФ</w:t>
            </w:r>
          </w:p>
        </w:tc>
        <w:tc>
          <w:tcPr>
            <w:tcW w:w="1797" w:type="dxa"/>
            <w:vAlign w:val="center"/>
          </w:tcPr>
          <w:p w:rsidR="007E57E0" w:rsidRPr="009D4EF4" w:rsidRDefault="007E57E0" w:rsidP="000847A8">
            <w:pPr>
              <w:jc w:val="center"/>
              <w:rPr>
                <w:b/>
                <w:bCs/>
              </w:rPr>
            </w:pPr>
            <w:r w:rsidRPr="009D4EF4">
              <w:rPr>
                <w:b/>
                <w:bCs/>
              </w:rPr>
              <w:t>0</w:t>
            </w:r>
          </w:p>
        </w:tc>
        <w:tc>
          <w:tcPr>
            <w:tcW w:w="1797" w:type="dxa"/>
            <w:vAlign w:val="center"/>
          </w:tcPr>
          <w:p w:rsidR="007E57E0" w:rsidRPr="009D4EF4" w:rsidRDefault="007E57E0" w:rsidP="009D4EF4">
            <w:pPr>
              <w:jc w:val="center"/>
              <w:rPr>
                <w:b/>
                <w:bCs/>
              </w:rPr>
            </w:pPr>
            <w:r w:rsidRPr="009D4EF4">
              <w:rPr>
                <w:b/>
                <w:bCs/>
              </w:rPr>
              <w:t>0</w:t>
            </w:r>
          </w:p>
        </w:tc>
      </w:tr>
    </w:tbl>
    <w:p w:rsidR="0062142E" w:rsidRPr="0062142E" w:rsidRDefault="0062142E" w:rsidP="0062142E">
      <w:pPr>
        <w:ind w:firstLine="567"/>
        <w:jc w:val="both"/>
        <w:rPr>
          <w:color w:val="000000"/>
        </w:rPr>
      </w:pPr>
      <w:r w:rsidRPr="0062142E">
        <w:rPr>
          <w:color w:val="000000"/>
        </w:rPr>
        <w:t xml:space="preserve">Увеличилось с 349 до 350  количество рассмотренных материалов по ч.1 ст.5.35 КоАП РФ за ненадлежащее исполнение родительских обязанностей.  </w:t>
      </w:r>
    </w:p>
    <w:p w:rsidR="0062142E" w:rsidRPr="0062142E" w:rsidRDefault="0062142E" w:rsidP="0062142E">
      <w:pPr>
        <w:ind w:firstLine="567"/>
        <w:jc w:val="both"/>
        <w:rPr>
          <w:color w:val="000000"/>
        </w:rPr>
      </w:pPr>
      <w:r w:rsidRPr="0062142E">
        <w:rPr>
          <w:color w:val="000000"/>
        </w:rPr>
        <w:lastRenderedPageBreak/>
        <w:t xml:space="preserve">  Увеличилось за год с 67 до 95 (с 19% до 27%),   количество    рассмотренных материалов   в  отношении родителей, злоупотребляющих спиртными напитками.  </w:t>
      </w:r>
    </w:p>
    <w:p w:rsidR="0062142E" w:rsidRPr="0062142E" w:rsidRDefault="0062142E" w:rsidP="0062142E">
      <w:pPr>
        <w:ind w:firstLine="567"/>
        <w:jc w:val="both"/>
        <w:rPr>
          <w:color w:val="000000"/>
        </w:rPr>
      </w:pPr>
      <w:r w:rsidRPr="0062142E">
        <w:rPr>
          <w:color w:val="000000"/>
        </w:rPr>
        <w:t xml:space="preserve">Одной из причин увеличения количества привлеченных родителей за злоупотребление спиртными напитками в 2021 году является  повышение количества сообщений о выявленных фактах злоупотребления от органов и учреждений системы профилактики. </w:t>
      </w:r>
    </w:p>
    <w:p w:rsidR="0062142E" w:rsidRPr="0062142E" w:rsidRDefault="0062142E" w:rsidP="0062142E">
      <w:pPr>
        <w:ind w:firstLine="567"/>
        <w:jc w:val="both"/>
        <w:rPr>
          <w:color w:val="000000"/>
        </w:rPr>
      </w:pPr>
      <w:r w:rsidRPr="0062142E">
        <w:rPr>
          <w:color w:val="000000"/>
        </w:rPr>
        <w:t>Таким родителям рекомендовалось  обращаться за консультацией к врачу – наркологу. При отсутствии в штате ГБУЗ АО «</w:t>
      </w:r>
      <w:proofErr w:type="gramStart"/>
      <w:r w:rsidRPr="0062142E">
        <w:rPr>
          <w:color w:val="000000"/>
        </w:rPr>
        <w:t>Холмогорская</w:t>
      </w:r>
      <w:proofErr w:type="gramEnd"/>
      <w:r w:rsidRPr="0062142E">
        <w:rPr>
          <w:color w:val="000000"/>
        </w:rPr>
        <w:t xml:space="preserve"> ЦРБ» с октября 2019 года врача  психиатра-нарколога, за 2021  год   прошли  лечение и предоставили справки о прохождении лечения по наркологической патологии в г. Архангельске 10 родителей (АППГ - 12), все из семей в СОП.</w:t>
      </w:r>
    </w:p>
    <w:p w:rsidR="0062142E" w:rsidRPr="0062142E" w:rsidRDefault="0062142E" w:rsidP="0062142E">
      <w:pPr>
        <w:ind w:firstLine="567"/>
        <w:jc w:val="both"/>
        <w:rPr>
          <w:color w:val="000000"/>
        </w:rPr>
      </w:pPr>
      <w:r w:rsidRPr="0062142E">
        <w:rPr>
          <w:color w:val="000000"/>
        </w:rPr>
        <w:t xml:space="preserve"> Большая часть - 255 или 72%  протоколов по ч.1 ст. 5.35 КоАП РФ (АППГ - 250,или 71%), рассмотрено в связи с ненадлежащим выполнением обязанностей родителей по воспитанию и обучению детей, совершивших преступления, противоправные деяния, имеющих проблемы с обучением, а также в связи с ненадлежащим содержанием  детей.     </w:t>
      </w:r>
    </w:p>
    <w:p w:rsidR="0062142E" w:rsidRDefault="0062142E" w:rsidP="0062142E">
      <w:pPr>
        <w:ind w:firstLine="567"/>
        <w:jc w:val="both"/>
        <w:rPr>
          <w:color w:val="000000"/>
        </w:rPr>
      </w:pPr>
      <w:r w:rsidRPr="0062142E">
        <w:rPr>
          <w:color w:val="000000"/>
        </w:rPr>
        <w:t xml:space="preserve"> Снизилось количество протоколов, составленных на родителей по ч.20.22 КоАП РФ, за употребление несовершеннолетними детьми до 16 лет спиртных напитков. В   течение  2021 года рассмотрено 2 протокола на родителей по ст. 20.22 КоАП РФ, за употребление спиртного 2 несовершеннолетними, в течение 2020 года  было рассмотрено  12 протоколов за  употребление спиртного 6 несовершеннолетними.</w:t>
      </w:r>
    </w:p>
    <w:p w:rsidR="009D4EF4" w:rsidRPr="00197E25" w:rsidRDefault="009D4EF4" w:rsidP="0062142E">
      <w:pPr>
        <w:ind w:firstLine="567"/>
        <w:jc w:val="both"/>
      </w:pPr>
      <w:r w:rsidRPr="00197E25">
        <w:rPr>
          <w:b/>
        </w:rPr>
        <w:t xml:space="preserve">ГБУ СОН АО «Холмогорский КЦСО» проводится систематическая коррекция банка данных по семьям и несовершеннолетним, состоящим на межведомственном учёте, </w:t>
      </w:r>
      <w:r w:rsidRPr="00197E25">
        <w:t>обновлённые списки ежеквартально отправляются в органы учреждения системы профилактики для работы. Ежемесячно до пятого числа месяца, следующего за отчётным периодом, проводится сверка списков несовершеннолетних, стоящих на учёте в ПДН ОМВД России по Холмогорскому району.</w:t>
      </w:r>
    </w:p>
    <w:p w:rsidR="000258E3" w:rsidRDefault="009D4EF4" w:rsidP="009D4EF4">
      <w:pPr>
        <w:spacing w:line="216" w:lineRule="auto"/>
        <w:ind w:firstLine="567"/>
        <w:jc w:val="both"/>
      </w:pPr>
      <w:r w:rsidRPr="009D4EF4">
        <w:t xml:space="preserve">Специалистами отделения профилактики Холмогорского КЦСО осуществляется социальный патронаж семей, за отчетный период проведено </w:t>
      </w:r>
      <w:r w:rsidR="007E1F7D" w:rsidRPr="007E1F7D">
        <w:t>272</w:t>
      </w:r>
      <w:r w:rsidRPr="009D4EF4">
        <w:t>(АППГ -2</w:t>
      </w:r>
      <w:r w:rsidR="007E1F7D">
        <w:t>33</w:t>
      </w:r>
      <w:r w:rsidRPr="009D4EF4">
        <w:t>) посещени</w:t>
      </w:r>
      <w:r w:rsidR="000258E3">
        <w:t>я</w:t>
      </w:r>
      <w:r w:rsidRPr="009D4EF4">
        <w:t xml:space="preserve">. Были  составлены акты обследования материально-бытовых условий проживания семей, родителям выданы предупреждения об ответственности за ненадлежащее исполнение родительских обязанностей по воспитанию и содержанию детей. </w:t>
      </w:r>
      <w:proofErr w:type="gramStart"/>
      <w:r w:rsidR="000258E3" w:rsidRPr="000258E3">
        <w:t>В ходе посещений проводились профилактические беседы и консультирование родителей по вопросам семейного воспитания, о надлежащем исполнении родительских обязанностей по воспитанию и содержанию несовершеннолетних детей, о привлечении родителей к административной ответственности за потребление спиртосодержащей продукции о назначении ежемесячной выплаты в связи с рождением (усыновлением) первого ребёнка, меры социальной поддержки многодетных семей, о времяпровождения несовершеннолетних детей, о недопущении повторных правонарушений детьми, о</w:t>
      </w:r>
      <w:proofErr w:type="gramEnd"/>
      <w:r w:rsidR="000258E3" w:rsidRPr="000258E3">
        <w:t xml:space="preserve"> </w:t>
      </w:r>
      <w:proofErr w:type="gramStart"/>
      <w:r w:rsidR="000258E3" w:rsidRPr="000258E3">
        <w:t>мерах безопасности на водоёмах в летний период, «Открытое окно опасность для детей», о контроле посещения сайтов в сети интернет, о недопустимости использования детьми любых видов пиротехнических изделий (фейерверки, салюты, хлопушки и т.д.), о недопустимости нахождения несовершеннолетних детей в опасных местах (водные объекты, недостроенные и заброшенные здания), о поддержании санитарно-гигиенических условий проживания несовершеннолетних детей, побуждению родителей к лечению от алкогольной</w:t>
      </w:r>
      <w:proofErr w:type="gramEnd"/>
      <w:r w:rsidR="000258E3" w:rsidRPr="000258E3">
        <w:t xml:space="preserve"> </w:t>
      </w:r>
      <w:proofErr w:type="gramStart"/>
      <w:r w:rsidR="000258E3" w:rsidRPr="000258E3">
        <w:t>зависимости за отчётный период прошло лечение от алкогольной зависимости восемь человек, беседы по формированию здорового образа жизни, трудоустройству родителей, трудоустройству и занятости подростков во внеурочное время, проведение инструктажей по пожарной безопасности, выдачей памяток, буклетов о вреде курения, о вреде алкоголя, о мерах пожарной безопасности, по формированию здорового образа жизни, об охране и жизни здоровья детей, «Добровольная государственная дактилоскопическая регистрация граждан</w:t>
      </w:r>
      <w:proofErr w:type="gramEnd"/>
      <w:r w:rsidR="000258E3" w:rsidRPr="000258E3">
        <w:t xml:space="preserve"> РФ», «Безопасность в интернете», «Как защитить ребёнка от угроз в интернете», «Осторожно - незнакомец», «</w:t>
      </w:r>
      <w:proofErr w:type="spellStart"/>
      <w:r w:rsidR="000258E3" w:rsidRPr="000258E3">
        <w:t>Коронавирус</w:t>
      </w:r>
      <w:proofErr w:type="spellEnd"/>
      <w:r w:rsidR="000258E3" w:rsidRPr="000258E3">
        <w:t>. Симптомы и меры предосторожности», «Как защититься от клеща?», «Как распорядиться средствами материнского капитала без посещения клиентских служб ПФР и МФЦ» проведено профилактических бесед и дано консультаций 521.</w:t>
      </w:r>
    </w:p>
    <w:p w:rsidR="009D4EF4" w:rsidRPr="009D4EF4" w:rsidRDefault="009D4EF4" w:rsidP="009D4EF4">
      <w:pPr>
        <w:spacing w:line="216" w:lineRule="auto"/>
        <w:ind w:firstLine="567"/>
        <w:jc w:val="both"/>
      </w:pPr>
      <w:r w:rsidRPr="009D4EF4">
        <w:lastRenderedPageBreak/>
        <w:t>В целях координации деятельности органов и учреждений системы профилактики по обеспечению реализации  права детей на воспитание в семье, комиссией в 202</w:t>
      </w:r>
      <w:r w:rsidR="000258E3">
        <w:t>1</w:t>
      </w:r>
      <w:r w:rsidRPr="009D4EF4">
        <w:t xml:space="preserve"> году   рассмотрены плановые </w:t>
      </w:r>
      <w:proofErr w:type="spellStart"/>
      <w:r w:rsidRPr="009D4EF4">
        <w:t>общепрофилактические</w:t>
      </w:r>
      <w:proofErr w:type="spellEnd"/>
      <w:r w:rsidRPr="009D4EF4">
        <w:t xml:space="preserve"> вопросы: «О работе ГБУ СОН  АО «Холмогорский КЦСО» по профилактик</w:t>
      </w:r>
      <w:r w:rsidR="00197E25">
        <w:t xml:space="preserve">е семейного неблагополучия», </w:t>
      </w:r>
      <w:r w:rsidRPr="009D4EF4">
        <w:t>«</w:t>
      </w:r>
      <w:r w:rsidR="00197E25" w:rsidRPr="00197E25">
        <w:t>О работе специалистов отдела опеки и попечительства с несовершеннолетними, нуждающимися в помощи государства на территории Холмогорского района</w:t>
      </w:r>
      <w:r w:rsidRPr="009D4EF4">
        <w:t xml:space="preserve">». </w:t>
      </w:r>
    </w:p>
    <w:p w:rsidR="009D4EF4" w:rsidRPr="009D4EF4" w:rsidRDefault="009D4EF4" w:rsidP="009D4EF4">
      <w:pPr>
        <w:spacing w:line="216" w:lineRule="auto"/>
        <w:ind w:firstLine="567"/>
        <w:jc w:val="both"/>
      </w:pPr>
      <w:r w:rsidRPr="009D4EF4">
        <w:t>Т.к. по итогам 202</w:t>
      </w:r>
      <w:r w:rsidR="000258E3">
        <w:t>1</w:t>
      </w:r>
      <w:r w:rsidRPr="009D4EF4">
        <w:t xml:space="preserve"> года количество семей в СОП</w:t>
      </w:r>
      <w:r w:rsidR="000258E3">
        <w:t xml:space="preserve"> остается на прежнем уровне</w:t>
      </w:r>
      <w:r w:rsidRPr="009D4EF4">
        <w:t>,</w:t>
      </w:r>
      <w:r w:rsidR="000258E3" w:rsidRPr="000258E3">
        <w:t xml:space="preserve"> необходимо активизировать</w:t>
      </w:r>
      <w:r w:rsidR="000258E3">
        <w:t xml:space="preserve"> </w:t>
      </w:r>
      <w:r w:rsidRPr="009D4EF4">
        <w:t xml:space="preserve">работу по </w:t>
      </w:r>
      <w:r w:rsidR="000258E3">
        <w:t>снижению количества семей, состоящих на учете.</w:t>
      </w:r>
    </w:p>
    <w:p w:rsidR="009D4EF4" w:rsidRPr="00197E25" w:rsidRDefault="009D4EF4" w:rsidP="009D4EF4">
      <w:pPr>
        <w:ind w:firstLine="567"/>
        <w:jc w:val="both"/>
        <w:rPr>
          <w:b/>
          <w:bCs/>
        </w:rPr>
      </w:pPr>
      <w:r w:rsidRPr="00197E25">
        <w:rPr>
          <w:b/>
          <w:bCs/>
        </w:rPr>
        <w:t xml:space="preserve">и) участие представителей КДН в суде в целях защиты прав несовершеннолетних. </w:t>
      </w:r>
    </w:p>
    <w:p w:rsidR="009D4EF4" w:rsidRPr="009D4EF4" w:rsidRDefault="009D4EF4" w:rsidP="009D4EF4">
      <w:pPr>
        <w:ind w:firstLine="567"/>
        <w:jc w:val="both"/>
      </w:pPr>
      <w:r w:rsidRPr="00197E25">
        <w:t>В случае, когда проводимая</w:t>
      </w:r>
      <w:r w:rsidRPr="009D4EF4">
        <w:t xml:space="preserve"> профилактическая работа с родителями не приносит желаемого результата, к родителям применяется такая мера как ограничение в родительских правах и крайняя мера – лишение родительских прав. Всего за 202</w:t>
      </w:r>
      <w:r w:rsidR="00197E25">
        <w:t>1</w:t>
      </w:r>
      <w:r w:rsidRPr="009D4EF4">
        <w:t xml:space="preserve"> год отдел опеки выходил с исковыми заявлениями о ЛРП 4 раза (АППГ - </w:t>
      </w:r>
      <w:r w:rsidR="00197E25">
        <w:t>4</w:t>
      </w:r>
      <w:r w:rsidRPr="009D4EF4">
        <w:t xml:space="preserve">),  освобожденные члены КДН с исками не выходили, участвовали как свидетели в 1 судебном (АППГ – в </w:t>
      </w:r>
      <w:r w:rsidR="00197E25">
        <w:t>1</w:t>
      </w:r>
      <w:r w:rsidRPr="009D4EF4">
        <w:t xml:space="preserve">) процессе  по лишению родительских прав. Также участвовали в подготовке отделом опеки Холмогорского района исковых материалов, готовили по запросам на ЛРП в суд Холмогорского района   на ЛРП   5 родителей (АППГ - </w:t>
      </w:r>
      <w:r w:rsidR="00197E25">
        <w:t>5</w:t>
      </w:r>
      <w:r w:rsidRPr="009D4EF4">
        <w:t xml:space="preserve">). </w:t>
      </w:r>
    </w:p>
    <w:p w:rsidR="009D4EF4" w:rsidRPr="009D4EF4" w:rsidRDefault="009D4EF4" w:rsidP="009D4EF4">
      <w:pPr>
        <w:ind w:firstLine="567"/>
        <w:jc w:val="both"/>
      </w:pPr>
      <w:r w:rsidRPr="009D4EF4">
        <w:t>В  202</w:t>
      </w:r>
      <w:r w:rsidR="00197E25">
        <w:t>1</w:t>
      </w:r>
      <w:r w:rsidRPr="009D4EF4">
        <w:t xml:space="preserve"> году комиссия  держала на  контроле   вопрос   по составлению исков в суд о возмещении морального вреда  несовершеннолетним, получившим вред здоровью средней тяжести по фактам нанесения  несовершеннолетними друг другу телесных повреждений, но таких фактов не было выявлено (АППГ- 0)</w:t>
      </w:r>
      <w:r w:rsidR="00197E25">
        <w:t>.</w:t>
      </w:r>
    </w:p>
    <w:p w:rsidR="009D4EF4" w:rsidRPr="009D4EF4" w:rsidRDefault="009D4EF4" w:rsidP="009D4EF4">
      <w:pPr>
        <w:ind w:firstLine="567"/>
        <w:jc w:val="both"/>
        <w:rPr>
          <w:i/>
          <w:iCs/>
        </w:rPr>
      </w:pPr>
      <w:r w:rsidRPr="009D4EF4">
        <w:t xml:space="preserve">Освобожденные члены комиссии не участвовали (не вызывались) в заседаниях Холмогорского районного суда при рассмотрении уголовных дел в отношении несовершеннолетних. </w:t>
      </w:r>
    </w:p>
    <w:p w:rsidR="009D4EF4" w:rsidRPr="009D4EF4" w:rsidRDefault="009D4EF4" w:rsidP="009D4EF4">
      <w:pPr>
        <w:spacing w:before="240"/>
        <w:ind w:firstLine="567"/>
        <w:jc w:val="both"/>
        <w:rPr>
          <w:b/>
          <w:bCs/>
        </w:rPr>
      </w:pPr>
      <w:r w:rsidRPr="00826913">
        <w:rPr>
          <w:b/>
          <w:bCs/>
        </w:rPr>
        <w:t>к) Использование</w:t>
      </w:r>
      <w:r w:rsidRPr="009D4EF4">
        <w:rPr>
          <w:b/>
          <w:bCs/>
        </w:rPr>
        <w:t xml:space="preserve"> новых методов и форм работы </w:t>
      </w:r>
    </w:p>
    <w:p w:rsidR="00826913" w:rsidRDefault="00826913" w:rsidP="00826913">
      <w:pPr>
        <w:ind w:firstLine="567"/>
        <w:jc w:val="both"/>
      </w:pPr>
      <w:r>
        <w:t>В Холмогорском муниципальном районе имеются проблемы в организации психолого-педагогического сопровождения несовершеннолетних. На территории района нет территориальной ПМПК. Обучающиеся ездят в областную ПМПК. Ставки педагогов-психологов имеются только в МАОУ «</w:t>
      </w:r>
      <w:proofErr w:type="gramStart"/>
      <w:r>
        <w:t>Холмогорская</w:t>
      </w:r>
      <w:proofErr w:type="gramEnd"/>
      <w:r>
        <w:t xml:space="preserve"> СШ» и МБОУ «</w:t>
      </w:r>
      <w:proofErr w:type="spellStart"/>
      <w:r>
        <w:t>Емецкая</w:t>
      </w:r>
      <w:proofErr w:type="spellEnd"/>
      <w:r>
        <w:t xml:space="preserve"> СШ», доплачивается в МБОУ «</w:t>
      </w:r>
      <w:proofErr w:type="spellStart"/>
      <w:r>
        <w:t>Луковецкая</w:t>
      </w:r>
      <w:proofErr w:type="spellEnd"/>
      <w:r>
        <w:t xml:space="preserve"> СШ». В шести школах с детьми работают социальные педагоги (МАОУ «</w:t>
      </w:r>
      <w:proofErr w:type="gramStart"/>
      <w:r>
        <w:t>Холмогорская</w:t>
      </w:r>
      <w:proofErr w:type="gramEnd"/>
      <w:r>
        <w:t xml:space="preserve"> СШ», МБОУ «</w:t>
      </w:r>
      <w:proofErr w:type="spellStart"/>
      <w:r>
        <w:t>Брин-Наволоцкая</w:t>
      </w:r>
      <w:proofErr w:type="spellEnd"/>
      <w:r>
        <w:t xml:space="preserve"> СШ», МБОУ «В-</w:t>
      </w:r>
      <w:proofErr w:type="spellStart"/>
      <w:r>
        <w:t>Матигорская</w:t>
      </w:r>
      <w:proofErr w:type="spellEnd"/>
      <w:r>
        <w:t xml:space="preserve"> СШ», МБОУ «</w:t>
      </w:r>
      <w:proofErr w:type="spellStart"/>
      <w:r>
        <w:t>Емецкая</w:t>
      </w:r>
      <w:proofErr w:type="spellEnd"/>
      <w:r>
        <w:t xml:space="preserve"> СШ», МБОУ «Ломоносовская СШ» и МБОУ «</w:t>
      </w:r>
      <w:proofErr w:type="spellStart"/>
      <w:r>
        <w:t>Луковецкая</w:t>
      </w:r>
      <w:proofErr w:type="spellEnd"/>
      <w:r>
        <w:t xml:space="preserve"> СШ»). В остальных образовательных организациях с детьми, состоящими на профилактических учетах, а также детьми, имеющими проблемы в обучении и поведении, работают классные руководители.</w:t>
      </w:r>
    </w:p>
    <w:p w:rsidR="00826913" w:rsidRDefault="00826913" w:rsidP="00826913">
      <w:pPr>
        <w:ind w:firstLine="567"/>
        <w:jc w:val="both"/>
      </w:pPr>
      <w:r>
        <w:t>Сетевых форм психолого-педагогического сопровождения обучающихся в Холмогорском районе не предусмотрено. Образовательные организации по вопросам оказания психологической помощи детям активно сотрудничают с педагогами-психологами ГБУ АО «Центр «Надежда».</w:t>
      </w:r>
    </w:p>
    <w:p w:rsidR="00826913" w:rsidRPr="00826913" w:rsidRDefault="009D4EF4" w:rsidP="00826913">
      <w:pPr>
        <w:ind w:firstLine="567"/>
        <w:jc w:val="both"/>
        <w:rPr>
          <w:shd w:val="clear" w:color="auto" w:fill="FFFFFF"/>
        </w:rPr>
      </w:pPr>
      <w:proofErr w:type="gramStart"/>
      <w:r w:rsidRPr="009D4EF4">
        <w:rPr>
          <w:shd w:val="clear" w:color="auto" w:fill="FFFFFF"/>
        </w:rPr>
        <w:t>Кроме этого</w:t>
      </w:r>
      <w:r w:rsidR="00826913">
        <w:rPr>
          <w:shd w:val="clear" w:color="auto" w:fill="FFFFFF"/>
        </w:rPr>
        <w:t xml:space="preserve"> </w:t>
      </w:r>
      <w:r w:rsidR="00826913" w:rsidRPr="00826913">
        <w:rPr>
          <w:shd w:val="clear" w:color="auto" w:fill="FFFFFF"/>
        </w:rPr>
        <w:t>01.09.2021 вступил в силу Федеральный закон РФ от 31.07.2020 №304-Ф3 «О внесении изменений в Федеральный закон «Об образовании в Российской Федерации» согласно которому образовательным организациям необходимо было организовать работу по проектированию и внедрению рабочих программ воспитания и календарных планов воспитательной работы в соответствии с Примерной программой воспитания, разработанной ФГБНУ «Институт стратегии развития образования РАО».</w:t>
      </w:r>
      <w:proofErr w:type="gramEnd"/>
    </w:p>
    <w:p w:rsidR="00826913" w:rsidRDefault="00826913" w:rsidP="00826913">
      <w:pPr>
        <w:jc w:val="both"/>
        <w:rPr>
          <w:shd w:val="clear" w:color="auto" w:fill="FFFFFF"/>
        </w:rPr>
      </w:pPr>
      <w:r w:rsidRPr="00826913">
        <w:rPr>
          <w:shd w:val="clear" w:color="auto" w:fill="FFFFFF"/>
        </w:rPr>
        <w:t>Примерная программа воспитания состоит из четырех разделов, один из которых «виды, формы и содержание деятельности» разбит на вариативные и инвариантные модули. Инвариантные: классное руководство, школьный урок, курсы внеурочной деятельности, работа с родителями, самоуправление,</w:t>
      </w:r>
      <w:r w:rsidRPr="00826913">
        <w:t xml:space="preserve"> </w:t>
      </w:r>
      <w:r w:rsidRPr="00826913">
        <w:rPr>
          <w:shd w:val="clear" w:color="auto" w:fill="FFFFFF"/>
        </w:rPr>
        <w:t>профориентация. Вариативные:</w:t>
      </w:r>
      <w:r>
        <w:rPr>
          <w:shd w:val="clear" w:color="auto" w:fill="FFFFFF"/>
        </w:rPr>
        <w:t xml:space="preserve"> </w:t>
      </w:r>
      <w:r w:rsidRPr="00826913">
        <w:rPr>
          <w:shd w:val="clear" w:color="auto" w:fill="FFFFFF"/>
        </w:rPr>
        <w:t>ключевые общешкольные дела, детские</w:t>
      </w:r>
      <w:r>
        <w:rPr>
          <w:shd w:val="clear" w:color="auto" w:fill="FFFFFF"/>
        </w:rPr>
        <w:t xml:space="preserve"> </w:t>
      </w:r>
      <w:r w:rsidRPr="00826913">
        <w:rPr>
          <w:shd w:val="clear" w:color="auto" w:fill="FFFFFF"/>
        </w:rPr>
        <w:t>общественные объединения, школьные медиа, экскурсии, организация предметно-эстетической среды.</w:t>
      </w:r>
    </w:p>
    <w:p w:rsidR="00826913" w:rsidRPr="00826913" w:rsidRDefault="00826913" w:rsidP="00826913">
      <w:pPr>
        <w:ind w:firstLine="567"/>
        <w:jc w:val="both"/>
        <w:rPr>
          <w:shd w:val="clear" w:color="auto" w:fill="FFFFFF"/>
        </w:rPr>
      </w:pPr>
      <w:r w:rsidRPr="00826913">
        <w:rPr>
          <w:shd w:val="clear" w:color="auto" w:fill="FFFFFF"/>
        </w:rPr>
        <w:lastRenderedPageBreak/>
        <w:t>В настоящее время разработаны и реализуются рабочие программы воспитания во всех образовательных организациях. Модуль по профилактике включен в программы большинства школ района.</w:t>
      </w:r>
    </w:p>
    <w:p w:rsidR="00826913" w:rsidRDefault="00826913" w:rsidP="00826913">
      <w:pPr>
        <w:ind w:firstLine="567"/>
        <w:jc w:val="both"/>
        <w:rPr>
          <w:shd w:val="clear" w:color="auto" w:fill="FFFFFF"/>
        </w:rPr>
      </w:pPr>
      <w:r w:rsidRPr="00826913">
        <w:rPr>
          <w:shd w:val="clear" w:color="auto" w:fill="FFFFFF"/>
        </w:rPr>
        <w:t xml:space="preserve">Также в Холмогорском муниципальном районе </w:t>
      </w:r>
      <w:r w:rsidR="007107DA">
        <w:rPr>
          <w:shd w:val="clear" w:color="auto" w:fill="FFFFFF"/>
        </w:rPr>
        <w:t>с 01 января</w:t>
      </w:r>
      <w:r w:rsidRPr="00826913">
        <w:rPr>
          <w:shd w:val="clear" w:color="auto" w:fill="FFFFFF"/>
        </w:rPr>
        <w:t xml:space="preserve"> 2021 года действ</w:t>
      </w:r>
      <w:r w:rsidR="007107DA">
        <w:rPr>
          <w:shd w:val="clear" w:color="auto" w:fill="FFFFFF"/>
        </w:rPr>
        <w:t xml:space="preserve">ует </w:t>
      </w:r>
      <w:r w:rsidRPr="00826913">
        <w:rPr>
          <w:shd w:val="clear" w:color="auto" w:fill="FFFFFF"/>
        </w:rPr>
        <w:t>муниципальная программа «</w:t>
      </w:r>
      <w:r w:rsidR="007107DA" w:rsidRPr="007107DA">
        <w:rPr>
          <w:shd w:val="clear" w:color="auto" w:fill="FFFFFF"/>
        </w:rPr>
        <w:t xml:space="preserve">Профилактика преступлений и правонарушений на территории Холмогорского муниципального района </w:t>
      </w:r>
      <w:r w:rsidRPr="00826913">
        <w:rPr>
          <w:shd w:val="clear" w:color="auto" w:fill="FFFFFF"/>
        </w:rPr>
        <w:t>на 20</w:t>
      </w:r>
      <w:r w:rsidR="007107DA">
        <w:rPr>
          <w:shd w:val="clear" w:color="auto" w:fill="FFFFFF"/>
        </w:rPr>
        <w:t>21</w:t>
      </w:r>
      <w:r w:rsidRPr="00826913">
        <w:rPr>
          <w:shd w:val="clear" w:color="auto" w:fill="FFFFFF"/>
        </w:rPr>
        <w:t>-202</w:t>
      </w:r>
      <w:r w:rsidR="007107DA">
        <w:rPr>
          <w:shd w:val="clear" w:color="auto" w:fill="FFFFFF"/>
        </w:rPr>
        <w:t>4 годы», утвержденная п</w:t>
      </w:r>
      <w:r w:rsidRPr="00826913">
        <w:rPr>
          <w:shd w:val="clear" w:color="auto" w:fill="FFFFFF"/>
        </w:rPr>
        <w:t xml:space="preserve">остановлением администрации МО «Холмогорский муниципальный район» от </w:t>
      </w:r>
      <w:r w:rsidR="007107DA">
        <w:rPr>
          <w:shd w:val="clear" w:color="auto" w:fill="FFFFFF"/>
        </w:rPr>
        <w:t>02</w:t>
      </w:r>
      <w:r w:rsidRPr="00826913">
        <w:rPr>
          <w:shd w:val="clear" w:color="auto" w:fill="FFFFFF"/>
        </w:rPr>
        <w:t>.11.20</w:t>
      </w:r>
      <w:r w:rsidR="007107DA">
        <w:rPr>
          <w:shd w:val="clear" w:color="auto" w:fill="FFFFFF"/>
        </w:rPr>
        <w:t>20</w:t>
      </w:r>
      <w:r w:rsidRPr="00826913">
        <w:rPr>
          <w:shd w:val="clear" w:color="auto" w:fill="FFFFFF"/>
        </w:rPr>
        <w:t xml:space="preserve"> №</w:t>
      </w:r>
      <w:r w:rsidR="007107DA">
        <w:rPr>
          <w:shd w:val="clear" w:color="auto" w:fill="FFFFFF"/>
        </w:rPr>
        <w:t xml:space="preserve"> 232</w:t>
      </w:r>
      <w:r w:rsidRPr="00826913">
        <w:rPr>
          <w:shd w:val="clear" w:color="auto" w:fill="FFFFFF"/>
        </w:rPr>
        <w:t>.</w:t>
      </w:r>
    </w:p>
    <w:p w:rsidR="009D4EF4" w:rsidRPr="009D4EF4" w:rsidRDefault="009D4EF4" w:rsidP="00826913">
      <w:pPr>
        <w:ind w:firstLine="567"/>
        <w:jc w:val="both"/>
        <w:rPr>
          <w:shd w:val="clear" w:color="auto" w:fill="FFFFFF"/>
        </w:rPr>
      </w:pPr>
      <w:r w:rsidRPr="00F97EEE">
        <w:rPr>
          <w:b/>
          <w:bCs/>
          <w:lang w:eastAsia="en-US"/>
        </w:rPr>
        <w:t>л)</w:t>
      </w:r>
      <w:r w:rsidRPr="00F97EEE">
        <w:rPr>
          <w:b/>
          <w:bCs/>
        </w:rPr>
        <w:t xml:space="preserve"> Органы и учреждения</w:t>
      </w:r>
      <w:r w:rsidRPr="009D4EF4">
        <w:rPr>
          <w:b/>
          <w:bCs/>
        </w:rPr>
        <w:t xml:space="preserve"> системы профилактики района проводят работу по профилактике  социального  сиротства</w:t>
      </w:r>
      <w:r w:rsidRPr="009D4EF4">
        <w:t>.</w:t>
      </w:r>
    </w:p>
    <w:p w:rsidR="00F97EEE" w:rsidRDefault="009D4EF4" w:rsidP="00F97EEE">
      <w:pPr>
        <w:ind w:firstLine="567"/>
        <w:jc w:val="both"/>
      </w:pPr>
      <w:r w:rsidRPr="009D4EF4">
        <w:t xml:space="preserve">Значительная роль в данном направлении отводится  учреждениям здравоохранения. </w:t>
      </w:r>
      <w:proofErr w:type="gramStart"/>
      <w:r w:rsidRPr="009D4EF4">
        <w:t xml:space="preserve">ГБУЗ АО «Холмогорская ЦРБ» осуществляется </w:t>
      </w:r>
      <w:r w:rsidR="00F97EEE">
        <w:t xml:space="preserve">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 за 2021 год в возрасте от 0-4 лет находилось в д/о ЦРБ 2ребенка (1 ребенок в возрасте 0-1 год, 1 ребенок в возрасте 1-2 года) </w:t>
      </w:r>
      <w:r w:rsidR="00F97EEE" w:rsidRPr="00F97EEE">
        <w:t>(АППГ-1)</w:t>
      </w:r>
      <w:r w:rsidR="00F97EEE">
        <w:t>.</w:t>
      </w:r>
      <w:proofErr w:type="gramEnd"/>
    </w:p>
    <w:p w:rsidR="00F97EEE" w:rsidRDefault="009D4EF4" w:rsidP="009D4EF4">
      <w:pPr>
        <w:autoSpaceDE w:val="0"/>
        <w:autoSpaceDN w:val="0"/>
        <w:adjustRightInd w:val="0"/>
        <w:ind w:firstLine="567"/>
        <w:jc w:val="both"/>
        <w:rPr>
          <w:color w:val="000000"/>
        </w:rPr>
      </w:pPr>
      <w:r w:rsidRPr="009D4EF4">
        <w:rPr>
          <w:color w:val="000000"/>
        </w:rPr>
        <w:t>Проведено медицинское обследование несовершеннолетних, оставшихся без попечения родителей или иных законных представителей, и подготовка рекомендаций по их устройству с учетом состояния здоровья. Количество таких детей</w:t>
      </w:r>
      <w:r w:rsidR="00F97EEE" w:rsidRPr="00F97EEE">
        <w:t xml:space="preserve"> уменьшилось по сравнению с 20</w:t>
      </w:r>
      <w:r w:rsidR="00F97EEE">
        <w:t>20</w:t>
      </w:r>
      <w:r w:rsidR="00F97EEE" w:rsidRPr="00F97EEE">
        <w:t xml:space="preserve"> годом.  В 20</w:t>
      </w:r>
      <w:r w:rsidR="00F97EEE">
        <w:t xml:space="preserve">20 </w:t>
      </w:r>
      <w:r w:rsidR="00F97EEE" w:rsidRPr="00F97EEE">
        <w:t>году было обследовано 1</w:t>
      </w:r>
      <w:r w:rsidR="00F97EEE">
        <w:t>1</w:t>
      </w:r>
      <w:r w:rsidR="00F97EEE" w:rsidRPr="00F97EEE">
        <w:t xml:space="preserve"> детей</w:t>
      </w:r>
      <w:r w:rsidR="00F97EEE">
        <w:t xml:space="preserve">, в </w:t>
      </w:r>
      <w:r w:rsidR="00F97EEE" w:rsidRPr="00F97EEE">
        <w:t>2021 год</w:t>
      </w:r>
      <w:r w:rsidR="00F97EEE">
        <w:t>у</w:t>
      </w:r>
      <w:r w:rsidR="00F97EEE" w:rsidRPr="00F97EEE">
        <w:t xml:space="preserve"> </w:t>
      </w:r>
      <w:r w:rsidR="00F97EEE" w:rsidRPr="00F97EEE">
        <w:rPr>
          <w:color w:val="000000"/>
        </w:rPr>
        <w:t>5</w:t>
      </w:r>
      <w:r w:rsidR="00F97EEE">
        <w:rPr>
          <w:color w:val="000000"/>
        </w:rPr>
        <w:t xml:space="preserve"> </w:t>
      </w:r>
      <w:r w:rsidR="00F97EEE" w:rsidRPr="00F97EEE">
        <w:rPr>
          <w:color w:val="000000"/>
        </w:rPr>
        <w:t>де</w:t>
      </w:r>
      <w:r w:rsidR="00F97EEE">
        <w:rPr>
          <w:color w:val="000000"/>
        </w:rPr>
        <w:t>т</w:t>
      </w:r>
      <w:r w:rsidR="00F97EEE" w:rsidRPr="00F97EEE">
        <w:rPr>
          <w:color w:val="000000"/>
        </w:rPr>
        <w:t>ей (при выписк</w:t>
      </w:r>
      <w:r w:rsidR="00F97EEE">
        <w:rPr>
          <w:color w:val="000000"/>
        </w:rPr>
        <w:t>е</w:t>
      </w:r>
      <w:r w:rsidR="00F97EEE" w:rsidRPr="00F97EEE">
        <w:rPr>
          <w:color w:val="000000"/>
        </w:rPr>
        <w:t xml:space="preserve"> из детского отделения 1 ребенок выбыл в учреждение системы здравоохранения, 3 человека передано законным представителям, 1 ребенок временно передан опекуну);</w:t>
      </w:r>
      <w:r w:rsidRPr="009D4EF4">
        <w:rPr>
          <w:color w:val="000000"/>
        </w:rPr>
        <w:t xml:space="preserve"> </w:t>
      </w:r>
    </w:p>
    <w:p w:rsidR="009D4EF4" w:rsidRPr="009D4EF4" w:rsidRDefault="009D4EF4" w:rsidP="009D4EF4">
      <w:pPr>
        <w:autoSpaceDE w:val="0"/>
        <w:autoSpaceDN w:val="0"/>
        <w:adjustRightInd w:val="0"/>
        <w:ind w:firstLine="567"/>
        <w:jc w:val="both"/>
        <w:rPr>
          <w:color w:val="000000"/>
        </w:rPr>
      </w:pPr>
      <w:r w:rsidRPr="009D4EF4">
        <w:rPr>
          <w:b/>
          <w:bCs/>
          <w:color w:val="000000"/>
        </w:rPr>
        <w:t xml:space="preserve">м) </w:t>
      </w:r>
      <w:r w:rsidR="007107DA">
        <w:rPr>
          <w:b/>
          <w:bCs/>
          <w:color w:val="000000"/>
        </w:rPr>
        <w:t xml:space="preserve"> </w:t>
      </w:r>
      <w:r w:rsidRPr="009D4EF4">
        <w:rPr>
          <w:b/>
          <w:bCs/>
          <w:color w:val="000000"/>
        </w:rPr>
        <w:t xml:space="preserve">За текущий период в КДН обращений граждан  не  поступило   (АППГ - </w:t>
      </w:r>
      <w:r w:rsidR="00CB4CBB">
        <w:rPr>
          <w:b/>
          <w:bCs/>
          <w:color w:val="000000"/>
        </w:rPr>
        <w:t>0</w:t>
      </w:r>
      <w:r w:rsidRPr="009D4EF4">
        <w:rPr>
          <w:b/>
          <w:bCs/>
          <w:color w:val="000000"/>
        </w:rPr>
        <w:t xml:space="preserve">). </w:t>
      </w:r>
      <w:r w:rsidRPr="009D4EF4">
        <w:rPr>
          <w:color w:val="000000"/>
        </w:rPr>
        <w:t xml:space="preserve">   </w:t>
      </w:r>
    </w:p>
    <w:p w:rsidR="009D4EF4" w:rsidRPr="009D4EF4" w:rsidRDefault="009D4EF4" w:rsidP="009D4EF4">
      <w:pPr>
        <w:ind w:firstLine="567"/>
        <w:jc w:val="both"/>
      </w:pPr>
      <w:r w:rsidRPr="009D4EF4">
        <w:rPr>
          <w:b/>
          <w:bCs/>
        </w:rPr>
        <w:t>н) В целях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 выявлению причин и условий, способствовавших этому</w:t>
      </w:r>
      <w:r w:rsidRPr="009D4EF4">
        <w:t>, на заседаниях КДН  в 202</w:t>
      </w:r>
      <w:r w:rsidR="00CB4CBB">
        <w:t>1</w:t>
      </w:r>
      <w:r w:rsidRPr="009D4EF4">
        <w:t xml:space="preserve"> году </w:t>
      </w:r>
      <w:proofErr w:type="spellStart"/>
      <w:r w:rsidRPr="009D4EF4">
        <w:t>ежеме</w:t>
      </w:r>
      <w:r w:rsidR="00CB4CBB">
        <w:t>квартально</w:t>
      </w:r>
      <w:proofErr w:type="spellEnd"/>
      <w:r w:rsidRPr="009D4EF4">
        <w:t xml:space="preserve"> рассматривалась информация из ОМВД о состоянии преступности и безнадзорности несовершеннолетних на территории Холмогорского района. Информация анализировалась по каждому факту совершенных подростками преступлений. По возбужденным уголовным делам из органов предварительного следствия в комиссию поступали соответствующие сведения, на основании которых выносились  постановления об организации межведомственной индивидуальной профилактической работы.</w:t>
      </w:r>
    </w:p>
    <w:p w:rsidR="009D4EF4" w:rsidRPr="009D4EF4" w:rsidRDefault="009D4EF4" w:rsidP="009D4EF4">
      <w:pPr>
        <w:jc w:val="both"/>
      </w:pPr>
    </w:p>
    <w:p w:rsidR="009D4EF4" w:rsidRPr="009D4EF4" w:rsidRDefault="009D4EF4" w:rsidP="009D4EF4">
      <w:pPr>
        <w:jc w:val="both"/>
        <w:outlineLvl w:val="0"/>
      </w:pPr>
      <w:r w:rsidRPr="009D4EF4">
        <w:t xml:space="preserve">.                      </w:t>
      </w:r>
      <w:r w:rsidRPr="009D4EF4">
        <w:rPr>
          <w:b/>
          <w:bCs/>
        </w:rPr>
        <w:t xml:space="preserve">  Динамика  преступности  среди несовершеннолетних</w:t>
      </w:r>
    </w:p>
    <w:p w:rsidR="009D4EF4" w:rsidRPr="009D4EF4" w:rsidRDefault="009D4EF4" w:rsidP="009D4EF4">
      <w:pPr>
        <w:ind w:firstLine="709"/>
        <w:rPr>
          <w:b/>
          <w:bCs/>
        </w:rPr>
      </w:pPr>
      <w:r w:rsidRPr="009D4EF4">
        <w:rPr>
          <w:b/>
          <w:bCs/>
        </w:rPr>
        <w:t xml:space="preserve">                      в Холмогорском районе в период с 20</w:t>
      </w:r>
      <w:r w:rsidR="00CB4CBB">
        <w:rPr>
          <w:b/>
          <w:bCs/>
        </w:rPr>
        <w:t>20</w:t>
      </w:r>
      <w:r w:rsidRPr="009D4EF4">
        <w:rPr>
          <w:b/>
          <w:bCs/>
        </w:rPr>
        <w:t xml:space="preserve"> года</w:t>
      </w:r>
    </w:p>
    <w:p w:rsidR="009D4EF4" w:rsidRPr="009D4EF4" w:rsidRDefault="009D4EF4" w:rsidP="009D4EF4">
      <w:pPr>
        <w:ind w:firstLine="709"/>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332"/>
        <w:gridCol w:w="2425"/>
      </w:tblGrid>
      <w:tr w:rsidR="009D4EF4" w:rsidRPr="009D4EF4" w:rsidTr="00471549">
        <w:trPr>
          <w:jc w:val="center"/>
        </w:trPr>
        <w:tc>
          <w:tcPr>
            <w:tcW w:w="1203" w:type="dxa"/>
          </w:tcPr>
          <w:p w:rsidR="009D4EF4" w:rsidRPr="009D4EF4" w:rsidRDefault="009D4EF4" w:rsidP="009D4EF4">
            <w:pPr>
              <w:jc w:val="center"/>
            </w:pPr>
            <w:r w:rsidRPr="009D4EF4">
              <w:t>год</w:t>
            </w:r>
          </w:p>
        </w:tc>
        <w:tc>
          <w:tcPr>
            <w:tcW w:w="2332" w:type="dxa"/>
          </w:tcPr>
          <w:p w:rsidR="009D4EF4" w:rsidRPr="009D4EF4" w:rsidRDefault="009D4EF4" w:rsidP="009D4EF4">
            <w:pPr>
              <w:jc w:val="center"/>
            </w:pPr>
            <w:r w:rsidRPr="009D4EF4">
              <w:t>Количество преступлений</w:t>
            </w:r>
          </w:p>
        </w:tc>
        <w:tc>
          <w:tcPr>
            <w:tcW w:w="2425" w:type="dxa"/>
          </w:tcPr>
          <w:p w:rsidR="009D4EF4" w:rsidRPr="009D4EF4" w:rsidRDefault="009D4EF4" w:rsidP="009D4EF4">
            <w:pPr>
              <w:jc w:val="center"/>
            </w:pPr>
            <w:r w:rsidRPr="009D4EF4">
              <w:t>Количество участников преступлений</w:t>
            </w:r>
          </w:p>
        </w:tc>
      </w:tr>
      <w:tr w:rsidR="00CB4CBB" w:rsidRPr="009D4EF4" w:rsidTr="00471549">
        <w:trPr>
          <w:jc w:val="center"/>
        </w:trPr>
        <w:tc>
          <w:tcPr>
            <w:tcW w:w="1203" w:type="dxa"/>
          </w:tcPr>
          <w:p w:rsidR="00CB4CBB" w:rsidRPr="009D4EF4" w:rsidRDefault="00CB4CBB" w:rsidP="000847A8">
            <w:pPr>
              <w:jc w:val="center"/>
            </w:pPr>
            <w:r w:rsidRPr="009D4EF4">
              <w:t xml:space="preserve">2020 год    </w:t>
            </w:r>
          </w:p>
        </w:tc>
        <w:tc>
          <w:tcPr>
            <w:tcW w:w="2332" w:type="dxa"/>
            <w:vAlign w:val="center"/>
          </w:tcPr>
          <w:p w:rsidR="00CB4CBB" w:rsidRPr="009D4EF4" w:rsidRDefault="00CB4CBB" w:rsidP="000847A8">
            <w:pPr>
              <w:jc w:val="center"/>
            </w:pPr>
            <w:r w:rsidRPr="009D4EF4">
              <w:t>20</w:t>
            </w:r>
          </w:p>
        </w:tc>
        <w:tc>
          <w:tcPr>
            <w:tcW w:w="2425" w:type="dxa"/>
            <w:vAlign w:val="center"/>
          </w:tcPr>
          <w:p w:rsidR="00CB4CBB" w:rsidRPr="009D4EF4" w:rsidRDefault="00CB4CBB" w:rsidP="000847A8">
            <w:pPr>
              <w:jc w:val="center"/>
            </w:pPr>
            <w:r w:rsidRPr="009D4EF4">
              <w:t>10</w:t>
            </w:r>
          </w:p>
        </w:tc>
      </w:tr>
      <w:tr w:rsidR="009D4EF4" w:rsidRPr="009D4EF4" w:rsidTr="00471549">
        <w:trPr>
          <w:jc w:val="center"/>
        </w:trPr>
        <w:tc>
          <w:tcPr>
            <w:tcW w:w="1203" w:type="dxa"/>
          </w:tcPr>
          <w:p w:rsidR="009D4EF4" w:rsidRPr="009D4EF4" w:rsidRDefault="009D4EF4" w:rsidP="00CB4CBB">
            <w:pPr>
              <w:jc w:val="center"/>
            </w:pPr>
            <w:r w:rsidRPr="009D4EF4">
              <w:t>202</w:t>
            </w:r>
            <w:r w:rsidR="00CB4CBB">
              <w:t>1</w:t>
            </w:r>
            <w:r w:rsidRPr="009D4EF4">
              <w:t xml:space="preserve"> год    </w:t>
            </w:r>
          </w:p>
        </w:tc>
        <w:tc>
          <w:tcPr>
            <w:tcW w:w="2332" w:type="dxa"/>
            <w:vAlign w:val="center"/>
          </w:tcPr>
          <w:p w:rsidR="009D4EF4" w:rsidRPr="009D4EF4" w:rsidRDefault="00CB4CBB" w:rsidP="009D4EF4">
            <w:pPr>
              <w:jc w:val="center"/>
            </w:pPr>
            <w:r>
              <w:t>8</w:t>
            </w:r>
          </w:p>
        </w:tc>
        <w:tc>
          <w:tcPr>
            <w:tcW w:w="2425" w:type="dxa"/>
            <w:vAlign w:val="center"/>
          </w:tcPr>
          <w:p w:rsidR="009D4EF4" w:rsidRPr="009D4EF4" w:rsidRDefault="00CB4CBB" w:rsidP="009D4EF4">
            <w:pPr>
              <w:jc w:val="center"/>
            </w:pPr>
            <w:r>
              <w:t>4</w:t>
            </w:r>
          </w:p>
        </w:tc>
      </w:tr>
    </w:tbl>
    <w:p w:rsidR="009D4EF4" w:rsidRPr="009D4EF4" w:rsidRDefault="009D4EF4" w:rsidP="009D4EF4">
      <w:pPr>
        <w:ind w:firstLine="709"/>
        <w:jc w:val="both"/>
        <w:rPr>
          <w:b/>
          <w:bCs/>
        </w:rPr>
      </w:pPr>
    </w:p>
    <w:p w:rsidR="009D4EF4" w:rsidRPr="009D4EF4" w:rsidRDefault="00CB4CBB" w:rsidP="009D4EF4">
      <w:pPr>
        <w:ind w:firstLine="567"/>
        <w:jc w:val="both"/>
      </w:pPr>
      <w:r w:rsidRPr="00CB4CBB">
        <w:t>За 12 месяцев 2021 г. на территории Холмогорского района количество преступлений, совершенных несовершеннолетними сократилось на 60,0% (с 20 до 8)</w:t>
      </w:r>
      <w:r w:rsidR="009D4EF4" w:rsidRPr="009D4EF4">
        <w:t xml:space="preserve">            </w:t>
      </w:r>
      <w:r w:rsidR="009D4EF4" w:rsidRPr="009D4EF4">
        <w:rPr>
          <w:b/>
          <w:bCs/>
        </w:rPr>
        <w:t xml:space="preserve">         Структура преступности несовершеннолетних:</w:t>
      </w:r>
    </w:p>
    <w:p w:rsidR="000674E3" w:rsidRDefault="000674E3" w:rsidP="000674E3">
      <w:pPr>
        <w:ind w:firstLine="567"/>
        <w:jc w:val="both"/>
      </w:pPr>
      <w:r>
        <w:t>-</w:t>
      </w:r>
      <w:r>
        <w:tab/>
        <w:t xml:space="preserve"> ч.1 ст. 119 (Угроза убийством или причинением тяжкого вреда здоровью) УК РФ, совершил несовершеннолетний житель п. </w:t>
      </w:r>
      <w:proofErr w:type="spellStart"/>
      <w:r>
        <w:t>Луковецкий</w:t>
      </w:r>
      <w:proofErr w:type="spellEnd"/>
      <w:r>
        <w:t>. Возбуждено уголовное дело № 12101110014000016 от 16.02.2021 года.</w:t>
      </w:r>
    </w:p>
    <w:p w:rsidR="000674E3" w:rsidRDefault="000674E3" w:rsidP="000674E3">
      <w:pPr>
        <w:ind w:firstLine="567"/>
        <w:jc w:val="both"/>
      </w:pPr>
      <w:r>
        <w:t>-</w:t>
      </w:r>
      <w:r>
        <w:tab/>
        <w:t xml:space="preserve"> ч. 1 ст. 166 (Неправомерное завладение автомобилем либо иным ТС без цели хищения) УК РФ совершил несовершеннолетний житель иного района. Возбуждено уголовное дело № 12101110014000081 от 09.07.2021 года.</w:t>
      </w:r>
    </w:p>
    <w:p w:rsidR="000674E3" w:rsidRDefault="000674E3" w:rsidP="000674E3">
      <w:pPr>
        <w:ind w:firstLine="567"/>
        <w:jc w:val="both"/>
      </w:pPr>
      <w:r>
        <w:lastRenderedPageBreak/>
        <w:t>- п. «А</w:t>
      </w:r>
      <w:proofErr w:type="gramStart"/>
      <w:r>
        <w:t>,Б</w:t>
      </w:r>
      <w:proofErr w:type="gramEnd"/>
      <w:r>
        <w:t>» ч.2 ст. 158 (Кража) УК РФ, совершили несовершеннолетние жители п. Светлый Холмогорского района.</w:t>
      </w:r>
    </w:p>
    <w:p w:rsidR="000674E3" w:rsidRDefault="000674E3" w:rsidP="000674E3">
      <w:pPr>
        <w:ind w:firstLine="567"/>
        <w:jc w:val="both"/>
      </w:pPr>
      <w:r>
        <w:t>-</w:t>
      </w:r>
      <w:r>
        <w:tab/>
        <w:t xml:space="preserve"> ч. 2 ст. 166 (Неправомерное завладение автомобилем либо иным ТС без цели хищения) УК РФ, совершили несовершеннолетние жители п. Светлый Холмогорского района.</w:t>
      </w:r>
    </w:p>
    <w:p w:rsidR="000674E3" w:rsidRDefault="000674E3" w:rsidP="000674E3">
      <w:pPr>
        <w:ind w:firstLine="567"/>
        <w:jc w:val="both"/>
      </w:pPr>
      <w:r>
        <w:t>-</w:t>
      </w:r>
      <w:r>
        <w:tab/>
        <w:t xml:space="preserve"> в 2021 году окончено производство по уголовным делам в отношении трех несовершеннолетних по ст.158 (Кража) УК РФ (4 эпизода), совершенных в 2020 году.</w:t>
      </w:r>
    </w:p>
    <w:p w:rsidR="009D4EF4" w:rsidRPr="009D4EF4" w:rsidRDefault="009D4EF4" w:rsidP="009D4EF4">
      <w:pPr>
        <w:ind w:right="-4" w:firstLine="567"/>
        <w:jc w:val="both"/>
      </w:pPr>
      <w:r w:rsidRPr="009D4EF4">
        <w:t>Причины совершения преступлений: возрастные и личностные особенности подростков, упущения в семейном воспитании, недостаточный контроль со стороны родителей, в  одном  случае – негативное влияние взрослого  лица,   ранее судимого.</w:t>
      </w:r>
    </w:p>
    <w:p w:rsidR="009D4EF4" w:rsidRPr="009D4EF4" w:rsidRDefault="009D4EF4" w:rsidP="009D4EF4">
      <w:pPr>
        <w:ind w:right="-4" w:firstLine="567"/>
        <w:jc w:val="both"/>
      </w:pPr>
      <w:r w:rsidRPr="009D4EF4">
        <w:t xml:space="preserve">В отношении родителей всех подростков, совершивших преступления и проживающих на территории Холмогорского района, комиссией рассмотрены протоколы по ч.1 ст.5.35 КоАП РФ,  из них родители подростков, совершивших несколько преступлений,  привлекались к административной ответственности неоднократно  в связи с ненадлежащим воспитанием и недостаточным </w:t>
      </w:r>
      <w:proofErr w:type="gramStart"/>
      <w:r w:rsidRPr="009D4EF4">
        <w:t>контролем</w:t>
      </w:r>
      <w:r w:rsidR="000674E3">
        <w:t xml:space="preserve"> за</w:t>
      </w:r>
      <w:proofErr w:type="gramEnd"/>
      <w:r w:rsidR="000674E3">
        <w:t xml:space="preserve"> детьми.</w:t>
      </w:r>
      <w:r w:rsidRPr="009D4EF4">
        <w:t xml:space="preserve">  </w:t>
      </w:r>
    </w:p>
    <w:p w:rsidR="000674E3" w:rsidRDefault="000674E3" w:rsidP="009D4EF4">
      <w:pPr>
        <w:ind w:firstLine="567"/>
        <w:jc w:val="both"/>
      </w:pPr>
      <w:r w:rsidRPr="000674E3">
        <w:t>За 2021 год на территории Холмогорского района не допущено совершения несовершеннолетними убийств, изнасилований, причинения тяжкого вреда здоровью, разбоев, грабежей, мошенничеств, хулиганств и преступлений, связанных с незаконным оборотом наркотических средств, совершенных несовершеннолетними.</w:t>
      </w:r>
    </w:p>
    <w:p w:rsidR="009D4EF4" w:rsidRPr="009D4EF4" w:rsidRDefault="009D4EF4" w:rsidP="009D4EF4">
      <w:pPr>
        <w:shd w:val="clear" w:color="auto" w:fill="FFFFFF"/>
        <w:ind w:firstLine="567"/>
        <w:jc w:val="both"/>
        <w:rPr>
          <w:b/>
          <w:bCs/>
        </w:rPr>
      </w:pPr>
      <w:r w:rsidRPr="009D4EF4">
        <w:rPr>
          <w:b/>
          <w:bCs/>
        </w:rPr>
        <w:t xml:space="preserve">Состояние преступности в отношении несовершеннолетних. </w:t>
      </w:r>
    </w:p>
    <w:p w:rsidR="00CB4CBB" w:rsidRDefault="00CB4CBB" w:rsidP="00CB4CBB">
      <w:pPr>
        <w:ind w:firstLine="567"/>
        <w:jc w:val="both"/>
      </w:pPr>
      <w:r>
        <w:t>В отношении несовершеннолетних в отчётном периоде совершено  2 преступления по ч.1 ст. 119 (Угроза убийством или причинением тяжкого вреда здоровью)  УК РФ, в отношении 2 несовершеннолетних.</w:t>
      </w:r>
    </w:p>
    <w:p w:rsidR="009D4EF4" w:rsidRPr="009D4EF4" w:rsidRDefault="00CB4CBB" w:rsidP="00CB4CBB">
      <w:pPr>
        <w:ind w:firstLine="567"/>
        <w:jc w:val="both"/>
      </w:pPr>
      <w:r>
        <w:t>В 2021 году выявлено 12 фактов неуплат алиментов (ч.1 ст. 157 УК РФ «Неуплата средств на содержание детей»). По всем фактам возбуждены уголовные дела.</w:t>
      </w:r>
    </w:p>
    <w:p w:rsidR="009D4EF4" w:rsidRPr="009D4EF4" w:rsidRDefault="009D4EF4" w:rsidP="009D4EF4">
      <w:pPr>
        <w:ind w:firstLine="567"/>
        <w:jc w:val="both"/>
        <w:rPr>
          <w:b/>
        </w:rPr>
      </w:pPr>
      <w:r w:rsidRPr="009D4EF4">
        <w:rPr>
          <w:b/>
          <w:bCs/>
        </w:rPr>
        <w:t>Ситуация, связанная с административными правонарушениями и антиобщественными действиями несовершеннолетних</w:t>
      </w:r>
    </w:p>
    <w:p w:rsidR="009D4EF4" w:rsidRPr="009D4EF4" w:rsidRDefault="009D4EF4" w:rsidP="009D4EF4">
      <w:pPr>
        <w:ind w:firstLine="708"/>
        <w:jc w:val="both"/>
        <w:rPr>
          <w:b/>
          <w:spacing w:val="-1"/>
        </w:rPr>
      </w:pPr>
    </w:p>
    <w:p w:rsidR="009D4EF4" w:rsidRPr="009D4EF4" w:rsidRDefault="009D4EF4" w:rsidP="009D4EF4">
      <w:pPr>
        <w:ind w:firstLine="709"/>
        <w:jc w:val="both"/>
      </w:pPr>
      <w:r w:rsidRPr="009D4EF4">
        <w:t>За 202</w:t>
      </w:r>
      <w:r w:rsidR="000670E2">
        <w:t>1</w:t>
      </w:r>
      <w:r w:rsidRPr="009D4EF4">
        <w:t xml:space="preserve"> год  </w:t>
      </w:r>
      <w:r w:rsidR="000670E2">
        <w:t>в 3</w:t>
      </w:r>
      <w:r w:rsidRPr="009D4EF4">
        <w:t xml:space="preserve">  раза </w:t>
      </w:r>
      <w:r w:rsidR="000670E2">
        <w:t>снизилось</w:t>
      </w:r>
      <w:r w:rsidRPr="009D4EF4">
        <w:t xml:space="preserve"> количество рассмотренных материалов об административных правонарушениях несовершеннолетних с </w:t>
      </w:r>
      <w:r w:rsidR="000670E2">
        <w:t>118</w:t>
      </w:r>
      <w:r w:rsidRPr="009D4EF4">
        <w:t xml:space="preserve"> (АППГ) до </w:t>
      </w:r>
      <w:r w:rsidR="000670E2">
        <w:t>41</w:t>
      </w:r>
      <w:r w:rsidRPr="009D4EF4">
        <w:t xml:space="preserve">. </w:t>
      </w:r>
    </w:p>
    <w:p w:rsidR="009D4EF4" w:rsidRPr="009D4EF4" w:rsidRDefault="009D4EF4" w:rsidP="009D4EF4">
      <w:pPr>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472"/>
        <w:gridCol w:w="1606"/>
        <w:gridCol w:w="1534"/>
      </w:tblGrid>
      <w:tr w:rsidR="009D4EF4" w:rsidRPr="009D4EF4" w:rsidTr="00471549">
        <w:trPr>
          <w:trHeight w:val="889"/>
        </w:trPr>
        <w:tc>
          <w:tcPr>
            <w:tcW w:w="959" w:type="dxa"/>
          </w:tcPr>
          <w:p w:rsidR="009D4EF4" w:rsidRPr="009D4EF4" w:rsidRDefault="009D4EF4" w:rsidP="009D4EF4">
            <w:r w:rsidRPr="009D4EF4">
              <w:t>№</w:t>
            </w:r>
          </w:p>
        </w:tc>
        <w:tc>
          <w:tcPr>
            <w:tcW w:w="5472" w:type="dxa"/>
          </w:tcPr>
          <w:p w:rsidR="009D4EF4" w:rsidRPr="009D4EF4" w:rsidRDefault="009D4EF4" w:rsidP="009D4EF4">
            <w:pPr>
              <w:ind w:firstLine="709"/>
              <w:jc w:val="center"/>
            </w:pPr>
            <w:r w:rsidRPr="009D4EF4">
              <w:t xml:space="preserve"> Рассмотрено  материалов об административных правонарушениях  несовершеннолетних </w:t>
            </w:r>
          </w:p>
        </w:tc>
        <w:tc>
          <w:tcPr>
            <w:tcW w:w="1606" w:type="dxa"/>
          </w:tcPr>
          <w:p w:rsidR="009D4EF4" w:rsidRPr="009D4EF4" w:rsidRDefault="009D4EF4" w:rsidP="00AD4B11">
            <w:pPr>
              <w:ind w:firstLine="709"/>
            </w:pPr>
            <w:r w:rsidRPr="009D4EF4">
              <w:t xml:space="preserve"> Количество рассмотренных   материалов за    20</w:t>
            </w:r>
            <w:r w:rsidR="00AD4B11">
              <w:t>20</w:t>
            </w:r>
            <w:r w:rsidRPr="009D4EF4">
              <w:t xml:space="preserve"> год</w:t>
            </w:r>
          </w:p>
        </w:tc>
        <w:tc>
          <w:tcPr>
            <w:tcW w:w="1534" w:type="dxa"/>
          </w:tcPr>
          <w:p w:rsidR="009D4EF4" w:rsidRPr="009D4EF4" w:rsidRDefault="009D4EF4" w:rsidP="00AD4B11">
            <w:pPr>
              <w:ind w:firstLine="709"/>
            </w:pPr>
            <w:r w:rsidRPr="009D4EF4">
              <w:t xml:space="preserve"> Количество рассмотренных   материалов за      202</w:t>
            </w:r>
            <w:r w:rsidR="00AD4B11">
              <w:t>1</w:t>
            </w:r>
            <w:r w:rsidRPr="009D4EF4">
              <w:t xml:space="preserve"> год</w:t>
            </w:r>
          </w:p>
        </w:tc>
      </w:tr>
      <w:tr w:rsidR="00AD4B11" w:rsidRPr="009D4EF4" w:rsidTr="00471549">
        <w:trPr>
          <w:trHeight w:val="533"/>
        </w:trPr>
        <w:tc>
          <w:tcPr>
            <w:tcW w:w="959" w:type="dxa"/>
            <w:vAlign w:val="center"/>
          </w:tcPr>
          <w:p w:rsidR="00AD4B11" w:rsidRPr="009D4EF4" w:rsidRDefault="00AD4B11" w:rsidP="009D4EF4">
            <w:pPr>
              <w:jc w:val="center"/>
            </w:pPr>
            <w:r w:rsidRPr="009D4EF4">
              <w:t xml:space="preserve"> </w:t>
            </w:r>
          </w:p>
        </w:tc>
        <w:tc>
          <w:tcPr>
            <w:tcW w:w="5472" w:type="dxa"/>
            <w:vAlign w:val="center"/>
          </w:tcPr>
          <w:p w:rsidR="00AD4B11" w:rsidRPr="009D4EF4" w:rsidRDefault="00AD4B11" w:rsidP="009D4EF4">
            <w:r w:rsidRPr="009D4EF4">
              <w:t xml:space="preserve">Всего </w:t>
            </w:r>
          </w:p>
        </w:tc>
        <w:tc>
          <w:tcPr>
            <w:tcW w:w="1606" w:type="dxa"/>
            <w:vAlign w:val="center"/>
          </w:tcPr>
          <w:p w:rsidR="00AD4B11" w:rsidRPr="009D4EF4" w:rsidRDefault="00AD4B11" w:rsidP="000847A8">
            <w:pPr>
              <w:jc w:val="center"/>
              <w:rPr>
                <w:b/>
                <w:bCs/>
              </w:rPr>
            </w:pPr>
            <w:r w:rsidRPr="009D4EF4">
              <w:rPr>
                <w:b/>
                <w:bCs/>
              </w:rPr>
              <w:t>118</w:t>
            </w:r>
          </w:p>
        </w:tc>
        <w:tc>
          <w:tcPr>
            <w:tcW w:w="1534" w:type="dxa"/>
            <w:vAlign w:val="center"/>
          </w:tcPr>
          <w:p w:rsidR="00AD4B11" w:rsidRPr="009D4EF4" w:rsidRDefault="006A7B83" w:rsidP="009D4EF4">
            <w:pPr>
              <w:jc w:val="center"/>
              <w:rPr>
                <w:b/>
                <w:bCs/>
              </w:rPr>
            </w:pPr>
            <w:r>
              <w:rPr>
                <w:b/>
                <w:bCs/>
              </w:rPr>
              <w:t>41</w:t>
            </w:r>
          </w:p>
        </w:tc>
      </w:tr>
      <w:tr w:rsidR="00AD4B11" w:rsidRPr="009D4EF4" w:rsidTr="00471549">
        <w:tc>
          <w:tcPr>
            <w:tcW w:w="959" w:type="dxa"/>
            <w:vAlign w:val="center"/>
          </w:tcPr>
          <w:p w:rsidR="00AD4B11" w:rsidRPr="009D4EF4" w:rsidRDefault="00AD4B11" w:rsidP="009D4EF4">
            <w:pPr>
              <w:jc w:val="center"/>
            </w:pPr>
            <w:r w:rsidRPr="009D4EF4">
              <w:t>1</w:t>
            </w:r>
          </w:p>
        </w:tc>
        <w:tc>
          <w:tcPr>
            <w:tcW w:w="5472" w:type="dxa"/>
            <w:vAlign w:val="center"/>
          </w:tcPr>
          <w:p w:rsidR="00AD4B11" w:rsidRPr="009D4EF4" w:rsidRDefault="00AD4B11" w:rsidP="009D4EF4">
            <w:r w:rsidRPr="009D4EF4">
              <w:t>По части 1 статьи 20.1 КоАП РФ</w:t>
            </w:r>
          </w:p>
        </w:tc>
        <w:tc>
          <w:tcPr>
            <w:tcW w:w="1606" w:type="dxa"/>
            <w:vAlign w:val="center"/>
          </w:tcPr>
          <w:p w:rsidR="00AD4B11" w:rsidRPr="009D4EF4" w:rsidRDefault="00AD4B11" w:rsidP="000847A8">
            <w:pPr>
              <w:jc w:val="center"/>
              <w:rPr>
                <w:b/>
                <w:bCs/>
              </w:rPr>
            </w:pPr>
            <w:r w:rsidRPr="009D4EF4">
              <w:rPr>
                <w:b/>
                <w:bCs/>
              </w:rPr>
              <w:t>6</w:t>
            </w:r>
          </w:p>
        </w:tc>
        <w:tc>
          <w:tcPr>
            <w:tcW w:w="1534" w:type="dxa"/>
            <w:vAlign w:val="center"/>
          </w:tcPr>
          <w:p w:rsidR="00AD4B11" w:rsidRPr="009D4EF4" w:rsidRDefault="000670E2" w:rsidP="000670E2">
            <w:pPr>
              <w:jc w:val="center"/>
              <w:rPr>
                <w:b/>
                <w:bCs/>
              </w:rPr>
            </w:pPr>
            <w:r>
              <w:rPr>
                <w:b/>
                <w:bCs/>
              </w:rPr>
              <w:t>2</w:t>
            </w:r>
          </w:p>
        </w:tc>
      </w:tr>
      <w:tr w:rsidR="00AD4B11" w:rsidRPr="009D4EF4" w:rsidTr="00471549">
        <w:tc>
          <w:tcPr>
            <w:tcW w:w="959" w:type="dxa"/>
            <w:vAlign w:val="center"/>
          </w:tcPr>
          <w:p w:rsidR="00AD4B11" w:rsidRPr="009D4EF4" w:rsidRDefault="00AD4B11" w:rsidP="009D4EF4">
            <w:pPr>
              <w:jc w:val="center"/>
            </w:pPr>
            <w:r w:rsidRPr="009D4EF4">
              <w:t>2</w:t>
            </w:r>
          </w:p>
        </w:tc>
        <w:tc>
          <w:tcPr>
            <w:tcW w:w="5472" w:type="dxa"/>
            <w:vAlign w:val="center"/>
          </w:tcPr>
          <w:p w:rsidR="00AD4B11" w:rsidRPr="009D4EF4" w:rsidRDefault="00AD4B11" w:rsidP="009D4EF4">
            <w:r w:rsidRPr="009D4EF4">
              <w:t>По статье 7.27 КоАП РФ</w:t>
            </w:r>
          </w:p>
        </w:tc>
        <w:tc>
          <w:tcPr>
            <w:tcW w:w="1606" w:type="dxa"/>
            <w:vAlign w:val="center"/>
          </w:tcPr>
          <w:p w:rsidR="00AD4B11" w:rsidRPr="009D4EF4" w:rsidRDefault="00AD4B11" w:rsidP="000847A8">
            <w:pPr>
              <w:jc w:val="center"/>
              <w:rPr>
                <w:b/>
                <w:bCs/>
              </w:rPr>
            </w:pPr>
            <w:r w:rsidRPr="009D4EF4">
              <w:rPr>
                <w:b/>
                <w:bCs/>
              </w:rPr>
              <w:t>4</w:t>
            </w:r>
          </w:p>
        </w:tc>
        <w:tc>
          <w:tcPr>
            <w:tcW w:w="1534" w:type="dxa"/>
            <w:vAlign w:val="center"/>
          </w:tcPr>
          <w:p w:rsidR="00AD4B11" w:rsidRPr="009D4EF4" w:rsidRDefault="009A2420" w:rsidP="009D4EF4">
            <w:pPr>
              <w:jc w:val="center"/>
              <w:rPr>
                <w:b/>
                <w:bCs/>
              </w:rPr>
            </w:pPr>
            <w:r>
              <w:rPr>
                <w:b/>
                <w:bCs/>
              </w:rPr>
              <w:t>0</w:t>
            </w:r>
          </w:p>
        </w:tc>
      </w:tr>
      <w:tr w:rsidR="00AD4B11" w:rsidRPr="009D4EF4" w:rsidTr="00471549">
        <w:tc>
          <w:tcPr>
            <w:tcW w:w="959" w:type="dxa"/>
            <w:vAlign w:val="center"/>
          </w:tcPr>
          <w:p w:rsidR="00AD4B11" w:rsidRPr="009D4EF4" w:rsidRDefault="00AD4B11" w:rsidP="009D4EF4">
            <w:pPr>
              <w:jc w:val="center"/>
            </w:pPr>
            <w:r w:rsidRPr="009D4EF4">
              <w:t>3</w:t>
            </w:r>
          </w:p>
        </w:tc>
        <w:tc>
          <w:tcPr>
            <w:tcW w:w="5472" w:type="dxa"/>
            <w:vAlign w:val="center"/>
          </w:tcPr>
          <w:p w:rsidR="00AD4B11" w:rsidRPr="009D4EF4" w:rsidRDefault="00AD4B11" w:rsidP="009D4EF4">
            <w:r w:rsidRPr="009D4EF4">
              <w:t>По статье 7.17 КоАП РФ</w:t>
            </w:r>
          </w:p>
        </w:tc>
        <w:tc>
          <w:tcPr>
            <w:tcW w:w="1606" w:type="dxa"/>
            <w:vAlign w:val="center"/>
          </w:tcPr>
          <w:p w:rsidR="00AD4B11" w:rsidRPr="009D4EF4" w:rsidRDefault="00AD4B11" w:rsidP="000847A8">
            <w:pPr>
              <w:jc w:val="center"/>
              <w:rPr>
                <w:b/>
                <w:bCs/>
              </w:rPr>
            </w:pPr>
            <w:r w:rsidRPr="009D4EF4">
              <w:rPr>
                <w:b/>
                <w:bCs/>
              </w:rPr>
              <w:t>4</w:t>
            </w:r>
          </w:p>
        </w:tc>
        <w:tc>
          <w:tcPr>
            <w:tcW w:w="1534" w:type="dxa"/>
            <w:vAlign w:val="center"/>
          </w:tcPr>
          <w:p w:rsidR="00AD4B11" w:rsidRPr="009D4EF4" w:rsidRDefault="000670E2" w:rsidP="00C10B0A">
            <w:pPr>
              <w:jc w:val="center"/>
              <w:rPr>
                <w:b/>
                <w:bCs/>
              </w:rPr>
            </w:pPr>
            <w:r>
              <w:rPr>
                <w:b/>
                <w:bCs/>
              </w:rPr>
              <w:t>3</w:t>
            </w:r>
          </w:p>
        </w:tc>
      </w:tr>
      <w:tr w:rsidR="00AD4B11" w:rsidRPr="009D4EF4" w:rsidTr="00471549">
        <w:tc>
          <w:tcPr>
            <w:tcW w:w="959" w:type="dxa"/>
            <w:vAlign w:val="center"/>
          </w:tcPr>
          <w:p w:rsidR="00AD4B11" w:rsidRPr="009D4EF4" w:rsidRDefault="00AD4B11" w:rsidP="009D4EF4">
            <w:pPr>
              <w:jc w:val="center"/>
            </w:pPr>
            <w:r w:rsidRPr="009D4EF4">
              <w:t>4</w:t>
            </w:r>
          </w:p>
        </w:tc>
        <w:tc>
          <w:tcPr>
            <w:tcW w:w="5472" w:type="dxa"/>
            <w:vAlign w:val="center"/>
          </w:tcPr>
          <w:p w:rsidR="00AD4B11" w:rsidRPr="009D4EF4" w:rsidRDefault="00AD4B11" w:rsidP="009D4EF4">
            <w:r w:rsidRPr="009D4EF4">
              <w:t>По статье 19.16 КоАП РФ</w:t>
            </w:r>
          </w:p>
        </w:tc>
        <w:tc>
          <w:tcPr>
            <w:tcW w:w="1606" w:type="dxa"/>
            <w:vAlign w:val="center"/>
          </w:tcPr>
          <w:p w:rsidR="00AD4B11" w:rsidRPr="009D4EF4" w:rsidRDefault="00AD4B11" w:rsidP="000847A8">
            <w:pPr>
              <w:jc w:val="center"/>
              <w:rPr>
                <w:b/>
                <w:bCs/>
              </w:rPr>
            </w:pPr>
            <w:r w:rsidRPr="009D4EF4">
              <w:rPr>
                <w:b/>
                <w:bCs/>
              </w:rPr>
              <w:t>0</w:t>
            </w:r>
          </w:p>
        </w:tc>
        <w:tc>
          <w:tcPr>
            <w:tcW w:w="1534" w:type="dxa"/>
            <w:vAlign w:val="center"/>
          </w:tcPr>
          <w:p w:rsidR="00AD4B11" w:rsidRPr="009D4EF4" w:rsidRDefault="00C10B0A" w:rsidP="009D4EF4">
            <w:pPr>
              <w:jc w:val="center"/>
              <w:rPr>
                <w:b/>
                <w:bCs/>
              </w:rPr>
            </w:pPr>
            <w:r>
              <w:rPr>
                <w:b/>
                <w:bCs/>
              </w:rPr>
              <w:t>1</w:t>
            </w:r>
          </w:p>
        </w:tc>
      </w:tr>
      <w:tr w:rsidR="00AD4B11" w:rsidRPr="009D4EF4" w:rsidTr="00471549">
        <w:tc>
          <w:tcPr>
            <w:tcW w:w="959" w:type="dxa"/>
            <w:vAlign w:val="center"/>
          </w:tcPr>
          <w:p w:rsidR="00AD4B11" w:rsidRPr="009D4EF4" w:rsidRDefault="00AD4B11" w:rsidP="009D4EF4">
            <w:pPr>
              <w:jc w:val="center"/>
            </w:pPr>
            <w:r w:rsidRPr="009D4EF4">
              <w:t>5</w:t>
            </w:r>
          </w:p>
        </w:tc>
        <w:tc>
          <w:tcPr>
            <w:tcW w:w="5472" w:type="dxa"/>
            <w:vAlign w:val="center"/>
          </w:tcPr>
          <w:p w:rsidR="00AD4B11" w:rsidRPr="009D4EF4" w:rsidRDefault="00AD4B11" w:rsidP="009D4EF4">
            <w:r w:rsidRPr="009D4EF4">
              <w:t>По ч.1 ст.19.15 КоАП РФ.</w:t>
            </w:r>
          </w:p>
        </w:tc>
        <w:tc>
          <w:tcPr>
            <w:tcW w:w="1606" w:type="dxa"/>
            <w:vAlign w:val="center"/>
          </w:tcPr>
          <w:p w:rsidR="00AD4B11" w:rsidRPr="009D4EF4" w:rsidRDefault="00AD4B11" w:rsidP="000847A8">
            <w:pPr>
              <w:jc w:val="center"/>
              <w:rPr>
                <w:b/>
                <w:bCs/>
              </w:rPr>
            </w:pPr>
            <w:r w:rsidRPr="009D4EF4">
              <w:rPr>
                <w:b/>
                <w:bCs/>
              </w:rPr>
              <w:t>1</w:t>
            </w:r>
          </w:p>
        </w:tc>
        <w:tc>
          <w:tcPr>
            <w:tcW w:w="1534" w:type="dxa"/>
            <w:vAlign w:val="center"/>
          </w:tcPr>
          <w:p w:rsidR="00AD4B11" w:rsidRPr="009D4EF4" w:rsidRDefault="000670E2" w:rsidP="009D4EF4">
            <w:pPr>
              <w:jc w:val="center"/>
              <w:rPr>
                <w:b/>
                <w:bCs/>
              </w:rPr>
            </w:pPr>
            <w:r>
              <w:rPr>
                <w:b/>
                <w:bCs/>
              </w:rPr>
              <w:t>1</w:t>
            </w:r>
          </w:p>
        </w:tc>
      </w:tr>
      <w:tr w:rsidR="00AD4B11" w:rsidRPr="009D4EF4" w:rsidTr="00471549">
        <w:tc>
          <w:tcPr>
            <w:tcW w:w="959" w:type="dxa"/>
            <w:vAlign w:val="center"/>
          </w:tcPr>
          <w:p w:rsidR="00AD4B11" w:rsidRPr="009D4EF4" w:rsidRDefault="00AD4B11" w:rsidP="009D4EF4">
            <w:pPr>
              <w:jc w:val="center"/>
            </w:pPr>
            <w:r w:rsidRPr="009D4EF4">
              <w:t>6</w:t>
            </w:r>
          </w:p>
        </w:tc>
        <w:tc>
          <w:tcPr>
            <w:tcW w:w="5472" w:type="dxa"/>
            <w:vAlign w:val="center"/>
          </w:tcPr>
          <w:p w:rsidR="00AD4B11" w:rsidRPr="009D4EF4" w:rsidRDefault="00AD4B11" w:rsidP="009D4EF4">
            <w:r w:rsidRPr="009D4EF4">
              <w:t>По статье 6.1.1 КоАП РФ</w:t>
            </w:r>
          </w:p>
        </w:tc>
        <w:tc>
          <w:tcPr>
            <w:tcW w:w="1606" w:type="dxa"/>
            <w:vAlign w:val="center"/>
          </w:tcPr>
          <w:p w:rsidR="00AD4B11" w:rsidRPr="009D4EF4" w:rsidRDefault="00AD4B11" w:rsidP="000847A8">
            <w:pPr>
              <w:jc w:val="center"/>
              <w:rPr>
                <w:b/>
                <w:bCs/>
              </w:rPr>
            </w:pPr>
            <w:r w:rsidRPr="009D4EF4">
              <w:rPr>
                <w:b/>
                <w:bCs/>
              </w:rPr>
              <w:t>2</w:t>
            </w:r>
          </w:p>
        </w:tc>
        <w:tc>
          <w:tcPr>
            <w:tcW w:w="1534" w:type="dxa"/>
            <w:vAlign w:val="center"/>
          </w:tcPr>
          <w:p w:rsidR="00AD4B11" w:rsidRPr="009D4EF4" w:rsidRDefault="00C10B0A" w:rsidP="009D4EF4">
            <w:pPr>
              <w:jc w:val="center"/>
              <w:rPr>
                <w:b/>
                <w:bCs/>
              </w:rPr>
            </w:pPr>
            <w:r>
              <w:rPr>
                <w:b/>
                <w:bCs/>
              </w:rPr>
              <w:t>1</w:t>
            </w:r>
          </w:p>
        </w:tc>
      </w:tr>
      <w:tr w:rsidR="00AD4B11" w:rsidRPr="009D4EF4" w:rsidTr="00471549">
        <w:tc>
          <w:tcPr>
            <w:tcW w:w="959" w:type="dxa"/>
            <w:vAlign w:val="center"/>
          </w:tcPr>
          <w:p w:rsidR="00AD4B11" w:rsidRPr="009D4EF4" w:rsidRDefault="00AD4B11" w:rsidP="009D4EF4">
            <w:pPr>
              <w:jc w:val="center"/>
            </w:pPr>
            <w:r w:rsidRPr="009D4EF4">
              <w:t>7</w:t>
            </w:r>
          </w:p>
        </w:tc>
        <w:tc>
          <w:tcPr>
            <w:tcW w:w="5472" w:type="dxa"/>
            <w:vAlign w:val="center"/>
          </w:tcPr>
          <w:p w:rsidR="00AD4B11" w:rsidRPr="009D4EF4" w:rsidRDefault="00AD4B11" w:rsidP="009D4EF4">
            <w:r w:rsidRPr="009D4EF4">
              <w:t>По статье 20.21 КоАП РФ</w:t>
            </w:r>
          </w:p>
        </w:tc>
        <w:tc>
          <w:tcPr>
            <w:tcW w:w="1606" w:type="dxa"/>
            <w:vAlign w:val="center"/>
          </w:tcPr>
          <w:p w:rsidR="00AD4B11" w:rsidRPr="009D4EF4" w:rsidRDefault="00AD4B11" w:rsidP="000847A8">
            <w:pPr>
              <w:jc w:val="center"/>
              <w:rPr>
                <w:b/>
                <w:bCs/>
              </w:rPr>
            </w:pPr>
            <w:r w:rsidRPr="009D4EF4">
              <w:rPr>
                <w:b/>
                <w:bCs/>
              </w:rPr>
              <w:t>1</w:t>
            </w:r>
          </w:p>
        </w:tc>
        <w:tc>
          <w:tcPr>
            <w:tcW w:w="1534" w:type="dxa"/>
            <w:vAlign w:val="center"/>
          </w:tcPr>
          <w:p w:rsidR="00AD4B11" w:rsidRPr="009D4EF4" w:rsidRDefault="00AD4B11" w:rsidP="009D4EF4">
            <w:pPr>
              <w:jc w:val="center"/>
              <w:rPr>
                <w:b/>
                <w:bCs/>
              </w:rPr>
            </w:pPr>
            <w:r w:rsidRPr="009D4EF4">
              <w:rPr>
                <w:b/>
                <w:bCs/>
              </w:rPr>
              <w:t>1</w:t>
            </w:r>
          </w:p>
        </w:tc>
      </w:tr>
      <w:tr w:rsidR="00AD4B11" w:rsidRPr="009D4EF4" w:rsidTr="00471549">
        <w:tc>
          <w:tcPr>
            <w:tcW w:w="959" w:type="dxa"/>
            <w:vAlign w:val="center"/>
          </w:tcPr>
          <w:p w:rsidR="00AD4B11" w:rsidRPr="009D4EF4" w:rsidRDefault="00AD4B11" w:rsidP="009D4EF4">
            <w:pPr>
              <w:jc w:val="center"/>
            </w:pPr>
            <w:r w:rsidRPr="009D4EF4">
              <w:t>8</w:t>
            </w:r>
          </w:p>
        </w:tc>
        <w:tc>
          <w:tcPr>
            <w:tcW w:w="5472" w:type="dxa"/>
            <w:vAlign w:val="center"/>
          </w:tcPr>
          <w:p w:rsidR="00AD4B11" w:rsidRPr="009D4EF4" w:rsidRDefault="00AD4B11" w:rsidP="009D4EF4">
            <w:r w:rsidRPr="009D4EF4">
              <w:t>По части 1 статьи 20.20 КоАП РФ</w:t>
            </w:r>
          </w:p>
        </w:tc>
        <w:tc>
          <w:tcPr>
            <w:tcW w:w="1606" w:type="dxa"/>
            <w:vAlign w:val="center"/>
          </w:tcPr>
          <w:p w:rsidR="00AD4B11" w:rsidRPr="009D4EF4" w:rsidRDefault="00AD4B11" w:rsidP="000847A8">
            <w:pPr>
              <w:jc w:val="center"/>
              <w:rPr>
                <w:b/>
                <w:bCs/>
              </w:rPr>
            </w:pPr>
            <w:r w:rsidRPr="009D4EF4">
              <w:rPr>
                <w:b/>
                <w:bCs/>
              </w:rPr>
              <w:t>8</w:t>
            </w:r>
          </w:p>
        </w:tc>
        <w:tc>
          <w:tcPr>
            <w:tcW w:w="1534" w:type="dxa"/>
            <w:vAlign w:val="center"/>
          </w:tcPr>
          <w:p w:rsidR="00AD4B11" w:rsidRPr="009D4EF4" w:rsidRDefault="006A7B83" w:rsidP="009D4EF4">
            <w:pPr>
              <w:jc w:val="center"/>
              <w:rPr>
                <w:b/>
                <w:bCs/>
              </w:rPr>
            </w:pPr>
            <w:r>
              <w:rPr>
                <w:b/>
                <w:bCs/>
              </w:rPr>
              <w:t>1</w:t>
            </w:r>
          </w:p>
        </w:tc>
      </w:tr>
      <w:tr w:rsidR="00AD4B11" w:rsidRPr="009D4EF4" w:rsidTr="00471549">
        <w:tc>
          <w:tcPr>
            <w:tcW w:w="959" w:type="dxa"/>
            <w:vAlign w:val="center"/>
          </w:tcPr>
          <w:p w:rsidR="00AD4B11" w:rsidRPr="009D4EF4" w:rsidRDefault="00AD4B11" w:rsidP="009D4EF4">
            <w:pPr>
              <w:jc w:val="center"/>
            </w:pPr>
            <w:r w:rsidRPr="009D4EF4">
              <w:t>9</w:t>
            </w:r>
          </w:p>
        </w:tc>
        <w:tc>
          <w:tcPr>
            <w:tcW w:w="5472" w:type="dxa"/>
            <w:vAlign w:val="center"/>
          </w:tcPr>
          <w:p w:rsidR="00AD4B11" w:rsidRPr="009D4EF4" w:rsidRDefault="00AD4B11" w:rsidP="009D4EF4">
            <w:r w:rsidRPr="009D4EF4">
              <w:t>По части 2 статьи 20.20 КоАП РФ</w:t>
            </w:r>
          </w:p>
        </w:tc>
        <w:tc>
          <w:tcPr>
            <w:tcW w:w="1606" w:type="dxa"/>
            <w:vAlign w:val="center"/>
          </w:tcPr>
          <w:p w:rsidR="00AD4B11" w:rsidRPr="009D4EF4" w:rsidRDefault="00AD4B11" w:rsidP="000847A8">
            <w:pPr>
              <w:jc w:val="center"/>
              <w:rPr>
                <w:b/>
                <w:bCs/>
              </w:rPr>
            </w:pPr>
            <w:r w:rsidRPr="009D4EF4">
              <w:rPr>
                <w:b/>
                <w:bCs/>
              </w:rPr>
              <w:t>0</w:t>
            </w:r>
          </w:p>
        </w:tc>
        <w:tc>
          <w:tcPr>
            <w:tcW w:w="1534" w:type="dxa"/>
            <w:vAlign w:val="center"/>
          </w:tcPr>
          <w:p w:rsidR="00AD4B11" w:rsidRPr="009D4EF4" w:rsidRDefault="00AD4B11" w:rsidP="009D4EF4">
            <w:pPr>
              <w:jc w:val="center"/>
              <w:rPr>
                <w:b/>
                <w:bCs/>
              </w:rPr>
            </w:pPr>
            <w:r w:rsidRPr="009D4EF4">
              <w:rPr>
                <w:b/>
                <w:bCs/>
              </w:rPr>
              <w:t>0</w:t>
            </w:r>
          </w:p>
        </w:tc>
      </w:tr>
      <w:tr w:rsidR="00AD4B11" w:rsidRPr="009D4EF4" w:rsidTr="00471549">
        <w:tc>
          <w:tcPr>
            <w:tcW w:w="959" w:type="dxa"/>
            <w:vAlign w:val="center"/>
          </w:tcPr>
          <w:p w:rsidR="00AD4B11" w:rsidRPr="009D4EF4" w:rsidRDefault="00AD4B11" w:rsidP="009D4EF4">
            <w:pPr>
              <w:jc w:val="center"/>
            </w:pPr>
            <w:r w:rsidRPr="009D4EF4">
              <w:t>10</w:t>
            </w:r>
          </w:p>
        </w:tc>
        <w:tc>
          <w:tcPr>
            <w:tcW w:w="5472" w:type="dxa"/>
            <w:vAlign w:val="center"/>
          </w:tcPr>
          <w:p w:rsidR="00AD4B11" w:rsidRPr="009D4EF4" w:rsidRDefault="00AD4B11" w:rsidP="009D4EF4">
            <w:r w:rsidRPr="009D4EF4">
              <w:t>По части 1 ст.5.61 КоАП РФ</w:t>
            </w:r>
          </w:p>
        </w:tc>
        <w:tc>
          <w:tcPr>
            <w:tcW w:w="1606" w:type="dxa"/>
            <w:vAlign w:val="center"/>
          </w:tcPr>
          <w:p w:rsidR="00AD4B11" w:rsidRPr="009D4EF4" w:rsidRDefault="00AD4B11" w:rsidP="000847A8">
            <w:pPr>
              <w:jc w:val="center"/>
              <w:rPr>
                <w:b/>
                <w:bCs/>
              </w:rPr>
            </w:pPr>
            <w:r w:rsidRPr="009D4EF4">
              <w:rPr>
                <w:b/>
                <w:bCs/>
              </w:rPr>
              <w:t>2</w:t>
            </w:r>
          </w:p>
        </w:tc>
        <w:tc>
          <w:tcPr>
            <w:tcW w:w="1534" w:type="dxa"/>
            <w:vAlign w:val="center"/>
          </w:tcPr>
          <w:p w:rsidR="00AD4B11" w:rsidRPr="009D4EF4" w:rsidRDefault="00C10B0A" w:rsidP="009D4EF4">
            <w:pPr>
              <w:jc w:val="center"/>
              <w:rPr>
                <w:b/>
                <w:bCs/>
              </w:rPr>
            </w:pPr>
            <w:r>
              <w:rPr>
                <w:b/>
                <w:bCs/>
              </w:rPr>
              <w:t>1</w:t>
            </w:r>
          </w:p>
        </w:tc>
      </w:tr>
      <w:tr w:rsidR="00AD4B11" w:rsidRPr="009D4EF4" w:rsidTr="00471549">
        <w:tc>
          <w:tcPr>
            <w:tcW w:w="959" w:type="dxa"/>
            <w:vAlign w:val="center"/>
          </w:tcPr>
          <w:p w:rsidR="00AD4B11" w:rsidRPr="009D4EF4" w:rsidRDefault="00AD4B11" w:rsidP="009D4EF4">
            <w:pPr>
              <w:jc w:val="center"/>
            </w:pPr>
            <w:r w:rsidRPr="009D4EF4">
              <w:t>11</w:t>
            </w:r>
          </w:p>
        </w:tc>
        <w:tc>
          <w:tcPr>
            <w:tcW w:w="5472" w:type="dxa"/>
            <w:vAlign w:val="center"/>
          </w:tcPr>
          <w:p w:rsidR="00AD4B11" w:rsidRPr="009D4EF4" w:rsidRDefault="00AD4B11" w:rsidP="009D4EF4">
            <w:r w:rsidRPr="009D4EF4">
              <w:t>По статье 6.24 КоАП РФ</w:t>
            </w:r>
          </w:p>
        </w:tc>
        <w:tc>
          <w:tcPr>
            <w:tcW w:w="1606" w:type="dxa"/>
            <w:vAlign w:val="center"/>
          </w:tcPr>
          <w:p w:rsidR="00AD4B11" w:rsidRPr="009D4EF4" w:rsidRDefault="00AD4B11" w:rsidP="000847A8">
            <w:pPr>
              <w:jc w:val="center"/>
              <w:rPr>
                <w:b/>
                <w:bCs/>
              </w:rPr>
            </w:pPr>
            <w:r w:rsidRPr="009D4EF4">
              <w:rPr>
                <w:b/>
                <w:bCs/>
              </w:rPr>
              <w:t>10</w:t>
            </w:r>
          </w:p>
        </w:tc>
        <w:tc>
          <w:tcPr>
            <w:tcW w:w="1534" w:type="dxa"/>
            <w:vAlign w:val="center"/>
          </w:tcPr>
          <w:p w:rsidR="00AD4B11" w:rsidRPr="00C10B0A" w:rsidRDefault="00D95851" w:rsidP="009D4EF4">
            <w:pPr>
              <w:jc w:val="center"/>
              <w:rPr>
                <w:b/>
                <w:bCs/>
              </w:rPr>
            </w:pPr>
            <w:r w:rsidRPr="00D95851">
              <w:rPr>
                <w:b/>
              </w:rPr>
              <w:t>1</w:t>
            </w:r>
          </w:p>
        </w:tc>
      </w:tr>
      <w:tr w:rsidR="00AD4B11" w:rsidRPr="009D4EF4" w:rsidTr="00471549">
        <w:tc>
          <w:tcPr>
            <w:tcW w:w="959" w:type="dxa"/>
            <w:vAlign w:val="center"/>
          </w:tcPr>
          <w:p w:rsidR="00AD4B11" w:rsidRPr="009D4EF4" w:rsidRDefault="00AD4B11" w:rsidP="009D4EF4">
            <w:pPr>
              <w:jc w:val="center"/>
            </w:pPr>
            <w:r w:rsidRPr="009D4EF4">
              <w:t>12</w:t>
            </w:r>
          </w:p>
        </w:tc>
        <w:tc>
          <w:tcPr>
            <w:tcW w:w="5472" w:type="dxa"/>
            <w:vAlign w:val="center"/>
          </w:tcPr>
          <w:p w:rsidR="00AD4B11" w:rsidRPr="009D4EF4" w:rsidRDefault="00AD4B11" w:rsidP="009D4EF4">
            <w:r w:rsidRPr="009D4EF4">
              <w:t>По ст.20.6.1 КоАП РФ</w:t>
            </w:r>
          </w:p>
        </w:tc>
        <w:tc>
          <w:tcPr>
            <w:tcW w:w="1606" w:type="dxa"/>
            <w:vAlign w:val="center"/>
          </w:tcPr>
          <w:p w:rsidR="00AD4B11" w:rsidRPr="009D4EF4" w:rsidRDefault="00AD4B11" w:rsidP="000847A8">
            <w:pPr>
              <w:jc w:val="center"/>
              <w:rPr>
                <w:b/>
                <w:bCs/>
              </w:rPr>
            </w:pPr>
            <w:r w:rsidRPr="009D4EF4">
              <w:rPr>
                <w:b/>
                <w:bCs/>
              </w:rPr>
              <w:t>37</w:t>
            </w:r>
          </w:p>
        </w:tc>
        <w:tc>
          <w:tcPr>
            <w:tcW w:w="1534" w:type="dxa"/>
            <w:vAlign w:val="center"/>
          </w:tcPr>
          <w:p w:rsidR="00AD4B11" w:rsidRPr="009D4EF4" w:rsidRDefault="00C10B0A" w:rsidP="009D4EF4">
            <w:pPr>
              <w:jc w:val="center"/>
              <w:rPr>
                <w:b/>
                <w:bCs/>
              </w:rPr>
            </w:pPr>
            <w:r>
              <w:rPr>
                <w:b/>
                <w:bCs/>
              </w:rPr>
              <w:t>0</w:t>
            </w:r>
          </w:p>
        </w:tc>
      </w:tr>
      <w:tr w:rsidR="00AD4B11" w:rsidRPr="009D4EF4" w:rsidTr="00471549">
        <w:trPr>
          <w:trHeight w:val="645"/>
        </w:trPr>
        <w:tc>
          <w:tcPr>
            <w:tcW w:w="959" w:type="dxa"/>
            <w:vAlign w:val="center"/>
          </w:tcPr>
          <w:p w:rsidR="00AD4B11" w:rsidRPr="009D4EF4" w:rsidRDefault="00AD4B11" w:rsidP="009D4EF4">
            <w:pPr>
              <w:jc w:val="center"/>
            </w:pPr>
            <w:r w:rsidRPr="009D4EF4">
              <w:lastRenderedPageBreak/>
              <w:t xml:space="preserve">13 </w:t>
            </w:r>
          </w:p>
        </w:tc>
        <w:tc>
          <w:tcPr>
            <w:tcW w:w="5472" w:type="dxa"/>
            <w:vAlign w:val="center"/>
          </w:tcPr>
          <w:p w:rsidR="00AD4B11" w:rsidRPr="009D4EF4" w:rsidRDefault="00AD4B11" w:rsidP="009D4EF4">
            <w:r w:rsidRPr="009D4EF4">
              <w:t>Правонарушения в области дорожного движения (всего)</w:t>
            </w:r>
          </w:p>
        </w:tc>
        <w:tc>
          <w:tcPr>
            <w:tcW w:w="1606" w:type="dxa"/>
            <w:vAlign w:val="center"/>
          </w:tcPr>
          <w:p w:rsidR="00AD4B11" w:rsidRPr="009D4EF4" w:rsidRDefault="00AD4B11" w:rsidP="000847A8">
            <w:pPr>
              <w:jc w:val="center"/>
              <w:rPr>
                <w:b/>
                <w:bCs/>
              </w:rPr>
            </w:pPr>
            <w:r w:rsidRPr="009D4EF4">
              <w:rPr>
                <w:b/>
                <w:bCs/>
              </w:rPr>
              <w:t>42</w:t>
            </w:r>
          </w:p>
        </w:tc>
        <w:tc>
          <w:tcPr>
            <w:tcW w:w="1534" w:type="dxa"/>
            <w:vAlign w:val="center"/>
          </w:tcPr>
          <w:p w:rsidR="00AD4B11" w:rsidRPr="009D4EF4" w:rsidRDefault="009A2420" w:rsidP="009D4EF4">
            <w:pPr>
              <w:jc w:val="center"/>
              <w:rPr>
                <w:b/>
                <w:bCs/>
              </w:rPr>
            </w:pPr>
            <w:r w:rsidRPr="009A2420">
              <w:rPr>
                <w:b/>
                <w:bCs/>
              </w:rPr>
              <w:t>29</w:t>
            </w:r>
          </w:p>
        </w:tc>
      </w:tr>
      <w:tr w:rsidR="00AD4B11" w:rsidRPr="009D4EF4" w:rsidTr="00471549">
        <w:trPr>
          <w:trHeight w:val="417"/>
        </w:trPr>
        <w:tc>
          <w:tcPr>
            <w:tcW w:w="959" w:type="dxa"/>
            <w:vAlign w:val="center"/>
          </w:tcPr>
          <w:p w:rsidR="00AD4B11" w:rsidRPr="009D4EF4" w:rsidRDefault="00AD4B11" w:rsidP="009D4EF4">
            <w:pPr>
              <w:jc w:val="center"/>
            </w:pPr>
          </w:p>
        </w:tc>
        <w:tc>
          <w:tcPr>
            <w:tcW w:w="5472" w:type="dxa"/>
            <w:vAlign w:val="center"/>
          </w:tcPr>
          <w:p w:rsidR="00AD4B11" w:rsidRPr="009D4EF4" w:rsidRDefault="00AD4B11" w:rsidP="009D4EF4">
            <w:r w:rsidRPr="009D4EF4">
              <w:t>в том числе по статье 12.29 КоАП РФ</w:t>
            </w:r>
          </w:p>
        </w:tc>
        <w:tc>
          <w:tcPr>
            <w:tcW w:w="1606" w:type="dxa"/>
            <w:vAlign w:val="center"/>
          </w:tcPr>
          <w:p w:rsidR="00AD4B11" w:rsidRPr="009D4EF4" w:rsidRDefault="00AD4B11" w:rsidP="000847A8">
            <w:pPr>
              <w:jc w:val="center"/>
              <w:rPr>
                <w:b/>
                <w:bCs/>
              </w:rPr>
            </w:pPr>
            <w:r w:rsidRPr="009D4EF4">
              <w:rPr>
                <w:b/>
                <w:bCs/>
              </w:rPr>
              <w:t>3</w:t>
            </w:r>
          </w:p>
        </w:tc>
        <w:tc>
          <w:tcPr>
            <w:tcW w:w="1534" w:type="dxa"/>
            <w:vAlign w:val="center"/>
          </w:tcPr>
          <w:p w:rsidR="00AD4B11" w:rsidRPr="00C10B0A" w:rsidRDefault="009A2420" w:rsidP="009D4EF4">
            <w:pPr>
              <w:jc w:val="center"/>
              <w:rPr>
                <w:b/>
                <w:bCs/>
              </w:rPr>
            </w:pPr>
            <w:r w:rsidRPr="00D95851">
              <w:rPr>
                <w:b/>
              </w:rPr>
              <w:t>2</w:t>
            </w:r>
          </w:p>
        </w:tc>
      </w:tr>
      <w:tr w:rsidR="00AD4B11" w:rsidRPr="009D4EF4" w:rsidTr="00471549">
        <w:tc>
          <w:tcPr>
            <w:tcW w:w="959" w:type="dxa"/>
            <w:vAlign w:val="center"/>
          </w:tcPr>
          <w:p w:rsidR="00AD4B11" w:rsidRPr="009D4EF4" w:rsidRDefault="00AD4B11" w:rsidP="009D4EF4">
            <w:pPr>
              <w:jc w:val="center"/>
            </w:pPr>
            <w:r w:rsidRPr="009D4EF4">
              <w:t xml:space="preserve">14 </w:t>
            </w:r>
          </w:p>
        </w:tc>
        <w:tc>
          <w:tcPr>
            <w:tcW w:w="5472" w:type="dxa"/>
            <w:vAlign w:val="center"/>
          </w:tcPr>
          <w:p w:rsidR="00AD4B11" w:rsidRPr="009D4EF4" w:rsidRDefault="00AD4B11" w:rsidP="009D4EF4">
            <w:r w:rsidRPr="009D4EF4">
              <w:t xml:space="preserve">по обл. закону «Об админ. правонарушениях» </w:t>
            </w:r>
          </w:p>
        </w:tc>
        <w:tc>
          <w:tcPr>
            <w:tcW w:w="1606" w:type="dxa"/>
            <w:vAlign w:val="center"/>
          </w:tcPr>
          <w:p w:rsidR="00AD4B11" w:rsidRPr="009D4EF4" w:rsidRDefault="00AD4B11" w:rsidP="000847A8">
            <w:pPr>
              <w:jc w:val="center"/>
              <w:rPr>
                <w:b/>
                <w:bCs/>
              </w:rPr>
            </w:pPr>
            <w:r w:rsidRPr="009D4EF4">
              <w:rPr>
                <w:b/>
                <w:bCs/>
              </w:rPr>
              <w:t>1</w:t>
            </w:r>
          </w:p>
        </w:tc>
        <w:tc>
          <w:tcPr>
            <w:tcW w:w="1534" w:type="dxa"/>
            <w:vAlign w:val="center"/>
          </w:tcPr>
          <w:p w:rsidR="00AD4B11" w:rsidRPr="009D4EF4" w:rsidRDefault="000670E2" w:rsidP="009D4EF4">
            <w:pPr>
              <w:jc w:val="center"/>
              <w:rPr>
                <w:b/>
                <w:bCs/>
              </w:rPr>
            </w:pPr>
            <w:r>
              <w:rPr>
                <w:b/>
                <w:bCs/>
              </w:rPr>
              <w:t>0</w:t>
            </w:r>
          </w:p>
        </w:tc>
      </w:tr>
    </w:tbl>
    <w:p w:rsidR="00CB4CBB" w:rsidRDefault="00CB4CBB" w:rsidP="004F4A7B">
      <w:pPr>
        <w:ind w:firstLine="567"/>
        <w:jc w:val="both"/>
        <w:outlineLvl w:val="0"/>
      </w:pPr>
    </w:p>
    <w:p w:rsidR="004F4A7B" w:rsidRDefault="004F4A7B" w:rsidP="004F4A7B">
      <w:pPr>
        <w:ind w:firstLine="567"/>
        <w:jc w:val="both"/>
        <w:outlineLvl w:val="0"/>
      </w:pPr>
      <w:r>
        <w:t xml:space="preserve">Уменьшилось количество рассмотренных протоколов о правонарушениях в области дорожного движения, с 42 до 29, в том числе по ст.12.29 КоАП РФ – с 3 до 2.  Снизилось  количество рассмотренных протоколов по ст. 12.7 КоАП РФ за управление транспортными средствами без прав, с  15  до 12.  </w:t>
      </w:r>
      <w:proofErr w:type="gramStart"/>
      <w:r>
        <w:t>Большинство правонарушений совершены весной и летом 2021 года выпускниками школ района и обучающимися техникумов и колледжей области, находящимися на дистанционном обучении.</w:t>
      </w:r>
      <w:proofErr w:type="gramEnd"/>
    </w:p>
    <w:p w:rsidR="004F4A7B" w:rsidRDefault="004F4A7B" w:rsidP="004F4A7B">
      <w:pPr>
        <w:ind w:firstLine="567"/>
        <w:jc w:val="both"/>
        <w:outlineLvl w:val="0"/>
      </w:pPr>
      <w:r>
        <w:t xml:space="preserve">Количество рассмотренных протоколов, связанных с  употреблением спиртного несовершеннолетними  по ст. 20.21 КоАП РФ осталось на прежнем уровне - за 2020 год был рассмотрен 1 протокол,  за 2021 год тоже рассмотрен только 1  протокол, ситуация  связана с изменениями требований КоАП РФ.   Значительно снизилось рассмотрение протоколов по ч.1 ст. 20.20 </w:t>
      </w:r>
      <w:proofErr w:type="spellStart"/>
      <w:r>
        <w:t>КоАПРФ</w:t>
      </w:r>
      <w:proofErr w:type="spellEnd"/>
      <w:r>
        <w:t xml:space="preserve"> – с 8 до 1.</w:t>
      </w:r>
    </w:p>
    <w:p w:rsidR="004F4A7B" w:rsidRDefault="004F4A7B" w:rsidP="004F4A7B">
      <w:pPr>
        <w:ind w:firstLine="567"/>
        <w:jc w:val="both"/>
        <w:outlineLvl w:val="0"/>
      </w:pPr>
      <w:r>
        <w:t xml:space="preserve"> За 2021 год в районе не выявлено фактов токсикомании, употребления несовершеннолетними наркотических средств, курительных смесей (АППГ - 0), но на обучение ГБПОУ АО «Архангельский государственный многопрофильный колледж» прибыл 1 несовершеннолетний из г. Архангельска, поставленный на учет за употребление наркотических средств, психотропных веществ.</w:t>
      </w:r>
    </w:p>
    <w:p w:rsidR="004F4A7B" w:rsidRDefault="004F4A7B" w:rsidP="004F4A7B">
      <w:pPr>
        <w:ind w:firstLine="567"/>
        <w:jc w:val="both"/>
        <w:outlineLvl w:val="0"/>
      </w:pPr>
      <w:r>
        <w:t>По реализации Федерального закона №15-ФЗ от 23.01.2013 года «Об охране здоровья граждан от воздействия на окружающих табачного дыма и последствий потребления табака», наблюдается значительное снижение, так в 2020 году привлечено к административной ответственности за курение в запрещенных местах 10 несовершеннолетних, в 2021 год только - 1 несовершеннолетний. Списки несовершеннолетних, замеченных в курении, в употреблении спиртных напитков, направляются ежеквартально в ГБУЗ АО «</w:t>
      </w:r>
      <w:proofErr w:type="gramStart"/>
      <w:r>
        <w:t>Холмогорская</w:t>
      </w:r>
      <w:proofErr w:type="gramEnd"/>
      <w:r>
        <w:t xml:space="preserve"> ЦРБ».  </w:t>
      </w:r>
    </w:p>
    <w:p w:rsidR="004F4A7B" w:rsidRDefault="004F4A7B" w:rsidP="004F4A7B">
      <w:pPr>
        <w:ind w:firstLine="567"/>
        <w:jc w:val="both"/>
        <w:outlineLvl w:val="0"/>
      </w:pPr>
      <w:r>
        <w:t xml:space="preserve"> В 2021 году  1 несовершеннолетний привлечен к административной ответственности за нанесение побоев по ст. 6.1.1 КоАП РФ.</w:t>
      </w:r>
    </w:p>
    <w:p w:rsidR="004F4A7B" w:rsidRDefault="004F4A7B" w:rsidP="004F4A7B">
      <w:pPr>
        <w:ind w:firstLine="567"/>
        <w:jc w:val="both"/>
        <w:outlineLvl w:val="0"/>
      </w:pPr>
      <w:r w:rsidRPr="004F4A7B">
        <w:rPr>
          <w:b/>
        </w:rPr>
        <w:t>В  2021 году  почти на том же уровне осталось  количество рассмотренных дел о совершении несовершеннолетними правонарушений до достижения возраста, с которого наступает административная ответственность</w:t>
      </w:r>
      <w:r>
        <w:t xml:space="preserve">: рассмотрено  35 дел по 29 постановлениям об отказе в отношении 32 </w:t>
      </w:r>
      <w:proofErr w:type="spellStart"/>
      <w:r>
        <w:t>несовершеннолетих</w:t>
      </w:r>
      <w:proofErr w:type="spellEnd"/>
      <w:r>
        <w:t xml:space="preserve"> (3 совершали дважды), (АППГ - рассмотрено 38 дел в отношении 28  несовершеннолетних).</w:t>
      </w:r>
    </w:p>
    <w:p w:rsidR="009D4EF4" w:rsidRPr="009D4EF4" w:rsidRDefault="000670E2" w:rsidP="001F218C">
      <w:pPr>
        <w:ind w:firstLine="567"/>
        <w:jc w:val="both"/>
        <w:outlineLvl w:val="0"/>
      </w:pPr>
      <w:r>
        <w:t>В 2021 году КДН   рассмотрено 1 дело по постановлению об общественно – опасном деянии   совершенном несовершеннолетним   до достижения возраста уголовной ответственности (АППГ - 6 дел по 4 постановлениям): кража  кошелька с крупной денежной суммой из корзины велосипеда, оставленного  возле магазина, совершена впервые  несовершеннолетним, обучающимся 2 класса МАОУ «Холмогорская средняя школа».</w:t>
      </w:r>
      <w:r w:rsidR="001F218C">
        <w:t xml:space="preserve"> Мать несовершеннолетнего п</w:t>
      </w:r>
      <w:r w:rsidR="009D4EF4" w:rsidRPr="009D4EF4">
        <w:t>ривлечен</w:t>
      </w:r>
      <w:r w:rsidR="001F218C">
        <w:t>а</w:t>
      </w:r>
      <w:r w:rsidR="009D4EF4" w:rsidRPr="009D4EF4">
        <w:t xml:space="preserve"> к административной ответственности по ч.1 ст.5.35 </w:t>
      </w:r>
      <w:proofErr w:type="spellStart"/>
      <w:r w:rsidR="009D4EF4" w:rsidRPr="009D4EF4">
        <w:t>КоАПРФ</w:t>
      </w:r>
      <w:proofErr w:type="spellEnd"/>
      <w:r w:rsidR="009D4EF4" w:rsidRPr="009D4EF4">
        <w:t xml:space="preserve"> за ненадлежащий контроль за </w:t>
      </w:r>
      <w:r w:rsidR="001F218C">
        <w:t>сыном</w:t>
      </w:r>
      <w:r w:rsidR="009D4EF4" w:rsidRPr="009D4EF4">
        <w:t xml:space="preserve">, </w:t>
      </w:r>
      <w:r w:rsidR="001F218C">
        <w:t>с</w:t>
      </w:r>
      <w:r w:rsidR="009D4EF4" w:rsidRPr="009D4EF4">
        <w:t>емь</w:t>
      </w:r>
      <w:r w:rsidR="001F218C">
        <w:t>я поставлена</w:t>
      </w:r>
      <w:r w:rsidR="009D4EF4" w:rsidRPr="009D4EF4">
        <w:t xml:space="preserve"> на  </w:t>
      </w:r>
      <w:proofErr w:type="gramStart"/>
      <w:r w:rsidR="009D4EF4" w:rsidRPr="009D4EF4">
        <w:t>межведомственном</w:t>
      </w:r>
      <w:proofErr w:type="gramEnd"/>
      <w:r w:rsidR="009D4EF4" w:rsidRPr="009D4EF4">
        <w:t xml:space="preserve">  учет как находящиеся в СОП,  разработан и утвержден план ИПР</w:t>
      </w:r>
      <w:r w:rsidR="001F218C">
        <w:t>.</w:t>
      </w:r>
      <w:r w:rsidR="009D4EF4" w:rsidRPr="009D4EF4">
        <w:t xml:space="preserve">       </w:t>
      </w:r>
    </w:p>
    <w:p w:rsidR="009D4EF4" w:rsidRPr="009D4EF4" w:rsidRDefault="009D4EF4" w:rsidP="009D4EF4">
      <w:pPr>
        <w:ind w:firstLine="567"/>
        <w:jc w:val="both"/>
      </w:pPr>
      <w:r w:rsidRPr="009D4EF4">
        <w:t>Примирительные процедуры с несовершеннолетними, совершившими общественно – опасные деяния не проводились, т.к.  заявок от потерпевших не поступало.</w:t>
      </w:r>
    </w:p>
    <w:p w:rsidR="009D4EF4" w:rsidRPr="009D4EF4" w:rsidRDefault="009D4EF4" w:rsidP="001F218C">
      <w:pPr>
        <w:shd w:val="clear" w:color="auto" w:fill="FFFFFF"/>
        <w:tabs>
          <w:tab w:val="left" w:pos="5357"/>
        </w:tabs>
        <w:ind w:left="34" w:right="23" w:firstLine="567"/>
        <w:jc w:val="both"/>
        <w:rPr>
          <w:sz w:val="26"/>
          <w:szCs w:val="26"/>
        </w:rPr>
      </w:pPr>
      <w:r w:rsidRPr="009D4EF4">
        <w:t>КДН ведет персонифицированный учет несовершеннолетних,  указанных в   пунктах 1 и 3 статьи 5 Федерального закона «Об основах системы профилактики безнадзорности и правонарушений несовершеннолетних».</w:t>
      </w:r>
    </w:p>
    <w:p w:rsidR="001F218C" w:rsidRDefault="009D4EF4" w:rsidP="001F218C">
      <w:pPr>
        <w:shd w:val="clear" w:color="auto" w:fill="FFFFFF"/>
        <w:tabs>
          <w:tab w:val="left" w:pos="5357"/>
        </w:tabs>
        <w:ind w:left="34" w:right="23" w:firstLine="567"/>
        <w:jc w:val="both"/>
      </w:pPr>
      <w:r w:rsidRPr="009D4EF4">
        <w:t>В течение 202</w:t>
      </w:r>
      <w:r w:rsidR="001F218C">
        <w:t>1</w:t>
      </w:r>
      <w:r w:rsidRPr="009D4EF4">
        <w:t xml:space="preserve">  года органами и учреждениями системы профилактики проводилась индивидуальная профилактическая работа в отношении </w:t>
      </w:r>
      <w:r w:rsidR="001F218C">
        <w:t>83 (АППГ 98) несовершеннолетних. Снято с учета – 39(АППГ - 37) подростков.</w:t>
      </w:r>
    </w:p>
    <w:p w:rsidR="001F218C" w:rsidRDefault="001F218C" w:rsidP="001F218C">
      <w:pPr>
        <w:shd w:val="clear" w:color="auto" w:fill="FFFFFF"/>
        <w:tabs>
          <w:tab w:val="left" w:pos="5357"/>
        </w:tabs>
        <w:ind w:left="34" w:right="23" w:firstLine="567"/>
        <w:jc w:val="both"/>
      </w:pPr>
      <w:r>
        <w:lastRenderedPageBreak/>
        <w:t xml:space="preserve">На 01 января 2021 года  на персонифицированном учете несовершеннолетних, состоящих на всех видах учета,  состоит 44 (АППГ - 61) несовершеннолетних.    </w:t>
      </w:r>
    </w:p>
    <w:p w:rsidR="001F218C" w:rsidRDefault="001F218C" w:rsidP="001F218C">
      <w:pPr>
        <w:shd w:val="clear" w:color="auto" w:fill="FFFFFF"/>
        <w:tabs>
          <w:tab w:val="left" w:pos="5357"/>
        </w:tabs>
        <w:ind w:left="34" w:right="23" w:firstLine="567"/>
        <w:jc w:val="both"/>
      </w:pPr>
      <w:proofErr w:type="gramStart"/>
      <w:r>
        <w:t>Из состоящих на персонифицированном учете на 01.01.2022 года учатся в школах  района – 34  (44):</w:t>
      </w:r>
      <w:proofErr w:type="gramEnd"/>
      <w:r>
        <w:t xml:space="preserve"> Холмогорская – 17 (14), </w:t>
      </w:r>
      <w:proofErr w:type="spellStart"/>
      <w:r>
        <w:t>Емецкая</w:t>
      </w:r>
      <w:proofErr w:type="spellEnd"/>
      <w:r>
        <w:t xml:space="preserve"> – 2 (3), В. – </w:t>
      </w:r>
      <w:proofErr w:type="spellStart"/>
      <w:r>
        <w:t>Матигорская</w:t>
      </w:r>
      <w:proofErr w:type="spellEnd"/>
      <w:r>
        <w:t xml:space="preserve"> – 1 (1), </w:t>
      </w:r>
      <w:proofErr w:type="spellStart"/>
      <w:r>
        <w:t>Белогорская</w:t>
      </w:r>
      <w:proofErr w:type="spellEnd"/>
      <w:r>
        <w:t xml:space="preserve"> – 3 (4), </w:t>
      </w:r>
      <w:proofErr w:type="spellStart"/>
      <w:r>
        <w:t>Светлозерская</w:t>
      </w:r>
      <w:proofErr w:type="spellEnd"/>
      <w:r>
        <w:t xml:space="preserve">- 4 (7),  </w:t>
      </w:r>
      <w:proofErr w:type="spellStart"/>
      <w:r>
        <w:t>Рембуевская</w:t>
      </w:r>
      <w:proofErr w:type="spellEnd"/>
      <w:r>
        <w:t xml:space="preserve"> – 4 (4), </w:t>
      </w:r>
      <w:proofErr w:type="spellStart"/>
      <w:r>
        <w:t>Кехотская</w:t>
      </w:r>
      <w:proofErr w:type="spellEnd"/>
      <w:r>
        <w:t xml:space="preserve"> - 1 (4), </w:t>
      </w:r>
      <w:proofErr w:type="spellStart"/>
      <w:r>
        <w:t>Усть-Пинежская</w:t>
      </w:r>
      <w:proofErr w:type="spellEnd"/>
      <w:r>
        <w:t xml:space="preserve"> – 2(1). </w:t>
      </w:r>
    </w:p>
    <w:p w:rsidR="001F218C" w:rsidRDefault="001F218C" w:rsidP="001F218C">
      <w:pPr>
        <w:shd w:val="clear" w:color="auto" w:fill="FFFFFF"/>
        <w:tabs>
          <w:tab w:val="left" w:pos="5357"/>
        </w:tabs>
        <w:ind w:left="34" w:right="23" w:firstLine="567"/>
        <w:jc w:val="both"/>
      </w:pPr>
      <w:r>
        <w:t xml:space="preserve">Нет состоящих на персонифицированном учете на 01.01.2022 года  обучающихся </w:t>
      </w:r>
      <w:proofErr w:type="spellStart"/>
      <w:r>
        <w:t>Брин-Наволоцкая</w:t>
      </w:r>
      <w:proofErr w:type="spellEnd"/>
      <w:r>
        <w:t xml:space="preserve"> – 0 (1), </w:t>
      </w:r>
      <w:proofErr w:type="spellStart"/>
      <w:r>
        <w:t>Луковецкая</w:t>
      </w:r>
      <w:proofErr w:type="spellEnd"/>
      <w:r>
        <w:t xml:space="preserve"> – 0 (3), </w:t>
      </w:r>
      <w:proofErr w:type="gramStart"/>
      <w:r>
        <w:t>Ломоносовская</w:t>
      </w:r>
      <w:proofErr w:type="gramEnd"/>
      <w:r>
        <w:t xml:space="preserve"> 0 (1), Нижне – </w:t>
      </w:r>
      <w:proofErr w:type="spellStart"/>
      <w:r>
        <w:t>Койдокурская</w:t>
      </w:r>
      <w:proofErr w:type="spellEnd"/>
      <w:r>
        <w:t xml:space="preserve"> – 0 (1), </w:t>
      </w:r>
      <w:proofErr w:type="spellStart"/>
      <w:r>
        <w:t>Зачачьевской</w:t>
      </w:r>
      <w:proofErr w:type="spellEnd"/>
      <w:r>
        <w:t xml:space="preserve"> 0 (0), Двинской - 0(1),  </w:t>
      </w:r>
      <w:proofErr w:type="spellStart"/>
      <w:r>
        <w:t>Хаврогорской</w:t>
      </w:r>
      <w:proofErr w:type="spellEnd"/>
      <w:r>
        <w:t xml:space="preserve">  0 (0),  </w:t>
      </w:r>
      <w:proofErr w:type="spellStart"/>
      <w:r>
        <w:t>Ухтостровской</w:t>
      </w:r>
      <w:proofErr w:type="spellEnd"/>
      <w:r>
        <w:t xml:space="preserve"> 0 (0) школ.</w:t>
      </w:r>
    </w:p>
    <w:p w:rsidR="001F218C" w:rsidRDefault="001F218C" w:rsidP="001F218C">
      <w:pPr>
        <w:shd w:val="clear" w:color="auto" w:fill="FFFFFF"/>
        <w:tabs>
          <w:tab w:val="left" w:pos="5357"/>
        </w:tabs>
        <w:ind w:left="34" w:right="23" w:firstLine="567"/>
        <w:jc w:val="both"/>
      </w:pPr>
      <w:r>
        <w:t xml:space="preserve">Учатся в  отделении  Многопрофильного колледжа  – 7 (12), ХПУ №27 с. Ломоносово-1 (2), не учатся, не работают - 1 (3),  </w:t>
      </w:r>
      <w:proofErr w:type="spellStart"/>
      <w:r>
        <w:t>Новодвинский</w:t>
      </w:r>
      <w:proofErr w:type="spellEnd"/>
      <w:r>
        <w:t xml:space="preserve"> индустриальный техникум 1(0), все имеют основное общее образование.</w:t>
      </w:r>
    </w:p>
    <w:p w:rsidR="001F218C" w:rsidRDefault="001F218C" w:rsidP="001F218C">
      <w:pPr>
        <w:shd w:val="clear" w:color="auto" w:fill="FFFFFF"/>
        <w:tabs>
          <w:tab w:val="left" w:pos="5357"/>
        </w:tabs>
        <w:ind w:left="34" w:right="23" w:firstLine="567"/>
        <w:jc w:val="both"/>
      </w:pPr>
      <w:r>
        <w:t xml:space="preserve"> По 44 (АППГ-  45) несовершеннолетними и (или) их семьями разработаны и  утверждены планы ИПР.  </w:t>
      </w:r>
    </w:p>
    <w:p w:rsidR="009D4EF4" w:rsidRPr="009D4EF4" w:rsidRDefault="009D4EF4" w:rsidP="009D4EF4">
      <w:pPr>
        <w:ind w:firstLine="567"/>
        <w:jc w:val="both"/>
      </w:pPr>
      <w:r w:rsidRPr="009D4EF4">
        <w:t>Списки  несовершеннолетних, состоящих на ведомственных учетах, по которым органами и учреждениями системы профилактики  проводится индивидуально – профилактическая работа с целью предупреждения повторных правонарушений и преступлений, ежемесячно поступают в комиссию из ПДН ОМВД по Холмогорскому району, Управления образования, проводится сверка с отделом  молодежи, УИИ, соцзащитой, ЦРБ. ГБУ СОН АО  «Холмогорский КЦСО» и отделом опеки по 4</w:t>
      </w:r>
      <w:r w:rsidR="000674E3">
        <w:t>4</w:t>
      </w:r>
      <w:r w:rsidRPr="009D4EF4">
        <w:t xml:space="preserve"> (АППГ-  </w:t>
      </w:r>
      <w:r w:rsidR="000674E3">
        <w:t>45</w:t>
      </w:r>
      <w:r w:rsidRPr="009D4EF4">
        <w:t xml:space="preserve">) несовершеннолетними и (или) их семьями разработаны и  утверждены планы ИПР.  </w:t>
      </w:r>
    </w:p>
    <w:p w:rsidR="00873322" w:rsidRDefault="009D4EF4" w:rsidP="00873322">
      <w:pPr>
        <w:ind w:firstLine="567"/>
        <w:jc w:val="both"/>
        <w:rPr>
          <w:bCs/>
        </w:rPr>
      </w:pPr>
      <w:r w:rsidRPr="009D4EF4">
        <w:rPr>
          <w:b/>
          <w:bCs/>
        </w:rPr>
        <w:t>По результатам социально-психологического тестирования</w:t>
      </w:r>
      <w:r w:rsidRPr="009D4EF4">
        <w:rPr>
          <w:bCs/>
        </w:rPr>
        <w:t xml:space="preserve"> </w:t>
      </w:r>
    </w:p>
    <w:p w:rsidR="00873322" w:rsidRPr="00873322" w:rsidRDefault="00873322" w:rsidP="00873322">
      <w:pPr>
        <w:ind w:firstLine="567"/>
        <w:jc w:val="both"/>
        <w:rPr>
          <w:bCs/>
        </w:rPr>
      </w:pPr>
      <w:proofErr w:type="gramStart"/>
      <w:r w:rsidRPr="00873322">
        <w:rPr>
          <w:bCs/>
        </w:rPr>
        <w:t>В целях исполнения ст. 53.4 ФЗ от 08.01.1998 № З-ФЗ «О наркотических средствах и психотропных веществах», в соответствии с распоряжением Министерства образования Архангельской области от 31.08.2021 № 1598 «Об организации социально-психологического тестирования обучающихся в общеобразовательных организациях, организациях профессионального образования Архангельской области, направленного на раннее выявление немедицинского потребления наркотических средств и психотропных веществ в 2021/22 учебном году» и письма Министерства образования Архангельской</w:t>
      </w:r>
      <w:proofErr w:type="gramEnd"/>
      <w:r w:rsidRPr="00873322">
        <w:rPr>
          <w:bCs/>
        </w:rPr>
        <w:t xml:space="preserve"> области от 27.10.2021 №209/02-09/9881 «О продлении сроков </w:t>
      </w:r>
      <w:proofErr w:type="spellStart"/>
      <w:r w:rsidRPr="00873322">
        <w:rPr>
          <w:bCs/>
        </w:rPr>
        <w:t>социально¬психологического</w:t>
      </w:r>
      <w:proofErr w:type="spellEnd"/>
      <w:r w:rsidRPr="00873322">
        <w:rPr>
          <w:bCs/>
        </w:rPr>
        <w:t xml:space="preserve"> тестирования в 2021/22 учебном году» в октябре-ноябре 2021 года в 17 образовательных организациях района проводилось </w:t>
      </w:r>
      <w:proofErr w:type="spellStart"/>
      <w:r w:rsidRPr="00873322">
        <w:rPr>
          <w:bCs/>
        </w:rPr>
        <w:t>социально¬психологическое</w:t>
      </w:r>
      <w:proofErr w:type="spellEnd"/>
      <w:r w:rsidRPr="00873322">
        <w:rPr>
          <w:bCs/>
        </w:rPr>
        <w:t xml:space="preserve"> тестирование обучающихся с 13 лет (7 класс) до 18 лет (включительно), направленное на раннее выявление немедицинского потребления наркотических средств и психотропных веществ. Охват тестированием составил 762 человек (99,2 %) из 768, получен отказ без уважительной причины от 3 обучающихся из 2 образовательных организаций (2 - из Холмогорской школы, 1 - из </w:t>
      </w:r>
      <w:proofErr w:type="spellStart"/>
      <w:r w:rsidRPr="00873322">
        <w:rPr>
          <w:bCs/>
        </w:rPr>
        <w:t>Емецкой</w:t>
      </w:r>
      <w:proofErr w:type="spellEnd"/>
      <w:r w:rsidRPr="00873322">
        <w:rPr>
          <w:bCs/>
        </w:rPr>
        <w:t xml:space="preserve"> школы), 3 обучающихся находились на </w:t>
      </w:r>
      <w:proofErr w:type="gramStart"/>
      <w:r w:rsidRPr="00873322">
        <w:rPr>
          <w:bCs/>
        </w:rPr>
        <w:t>больничном</w:t>
      </w:r>
      <w:proofErr w:type="gramEnd"/>
      <w:r w:rsidRPr="00873322">
        <w:rPr>
          <w:bCs/>
        </w:rPr>
        <w:t xml:space="preserve"> (2 - из </w:t>
      </w:r>
      <w:proofErr w:type="spellStart"/>
      <w:r w:rsidRPr="00873322">
        <w:rPr>
          <w:bCs/>
        </w:rPr>
        <w:t>Луковецкой</w:t>
      </w:r>
      <w:proofErr w:type="spellEnd"/>
      <w:r w:rsidRPr="00873322">
        <w:rPr>
          <w:bCs/>
        </w:rPr>
        <w:t xml:space="preserve"> школы, 1 - из </w:t>
      </w:r>
      <w:proofErr w:type="spellStart"/>
      <w:r w:rsidRPr="00873322">
        <w:rPr>
          <w:bCs/>
        </w:rPr>
        <w:t>Емецкой</w:t>
      </w:r>
      <w:proofErr w:type="spellEnd"/>
      <w:r w:rsidRPr="00873322">
        <w:rPr>
          <w:bCs/>
        </w:rPr>
        <w:t xml:space="preserve"> школы).</w:t>
      </w:r>
    </w:p>
    <w:p w:rsidR="00873322" w:rsidRPr="00873322" w:rsidRDefault="00873322" w:rsidP="00873322">
      <w:pPr>
        <w:ind w:firstLine="567"/>
        <w:jc w:val="both"/>
        <w:rPr>
          <w:bCs/>
        </w:rPr>
      </w:pPr>
      <w:r w:rsidRPr="00873322">
        <w:rPr>
          <w:bCs/>
        </w:rPr>
        <w:t>Результаты тестирования направлены на обработку в ГБУ АО «Центр «Надежда»</w:t>
      </w:r>
      <w:r w:rsidR="005913E4">
        <w:rPr>
          <w:bCs/>
        </w:rPr>
        <w:t xml:space="preserve">, анализ тестирования в Управление образования будет направлен </w:t>
      </w:r>
      <w:r w:rsidR="005913E4" w:rsidRPr="005913E4">
        <w:rPr>
          <w:bCs/>
        </w:rPr>
        <w:t>ГБУ АО «Центр «Надежда»</w:t>
      </w:r>
      <w:r w:rsidR="005913E4">
        <w:rPr>
          <w:bCs/>
        </w:rPr>
        <w:t xml:space="preserve"> в 2022 году</w:t>
      </w:r>
      <w:r w:rsidRPr="00873322">
        <w:rPr>
          <w:bCs/>
        </w:rPr>
        <w:t>.</w:t>
      </w:r>
      <w:r>
        <w:rPr>
          <w:bCs/>
        </w:rPr>
        <w:t xml:space="preserve"> </w:t>
      </w:r>
    </w:p>
    <w:p w:rsidR="009D4EF4" w:rsidRPr="009D4EF4" w:rsidRDefault="00873322" w:rsidP="00873322">
      <w:pPr>
        <w:ind w:firstLine="567"/>
        <w:jc w:val="both"/>
        <w:rPr>
          <w:bCs/>
        </w:rPr>
      </w:pPr>
      <w:r w:rsidRPr="00873322">
        <w:rPr>
          <w:bCs/>
        </w:rPr>
        <w:t xml:space="preserve">Приказом министерства здравоохранения РФ от 06.10.2014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предусмотрено проведение медицинских профилактических осмотров в общеобразовательных организациях. Согласно графику Министерства образования Архангельской области и Министерства здравоохранения Архангельской области от 27.08.2021 для образовательных организаций Холмогорского муниципального района проведение медицинских профилактических осмотров запланировано </w:t>
      </w:r>
      <w:proofErr w:type="gramStart"/>
      <w:r w:rsidRPr="00873322">
        <w:rPr>
          <w:bCs/>
        </w:rPr>
        <w:t>на</w:t>
      </w:r>
      <w:proofErr w:type="gramEnd"/>
      <w:r w:rsidRPr="00873322">
        <w:rPr>
          <w:bCs/>
        </w:rPr>
        <w:t xml:space="preserve"> </w:t>
      </w:r>
      <w:proofErr w:type="gramStart"/>
      <w:r w:rsidRPr="00873322">
        <w:rPr>
          <w:bCs/>
        </w:rPr>
        <w:t>в</w:t>
      </w:r>
      <w:proofErr w:type="gramEnd"/>
      <w:r w:rsidRPr="00873322">
        <w:rPr>
          <w:bCs/>
        </w:rPr>
        <w:t xml:space="preserve"> январь-февраль </w:t>
      </w:r>
      <w:r w:rsidRPr="00873322">
        <w:rPr>
          <w:bCs/>
        </w:rPr>
        <w:lastRenderedPageBreak/>
        <w:t xml:space="preserve">2022 года. </w:t>
      </w:r>
      <w:r w:rsidR="009D4EF4" w:rsidRPr="009D4EF4">
        <w:rPr>
          <w:bCs/>
        </w:rPr>
        <w:t>Медицинские осмотры в 2020 году не проводились из-за эпидемии коронавирусной инфекции.</w:t>
      </w:r>
    </w:p>
    <w:p w:rsidR="009D4EF4" w:rsidRPr="009D4EF4" w:rsidRDefault="009D4EF4" w:rsidP="009D4EF4">
      <w:pPr>
        <w:ind w:firstLine="567"/>
        <w:jc w:val="both"/>
        <w:rPr>
          <w:bCs/>
        </w:rPr>
      </w:pPr>
      <w:r w:rsidRPr="009D4EF4">
        <w:t>КДН не принимала мер по возложению  на несовершеннолетних обязанности пройти диагностику, и профилактические мероприятия лечение от наркомании</w:t>
      </w:r>
      <w:r w:rsidR="005913E4">
        <w:t>, так как фактов не выявлено.</w:t>
      </w:r>
    </w:p>
    <w:p w:rsidR="009D4EF4" w:rsidRPr="009D4EF4" w:rsidRDefault="009D4EF4" w:rsidP="009D4EF4">
      <w:pPr>
        <w:ind w:firstLine="567"/>
        <w:jc w:val="both"/>
      </w:pPr>
      <w:r w:rsidRPr="009D4EF4">
        <w:rPr>
          <w:b/>
          <w:bCs/>
        </w:rPr>
        <w:t xml:space="preserve">Организация занятости несовершеннолетних. </w:t>
      </w:r>
      <w:proofErr w:type="gramStart"/>
      <w:r w:rsidRPr="009D4EF4">
        <w:t xml:space="preserve">Из </w:t>
      </w:r>
      <w:r w:rsidR="009C3B2E">
        <w:t>2269</w:t>
      </w:r>
      <w:r w:rsidRPr="009D4EF4">
        <w:t xml:space="preserve"> (</w:t>
      </w:r>
      <w:r w:rsidR="009C3B2E">
        <w:t>2391</w:t>
      </w:r>
      <w:r w:rsidRPr="009D4EF4">
        <w:t xml:space="preserve">) обучающихся в образовательных организациях Холмогорского района  охвачены дополнительным образованием </w:t>
      </w:r>
      <w:r w:rsidR="009C3B2E">
        <w:t>1845</w:t>
      </w:r>
      <w:r w:rsidRPr="009D4EF4">
        <w:t xml:space="preserve"> (</w:t>
      </w:r>
      <w:r w:rsidR="009C3B2E">
        <w:t>1406</w:t>
      </w:r>
      <w:r w:rsidRPr="009D4EF4">
        <w:t>) несовершеннолетних (учтены все организации, предоставляющих услуги дополнительного образования, включая образовательные организации</w:t>
      </w:r>
      <w:r w:rsidR="009C3B2E">
        <w:t>, дошкольные образовательные организации и РЦДО</w:t>
      </w:r>
      <w:r w:rsidRPr="009D4EF4">
        <w:t xml:space="preserve">), что составляет </w:t>
      </w:r>
      <w:r w:rsidR="009C3B2E">
        <w:t>81</w:t>
      </w:r>
      <w:r w:rsidRPr="009D4EF4">
        <w:t xml:space="preserve"> (</w:t>
      </w:r>
      <w:r w:rsidR="009C3B2E">
        <w:t>58,8</w:t>
      </w:r>
      <w:r w:rsidRPr="009D4EF4">
        <w:t>%.)</w:t>
      </w:r>
      <w:r w:rsidR="009C3B2E">
        <w:t xml:space="preserve">. </w:t>
      </w:r>
      <w:r w:rsidR="008A4BA5">
        <w:t>У</w:t>
      </w:r>
      <w:r w:rsidRPr="009D4EF4">
        <w:t>чет несовершеннолетних, обучающихся по дополнительным образовательным программа</w:t>
      </w:r>
      <w:r w:rsidR="008A4BA5">
        <w:t>м ведется</w:t>
      </w:r>
      <w:r w:rsidRPr="009D4EF4">
        <w:t xml:space="preserve"> через ГИС АО «Навигатор».       </w:t>
      </w:r>
      <w:proofErr w:type="gramEnd"/>
    </w:p>
    <w:p w:rsidR="009D4EF4" w:rsidRPr="009D4EF4" w:rsidRDefault="009D4EF4" w:rsidP="009D4EF4">
      <w:pPr>
        <w:ind w:firstLine="567"/>
        <w:jc w:val="both"/>
      </w:pPr>
      <w:r w:rsidRPr="009D4EF4">
        <w:t>В ОО ведется работа по вовлечению несовершеннолетних, состоящих на профилактических учетах, в занятия в системе дополнительного образования и внеурочную деятельность</w:t>
      </w:r>
    </w:p>
    <w:p w:rsidR="009D4EF4" w:rsidRDefault="009D4EF4" w:rsidP="009D4EF4">
      <w:pPr>
        <w:ind w:firstLine="567"/>
        <w:jc w:val="both"/>
      </w:pPr>
      <w:r w:rsidRPr="009D4EF4">
        <w:t xml:space="preserve">Из </w:t>
      </w:r>
      <w:r w:rsidR="008A4BA5">
        <w:t>119 (</w:t>
      </w:r>
      <w:r w:rsidRPr="009D4EF4">
        <w:t>122</w:t>
      </w:r>
      <w:r w:rsidR="008A4BA5">
        <w:t>)</w:t>
      </w:r>
      <w:r w:rsidRPr="009D4EF4">
        <w:t xml:space="preserve"> несовершеннолетних, состоящих на профилактических учетах в  школах района, занимаются по программам дополнительного образования </w:t>
      </w:r>
      <w:r w:rsidR="008A4BA5">
        <w:t xml:space="preserve">88 </w:t>
      </w:r>
      <w:r w:rsidRPr="009D4EF4">
        <w:t>(</w:t>
      </w:r>
      <w:r w:rsidR="008A4BA5">
        <w:t>67</w:t>
      </w:r>
      <w:r w:rsidRPr="009D4EF4">
        <w:t xml:space="preserve">) человек (на базах образовательных организаций и РЦДО). Больше всего детей занимаются в спортивных секциях – </w:t>
      </w:r>
      <w:r w:rsidR="008A4BA5">
        <w:t>50</w:t>
      </w:r>
      <w:r w:rsidRPr="009D4EF4">
        <w:t xml:space="preserve"> (</w:t>
      </w:r>
      <w:r w:rsidR="008A4BA5">
        <w:t>36</w:t>
      </w:r>
      <w:r w:rsidRPr="009D4EF4">
        <w:t xml:space="preserve">), в кружках социально-гуманитарной направленности – </w:t>
      </w:r>
      <w:r w:rsidR="008A4BA5">
        <w:t>40 (25</w:t>
      </w:r>
      <w:r w:rsidRPr="009D4EF4">
        <w:t>) и художественной направленности – 10 (</w:t>
      </w:r>
      <w:r w:rsidR="008A4BA5">
        <w:t>10</w:t>
      </w:r>
      <w:r w:rsidRPr="009D4EF4">
        <w:t xml:space="preserve">). Меньше детей занимается в кружках технической направленности </w:t>
      </w:r>
      <w:r w:rsidR="008A4BA5">
        <w:t>–</w:t>
      </w:r>
      <w:r w:rsidRPr="009D4EF4">
        <w:t xml:space="preserve"> </w:t>
      </w:r>
      <w:r w:rsidR="008A4BA5">
        <w:t>7 (</w:t>
      </w:r>
      <w:r w:rsidRPr="009D4EF4">
        <w:t>9</w:t>
      </w:r>
      <w:r w:rsidR="008A4BA5">
        <w:t>)</w:t>
      </w:r>
      <w:r w:rsidRPr="009D4EF4">
        <w:t xml:space="preserve"> и </w:t>
      </w:r>
      <w:proofErr w:type="gramStart"/>
      <w:r w:rsidRPr="009D4EF4">
        <w:t>естественно-научной</w:t>
      </w:r>
      <w:proofErr w:type="gramEnd"/>
      <w:r w:rsidRPr="009D4EF4">
        <w:t xml:space="preserve"> направленности </w:t>
      </w:r>
      <w:r w:rsidR="008A4BA5">
        <w:t>–</w:t>
      </w:r>
      <w:r w:rsidRPr="009D4EF4">
        <w:t xml:space="preserve"> </w:t>
      </w:r>
      <w:r w:rsidR="008A4BA5">
        <w:t>7 (</w:t>
      </w:r>
      <w:r w:rsidRPr="009D4EF4">
        <w:t>2</w:t>
      </w:r>
      <w:r w:rsidR="008A4BA5">
        <w:t>)</w:t>
      </w:r>
      <w:r w:rsidRPr="009D4EF4">
        <w:t>. При этом также необходимо учитывать, что один ребенок может заниматься в нескольких кружках и секциях по программам различной направленности.  Кружки и секции в образовательных организациях бесплатные. Кроме этого, дети привлекаются к организации и проведению классных и школьных мероприятий. Причины, по которым несовершеннолетние дети не посещают кружки и секции - отсутствие желания, отдаленность проживания от школы (подвоз).</w:t>
      </w:r>
    </w:p>
    <w:p w:rsidR="00461DD0" w:rsidRDefault="00461DD0" w:rsidP="00461DD0">
      <w:pPr>
        <w:ind w:firstLine="567"/>
        <w:jc w:val="both"/>
      </w:pPr>
      <w:r>
        <w:t xml:space="preserve">В 2019 - 2021 </w:t>
      </w:r>
      <w:proofErr w:type="spellStart"/>
      <w:proofErr w:type="gramStart"/>
      <w:r>
        <w:t>гг</w:t>
      </w:r>
      <w:proofErr w:type="spellEnd"/>
      <w:proofErr w:type="gramEnd"/>
      <w:r>
        <w:t xml:space="preserve"> в Холмогорском районе на базах пяти образовательных организаций были созданы центры образования цифрового и гуманитарного профилей «Точка Роста» в рамках регионального проекта «Современная школа» нацпроекта «Образование»: на базе МАОУ «Холмогорская СШ», МБОУ «</w:t>
      </w:r>
      <w:proofErr w:type="spellStart"/>
      <w:r>
        <w:t>Рембуевская</w:t>
      </w:r>
      <w:proofErr w:type="spellEnd"/>
      <w:r>
        <w:t xml:space="preserve"> СШ», МБОУ «</w:t>
      </w:r>
      <w:proofErr w:type="spellStart"/>
      <w:r>
        <w:t>Луковецкая</w:t>
      </w:r>
      <w:proofErr w:type="spellEnd"/>
      <w:r>
        <w:t xml:space="preserve"> СШ», МБОУ «</w:t>
      </w:r>
      <w:proofErr w:type="spellStart"/>
      <w:r>
        <w:t>Емецкая</w:t>
      </w:r>
      <w:proofErr w:type="spellEnd"/>
      <w:r>
        <w:t xml:space="preserve"> СШ» и МБОУ «</w:t>
      </w:r>
      <w:proofErr w:type="spellStart"/>
      <w:r>
        <w:t>Светлозерская</w:t>
      </w:r>
      <w:proofErr w:type="spellEnd"/>
      <w:r>
        <w:t xml:space="preserve"> СШ». Проект «Точка роста» дает возможность сельским детям учиться по современным программам, обновить в школах материально- техническую базу, обучать педагогов новым компетенциям.</w:t>
      </w:r>
    </w:p>
    <w:p w:rsidR="00461DD0" w:rsidRPr="009D4EF4" w:rsidRDefault="00461DD0" w:rsidP="00461DD0">
      <w:pPr>
        <w:ind w:firstLine="567"/>
        <w:jc w:val="both"/>
      </w:pPr>
      <w:r>
        <w:t>В 2020/2021 учебном году на базе МБОУ «</w:t>
      </w:r>
      <w:proofErr w:type="spellStart"/>
      <w:r>
        <w:t>Емецкая</w:t>
      </w:r>
      <w:proofErr w:type="spellEnd"/>
      <w:r>
        <w:t xml:space="preserve"> СШ» работал передвижной комплекс мобильного технопарка «</w:t>
      </w:r>
      <w:proofErr w:type="spellStart"/>
      <w:r>
        <w:t>Кванториум</w:t>
      </w:r>
      <w:proofErr w:type="spellEnd"/>
      <w:r>
        <w:t>». Мобильный технопарк создан, чтобы решить проблему доступности дополнительного образования детей из удаленных районов по техническим программам. Во время работы мобильного технопарка обучающиеся занимались в группах «</w:t>
      </w:r>
      <w:proofErr w:type="spellStart"/>
      <w:r>
        <w:t>Робомир</w:t>
      </w:r>
      <w:proofErr w:type="spellEnd"/>
      <w:r>
        <w:t xml:space="preserve">», «Первые шаги в виртуальную реальность», «Пилот </w:t>
      </w:r>
      <w:proofErr w:type="spellStart"/>
      <w:r>
        <w:t>дронов</w:t>
      </w:r>
      <w:proofErr w:type="spellEnd"/>
      <w:r>
        <w:t>».</w:t>
      </w:r>
    </w:p>
    <w:p w:rsidR="000068AF" w:rsidRDefault="009D4EF4" w:rsidP="009D4EF4">
      <w:pPr>
        <w:ind w:firstLine="567"/>
        <w:jc w:val="both"/>
      </w:pPr>
      <w:proofErr w:type="gramStart"/>
      <w:r w:rsidRPr="009D4EF4">
        <w:t>Во исполнение п.8.1 протокола областной комиссии № 5 от 21 апреля 2017 года комиссией при рассмотрении материалов о правонарушениях несовершеннолетних в    2020 году определялась вовлеченность несовершеннолетних в организованные формы досуга и внеурочной деятельности,    рекомендовались доступные мероприятия с  учетом интересов и ресурсов образовательных организаций, РЦДО, а также кружков и секций, организованных при 23 Домах культуры, 34 библиотеках, 3 музеях, расположенных на</w:t>
      </w:r>
      <w:proofErr w:type="gramEnd"/>
      <w:r w:rsidRPr="009D4EF4">
        <w:t xml:space="preserve"> </w:t>
      </w:r>
      <w:proofErr w:type="gramStart"/>
      <w:r w:rsidRPr="009D4EF4">
        <w:t>территориях</w:t>
      </w:r>
      <w:proofErr w:type="gramEnd"/>
      <w:r w:rsidRPr="009D4EF4">
        <w:t xml:space="preserve"> МО района.  </w:t>
      </w:r>
    </w:p>
    <w:p w:rsidR="009D4EF4" w:rsidRPr="009D4EF4" w:rsidRDefault="009D4EF4" w:rsidP="009D4EF4">
      <w:pPr>
        <w:ind w:firstLine="567"/>
        <w:jc w:val="both"/>
      </w:pPr>
      <w:r w:rsidRPr="009D4EF4">
        <w:t xml:space="preserve">Осуществляется контроль охвата несовершеннолетних, состоящих персонифицированном учете, организованными формами досуга. Из </w:t>
      </w:r>
      <w:r w:rsidR="000068AF">
        <w:t>83</w:t>
      </w:r>
      <w:r w:rsidRPr="009D4EF4">
        <w:t xml:space="preserve"> подростков, состоящих на персонифицированном учете в течение  202</w:t>
      </w:r>
      <w:r w:rsidR="000068AF">
        <w:t>1</w:t>
      </w:r>
      <w:r w:rsidRPr="009D4EF4">
        <w:t xml:space="preserve"> года, были охвачены досугом, с учетом мероприятий в онлайн - формате, </w:t>
      </w:r>
      <w:r w:rsidR="000068AF">
        <w:t>58</w:t>
      </w:r>
      <w:r w:rsidRPr="009D4EF4">
        <w:t xml:space="preserve">  подростков обучающихся в школах района, многопрофильном колледже и ПУ -27 с. </w:t>
      </w:r>
      <w:proofErr w:type="spellStart"/>
      <w:r w:rsidRPr="009D4EF4">
        <w:t>Ломоносово</w:t>
      </w:r>
      <w:proofErr w:type="spellEnd"/>
      <w:r w:rsidRPr="009D4EF4">
        <w:t>,  что составило 70%.</w:t>
      </w:r>
      <w:r w:rsidRPr="009D4EF4">
        <w:tab/>
        <w:t xml:space="preserve"> </w:t>
      </w:r>
    </w:p>
    <w:p w:rsidR="009D4EF4" w:rsidRDefault="000068AF" w:rsidP="009D4EF4">
      <w:pPr>
        <w:ind w:firstLine="567"/>
        <w:jc w:val="both"/>
      </w:pPr>
      <w:r>
        <w:lastRenderedPageBreak/>
        <w:t>В 2021</w:t>
      </w:r>
      <w:r w:rsidR="009D4EF4" w:rsidRPr="009D4EF4">
        <w:rPr>
          <w:bCs/>
        </w:rPr>
        <w:t xml:space="preserve"> </w:t>
      </w:r>
      <w:r>
        <w:rPr>
          <w:bCs/>
        </w:rPr>
        <w:t xml:space="preserve">году </w:t>
      </w:r>
      <w:r w:rsidR="009D4EF4" w:rsidRPr="009D4EF4">
        <w:rPr>
          <w:bCs/>
          <w:shd w:val="clear" w:color="auto" w:fill="FFFFFF"/>
        </w:rPr>
        <w:t>план</w:t>
      </w:r>
      <w:r>
        <w:rPr>
          <w:bCs/>
          <w:shd w:val="clear" w:color="auto" w:fill="FFFFFF"/>
        </w:rPr>
        <w:t>ы</w:t>
      </w:r>
      <w:r w:rsidR="009D4EF4" w:rsidRPr="009D4EF4">
        <w:rPr>
          <w:bCs/>
          <w:shd w:val="clear" w:color="auto" w:fill="FFFFFF"/>
        </w:rPr>
        <w:t xml:space="preserve"> мероприятий Управления по делам молодежи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 </w:t>
      </w:r>
      <w:r>
        <w:rPr>
          <w:bCs/>
          <w:shd w:val="clear" w:color="auto" w:fill="FFFFFF"/>
        </w:rPr>
        <w:t>в</w:t>
      </w:r>
      <w:r w:rsidR="009D4EF4" w:rsidRPr="009D4EF4">
        <w:t xml:space="preserve"> Управлени</w:t>
      </w:r>
      <w:r>
        <w:t>е образования администрации МО «Холмогорский муниципальный район»</w:t>
      </w:r>
      <w:r w:rsidR="009D4EF4" w:rsidRPr="009D4EF4">
        <w:t xml:space="preserve"> </w:t>
      </w:r>
      <w:r>
        <w:t>не поступали.</w:t>
      </w:r>
    </w:p>
    <w:p w:rsidR="009F3276" w:rsidRPr="009D4EF4" w:rsidRDefault="009F3276" w:rsidP="009D4EF4">
      <w:pPr>
        <w:ind w:firstLine="567"/>
        <w:jc w:val="both"/>
        <w:rPr>
          <w:bCs/>
        </w:rPr>
      </w:pPr>
    </w:p>
    <w:p w:rsidR="009D4EF4" w:rsidRPr="009D4EF4" w:rsidRDefault="009D4EF4" w:rsidP="009D4EF4">
      <w:pPr>
        <w:shd w:val="clear" w:color="auto" w:fill="FFFFFF"/>
        <w:ind w:firstLine="567"/>
        <w:jc w:val="both"/>
      </w:pPr>
      <w:r w:rsidRPr="009D4EF4">
        <w:rPr>
          <w:b/>
          <w:bCs/>
          <w:shd w:val="clear" w:color="auto" w:fill="FFFFFF"/>
        </w:rPr>
        <w:t>Организация  летнего отдыха, досуга и занятости несовершеннолетних.</w:t>
      </w:r>
    </w:p>
    <w:p w:rsidR="00E8533B" w:rsidRDefault="00E8533B" w:rsidP="00E8533B">
      <w:pPr>
        <w:shd w:val="clear" w:color="auto" w:fill="FFFFFF"/>
        <w:ind w:firstLine="567"/>
        <w:jc w:val="both"/>
      </w:pPr>
      <w:r>
        <w:t>Наиболее доступной и массовой формой отдыха и оздоровления детей продолжают оставаться лагеря с дневным пребыванием на базе образовательных учреждений. Санитарно-эпидемиологические заключения были получены на работу 8 лагерей с дневным пребыванием детей, все они работали в Холмогорском районе в одну смену – в июне 2021 года. Не были открыты лагеря с дневным пребыванием детей на базах: МАОУ «Холмогорская СШ», МБОУ «</w:t>
      </w:r>
      <w:proofErr w:type="spellStart"/>
      <w:r>
        <w:t>Емецкая</w:t>
      </w:r>
      <w:proofErr w:type="spellEnd"/>
      <w:r>
        <w:t xml:space="preserve"> СШ» и МБОУ «Двинская СШ», все – по причине несоответствия питьевой воды санитарным нормам. </w:t>
      </w:r>
    </w:p>
    <w:p w:rsidR="00E8533B" w:rsidRDefault="00E8533B" w:rsidP="00E8533B">
      <w:pPr>
        <w:shd w:val="clear" w:color="auto" w:fill="FFFFFF"/>
        <w:ind w:firstLine="567"/>
        <w:jc w:val="both"/>
      </w:pPr>
      <w:r>
        <w:t>В летний период 2021 года в лагерях с дневным пребыванием детей на территории Холмогорского муниципального района отдохнули 366 детей школьного возраста (18% от числа всех детей школьного возраста), из них:</w:t>
      </w:r>
    </w:p>
    <w:p w:rsidR="00E8533B" w:rsidRDefault="00E8533B" w:rsidP="00E8533B">
      <w:pPr>
        <w:shd w:val="clear" w:color="auto" w:fill="FFFFFF"/>
        <w:ind w:firstLine="567"/>
        <w:jc w:val="both"/>
      </w:pPr>
      <w:r>
        <w:t xml:space="preserve">дети, находящиеся в трудной жизненной ситуации (дети с ОВЗ или инвалидностью, дети-сироты и оставшиеся без попечения родителей, дети, состоящие на </w:t>
      </w:r>
      <w:proofErr w:type="spellStart"/>
      <w:r>
        <w:t>профучетах</w:t>
      </w:r>
      <w:proofErr w:type="spellEnd"/>
      <w:r>
        <w:t>, дети из малоимущих семей) – 76 чел.,</w:t>
      </w:r>
    </w:p>
    <w:p w:rsidR="00E8533B" w:rsidRDefault="00E8533B" w:rsidP="00E8533B">
      <w:pPr>
        <w:shd w:val="clear" w:color="auto" w:fill="FFFFFF"/>
        <w:ind w:firstLine="567"/>
        <w:jc w:val="both"/>
      </w:pPr>
      <w:r>
        <w:t>льготные категории детей (дети из многодетных семей, дети-победители и призеры олимпиад и иных конкурсных мероприятий, дети из семей, совокупный доход на 1 члена семьи не превышает двух величин прожиточного минимума) – 138 чел.,</w:t>
      </w:r>
    </w:p>
    <w:p w:rsidR="00E8533B" w:rsidRDefault="00E8533B" w:rsidP="00E8533B">
      <w:pPr>
        <w:shd w:val="clear" w:color="auto" w:fill="FFFFFF"/>
        <w:ind w:firstLine="567"/>
        <w:jc w:val="both"/>
      </w:pPr>
      <w:r>
        <w:t>другие категории детей – 152 чел.</w:t>
      </w:r>
    </w:p>
    <w:p w:rsidR="00E8533B" w:rsidRDefault="00E8533B" w:rsidP="00E8533B">
      <w:pPr>
        <w:shd w:val="clear" w:color="auto" w:fill="FFFFFF"/>
        <w:ind w:firstLine="567"/>
        <w:jc w:val="both"/>
      </w:pPr>
      <w:r>
        <w:t>Выдача сертификатов на путевки носит заявительный характер.</w:t>
      </w:r>
    </w:p>
    <w:p w:rsidR="00E8533B" w:rsidRDefault="00E8533B" w:rsidP="00E8533B">
      <w:pPr>
        <w:shd w:val="clear" w:color="auto" w:fill="FFFFFF"/>
        <w:ind w:firstLine="567"/>
        <w:jc w:val="both"/>
      </w:pPr>
      <w:proofErr w:type="gramStart"/>
      <w:r>
        <w:t xml:space="preserve">Родители (законные представители) после заключения договора с выбранным лагерем обращались в Управление образования с заявлением на получение сертификата на полную (частичную) оплату стоимости путевки на отдых и оздоровление (а детям, находящимся в трудной жизненной ситуации, дополнительно на частичную оплату проезда и сопровождения к месту отдыха и обратно в составе организованной группы), предоставив с заявлением необходимые документы. </w:t>
      </w:r>
      <w:proofErr w:type="gramEnd"/>
    </w:p>
    <w:p w:rsidR="00E8533B" w:rsidRDefault="00E8533B" w:rsidP="00E8533B">
      <w:pPr>
        <w:shd w:val="clear" w:color="auto" w:fill="FFFFFF"/>
        <w:ind w:firstLine="567"/>
        <w:jc w:val="both"/>
      </w:pPr>
      <w:r>
        <w:t xml:space="preserve">В 2021 г. выдано 58 сертификатов (1 </w:t>
      </w:r>
      <w:proofErr w:type="gramStart"/>
      <w:r>
        <w:t>аннулирован</w:t>
      </w:r>
      <w:proofErr w:type="gramEnd"/>
      <w:r>
        <w:t xml:space="preserve"> ввиду болезни ребенка). Отказов в выдаче сертификатов не было. Кроме этого, органами соцзащиты населения на детей, находящихся в трудной жизненной ситуации, выдавались направления в ДОЛ «Северный Артек» и ДОЛ «Лесная поляна» (бесплатные путевки).</w:t>
      </w:r>
    </w:p>
    <w:p w:rsidR="00461DD0" w:rsidRDefault="00461DD0" w:rsidP="00E8533B">
      <w:pPr>
        <w:shd w:val="clear" w:color="auto" w:fill="FFFFFF"/>
        <w:ind w:firstLine="567"/>
        <w:jc w:val="both"/>
      </w:pPr>
      <w:r w:rsidRPr="00461DD0">
        <w:t>Из состоящих на профилактических учетах подростков в течение летнего периода отдохнуло в лагерях с дневным пребыванием 6 человек, в стационарных детских оздоровительных лагерях Архангельской области - 11 человек и в санатории – 0 человек. Всего было охвачено организованными формами труда и отдыха 37 человек, что составило 66,1% от общего количества несовершеннолетних, состоящих на профилактических учетах.</w:t>
      </w:r>
    </w:p>
    <w:p w:rsidR="00E8533B" w:rsidRDefault="00E8533B" w:rsidP="00E8533B">
      <w:pPr>
        <w:shd w:val="clear" w:color="auto" w:fill="FFFFFF"/>
        <w:ind w:firstLine="567"/>
        <w:jc w:val="both"/>
      </w:pPr>
      <w:r>
        <w:t>Несанкционированных лагерей на территории Холмогорского муниципального района не выявлено.</w:t>
      </w:r>
    </w:p>
    <w:p w:rsidR="00E8533B" w:rsidRDefault="00E8533B" w:rsidP="00E8533B">
      <w:pPr>
        <w:ind w:firstLine="567"/>
        <w:jc w:val="both"/>
      </w:pPr>
      <w:r>
        <w:t xml:space="preserve">В 2021 году в 23 структурных подразделениях МКУК «ХЦКС» проводились мероприятия, направленные на организацию летнего отдыха для детей. Проведено более 156 мероприятий, 2879 детей  посетили данные мероприятия (это могут быть одни и те же дети). В основном это такие мероприятия как </w:t>
      </w:r>
      <w:proofErr w:type="spellStart"/>
      <w:r>
        <w:t>квест</w:t>
      </w:r>
      <w:proofErr w:type="spellEnd"/>
      <w:r>
        <w:t xml:space="preserve">-игры, различные развлекательные, театрализованные и игровые программы, показ художественных и мультипликационных фильмов, постановка спектаклей, мастер-классы, танцевальные марафоны и детские дискотеки, акции, познавательные беседы и спортивные эстафеты, </w:t>
      </w:r>
    </w:p>
    <w:p w:rsidR="00E8533B" w:rsidRDefault="00E8533B" w:rsidP="00E8533B">
      <w:pPr>
        <w:ind w:firstLine="567"/>
        <w:jc w:val="both"/>
      </w:pPr>
      <w:r>
        <w:t xml:space="preserve">44 мероприятия для детей прошли в летний период в 13 структурных подразделениях МКУК «Холмогорская центральная </w:t>
      </w:r>
      <w:proofErr w:type="spellStart"/>
      <w:r>
        <w:t>межпоселенческая</w:t>
      </w:r>
      <w:proofErr w:type="spellEnd"/>
      <w:r>
        <w:t xml:space="preserve"> библиотека», участниками мероприятий стали 766 детей.</w:t>
      </w:r>
    </w:p>
    <w:p w:rsidR="00E8533B" w:rsidRDefault="00E8533B" w:rsidP="00E8533B">
      <w:pPr>
        <w:ind w:firstLine="567"/>
        <w:jc w:val="both"/>
      </w:pPr>
      <w:proofErr w:type="gramStart"/>
      <w:r>
        <w:lastRenderedPageBreak/>
        <w:t xml:space="preserve">В основном это кружки настольных игр, рисования, лепки, шитья и др., показ авторских мультфильмов, тематические, литературные, патриотические, познавательные, экологические, краеведческие  часы, викторины и мастер-классы, спортивно-развлекательные программы, велопробеги и </w:t>
      </w:r>
      <w:proofErr w:type="spellStart"/>
      <w:r>
        <w:t>экопрогулки</w:t>
      </w:r>
      <w:proofErr w:type="spellEnd"/>
      <w:r>
        <w:t>.</w:t>
      </w:r>
      <w:proofErr w:type="gramEnd"/>
      <w:r>
        <w:t xml:space="preserve"> Мероприятия проходили как в онлайн, так и офлайн режимах.</w:t>
      </w:r>
    </w:p>
    <w:p w:rsidR="00E8533B" w:rsidRDefault="00E8533B" w:rsidP="00E8533B">
      <w:pPr>
        <w:ind w:firstLine="567"/>
        <w:jc w:val="both"/>
      </w:pPr>
      <w:r>
        <w:t xml:space="preserve">Особое внимание уделялось мероприятиям, приуроченным к значимым датам и праздникам. </w:t>
      </w:r>
    </w:p>
    <w:p w:rsidR="009D4EF4" w:rsidRPr="009D4EF4" w:rsidRDefault="009D4EF4" w:rsidP="00E8533B">
      <w:pPr>
        <w:ind w:firstLine="567"/>
        <w:jc w:val="both"/>
        <w:rPr>
          <w:color w:val="000000"/>
        </w:rPr>
      </w:pPr>
      <w:r w:rsidRPr="009D4EF4">
        <w:rPr>
          <w:color w:val="000000"/>
        </w:rPr>
        <w:t xml:space="preserve"> </w:t>
      </w:r>
      <w:r w:rsidRPr="009D4EF4">
        <w:rPr>
          <w:b/>
          <w:bCs/>
        </w:rPr>
        <w:t>Об организации трудоустройства несовершеннолетних и о соблюдении трудовых прав детей.</w:t>
      </w:r>
    </w:p>
    <w:p w:rsidR="007074A4" w:rsidRPr="007074A4" w:rsidRDefault="007074A4" w:rsidP="007074A4">
      <w:pPr>
        <w:ind w:firstLine="567"/>
        <w:jc w:val="both"/>
        <w:rPr>
          <w:bCs/>
        </w:rPr>
      </w:pPr>
      <w:r w:rsidRPr="007074A4">
        <w:rPr>
          <w:bCs/>
        </w:rPr>
        <w:t xml:space="preserve">По направлению «Реализация мероприятий по трудоустройству молодежи в летний период» в 2021 году выделено из районного бюджета на заработную плату 50 тыс. рублей.  Кроме того, по результатам участия в конкурсе, проводимом Правительством АО среди районов на право получения субсидий на реализацию мероприятий по содействию трудоустройству несовершеннолетних, Холмогорскому району выделено 200,00 тыс. рублей (АППГ -  500,00 тыс. рублей) из областного бюджета.  </w:t>
      </w:r>
    </w:p>
    <w:p w:rsidR="007074A4" w:rsidRPr="007074A4" w:rsidRDefault="007074A4" w:rsidP="007074A4">
      <w:pPr>
        <w:ind w:firstLine="567"/>
        <w:jc w:val="both"/>
        <w:rPr>
          <w:bCs/>
        </w:rPr>
      </w:pPr>
      <w:proofErr w:type="gramStart"/>
      <w:r w:rsidRPr="007074A4">
        <w:rPr>
          <w:bCs/>
        </w:rPr>
        <w:t>Согласно условий</w:t>
      </w:r>
      <w:proofErr w:type="gramEnd"/>
      <w:r w:rsidRPr="007074A4">
        <w:rPr>
          <w:bCs/>
        </w:rPr>
        <w:t xml:space="preserve">  конкурса, к работе с трудовыми отрядами привлечено 2 бригадира из числа молодежи (18-35 лет). Оплата труда бригадиров трудовых отрядов подростков производится за счет сре</w:t>
      </w:r>
      <w:proofErr w:type="gramStart"/>
      <w:r w:rsidRPr="007074A4">
        <w:rPr>
          <w:bCs/>
        </w:rPr>
        <w:t>дств  пр</w:t>
      </w:r>
      <w:proofErr w:type="gramEnd"/>
      <w:r w:rsidRPr="007074A4">
        <w:rPr>
          <w:bCs/>
        </w:rPr>
        <w:t xml:space="preserve">едоставляемой субсидии, также на средства субсидии  изготовлены футболки с логотипом, согласованным с министерством по делам молодежи и спорту Архангельской области </w:t>
      </w:r>
    </w:p>
    <w:p w:rsidR="007074A4" w:rsidRPr="007074A4" w:rsidRDefault="007074A4" w:rsidP="007074A4">
      <w:pPr>
        <w:ind w:firstLine="567"/>
        <w:jc w:val="both"/>
        <w:rPr>
          <w:bCs/>
        </w:rPr>
      </w:pPr>
      <w:r w:rsidRPr="007074A4">
        <w:rPr>
          <w:bCs/>
        </w:rPr>
        <w:t xml:space="preserve"> Подростки прошли весь необходимый медицинский осмотр для последующего трудоустройства. Продолжительность рабочего дня   составляла не более 4-х часов, оплата труда почасовая из расчета МРОТ. Перед началом работы проводились инструктажи по технике безопасности. Подростки снабжались рабочими перчатками и инвентарем. Всего  трудоустроено  60 (АППГ -  67) человек на 5 рабочих дней. </w:t>
      </w:r>
    </w:p>
    <w:p w:rsidR="007074A4" w:rsidRPr="007074A4" w:rsidRDefault="007074A4" w:rsidP="007074A4">
      <w:pPr>
        <w:ind w:firstLine="567"/>
        <w:jc w:val="both"/>
        <w:rPr>
          <w:bCs/>
        </w:rPr>
      </w:pPr>
      <w:r w:rsidRPr="007074A4">
        <w:rPr>
          <w:bCs/>
        </w:rPr>
        <w:t xml:space="preserve"> На территории МО «Холмогорский муниципальный район» в мероприятиях по временному трудоустройству граждан    приняли участие   МКУ «ХОЗУ» администрации МО «Холмогорский муниципальный район», 40 трудоустроенных, из них 3 подростка из 40 состояли на учетах.  20 подростков трудоустроила  администрация МО «</w:t>
      </w:r>
      <w:proofErr w:type="spellStart"/>
      <w:r w:rsidRPr="007074A4">
        <w:rPr>
          <w:bCs/>
        </w:rPr>
        <w:t>Луковецкое</w:t>
      </w:r>
      <w:proofErr w:type="spellEnd"/>
      <w:r w:rsidRPr="007074A4">
        <w:rPr>
          <w:bCs/>
        </w:rPr>
        <w:t xml:space="preserve">».     </w:t>
      </w:r>
    </w:p>
    <w:p w:rsidR="009D4EF4" w:rsidRPr="009D4EF4" w:rsidRDefault="009D4EF4" w:rsidP="007074A4">
      <w:pPr>
        <w:ind w:firstLine="567"/>
        <w:jc w:val="both"/>
      </w:pPr>
      <w:r w:rsidRPr="009D4EF4">
        <w:t>Министерством труда, занятости и социального развития Архангельской области установлен контрольный показатель на 202</w:t>
      </w:r>
      <w:r w:rsidR="007074A4">
        <w:t>1</w:t>
      </w:r>
      <w:r w:rsidRPr="009D4EF4">
        <w:t xml:space="preserve"> год для Холмогорского района для трудоустройства несовершеннолетних граждан в возрасте от 14 до 17 лет в свободное от учебы время в количестве </w:t>
      </w:r>
      <w:r w:rsidR="00F55AB3">
        <w:t>56</w:t>
      </w:r>
      <w:r w:rsidRPr="009D4EF4">
        <w:t xml:space="preserve"> человек. С 01.01.202</w:t>
      </w:r>
      <w:r w:rsidR="007074A4">
        <w:t>1</w:t>
      </w:r>
      <w:r w:rsidRPr="009D4EF4">
        <w:t xml:space="preserve"> года по 01.09.202</w:t>
      </w:r>
      <w:r w:rsidR="007074A4">
        <w:t>1</w:t>
      </w:r>
      <w:r w:rsidRPr="009D4EF4">
        <w:t xml:space="preserve"> года   в свободное от учебы время в районе было  трудоустроено </w:t>
      </w:r>
      <w:r w:rsidR="007074A4">
        <w:t xml:space="preserve">71 </w:t>
      </w:r>
      <w:r w:rsidR="007074A4" w:rsidRPr="007074A4">
        <w:t xml:space="preserve">(АППГ -  </w:t>
      </w:r>
      <w:r w:rsidR="007074A4">
        <w:t>100</w:t>
      </w:r>
      <w:r w:rsidR="007074A4" w:rsidRPr="007074A4">
        <w:t xml:space="preserve">) </w:t>
      </w:r>
      <w:r w:rsidRPr="009D4EF4">
        <w:t xml:space="preserve">человек. Из них, состоящих в СОП — </w:t>
      </w:r>
      <w:r w:rsidR="007074A4">
        <w:t xml:space="preserve">3 </w:t>
      </w:r>
      <w:r w:rsidR="007074A4" w:rsidRPr="007074A4">
        <w:t xml:space="preserve">(АППГ -  </w:t>
      </w:r>
      <w:r w:rsidR="007074A4">
        <w:t>7</w:t>
      </w:r>
      <w:r w:rsidR="007074A4" w:rsidRPr="007074A4">
        <w:t>)</w:t>
      </w:r>
      <w:r w:rsidR="007074A4">
        <w:t xml:space="preserve"> </w:t>
      </w:r>
      <w:r w:rsidRPr="009D4EF4">
        <w:t xml:space="preserve">человек. Кроме </w:t>
      </w:r>
      <w:r w:rsidR="007074A4">
        <w:t xml:space="preserve">60 </w:t>
      </w:r>
      <w:r w:rsidR="007074A4" w:rsidRPr="007074A4">
        <w:t xml:space="preserve">(АППГ -  </w:t>
      </w:r>
      <w:r w:rsidR="007074A4">
        <w:t>67</w:t>
      </w:r>
      <w:r w:rsidR="007074A4" w:rsidRPr="007074A4">
        <w:t>)</w:t>
      </w:r>
      <w:r w:rsidRPr="009D4EF4">
        <w:t xml:space="preserve"> несовершеннолетних, трудоустроенных по программе «Реализация мероприятий по трудоустройству молодежи в летний период»,  были  трудоустроены </w:t>
      </w:r>
      <w:r w:rsidR="007074A4">
        <w:t xml:space="preserve">11 </w:t>
      </w:r>
      <w:r w:rsidR="007074A4" w:rsidRPr="007074A4">
        <w:t>(АППГ -  1</w:t>
      </w:r>
      <w:r w:rsidR="007074A4">
        <w:t>4</w:t>
      </w:r>
      <w:r w:rsidR="007074A4" w:rsidRPr="007074A4">
        <w:t>)</w:t>
      </w:r>
      <w:r w:rsidRPr="009D4EF4">
        <w:t xml:space="preserve"> несовершеннолетних  в   ООО «Агрофирма Холмогорская», </w:t>
      </w:r>
      <w:r w:rsidR="007074A4">
        <w:t>МКУ «ХОЗУ»</w:t>
      </w:r>
      <w:r w:rsidRPr="009D4EF4">
        <w:t>, ИП Григорьева Л.Ю. за счет собственных средств организаций.</w:t>
      </w:r>
    </w:p>
    <w:p w:rsidR="009D4EF4" w:rsidRPr="009D4EF4" w:rsidRDefault="009D4EF4" w:rsidP="009D4EF4">
      <w:pPr>
        <w:ind w:firstLine="567"/>
        <w:jc w:val="both"/>
      </w:pPr>
      <w:r w:rsidRPr="009D4EF4">
        <w:t xml:space="preserve">Всем несовершеннолетним гражданам, трудоустроенным по программе «временное трудоустройство трудоустройства несовершеннолетних граждан в возрасте 14 </w:t>
      </w:r>
      <w:r w:rsidR="00E8533B">
        <w:t>- 17</w:t>
      </w:r>
      <w:r w:rsidRPr="009D4EF4">
        <w:t xml:space="preserve"> лет в свободное от учебы время» оказана материальная поддержка от ГКУ АО «Архангельский областной центр занятости населения».</w:t>
      </w:r>
    </w:p>
    <w:p w:rsidR="009D4EF4" w:rsidRPr="009D4EF4" w:rsidRDefault="009D4EF4" w:rsidP="009D4EF4">
      <w:pPr>
        <w:ind w:firstLine="567"/>
        <w:jc w:val="both"/>
      </w:pPr>
      <w:r w:rsidRPr="009D4EF4">
        <w:t xml:space="preserve">Государственная услуга по профессиональной ориентации оказана </w:t>
      </w:r>
      <w:r w:rsidR="007074A4">
        <w:t xml:space="preserve">71 </w:t>
      </w:r>
      <w:r w:rsidR="007074A4" w:rsidRPr="007074A4">
        <w:t>(АППГ -  10</w:t>
      </w:r>
      <w:r w:rsidR="007074A4">
        <w:t>1</w:t>
      </w:r>
      <w:r w:rsidR="007074A4" w:rsidRPr="007074A4">
        <w:t>)</w:t>
      </w:r>
      <w:r w:rsidRPr="009D4EF4">
        <w:t xml:space="preserve"> гражданину в возрасте 14 — 17 лет.</w:t>
      </w:r>
    </w:p>
    <w:p w:rsidR="009D4EF4" w:rsidRPr="009D4EF4" w:rsidRDefault="009D4EF4" w:rsidP="009D4EF4">
      <w:pPr>
        <w:ind w:firstLine="567"/>
        <w:jc w:val="both"/>
      </w:pPr>
      <w:r w:rsidRPr="009D4EF4">
        <w:rPr>
          <w:b/>
          <w:bCs/>
        </w:rPr>
        <w:t xml:space="preserve">О взаимодействии с </w:t>
      </w:r>
      <w:proofErr w:type="gramStart"/>
      <w:r w:rsidRPr="009D4EF4">
        <w:rPr>
          <w:b/>
          <w:bCs/>
        </w:rPr>
        <w:t>общественными</w:t>
      </w:r>
      <w:proofErr w:type="gramEnd"/>
      <w:r w:rsidRPr="009D4EF4">
        <w:rPr>
          <w:b/>
          <w:bCs/>
        </w:rPr>
        <w:t xml:space="preserve"> КДН</w:t>
      </w:r>
      <w:r w:rsidRPr="009D4EF4">
        <w:t xml:space="preserve">.  </w:t>
      </w:r>
    </w:p>
    <w:p w:rsidR="009D4EF4" w:rsidRPr="009D4EF4" w:rsidRDefault="009D4EF4" w:rsidP="009D4EF4">
      <w:pPr>
        <w:ind w:firstLine="567"/>
        <w:jc w:val="both"/>
      </w:pPr>
      <w:r w:rsidRPr="009D4EF4">
        <w:t xml:space="preserve">В соответствии с пунктом 2 статьи 1, статьей 4 областного закона «О комиссиях по делам несовершеннолетних и защите их прав» в систему профилактики на территории Холмогорского района входят 13 общественных комиссий по делам несовершеннолетних, созданных в 13 МО района. </w:t>
      </w:r>
      <w:proofErr w:type="gramStart"/>
      <w:r w:rsidRPr="009D4EF4">
        <w:t>Глава МО, члены общественной КДН в 202</w:t>
      </w:r>
      <w:r w:rsidR="00556356">
        <w:t>1</w:t>
      </w:r>
      <w:r w:rsidRPr="009D4EF4">
        <w:t xml:space="preserve"> году принимали участие в работе КДН при проведении выездных заседаний в МО  «</w:t>
      </w:r>
      <w:r w:rsidR="00556356">
        <w:t>С</w:t>
      </w:r>
      <w:r w:rsidR="00F97EEE">
        <w:t>в</w:t>
      </w:r>
      <w:r w:rsidR="00556356">
        <w:t>етлозерское»</w:t>
      </w:r>
      <w:r w:rsidRPr="009D4EF4">
        <w:t>.</w:t>
      </w:r>
      <w:proofErr w:type="gramEnd"/>
      <w:r w:rsidRPr="009D4EF4">
        <w:t xml:space="preserve"> </w:t>
      </w:r>
      <w:proofErr w:type="gramStart"/>
      <w:r w:rsidRPr="009D4EF4">
        <w:t xml:space="preserve">Контроль за деятельностью общественных КДН по профилактике правонарушений и безнадзорности несовершеннолетних осуществляется </w:t>
      </w:r>
      <w:r w:rsidR="00556356">
        <w:t>муниципальной</w:t>
      </w:r>
      <w:r w:rsidRPr="009D4EF4">
        <w:t xml:space="preserve"> комиссией, </w:t>
      </w:r>
      <w:r w:rsidR="00556356">
        <w:lastRenderedPageBreak/>
        <w:t xml:space="preserve">запрашивается информация </w:t>
      </w:r>
      <w:r w:rsidRPr="009D4EF4">
        <w:t>о проведенной общественными комиссиями профилактической работе за 20</w:t>
      </w:r>
      <w:r w:rsidR="00556356">
        <w:t>21</w:t>
      </w:r>
      <w:r w:rsidRPr="009D4EF4">
        <w:t xml:space="preserve"> год, планы работы на 202</w:t>
      </w:r>
      <w:r w:rsidR="00556356">
        <w:t>2</w:t>
      </w:r>
      <w:r w:rsidRPr="009D4EF4">
        <w:t xml:space="preserve"> год, </w:t>
      </w:r>
      <w:r w:rsidR="00556356">
        <w:t>направляются</w:t>
      </w:r>
      <w:r w:rsidRPr="009D4EF4">
        <w:t xml:space="preserve">  списки семей в СОП для организации профилактической работы на местах, содействия в организации летнего отдыха и занятости несовершеннолетних, вовлечения их в досуговую деятельность.  </w:t>
      </w:r>
      <w:proofErr w:type="gramEnd"/>
    </w:p>
    <w:p w:rsidR="009D4EF4" w:rsidRPr="009D4EF4" w:rsidRDefault="009D4EF4" w:rsidP="009D4EF4">
      <w:pPr>
        <w:ind w:firstLine="567"/>
        <w:jc w:val="both"/>
        <w:rPr>
          <w:b/>
          <w:bCs/>
        </w:rPr>
      </w:pPr>
      <w:r w:rsidRPr="009D4EF4">
        <w:rPr>
          <w:b/>
          <w:bCs/>
        </w:rPr>
        <w:t>Об организации просветительской деятельности</w:t>
      </w:r>
      <w:r w:rsidRPr="009D4EF4">
        <w:t>.</w:t>
      </w:r>
    </w:p>
    <w:p w:rsidR="009D4EF4" w:rsidRPr="009D4EF4" w:rsidRDefault="009D4EF4" w:rsidP="00556356">
      <w:pPr>
        <w:ind w:firstLine="567"/>
        <w:jc w:val="both"/>
      </w:pPr>
      <w:r w:rsidRPr="009D4EF4">
        <w:t xml:space="preserve">КДН в течение нескольких лет принимает участие в распространении положительного опыта профилактической работы педагогов Холмогорского района с несовершеннолетними: при содействии областной КДН комиссией организовано взаимодействие с редакцией журнала «Инспектор по делам несовершеннолетних» г. Москва, издаваемого для специалистов органов и учреждений системы профилактики.  </w:t>
      </w:r>
    </w:p>
    <w:p w:rsidR="009D4EF4" w:rsidRPr="009D4EF4" w:rsidRDefault="009D4EF4" w:rsidP="009D4EF4">
      <w:pPr>
        <w:ind w:firstLine="567"/>
        <w:jc w:val="both"/>
      </w:pPr>
      <w:r w:rsidRPr="009D4EF4">
        <w:rPr>
          <w:b/>
        </w:rPr>
        <w:t xml:space="preserve">О привлечении средств массовой информации.  </w:t>
      </w:r>
    </w:p>
    <w:p w:rsidR="009D4EF4" w:rsidRPr="009D4EF4" w:rsidRDefault="009D4EF4" w:rsidP="009D4EF4">
      <w:pPr>
        <w:ind w:firstLine="567"/>
        <w:jc w:val="both"/>
      </w:pPr>
      <w:r w:rsidRPr="009D4EF4">
        <w:t>О привлечении средств массовой информации. В районной газете «Холмогорская жизнь» за  202</w:t>
      </w:r>
      <w:r w:rsidR="005D578C">
        <w:t>1</w:t>
      </w:r>
      <w:r w:rsidRPr="009D4EF4">
        <w:t xml:space="preserve"> год заметки о работе комиссии не публиковались, корреспондентами газеты освещены мероприятия профилактической направленности, проводимые органами и учреждениями на территории района, заметки напечатаны в газете и размещены на сайте газеты «Холмогорская жизнь».</w:t>
      </w:r>
    </w:p>
    <w:p w:rsidR="009D4EF4" w:rsidRPr="009D4EF4" w:rsidRDefault="009D4EF4" w:rsidP="009D4EF4">
      <w:pPr>
        <w:ind w:firstLine="567"/>
        <w:jc w:val="both"/>
      </w:pPr>
      <w:r w:rsidRPr="009D4EF4">
        <w:t>На страничке КДН на сайте администрации МО «Холмогорский муниципальный район», в 202</w:t>
      </w:r>
      <w:r w:rsidR="00030728">
        <w:t>1</w:t>
      </w:r>
      <w:r w:rsidRPr="009D4EF4">
        <w:t xml:space="preserve"> году  размещен график проведения заседаний КДН на 1 и 2 полугодие 2020 года, отчет о работе комиссии за 20</w:t>
      </w:r>
      <w:r w:rsidR="00030728">
        <w:t>20</w:t>
      </w:r>
      <w:r w:rsidR="00556356">
        <w:t xml:space="preserve"> </w:t>
      </w:r>
      <w:r w:rsidRPr="009D4EF4">
        <w:t>год</w:t>
      </w:r>
      <w:r w:rsidR="00030728">
        <w:t xml:space="preserve">. </w:t>
      </w:r>
      <w:r w:rsidR="00556356">
        <w:t>Во время проведения рейдов, семьям вручались</w:t>
      </w:r>
      <w:r w:rsidRPr="009D4EF4">
        <w:t xml:space="preserve"> буклеты и памятки по профилактике  пожарной безопасности, правила поведения на воде,  на дороге, при поездках на велосипеде, о последствиях употребления наркотиков.  Также на сайте размещен список организаций района, которые могут быть задействованы при организации индивидуально - профилактической работы и досуга с несовершеннолетними (с указанием ФИО руководителя, контактных телефонов),  буклеты для родителей «Ответственность родителей» и «Жестокое обращение».</w:t>
      </w:r>
    </w:p>
    <w:p w:rsidR="009D4EF4" w:rsidRPr="009D4EF4" w:rsidRDefault="009D4EF4" w:rsidP="009D4EF4">
      <w:pPr>
        <w:ind w:firstLine="567"/>
        <w:jc w:val="both"/>
        <w:rPr>
          <w:b/>
        </w:rPr>
      </w:pPr>
      <w:r w:rsidRPr="009D4EF4">
        <w:rPr>
          <w:b/>
        </w:rPr>
        <w:t xml:space="preserve">Продолжено активное взаимодействие КДН с  общественной организацией </w:t>
      </w:r>
      <w:proofErr w:type="gramStart"/>
      <w:r w:rsidRPr="009D4EF4">
        <w:rPr>
          <w:b/>
        </w:rPr>
        <w:t>-Ж</w:t>
      </w:r>
      <w:proofErr w:type="gramEnd"/>
      <w:r w:rsidRPr="009D4EF4">
        <w:rPr>
          <w:b/>
        </w:rPr>
        <w:t>енсоветом  Холмогорского района.</w:t>
      </w:r>
    </w:p>
    <w:p w:rsidR="009D4EF4" w:rsidRPr="009D4EF4" w:rsidRDefault="009D4EF4" w:rsidP="009D4EF4">
      <w:pPr>
        <w:ind w:firstLine="567"/>
        <w:jc w:val="both"/>
      </w:pPr>
      <w:r w:rsidRPr="009D4EF4">
        <w:t>В  течение 202</w:t>
      </w:r>
      <w:r w:rsidR="00030728">
        <w:t>1</w:t>
      </w:r>
      <w:r w:rsidRPr="009D4EF4">
        <w:t xml:space="preserve"> года оказана  помощь нуждающимся семьям, состоящим на учетах в органах и учреждениях системы профилактики района, в том числе состоящим в СОП, канцелярскими товарами, продуктовая, вещевая помощь, члены Женсовета участвуют в проведении рейдов по семьям. </w:t>
      </w:r>
      <w:r w:rsidR="00030728">
        <w:t>В августе</w:t>
      </w:r>
      <w:r w:rsidRPr="009D4EF4">
        <w:t xml:space="preserve"> 202</w:t>
      </w:r>
      <w:r w:rsidR="00030728">
        <w:t>1</w:t>
      </w:r>
      <w:r w:rsidRPr="009D4EF4">
        <w:t xml:space="preserve"> года Женсовет и КДН участвовали в проведении  на территории Холмогорского района Всероссийской акции «Помоги пойти учиться». Был организован сбор школьных принадлежностей в помощь детям из неблагополучных и малообеспеченных семей</w:t>
      </w:r>
      <w:r w:rsidR="00030728">
        <w:t xml:space="preserve">, </w:t>
      </w:r>
      <w:r w:rsidRPr="009D4EF4">
        <w:t xml:space="preserve"> на </w:t>
      </w:r>
      <w:r w:rsidR="00030728">
        <w:t>01 сентября</w:t>
      </w:r>
      <w:r w:rsidRPr="009D4EF4">
        <w:t xml:space="preserve"> 20</w:t>
      </w:r>
      <w:r w:rsidR="00030728">
        <w:t>21</w:t>
      </w:r>
      <w:r w:rsidRPr="009D4EF4">
        <w:t xml:space="preserve"> года была оказана помощь </w:t>
      </w:r>
      <w:r w:rsidR="00030728">
        <w:t>5</w:t>
      </w:r>
      <w:r w:rsidRPr="009D4EF4">
        <w:t xml:space="preserve"> семьям, где воспитыва</w:t>
      </w:r>
      <w:r w:rsidR="00030728">
        <w:t>ю</w:t>
      </w:r>
      <w:r w:rsidRPr="009D4EF4">
        <w:t xml:space="preserve">тся   </w:t>
      </w:r>
      <w:r w:rsidR="00030728">
        <w:t>первоклассники</w:t>
      </w:r>
      <w:r w:rsidRPr="009D4EF4">
        <w:t xml:space="preserve">.  </w:t>
      </w:r>
    </w:p>
    <w:p w:rsidR="009D4EF4" w:rsidRPr="009D4EF4" w:rsidRDefault="009D4EF4" w:rsidP="009D4EF4">
      <w:pPr>
        <w:ind w:firstLine="567"/>
        <w:jc w:val="both"/>
      </w:pPr>
      <w:r w:rsidRPr="009D4EF4">
        <w:t>На территории Холмогорского муниципального района в 202</w:t>
      </w:r>
      <w:r w:rsidR="00C22801">
        <w:t>1</w:t>
      </w:r>
      <w:r w:rsidRPr="009D4EF4">
        <w:t xml:space="preserve"> году осуществляли  свою деятельность 5 Советов молодежи – МО «</w:t>
      </w:r>
      <w:proofErr w:type="spellStart"/>
      <w:r w:rsidRPr="009D4EF4">
        <w:t>Луковецкое</w:t>
      </w:r>
      <w:proofErr w:type="spellEnd"/>
      <w:r w:rsidRPr="009D4EF4">
        <w:t xml:space="preserve">», МО «Ракульское», МО «Емецкое», МО «Кехотское» и Совет молодежи при главе МО «Холмогорский муниципальный район». А также </w:t>
      </w:r>
      <w:r w:rsidR="0051598B">
        <w:t>4</w:t>
      </w:r>
      <w:r w:rsidRPr="009D4EF4">
        <w:t xml:space="preserve"> клуба молодой семьи – «Белые лебеди», «Пряничный домик»</w:t>
      </w:r>
      <w:r w:rsidR="0051598B">
        <w:t>, «Колокольчики», клуб домашнего чтения «Светлячок»</w:t>
      </w:r>
      <w:r w:rsidR="00030728">
        <w:t>.</w:t>
      </w:r>
      <w:r w:rsidRPr="009D4EF4">
        <w:t xml:space="preserve"> Общественные организации ведут активную общественную деятельность: субботники, патриотические акции, принимают участие в районных и областных конкурсах и мероприятиях, реализуют проекты. В своей деятельности привлекают к участию несовершеннолетних, состоящих на профилактических учетах.</w:t>
      </w:r>
    </w:p>
    <w:p w:rsidR="009D4EF4" w:rsidRDefault="009D4EF4" w:rsidP="009D4EF4">
      <w:pPr>
        <w:ind w:firstLine="567"/>
        <w:jc w:val="both"/>
        <w:rPr>
          <w:b/>
        </w:rPr>
      </w:pPr>
      <w:r w:rsidRPr="009D4EF4">
        <w:rPr>
          <w:b/>
        </w:rPr>
        <w:t>Участие Волонтерских и добровольческих организаций в профилактической работе с несовершеннолетними и семьями, воспитывающими детей.</w:t>
      </w:r>
    </w:p>
    <w:p w:rsidR="00FD271E" w:rsidRPr="003B7981" w:rsidRDefault="00FD271E" w:rsidP="00FD271E">
      <w:pPr>
        <w:ind w:firstLine="567"/>
        <w:jc w:val="both"/>
      </w:pPr>
      <w:r w:rsidRPr="003B7981">
        <w:t>В 2021 году в Холмогорск</w:t>
      </w:r>
      <w:r w:rsidR="003B7981" w:rsidRPr="003B7981">
        <w:t>ий</w:t>
      </w:r>
      <w:r w:rsidRPr="003B7981">
        <w:t xml:space="preserve"> район дважды </w:t>
      </w:r>
      <w:r w:rsidR="003B7981" w:rsidRPr="003B7981">
        <w:t>(</w:t>
      </w:r>
      <w:r w:rsidRPr="003B7981">
        <w:t>в феврале и ноябре</w:t>
      </w:r>
      <w:r w:rsidR="003B7981" w:rsidRPr="003B7981">
        <w:t>)</w:t>
      </w:r>
      <w:r w:rsidRPr="003B7981">
        <w:t xml:space="preserve"> </w:t>
      </w:r>
      <w:r w:rsidR="003B7981" w:rsidRPr="003B7981">
        <w:t xml:space="preserve">принял участников «Полярного десанта». </w:t>
      </w:r>
      <w:r w:rsidRPr="003B7981">
        <w:t xml:space="preserve">Студенты высших учебных заведений Архангельска оказывают посильную помощь населению. </w:t>
      </w:r>
      <w:r w:rsidR="003B7981" w:rsidRPr="003B7981">
        <w:t>Р</w:t>
      </w:r>
      <w:r w:rsidRPr="003B7981">
        <w:t xml:space="preserve">ебята сложили дрова у </w:t>
      </w:r>
      <w:proofErr w:type="spellStart"/>
      <w:r w:rsidRPr="003B7981">
        <w:t>Спасо</w:t>
      </w:r>
      <w:proofErr w:type="spellEnd"/>
      <w:r w:rsidRPr="003B7981">
        <w:t xml:space="preserve">-Преображенского собора, показали концерт в Центре Культуры "Двина", </w:t>
      </w:r>
      <w:r w:rsidR="003B7981" w:rsidRPr="003B7981">
        <w:t>расчищали</w:t>
      </w:r>
      <w:r w:rsidRPr="003B7981">
        <w:t xml:space="preserve"> от снега парк Победы и детские площадки. В составе отряда - наш земляк, студент Северного государственного </w:t>
      </w:r>
      <w:r w:rsidRPr="003B7981">
        <w:lastRenderedPageBreak/>
        <w:t>медицинского университета</w:t>
      </w:r>
      <w:r w:rsidR="003B7981" w:rsidRPr="003B7981">
        <w:t>. Во</w:t>
      </w:r>
      <w:r w:rsidRPr="003B7981">
        <w:t>лонтёрам помогают неравнодушные жители Холмогор разного возраста.</w:t>
      </w:r>
    </w:p>
    <w:p w:rsidR="00FD271E" w:rsidRPr="003B7981" w:rsidRDefault="00FD271E" w:rsidP="00FD271E">
      <w:pPr>
        <w:ind w:firstLine="567"/>
        <w:jc w:val="both"/>
      </w:pPr>
      <w:r w:rsidRPr="003B7981">
        <w:t>Молодёжная патриотическая акция «Полярный десант» была организована в 2014 году в Архангельской области. Акция направлена на привлечение молодёжи к решению социальных проблем отдалённых районов Архангельской области. На сегодняшний день в акции участвуют бойцы из 8 отрядов Полярного десанта — «Умка», «Снеговик», «Белая вьюга», «Арктика», «Орион», «Нерпа», «Пилигрим», «Заря».</w:t>
      </w:r>
    </w:p>
    <w:p w:rsidR="009D4EF4" w:rsidRPr="009D4EF4" w:rsidRDefault="003B7981" w:rsidP="009D4EF4">
      <w:pPr>
        <w:ind w:firstLine="567"/>
        <w:jc w:val="both"/>
      </w:pPr>
      <w:r>
        <w:t xml:space="preserve">К </w:t>
      </w:r>
      <w:proofErr w:type="gramStart"/>
      <w:r>
        <w:t>сожалению</w:t>
      </w:r>
      <w:proofErr w:type="gramEnd"/>
      <w:r>
        <w:t xml:space="preserve"> в с. Холмогоры закрылся волонтерский корпус. К организации  мероприятий</w:t>
      </w:r>
      <w:r w:rsidR="009D4EF4" w:rsidRPr="009D4EF4">
        <w:t xml:space="preserve"> привлека</w:t>
      </w:r>
      <w:r>
        <w:t>лись</w:t>
      </w:r>
      <w:r w:rsidR="009D4EF4" w:rsidRPr="009D4EF4">
        <w:t xml:space="preserve"> волонтер</w:t>
      </w:r>
      <w:r>
        <w:t>ы</w:t>
      </w:r>
      <w:r w:rsidR="009D4EF4" w:rsidRPr="009D4EF4">
        <w:t xml:space="preserve"> с 18 лет.  </w:t>
      </w:r>
    </w:p>
    <w:p w:rsidR="009D4EF4" w:rsidRPr="009D4EF4" w:rsidRDefault="009D4EF4" w:rsidP="009D4EF4">
      <w:pPr>
        <w:ind w:firstLine="567"/>
        <w:jc w:val="both"/>
      </w:pPr>
      <w:r w:rsidRPr="009D4EF4">
        <w:rPr>
          <w:b/>
        </w:rPr>
        <w:t>Развитие наставничества:</w:t>
      </w:r>
      <w:r w:rsidRPr="009D4EF4">
        <w:t xml:space="preserve"> Опыт внедрения наставничества (шефства) над несовершеннолетними, вступившими в конфликт с законом, нарабатывается в ОМВД России по Холмогорскому району: Приказом по ОМВД  шефами – наставниками над 3 (5) несовершеннолетними, совершившими преступления и осужденными к мерам наказания, не связанными с лишением свободы, в отношении которых были возбуждены уголовные дела или уголовное преследование прекращено по </w:t>
      </w:r>
      <w:proofErr w:type="spellStart"/>
      <w:r w:rsidRPr="009D4EF4">
        <w:t>нереабилитирующим</w:t>
      </w:r>
      <w:proofErr w:type="spellEnd"/>
      <w:r w:rsidRPr="009D4EF4">
        <w:t xml:space="preserve"> основаниям, назначены  сотрудники из числа руководящего состава или старших служб ОМВД России по Холмогорскому району. Результат работы - совершено 1 повторное преступление со стороны ранее привлекаемых к уголовной ответственности несовершеннолетних жителей Холмогорского района (АППГ -1).</w:t>
      </w:r>
    </w:p>
    <w:p w:rsidR="009D4EF4" w:rsidRPr="008B60A6" w:rsidRDefault="008B60A6" w:rsidP="009D4EF4">
      <w:pPr>
        <w:ind w:firstLine="567"/>
        <w:jc w:val="both"/>
      </w:pPr>
      <w:r w:rsidRPr="008B60A6">
        <w:t>В 2021 году проект «Наставник</w:t>
      </w:r>
      <w:r>
        <w:t>»</w:t>
      </w:r>
      <w:r w:rsidRPr="008B60A6">
        <w:t xml:space="preserve"> на территории Холмогорского района не реализовывался</w:t>
      </w:r>
      <w:r>
        <w:t>, по причине закрытия волонтерского корпуса (Холмогорский филиал) ГАУ АО «Молодежный центр»</w:t>
      </w:r>
      <w:r w:rsidR="001C4465">
        <w:t>, в 2019 -2020 году проект был реализован на базе данной организации.</w:t>
      </w:r>
    </w:p>
    <w:p w:rsidR="009D4EF4" w:rsidRPr="009D4EF4" w:rsidRDefault="009D4EF4" w:rsidP="009D4EF4">
      <w:pPr>
        <w:ind w:firstLine="567"/>
        <w:jc w:val="both"/>
      </w:pPr>
      <w:r w:rsidRPr="009D4EF4">
        <w:rPr>
          <w:b/>
          <w:bCs/>
        </w:rPr>
        <w:t>Заключение.</w:t>
      </w:r>
    </w:p>
    <w:p w:rsidR="009D4EF4" w:rsidRPr="009D4EF4" w:rsidRDefault="009D4EF4" w:rsidP="009D4EF4">
      <w:pPr>
        <w:ind w:firstLine="567"/>
        <w:jc w:val="both"/>
        <w:rPr>
          <w:b/>
          <w:bCs/>
        </w:rPr>
      </w:pPr>
      <w:proofErr w:type="gramStart"/>
      <w:r w:rsidRPr="009D4EF4">
        <w:rPr>
          <w:b/>
          <w:bCs/>
        </w:rPr>
        <w:t xml:space="preserve">Работа всех ведомств и учреждений системы профилактики Холмогорского </w:t>
      </w:r>
      <w:r w:rsidR="008B60A6">
        <w:rPr>
          <w:b/>
          <w:bCs/>
        </w:rPr>
        <w:t xml:space="preserve">района </w:t>
      </w:r>
      <w:r w:rsidRPr="009D4EF4">
        <w:rPr>
          <w:b/>
          <w:bCs/>
        </w:rPr>
        <w:t>в рамках действующего законодательства в 202</w:t>
      </w:r>
      <w:r w:rsidR="008B60A6">
        <w:rPr>
          <w:b/>
          <w:bCs/>
        </w:rPr>
        <w:t>1</w:t>
      </w:r>
      <w:r w:rsidRPr="009D4EF4">
        <w:rPr>
          <w:b/>
          <w:bCs/>
        </w:rPr>
        <w:t xml:space="preserve"> году,  учитывая  отсутствие роста показателей по совершению несовершеннолетними правонарушений до достижения возраста административной ответственности, отсутствие роста показателей по совершению общественно – опасных деяний до достижения возраста уголовной ответственности, активизации работы по выявлению административных правонарушений несовершеннолетних,  принесла должный результат в части снижения уровня преступности несовершеннолетних.</w:t>
      </w:r>
      <w:proofErr w:type="gramEnd"/>
    </w:p>
    <w:p w:rsidR="009D4EF4" w:rsidRPr="009D4EF4" w:rsidRDefault="009D4EF4" w:rsidP="009D4EF4">
      <w:pPr>
        <w:ind w:firstLine="567"/>
        <w:jc w:val="both"/>
        <w:rPr>
          <w:b/>
          <w:bCs/>
        </w:rPr>
      </w:pPr>
      <w:r w:rsidRPr="009D4EF4">
        <w:rPr>
          <w:b/>
          <w:bCs/>
        </w:rPr>
        <w:t>В целях повышения эффективности работы  по профилактике  безнадзорности и правонарушений несовершеннолетних на территории МО «Холмогорский муниципальный район», КДН, органам и учреждениям системы профилактики  в    202</w:t>
      </w:r>
      <w:r w:rsidR="008B60A6">
        <w:rPr>
          <w:b/>
          <w:bCs/>
        </w:rPr>
        <w:t>2</w:t>
      </w:r>
      <w:r w:rsidRPr="009D4EF4">
        <w:rPr>
          <w:b/>
          <w:bCs/>
        </w:rPr>
        <w:t xml:space="preserve">  году  необходимо: </w:t>
      </w:r>
    </w:p>
    <w:p w:rsidR="008B60A6" w:rsidRDefault="008B60A6" w:rsidP="008B60A6">
      <w:pPr>
        <w:jc w:val="both"/>
      </w:pPr>
      <w:r>
        <w:t xml:space="preserve">1. </w:t>
      </w:r>
      <w:proofErr w:type="gramStart"/>
      <w:r>
        <w:t>Представителям  всех ведомств и учреждений системы профилактики принимать участие  в  мероприятиях, межведомственных рейдах, проводимых на территории района с учетом направлений муниципальной программы «Молодежь Холмогорского района (2021-2024 годы)», межведомственного комплексного плана мероприятий по профилактике безнадзорности, беспризорности, наркомании, токсикомании, алкоголизма, правонарушений и суицидов несовершеннолетних,  жестокого обращения с детьми в  Холмогорском районе на 2022 год.</w:t>
      </w:r>
      <w:proofErr w:type="gramEnd"/>
    </w:p>
    <w:p w:rsidR="008B60A6" w:rsidRDefault="008B60A6" w:rsidP="008B60A6">
      <w:pPr>
        <w:jc w:val="both"/>
      </w:pPr>
      <w:r>
        <w:t xml:space="preserve">2. Продолжить работу всех органов и учреждений системы профилактики безнадзорности и правонарушений по выявлению фактов семейного неблагополучия, в </w:t>
      </w:r>
      <w:proofErr w:type="spellStart"/>
      <w:r>
        <w:t>т.ч</w:t>
      </w:r>
      <w:proofErr w:type="spellEnd"/>
      <w:r>
        <w:t>. связанных с фактами  проявления всех форм насилия и  жестокого обращения  с детьми, ограничения их прав. Своевременно принимать  меры  реагирования в отношении лиц, не исполняющих свои обязанности по воспитанию, содержанию, обучению, защите прав и законных интересов несовершеннолетних детей.</w:t>
      </w:r>
    </w:p>
    <w:p w:rsidR="008B60A6" w:rsidRDefault="008B60A6" w:rsidP="008B60A6">
      <w:pPr>
        <w:jc w:val="both"/>
      </w:pPr>
      <w:r>
        <w:t xml:space="preserve">3. Совершенствовать индивидуально - профилактическую  работу с семьями и детьми, находящихся в социально-опасном положении в соответствии с Постановлением Правительства Архангельской области от 07.12.2010 года № 373 «Об утверждении </w:t>
      </w:r>
      <w:r>
        <w:lastRenderedPageBreak/>
        <w:t xml:space="preserve">положения о формировании, ведении единого банка данных о несовершеннолетних и семьях в социально-опасном положении». </w:t>
      </w:r>
    </w:p>
    <w:p w:rsidR="008B60A6" w:rsidRDefault="008B60A6" w:rsidP="008B60A6">
      <w:pPr>
        <w:jc w:val="both"/>
      </w:pPr>
      <w:r>
        <w:t>Органам и учреждениям системы профилактики правонарушений и безнадзорности несовершеннолетних своевременно вносить предложения в планы ИПР.</w:t>
      </w:r>
    </w:p>
    <w:p w:rsidR="008B60A6" w:rsidRDefault="008B60A6" w:rsidP="008B60A6">
      <w:pPr>
        <w:jc w:val="both"/>
      </w:pPr>
      <w:r>
        <w:t xml:space="preserve">ГБУ СОН АО «Холмогорский КЦСО» осуществлять </w:t>
      </w:r>
      <w:proofErr w:type="gramStart"/>
      <w:r>
        <w:t>контроль за</w:t>
      </w:r>
      <w:proofErr w:type="gramEnd"/>
      <w:r>
        <w:t xml:space="preserve"> реализацией мероприятий индивидуальных профилактических планов.</w:t>
      </w:r>
    </w:p>
    <w:p w:rsidR="008B60A6" w:rsidRDefault="008B60A6" w:rsidP="008B60A6">
      <w:pPr>
        <w:jc w:val="both"/>
      </w:pPr>
      <w:proofErr w:type="gramStart"/>
      <w:r>
        <w:t>КДН  продолжить взаимодействие  с  Холмогорским межрайонным следственным     отделом СУ по АО и НАО, СО и ГД ОМВД России по Холмогорскому району по своевременному направлению постановлений о возбуждении уголовных дел в отношении несовершеннолетних, совершивших преступления, родителей и взрослых лиц, проживающих в семьях, совершивших преступления в отношении несовершеннолетних, с целью ранней  организации работы с семьей.</w:t>
      </w:r>
      <w:proofErr w:type="gramEnd"/>
    </w:p>
    <w:p w:rsidR="008B60A6" w:rsidRDefault="008B60A6" w:rsidP="008B60A6">
      <w:pPr>
        <w:jc w:val="both"/>
      </w:pPr>
      <w:r>
        <w:t xml:space="preserve">4. </w:t>
      </w:r>
      <w:proofErr w:type="gramStart"/>
      <w:r>
        <w:t xml:space="preserve">Во всех образовательных учреждениях района продолжить правовую пропаганду по предупреждению противоправного проведения среди обучающихся, обратить особое внимание на профилактику нарушений правил дорожного движения, употребления наркотических и  одурманивающих веществ,  курительных смесей,  активизировать работу по пропаганде здорового образа жизни, вовлечению несовершеннолетних, в </w:t>
      </w:r>
      <w:proofErr w:type="spellStart"/>
      <w:r>
        <w:t>т.ч</w:t>
      </w:r>
      <w:proofErr w:type="spellEnd"/>
      <w:r>
        <w:t xml:space="preserve">. состоящих на профилактических учетах, в занятия в секциях и кружках во внеурочное время с целью предотвращения повторной преступности.  </w:t>
      </w:r>
      <w:proofErr w:type="gramEnd"/>
    </w:p>
    <w:p w:rsidR="008B60A6" w:rsidRDefault="008B60A6" w:rsidP="008B60A6">
      <w:pPr>
        <w:jc w:val="both"/>
      </w:pPr>
      <w:r>
        <w:t>5. Во исполнение решения КДН при Правительстве АО (п.п.2,6 п.8 раздела 5 протокола №1 от 09.03.2016 года),  ежемесячно проводить мониторинг лиц, не достигших возраста административной и уголовной ответственности по совершению ими повторных правонарушений и преступлений. В целях профилактики повторной преступности продолжить совместную работу с ПДН ОМВД России по Холмогорскому району по подготовке материалов по помещению несовершеннолетних в ЦВСНП и  СУВУЗТ.</w:t>
      </w:r>
    </w:p>
    <w:p w:rsidR="008B60A6" w:rsidRDefault="008B60A6" w:rsidP="008B60A6">
      <w:pPr>
        <w:jc w:val="both"/>
      </w:pPr>
      <w:r>
        <w:t xml:space="preserve">         6. КДН:</w:t>
      </w:r>
    </w:p>
    <w:p w:rsidR="008B60A6" w:rsidRDefault="008B60A6" w:rsidP="008B60A6">
      <w:pPr>
        <w:jc w:val="both"/>
      </w:pPr>
      <w:r>
        <w:t>6.1</w:t>
      </w:r>
      <w:proofErr w:type="gramStart"/>
      <w:r>
        <w:t xml:space="preserve">  В</w:t>
      </w:r>
      <w:proofErr w:type="gramEnd"/>
      <w:r>
        <w:t xml:space="preserve"> связи с тем, что на территории Холмогорского района в 2021 году из 4 преступлений, совершенных несовершеннолетними, 2 преступления совершено несовершеннолетними  пос. Светлый, обучающимися МБОУ «</w:t>
      </w:r>
      <w:proofErr w:type="spellStart"/>
      <w:r>
        <w:t>Светлозерская</w:t>
      </w:r>
      <w:proofErr w:type="spellEnd"/>
      <w:r>
        <w:t xml:space="preserve"> средняя школа», вынести на заседание КДН вопрос о работе администрации и педагогического коллектива МБОУ «</w:t>
      </w:r>
      <w:proofErr w:type="spellStart"/>
      <w:r>
        <w:t>Светлозерская</w:t>
      </w:r>
      <w:proofErr w:type="spellEnd"/>
      <w:r>
        <w:t xml:space="preserve">  средняя школа» по профилактике противоправных деяний среди обучающихся. Провести выездное заседание (при отсутствии карантина) КДН в п. </w:t>
      </w:r>
      <w:proofErr w:type="gramStart"/>
      <w:r>
        <w:t>Светлый</w:t>
      </w:r>
      <w:proofErr w:type="gramEnd"/>
      <w:r>
        <w:t xml:space="preserve">. </w:t>
      </w:r>
    </w:p>
    <w:p w:rsidR="008B60A6" w:rsidRDefault="008B60A6" w:rsidP="008B60A6">
      <w:pPr>
        <w:jc w:val="both"/>
      </w:pPr>
      <w:r>
        <w:t xml:space="preserve"> Срок: 09 февраля 2022 года.</w:t>
      </w:r>
    </w:p>
    <w:p w:rsidR="008B60A6" w:rsidRDefault="008B60A6" w:rsidP="008B60A6">
      <w:pPr>
        <w:jc w:val="both"/>
      </w:pPr>
      <w:r>
        <w:t>6.2</w:t>
      </w:r>
      <w:proofErr w:type="gramStart"/>
      <w:r>
        <w:t xml:space="preserve">  У</w:t>
      </w:r>
      <w:proofErr w:type="gramEnd"/>
      <w:r>
        <w:t xml:space="preserve">читывая тот факт, что на территории МО «Белогорское» возросло количество правонарушений совершенных несовершеннолетними до достижения возраста административной ответственности по ст. 2.1 ч. 2 ЗАО о АП, из 4 правонарушителей, обучающихся </w:t>
      </w:r>
      <w:proofErr w:type="spellStart"/>
      <w:r>
        <w:t>Белогорской</w:t>
      </w:r>
      <w:proofErr w:type="spellEnd"/>
      <w:r>
        <w:t xml:space="preserve"> школы, 3 -  из семей СОП,  вынести на заседание КДН вопрос о работе администрации и педагогического коллектива МБОУ «</w:t>
      </w:r>
      <w:proofErr w:type="spellStart"/>
      <w:r>
        <w:t>Белогорская</w:t>
      </w:r>
      <w:proofErr w:type="spellEnd"/>
      <w:r>
        <w:t xml:space="preserve"> средняя школа» по профилактике противоправных деяний среди обучающихся. Провести выездное заседание (при отсутствии карантина) КДН в п. Белогорский. </w:t>
      </w:r>
    </w:p>
    <w:p w:rsidR="008B60A6" w:rsidRDefault="008B60A6" w:rsidP="008B60A6">
      <w:pPr>
        <w:jc w:val="both"/>
      </w:pPr>
      <w:r>
        <w:t>Срок: 09 февраля 2022 года.</w:t>
      </w:r>
    </w:p>
    <w:p w:rsidR="008B60A6" w:rsidRDefault="008B60A6" w:rsidP="008B60A6">
      <w:pPr>
        <w:jc w:val="both"/>
      </w:pPr>
      <w:r>
        <w:t xml:space="preserve">7.  </w:t>
      </w:r>
      <w:proofErr w:type="gramStart"/>
      <w:r>
        <w:t xml:space="preserve">КДН  продолжить  работу в соответствии с требованиями п. 1 ч. 2 ст. 11 Закона № 120 - ФЗ «Об основах системы профилактики безнадзорности и правонарушений несовершеннолетних» по предъявлению исков по вопросам возмещения вреда, причиненного жизни и здоровью  несовершеннолетних,  а также внесению представлений об устранении причин и условий, способствовавших совершению административного правонарушения в порядке ст.29.13 КоАП РФ. </w:t>
      </w:r>
      <w:proofErr w:type="gramEnd"/>
    </w:p>
    <w:p w:rsidR="008B60A6" w:rsidRDefault="008B60A6" w:rsidP="008B60A6">
      <w:pPr>
        <w:jc w:val="both"/>
      </w:pPr>
      <w:r>
        <w:t xml:space="preserve">8. При получении информации о совершении преступлений детьми – сиротами и детьми, оставшимися без попечения родителей, незамедлительно выявлять причины и условия, способствовавшие совершению преступлений, принимать профилактические меры. Поставить на особый контроль КДН организацию работы по профилактике правонарушений, в </w:t>
      </w:r>
      <w:proofErr w:type="spellStart"/>
      <w:r>
        <w:t>т.ч</w:t>
      </w:r>
      <w:proofErr w:type="spellEnd"/>
      <w:r>
        <w:t xml:space="preserve">. по профилактике самовольных уходов среди воспитанников ГБУ </w:t>
      </w:r>
      <w:r>
        <w:lastRenderedPageBreak/>
        <w:t>АО «</w:t>
      </w:r>
      <w:proofErr w:type="spellStart"/>
      <w:r>
        <w:t>Рембуевский</w:t>
      </w:r>
      <w:proofErr w:type="spellEnd"/>
      <w:r>
        <w:t xml:space="preserve"> детский  дом», обучающихся в МБОУ «</w:t>
      </w:r>
      <w:proofErr w:type="spellStart"/>
      <w:r>
        <w:t>Рембуевская</w:t>
      </w:r>
      <w:proofErr w:type="spellEnd"/>
      <w:r>
        <w:t xml:space="preserve"> средняя школа», провести выездное заседание (при отсутствии карантина) КДН.</w:t>
      </w:r>
    </w:p>
    <w:p w:rsidR="009D4EF4" w:rsidRPr="009D4EF4" w:rsidRDefault="008B60A6" w:rsidP="008B60A6">
      <w:pPr>
        <w:jc w:val="both"/>
      </w:pPr>
      <w:r>
        <w:t xml:space="preserve">Срок: 24 февраля 2022 года.  </w:t>
      </w:r>
    </w:p>
    <w:p w:rsidR="009D4EF4" w:rsidRPr="009D4EF4" w:rsidRDefault="009D4EF4" w:rsidP="009D4EF4">
      <w:pPr>
        <w:jc w:val="both"/>
        <w:rPr>
          <w:i/>
          <w:iCs/>
        </w:rPr>
      </w:pPr>
    </w:p>
    <w:p w:rsidR="009D4EF4" w:rsidRPr="009D4EF4" w:rsidRDefault="009D4EF4" w:rsidP="009D4EF4">
      <w:pPr>
        <w:jc w:val="both"/>
        <w:rPr>
          <w:lang w:eastAsia="en-US"/>
        </w:rPr>
      </w:pPr>
      <w:r w:rsidRPr="009D4EF4">
        <w:t xml:space="preserve">Председатель КДН                                                                                             </w:t>
      </w:r>
      <w:r w:rsidR="00D310D2">
        <w:t>Н.В. Большакова</w:t>
      </w:r>
    </w:p>
    <w:p w:rsidR="009D4EF4" w:rsidRPr="009D4EF4" w:rsidRDefault="009D4EF4" w:rsidP="009D4EF4">
      <w:pPr>
        <w:rPr>
          <w:sz w:val="20"/>
          <w:szCs w:val="20"/>
        </w:rPr>
      </w:pPr>
    </w:p>
    <w:p w:rsidR="009D4EF4" w:rsidRPr="009D4EF4" w:rsidRDefault="009D4EF4" w:rsidP="009D4EF4">
      <w:pPr>
        <w:rPr>
          <w:i/>
          <w:iCs/>
          <w:sz w:val="16"/>
          <w:szCs w:val="16"/>
        </w:rPr>
      </w:pPr>
    </w:p>
    <w:p w:rsidR="009D4EF4" w:rsidRPr="009D4EF4" w:rsidRDefault="009D4EF4" w:rsidP="009D4EF4">
      <w:pPr>
        <w:rPr>
          <w:i/>
          <w:iCs/>
          <w:sz w:val="16"/>
          <w:szCs w:val="16"/>
        </w:rPr>
      </w:pPr>
    </w:p>
    <w:p w:rsidR="009D4EF4" w:rsidRPr="009D4EF4" w:rsidRDefault="009D4EF4" w:rsidP="009D4EF4">
      <w:pPr>
        <w:rPr>
          <w:i/>
          <w:iCs/>
          <w:sz w:val="16"/>
          <w:szCs w:val="16"/>
        </w:rPr>
      </w:pPr>
    </w:p>
    <w:p w:rsidR="009D4EF4" w:rsidRPr="009D4EF4" w:rsidRDefault="009D4EF4" w:rsidP="009D4EF4">
      <w:pPr>
        <w:rPr>
          <w:i/>
          <w:iCs/>
          <w:sz w:val="16"/>
          <w:szCs w:val="16"/>
        </w:rPr>
      </w:pPr>
    </w:p>
    <w:p w:rsidR="009D4EF4" w:rsidRPr="009D4EF4" w:rsidRDefault="009D4EF4" w:rsidP="009D4EF4">
      <w:pPr>
        <w:rPr>
          <w:i/>
          <w:iCs/>
          <w:sz w:val="16"/>
          <w:szCs w:val="16"/>
        </w:rPr>
      </w:pPr>
    </w:p>
    <w:p w:rsidR="009D4EF4" w:rsidRPr="009D4EF4" w:rsidRDefault="009D4EF4" w:rsidP="009D4EF4">
      <w:pPr>
        <w:rPr>
          <w:i/>
          <w:iCs/>
          <w:sz w:val="16"/>
          <w:szCs w:val="16"/>
        </w:rPr>
      </w:pPr>
    </w:p>
    <w:p w:rsidR="009D4EF4" w:rsidRPr="009D4EF4" w:rsidRDefault="009D4EF4" w:rsidP="009D4EF4">
      <w:pPr>
        <w:rPr>
          <w:i/>
          <w:iCs/>
          <w:sz w:val="16"/>
          <w:szCs w:val="16"/>
        </w:rPr>
      </w:pPr>
    </w:p>
    <w:p w:rsidR="009D4EF4" w:rsidRPr="009D4EF4" w:rsidRDefault="009D4EF4" w:rsidP="009D4EF4">
      <w:pPr>
        <w:rPr>
          <w:i/>
          <w:iCs/>
          <w:sz w:val="16"/>
          <w:szCs w:val="16"/>
        </w:rPr>
      </w:pPr>
    </w:p>
    <w:p w:rsidR="009D4EF4" w:rsidRPr="009D4EF4" w:rsidRDefault="009D4EF4" w:rsidP="009D4EF4">
      <w:pPr>
        <w:rPr>
          <w:i/>
          <w:iCs/>
          <w:sz w:val="16"/>
          <w:szCs w:val="16"/>
        </w:rPr>
      </w:pPr>
    </w:p>
    <w:p w:rsidR="009D4EF4" w:rsidRPr="009D4EF4" w:rsidRDefault="009D4EF4" w:rsidP="009D4EF4">
      <w:pPr>
        <w:rPr>
          <w:i/>
          <w:iCs/>
          <w:sz w:val="16"/>
          <w:szCs w:val="16"/>
        </w:rPr>
      </w:pPr>
    </w:p>
    <w:p w:rsidR="009D4EF4" w:rsidRPr="009D4EF4" w:rsidRDefault="009D4EF4" w:rsidP="009D4EF4">
      <w:pPr>
        <w:rPr>
          <w:i/>
          <w:iCs/>
          <w:sz w:val="16"/>
          <w:szCs w:val="16"/>
        </w:rPr>
      </w:pPr>
    </w:p>
    <w:p w:rsidR="009D4EF4" w:rsidRPr="009D4EF4" w:rsidRDefault="00D310D2" w:rsidP="009D4EF4">
      <w:pPr>
        <w:rPr>
          <w:i/>
          <w:iCs/>
          <w:sz w:val="16"/>
          <w:szCs w:val="16"/>
        </w:rPr>
      </w:pPr>
      <w:proofErr w:type="spellStart"/>
      <w:r>
        <w:rPr>
          <w:i/>
          <w:iCs/>
          <w:sz w:val="16"/>
          <w:szCs w:val="16"/>
        </w:rPr>
        <w:t>Изыкина</w:t>
      </w:r>
      <w:proofErr w:type="spellEnd"/>
      <w:r>
        <w:rPr>
          <w:i/>
          <w:iCs/>
          <w:sz w:val="16"/>
          <w:szCs w:val="16"/>
        </w:rPr>
        <w:t xml:space="preserve"> Юлия Владимировна</w:t>
      </w:r>
    </w:p>
    <w:p w:rsidR="00CF164A" w:rsidRPr="00011A06" w:rsidRDefault="009D4EF4" w:rsidP="009D4EF4">
      <w:pPr>
        <w:jc w:val="both"/>
        <w:rPr>
          <w:i/>
          <w:iCs/>
          <w:sz w:val="20"/>
          <w:szCs w:val="20"/>
        </w:rPr>
      </w:pPr>
      <w:r w:rsidRPr="009D4EF4">
        <w:rPr>
          <w:i/>
          <w:iCs/>
          <w:sz w:val="16"/>
          <w:szCs w:val="16"/>
        </w:rPr>
        <w:t>8(8182) 33372</w:t>
      </w:r>
    </w:p>
    <w:sectPr w:rsidR="00CF164A" w:rsidRPr="00011A06" w:rsidSect="00D310D2">
      <w:head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36" w:rsidRDefault="00435E36">
      <w:r>
        <w:separator/>
      </w:r>
    </w:p>
  </w:endnote>
  <w:endnote w:type="continuationSeparator" w:id="0">
    <w:p w:rsidR="00435E36" w:rsidRDefault="004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36" w:rsidRDefault="00435E36">
      <w:r>
        <w:separator/>
      </w:r>
    </w:p>
  </w:footnote>
  <w:footnote w:type="continuationSeparator" w:id="0">
    <w:p w:rsidR="00435E36" w:rsidRDefault="0043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A8" w:rsidRDefault="000847A8" w:rsidP="00F8797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72EC3">
      <w:rPr>
        <w:rStyle w:val="ad"/>
        <w:noProof/>
      </w:rPr>
      <w:t>1</w:t>
    </w:r>
    <w:r>
      <w:rPr>
        <w:rStyle w:val="ad"/>
      </w:rPr>
      <w:fldChar w:fldCharType="end"/>
    </w:r>
  </w:p>
  <w:p w:rsidR="000847A8" w:rsidRDefault="000847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D9A"/>
    <w:multiLevelType w:val="hybridMultilevel"/>
    <w:tmpl w:val="AD343354"/>
    <w:lvl w:ilvl="0" w:tplc="60865E5E">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EC1199F"/>
    <w:multiLevelType w:val="hybridMultilevel"/>
    <w:tmpl w:val="8688A2A2"/>
    <w:lvl w:ilvl="0" w:tplc="07C21666">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5945C3"/>
    <w:multiLevelType w:val="hybridMultilevel"/>
    <w:tmpl w:val="FCF29BF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F051C6"/>
    <w:multiLevelType w:val="hybridMultilevel"/>
    <w:tmpl w:val="259AF32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263D2C51"/>
    <w:multiLevelType w:val="hybridMultilevel"/>
    <w:tmpl w:val="D96A7406"/>
    <w:lvl w:ilvl="0" w:tplc="F198DC0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DBF21B3"/>
    <w:multiLevelType w:val="hybridMultilevel"/>
    <w:tmpl w:val="110E89EA"/>
    <w:lvl w:ilvl="0" w:tplc="29CA8758">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31A67193"/>
    <w:multiLevelType w:val="hybridMultilevel"/>
    <w:tmpl w:val="CB9C9634"/>
    <w:lvl w:ilvl="0" w:tplc="81503F74">
      <w:start w:val="1"/>
      <w:numFmt w:val="bullet"/>
      <w:lvlText w:val=""/>
      <w:lvlJc w:val="left"/>
      <w:pPr>
        <w:tabs>
          <w:tab w:val="num" w:pos="1647"/>
        </w:tabs>
        <w:ind w:left="108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9B80F38"/>
    <w:multiLevelType w:val="singleLevel"/>
    <w:tmpl w:val="05A4B1F0"/>
    <w:lvl w:ilvl="0">
      <w:start w:val="1"/>
      <w:numFmt w:val="decimal"/>
      <w:lvlText w:val="%1."/>
      <w:legacy w:legacy="1" w:legacySpace="0" w:legacyIndent="365"/>
      <w:lvlJc w:val="left"/>
      <w:rPr>
        <w:rFonts w:ascii="Times New Roman" w:hAnsi="Times New Roman" w:cs="Times New Roman" w:hint="default"/>
      </w:rPr>
    </w:lvl>
  </w:abstractNum>
  <w:abstractNum w:abstractNumId="8">
    <w:nsid w:val="3DB74DF1"/>
    <w:multiLevelType w:val="hybridMultilevel"/>
    <w:tmpl w:val="81BEF7EA"/>
    <w:lvl w:ilvl="0" w:tplc="D1FAF9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9796C43"/>
    <w:multiLevelType w:val="hybridMultilevel"/>
    <w:tmpl w:val="634E456C"/>
    <w:lvl w:ilvl="0" w:tplc="A8F084F0">
      <w:start w:val="1"/>
      <w:numFmt w:val="decimal"/>
      <w:lvlText w:val="%1."/>
      <w:lvlJc w:val="left"/>
      <w:pPr>
        <w:tabs>
          <w:tab w:val="num" w:pos="1296"/>
        </w:tabs>
        <w:ind w:left="1296" w:hanging="87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0">
    <w:nsid w:val="4FE019AE"/>
    <w:multiLevelType w:val="hybridMultilevel"/>
    <w:tmpl w:val="E878F774"/>
    <w:lvl w:ilvl="0" w:tplc="EA1A9202">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1144075"/>
    <w:multiLevelType w:val="hybridMultilevel"/>
    <w:tmpl w:val="26B20564"/>
    <w:lvl w:ilvl="0" w:tplc="F198DC08">
      <w:start w:val="1"/>
      <w:numFmt w:val="bullet"/>
      <w:lvlText w:val=""/>
      <w:lvlJc w:val="left"/>
      <w:pPr>
        <w:ind w:left="144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54922444"/>
    <w:multiLevelType w:val="hybridMultilevel"/>
    <w:tmpl w:val="E3C82A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50D0C49"/>
    <w:multiLevelType w:val="hybridMultilevel"/>
    <w:tmpl w:val="34BA2F34"/>
    <w:lvl w:ilvl="0" w:tplc="5D74C71C">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61368FD"/>
    <w:multiLevelType w:val="hybridMultilevel"/>
    <w:tmpl w:val="DB90B6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97245EC"/>
    <w:multiLevelType w:val="hybridMultilevel"/>
    <w:tmpl w:val="50BEE9EE"/>
    <w:lvl w:ilvl="0" w:tplc="0BAC0D58">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FB2082D"/>
    <w:multiLevelType w:val="hybridMultilevel"/>
    <w:tmpl w:val="B8922FCC"/>
    <w:lvl w:ilvl="0" w:tplc="CB58658A">
      <w:start w:val="1"/>
      <w:numFmt w:val="bullet"/>
      <w:lvlText w:val=""/>
      <w:lvlJc w:val="left"/>
      <w:pPr>
        <w:tabs>
          <w:tab w:val="num" w:pos="540"/>
        </w:tabs>
        <w:ind w:left="540" w:hanging="360"/>
      </w:pPr>
      <w:rPr>
        <w:rFonts w:ascii="Wingdings" w:hAnsi="Wingdings" w:cs="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7">
    <w:nsid w:val="608B7027"/>
    <w:multiLevelType w:val="hybridMultilevel"/>
    <w:tmpl w:val="C312FE06"/>
    <w:lvl w:ilvl="0" w:tplc="1D966E86">
      <w:start w:val="1"/>
      <w:numFmt w:val="decimal"/>
      <w:lvlText w:val="%1."/>
      <w:lvlJc w:val="left"/>
      <w:pPr>
        <w:tabs>
          <w:tab w:val="num" w:pos="1830"/>
        </w:tabs>
        <w:ind w:left="1830" w:hanging="390"/>
      </w:p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18">
    <w:nsid w:val="64CB7D37"/>
    <w:multiLevelType w:val="hybridMultilevel"/>
    <w:tmpl w:val="85F4578C"/>
    <w:lvl w:ilvl="0" w:tplc="0EAA1526">
      <w:start w:val="4"/>
      <w:numFmt w:val="decimal"/>
      <w:lvlText w:val="%1."/>
      <w:lvlJc w:val="left"/>
      <w:pPr>
        <w:tabs>
          <w:tab w:val="num" w:pos="1211"/>
        </w:tabs>
        <w:ind w:left="1211" w:hanging="360"/>
      </w:pPr>
      <w:rPr>
        <w:rFonts w:hint="default"/>
        <w:b/>
        <w:bCs/>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9">
    <w:nsid w:val="69AF1A06"/>
    <w:multiLevelType w:val="hybridMultilevel"/>
    <w:tmpl w:val="0536331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0">
    <w:nsid w:val="69B7506E"/>
    <w:multiLevelType w:val="multilevel"/>
    <w:tmpl w:val="E05260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DE5FA2"/>
    <w:multiLevelType w:val="hybridMultilevel"/>
    <w:tmpl w:val="1A22E2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2447C22"/>
    <w:multiLevelType w:val="hybridMultilevel"/>
    <w:tmpl w:val="A6F4837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E3A57B7"/>
    <w:multiLevelType w:val="hybridMultilevel"/>
    <w:tmpl w:val="B8A2BB16"/>
    <w:lvl w:ilvl="0" w:tplc="C50E5FB6">
      <w:start w:val="1"/>
      <w:numFmt w:val="decimal"/>
      <w:lvlText w:val="%1."/>
      <w:lvlJc w:val="left"/>
      <w:pPr>
        <w:tabs>
          <w:tab w:val="num" w:pos="2141"/>
        </w:tabs>
        <w:ind w:left="2141" w:hanging="1290"/>
      </w:pPr>
      <w:rPr>
        <w:rFonts w:hint="default"/>
        <w:b/>
        <w:bCs/>
      </w:rPr>
    </w:lvl>
    <w:lvl w:ilvl="1" w:tplc="CB58658A">
      <w:start w:val="1"/>
      <w:numFmt w:val="bullet"/>
      <w:lvlText w:val=""/>
      <w:lvlJc w:val="left"/>
      <w:pPr>
        <w:tabs>
          <w:tab w:val="num" w:pos="1931"/>
        </w:tabs>
        <w:ind w:left="1931" w:hanging="360"/>
      </w:pPr>
      <w:rPr>
        <w:rFonts w:ascii="Wingdings" w:hAnsi="Wingdings" w:cs="Wingdings" w:hint="default"/>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4">
    <w:nsid w:val="7F9B3E97"/>
    <w:multiLevelType w:val="hybridMultilevel"/>
    <w:tmpl w:val="CE180C66"/>
    <w:lvl w:ilvl="0" w:tplc="FF389804">
      <w:start w:val="1"/>
      <w:numFmt w:val="decimal"/>
      <w:lvlText w:val="%1."/>
      <w:lvlJc w:val="left"/>
      <w:pPr>
        <w:tabs>
          <w:tab w:val="num" w:pos="810"/>
        </w:tabs>
        <w:ind w:left="810" w:hanging="450"/>
      </w:pPr>
      <w:rPr>
        <w:b w:val="0"/>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3"/>
  </w:num>
  <w:num w:numId="3">
    <w:abstractNumId w:val="18"/>
  </w:num>
  <w:num w:numId="4">
    <w:abstractNumId w:val="9"/>
  </w:num>
  <w:num w:numId="5">
    <w:abstractNumId w:val="19"/>
  </w:num>
  <w:num w:numId="6">
    <w:abstractNumId w:val="16"/>
  </w:num>
  <w:num w:numId="7">
    <w:abstractNumId w:val="21"/>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22"/>
  </w:num>
  <w:num w:numId="13">
    <w:abstractNumId w:val="13"/>
  </w:num>
  <w:num w:numId="14">
    <w:abstractNumId w:val="1"/>
  </w:num>
  <w:num w:numId="15">
    <w:abstractNumId w:val="15"/>
  </w:num>
  <w:num w:numId="16">
    <w:abstractNumId w:val="0"/>
  </w:num>
  <w:num w:numId="17">
    <w:abstractNumId w:val="10"/>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ED"/>
    <w:rsid w:val="000007C2"/>
    <w:rsid w:val="00000FDC"/>
    <w:rsid w:val="00001042"/>
    <w:rsid w:val="000016DB"/>
    <w:rsid w:val="0000186C"/>
    <w:rsid w:val="00001B9A"/>
    <w:rsid w:val="00001CF1"/>
    <w:rsid w:val="000032F6"/>
    <w:rsid w:val="000034EB"/>
    <w:rsid w:val="000035A8"/>
    <w:rsid w:val="000036EC"/>
    <w:rsid w:val="000047DD"/>
    <w:rsid w:val="00004B6E"/>
    <w:rsid w:val="00004C1D"/>
    <w:rsid w:val="00004EBE"/>
    <w:rsid w:val="00005756"/>
    <w:rsid w:val="00005804"/>
    <w:rsid w:val="00005887"/>
    <w:rsid w:val="00005F1E"/>
    <w:rsid w:val="00005F27"/>
    <w:rsid w:val="000068AF"/>
    <w:rsid w:val="00006954"/>
    <w:rsid w:val="00007335"/>
    <w:rsid w:val="00007444"/>
    <w:rsid w:val="00007458"/>
    <w:rsid w:val="00007D16"/>
    <w:rsid w:val="00010343"/>
    <w:rsid w:val="0001035B"/>
    <w:rsid w:val="0001045C"/>
    <w:rsid w:val="00010C7D"/>
    <w:rsid w:val="00011011"/>
    <w:rsid w:val="00011113"/>
    <w:rsid w:val="0001122B"/>
    <w:rsid w:val="00011555"/>
    <w:rsid w:val="00011A06"/>
    <w:rsid w:val="00011A80"/>
    <w:rsid w:val="00011D33"/>
    <w:rsid w:val="00012264"/>
    <w:rsid w:val="00012573"/>
    <w:rsid w:val="0001295E"/>
    <w:rsid w:val="00012D14"/>
    <w:rsid w:val="00012F0B"/>
    <w:rsid w:val="00013D60"/>
    <w:rsid w:val="00014271"/>
    <w:rsid w:val="000143AD"/>
    <w:rsid w:val="000144BB"/>
    <w:rsid w:val="000144EE"/>
    <w:rsid w:val="0001473F"/>
    <w:rsid w:val="000147BF"/>
    <w:rsid w:val="00014BB5"/>
    <w:rsid w:val="00014BBC"/>
    <w:rsid w:val="00014C74"/>
    <w:rsid w:val="00014E00"/>
    <w:rsid w:val="00014E8F"/>
    <w:rsid w:val="00015341"/>
    <w:rsid w:val="00015540"/>
    <w:rsid w:val="00015AF1"/>
    <w:rsid w:val="00015BA0"/>
    <w:rsid w:val="0001609A"/>
    <w:rsid w:val="000175D1"/>
    <w:rsid w:val="000201D7"/>
    <w:rsid w:val="000206DD"/>
    <w:rsid w:val="00020848"/>
    <w:rsid w:val="00020C46"/>
    <w:rsid w:val="0002111B"/>
    <w:rsid w:val="000214CA"/>
    <w:rsid w:val="00021514"/>
    <w:rsid w:val="0002183C"/>
    <w:rsid w:val="000218D8"/>
    <w:rsid w:val="00021F70"/>
    <w:rsid w:val="000225FE"/>
    <w:rsid w:val="00022662"/>
    <w:rsid w:val="0002276D"/>
    <w:rsid w:val="00022CC6"/>
    <w:rsid w:val="00022FEE"/>
    <w:rsid w:val="000231D2"/>
    <w:rsid w:val="000235F8"/>
    <w:rsid w:val="0002387E"/>
    <w:rsid w:val="00023C38"/>
    <w:rsid w:val="00024110"/>
    <w:rsid w:val="00024788"/>
    <w:rsid w:val="00024801"/>
    <w:rsid w:val="00024DE3"/>
    <w:rsid w:val="00024E33"/>
    <w:rsid w:val="000253FA"/>
    <w:rsid w:val="000258E3"/>
    <w:rsid w:val="00025BAB"/>
    <w:rsid w:val="000262E8"/>
    <w:rsid w:val="00026343"/>
    <w:rsid w:val="0002649A"/>
    <w:rsid w:val="00026789"/>
    <w:rsid w:val="00026BAC"/>
    <w:rsid w:val="00026DE5"/>
    <w:rsid w:val="0002755F"/>
    <w:rsid w:val="00027B3F"/>
    <w:rsid w:val="00030613"/>
    <w:rsid w:val="0003063A"/>
    <w:rsid w:val="00030708"/>
    <w:rsid w:val="00030728"/>
    <w:rsid w:val="00030AF9"/>
    <w:rsid w:val="00030B4D"/>
    <w:rsid w:val="00031288"/>
    <w:rsid w:val="0003129F"/>
    <w:rsid w:val="00031CC3"/>
    <w:rsid w:val="00031D74"/>
    <w:rsid w:val="00032398"/>
    <w:rsid w:val="00032440"/>
    <w:rsid w:val="00032D72"/>
    <w:rsid w:val="00032FAB"/>
    <w:rsid w:val="00033416"/>
    <w:rsid w:val="000337E2"/>
    <w:rsid w:val="00033B2D"/>
    <w:rsid w:val="00033DE1"/>
    <w:rsid w:val="00034335"/>
    <w:rsid w:val="000349E1"/>
    <w:rsid w:val="00034A66"/>
    <w:rsid w:val="00034C69"/>
    <w:rsid w:val="00034CCB"/>
    <w:rsid w:val="00035251"/>
    <w:rsid w:val="00035899"/>
    <w:rsid w:val="00035944"/>
    <w:rsid w:val="0003680C"/>
    <w:rsid w:val="000371B1"/>
    <w:rsid w:val="00037EC7"/>
    <w:rsid w:val="00040520"/>
    <w:rsid w:val="000407DD"/>
    <w:rsid w:val="000408E2"/>
    <w:rsid w:val="000409E3"/>
    <w:rsid w:val="00040D84"/>
    <w:rsid w:val="00040DBB"/>
    <w:rsid w:val="000418CF"/>
    <w:rsid w:val="000426AC"/>
    <w:rsid w:val="00042785"/>
    <w:rsid w:val="00042A0C"/>
    <w:rsid w:val="00042BDD"/>
    <w:rsid w:val="00042C36"/>
    <w:rsid w:val="00042DAC"/>
    <w:rsid w:val="00042F4C"/>
    <w:rsid w:val="000432D1"/>
    <w:rsid w:val="000435ED"/>
    <w:rsid w:val="00043797"/>
    <w:rsid w:val="000439C5"/>
    <w:rsid w:val="00043C31"/>
    <w:rsid w:val="00043F63"/>
    <w:rsid w:val="00044486"/>
    <w:rsid w:val="00044895"/>
    <w:rsid w:val="00044AB5"/>
    <w:rsid w:val="00044E12"/>
    <w:rsid w:val="000458C8"/>
    <w:rsid w:val="00045A96"/>
    <w:rsid w:val="00045B4B"/>
    <w:rsid w:val="00046009"/>
    <w:rsid w:val="000460E5"/>
    <w:rsid w:val="000461FE"/>
    <w:rsid w:val="00046218"/>
    <w:rsid w:val="00046644"/>
    <w:rsid w:val="0004674C"/>
    <w:rsid w:val="0004681C"/>
    <w:rsid w:val="00046D6F"/>
    <w:rsid w:val="00046EC1"/>
    <w:rsid w:val="0004754B"/>
    <w:rsid w:val="000478DA"/>
    <w:rsid w:val="00047BA7"/>
    <w:rsid w:val="00047E3B"/>
    <w:rsid w:val="00047F15"/>
    <w:rsid w:val="00050105"/>
    <w:rsid w:val="00050526"/>
    <w:rsid w:val="0005071D"/>
    <w:rsid w:val="0005175D"/>
    <w:rsid w:val="00051FAD"/>
    <w:rsid w:val="0005236A"/>
    <w:rsid w:val="00052544"/>
    <w:rsid w:val="000528F7"/>
    <w:rsid w:val="00052A9D"/>
    <w:rsid w:val="00052E4C"/>
    <w:rsid w:val="0005323B"/>
    <w:rsid w:val="00053F10"/>
    <w:rsid w:val="00053F53"/>
    <w:rsid w:val="000541BA"/>
    <w:rsid w:val="000547D9"/>
    <w:rsid w:val="00054C23"/>
    <w:rsid w:val="00054D0A"/>
    <w:rsid w:val="0005534E"/>
    <w:rsid w:val="000554AE"/>
    <w:rsid w:val="00055B43"/>
    <w:rsid w:val="0005605C"/>
    <w:rsid w:val="00056083"/>
    <w:rsid w:val="000562C8"/>
    <w:rsid w:val="000564D2"/>
    <w:rsid w:val="0005654D"/>
    <w:rsid w:val="00056557"/>
    <w:rsid w:val="0005675A"/>
    <w:rsid w:val="00056DA0"/>
    <w:rsid w:val="00057754"/>
    <w:rsid w:val="000578B0"/>
    <w:rsid w:val="00057BB9"/>
    <w:rsid w:val="00057D58"/>
    <w:rsid w:val="00057FC1"/>
    <w:rsid w:val="000600A7"/>
    <w:rsid w:val="000601E9"/>
    <w:rsid w:val="00060520"/>
    <w:rsid w:val="000608CC"/>
    <w:rsid w:val="00061013"/>
    <w:rsid w:val="000610CB"/>
    <w:rsid w:val="0006111C"/>
    <w:rsid w:val="000612B2"/>
    <w:rsid w:val="00061933"/>
    <w:rsid w:val="00061AFD"/>
    <w:rsid w:val="00061B16"/>
    <w:rsid w:val="0006206D"/>
    <w:rsid w:val="00062698"/>
    <w:rsid w:val="00062ACC"/>
    <w:rsid w:val="00062F0F"/>
    <w:rsid w:val="000632D4"/>
    <w:rsid w:val="00063C8E"/>
    <w:rsid w:val="000646BC"/>
    <w:rsid w:val="00064752"/>
    <w:rsid w:val="000647DB"/>
    <w:rsid w:val="00064977"/>
    <w:rsid w:val="00065117"/>
    <w:rsid w:val="000654B8"/>
    <w:rsid w:val="00065A46"/>
    <w:rsid w:val="00065EE8"/>
    <w:rsid w:val="00065F67"/>
    <w:rsid w:val="000667BD"/>
    <w:rsid w:val="00066BC5"/>
    <w:rsid w:val="00066E1E"/>
    <w:rsid w:val="000670E2"/>
    <w:rsid w:val="000674E3"/>
    <w:rsid w:val="0006776B"/>
    <w:rsid w:val="00067AAB"/>
    <w:rsid w:val="00067D92"/>
    <w:rsid w:val="00070641"/>
    <w:rsid w:val="00070644"/>
    <w:rsid w:val="00070854"/>
    <w:rsid w:val="00070C92"/>
    <w:rsid w:val="00070FD3"/>
    <w:rsid w:val="0007139A"/>
    <w:rsid w:val="000715CA"/>
    <w:rsid w:val="00071E8C"/>
    <w:rsid w:val="00072077"/>
    <w:rsid w:val="000721B3"/>
    <w:rsid w:val="0007224F"/>
    <w:rsid w:val="0007258D"/>
    <w:rsid w:val="00072B81"/>
    <w:rsid w:val="000731F7"/>
    <w:rsid w:val="000732E2"/>
    <w:rsid w:val="000732ED"/>
    <w:rsid w:val="00073372"/>
    <w:rsid w:val="00073815"/>
    <w:rsid w:val="00073878"/>
    <w:rsid w:val="0007442C"/>
    <w:rsid w:val="000749D7"/>
    <w:rsid w:val="00074B4E"/>
    <w:rsid w:val="00074BD0"/>
    <w:rsid w:val="00074CB0"/>
    <w:rsid w:val="00074F85"/>
    <w:rsid w:val="00075E72"/>
    <w:rsid w:val="00075EA8"/>
    <w:rsid w:val="00075F61"/>
    <w:rsid w:val="0007673C"/>
    <w:rsid w:val="0007706A"/>
    <w:rsid w:val="000770A3"/>
    <w:rsid w:val="000773EB"/>
    <w:rsid w:val="00077A6E"/>
    <w:rsid w:val="0008010B"/>
    <w:rsid w:val="00080A88"/>
    <w:rsid w:val="00080F94"/>
    <w:rsid w:val="000814B3"/>
    <w:rsid w:val="00081699"/>
    <w:rsid w:val="00081946"/>
    <w:rsid w:val="000819A1"/>
    <w:rsid w:val="00081FF6"/>
    <w:rsid w:val="0008232B"/>
    <w:rsid w:val="00082E09"/>
    <w:rsid w:val="00083673"/>
    <w:rsid w:val="00083B17"/>
    <w:rsid w:val="00083F80"/>
    <w:rsid w:val="00084223"/>
    <w:rsid w:val="000842A6"/>
    <w:rsid w:val="000847A8"/>
    <w:rsid w:val="00084C4B"/>
    <w:rsid w:val="000852A4"/>
    <w:rsid w:val="000856B8"/>
    <w:rsid w:val="00085844"/>
    <w:rsid w:val="00085F8B"/>
    <w:rsid w:val="00086008"/>
    <w:rsid w:val="0008617A"/>
    <w:rsid w:val="00086697"/>
    <w:rsid w:val="00086799"/>
    <w:rsid w:val="00086AC8"/>
    <w:rsid w:val="00086AF7"/>
    <w:rsid w:val="00086BA1"/>
    <w:rsid w:val="000871DB"/>
    <w:rsid w:val="00087AC5"/>
    <w:rsid w:val="00087B84"/>
    <w:rsid w:val="0009013F"/>
    <w:rsid w:val="00090170"/>
    <w:rsid w:val="00090CE5"/>
    <w:rsid w:val="00090D2F"/>
    <w:rsid w:val="000913AC"/>
    <w:rsid w:val="00091526"/>
    <w:rsid w:val="00091ABC"/>
    <w:rsid w:val="00091B48"/>
    <w:rsid w:val="00091CFA"/>
    <w:rsid w:val="000921A5"/>
    <w:rsid w:val="00092414"/>
    <w:rsid w:val="000925CE"/>
    <w:rsid w:val="000927C2"/>
    <w:rsid w:val="00092C61"/>
    <w:rsid w:val="00092EBD"/>
    <w:rsid w:val="0009308D"/>
    <w:rsid w:val="000932D6"/>
    <w:rsid w:val="0009335A"/>
    <w:rsid w:val="00093641"/>
    <w:rsid w:val="00093CB3"/>
    <w:rsid w:val="00093D5A"/>
    <w:rsid w:val="00093F3E"/>
    <w:rsid w:val="0009436B"/>
    <w:rsid w:val="000944AE"/>
    <w:rsid w:val="000947EA"/>
    <w:rsid w:val="00094A4C"/>
    <w:rsid w:val="00094A52"/>
    <w:rsid w:val="00095206"/>
    <w:rsid w:val="000962B7"/>
    <w:rsid w:val="00096340"/>
    <w:rsid w:val="0009639A"/>
    <w:rsid w:val="0009678F"/>
    <w:rsid w:val="000974E1"/>
    <w:rsid w:val="00097882"/>
    <w:rsid w:val="00097C2A"/>
    <w:rsid w:val="00097DF4"/>
    <w:rsid w:val="000A0051"/>
    <w:rsid w:val="000A0472"/>
    <w:rsid w:val="000A1122"/>
    <w:rsid w:val="000A1220"/>
    <w:rsid w:val="000A130E"/>
    <w:rsid w:val="000A1E67"/>
    <w:rsid w:val="000A22AE"/>
    <w:rsid w:val="000A236D"/>
    <w:rsid w:val="000A2612"/>
    <w:rsid w:val="000A2884"/>
    <w:rsid w:val="000A2A5B"/>
    <w:rsid w:val="000A37FD"/>
    <w:rsid w:val="000A39C0"/>
    <w:rsid w:val="000A39D1"/>
    <w:rsid w:val="000A4191"/>
    <w:rsid w:val="000A433F"/>
    <w:rsid w:val="000A44F1"/>
    <w:rsid w:val="000A479B"/>
    <w:rsid w:val="000A50BA"/>
    <w:rsid w:val="000A5129"/>
    <w:rsid w:val="000A527B"/>
    <w:rsid w:val="000A53F1"/>
    <w:rsid w:val="000A5539"/>
    <w:rsid w:val="000A5E45"/>
    <w:rsid w:val="000A6051"/>
    <w:rsid w:val="000A62D2"/>
    <w:rsid w:val="000A6631"/>
    <w:rsid w:val="000A679B"/>
    <w:rsid w:val="000A69D5"/>
    <w:rsid w:val="000A69F1"/>
    <w:rsid w:val="000A71C1"/>
    <w:rsid w:val="000A73CA"/>
    <w:rsid w:val="000A753B"/>
    <w:rsid w:val="000A76F3"/>
    <w:rsid w:val="000A77ED"/>
    <w:rsid w:val="000A7890"/>
    <w:rsid w:val="000A7A4E"/>
    <w:rsid w:val="000A7E1D"/>
    <w:rsid w:val="000B0301"/>
    <w:rsid w:val="000B056F"/>
    <w:rsid w:val="000B0A47"/>
    <w:rsid w:val="000B0BA7"/>
    <w:rsid w:val="000B19C9"/>
    <w:rsid w:val="000B1C49"/>
    <w:rsid w:val="000B292F"/>
    <w:rsid w:val="000B31D2"/>
    <w:rsid w:val="000B3588"/>
    <w:rsid w:val="000B359E"/>
    <w:rsid w:val="000B35F4"/>
    <w:rsid w:val="000B35F7"/>
    <w:rsid w:val="000B367B"/>
    <w:rsid w:val="000B3705"/>
    <w:rsid w:val="000B3B9A"/>
    <w:rsid w:val="000B3E77"/>
    <w:rsid w:val="000B3EF3"/>
    <w:rsid w:val="000B3FCB"/>
    <w:rsid w:val="000B40BA"/>
    <w:rsid w:val="000B438D"/>
    <w:rsid w:val="000B4B41"/>
    <w:rsid w:val="000B503D"/>
    <w:rsid w:val="000B56E1"/>
    <w:rsid w:val="000B5891"/>
    <w:rsid w:val="000B62AA"/>
    <w:rsid w:val="000B6576"/>
    <w:rsid w:val="000B65B4"/>
    <w:rsid w:val="000B6686"/>
    <w:rsid w:val="000B6EC7"/>
    <w:rsid w:val="000B7963"/>
    <w:rsid w:val="000B7BC5"/>
    <w:rsid w:val="000B7CB8"/>
    <w:rsid w:val="000C0023"/>
    <w:rsid w:val="000C0295"/>
    <w:rsid w:val="000C0B22"/>
    <w:rsid w:val="000C1A9A"/>
    <w:rsid w:val="000C20ED"/>
    <w:rsid w:val="000C2416"/>
    <w:rsid w:val="000C246B"/>
    <w:rsid w:val="000C2CB0"/>
    <w:rsid w:val="000C2EE9"/>
    <w:rsid w:val="000C3204"/>
    <w:rsid w:val="000C3949"/>
    <w:rsid w:val="000C41DC"/>
    <w:rsid w:val="000C439B"/>
    <w:rsid w:val="000C4786"/>
    <w:rsid w:val="000C4BB7"/>
    <w:rsid w:val="000C4FDD"/>
    <w:rsid w:val="000C5A0A"/>
    <w:rsid w:val="000C5AD8"/>
    <w:rsid w:val="000C620F"/>
    <w:rsid w:val="000C62AD"/>
    <w:rsid w:val="000C62DB"/>
    <w:rsid w:val="000C6659"/>
    <w:rsid w:val="000C6702"/>
    <w:rsid w:val="000C683D"/>
    <w:rsid w:val="000C709A"/>
    <w:rsid w:val="000C70D9"/>
    <w:rsid w:val="000C78C2"/>
    <w:rsid w:val="000C791B"/>
    <w:rsid w:val="000C7997"/>
    <w:rsid w:val="000C79BC"/>
    <w:rsid w:val="000D0180"/>
    <w:rsid w:val="000D02C8"/>
    <w:rsid w:val="000D0BF3"/>
    <w:rsid w:val="000D0C5C"/>
    <w:rsid w:val="000D0E09"/>
    <w:rsid w:val="000D10C4"/>
    <w:rsid w:val="000D10F2"/>
    <w:rsid w:val="000D10F6"/>
    <w:rsid w:val="000D11B9"/>
    <w:rsid w:val="000D1644"/>
    <w:rsid w:val="000D179F"/>
    <w:rsid w:val="000D242B"/>
    <w:rsid w:val="000D2450"/>
    <w:rsid w:val="000D264E"/>
    <w:rsid w:val="000D3F8F"/>
    <w:rsid w:val="000D41A5"/>
    <w:rsid w:val="000D4310"/>
    <w:rsid w:val="000D4660"/>
    <w:rsid w:val="000D4711"/>
    <w:rsid w:val="000D4731"/>
    <w:rsid w:val="000D47F0"/>
    <w:rsid w:val="000D4DD7"/>
    <w:rsid w:val="000D4E42"/>
    <w:rsid w:val="000D5302"/>
    <w:rsid w:val="000D5305"/>
    <w:rsid w:val="000D5567"/>
    <w:rsid w:val="000D5DAE"/>
    <w:rsid w:val="000D5F54"/>
    <w:rsid w:val="000D6088"/>
    <w:rsid w:val="000D6BCA"/>
    <w:rsid w:val="000D6C3C"/>
    <w:rsid w:val="000D6CF9"/>
    <w:rsid w:val="000D70E7"/>
    <w:rsid w:val="000D74B3"/>
    <w:rsid w:val="000D7917"/>
    <w:rsid w:val="000D7CEA"/>
    <w:rsid w:val="000D7D6E"/>
    <w:rsid w:val="000E0448"/>
    <w:rsid w:val="000E0D9C"/>
    <w:rsid w:val="000E0EB1"/>
    <w:rsid w:val="000E116C"/>
    <w:rsid w:val="000E132F"/>
    <w:rsid w:val="000E1353"/>
    <w:rsid w:val="000E16C2"/>
    <w:rsid w:val="000E1823"/>
    <w:rsid w:val="000E1866"/>
    <w:rsid w:val="000E2848"/>
    <w:rsid w:val="000E292E"/>
    <w:rsid w:val="000E2B54"/>
    <w:rsid w:val="000E30BE"/>
    <w:rsid w:val="000E34FC"/>
    <w:rsid w:val="000E3D16"/>
    <w:rsid w:val="000E3DDB"/>
    <w:rsid w:val="000E3E05"/>
    <w:rsid w:val="000E41FA"/>
    <w:rsid w:val="000E46CF"/>
    <w:rsid w:val="000E509A"/>
    <w:rsid w:val="000E5948"/>
    <w:rsid w:val="000E62B1"/>
    <w:rsid w:val="000E63D3"/>
    <w:rsid w:val="000E66C7"/>
    <w:rsid w:val="000E6F93"/>
    <w:rsid w:val="000E7509"/>
    <w:rsid w:val="000E7558"/>
    <w:rsid w:val="000E7C89"/>
    <w:rsid w:val="000F05AA"/>
    <w:rsid w:val="000F0957"/>
    <w:rsid w:val="000F0BF6"/>
    <w:rsid w:val="000F0CFD"/>
    <w:rsid w:val="000F0E8D"/>
    <w:rsid w:val="000F1278"/>
    <w:rsid w:val="000F1EB2"/>
    <w:rsid w:val="000F20B3"/>
    <w:rsid w:val="000F2768"/>
    <w:rsid w:val="000F3B41"/>
    <w:rsid w:val="000F435F"/>
    <w:rsid w:val="000F4362"/>
    <w:rsid w:val="000F448A"/>
    <w:rsid w:val="000F45AE"/>
    <w:rsid w:val="000F46AC"/>
    <w:rsid w:val="000F47D5"/>
    <w:rsid w:val="000F494D"/>
    <w:rsid w:val="000F5476"/>
    <w:rsid w:val="000F590C"/>
    <w:rsid w:val="000F59BF"/>
    <w:rsid w:val="000F5DF3"/>
    <w:rsid w:val="000F6D9B"/>
    <w:rsid w:val="001001F1"/>
    <w:rsid w:val="00100425"/>
    <w:rsid w:val="00100859"/>
    <w:rsid w:val="00100994"/>
    <w:rsid w:val="00100B13"/>
    <w:rsid w:val="00100B53"/>
    <w:rsid w:val="001014CD"/>
    <w:rsid w:val="001017D6"/>
    <w:rsid w:val="0010188C"/>
    <w:rsid w:val="00101DD0"/>
    <w:rsid w:val="00101DEF"/>
    <w:rsid w:val="001021FA"/>
    <w:rsid w:val="0010281F"/>
    <w:rsid w:val="00102F6E"/>
    <w:rsid w:val="0010320C"/>
    <w:rsid w:val="0010340D"/>
    <w:rsid w:val="00103577"/>
    <w:rsid w:val="00103700"/>
    <w:rsid w:val="001037F6"/>
    <w:rsid w:val="001039B8"/>
    <w:rsid w:val="00103C98"/>
    <w:rsid w:val="001044F3"/>
    <w:rsid w:val="0010578C"/>
    <w:rsid w:val="001057F7"/>
    <w:rsid w:val="0010586D"/>
    <w:rsid w:val="001063B6"/>
    <w:rsid w:val="00106565"/>
    <w:rsid w:val="00106579"/>
    <w:rsid w:val="001065A6"/>
    <w:rsid w:val="00106814"/>
    <w:rsid w:val="00106E80"/>
    <w:rsid w:val="00107149"/>
    <w:rsid w:val="00107623"/>
    <w:rsid w:val="00107AD4"/>
    <w:rsid w:val="00110924"/>
    <w:rsid w:val="00110970"/>
    <w:rsid w:val="00110A22"/>
    <w:rsid w:val="00110E38"/>
    <w:rsid w:val="001112E5"/>
    <w:rsid w:val="0011157B"/>
    <w:rsid w:val="00111809"/>
    <w:rsid w:val="0011249E"/>
    <w:rsid w:val="00112990"/>
    <w:rsid w:val="001129D1"/>
    <w:rsid w:val="00112EB1"/>
    <w:rsid w:val="00113738"/>
    <w:rsid w:val="00113742"/>
    <w:rsid w:val="00113AFD"/>
    <w:rsid w:val="00113FDB"/>
    <w:rsid w:val="0011499E"/>
    <w:rsid w:val="00114E04"/>
    <w:rsid w:val="00114F6B"/>
    <w:rsid w:val="00115696"/>
    <w:rsid w:val="0011580D"/>
    <w:rsid w:val="00115DF4"/>
    <w:rsid w:val="00116BB2"/>
    <w:rsid w:val="00116D7A"/>
    <w:rsid w:val="00117AB7"/>
    <w:rsid w:val="00117D84"/>
    <w:rsid w:val="00120211"/>
    <w:rsid w:val="001207C1"/>
    <w:rsid w:val="0012148A"/>
    <w:rsid w:val="0012205C"/>
    <w:rsid w:val="00122409"/>
    <w:rsid w:val="00122601"/>
    <w:rsid w:val="001226CD"/>
    <w:rsid w:val="00122F4B"/>
    <w:rsid w:val="001230CB"/>
    <w:rsid w:val="001235FB"/>
    <w:rsid w:val="001238CD"/>
    <w:rsid w:val="00123C18"/>
    <w:rsid w:val="001241C9"/>
    <w:rsid w:val="00124352"/>
    <w:rsid w:val="0012454A"/>
    <w:rsid w:val="00124708"/>
    <w:rsid w:val="00124827"/>
    <w:rsid w:val="001249A9"/>
    <w:rsid w:val="001251E5"/>
    <w:rsid w:val="00125223"/>
    <w:rsid w:val="00125686"/>
    <w:rsid w:val="0012591C"/>
    <w:rsid w:val="00125A9D"/>
    <w:rsid w:val="00125BB6"/>
    <w:rsid w:val="00125DCC"/>
    <w:rsid w:val="00126E6D"/>
    <w:rsid w:val="001271FD"/>
    <w:rsid w:val="0012793E"/>
    <w:rsid w:val="00127DA8"/>
    <w:rsid w:val="00130310"/>
    <w:rsid w:val="00130A67"/>
    <w:rsid w:val="00130F5B"/>
    <w:rsid w:val="00131528"/>
    <w:rsid w:val="00131B0A"/>
    <w:rsid w:val="00131B1F"/>
    <w:rsid w:val="001321D0"/>
    <w:rsid w:val="001322E7"/>
    <w:rsid w:val="00133289"/>
    <w:rsid w:val="0013329F"/>
    <w:rsid w:val="001332E4"/>
    <w:rsid w:val="00133449"/>
    <w:rsid w:val="00133564"/>
    <w:rsid w:val="001337DA"/>
    <w:rsid w:val="00133877"/>
    <w:rsid w:val="00133BEB"/>
    <w:rsid w:val="00133C2C"/>
    <w:rsid w:val="00133F6C"/>
    <w:rsid w:val="001340D3"/>
    <w:rsid w:val="0013487C"/>
    <w:rsid w:val="00134896"/>
    <w:rsid w:val="001349FE"/>
    <w:rsid w:val="00134A75"/>
    <w:rsid w:val="00134B47"/>
    <w:rsid w:val="00135358"/>
    <w:rsid w:val="00136066"/>
    <w:rsid w:val="0013662E"/>
    <w:rsid w:val="001367E8"/>
    <w:rsid w:val="00136BB4"/>
    <w:rsid w:val="0013770C"/>
    <w:rsid w:val="00137B81"/>
    <w:rsid w:val="00137F43"/>
    <w:rsid w:val="00140639"/>
    <w:rsid w:val="00140A8B"/>
    <w:rsid w:val="00140D4C"/>
    <w:rsid w:val="0014105D"/>
    <w:rsid w:val="00141140"/>
    <w:rsid w:val="0014122B"/>
    <w:rsid w:val="0014140C"/>
    <w:rsid w:val="001417E8"/>
    <w:rsid w:val="00141892"/>
    <w:rsid w:val="00141C82"/>
    <w:rsid w:val="0014255F"/>
    <w:rsid w:val="001427D2"/>
    <w:rsid w:val="001428A0"/>
    <w:rsid w:val="0014388C"/>
    <w:rsid w:val="00143EF0"/>
    <w:rsid w:val="00143F36"/>
    <w:rsid w:val="00144279"/>
    <w:rsid w:val="001442F3"/>
    <w:rsid w:val="0014435E"/>
    <w:rsid w:val="001443AA"/>
    <w:rsid w:val="00144C06"/>
    <w:rsid w:val="001456CA"/>
    <w:rsid w:val="001458A9"/>
    <w:rsid w:val="00145E2F"/>
    <w:rsid w:val="00145E84"/>
    <w:rsid w:val="001465E0"/>
    <w:rsid w:val="0014704D"/>
    <w:rsid w:val="001474C9"/>
    <w:rsid w:val="001478B2"/>
    <w:rsid w:val="00147967"/>
    <w:rsid w:val="00150E3C"/>
    <w:rsid w:val="00150F21"/>
    <w:rsid w:val="0015108E"/>
    <w:rsid w:val="001517AF"/>
    <w:rsid w:val="001518D9"/>
    <w:rsid w:val="00151EBC"/>
    <w:rsid w:val="0015240E"/>
    <w:rsid w:val="00152682"/>
    <w:rsid w:val="00152A2E"/>
    <w:rsid w:val="00152AC3"/>
    <w:rsid w:val="00152C41"/>
    <w:rsid w:val="00153376"/>
    <w:rsid w:val="00153412"/>
    <w:rsid w:val="0015342B"/>
    <w:rsid w:val="00153B2D"/>
    <w:rsid w:val="00153E9E"/>
    <w:rsid w:val="0015406E"/>
    <w:rsid w:val="001540DF"/>
    <w:rsid w:val="0015418A"/>
    <w:rsid w:val="00154361"/>
    <w:rsid w:val="001545EC"/>
    <w:rsid w:val="00154A3A"/>
    <w:rsid w:val="00155649"/>
    <w:rsid w:val="00155896"/>
    <w:rsid w:val="00155A15"/>
    <w:rsid w:val="00155ABD"/>
    <w:rsid w:val="00155E21"/>
    <w:rsid w:val="00155E44"/>
    <w:rsid w:val="0015711A"/>
    <w:rsid w:val="001573FB"/>
    <w:rsid w:val="00157563"/>
    <w:rsid w:val="0015764E"/>
    <w:rsid w:val="001579E9"/>
    <w:rsid w:val="00160362"/>
    <w:rsid w:val="00160430"/>
    <w:rsid w:val="00160661"/>
    <w:rsid w:val="001607D5"/>
    <w:rsid w:val="00160893"/>
    <w:rsid w:val="00160D34"/>
    <w:rsid w:val="001610DD"/>
    <w:rsid w:val="0016164F"/>
    <w:rsid w:val="001616C0"/>
    <w:rsid w:val="00161984"/>
    <w:rsid w:val="00161C92"/>
    <w:rsid w:val="00162206"/>
    <w:rsid w:val="00162E29"/>
    <w:rsid w:val="00163CFD"/>
    <w:rsid w:val="00163E20"/>
    <w:rsid w:val="00163E30"/>
    <w:rsid w:val="001640CE"/>
    <w:rsid w:val="001646D1"/>
    <w:rsid w:val="001651FB"/>
    <w:rsid w:val="0016602B"/>
    <w:rsid w:val="00166231"/>
    <w:rsid w:val="00166606"/>
    <w:rsid w:val="001668D3"/>
    <w:rsid w:val="00166CA2"/>
    <w:rsid w:val="001670BB"/>
    <w:rsid w:val="0016770E"/>
    <w:rsid w:val="001678C9"/>
    <w:rsid w:val="00167B44"/>
    <w:rsid w:val="00167BE8"/>
    <w:rsid w:val="00167E61"/>
    <w:rsid w:val="0017024A"/>
    <w:rsid w:val="00170AEA"/>
    <w:rsid w:val="00170CC9"/>
    <w:rsid w:val="00170DF4"/>
    <w:rsid w:val="00171883"/>
    <w:rsid w:val="001719EE"/>
    <w:rsid w:val="00171AFA"/>
    <w:rsid w:val="001723B3"/>
    <w:rsid w:val="00172640"/>
    <w:rsid w:val="00172D0B"/>
    <w:rsid w:val="00173142"/>
    <w:rsid w:val="0017342E"/>
    <w:rsid w:val="001737D7"/>
    <w:rsid w:val="0017392E"/>
    <w:rsid w:val="00173B8F"/>
    <w:rsid w:val="00173C69"/>
    <w:rsid w:val="00173FD5"/>
    <w:rsid w:val="00174B5F"/>
    <w:rsid w:val="00174F4B"/>
    <w:rsid w:val="001752A4"/>
    <w:rsid w:val="001753EF"/>
    <w:rsid w:val="00175680"/>
    <w:rsid w:val="00175774"/>
    <w:rsid w:val="00175A0C"/>
    <w:rsid w:val="00175A21"/>
    <w:rsid w:val="00175D20"/>
    <w:rsid w:val="00175E16"/>
    <w:rsid w:val="00175F57"/>
    <w:rsid w:val="00176283"/>
    <w:rsid w:val="001762A2"/>
    <w:rsid w:val="0017672C"/>
    <w:rsid w:val="001767D4"/>
    <w:rsid w:val="0017691C"/>
    <w:rsid w:val="0017697F"/>
    <w:rsid w:val="00176AF6"/>
    <w:rsid w:val="00177091"/>
    <w:rsid w:val="001774DC"/>
    <w:rsid w:val="00177A23"/>
    <w:rsid w:val="00177A4C"/>
    <w:rsid w:val="001802C5"/>
    <w:rsid w:val="0018030B"/>
    <w:rsid w:val="001809A7"/>
    <w:rsid w:val="00180D9F"/>
    <w:rsid w:val="0018101C"/>
    <w:rsid w:val="00181267"/>
    <w:rsid w:val="00181297"/>
    <w:rsid w:val="00181588"/>
    <w:rsid w:val="001815A5"/>
    <w:rsid w:val="00181B44"/>
    <w:rsid w:val="00181BA4"/>
    <w:rsid w:val="00181C25"/>
    <w:rsid w:val="0018205C"/>
    <w:rsid w:val="00182079"/>
    <w:rsid w:val="0018207C"/>
    <w:rsid w:val="00182B91"/>
    <w:rsid w:val="00182F25"/>
    <w:rsid w:val="001834DF"/>
    <w:rsid w:val="00183791"/>
    <w:rsid w:val="00183923"/>
    <w:rsid w:val="00183927"/>
    <w:rsid w:val="00184805"/>
    <w:rsid w:val="001848C0"/>
    <w:rsid w:val="00185FC9"/>
    <w:rsid w:val="00186783"/>
    <w:rsid w:val="00186ACB"/>
    <w:rsid w:val="00186B53"/>
    <w:rsid w:val="00186B67"/>
    <w:rsid w:val="00186D98"/>
    <w:rsid w:val="00186EE9"/>
    <w:rsid w:val="001873E3"/>
    <w:rsid w:val="001873EF"/>
    <w:rsid w:val="00187508"/>
    <w:rsid w:val="00187D53"/>
    <w:rsid w:val="00187FCF"/>
    <w:rsid w:val="00190319"/>
    <w:rsid w:val="00190AAB"/>
    <w:rsid w:val="00191444"/>
    <w:rsid w:val="00191457"/>
    <w:rsid w:val="0019155E"/>
    <w:rsid w:val="00191A17"/>
    <w:rsid w:val="00191C1B"/>
    <w:rsid w:val="0019211B"/>
    <w:rsid w:val="0019230C"/>
    <w:rsid w:val="001932D8"/>
    <w:rsid w:val="0019372B"/>
    <w:rsid w:val="001939DC"/>
    <w:rsid w:val="00193A32"/>
    <w:rsid w:val="0019492E"/>
    <w:rsid w:val="00194AA1"/>
    <w:rsid w:val="00194B99"/>
    <w:rsid w:val="00194C6F"/>
    <w:rsid w:val="00194CB3"/>
    <w:rsid w:val="00195043"/>
    <w:rsid w:val="0019524C"/>
    <w:rsid w:val="001954C8"/>
    <w:rsid w:val="00195954"/>
    <w:rsid w:val="00195C36"/>
    <w:rsid w:val="00195C7A"/>
    <w:rsid w:val="00195CC4"/>
    <w:rsid w:val="00195D08"/>
    <w:rsid w:val="00195D56"/>
    <w:rsid w:val="00195F15"/>
    <w:rsid w:val="0019698A"/>
    <w:rsid w:val="001972FB"/>
    <w:rsid w:val="001976CE"/>
    <w:rsid w:val="00197E25"/>
    <w:rsid w:val="001A00D4"/>
    <w:rsid w:val="001A0328"/>
    <w:rsid w:val="001A06F0"/>
    <w:rsid w:val="001A0A7C"/>
    <w:rsid w:val="001A0DD9"/>
    <w:rsid w:val="001A1278"/>
    <w:rsid w:val="001A166A"/>
    <w:rsid w:val="001A1684"/>
    <w:rsid w:val="001A24BD"/>
    <w:rsid w:val="001A2E2C"/>
    <w:rsid w:val="001A3307"/>
    <w:rsid w:val="001A33A5"/>
    <w:rsid w:val="001A376C"/>
    <w:rsid w:val="001A394B"/>
    <w:rsid w:val="001A3AE7"/>
    <w:rsid w:val="001A436E"/>
    <w:rsid w:val="001A4438"/>
    <w:rsid w:val="001A44C6"/>
    <w:rsid w:val="001A4745"/>
    <w:rsid w:val="001A4B52"/>
    <w:rsid w:val="001A4D1C"/>
    <w:rsid w:val="001A570B"/>
    <w:rsid w:val="001A583B"/>
    <w:rsid w:val="001A5BFB"/>
    <w:rsid w:val="001A5F8C"/>
    <w:rsid w:val="001A65C0"/>
    <w:rsid w:val="001A75DD"/>
    <w:rsid w:val="001B02DC"/>
    <w:rsid w:val="001B0DFC"/>
    <w:rsid w:val="001B10ED"/>
    <w:rsid w:val="001B1390"/>
    <w:rsid w:val="001B1660"/>
    <w:rsid w:val="001B1A07"/>
    <w:rsid w:val="001B1F78"/>
    <w:rsid w:val="001B2020"/>
    <w:rsid w:val="001B2050"/>
    <w:rsid w:val="001B2523"/>
    <w:rsid w:val="001B29DF"/>
    <w:rsid w:val="001B3065"/>
    <w:rsid w:val="001B30D8"/>
    <w:rsid w:val="001B3160"/>
    <w:rsid w:val="001B3286"/>
    <w:rsid w:val="001B3478"/>
    <w:rsid w:val="001B3B09"/>
    <w:rsid w:val="001B3E57"/>
    <w:rsid w:val="001B4635"/>
    <w:rsid w:val="001B46C2"/>
    <w:rsid w:val="001B4CDA"/>
    <w:rsid w:val="001B5163"/>
    <w:rsid w:val="001B53FB"/>
    <w:rsid w:val="001B57A1"/>
    <w:rsid w:val="001B61A1"/>
    <w:rsid w:val="001B6B9B"/>
    <w:rsid w:val="001B6BDD"/>
    <w:rsid w:val="001B73E8"/>
    <w:rsid w:val="001B7962"/>
    <w:rsid w:val="001B7EAC"/>
    <w:rsid w:val="001C0DC7"/>
    <w:rsid w:val="001C0FCA"/>
    <w:rsid w:val="001C16E8"/>
    <w:rsid w:val="001C19A8"/>
    <w:rsid w:val="001C2298"/>
    <w:rsid w:val="001C2B6D"/>
    <w:rsid w:val="001C2C31"/>
    <w:rsid w:val="001C2E46"/>
    <w:rsid w:val="001C2EE5"/>
    <w:rsid w:val="001C3DC9"/>
    <w:rsid w:val="001C4465"/>
    <w:rsid w:val="001C4A1A"/>
    <w:rsid w:val="001C4B88"/>
    <w:rsid w:val="001C56AF"/>
    <w:rsid w:val="001C5754"/>
    <w:rsid w:val="001C5B19"/>
    <w:rsid w:val="001C5CE6"/>
    <w:rsid w:val="001C6188"/>
    <w:rsid w:val="001C6692"/>
    <w:rsid w:val="001C66A7"/>
    <w:rsid w:val="001C67F0"/>
    <w:rsid w:val="001C6CFA"/>
    <w:rsid w:val="001C77E4"/>
    <w:rsid w:val="001C7B2F"/>
    <w:rsid w:val="001C7B46"/>
    <w:rsid w:val="001C7C0E"/>
    <w:rsid w:val="001C7EC6"/>
    <w:rsid w:val="001D0362"/>
    <w:rsid w:val="001D07B2"/>
    <w:rsid w:val="001D0C8D"/>
    <w:rsid w:val="001D1B90"/>
    <w:rsid w:val="001D2261"/>
    <w:rsid w:val="001D229D"/>
    <w:rsid w:val="001D2756"/>
    <w:rsid w:val="001D28BE"/>
    <w:rsid w:val="001D2CE0"/>
    <w:rsid w:val="001D3105"/>
    <w:rsid w:val="001D32AF"/>
    <w:rsid w:val="001D34DE"/>
    <w:rsid w:val="001D35F5"/>
    <w:rsid w:val="001D3929"/>
    <w:rsid w:val="001D3D3B"/>
    <w:rsid w:val="001D3F9E"/>
    <w:rsid w:val="001D42ED"/>
    <w:rsid w:val="001D48FC"/>
    <w:rsid w:val="001D4F71"/>
    <w:rsid w:val="001D52B2"/>
    <w:rsid w:val="001D536F"/>
    <w:rsid w:val="001D5512"/>
    <w:rsid w:val="001D6396"/>
    <w:rsid w:val="001D69D1"/>
    <w:rsid w:val="001D7394"/>
    <w:rsid w:val="001D7965"/>
    <w:rsid w:val="001D798D"/>
    <w:rsid w:val="001D7DFE"/>
    <w:rsid w:val="001D7E87"/>
    <w:rsid w:val="001E00F7"/>
    <w:rsid w:val="001E0691"/>
    <w:rsid w:val="001E1036"/>
    <w:rsid w:val="001E1697"/>
    <w:rsid w:val="001E1F49"/>
    <w:rsid w:val="001E2185"/>
    <w:rsid w:val="001E25DA"/>
    <w:rsid w:val="001E2CE2"/>
    <w:rsid w:val="001E2DAA"/>
    <w:rsid w:val="001E2E39"/>
    <w:rsid w:val="001E31AE"/>
    <w:rsid w:val="001E359A"/>
    <w:rsid w:val="001E3737"/>
    <w:rsid w:val="001E3776"/>
    <w:rsid w:val="001E3D27"/>
    <w:rsid w:val="001E3E2E"/>
    <w:rsid w:val="001E4020"/>
    <w:rsid w:val="001E42CB"/>
    <w:rsid w:val="001E4669"/>
    <w:rsid w:val="001E4733"/>
    <w:rsid w:val="001E52F1"/>
    <w:rsid w:val="001E5AD6"/>
    <w:rsid w:val="001E5C2F"/>
    <w:rsid w:val="001E60F1"/>
    <w:rsid w:val="001E6540"/>
    <w:rsid w:val="001E66BB"/>
    <w:rsid w:val="001E67B7"/>
    <w:rsid w:val="001E68CC"/>
    <w:rsid w:val="001E695B"/>
    <w:rsid w:val="001E6B2C"/>
    <w:rsid w:val="001E6EA7"/>
    <w:rsid w:val="001E7196"/>
    <w:rsid w:val="001E76EB"/>
    <w:rsid w:val="001E774D"/>
    <w:rsid w:val="001E79AC"/>
    <w:rsid w:val="001E7AB0"/>
    <w:rsid w:val="001E7E75"/>
    <w:rsid w:val="001F0885"/>
    <w:rsid w:val="001F0CED"/>
    <w:rsid w:val="001F0FBF"/>
    <w:rsid w:val="001F104B"/>
    <w:rsid w:val="001F218C"/>
    <w:rsid w:val="001F26F1"/>
    <w:rsid w:val="001F28AF"/>
    <w:rsid w:val="001F2D20"/>
    <w:rsid w:val="001F2EBC"/>
    <w:rsid w:val="001F395D"/>
    <w:rsid w:val="001F3B31"/>
    <w:rsid w:val="001F42A8"/>
    <w:rsid w:val="001F45F5"/>
    <w:rsid w:val="001F4629"/>
    <w:rsid w:val="001F477C"/>
    <w:rsid w:val="001F49DD"/>
    <w:rsid w:val="001F4E45"/>
    <w:rsid w:val="001F4EDA"/>
    <w:rsid w:val="001F551C"/>
    <w:rsid w:val="001F578D"/>
    <w:rsid w:val="001F5924"/>
    <w:rsid w:val="001F62E8"/>
    <w:rsid w:val="001F64D9"/>
    <w:rsid w:val="001F658F"/>
    <w:rsid w:val="001F6622"/>
    <w:rsid w:val="001F6C39"/>
    <w:rsid w:val="001F7207"/>
    <w:rsid w:val="001F73A8"/>
    <w:rsid w:val="001F7464"/>
    <w:rsid w:val="001F76E9"/>
    <w:rsid w:val="001F7BF8"/>
    <w:rsid w:val="00200289"/>
    <w:rsid w:val="002005D4"/>
    <w:rsid w:val="00200929"/>
    <w:rsid w:val="00200FC7"/>
    <w:rsid w:val="00201152"/>
    <w:rsid w:val="00202105"/>
    <w:rsid w:val="00202179"/>
    <w:rsid w:val="002021C8"/>
    <w:rsid w:val="0020224B"/>
    <w:rsid w:val="002025EB"/>
    <w:rsid w:val="002027E0"/>
    <w:rsid w:val="00202D03"/>
    <w:rsid w:val="00202E48"/>
    <w:rsid w:val="00203331"/>
    <w:rsid w:val="002033F5"/>
    <w:rsid w:val="0020349F"/>
    <w:rsid w:val="00203F4C"/>
    <w:rsid w:val="00204959"/>
    <w:rsid w:val="002049BD"/>
    <w:rsid w:val="00204B92"/>
    <w:rsid w:val="00204E11"/>
    <w:rsid w:val="002052B5"/>
    <w:rsid w:val="002052CE"/>
    <w:rsid w:val="00205A3D"/>
    <w:rsid w:val="00205E03"/>
    <w:rsid w:val="00206215"/>
    <w:rsid w:val="00206403"/>
    <w:rsid w:val="00206486"/>
    <w:rsid w:val="002069FF"/>
    <w:rsid w:val="00206A8A"/>
    <w:rsid w:val="00206DE8"/>
    <w:rsid w:val="002073FF"/>
    <w:rsid w:val="00207474"/>
    <w:rsid w:val="002074CA"/>
    <w:rsid w:val="00210312"/>
    <w:rsid w:val="002103CD"/>
    <w:rsid w:val="002108B1"/>
    <w:rsid w:val="00210F4B"/>
    <w:rsid w:val="00211144"/>
    <w:rsid w:val="00211B1B"/>
    <w:rsid w:val="00211E3D"/>
    <w:rsid w:val="00211F6E"/>
    <w:rsid w:val="0021213B"/>
    <w:rsid w:val="002121D4"/>
    <w:rsid w:val="002122C9"/>
    <w:rsid w:val="00212C60"/>
    <w:rsid w:val="00212CDB"/>
    <w:rsid w:val="00212FD2"/>
    <w:rsid w:val="002130DE"/>
    <w:rsid w:val="0021366E"/>
    <w:rsid w:val="00213EA7"/>
    <w:rsid w:val="00214393"/>
    <w:rsid w:val="00214818"/>
    <w:rsid w:val="002154F5"/>
    <w:rsid w:val="0021574A"/>
    <w:rsid w:val="00215AA5"/>
    <w:rsid w:val="00215C34"/>
    <w:rsid w:val="00215ED5"/>
    <w:rsid w:val="00215EE9"/>
    <w:rsid w:val="00216434"/>
    <w:rsid w:val="00216504"/>
    <w:rsid w:val="0021671B"/>
    <w:rsid w:val="002167A7"/>
    <w:rsid w:val="0021680F"/>
    <w:rsid w:val="00216A68"/>
    <w:rsid w:val="00217149"/>
    <w:rsid w:val="00217C35"/>
    <w:rsid w:val="00220589"/>
    <w:rsid w:val="0022095E"/>
    <w:rsid w:val="00220CB6"/>
    <w:rsid w:val="0022108A"/>
    <w:rsid w:val="002213FC"/>
    <w:rsid w:val="00221545"/>
    <w:rsid w:val="002215A4"/>
    <w:rsid w:val="002216B7"/>
    <w:rsid w:val="002219A5"/>
    <w:rsid w:val="00221BCB"/>
    <w:rsid w:val="00221DD1"/>
    <w:rsid w:val="00221F08"/>
    <w:rsid w:val="00221FD9"/>
    <w:rsid w:val="00222764"/>
    <w:rsid w:val="00222903"/>
    <w:rsid w:val="0022298E"/>
    <w:rsid w:val="00222B39"/>
    <w:rsid w:val="00222C81"/>
    <w:rsid w:val="00222F50"/>
    <w:rsid w:val="002230E6"/>
    <w:rsid w:val="00223535"/>
    <w:rsid w:val="002235DD"/>
    <w:rsid w:val="00223A03"/>
    <w:rsid w:val="00223E8A"/>
    <w:rsid w:val="00224083"/>
    <w:rsid w:val="00224098"/>
    <w:rsid w:val="0022454D"/>
    <w:rsid w:val="00224DD8"/>
    <w:rsid w:val="00224E40"/>
    <w:rsid w:val="00224E44"/>
    <w:rsid w:val="002251AB"/>
    <w:rsid w:val="002252F0"/>
    <w:rsid w:val="00225B25"/>
    <w:rsid w:val="00226415"/>
    <w:rsid w:val="00226DE9"/>
    <w:rsid w:val="00226F7A"/>
    <w:rsid w:val="00227204"/>
    <w:rsid w:val="0022764F"/>
    <w:rsid w:val="00227713"/>
    <w:rsid w:val="002279EE"/>
    <w:rsid w:val="00227FD5"/>
    <w:rsid w:val="00230026"/>
    <w:rsid w:val="0023039E"/>
    <w:rsid w:val="00230529"/>
    <w:rsid w:val="00230A1A"/>
    <w:rsid w:val="00230BDA"/>
    <w:rsid w:val="0023130A"/>
    <w:rsid w:val="0023157D"/>
    <w:rsid w:val="002318B7"/>
    <w:rsid w:val="002318FB"/>
    <w:rsid w:val="0023223D"/>
    <w:rsid w:val="002322FD"/>
    <w:rsid w:val="00232699"/>
    <w:rsid w:val="00232CA4"/>
    <w:rsid w:val="00232D1E"/>
    <w:rsid w:val="0023337B"/>
    <w:rsid w:val="0023354F"/>
    <w:rsid w:val="00233806"/>
    <w:rsid w:val="002339DB"/>
    <w:rsid w:val="00233C13"/>
    <w:rsid w:val="00233E84"/>
    <w:rsid w:val="00233F42"/>
    <w:rsid w:val="002341D3"/>
    <w:rsid w:val="00234270"/>
    <w:rsid w:val="0023437C"/>
    <w:rsid w:val="0023456D"/>
    <w:rsid w:val="002345DE"/>
    <w:rsid w:val="00234604"/>
    <w:rsid w:val="00234A46"/>
    <w:rsid w:val="00234D10"/>
    <w:rsid w:val="00234E5E"/>
    <w:rsid w:val="0023511A"/>
    <w:rsid w:val="002354A0"/>
    <w:rsid w:val="002356DE"/>
    <w:rsid w:val="00235810"/>
    <w:rsid w:val="0023605C"/>
    <w:rsid w:val="002363CA"/>
    <w:rsid w:val="002368ED"/>
    <w:rsid w:val="00236C93"/>
    <w:rsid w:val="002374B6"/>
    <w:rsid w:val="00237944"/>
    <w:rsid w:val="00237CB1"/>
    <w:rsid w:val="00237D14"/>
    <w:rsid w:val="002401E8"/>
    <w:rsid w:val="0024037A"/>
    <w:rsid w:val="00241000"/>
    <w:rsid w:val="00241535"/>
    <w:rsid w:val="00241544"/>
    <w:rsid w:val="00241829"/>
    <w:rsid w:val="0024189B"/>
    <w:rsid w:val="00241DDC"/>
    <w:rsid w:val="00241EAA"/>
    <w:rsid w:val="00241FE8"/>
    <w:rsid w:val="00242956"/>
    <w:rsid w:val="00242B15"/>
    <w:rsid w:val="00242C6B"/>
    <w:rsid w:val="00242F8D"/>
    <w:rsid w:val="002436F7"/>
    <w:rsid w:val="00243ED8"/>
    <w:rsid w:val="00244094"/>
    <w:rsid w:val="00244190"/>
    <w:rsid w:val="002442D1"/>
    <w:rsid w:val="0024440B"/>
    <w:rsid w:val="002447BC"/>
    <w:rsid w:val="00244D4D"/>
    <w:rsid w:val="00244D9D"/>
    <w:rsid w:val="00245268"/>
    <w:rsid w:val="0024526A"/>
    <w:rsid w:val="00245324"/>
    <w:rsid w:val="0024616F"/>
    <w:rsid w:val="00246451"/>
    <w:rsid w:val="00246510"/>
    <w:rsid w:val="002465F8"/>
    <w:rsid w:val="002467FF"/>
    <w:rsid w:val="002469C5"/>
    <w:rsid w:val="00246A07"/>
    <w:rsid w:val="00246A33"/>
    <w:rsid w:val="00246FD3"/>
    <w:rsid w:val="0024701B"/>
    <w:rsid w:val="002472EE"/>
    <w:rsid w:val="0024748E"/>
    <w:rsid w:val="00247A12"/>
    <w:rsid w:val="00247A69"/>
    <w:rsid w:val="00247B60"/>
    <w:rsid w:val="00247D95"/>
    <w:rsid w:val="002502DC"/>
    <w:rsid w:val="00250F13"/>
    <w:rsid w:val="00251A8C"/>
    <w:rsid w:val="00251BF1"/>
    <w:rsid w:val="00251C1C"/>
    <w:rsid w:val="002521BC"/>
    <w:rsid w:val="0025254F"/>
    <w:rsid w:val="00252792"/>
    <w:rsid w:val="002529F3"/>
    <w:rsid w:val="00252AA1"/>
    <w:rsid w:val="00252C4F"/>
    <w:rsid w:val="00252DF0"/>
    <w:rsid w:val="00252E57"/>
    <w:rsid w:val="00253152"/>
    <w:rsid w:val="002531A3"/>
    <w:rsid w:val="00253643"/>
    <w:rsid w:val="00253A98"/>
    <w:rsid w:val="00253E42"/>
    <w:rsid w:val="00253FC2"/>
    <w:rsid w:val="00254963"/>
    <w:rsid w:val="00254B28"/>
    <w:rsid w:val="00254BD6"/>
    <w:rsid w:val="00254E26"/>
    <w:rsid w:val="00254FF5"/>
    <w:rsid w:val="002560FC"/>
    <w:rsid w:val="00256112"/>
    <w:rsid w:val="002564C2"/>
    <w:rsid w:val="00256669"/>
    <w:rsid w:val="002567D1"/>
    <w:rsid w:val="002574BE"/>
    <w:rsid w:val="00257909"/>
    <w:rsid w:val="00257A21"/>
    <w:rsid w:val="00257B83"/>
    <w:rsid w:val="002603F5"/>
    <w:rsid w:val="0026090B"/>
    <w:rsid w:val="00260F00"/>
    <w:rsid w:val="002612D6"/>
    <w:rsid w:val="00261507"/>
    <w:rsid w:val="00261537"/>
    <w:rsid w:val="00261665"/>
    <w:rsid w:val="002616A0"/>
    <w:rsid w:val="00261786"/>
    <w:rsid w:val="00261849"/>
    <w:rsid w:val="00261F5F"/>
    <w:rsid w:val="002639AF"/>
    <w:rsid w:val="00263A10"/>
    <w:rsid w:val="00263D33"/>
    <w:rsid w:val="002641C6"/>
    <w:rsid w:val="002643B6"/>
    <w:rsid w:val="002649B1"/>
    <w:rsid w:val="00264B1E"/>
    <w:rsid w:val="00264DE2"/>
    <w:rsid w:val="00264E4C"/>
    <w:rsid w:val="00264F57"/>
    <w:rsid w:val="00264FAD"/>
    <w:rsid w:val="0026500E"/>
    <w:rsid w:val="00265BC6"/>
    <w:rsid w:val="00265C5A"/>
    <w:rsid w:val="00266542"/>
    <w:rsid w:val="00266612"/>
    <w:rsid w:val="00266718"/>
    <w:rsid w:val="002667A5"/>
    <w:rsid w:val="002667BF"/>
    <w:rsid w:val="00266F3D"/>
    <w:rsid w:val="00267359"/>
    <w:rsid w:val="0026755C"/>
    <w:rsid w:val="00267769"/>
    <w:rsid w:val="00267860"/>
    <w:rsid w:val="00267C18"/>
    <w:rsid w:val="00267CD9"/>
    <w:rsid w:val="00267F5D"/>
    <w:rsid w:val="00267FF1"/>
    <w:rsid w:val="002700CE"/>
    <w:rsid w:val="0027053D"/>
    <w:rsid w:val="00270C2F"/>
    <w:rsid w:val="00270C72"/>
    <w:rsid w:val="00271DF0"/>
    <w:rsid w:val="00273003"/>
    <w:rsid w:val="0027316F"/>
    <w:rsid w:val="002733F0"/>
    <w:rsid w:val="00273D11"/>
    <w:rsid w:val="00273D7F"/>
    <w:rsid w:val="002741D4"/>
    <w:rsid w:val="002747BE"/>
    <w:rsid w:val="00274E6C"/>
    <w:rsid w:val="00274EBF"/>
    <w:rsid w:val="00274F25"/>
    <w:rsid w:val="00275102"/>
    <w:rsid w:val="00275922"/>
    <w:rsid w:val="002761CF"/>
    <w:rsid w:val="00276222"/>
    <w:rsid w:val="00276427"/>
    <w:rsid w:val="00276480"/>
    <w:rsid w:val="00276AA2"/>
    <w:rsid w:val="00276E3F"/>
    <w:rsid w:val="00277770"/>
    <w:rsid w:val="00277C2A"/>
    <w:rsid w:val="00280541"/>
    <w:rsid w:val="00280623"/>
    <w:rsid w:val="00280D20"/>
    <w:rsid w:val="00280E63"/>
    <w:rsid w:val="00281227"/>
    <w:rsid w:val="00281942"/>
    <w:rsid w:val="00281A53"/>
    <w:rsid w:val="00281C7B"/>
    <w:rsid w:val="00282D91"/>
    <w:rsid w:val="002834A2"/>
    <w:rsid w:val="0028356D"/>
    <w:rsid w:val="002835D0"/>
    <w:rsid w:val="00283B3E"/>
    <w:rsid w:val="00283EC7"/>
    <w:rsid w:val="00283F54"/>
    <w:rsid w:val="00284136"/>
    <w:rsid w:val="00284179"/>
    <w:rsid w:val="00284259"/>
    <w:rsid w:val="002846A6"/>
    <w:rsid w:val="00284D8B"/>
    <w:rsid w:val="00284E31"/>
    <w:rsid w:val="002855A5"/>
    <w:rsid w:val="00285912"/>
    <w:rsid w:val="0028591C"/>
    <w:rsid w:val="00286F17"/>
    <w:rsid w:val="00287565"/>
    <w:rsid w:val="00287A34"/>
    <w:rsid w:val="00287A7E"/>
    <w:rsid w:val="00287B22"/>
    <w:rsid w:val="00287D62"/>
    <w:rsid w:val="00290C39"/>
    <w:rsid w:val="00291735"/>
    <w:rsid w:val="00292504"/>
    <w:rsid w:val="002926BD"/>
    <w:rsid w:val="0029288C"/>
    <w:rsid w:val="00292A8A"/>
    <w:rsid w:val="002932BA"/>
    <w:rsid w:val="002932C7"/>
    <w:rsid w:val="00293AB2"/>
    <w:rsid w:val="00293E7A"/>
    <w:rsid w:val="002940F1"/>
    <w:rsid w:val="00294F6D"/>
    <w:rsid w:val="002955AA"/>
    <w:rsid w:val="00295A6E"/>
    <w:rsid w:val="0029608E"/>
    <w:rsid w:val="0029681E"/>
    <w:rsid w:val="00296D30"/>
    <w:rsid w:val="00297125"/>
    <w:rsid w:val="002978BC"/>
    <w:rsid w:val="00297D57"/>
    <w:rsid w:val="002A0893"/>
    <w:rsid w:val="002A0C9C"/>
    <w:rsid w:val="002A12CA"/>
    <w:rsid w:val="002A160C"/>
    <w:rsid w:val="002A19E4"/>
    <w:rsid w:val="002A1C06"/>
    <w:rsid w:val="002A2266"/>
    <w:rsid w:val="002A23D5"/>
    <w:rsid w:val="002A23F1"/>
    <w:rsid w:val="002A2436"/>
    <w:rsid w:val="002A278E"/>
    <w:rsid w:val="002A27CA"/>
    <w:rsid w:val="002A2D67"/>
    <w:rsid w:val="002A303A"/>
    <w:rsid w:val="002A35F5"/>
    <w:rsid w:val="002A37F3"/>
    <w:rsid w:val="002A3DFE"/>
    <w:rsid w:val="002A3E4D"/>
    <w:rsid w:val="002A3ED9"/>
    <w:rsid w:val="002A41D7"/>
    <w:rsid w:val="002A4490"/>
    <w:rsid w:val="002A4C8B"/>
    <w:rsid w:val="002A5206"/>
    <w:rsid w:val="002A551D"/>
    <w:rsid w:val="002A5EC5"/>
    <w:rsid w:val="002A5F84"/>
    <w:rsid w:val="002A608F"/>
    <w:rsid w:val="002A6118"/>
    <w:rsid w:val="002A6305"/>
    <w:rsid w:val="002A6438"/>
    <w:rsid w:val="002A6C33"/>
    <w:rsid w:val="002A6DBF"/>
    <w:rsid w:val="002A7066"/>
    <w:rsid w:val="002A7A17"/>
    <w:rsid w:val="002A7BDC"/>
    <w:rsid w:val="002A7CE1"/>
    <w:rsid w:val="002A7DDE"/>
    <w:rsid w:val="002B06FF"/>
    <w:rsid w:val="002B0B4A"/>
    <w:rsid w:val="002B0DF2"/>
    <w:rsid w:val="002B0E68"/>
    <w:rsid w:val="002B1366"/>
    <w:rsid w:val="002B16A7"/>
    <w:rsid w:val="002B1ACC"/>
    <w:rsid w:val="002B1BBF"/>
    <w:rsid w:val="002B23DA"/>
    <w:rsid w:val="002B244B"/>
    <w:rsid w:val="002B247E"/>
    <w:rsid w:val="002B2D0A"/>
    <w:rsid w:val="002B2FAB"/>
    <w:rsid w:val="002B32F0"/>
    <w:rsid w:val="002B33E7"/>
    <w:rsid w:val="002B3617"/>
    <w:rsid w:val="002B3BC1"/>
    <w:rsid w:val="002B3C97"/>
    <w:rsid w:val="002B3CFB"/>
    <w:rsid w:val="002B3E7B"/>
    <w:rsid w:val="002B3F05"/>
    <w:rsid w:val="002B4610"/>
    <w:rsid w:val="002B4A18"/>
    <w:rsid w:val="002B51A2"/>
    <w:rsid w:val="002B5563"/>
    <w:rsid w:val="002B57D0"/>
    <w:rsid w:val="002B5B9B"/>
    <w:rsid w:val="002B5FFB"/>
    <w:rsid w:val="002B6129"/>
    <w:rsid w:val="002B612B"/>
    <w:rsid w:val="002B6325"/>
    <w:rsid w:val="002B6367"/>
    <w:rsid w:val="002B7285"/>
    <w:rsid w:val="002B7F21"/>
    <w:rsid w:val="002C0353"/>
    <w:rsid w:val="002C05C9"/>
    <w:rsid w:val="002C0D34"/>
    <w:rsid w:val="002C0DDF"/>
    <w:rsid w:val="002C0DE6"/>
    <w:rsid w:val="002C10B0"/>
    <w:rsid w:val="002C1101"/>
    <w:rsid w:val="002C13DB"/>
    <w:rsid w:val="002C146B"/>
    <w:rsid w:val="002C1559"/>
    <w:rsid w:val="002C1BE5"/>
    <w:rsid w:val="002C1D0B"/>
    <w:rsid w:val="002C1EA0"/>
    <w:rsid w:val="002C1F67"/>
    <w:rsid w:val="002C20D1"/>
    <w:rsid w:val="002C30CF"/>
    <w:rsid w:val="002C3229"/>
    <w:rsid w:val="002C3587"/>
    <w:rsid w:val="002C3B74"/>
    <w:rsid w:val="002C3FC4"/>
    <w:rsid w:val="002C4069"/>
    <w:rsid w:val="002C4242"/>
    <w:rsid w:val="002C4472"/>
    <w:rsid w:val="002C4922"/>
    <w:rsid w:val="002C4DD1"/>
    <w:rsid w:val="002C4EBB"/>
    <w:rsid w:val="002C4FED"/>
    <w:rsid w:val="002C541F"/>
    <w:rsid w:val="002C54B5"/>
    <w:rsid w:val="002C56AA"/>
    <w:rsid w:val="002C58C1"/>
    <w:rsid w:val="002C67C7"/>
    <w:rsid w:val="002C6950"/>
    <w:rsid w:val="002C6BA9"/>
    <w:rsid w:val="002C6CD2"/>
    <w:rsid w:val="002C7413"/>
    <w:rsid w:val="002C7501"/>
    <w:rsid w:val="002C7953"/>
    <w:rsid w:val="002D0188"/>
    <w:rsid w:val="002D0A35"/>
    <w:rsid w:val="002D0D0A"/>
    <w:rsid w:val="002D1261"/>
    <w:rsid w:val="002D12EC"/>
    <w:rsid w:val="002D14AF"/>
    <w:rsid w:val="002D178C"/>
    <w:rsid w:val="002D188F"/>
    <w:rsid w:val="002D1C3E"/>
    <w:rsid w:val="002D1FB8"/>
    <w:rsid w:val="002D2067"/>
    <w:rsid w:val="002D2518"/>
    <w:rsid w:val="002D287A"/>
    <w:rsid w:val="002D382A"/>
    <w:rsid w:val="002D39BA"/>
    <w:rsid w:val="002D3ACB"/>
    <w:rsid w:val="002D3D81"/>
    <w:rsid w:val="002D52A5"/>
    <w:rsid w:val="002D5AE0"/>
    <w:rsid w:val="002D607D"/>
    <w:rsid w:val="002D619B"/>
    <w:rsid w:val="002D61EC"/>
    <w:rsid w:val="002D63E1"/>
    <w:rsid w:val="002D65AB"/>
    <w:rsid w:val="002D6D95"/>
    <w:rsid w:val="002D7015"/>
    <w:rsid w:val="002D7028"/>
    <w:rsid w:val="002D74A3"/>
    <w:rsid w:val="002D7566"/>
    <w:rsid w:val="002D78DE"/>
    <w:rsid w:val="002E02E0"/>
    <w:rsid w:val="002E04B0"/>
    <w:rsid w:val="002E0850"/>
    <w:rsid w:val="002E085A"/>
    <w:rsid w:val="002E095A"/>
    <w:rsid w:val="002E0B41"/>
    <w:rsid w:val="002E0E00"/>
    <w:rsid w:val="002E1057"/>
    <w:rsid w:val="002E1067"/>
    <w:rsid w:val="002E17BA"/>
    <w:rsid w:val="002E1E2A"/>
    <w:rsid w:val="002E1F60"/>
    <w:rsid w:val="002E2960"/>
    <w:rsid w:val="002E2C83"/>
    <w:rsid w:val="002E37A9"/>
    <w:rsid w:val="002E3BA4"/>
    <w:rsid w:val="002E3C14"/>
    <w:rsid w:val="002E3FF2"/>
    <w:rsid w:val="002E40F7"/>
    <w:rsid w:val="002E4473"/>
    <w:rsid w:val="002E45B4"/>
    <w:rsid w:val="002E45BE"/>
    <w:rsid w:val="002E4605"/>
    <w:rsid w:val="002E498D"/>
    <w:rsid w:val="002E4AE2"/>
    <w:rsid w:val="002E5375"/>
    <w:rsid w:val="002E5383"/>
    <w:rsid w:val="002E53CF"/>
    <w:rsid w:val="002E561E"/>
    <w:rsid w:val="002E58F0"/>
    <w:rsid w:val="002E5BC2"/>
    <w:rsid w:val="002E6196"/>
    <w:rsid w:val="002E62CD"/>
    <w:rsid w:val="002E631E"/>
    <w:rsid w:val="002E6330"/>
    <w:rsid w:val="002E6405"/>
    <w:rsid w:val="002E6592"/>
    <w:rsid w:val="002E68E1"/>
    <w:rsid w:val="002E6934"/>
    <w:rsid w:val="002E6C15"/>
    <w:rsid w:val="002E6EB6"/>
    <w:rsid w:val="002E7C25"/>
    <w:rsid w:val="002F0033"/>
    <w:rsid w:val="002F07A4"/>
    <w:rsid w:val="002F0B4A"/>
    <w:rsid w:val="002F10E8"/>
    <w:rsid w:val="002F15E5"/>
    <w:rsid w:val="002F16AE"/>
    <w:rsid w:val="002F198C"/>
    <w:rsid w:val="002F1BCD"/>
    <w:rsid w:val="002F1C37"/>
    <w:rsid w:val="002F1CCE"/>
    <w:rsid w:val="002F1E49"/>
    <w:rsid w:val="002F1F2B"/>
    <w:rsid w:val="002F4026"/>
    <w:rsid w:val="002F44E4"/>
    <w:rsid w:val="002F4875"/>
    <w:rsid w:val="002F507F"/>
    <w:rsid w:val="002F546F"/>
    <w:rsid w:val="002F57AC"/>
    <w:rsid w:val="002F6498"/>
    <w:rsid w:val="002F6A41"/>
    <w:rsid w:val="002F6AB4"/>
    <w:rsid w:val="002F6B8E"/>
    <w:rsid w:val="002F6F08"/>
    <w:rsid w:val="002F71D7"/>
    <w:rsid w:val="002F74C8"/>
    <w:rsid w:val="002F7531"/>
    <w:rsid w:val="002F77AC"/>
    <w:rsid w:val="002F78A5"/>
    <w:rsid w:val="002F7984"/>
    <w:rsid w:val="00300061"/>
    <w:rsid w:val="00300118"/>
    <w:rsid w:val="0030027D"/>
    <w:rsid w:val="003002A9"/>
    <w:rsid w:val="0030095E"/>
    <w:rsid w:val="00300CBE"/>
    <w:rsid w:val="00301055"/>
    <w:rsid w:val="0030194F"/>
    <w:rsid w:val="00301F11"/>
    <w:rsid w:val="00302067"/>
    <w:rsid w:val="003021D7"/>
    <w:rsid w:val="003026D5"/>
    <w:rsid w:val="003028F6"/>
    <w:rsid w:val="00302B34"/>
    <w:rsid w:val="00302CA7"/>
    <w:rsid w:val="00302D40"/>
    <w:rsid w:val="00302D45"/>
    <w:rsid w:val="00303137"/>
    <w:rsid w:val="00303208"/>
    <w:rsid w:val="003033DC"/>
    <w:rsid w:val="00303577"/>
    <w:rsid w:val="00303E87"/>
    <w:rsid w:val="0030414C"/>
    <w:rsid w:val="00304249"/>
    <w:rsid w:val="00304649"/>
    <w:rsid w:val="0030535B"/>
    <w:rsid w:val="0030569E"/>
    <w:rsid w:val="00305978"/>
    <w:rsid w:val="003059FD"/>
    <w:rsid w:val="00305C70"/>
    <w:rsid w:val="00305D16"/>
    <w:rsid w:val="00306145"/>
    <w:rsid w:val="00306171"/>
    <w:rsid w:val="003062E7"/>
    <w:rsid w:val="003065FB"/>
    <w:rsid w:val="00306AA5"/>
    <w:rsid w:val="00306CA9"/>
    <w:rsid w:val="00307639"/>
    <w:rsid w:val="0030770E"/>
    <w:rsid w:val="00307A2E"/>
    <w:rsid w:val="003101D7"/>
    <w:rsid w:val="003101F2"/>
    <w:rsid w:val="003106D0"/>
    <w:rsid w:val="00310A12"/>
    <w:rsid w:val="003112CE"/>
    <w:rsid w:val="00311596"/>
    <w:rsid w:val="00311699"/>
    <w:rsid w:val="0031175B"/>
    <w:rsid w:val="003118A3"/>
    <w:rsid w:val="00311B3D"/>
    <w:rsid w:val="00311C38"/>
    <w:rsid w:val="00311D92"/>
    <w:rsid w:val="00311F9B"/>
    <w:rsid w:val="00312033"/>
    <w:rsid w:val="0031241B"/>
    <w:rsid w:val="00312796"/>
    <w:rsid w:val="00312885"/>
    <w:rsid w:val="00312BBA"/>
    <w:rsid w:val="00312D7A"/>
    <w:rsid w:val="00312EDA"/>
    <w:rsid w:val="00312F86"/>
    <w:rsid w:val="00314016"/>
    <w:rsid w:val="00314086"/>
    <w:rsid w:val="00314DA2"/>
    <w:rsid w:val="00315059"/>
    <w:rsid w:val="0031520B"/>
    <w:rsid w:val="00315987"/>
    <w:rsid w:val="0031676B"/>
    <w:rsid w:val="003167CC"/>
    <w:rsid w:val="00316A0D"/>
    <w:rsid w:val="00316ABF"/>
    <w:rsid w:val="00316B40"/>
    <w:rsid w:val="00316CBA"/>
    <w:rsid w:val="00316D1A"/>
    <w:rsid w:val="00317332"/>
    <w:rsid w:val="00317765"/>
    <w:rsid w:val="003177BB"/>
    <w:rsid w:val="00320164"/>
    <w:rsid w:val="003202E3"/>
    <w:rsid w:val="003205C7"/>
    <w:rsid w:val="003207A3"/>
    <w:rsid w:val="00320A95"/>
    <w:rsid w:val="00320BAA"/>
    <w:rsid w:val="00320C79"/>
    <w:rsid w:val="00320DB6"/>
    <w:rsid w:val="003218A0"/>
    <w:rsid w:val="0032200A"/>
    <w:rsid w:val="00322203"/>
    <w:rsid w:val="00322584"/>
    <w:rsid w:val="00322890"/>
    <w:rsid w:val="00322D67"/>
    <w:rsid w:val="00322F55"/>
    <w:rsid w:val="00323294"/>
    <w:rsid w:val="0032376A"/>
    <w:rsid w:val="0032380F"/>
    <w:rsid w:val="003238A8"/>
    <w:rsid w:val="00323CB3"/>
    <w:rsid w:val="003240F6"/>
    <w:rsid w:val="0032416E"/>
    <w:rsid w:val="0032431C"/>
    <w:rsid w:val="003249DE"/>
    <w:rsid w:val="003251C5"/>
    <w:rsid w:val="003252AE"/>
    <w:rsid w:val="0032561F"/>
    <w:rsid w:val="003266CE"/>
    <w:rsid w:val="00326A44"/>
    <w:rsid w:val="00326ABA"/>
    <w:rsid w:val="003270C2"/>
    <w:rsid w:val="00327365"/>
    <w:rsid w:val="00327403"/>
    <w:rsid w:val="003278AD"/>
    <w:rsid w:val="003279BE"/>
    <w:rsid w:val="00327A3C"/>
    <w:rsid w:val="00327B99"/>
    <w:rsid w:val="00327C55"/>
    <w:rsid w:val="00327EEA"/>
    <w:rsid w:val="00330146"/>
    <w:rsid w:val="003303C1"/>
    <w:rsid w:val="00330903"/>
    <w:rsid w:val="00330B07"/>
    <w:rsid w:val="00330F0B"/>
    <w:rsid w:val="00330F1B"/>
    <w:rsid w:val="003317D3"/>
    <w:rsid w:val="0033203D"/>
    <w:rsid w:val="00332043"/>
    <w:rsid w:val="003321F7"/>
    <w:rsid w:val="00332516"/>
    <w:rsid w:val="003325DE"/>
    <w:rsid w:val="00332F55"/>
    <w:rsid w:val="003332F6"/>
    <w:rsid w:val="00333AD8"/>
    <w:rsid w:val="00333C94"/>
    <w:rsid w:val="00334CBD"/>
    <w:rsid w:val="00334F24"/>
    <w:rsid w:val="003359B9"/>
    <w:rsid w:val="00335F2A"/>
    <w:rsid w:val="003362E0"/>
    <w:rsid w:val="003366CC"/>
    <w:rsid w:val="00336CAD"/>
    <w:rsid w:val="00336CF1"/>
    <w:rsid w:val="00337C6C"/>
    <w:rsid w:val="00337F40"/>
    <w:rsid w:val="003401FC"/>
    <w:rsid w:val="0034029A"/>
    <w:rsid w:val="003408EE"/>
    <w:rsid w:val="0034091E"/>
    <w:rsid w:val="00340D34"/>
    <w:rsid w:val="00340F5D"/>
    <w:rsid w:val="003414F0"/>
    <w:rsid w:val="00341931"/>
    <w:rsid w:val="00341C10"/>
    <w:rsid w:val="00341D60"/>
    <w:rsid w:val="00341E22"/>
    <w:rsid w:val="0034231A"/>
    <w:rsid w:val="0034295B"/>
    <w:rsid w:val="00342E87"/>
    <w:rsid w:val="00343377"/>
    <w:rsid w:val="00343389"/>
    <w:rsid w:val="003433EE"/>
    <w:rsid w:val="00343544"/>
    <w:rsid w:val="00343C4A"/>
    <w:rsid w:val="00343D31"/>
    <w:rsid w:val="00343D53"/>
    <w:rsid w:val="00343DCA"/>
    <w:rsid w:val="00343DD3"/>
    <w:rsid w:val="00344239"/>
    <w:rsid w:val="00344826"/>
    <w:rsid w:val="00344C83"/>
    <w:rsid w:val="00344DB3"/>
    <w:rsid w:val="003452C6"/>
    <w:rsid w:val="00346271"/>
    <w:rsid w:val="003462EC"/>
    <w:rsid w:val="003463FE"/>
    <w:rsid w:val="003466ED"/>
    <w:rsid w:val="003468F7"/>
    <w:rsid w:val="003470A1"/>
    <w:rsid w:val="003470D2"/>
    <w:rsid w:val="00347250"/>
    <w:rsid w:val="00347519"/>
    <w:rsid w:val="003478B0"/>
    <w:rsid w:val="00347B3F"/>
    <w:rsid w:val="00347EF0"/>
    <w:rsid w:val="003502F1"/>
    <w:rsid w:val="00350D17"/>
    <w:rsid w:val="00351186"/>
    <w:rsid w:val="003513B5"/>
    <w:rsid w:val="003513F7"/>
    <w:rsid w:val="00351402"/>
    <w:rsid w:val="0035162D"/>
    <w:rsid w:val="00351F5A"/>
    <w:rsid w:val="003523F3"/>
    <w:rsid w:val="00352AFC"/>
    <w:rsid w:val="00352EE5"/>
    <w:rsid w:val="00352F77"/>
    <w:rsid w:val="00353280"/>
    <w:rsid w:val="003537FB"/>
    <w:rsid w:val="00353D31"/>
    <w:rsid w:val="003547CB"/>
    <w:rsid w:val="00354B4E"/>
    <w:rsid w:val="00355736"/>
    <w:rsid w:val="00355808"/>
    <w:rsid w:val="003558F5"/>
    <w:rsid w:val="0035599C"/>
    <w:rsid w:val="00356130"/>
    <w:rsid w:val="00356CA9"/>
    <w:rsid w:val="003574FA"/>
    <w:rsid w:val="0035760B"/>
    <w:rsid w:val="00357742"/>
    <w:rsid w:val="0035784B"/>
    <w:rsid w:val="003578B8"/>
    <w:rsid w:val="003578F0"/>
    <w:rsid w:val="00357DB0"/>
    <w:rsid w:val="00357E2E"/>
    <w:rsid w:val="00357EAF"/>
    <w:rsid w:val="00360589"/>
    <w:rsid w:val="00360B14"/>
    <w:rsid w:val="003610DB"/>
    <w:rsid w:val="00361104"/>
    <w:rsid w:val="00361542"/>
    <w:rsid w:val="003617B0"/>
    <w:rsid w:val="003618AF"/>
    <w:rsid w:val="003619A5"/>
    <w:rsid w:val="00361BE9"/>
    <w:rsid w:val="00361DAA"/>
    <w:rsid w:val="00361ED0"/>
    <w:rsid w:val="0036217F"/>
    <w:rsid w:val="003621C0"/>
    <w:rsid w:val="0036277B"/>
    <w:rsid w:val="00362D80"/>
    <w:rsid w:val="00362E6B"/>
    <w:rsid w:val="003637ED"/>
    <w:rsid w:val="00363A07"/>
    <w:rsid w:val="00364664"/>
    <w:rsid w:val="003646F6"/>
    <w:rsid w:val="00364A16"/>
    <w:rsid w:val="00364CF0"/>
    <w:rsid w:val="00364E1E"/>
    <w:rsid w:val="00365096"/>
    <w:rsid w:val="00365178"/>
    <w:rsid w:val="003652EC"/>
    <w:rsid w:val="00365DD1"/>
    <w:rsid w:val="00365E7E"/>
    <w:rsid w:val="00365F77"/>
    <w:rsid w:val="003661C0"/>
    <w:rsid w:val="00366670"/>
    <w:rsid w:val="00366973"/>
    <w:rsid w:val="00366CCE"/>
    <w:rsid w:val="00366E45"/>
    <w:rsid w:val="00366E48"/>
    <w:rsid w:val="00366EA1"/>
    <w:rsid w:val="00367044"/>
    <w:rsid w:val="00367BDE"/>
    <w:rsid w:val="00367D5D"/>
    <w:rsid w:val="00370FC7"/>
    <w:rsid w:val="00371100"/>
    <w:rsid w:val="0037133D"/>
    <w:rsid w:val="003716B6"/>
    <w:rsid w:val="00371711"/>
    <w:rsid w:val="003720BD"/>
    <w:rsid w:val="003720FA"/>
    <w:rsid w:val="00372222"/>
    <w:rsid w:val="003722EB"/>
    <w:rsid w:val="00372834"/>
    <w:rsid w:val="003728BC"/>
    <w:rsid w:val="00373152"/>
    <w:rsid w:val="0037326E"/>
    <w:rsid w:val="003734F6"/>
    <w:rsid w:val="00373594"/>
    <w:rsid w:val="00373604"/>
    <w:rsid w:val="0037361F"/>
    <w:rsid w:val="00373A58"/>
    <w:rsid w:val="00373FA2"/>
    <w:rsid w:val="003743BA"/>
    <w:rsid w:val="00374480"/>
    <w:rsid w:val="003744BD"/>
    <w:rsid w:val="00374A95"/>
    <w:rsid w:val="00374D87"/>
    <w:rsid w:val="00375117"/>
    <w:rsid w:val="00375590"/>
    <w:rsid w:val="003755A3"/>
    <w:rsid w:val="0037564F"/>
    <w:rsid w:val="003756B6"/>
    <w:rsid w:val="00375766"/>
    <w:rsid w:val="00375ADC"/>
    <w:rsid w:val="00376B34"/>
    <w:rsid w:val="00376FF9"/>
    <w:rsid w:val="00377382"/>
    <w:rsid w:val="00377481"/>
    <w:rsid w:val="003779E6"/>
    <w:rsid w:val="00377E6C"/>
    <w:rsid w:val="00377F26"/>
    <w:rsid w:val="0038024F"/>
    <w:rsid w:val="003806FD"/>
    <w:rsid w:val="00380846"/>
    <w:rsid w:val="00380C57"/>
    <w:rsid w:val="00381FF3"/>
    <w:rsid w:val="00382E7E"/>
    <w:rsid w:val="00383DD8"/>
    <w:rsid w:val="003841AB"/>
    <w:rsid w:val="00384870"/>
    <w:rsid w:val="003849A1"/>
    <w:rsid w:val="00384B21"/>
    <w:rsid w:val="00384C06"/>
    <w:rsid w:val="003853A7"/>
    <w:rsid w:val="003855AF"/>
    <w:rsid w:val="0038586E"/>
    <w:rsid w:val="00386B1A"/>
    <w:rsid w:val="003872B7"/>
    <w:rsid w:val="003874D0"/>
    <w:rsid w:val="00387AEA"/>
    <w:rsid w:val="0039082F"/>
    <w:rsid w:val="0039100F"/>
    <w:rsid w:val="00391B4D"/>
    <w:rsid w:val="00391D16"/>
    <w:rsid w:val="00391DA9"/>
    <w:rsid w:val="00391E01"/>
    <w:rsid w:val="00391EFB"/>
    <w:rsid w:val="00391F18"/>
    <w:rsid w:val="00391FF5"/>
    <w:rsid w:val="00392707"/>
    <w:rsid w:val="00392AC9"/>
    <w:rsid w:val="00392C58"/>
    <w:rsid w:val="003931EF"/>
    <w:rsid w:val="003933B2"/>
    <w:rsid w:val="0039367D"/>
    <w:rsid w:val="00393A64"/>
    <w:rsid w:val="00393BD9"/>
    <w:rsid w:val="00393CDA"/>
    <w:rsid w:val="0039402F"/>
    <w:rsid w:val="00394256"/>
    <w:rsid w:val="00394C02"/>
    <w:rsid w:val="00394E63"/>
    <w:rsid w:val="00395408"/>
    <w:rsid w:val="00395ABA"/>
    <w:rsid w:val="00395AC3"/>
    <w:rsid w:val="00395CED"/>
    <w:rsid w:val="00395F78"/>
    <w:rsid w:val="003967DC"/>
    <w:rsid w:val="00396823"/>
    <w:rsid w:val="00396ABE"/>
    <w:rsid w:val="00396D06"/>
    <w:rsid w:val="00396D27"/>
    <w:rsid w:val="00396E2A"/>
    <w:rsid w:val="00397198"/>
    <w:rsid w:val="0039732C"/>
    <w:rsid w:val="00397434"/>
    <w:rsid w:val="00397646"/>
    <w:rsid w:val="003977AB"/>
    <w:rsid w:val="003979AF"/>
    <w:rsid w:val="003A02CD"/>
    <w:rsid w:val="003A0473"/>
    <w:rsid w:val="003A0B7D"/>
    <w:rsid w:val="003A0DA7"/>
    <w:rsid w:val="003A0E90"/>
    <w:rsid w:val="003A1DE8"/>
    <w:rsid w:val="003A2091"/>
    <w:rsid w:val="003A211C"/>
    <w:rsid w:val="003A259C"/>
    <w:rsid w:val="003A2821"/>
    <w:rsid w:val="003A2F7B"/>
    <w:rsid w:val="003A30D1"/>
    <w:rsid w:val="003A3227"/>
    <w:rsid w:val="003A330F"/>
    <w:rsid w:val="003A3535"/>
    <w:rsid w:val="003A3543"/>
    <w:rsid w:val="003A3902"/>
    <w:rsid w:val="003A39B3"/>
    <w:rsid w:val="003A39F7"/>
    <w:rsid w:val="003A3BCC"/>
    <w:rsid w:val="003A3D67"/>
    <w:rsid w:val="003A4341"/>
    <w:rsid w:val="003A4B1E"/>
    <w:rsid w:val="003A4CFE"/>
    <w:rsid w:val="003A5526"/>
    <w:rsid w:val="003A587D"/>
    <w:rsid w:val="003A5A0C"/>
    <w:rsid w:val="003A5A4D"/>
    <w:rsid w:val="003A5B81"/>
    <w:rsid w:val="003A5C43"/>
    <w:rsid w:val="003A5E94"/>
    <w:rsid w:val="003A611C"/>
    <w:rsid w:val="003A674E"/>
    <w:rsid w:val="003A67DA"/>
    <w:rsid w:val="003A693B"/>
    <w:rsid w:val="003A7798"/>
    <w:rsid w:val="003A7836"/>
    <w:rsid w:val="003A7939"/>
    <w:rsid w:val="003A7B31"/>
    <w:rsid w:val="003A7CA6"/>
    <w:rsid w:val="003A7CB3"/>
    <w:rsid w:val="003A7CF4"/>
    <w:rsid w:val="003A7F1F"/>
    <w:rsid w:val="003B01CD"/>
    <w:rsid w:val="003B078E"/>
    <w:rsid w:val="003B08FA"/>
    <w:rsid w:val="003B0DE1"/>
    <w:rsid w:val="003B1575"/>
    <w:rsid w:val="003B17A6"/>
    <w:rsid w:val="003B1AC7"/>
    <w:rsid w:val="003B2053"/>
    <w:rsid w:val="003B21EF"/>
    <w:rsid w:val="003B231B"/>
    <w:rsid w:val="003B2AD0"/>
    <w:rsid w:val="003B2B27"/>
    <w:rsid w:val="003B2B59"/>
    <w:rsid w:val="003B33DB"/>
    <w:rsid w:val="003B357C"/>
    <w:rsid w:val="003B3984"/>
    <w:rsid w:val="003B4032"/>
    <w:rsid w:val="003B4434"/>
    <w:rsid w:val="003B49B5"/>
    <w:rsid w:val="003B4B29"/>
    <w:rsid w:val="003B4F23"/>
    <w:rsid w:val="003B5241"/>
    <w:rsid w:val="003B5AA5"/>
    <w:rsid w:val="003B5BDB"/>
    <w:rsid w:val="003B6178"/>
    <w:rsid w:val="003B624B"/>
    <w:rsid w:val="003B683E"/>
    <w:rsid w:val="003B6BF9"/>
    <w:rsid w:val="003B70B5"/>
    <w:rsid w:val="003B733D"/>
    <w:rsid w:val="003B76F9"/>
    <w:rsid w:val="003B7981"/>
    <w:rsid w:val="003B7DB4"/>
    <w:rsid w:val="003C01CD"/>
    <w:rsid w:val="003C01F6"/>
    <w:rsid w:val="003C06F3"/>
    <w:rsid w:val="003C16BF"/>
    <w:rsid w:val="003C1A85"/>
    <w:rsid w:val="003C1F86"/>
    <w:rsid w:val="003C2599"/>
    <w:rsid w:val="003C28E6"/>
    <w:rsid w:val="003C307C"/>
    <w:rsid w:val="003C346C"/>
    <w:rsid w:val="003C3A0D"/>
    <w:rsid w:val="003C3A4B"/>
    <w:rsid w:val="003C3CDC"/>
    <w:rsid w:val="003C3D0E"/>
    <w:rsid w:val="003C3D15"/>
    <w:rsid w:val="003C3F04"/>
    <w:rsid w:val="003C3F21"/>
    <w:rsid w:val="003C4F10"/>
    <w:rsid w:val="003C4F97"/>
    <w:rsid w:val="003C5066"/>
    <w:rsid w:val="003C50B3"/>
    <w:rsid w:val="003C55B7"/>
    <w:rsid w:val="003C562B"/>
    <w:rsid w:val="003C5776"/>
    <w:rsid w:val="003C598B"/>
    <w:rsid w:val="003C5B89"/>
    <w:rsid w:val="003C5C8E"/>
    <w:rsid w:val="003C62AD"/>
    <w:rsid w:val="003C6495"/>
    <w:rsid w:val="003C6784"/>
    <w:rsid w:val="003C6DA5"/>
    <w:rsid w:val="003C7240"/>
    <w:rsid w:val="003C79C5"/>
    <w:rsid w:val="003D05C7"/>
    <w:rsid w:val="003D0B01"/>
    <w:rsid w:val="003D0E66"/>
    <w:rsid w:val="003D0F0D"/>
    <w:rsid w:val="003D191E"/>
    <w:rsid w:val="003D1E97"/>
    <w:rsid w:val="003D1F41"/>
    <w:rsid w:val="003D1F4A"/>
    <w:rsid w:val="003D2045"/>
    <w:rsid w:val="003D2222"/>
    <w:rsid w:val="003D22B6"/>
    <w:rsid w:val="003D267A"/>
    <w:rsid w:val="003D2EFB"/>
    <w:rsid w:val="003D3173"/>
    <w:rsid w:val="003D38C7"/>
    <w:rsid w:val="003D3949"/>
    <w:rsid w:val="003D3E16"/>
    <w:rsid w:val="003D41B2"/>
    <w:rsid w:val="003D44A4"/>
    <w:rsid w:val="003D4512"/>
    <w:rsid w:val="003D4831"/>
    <w:rsid w:val="003D4B93"/>
    <w:rsid w:val="003D4DC5"/>
    <w:rsid w:val="003D4F94"/>
    <w:rsid w:val="003D504B"/>
    <w:rsid w:val="003D5130"/>
    <w:rsid w:val="003D5160"/>
    <w:rsid w:val="003D54B8"/>
    <w:rsid w:val="003D57BF"/>
    <w:rsid w:val="003D5803"/>
    <w:rsid w:val="003D5B4F"/>
    <w:rsid w:val="003D5BD8"/>
    <w:rsid w:val="003D5C4F"/>
    <w:rsid w:val="003D6404"/>
    <w:rsid w:val="003D7155"/>
    <w:rsid w:val="003D71E2"/>
    <w:rsid w:val="003D7459"/>
    <w:rsid w:val="003D74D3"/>
    <w:rsid w:val="003D7980"/>
    <w:rsid w:val="003D7EBF"/>
    <w:rsid w:val="003E0518"/>
    <w:rsid w:val="003E090A"/>
    <w:rsid w:val="003E0A53"/>
    <w:rsid w:val="003E0DAE"/>
    <w:rsid w:val="003E0E27"/>
    <w:rsid w:val="003E0F90"/>
    <w:rsid w:val="003E1341"/>
    <w:rsid w:val="003E155C"/>
    <w:rsid w:val="003E16AA"/>
    <w:rsid w:val="003E16BA"/>
    <w:rsid w:val="003E17DC"/>
    <w:rsid w:val="003E1E91"/>
    <w:rsid w:val="003E1F26"/>
    <w:rsid w:val="003E2083"/>
    <w:rsid w:val="003E2346"/>
    <w:rsid w:val="003E24F4"/>
    <w:rsid w:val="003E2631"/>
    <w:rsid w:val="003E271C"/>
    <w:rsid w:val="003E2743"/>
    <w:rsid w:val="003E28B6"/>
    <w:rsid w:val="003E28C5"/>
    <w:rsid w:val="003E2C2C"/>
    <w:rsid w:val="003E2EB6"/>
    <w:rsid w:val="003E302B"/>
    <w:rsid w:val="003E374A"/>
    <w:rsid w:val="003E377F"/>
    <w:rsid w:val="003E37D9"/>
    <w:rsid w:val="003E3999"/>
    <w:rsid w:val="003E3BA6"/>
    <w:rsid w:val="003E45BA"/>
    <w:rsid w:val="003E48FD"/>
    <w:rsid w:val="003E4D70"/>
    <w:rsid w:val="003E5366"/>
    <w:rsid w:val="003E5A68"/>
    <w:rsid w:val="003E5CEC"/>
    <w:rsid w:val="003E5EC3"/>
    <w:rsid w:val="003E60E7"/>
    <w:rsid w:val="003E6B61"/>
    <w:rsid w:val="003E6C62"/>
    <w:rsid w:val="003E6E2B"/>
    <w:rsid w:val="003E6E80"/>
    <w:rsid w:val="003E6EE5"/>
    <w:rsid w:val="003E772E"/>
    <w:rsid w:val="003E7969"/>
    <w:rsid w:val="003E7F5C"/>
    <w:rsid w:val="003F0277"/>
    <w:rsid w:val="003F04C0"/>
    <w:rsid w:val="003F0C1F"/>
    <w:rsid w:val="003F158A"/>
    <w:rsid w:val="003F1AAE"/>
    <w:rsid w:val="003F1D9E"/>
    <w:rsid w:val="003F1F38"/>
    <w:rsid w:val="003F24E6"/>
    <w:rsid w:val="003F2B3F"/>
    <w:rsid w:val="003F2F38"/>
    <w:rsid w:val="003F35CE"/>
    <w:rsid w:val="003F3846"/>
    <w:rsid w:val="003F3A99"/>
    <w:rsid w:val="003F3BBD"/>
    <w:rsid w:val="003F4057"/>
    <w:rsid w:val="003F470D"/>
    <w:rsid w:val="003F4C9E"/>
    <w:rsid w:val="003F4E2C"/>
    <w:rsid w:val="003F50D9"/>
    <w:rsid w:val="003F5CF6"/>
    <w:rsid w:val="003F5EB3"/>
    <w:rsid w:val="003F6600"/>
    <w:rsid w:val="003F6BAC"/>
    <w:rsid w:val="003F7012"/>
    <w:rsid w:val="003F717F"/>
    <w:rsid w:val="003F734D"/>
    <w:rsid w:val="004000E6"/>
    <w:rsid w:val="00400982"/>
    <w:rsid w:val="004013E9"/>
    <w:rsid w:val="0040170E"/>
    <w:rsid w:val="004018BD"/>
    <w:rsid w:val="00401D3B"/>
    <w:rsid w:val="00401E87"/>
    <w:rsid w:val="004024BE"/>
    <w:rsid w:val="004027B0"/>
    <w:rsid w:val="004028D5"/>
    <w:rsid w:val="00402DEB"/>
    <w:rsid w:val="00402DFD"/>
    <w:rsid w:val="00402FF8"/>
    <w:rsid w:val="004038A6"/>
    <w:rsid w:val="00403912"/>
    <w:rsid w:val="004039B5"/>
    <w:rsid w:val="00403C4D"/>
    <w:rsid w:val="00403F93"/>
    <w:rsid w:val="0040439D"/>
    <w:rsid w:val="004047E8"/>
    <w:rsid w:val="00404AC4"/>
    <w:rsid w:val="00404B51"/>
    <w:rsid w:val="00404CA6"/>
    <w:rsid w:val="00404D29"/>
    <w:rsid w:val="00404F9C"/>
    <w:rsid w:val="00405B30"/>
    <w:rsid w:val="00405EE6"/>
    <w:rsid w:val="00405FC0"/>
    <w:rsid w:val="004060EC"/>
    <w:rsid w:val="00406155"/>
    <w:rsid w:val="00406492"/>
    <w:rsid w:val="00406992"/>
    <w:rsid w:val="004069A3"/>
    <w:rsid w:val="00406F2D"/>
    <w:rsid w:val="0040730E"/>
    <w:rsid w:val="00407FBD"/>
    <w:rsid w:val="004102C7"/>
    <w:rsid w:val="00410487"/>
    <w:rsid w:val="00410982"/>
    <w:rsid w:val="004109F6"/>
    <w:rsid w:val="00411896"/>
    <w:rsid w:val="00411B83"/>
    <w:rsid w:val="00411BBA"/>
    <w:rsid w:val="00412182"/>
    <w:rsid w:val="004124A7"/>
    <w:rsid w:val="004126D4"/>
    <w:rsid w:val="0041273A"/>
    <w:rsid w:val="0041295B"/>
    <w:rsid w:val="00413116"/>
    <w:rsid w:val="004131F7"/>
    <w:rsid w:val="00413809"/>
    <w:rsid w:val="004139A9"/>
    <w:rsid w:val="00413C35"/>
    <w:rsid w:val="00413C82"/>
    <w:rsid w:val="00415254"/>
    <w:rsid w:val="0041578C"/>
    <w:rsid w:val="004159D9"/>
    <w:rsid w:val="00415AB3"/>
    <w:rsid w:val="00415E0C"/>
    <w:rsid w:val="004160D1"/>
    <w:rsid w:val="00416C85"/>
    <w:rsid w:val="00416FE5"/>
    <w:rsid w:val="004172B5"/>
    <w:rsid w:val="00417660"/>
    <w:rsid w:val="004176B5"/>
    <w:rsid w:val="00417736"/>
    <w:rsid w:val="00417CA5"/>
    <w:rsid w:val="00420177"/>
    <w:rsid w:val="004209DF"/>
    <w:rsid w:val="004210CA"/>
    <w:rsid w:val="004212A4"/>
    <w:rsid w:val="00421386"/>
    <w:rsid w:val="00421684"/>
    <w:rsid w:val="00421AED"/>
    <w:rsid w:val="00421B93"/>
    <w:rsid w:val="00421D65"/>
    <w:rsid w:val="00421E3E"/>
    <w:rsid w:val="00422458"/>
    <w:rsid w:val="00422895"/>
    <w:rsid w:val="00422E55"/>
    <w:rsid w:val="00422F4D"/>
    <w:rsid w:val="00423144"/>
    <w:rsid w:val="004233C4"/>
    <w:rsid w:val="004233D1"/>
    <w:rsid w:val="00423441"/>
    <w:rsid w:val="00423465"/>
    <w:rsid w:val="00423689"/>
    <w:rsid w:val="00423DE1"/>
    <w:rsid w:val="00424403"/>
    <w:rsid w:val="004246D5"/>
    <w:rsid w:val="00424FDD"/>
    <w:rsid w:val="00425352"/>
    <w:rsid w:val="0042545E"/>
    <w:rsid w:val="004258BD"/>
    <w:rsid w:val="00426046"/>
    <w:rsid w:val="00426D05"/>
    <w:rsid w:val="00426EBB"/>
    <w:rsid w:val="0042718E"/>
    <w:rsid w:val="004273D9"/>
    <w:rsid w:val="00427745"/>
    <w:rsid w:val="00427A01"/>
    <w:rsid w:val="00427B1D"/>
    <w:rsid w:val="00427E57"/>
    <w:rsid w:val="004304C7"/>
    <w:rsid w:val="00430B98"/>
    <w:rsid w:val="00430E94"/>
    <w:rsid w:val="00431691"/>
    <w:rsid w:val="004318A2"/>
    <w:rsid w:val="00432114"/>
    <w:rsid w:val="00432438"/>
    <w:rsid w:val="0043260E"/>
    <w:rsid w:val="004327E6"/>
    <w:rsid w:val="004328C4"/>
    <w:rsid w:val="0043294A"/>
    <w:rsid w:val="00432ABC"/>
    <w:rsid w:val="00433718"/>
    <w:rsid w:val="004339BF"/>
    <w:rsid w:val="00433DE1"/>
    <w:rsid w:val="00433F82"/>
    <w:rsid w:val="00434141"/>
    <w:rsid w:val="00434747"/>
    <w:rsid w:val="00434E40"/>
    <w:rsid w:val="004357CA"/>
    <w:rsid w:val="00435ADC"/>
    <w:rsid w:val="00435C35"/>
    <w:rsid w:val="00435D4B"/>
    <w:rsid w:val="00435E36"/>
    <w:rsid w:val="00435EDF"/>
    <w:rsid w:val="00436069"/>
    <w:rsid w:val="00436959"/>
    <w:rsid w:val="00436B9D"/>
    <w:rsid w:val="00436BEA"/>
    <w:rsid w:val="00436C1F"/>
    <w:rsid w:val="00436CF0"/>
    <w:rsid w:val="00436E58"/>
    <w:rsid w:val="0043723B"/>
    <w:rsid w:val="00437660"/>
    <w:rsid w:val="00437DF9"/>
    <w:rsid w:val="00437E3B"/>
    <w:rsid w:val="004403C2"/>
    <w:rsid w:val="00440556"/>
    <w:rsid w:val="004408AD"/>
    <w:rsid w:val="0044096C"/>
    <w:rsid w:val="00440A18"/>
    <w:rsid w:val="00440C20"/>
    <w:rsid w:val="00440DB5"/>
    <w:rsid w:val="00441E7C"/>
    <w:rsid w:val="00441FE5"/>
    <w:rsid w:val="00442AA7"/>
    <w:rsid w:val="00442DB4"/>
    <w:rsid w:val="004430A2"/>
    <w:rsid w:val="004430AC"/>
    <w:rsid w:val="0044325A"/>
    <w:rsid w:val="00443CFB"/>
    <w:rsid w:val="00443F0B"/>
    <w:rsid w:val="004441E0"/>
    <w:rsid w:val="0044474D"/>
    <w:rsid w:val="0044479A"/>
    <w:rsid w:val="004449EE"/>
    <w:rsid w:val="00444D5A"/>
    <w:rsid w:val="00445379"/>
    <w:rsid w:val="00445693"/>
    <w:rsid w:val="00445A1E"/>
    <w:rsid w:val="00445CE9"/>
    <w:rsid w:val="00446728"/>
    <w:rsid w:val="00446878"/>
    <w:rsid w:val="00446BE5"/>
    <w:rsid w:val="0044715E"/>
    <w:rsid w:val="0044740E"/>
    <w:rsid w:val="0044765E"/>
    <w:rsid w:val="00447D3B"/>
    <w:rsid w:val="00447EB1"/>
    <w:rsid w:val="00447F6C"/>
    <w:rsid w:val="0045064B"/>
    <w:rsid w:val="0045070E"/>
    <w:rsid w:val="00450C34"/>
    <w:rsid w:val="00450CE4"/>
    <w:rsid w:val="00451440"/>
    <w:rsid w:val="004520CF"/>
    <w:rsid w:val="0045213B"/>
    <w:rsid w:val="00452668"/>
    <w:rsid w:val="0045277C"/>
    <w:rsid w:val="00452B2A"/>
    <w:rsid w:val="00453008"/>
    <w:rsid w:val="00453458"/>
    <w:rsid w:val="0045360C"/>
    <w:rsid w:val="00453BCD"/>
    <w:rsid w:val="00453EA0"/>
    <w:rsid w:val="00453F06"/>
    <w:rsid w:val="004545D6"/>
    <w:rsid w:val="00454A86"/>
    <w:rsid w:val="00454ABE"/>
    <w:rsid w:val="00454E25"/>
    <w:rsid w:val="004554C1"/>
    <w:rsid w:val="004556D4"/>
    <w:rsid w:val="00455891"/>
    <w:rsid w:val="004561B5"/>
    <w:rsid w:val="00456281"/>
    <w:rsid w:val="00456498"/>
    <w:rsid w:val="004568E9"/>
    <w:rsid w:val="0045698E"/>
    <w:rsid w:val="00456BE7"/>
    <w:rsid w:val="00456C76"/>
    <w:rsid w:val="00456D5F"/>
    <w:rsid w:val="004570C0"/>
    <w:rsid w:val="0045724D"/>
    <w:rsid w:val="004578D3"/>
    <w:rsid w:val="00457AB4"/>
    <w:rsid w:val="004608FA"/>
    <w:rsid w:val="00460BE2"/>
    <w:rsid w:val="00460D9B"/>
    <w:rsid w:val="00461919"/>
    <w:rsid w:val="00461DD0"/>
    <w:rsid w:val="004620E2"/>
    <w:rsid w:val="004623E4"/>
    <w:rsid w:val="0046244E"/>
    <w:rsid w:val="00462578"/>
    <w:rsid w:val="00462915"/>
    <w:rsid w:val="0046320B"/>
    <w:rsid w:val="00463525"/>
    <w:rsid w:val="00463AEB"/>
    <w:rsid w:val="00463B0C"/>
    <w:rsid w:val="004642E7"/>
    <w:rsid w:val="00464303"/>
    <w:rsid w:val="00464C2E"/>
    <w:rsid w:val="00465526"/>
    <w:rsid w:val="004656A7"/>
    <w:rsid w:val="004659F0"/>
    <w:rsid w:val="00465E2C"/>
    <w:rsid w:val="00466158"/>
    <w:rsid w:val="004661DE"/>
    <w:rsid w:val="0046642B"/>
    <w:rsid w:val="0046648A"/>
    <w:rsid w:val="004665C6"/>
    <w:rsid w:val="00466861"/>
    <w:rsid w:val="00467336"/>
    <w:rsid w:val="00467504"/>
    <w:rsid w:val="0046759F"/>
    <w:rsid w:val="004707E3"/>
    <w:rsid w:val="00470BA9"/>
    <w:rsid w:val="00470DAD"/>
    <w:rsid w:val="00471157"/>
    <w:rsid w:val="00471549"/>
    <w:rsid w:val="00471BD2"/>
    <w:rsid w:val="00471C06"/>
    <w:rsid w:val="004720C1"/>
    <w:rsid w:val="004724D5"/>
    <w:rsid w:val="00472585"/>
    <w:rsid w:val="00472FBE"/>
    <w:rsid w:val="004736CF"/>
    <w:rsid w:val="0047373C"/>
    <w:rsid w:val="00473909"/>
    <w:rsid w:val="00473AF7"/>
    <w:rsid w:val="00473EC1"/>
    <w:rsid w:val="0047411E"/>
    <w:rsid w:val="00474436"/>
    <w:rsid w:val="0047490D"/>
    <w:rsid w:val="00474D72"/>
    <w:rsid w:val="00475202"/>
    <w:rsid w:val="004754E2"/>
    <w:rsid w:val="00475F4D"/>
    <w:rsid w:val="004763AE"/>
    <w:rsid w:val="00476443"/>
    <w:rsid w:val="004765A3"/>
    <w:rsid w:val="0047682D"/>
    <w:rsid w:val="00476D60"/>
    <w:rsid w:val="00476DAA"/>
    <w:rsid w:val="004772D2"/>
    <w:rsid w:val="00477609"/>
    <w:rsid w:val="0047782E"/>
    <w:rsid w:val="00477972"/>
    <w:rsid w:val="00480734"/>
    <w:rsid w:val="004810C4"/>
    <w:rsid w:val="00481338"/>
    <w:rsid w:val="00481356"/>
    <w:rsid w:val="00481986"/>
    <w:rsid w:val="00481A1F"/>
    <w:rsid w:val="00481ADB"/>
    <w:rsid w:val="004822C0"/>
    <w:rsid w:val="00482475"/>
    <w:rsid w:val="00482611"/>
    <w:rsid w:val="004828F0"/>
    <w:rsid w:val="00482916"/>
    <w:rsid w:val="00482975"/>
    <w:rsid w:val="00482A13"/>
    <w:rsid w:val="00482BF6"/>
    <w:rsid w:val="00482E63"/>
    <w:rsid w:val="00482FEA"/>
    <w:rsid w:val="004835DC"/>
    <w:rsid w:val="00484583"/>
    <w:rsid w:val="00484CCF"/>
    <w:rsid w:val="00485529"/>
    <w:rsid w:val="0048570D"/>
    <w:rsid w:val="00486930"/>
    <w:rsid w:val="00486BCA"/>
    <w:rsid w:val="00486D19"/>
    <w:rsid w:val="004871AE"/>
    <w:rsid w:val="004872EA"/>
    <w:rsid w:val="00487702"/>
    <w:rsid w:val="00487D3C"/>
    <w:rsid w:val="004901C4"/>
    <w:rsid w:val="00490D5B"/>
    <w:rsid w:val="00490DD1"/>
    <w:rsid w:val="00490E19"/>
    <w:rsid w:val="00490F06"/>
    <w:rsid w:val="00491886"/>
    <w:rsid w:val="00491F25"/>
    <w:rsid w:val="0049247E"/>
    <w:rsid w:val="00492CE4"/>
    <w:rsid w:val="004937E4"/>
    <w:rsid w:val="00493998"/>
    <w:rsid w:val="00493D6E"/>
    <w:rsid w:val="00493EA3"/>
    <w:rsid w:val="00494230"/>
    <w:rsid w:val="0049493E"/>
    <w:rsid w:val="00494953"/>
    <w:rsid w:val="004949EF"/>
    <w:rsid w:val="004950F8"/>
    <w:rsid w:val="004953AC"/>
    <w:rsid w:val="0049570A"/>
    <w:rsid w:val="00495D45"/>
    <w:rsid w:val="004964AD"/>
    <w:rsid w:val="00496551"/>
    <w:rsid w:val="00496785"/>
    <w:rsid w:val="00496859"/>
    <w:rsid w:val="0049697C"/>
    <w:rsid w:val="00497CFE"/>
    <w:rsid w:val="00497D09"/>
    <w:rsid w:val="00497DB5"/>
    <w:rsid w:val="00497E37"/>
    <w:rsid w:val="004A041A"/>
    <w:rsid w:val="004A063D"/>
    <w:rsid w:val="004A0669"/>
    <w:rsid w:val="004A0B44"/>
    <w:rsid w:val="004A0C15"/>
    <w:rsid w:val="004A100C"/>
    <w:rsid w:val="004A10E5"/>
    <w:rsid w:val="004A123F"/>
    <w:rsid w:val="004A158C"/>
    <w:rsid w:val="004A15A4"/>
    <w:rsid w:val="004A1732"/>
    <w:rsid w:val="004A1957"/>
    <w:rsid w:val="004A1B03"/>
    <w:rsid w:val="004A1E30"/>
    <w:rsid w:val="004A215E"/>
    <w:rsid w:val="004A24C3"/>
    <w:rsid w:val="004A262D"/>
    <w:rsid w:val="004A2FC6"/>
    <w:rsid w:val="004A30A5"/>
    <w:rsid w:val="004A38EF"/>
    <w:rsid w:val="004A390B"/>
    <w:rsid w:val="004A3B18"/>
    <w:rsid w:val="004A3B61"/>
    <w:rsid w:val="004A58FC"/>
    <w:rsid w:val="004A5AF7"/>
    <w:rsid w:val="004A5B63"/>
    <w:rsid w:val="004A5DEE"/>
    <w:rsid w:val="004A6602"/>
    <w:rsid w:val="004A6A33"/>
    <w:rsid w:val="004A6FF3"/>
    <w:rsid w:val="004A7241"/>
    <w:rsid w:val="004A7387"/>
    <w:rsid w:val="004A7521"/>
    <w:rsid w:val="004A7685"/>
    <w:rsid w:val="004A79CA"/>
    <w:rsid w:val="004A7ADD"/>
    <w:rsid w:val="004B00C0"/>
    <w:rsid w:val="004B00E4"/>
    <w:rsid w:val="004B068A"/>
    <w:rsid w:val="004B082A"/>
    <w:rsid w:val="004B0E88"/>
    <w:rsid w:val="004B14BE"/>
    <w:rsid w:val="004B152F"/>
    <w:rsid w:val="004B1785"/>
    <w:rsid w:val="004B2034"/>
    <w:rsid w:val="004B2438"/>
    <w:rsid w:val="004B2BE5"/>
    <w:rsid w:val="004B2CA8"/>
    <w:rsid w:val="004B3288"/>
    <w:rsid w:val="004B36A3"/>
    <w:rsid w:val="004B40D9"/>
    <w:rsid w:val="004B4146"/>
    <w:rsid w:val="004B4195"/>
    <w:rsid w:val="004B4222"/>
    <w:rsid w:val="004B48ED"/>
    <w:rsid w:val="004B5311"/>
    <w:rsid w:val="004B551B"/>
    <w:rsid w:val="004B57CD"/>
    <w:rsid w:val="004B5810"/>
    <w:rsid w:val="004B5856"/>
    <w:rsid w:val="004B58C5"/>
    <w:rsid w:val="004B596D"/>
    <w:rsid w:val="004B5A16"/>
    <w:rsid w:val="004B5ACC"/>
    <w:rsid w:val="004B5AD9"/>
    <w:rsid w:val="004B5EFE"/>
    <w:rsid w:val="004B61E2"/>
    <w:rsid w:val="004B64EE"/>
    <w:rsid w:val="004B66C7"/>
    <w:rsid w:val="004B68D5"/>
    <w:rsid w:val="004B6F32"/>
    <w:rsid w:val="004B6FD7"/>
    <w:rsid w:val="004B713E"/>
    <w:rsid w:val="004B7359"/>
    <w:rsid w:val="004B7480"/>
    <w:rsid w:val="004B774E"/>
    <w:rsid w:val="004B7BA7"/>
    <w:rsid w:val="004B7DE0"/>
    <w:rsid w:val="004C0226"/>
    <w:rsid w:val="004C06B0"/>
    <w:rsid w:val="004C094E"/>
    <w:rsid w:val="004C0FCD"/>
    <w:rsid w:val="004C1080"/>
    <w:rsid w:val="004C12CB"/>
    <w:rsid w:val="004C1571"/>
    <w:rsid w:val="004C166F"/>
    <w:rsid w:val="004C16C9"/>
    <w:rsid w:val="004C187B"/>
    <w:rsid w:val="004C210F"/>
    <w:rsid w:val="004C219B"/>
    <w:rsid w:val="004C2DD6"/>
    <w:rsid w:val="004C311B"/>
    <w:rsid w:val="004C3386"/>
    <w:rsid w:val="004C3845"/>
    <w:rsid w:val="004C3C04"/>
    <w:rsid w:val="004C3EAE"/>
    <w:rsid w:val="004C4114"/>
    <w:rsid w:val="004C426C"/>
    <w:rsid w:val="004C47E8"/>
    <w:rsid w:val="004C4978"/>
    <w:rsid w:val="004C4F12"/>
    <w:rsid w:val="004C538E"/>
    <w:rsid w:val="004C5D3D"/>
    <w:rsid w:val="004C60DE"/>
    <w:rsid w:val="004C61EE"/>
    <w:rsid w:val="004C6755"/>
    <w:rsid w:val="004C6955"/>
    <w:rsid w:val="004C713D"/>
    <w:rsid w:val="004C714D"/>
    <w:rsid w:val="004C7238"/>
    <w:rsid w:val="004C7EE6"/>
    <w:rsid w:val="004D009C"/>
    <w:rsid w:val="004D00EA"/>
    <w:rsid w:val="004D0168"/>
    <w:rsid w:val="004D0354"/>
    <w:rsid w:val="004D06D6"/>
    <w:rsid w:val="004D0893"/>
    <w:rsid w:val="004D0DFB"/>
    <w:rsid w:val="004D1281"/>
    <w:rsid w:val="004D2811"/>
    <w:rsid w:val="004D29C3"/>
    <w:rsid w:val="004D34D3"/>
    <w:rsid w:val="004D380A"/>
    <w:rsid w:val="004D3A7A"/>
    <w:rsid w:val="004D3FD4"/>
    <w:rsid w:val="004D40EA"/>
    <w:rsid w:val="004D4825"/>
    <w:rsid w:val="004D4B08"/>
    <w:rsid w:val="004D55B6"/>
    <w:rsid w:val="004D584C"/>
    <w:rsid w:val="004D584D"/>
    <w:rsid w:val="004D5FC3"/>
    <w:rsid w:val="004D615A"/>
    <w:rsid w:val="004D6192"/>
    <w:rsid w:val="004D6283"/>
    <w:rsid w:val="004D643C"/>
    <w:rsid w:val="004D644E"/>
    <w:rsid w:val="004D690D"/>
    <w:rsid w:val="004D698D"/>
    <w:rsid w:val="004D6E18"/>
    <w:rsid w:val="004D7295"/>
    <w:rsid w:val="004D7525"/>
    <w:rsid w:val="004D7849"/>
    <w:rsid w:val="004D7F4D"/>
    <w:rsid w:val="004E05EB"/>
    <w:rsid w:val="004E0B0F"/>
    <w:rsid w:val="004E0CAC"/>
    <w:rsid w:val="004E0D8F"/>
    <w:rsid w:val="004E0E73"/>
    <w:rsid w:val="004E0F2C"/>
    <w:rsid w:val="004E1280"/>
    <w:rsid w:val="004E149F"/>
    <w:rsid w:val="004E1625"/>
    <w:rsid w:val="004E1933"/>
    <w:rsid w:val="004E195F"/>
    <w:rsid w:val="004E1D73"/>
    <w:rsid w:val="004E1D90"/>
    <w:rsid w:val="004E2275"/>
    <w:rsid w:val="004E25AC"/>
    <w:rsid w:val="004E3266"/>
    <w:rsid w:val="004E32D1"/>
    <w:rsid w:val="004E39BE"/>
    <w:rsid w:val="004E3E60"/>
    <w:rsid w:val="004E3EEF"/>
    <w:rsid w:val="004E3FE1"/>
    <w:rsid w:val="004E411D"/>
    <w:rsid w:val="004E433C"/>
    <w:rsid w:val="004E4F8C"/>
    <w:rsid w:val="004E505C"/>
    <w:rsid w:val="004E5119"/>
    <w:rsid w:val="004E5C5C"/>
    <w:rsid w:val="004E631E"/>
    <w:rsid w:val="004E63B6"/>
    <w:rsid w:val="004E6506"/>
    <w:rsid w:val="004E6D61"/>
    <w:rsid w:val="004E711A"/>
    <w:rsid w:val="004E7132"/>
    <w:rsid w:val="004F030A"/>
    <w:rsid w:val="004F1045"/>
    <w:rsid w:val="004F14C9"/>
    <w:rsid w:val="004F1C9F"/>
    <w:rsid w:val="004F1DF6"/>
    <w:rsid w:val="004F1E16"/>
    <w:rsid w:val="004F2786"/>
    <w:rsid w:val="004F318A"/>
    <w:rsid w:val="004F349B"/>
    <w:rsid w:val="004F34D8"/>
    <w:rsid w:val="004F38E8"/>
    <w:rsid w:val="004F3BE7"/>
    <w:rsid w:val="004F3E8E"/>
    <w:rsid w:val="004F4298"/>
    <w:rsid w:val="004F42EA"/>
    <w:rsid w:val="004F48B6"/>
    <w:rsid w:val="004F4A61"/>
    <w:rsid w:val="004F4A7B"/>
    <w:rsid w:val="004F4D66"/>
    <w:rsid w:val="004F4D7A"/>
    <w:rsid w:val="004F4DF5"/>
    <w:rsid w:val="004F510D"/>
    <w:rsid w:val="004F5301"/>
    <w:rsid w:val="004F572A"/>
    <w:rsid w:val="004F5A8E"/>
    <w:rsid w:val="004F5E2C"/>
    <w:rsid w:val="004F64FA"/>
    <w:rsid w:val="004F6569"/>
    <w:rsid w:val="004F6575"/>
    <w:rsid w:val="004F65BE"/>
    <w:rsid w:val="004F69A6"/>
    <w:rsid w:val="004F6B98"/>
    <w:rsid w:val="004F7339"/>
    <w:rsid w:val="004F7D1A"/>
    <w:rsid w:val="00500EFF"/>
    <w:rsid w:val="0050115B"/>
    <w:rsid w:val="005014BE"/>
    <w:rsid w:val="00501AC4"/>
    <w:rsid w:val="00501D78"/>
    <w:rsid w:val="00502006"/>
    <w:rsid w:val="005021B6"/>
    <w:rsid w:val="00502A75"/>
    <w:rsid w:val="00502BF4"/>
    <w:rsid w:val="00502CE9"/>
    <w:rsid w:val="00502EEA"/>
    <w:rsid w:val="00503251"/>
    <w:rsid w:val="005033AC"/>
    <w:rsid w:val="005036F6"/>
    <w:rsid w:val="005041DE"/>
    <w:rsid w:val="00504337"/>
    <w:rsid w:val="0050441C"/>
    <w:rsid w:val="00504701"/>
    <w:rsid w:val="00504F1C"/>
    <w:rsid w:val="0050534F"/>
    <w:rsid w:val="0050557A"/>
    <w:rsid w:val="005055E5"/>
    <w:rsid w:val="00505691"/>
    <w:rsid w:val="0050572A"/>
    <w:rsid w:val="00505AE1"/>
    <w:rsid w:val="00506173"/>
    <w:rsid w:val="005062BE"/>
    <w:rsid w:val="005062DB"/>
    <w:rsid w:val="00506378"/>
    <w:rsid w:val="00506B0D"/>
    <w:rsid w:val="00506BD2"/>
    <w:rsid w:val="00506C31"/>
    <w:rsid w:val="00506F9C"/>
    <w:rsid w:val="005073F6"/>
    <w:rsid w:val="00507427"/>
    <w:rsid w:val="0050753B"/>
    <w:rsid w:val="0050787E"/>
    <w:rsid w:val="0050797D"/>
    <w:rsid w:val="005079CC"/>
    <w:rsid w:val="00507F0D"/>
    <w:rsid w:val="00510256"/>
    <w:rsid w:val="005103C9"/>
    <w:rsid w:val="0051070F"/>
    <w:rsid w:val="00510740"/>
    <w:rsid w:val="0051092C"/>
    <w:rsid w:val="00510F65"/>
    <w:rsid w:val="005112DC"/>
    <w:rsid w:val="00512009"/>
    <w:rsid w:val="0051239E"/>
    <w:rsid w:val="0051291A"/>
    <w:rsid w:val="00512E88"/>
    <w:rsid w:val="005130BC"/>
    <w:rsid w:val="00513133"/>
    <w:rsid w:val="00513C13"/>
    <w:rsid w:val="00513F83"/>
    <w:rsid w:val="005141E0"/>
    <w:rsid w:val="0051462B"/>
    <w:rsid w:val="0051464D"/>
    <w:rsid w:val="005148E6"/>
    <w:rsid w:val="00514DFF"/>
    <w:rsid w:val="005152C9"/>
    <w:rsid w:val="005152D2"/>
    <w:rsid w:val="0051545F"/>
    <w:rsid w:val="00515592"/>
    <w:rsid w:val="00515975"/>
    <w:rsid w:val="0051598B"/>
    <w:rsid w:val="00515C46"/>
    <w:rsid w:val="005163F1"/>
    <w:rsid w:val="00516503"/>
    <w:rsid w:val="00516581"/>
    <w:rsid w:val="005165B2"/>
    <w:rsid w:val="00516C87"/>
    <w:rsid w:val="00516F12"/>
    <w:rsid w:val="005170E6"/>
    <w:rsid w:val="00517D25"/>
    <w:rsid w:val="0052006A"/>
    <w:rsid w:val="00520180"/>
    <w:rsid w:val="005207C5"/>
    <w:rsid w:val="00520831"/>
    <w:rsid w:val="005208D5"/>
    <w:rsid w:val="00520B19"/>
    <w:rsid w:val="00520B7A"/>
    <w:rsid w:val="0052141A"/>
    <w:rsid w:val="00521459"/>
    <w:rsid w:val="00521F0A"/>
    <w:rsid w:val="005223D1"/>
    <w:rsid w:val="00522FC3"/>
    <w:rsid w:val="00522FEF"/>
    <w:rsid w:val="0052303A"/>
    <w:rsid w:val="005230B0"/>
    <w:rsid w:val="005235FA"/>
    <w:rsid w:val="005236BD"/>
    <w:rsid w:val="00523824"/>
    <w:rsid w:val="00523849"/>
    <w:rsid w:val="00523955"/>
    <w:rsid w:val="00523AD6"/>
    <w:rsid w:val="00524031"/>
    <w:rsid w:val="00524628"/>
    <w:rsid w:val="005247F8"/>
    <w:rsid w:val="00524981"/>
    <w:rsid w:val="00524A3E"/>
    <w:rsid w:val="00524B43"/>
    <w:rsid w:val="00524FC2"/>
    <w:rsid w:val="00525055"/>
    <w:rsid w:val="0052512F"/>
    <w:rsid w:val="00525209"/>
    <w:rsid w:val="00525720"/>
    <w:rsid w:val="00525B72"/>
    <w:rsid w:val="00525CEB"/>
    <w:rsid w:val="005260E6"/>
    <w:rsid w:val="0052630F"/>
    <w:rsid w:val="00526A1F"/>
    <w:rsid w:val="00526D9B"/>
    <w:rsid w:val="00526F20"/>
    <w:rsid w:val="0052753F"/>
    <w:rsid w:val="005276D2"/>
    <w:rsid w:val="00527C85"/>
    <w:rsid w:val="00527D36"/>
    <w:rsid w:val="00530A85"/>
    <w:rsid w:val="00530BD3"/>
    <w:rsid w:val="00530F2F"/>
    <w:rsid w:val="005322B5"/>
    <w:rsid w:val="005337D6"/>
    <w:rsid w:val="005339E6"/>
    <w:rsid w:val="0053435D"/>
    <w:rsid w:val="0053436A"/>
    <w:rsid w:val="0053477E"/>
    <w:rsid w:val="00534C3E"/>
    <w:rsid w:val="00534E6F"/>
    <w:rsid w:val="005356DE"/>
    <w:rsid w:val="00535969"/>
    <w:rsid w:val="00536C90"/>
    <w:rsid w:val="00536E82"/>
    <w:rsid w:val="0053708A"/>
    <w:rsid w:val="00537E67"/>
    <w:rsid w:val="00540297"/>
    <w:rsid w:val="0054029F"/>
    <w:rsid w:val="005408BF"/>
    <w:rsid w:val="00540A04"/>
    <w:rsid w:val="00541FF5"/>
    <w:rsid w:val="005420A7"/>
    <w:rsid w:val="0054256B"/>
    <w:rsid w:val="00542857"/>
    <w:rsid w:val="005429EC"/>
    <w:rsid w:val="00543316"/>
    <w:rsid w:val="00543761"/>
    <w:rsid w:val="0054398E"/>
    <w:rsid w:val="00544144"/>
    <w:rsid w:val="00544195"/>
    <w:rsid w:val="00544393"/>
    <w:rsid w:val="00544454"/>
    <w:rsid w:val="0054448C"/>
    <w:rsid w:val="00544922"/>
    <w:rsid w:val="00544967"/>
    <w:rsid w:val="005449B6"/>
    <w:rsid w:val="00544EA1"/>
    <w:rsid w:val="0054502B"/>
    <w:rsid w:val="005452AD"/>
    <w:rsid w:val="00545641"/>
    <w:rsid w:val="005458B0"/>
    <w:rsid w:val="005458CC"/>
    <w:rsid w:val="00545A82"/>
    <w:rsid w:val="00546218"/>
    <w:rsid w:val="005462D7"/>
    <w:rsid w:val="005464FC"/>
    <w:rsid w:val="0054679C"/>
    <w:rsid w:val="00547142"/>
    <w:rsid w:val="005478FD"/>
    <w:rsid w:val="00547C30"/>
    <w:rsid w:val="00547E3C"/>
    <w:rsid w:val="00547FE5"/>
    <w:rsid w:val="0055060A"/>
    <w:rsid w:val="00550CA0"/>
    <w:rsid w:val="0055162F"/>
    <w:rsid w:val="0055190E"/>
    <w:rsid w:val="00551FA7"/>
    <w:rsid w:val="005522FF"/>
    <w:rsid w:val="00552CDA"/>
    <w:rsid w:val="0055325C"/>
    <w:rsid w:val="0055333B"/>
    <w:rsid w:val="00553B45"/>
    <w:rsid w:val="005547E7"/>
    <w:rsid w:val="00554860"/>
    <w:rsid w:val="005548AE"/>
    <w:rsid w:val="00554A0C"/>
    <w:rsid w:val="00554D86"/>
    <w:rsid w:val="005552E2"/>
    <w:rsid w:val="005552E7"/>
    <w:rsid w:val="00555CDC"/>
    <w:rsid w:val="00556356"/>
    <w:rsid w:val="00556740"/>
    <w:rsid w:val="0055676A"/>
    <w:rsid w:val="00556980"/>
    <w:rsid w:val="00556A94"/>
    <w:rsid w:val="00556F06"/>
    <w:rsid w:val="00556F7D"/>
    <w:rsid w:val="0055713F"/>
    <w:rsid w:val="00557B2B"/>
    <w:rsid w:val="00557CD1"/>
    <w:rsid w:val="00557F9D"/>
    <w:rsid w:val="005603A4"/>
    <w:rsid w:val="005605BC"/>
    <w:rsid w:val="00560628"/>
    <w:rsid w:val="00560A59"/>
    <w:rsid w:val="00560C6C"/>
    <w:rsid w:val="005612C1"/>
    <w:rsid w:val="005612CA"/>
    <w:rsid w:val="00561318"/>
    <w:rsid w:val="005619F4"/>
    <w:rsid w:val="00561A2A"/>
    <w:rsid w:val="00561AE5"/>
    <w:rsid w:val="005627CF"/>
    <w:rsid w:val="00562908"/>
    <w:rsid w:val="005634C2"/>
    <w:rsid w:val="00564263"/>
    <w:rsid w:val="00564810"/>
    <w:rsid w:val="00564ADB"/>
    <w:rsid w:val="00564E08"/>
    <w:rsid w:val="00564E99"/>
    <w:rsid w:val="00565226"/>
    <w:rsid w:val="00565531"/>
    <w:rsid w:val="00565553"/>
    <w:rsid w:val="00565FB9"/>
    <w:rsid w:val="00565FED"/>
    <w:rsid w:val="0056621B"/>
    <w:rsid w:val="00567AE9"/>
    <w:rsid w:val="00570275"/>
    <w:rsid w:val="0057076B"/>
    <w:rsid w:val="00570C56"/>
    <w:rsid w:val="00570FD8"/>
    <w:rsid w:val="0057103F"/>
    <w:rsid w:val="00571099"/>
    <w:rsid w:val="00571453"/>
    <w:rsid w:val="00571976"/>
    <w:rsid w:val="005724BA"/>
    <w:rsid w:val="005725A8"/>
    <w:rsid w:val="00573149"/>
    <w:rsid w:val="0057325F"/>
    <w:rsid w:val="0057384B"/>
    <w:rsid w:val="00573C42"/>
    <w:rsid w:val="00573F95"/>
    <w:rsid w:val="00573FEA"/>
    <w:rsid w:val="00574A1E"/>
    <w:rsid w:val="00574D4F"/>
    <w:rsid w:val="00574DA5"/>
    <w:rsid w:val="00575111"/>
    <w:rsid w:val="00575BA5"/>
    <w:rsid w:val="00575D9C"/>
    <w:rsid w:val="005760F1"/>
    <w:rsid w:val="0057610A"/>
    <w:rsid w:val="00576331"/>
    <w:rsid w:val="00576B5E"/>
    <w:rsid w:val="00576B9F"/>
    <w:rsid w:val="00576EF8"/>
    <w:rsid w:val="0057727D"/>
    <w:rsid w:val="00577467"/>
    <w:rsid w:val="00580162"/>
    <w:rsid w:val="005819B0"/>
    <w:rsid w:val="00581E7E"/>
    <w:rsid w:val="005821B0"/>
    <w:rsid w:val="00582C47"/>
    <w:rsid w:val="00582D0E"/>
    <w:rsid w:val="0058310E"/>
    <w:rsid w:val="005834E9"/>
    <w:rsid w:val="00583BDE"/>
    <w:rsid w:val="00583C92"/>
    <w:rsid w:val="00583CB4"/>
    <w:rsid w:val="00583CCC"/>
    <w:rsid w:val="00583E15"/>
    <w:rsid w:val="00584128"/>
    <w:rsid w:val="0058426A"/>
    <w:rsid w:val="0058437E"/>
    <w:rsid w:val="00584444"/>
    <w:rsid w:val="00584647"/>
    <w:rsid w:val="005849BA"/>
    <w:rsid w:val="00584C2C"/>
    <w:rsid w:val="00584DF8"/>
    <w:rsid w:val="00585168"/>
    <w:rsid w:val="00585182"/>
    <w:rsid w:val="00585566"/>
    <w:rsid w:val="005856F7"/>
    <w:rsid w:val="00585708"/>
    <w:rsid w:val="00585BBB"/>
    <w:rsid w:val="005862D2"/>
    <w:rsid w:val="005866A0"/>
    <w:rsid w:val="00586DFC"/>
    <w:rsid w:val="00586EB9"/>
    <w:rsid w:val="00587C2A"/>
    <w:rsid w:val="00587E9B"/>
    <w:rsid w:val="00587F6A"/>
    <w:rsid w:val="0059009D"/>
    <w:rsid w:val="00590788"/>
    <w:rsid w:val="00590871"/>
    <w:rsid w:val="00590BFE"/>
    <w:rsid w:val="00590C41"/>
    <w:rsid w:val="00590EB2"/>
    <w:rsid w:val="005913E4"/>
    <w:rsid w:val="00591542"/>
    <w:rsid w:val="0059184A"/>
    <w:rsid w:val="005918F2"/>
    <w:rsid w:val="00591908"/>
    <w:rsid w:val="00592371"/>
    <w:rsid w:val="0059251D"/>
    <w:rsid w:val="00592731"/>
    <w:rsid w:val="00592773"/>
    <w:rsid w:val="005928DD"/>
    <w:rsid w:val="005929B2"/>
    <w:rsid w:val="00592FB5"/>
    <w:rsid w:val="00592FEA"/>
    <w:rsid w:val="00593322"/>
    <w:rsid w:val="00593584"/>
    <w:rsid w:val="00593F63"/>
    <w:rsid w:val="005940BE"/>
    <w:rsid w:val="00594A47"/>
    <w:rsid w:val="00594AC6"/>
    <w:rsid w:val="00595472"/>
    <w:rsid w:val="005955A7"/>
    <w:rsid w:val="005959AE"/>
    <w:rsid w:val="00596031"/>
    <w:rsid w:val="00596BC3"/>
    <w:rsid w:val="005970E8"/>
    <w:rsid w:val="005971F5"/>
    <w:rsid w:val="00597223"/>
    <w:rsid w:val="005A02E8"/>
    <w:rsid w:val="005A06CD"/>
    <w:rsid w:val="005A07C5"/>
    <w:rsid w:val="005A0856"/>
    <w:rsid w:val="005A0BDC"/>
    <w:rsid w:val="005A0F70"/>
    <w:rsid w:val="005A1594"/>
    <w:rsid w:val="005A15F7"/>
    <w:rsid w:val="005A2181"/>
    <w:rsid w:val="005A21FC"/>
    <w:rsid w:val="005A2B58"/>
    <w:rsid w:val="005A37EB"/>
    <w:rsid w:val="005A3D9D"/>
    <w:rsid w:val="005A4B67"/>
    <w:rsid w:val="005A4E6A"/>
    <w:rsid w:val="005A4FE5"/>
    <w:rsid w:val="005A4FF3"/>
    <w:rsid w:val="005A5083"/>
    <w:rsid w:val="005A53C3"/>
    <w:rsid w:val="005A5AF5"/>
    <w:rsid w:val="005A5CF3"/>
    <w:rsid w:val="005A5F91"/>
    <w:rsid w:val="005A610E"/>
    <w:rsid w:val="005A632C"/>
    <w:rsid w:val="005A64A1"/>
    <w:rsid w:val="005A665C"/>
    <w:rsid w:val="005A6709"/>
    <w:rsid w:val="005A6821"/>
    <w:rsid w:val="005A6C61"/>
    <w:rsid w:val="005A73AD"/>
    <w:rsid w:val="005A76CC"/>
    <w:rsid w:val="005A7AAF"/>
    <w:rsid w:val="005B03BC"/>
    <w:rsid w:val="005B0403"/>
    <w:rsid w:val="005B0602"/>
    <w:rsid w:val="005B0830"/>
    <w:rsid w:val="005B0D3D"/>
    <w:rsid w:val="005B0ED6"/>
    <w:rsid w:val="005B0FCB"/>
    <w:rsid w:val="005B11A0"/>
    <w:rsid w:val="005B15C0"/>
    <w:rsid w:val="005B1950"/>
    <w:rsid w:val="005B1D2B"/>
    <w:rsid w:val="005B1E68"/>
    <w:rsid w:val="005B2255"/>
    <w:rsid w:val="005B2388"/>
    <w:rsid w:val="005B2A88"/>
    <w:rsid w:val="005B2AE3"/>
    <w:rsid w:val="005B3205"/>
    <w:rsid w:val="005B346A"/>
    <w:rsid w:val="005B37AC"/>
    <w:rsid w:val="005B3EA6"/>
    <w:rsid w:val="005B4135"/>
    <w:rsid w:val="005B4C0F"/>
    <w:rsid w:val="005B4E9F"/>
    <w:rsid w:val="005B4FE4"/>
    <w:rsid w:val="005B53F2"/>
    <w:rsid w:val="005B581A"/>
    <w:rsid w:val="005B592C"/>
    <w:rsid w:val="005B6089"/>
    <w:rsid w:val="005B6384"/>
    <w:rsid w:val="005B655C"/>
    <w:rsid w:val="005B6678"/>
    <w:rsid w:val="005B697A"/>
    <w:rsid w:val="005B6ABD"/>
    <w:rsid w:val="005B6F93"/>
    <w:rsid w:val="005B6FC5"/>
    <w:rsid w:val="005B713C"/>
    <w:rsid w:val="005B78CE"/>
    <w:rsid w:val="005B7CCD"/>
    <w:rsid w:val="005C078D"/>
    <w:rsid w:val="005C0AB8"/>
    <w:rsid w:val="005C14E7"/>
    <w:rsid w:val="005C1959"/>
    <w:rsid w:val="005C1A11"/>
    <w:rsid w:val="005C1A65"/>
    <w:rsid w:val="005C1D6B"/>
    <w:rsid w:val="005C2871"/>
    <w:rsid w:val="005C2B4A"/>
    <w:rsid w:val="005C2B86"/>
    <w:rsid w:val="005C2D27"/>
    <w:rsid w:val="005C3886"/>
    <w:rsid w:val="005C4664"/>
    <w:rsid w:val="005C4747"/>
    <w:rsid w:val="005C486E"/>
    <w:rsid w:val="005C48D7"/>
    <w:rsid w:val="005C4A28"/>
    <w:rsid w:val="005C55B5"/>
    <w:rsid w:val="005C56C1"/>
    <w:rsid w:val="005C56DB"/>
    <w:rsid w:val="005C5968"/>
    <w:rsid w:val="005C5C0F"/>
    <w:rsid w:val="005C6093"/>
    <w:rsid w:val="005C6371"/>
    <w:rsid w:val="005C64D4"/>
    <w:rsid w:val="005C6D74"/>
    <w:rsid w:val="005C75B6"/>
    <w:rsid w:val="005C77E0"/>
    <w:rsid w:val="005C7DC2"/>
    <w:rsid w:val="005D027D"/>
    <w:rsid w:val="005D0842"/>
    <w:rsid w:val="005D0AF1"/>
    <w:rsid w:val="005D10AC"/>
    <w:rsid w:val="005D132E"/>
    <w:rsid w:val="005D195D"/>
    <w:rsid w:val="005D1A73"/>
    <w:rsid w:val="005D1B3B"/>
    <w:rsid w:val="005D1CA9"/>
    <w:rsid w:val="005D276E"/>
    <w:rsid w:val="005D2BE1"/>
    <w:rsid w:val="005D3211"/>
    <w:rsid w:val="005D37EC"/>
    <w:rsid w:val="005D3E71"/>
    <w:rsid w:val="005D3EAE"/>
    <w:rsid w:val="005D41D6"/>
    <w:rsid w:val="005D4518"/>
    <w:rsid w:val="005D474D"/>
    <w:rsid w:val="005D4998"/>
    <w:rsid w:val="005D4DDC"/>
    <w:rsid w:val="005D4ECA"/>
    <w:rsid w:val="005D4FCA"/>
    <w:rsid w:val="005D532F"/>
    <w:rsid w:val="005D5471"/>
    <w:rsid w:val="005D578C"/>
    <w:rsid w:val="005D5A65"/>
    <w:rsid w:val="005D5C08"/>
    <w:rsid w:val="005D6110"/>
    <w:rsid w:val="005D6280"/>
    <w:rsid w:val="005D6991"/>
    <w:rsid w:val="005D69D7"/>
    <w:rsid w:val="005D7A9A"/>
    <w:rsid w:val="005D7C45"/>
    <w:rsid w:val="005E0430"/>
    <w:rsid w:val="005E0E57"/>
    <w:rsid w:val="005E0E87"/>
    <w:rsid w:val="005E11CE"/>
    <w:rsid w:val="005E1296"/>
    <w:rsid w:val="005E1E11"/>
    <w:rsid w:val="005E270F"/>
    <w:rsid w:val="005E2CC2"/>
    <w:rsid w:val="005E339C"/>
    <w:rsid w:val="005E34DE"/>
    <w:rsid w:val="005E363B"/>
    <w:rsid w:val="005E370F"/>
    <w:rsid w:val="005E4C49"/>
    <w:rsid w:val="005E4F16"/>
    <w:rsid w:val="005E4FF9"/>
    <w:rsid w:val="005E58A6"/>
    <w:rsid w:val="005E63BA"/>
    <w:rsid w:val="005E64C4"/>
    <w:rsid w:val="005E6DF4"/>
    <w:rsid w:val="005E6F3A"/>
    <w:rsid w:val="005E71C3"/>
    <w:rsid w:val="005E73CF"/>
    <w:rsid w:val="005E77D0"/>
    <w:rsid w:val="005E7B84"/>
    <w:rsid w:val="005E7BC3"/>
    <w:rsid w:val="005F0214"/>
    <w:rsid w:val="005F0323"/>
    <w:rsid w:val="005F069C"/>
    <w:rsid w:val="005F0B16"/>
    <w:rsid w:val="005F0B59"/>
    <w:rsid w:val="005F1105"/>
    <w:rsid w:val="005F1338"/>
    <w:rsid w:val="005F15CD"/>
    <w:rsid w:val="005F1752"/>
    <w:rsid w:val="005F21B0"/>
    <w:rsid w:val="005F2261"/>
    <w:rsid w:val="005F2663"/>
    <w:rsid w:val="005F277B"/>
    <w:rsid w:val="005F29BE"/>
    <w:rsid w:val="005F30A2"/>
    <w:rsid w:val="005F3842"/>
    <w:rsid w:val="005F3B65"/>
    <w:rsid w:val="005F4184"/>
    <w:rsid w:val="005F41DB"/>
    <w:rsid w:val="005F4228"/>
    <w:rsid w:val="005F4733"/>
    <w:rsid w:val="005F4A85"/>
    <w:rsid w:val="005F4FAF"/>
    <w:rsid w:val="005F541E"/>
    <w:rsid w:val="005F5A3A"/>
    <w:rsid w:val="005F5C85"/>
    <w:rsid w:val="005F6085"/>
    <w:rsid w:val="005F62B5"/>
    <w:rsid w:val="005F6CA1"/>
    <w:rsid w:val="005F70C6"/>
    <w:rsid w:val="005F7105"/>
    <w:rsid w:val="005F7676"/>
    <w:rsid w:val="005F775D"/>
    <w:rsid w:val="005F7824"/>
    <w:rsid w:val="005F7C55"/>
    <w:rsid w:val="00600921"/>
    <w:rsid w:val="006009A4"/>
    <w:rsid w:val="00600B33"/>
    <w:rsid w:val="00601055"/>
    <w:rsid w:val="006014FC"/>
    <w:rsid w:val="00601A0E"/>
    <w:rsid w:val="00601AB8"/>
    <w:rsid w:val="00601F8C"/>
    <w:rsid w:val="00601F92"/>
    <w:rsid w:val="006022DB"/>
    <w:rsid w:val="006025F5"/>
    <w:rsid w:val="00602608"/>
    <w:rsid w:val="006028F5"/>
    <w:rsid w:val="00602E79"/>
    <w:rsid w:val="00603043"/>
    <w:rsid w:val="006034D1"/>
    <w:rsid w:val="00603B58"/>
    <w:rsid w:val="00603BE3"/>
    <w:rsid w:val="00603E6E"/>
    <w:rsid w:val="00604495"/>
    <w:rsid w:val="00604D79"/>
    <w:rsid w:val="00606652"/>
    <w:rsid w:val="0060705D"/>
    <w:rsid w:val="006071F7"/>
    <w:rsid w:val="0060720D"/>
    <w:rsid w:val="006072B3"/>
    <w:rsid w:val="00607934"/>
    <w:rsid w:val="00607946"/>
    <w:rsid w:val="00607A5A"/>
    <w:rsid w:val="00607A81"/>
    <w:rsid w:val="00607B02"/>
    <w:rsid w:val="00607CBE"/>
    <w:rsid w:val="00607DEB"/>
    <w:rsid w:val="006106B9"/>
    <w:rsid w:val="00610945"/>
    <w:rsid w:val="0061181C"/>
    <w:rsid w:val="00611978"/>
    <w:rsid w:val="006119C4"/>
    <w:rsid w:val="00611A06"/>
    <w:rsid w:val="00611BD8"/>
    <w:rsid w:val="006128A9"/>
    <w:rsid w:val="00612C6C"/>
    <w:rsid w:val="00612F50"/>
    <w:rsid w:val="00614512"/>
    <w:rsid w:val="00614894"/>
    <w:rsid w:val="006149C7"/>
    <w:rsid w:val="006154C0"/>
    <w:rsid w:val="00615C17"/>
    <w:rsid w:val="00615D23"/>
    <w:rsid w:val="0061648A"/>
    <w:rsid w:val="006164E0"/>
    <w:rsid w:val="006167A6"/>
    <w:rsid w:val="00616BB9"/>
    <w:rsid w:val="00616F65"/>
    <w:rsid w:val="00617990"/>
    <w:rsid w:val="00617BE5"/>
    <w:rsid w:val="00620273"/>
    <w:rsid w:val="00620E3F"/>
    <w:rsid w:val="00620FD7"/>
    <w:rsid w:val="0062142E"/>
    <w:rsid w:val="006222DC"/>
    <w:rsid w:val="00622523"/>
    <w:rsid w:val="00622894"/>
    <w:rsid w:val="006228AE"/>
    <w:rsid w:val="00622B95"/>
    <w:rsid w:val="00622BE9"/>
    <w:rsid w:val="00622D7F"/>
    <w:rsid w:val="0062305F"/>
    <w:rsid w:val="0062322B"/>
    <w:rsid w:val="00623564"/>
    <w:rsid w:val="00623718"/>
    <w:rsid w:val="0062409C"/>
    <w:rsid w:val="00624B0D"/>
    <w:rsid w:val="00624BDA"/>
    <w:rsid w:val="00624C3A"/>
    <w:rsid w:val="00624F70"/>
    <w:rsid w:val="0062502B"/>
    <w:rsid w:val="006250FD"/>
    <w:rsid w:val="0062522B"/>
    <w:rsid w:val="006254BD"/>
    <w:rsid w:val="0062568B"/>
    <w:rsid w:val="00625798"/>
    <w:rsid w:val="0062599E"/>
    <w:rsid w:val="00625AB8"/>
    <w:rsid w:val="00625F36"/>
    <w:rsid w:val="00626292"/>
    <w:rsid w:val="00626776"/>
    <w:rsid w:val="0062714E"/>
    <w:rsid w:val="006272E5"/>
    <w:rsid w:val="00627683"/>
    <w:rsid w:val="0062781E"/>
    <w:rsid w:val="00627F2D"/>
    <w:rsid w:val="00630049"/>
    <w:rsid w:val="00630391"/>
    <w:rsid w:val="00630444"/>
    <w:rsid w:val="00630F14"/>
    <w:rsid w:val="00631069"/>
    <w:rsid w:val="006313A3"/>
    <w:rsid w:val="006314F3"/>
    <w:rsid w:val="00631506"/>
    <w:rsid w:val="00631514"/>
    <w:rsid w:val="00632592"/>
    <w:rsid w:val="0063284C"/>
    <w:rsid w:val="006328FF"/>
    <w:rsid w:val="00632994"/>
    <w:rsid w:val="00632AB0"/>
    <w:rsid w:val="00632BB2"/>
    <w:rsid w:val="00632F89"/>
    <w:rsid w:val="0063350D"/>
    <w:rsid w:val="00633C68"/>
    <w:rsid w:val="00633FB4"/>
    <w:rsid w:val="006341ED"/>
    <w:rsid w:val="00634AD8"/>
    <w:rsid w:val="00635194"/>
    <w:rsid w:val="006351B3"/>
    <w:rsid w:val="00635434"/>
    <w:rsid w:val="00635DBD"/>
    <w:rsid w:val="006365CC"/>
    <w:rsid w:val="006369F7"/>
    <w:rsid w:val="00636B3A"/>
    <w:rsid w:val="00637187"/>
    <w:rsid w:val="006376E5"/>
    <w:rsid w:val="00637A6D"/>
    <w:rsid w:val="00637B27"/>
    <w:rsid w:val="00637BAD"/>
    <w:rsid w:val="00637ED3"/>
    <w:rsid w:val="0064056C"/>
    <w:rsid w:val="00640946"/>
    <w:rsid w:val="00640987"/>
    <w:rsid w:val="00640B71"/>
    <w:rsid w:val="00641003"/>
    <w:rsid w:val="00641023"/>
    <w:rsid w:val="0064161A"/>
    <w:rsid w:val="00641682"/>
    <w:rsid w:val="00641827"/>
    <w:rsid w:val="00641B7D"/>
    <w:rsid w:val="00643219"/>
    <w:rsid w:val="0064329C"/>
    <w:rsid w:val="00643498"/>
    <w:rsid w:val="0064368A"/>
    <w:rsid w:val="00643828"/>
    <w:rsid w:val="00644426"/>
    <w:rsid w:val="006445AC"/>
    <w:rsid w:val="006446E1"/>
    <w:rsid w:val="00644A58"/>
    <w:rsid w:val="00644CD1"/>
    <w:rsid w:val="0064510B"/>
    <w:rsid w:val="00645989"/>
    <w:rsid w:val="00645D0F"/>
    <w:rsid w:val="00646BBD"/>
    <w:rsid w:val="00646D0E"/>
    <w:rsid w:val="00646DD1"/>
    <w:rsid w:val="00646FFB"/>
    <w:rsid w:val="0064711E"/>
    <w:rsid w:val="006471E3"/>
    <w:rsid w:val="006471F1"/>
    <w:rsid w:val="00647573"/>
    <w:rsid w:val="00647877"/>
    <w:rsid w:val="006479BE"/>
    <w:rsid w:val="00647A5B"/>
    <w:rsid w:val="00647ED8"/>
    <w:rsid w:val="006500B1"/>
    <w:rsid w:val="006507DD"/>
    <w:rsid w:val="00650B2A"/>
    <w:rsid w:val="00650CD7"/>
    <w:rsid w:val="00650D4A"/>
    <w:rsid w:val="0065115A"/>
    <w:rsid w:val="00651558"/>
    <w:rsid w:val="006516F1"/>
    <w:rsid w:val="00651C50"/>
    <w:rsid w:val="00651C83"/>
    <w:rsid w:val="00651E73"/>
    <w:rsid w:val="00652010"/>
    <w:rsid w:val="006521E3"/>
    <w:rsid w:val="006524DD"/>
    <w:rsid w:val="006526AC"/>
    <w:rsid w:val="006528C9"/>
    <w:rsid w:val="00652E99"/>
    <w:rsid w:val="00653E28"/>
    <w:rsid w:val="006542E2"/>
    <w:rsid w:val="00654656"/>
    <w:rsid w:val="006547EB"/>
    <w:rsid w:val="00654C4F"/>
    <w:rsid w:val="006551B6"/>
    <w:rsid w:val="00655838"/>
    <w:rsid w:val="00655908"/>
    <w:rsid w:val="00655F19"/>
    <w:rsid w:val="00656376"/>
    <w:rsid w:val="0065659D"/>
    <w:rsid w:val="00656650"/>
    <w:rsid w:val="00656959"/>
    <w:rsid w:val="00656A05"/>
    <w:rsid w:val="0065703C"/>
    <w:rsid w:val="00657387"/>
    <w:rsid w:val="00657673"/>
    <w:rsid w:val="006578C0"/>
    <w:rsid w:val="00657D59"/>
    <w:rsid w:val="00657F3D"/>
    <w:rsid w:val="00660118"/>
    <w:rsid w:val="00660DEB"/>
    <w:rsid w:val="00660E54"/>
    <w:rsid w:val="00660F2E"/>
    <w:rsid w:val="00660F4F"/>
    <w:rsid w:val="006610F2"/>
    <w:rsid w:val="0066155C"/>
    <w:rsid w:val="00661688"/>
    <w:rsid w:val="00661910"/>
    <w:rsid w:val="00661971"/>
    <w:rsid w:val="00661E22"/>
    <w:rsid w:val="006629E6"/>
    <w:rsid w:val="00662BF6"/>
    <w:rsid w:val="00663651"/>
    <w:rsid w:val="00663C4A"/>
    <w:rsid w:val="00663CE0"/>
    <w:rsid w:val="006641CC"/>
    <w:rsid w:val="00664F7E"/>
    <w:rsid w:val="0066514B"/>
    <w:rsid w:val="0066559F"/>
    <w:rsid w:val="0066583C"/>
    <w:rsid w:val="0066592D"/>
    <w:rsid w:val="0066593D"/>
    <w:rsid w:val="00665A78"/>
    <w:rsid w:val="00665D91"/>
    <w:rsid w:val="00665E55"/>
    <w:rsid w:val="00666235"/>
    <w:rsid w:val="00666E39"/>
    <w:rsid w:val="00666F13"/>
    <w:rsid w:val="00667093"/>
    <w:rsid w:val="006671C3"/>
    <w:rsid w:val="006674F4"/>
    <w:rsid w:val="00667B95"/>
    <w:rsid w:val="00667C3A"/>
    <w:rsid w:val="00667C79"/>
    <w:rsid w:val="00667FCF"/>
    <w:rsid w:val="00670096"/>
    <w:rsid w:val="0067029A"/>
    <w:rsid w:val="0067032E"/>
    <w:rsid w:val="00670D63"/>
    <w:rsid w:val="00671030"/>
    <w:rsid w:val="006714DC"/>
    <w:rsid w:val="00671620"/>
    <w:rsid w:val="006716A5"/>
    <w:rsid w:val="00671EF8"/>
    <w:rsid w:val="00671F75"/>
    <w:rsid w:val="00672312"/>
    <w:rsid w:val="00672409"/>
    <w:rsid w:val="006725AD"/>
    <w:rsid w:val="00672B11"/>
    <w:rsid w:val="00672BDF"/>
    <w:rsid w:val="0067302D"/>
    <w:rsid w:val="006730D0"/>
    <w:rsid w:val="006730F8"/>
    <w:rsid w:val="00673191"/>
    <w:rsid w:val="0067358B"/>
    <w:rsid w:val="00673C90"/>
    <w:rsid w:val="00674CAD"/>
    <w:rsid w:val="00674CED"/>
    <w:rsid w:val="006750B6"/>
    <w:rsid w:val="006756A5"/>
    <w:rsid w:val="00675CA6"/>
    <w:rsid w:val="00676395"/>
    <w:rsid w:val="006770C7"/>
    <w:rsid w:val="006772B5"/>
    <w:rsid w:val="006775E3"/>
    <w:rsid w:val="00677744"/>
    <w:rsid w:val="00677E75"/>
    <w:rsid w:val="006804B8"/>
    <w:rsid w:val="006807D6"/>
    <w:rsid w:val="006809A4"/>
    <w:rsid w:val="00680E81"/>
    <w:rsid w:val="006819EA"/>
    <w:rsid w:val="00681BA4"/>
    <w:rsid w:val="00681D06"/>
    <w:rsid w:val="00681E52"/>
    <w:rsid w:val="00682188"/>
    <w:rsid w:val="006822C0"/>
    <w:rsid w:val="0068293E"/>
    <w:rsid w:val="00682BCE"/>
    <w:rsid w:val="00682BE6"/>
    <w:rsid w:val="00682FFB"/>
    <w:rsid w:val="00683221"/>
    <w:rsid w:val="006832E3"/>
    <w:rsid w:val="00683B87"/>
    <w:rsid w:val="00683D5D"/>
    <w:rsid w:val="00683FF1"/>
    <w:rsid w:val="006840C0"/>
    <w:rsid w:val="00684210"/>
    <w:rsid w:val="006847EF"/>
    <w:rsid w:val="00684844"/>
    <w:rsid w:val="006851C4"/>
    <w:rsid w:val="00685291"/>
    <w:rsid w:val="00685D5E"/>
    <w:rsid w:val="00685D83"/>
    <w:rsid w:val="00685E03"/>
    <w:rsid w:val="00685E1C"/>
    <w:rsid w:val="00686269"/>
    <w:rsid w:val="006864E3"/>
    <w:rsid w:val="006868C9"/>
    <w:rsid w:val="006901E1"/>
    <w:rsid w:val="0069089C"/>
    <w:rsid w:val="00690B81"/>
    <w:rsid w:val="00691560"/>
    <w:rsid w:val="00692BC0"/>
    <w:rsid w:val="00692BDC"/>
    <w:rsid w:val="00692C82"/>
    <w:rsid w:val="00693059"/>
    <w:rsid w:val="00693381"/>
    <w:rsid w:val="006934A5"/>
    <w:rsid w:val="0069366C"/>
    <w:rsid w:val="00693818"/>
    <w:rsid w:val="006940A2"/>
    <w:rsid w:val="006945BE"/>
    <w:rsid w:val="006949D2"/>
    <w:rsid w:val="006949DE"/>
    <w:rsid w:val="00695562"/>
    <w:rsid w:val="00696548"/>
    <w:rsid w:val="006965EC"/>
    <w:rsid w:val="00696736"/>
    <w:rsid w:val="006967F8"/>
    <w:rsid w:val="00696939"/>
    <w:rsid w:val="006969FC"/>
    <w:rsid w:val="00696C60"/>
    <w:rsid w:val="00696CCB"/>
    <w:rsid w:val="00696E14"/>
    <w:rsid w:val="0069728B"/>
    <w:rsid w:val="0069730C"/>
    <w:rsid w:val="006975AC"/>
    <w:rsid w:val="006979A9"/>
    <w:rsid w:val="00697D60"/>
    <w:rsid w:val="006A02B5"/>
    <w:rsid w:val="006A03FC"/>
    <w:rsid w:val="006A059F"/>
    <w:rsid w:val="006A05AF"/>
    <w:rsid w:val="006A07BB"/>
    <w:rsid w:val="006A0D40"/>
    <w:rsid w:val="006A1050"/>
    <w:rsid w:val="006A1095"/>
    <w:rsid w:val="006A1417"/>
    <w:rsid w:val="006A1562"/>
    <w:rsid w:val="006A1CA5"/>
    <w:rsid w:val="006A1CB9"/>
    <w:rsid w:val="006A25B1"/>
    <w:rsid w:val="006A2AF1"/>
    <w:rsid w:val="006A3A36"/>
    <w:rsid w:val="006A3C0E"/>
    <w:rsid w:val="006A3C87"/>
    <w:rsid w:val="006A40BB"/>
    <w:rsid w:val="006A40E2"/>
    <w:rsid w:val="006A4D27"/>
    <w:rsid w:val="006A4DF0"/>
    <w:rsid w:val="006A57E0"/>
    <w:rsid w:val="006A608A"/>
    <w:rsid w:val="006A6521"/>
    <w:rsid w:val="006A6548"/>
    <w:rsid w:val="006A690F"/>
    <w:rsid w:val="006A73FC"/>
    <w:rsid w:val="006A7811"/>
    <w:rsid w:val="006A7966"/>
    <w:rsid w:val="006A7B83"/>
    <w:rsid w:val="006B01CA"/>
    <w:rsid w:val="006B0332"/>
    <w:rsid w:val="006B041A"/>
    <w:rsid w:val="006B09AA"/>
    <w:rsid w:val="006B0A9A"/>
    <w:rsid w:val="006B0DCB"/>
    <w:rsid w:val="006B0DE9"/>
    <w:rsid w:val="006B106F"/>
    <w:rsid w:val="006B1F26"/>
    <w:rsid w:val="006B265C"/>
    <w:rsid w:val="006B277E"/>
    <w:rsid w:val="006B29D3"/>
    <w:rsid w:val="006B2A58"/>
    <w:rsid w:val="006B2D9F"/>
    <w:rsid w:val="006B339E"/>
    <w:rsid w:val="006B3F79"/>
    <w:rsid w:val="006B4265"/>
    <w:rsid w:val="006B4322"/>
    <w:rsid w:val="006B467F"/>
    <w:rsid w:val="006B48EE"/>
    <w:rsid w:val="006B494A"/>
    <w:rsid w:val="006B4A48"/>
    <w:rsid w:val="006B54E8"/>
    <w:rsid w:val="006B5699"/>
    <w:rsid w:val="006B575F"/>
    <w:rsid w:val="006B5C56"/>
    <w:rsid w:val="006B6897"/>
    <w:rsid w:val="006B78FE"/>
    <w:rsid w:val="006B7FE1"/>
    <w:rsid w:val="006C02DC"/>
    <w:rsid w:val="006C0546"/>
    <w:rsid w:val="006C068F"/>
    <w:rsid w:val="006C0694"/>
    <w:rsid w:val="006C095D"/>
    <w:rsid w:val="006C0C27"/>
    <w:rsid w:val="006C1257"/>
    <w:rsid w:val="006C12D0"/>
    <w:rsid w:val="006C1381"/>
    <w:rsid w:val="006C14A5"/>
    <w:rsid w:val="006C1625"/>
    <w:rsid w:val="006C19E1"/>
    <w:rsid w:val="006C1F08"/>
    <w:rsid w:val="006C1F40"/>
    <w:rsid w:val="006C23A5"/>
    <w:rsid w:val="006C23C5"/>
    <w:rsid w:val="006C26B2"/>
    <w:rsid w:val="006C2970"/>
    <w:rsid w:val="006C33F0"/>
    <w:rsid w:val="006C35B5"/>
    <w:rsid w:val="006C4BB8"/>
    <w:rsid w:val="006C4BC3"/>
    <w:rsid w:val="006C670A"/>
    <w:rsid w:val="006C69B9"/>
    <w:rsid w:val="006C7432"/>
    <w:rsid w:val="006C75EF"/>
    <w:rsid w:val="006C7815"/>
    <w:rsid w:val="006D01ED"/>
    <w:rsid w:val="006D04DD"/>
    <w:rsid w:val="006D06F4"/>
    <w:rsid w:val="006D0DD3"/>
    <w:rsid w:val="006D142D"/>
    <w:rsid w:val="006D1C1F"/>
    <w:rsid w:val="006D1E4E"/>
    <w:rsid w:val="006D1EA8"/>
    <w:rsid w:val="006D246C"/>
    <w:rsid w:val="006D2D02"/>
    <w:rsid w:val="006D3230"/>
    <w:rsid w:val="006D3283"/>
    <w:rsid w:val="006D3A0B"/>
    <w:rsid w:val="006D3C5C"/>
    <w:rsid w:val="006D4722"/>
    <w:rsid w:val="006D4764"/>
    <w:rsid w:val="006D588C"/>
    <w:rsid w:val="006D5F3F"/>
    <w:rsid w:val="006D65A4"/>
    <w:rsid w:val="006D67D1"/>
    <w:rsid w:val="006D6DCA"/>
    <w:rsid w:val="006D700B"/>
    <w:rsid w:val="006D755C"/>
    <w:rsid w:val="006D7572"/>
    <w:rsid w:val="006D77FE"/>
    <w:rsid w:val="006D795A"/>
    <w:rsid w:val="006D7ED7"/>
    <w:rsid w:val="006D7F93"/>
    <w:rsid w:val="006E004B"/>
    <w:rsid w:val="006E01AF"/>
    <w:rsid w:val="006E0392"/>
    <w:rsid w:val="006E0F57"/>
    <w:rsid w:val="006E0F93"/>
    <w:rsid w:val="006E108A"/>
    <w:rsid w:val="006E1673"/>
    <w:rsid w:val="006E16C9"/>
    <w:rsid w:val="006E1716"/>
    <w:rsid w:val="006E1B7E"/>
    <w:rsid w:val="006E25F6"/>
    <w:rsid w:val="006E2647"/>
    <w:rsid w:val="006E27AB"/>
    <w:rsid w:val="006E2C11"/>
    <w:rsid w:val="006E2DEA"/>
    <w:rsid w:val="006E306E"/>
    <w:rsid w:val="006E3549"/>
    <w:rsid w:val="006E36F0"/>
    <w:rsid w:val="006E3DD8"/>
    <w:rsid w:val="006E4070"/>
    <w:rsid w:val="006E437B"/>
    <w:rsid w:val="006E43BF"/>
    <w:rsid w:val="006E448D"/>
    <w:rsid w:val="006E44D7"/>
    <w:rsid w:val="006E453A"/>
    <w:rsid w:val="006E4566"/>
    <w:rsid w:val="006E4C6A"/>
    <w:rsid w:val="006E4F52"/>
    <w:rsid w:val="006E5067"/>
    <w:rsid w:val="006E5FC0"/>
    <w:rsid w:val="006E62F9"/>
    <w:rsid w:val="006E6596"/>
    <w:rsid w:val="006E66DC"/>
    <w:rsid w:val="006E6886"/>
    <w:rsid w:val="006E68CF"/>
    <w:rsid w:val="006E6B9B"/>
    <w:rsid w:val="006E6E86"/>
    <w:rsid w:val="006E70EB"/>
    <w:rsid w:val="006E757A"/>
    <w:rsid w:val="006E7972"/>
    <w:rsid w:val="006E7A33"/>
    <w:rsid w:val="006E7B8E"/>
    <w:rsid w:val="006E7FB1"/>
    <w:rsid w:val="006F03B6"/>
    <w:rsid w:val="006F0441"/>
    <w:rsid w:val="006F07C6"/>
    <w:rsid w:val="006F07E5"/>
    <w:rsid w:val="006F0815"/>
    <w:rsid w:val="006F0CB3"/>
    <w:rsid w:val="006F0DB2"/>
    <w:rsid w:val="006F0E86"/>
    <w:rsid w:val="006F0F3D"/>
    <w:rsid w:val="006F1460"/>
    <w:rsid w:val="006F1E8A"/>
    <w:rsid w:val="006F2450"/>
    <w:rsid w:val="006F2A48"/>
    <w:rsid w:val="006F2BBA"/>
    <w:rsid w:val="006F3190"/>
    <w:rsid w:val="006F337C"/>
    <w:rsid w:val="006F375C"/>
    <w:rsid w:val="006F3816"/>
    <w:rsid w:val="006F3B8F"/>
    <w:rsid w:val="006F4C93"/>
    <w:rsid w:val="006F4D85"/>
    <w:rsid w:val="006F4E9F"/>
    <w:rsid w:val="006F5A2D"/>
    <w:rsid w:val="006F5BD4"/>
    <w:rsid w:val="006F66CE"/>
    <w:rsid w:val="006F6B4D"/>
    <w:rsid w:val="006F743B"/>
    <w:rsid w:val="006F798A"/>
    <w:rsid w:val="006F7C1F"/>
    <w:rsid w:val="006F7E24"/>
    <w:rsid w:val="00700255"/>
    <w:rsid w:val="007004AF"/>
    <w:rsid w:val="00700C33"/>
    <w:rsid w:val="00700EC9"/>
    <w:rsid w:val="00701166"/>
    <w:rsid w:val="00701235"/>
    <w:rsid w:val="00701FA3"/>
    <w:rsid w:val="007023BF"/>
    <w:rsid w:val="007026FF"/>
    <w:rsid w:val="00702BBB"/>
    <w:rsid w:val="00702DEF"/>
    <w:rsid w:val="00703534"/>
    <w:rsid w:val="00703633"/>
    <w:rsid w:val="00703765"/>
    <w:rsid w:val="0070397F"/>
    <w:rsid w:val="007039A7"/>
    <w:rsid w:val="00703CE9"/>
    <w:rsid w:val="00703D4B"/>
    <w:rsid w:val="00703E05"/>
    <w:rsid w:val="007043BC"/>
    <w:rsid w:val="0070478C"/>
    <w:rsid w:val="007047B7"/>
    <w:rsid w:val="00704918"/>
    <w:rsid w:val="00704FAC"/>
    <w:rsid w:val="00705051"/>
    <w:rsid w:val="0070530E"/>
    <w:rsid w:val="00705917"/>
    <w:rsid w:val="00705A89"/>
    <w:rsid w:val="00706E01"/>
    <w:rsid w:val="007074A4"/>
    <w:rsid w:val="0070776A"/>
    <w:rsid w:val="007079A3"/>
    <w:rsid w:val="00710075"/>
    <w:rsid w:val="007101D6"/>
    <w:rsid w:val="00710469"/>
    <w:rsid w:val="007105E1"/>
    <w:rsid w:val="007107DA"/>
    <w:rsid w:val="007111FF"/>
    <w:rsid w:val="007113D5"/>
    <w:rsid w:val="0071156A"/>
    <w:rsid w:val="00711A98"/>
    <w:rsid w:val="0071216B"/>
    <w:rsid w:val="00712422"/>
    <w:rsid w:val="007128FB"/>
    <w:rsid w:val="00712BE5"/>
    <w:rsid w:val="00712C48"/>
    <w:rsid w:val="00712E5E"/>
    <w:rsid w:val="00713050"/>
    <w:rsid w:val="00713295"/>
    <w:rsid w:val="007136C0"/>
    <w:rsid w:val="00713940"/>
    <w:rsid w:val="00713987"/>
    <w:rsid w:val="00713A28"/>
    <w:rsid w:val="00713A37"/>
    <w:rsid w:val="00713AFD"/>
    <w:rsid w:val="00713B1E"/>
    <w:rsid w:val="0071456C"/>
    <w:rsid w:val="007148C6"/>
    <w:rsid w:val="007153D2"/>
    <w:rsid w:val="00716070"/>
    <w:rsid w:val="007160DF"/>
    <w:rsid w:val="00716182"/>
    <w:rsid w:val="007164DF"/>
    <w:rsid w:val="00716719"/>
    <w:rsid w:val="00716A12"/>
    <w:rsid w:val="00716B43"/>
    <w:rsid w:val="00716BCD"/>
    <w:rsid w:val="007176CA"/>
    <w:rsid w:val="007179F5"/>
    <w:rsid w:val="00717AB0"/>
    <w:rsid w:val="00717D6D"/>
    <w:rsid w:val="00717F09"/>
    <w:rsid w:val="0072033E"/>
    <w:rsid w:val="007204F1"/>
    <w:rsid w:val="00720D0B"/>
    <w:rsid w:val="00720E7F"/>
    <w:rsid w:val="00720EDE"/>
    <w:rsid w:val="00721040"/>
    <w:rsid w:val="00721783"/>
    <w:rsid w:val="007217D8"/>
    <w:rsid w:val="00721869"/>
    <w:rsid w:val="0072193C"/>
    <w:rsid w:val="0072208D"/>
    <w:rsid w:val="00722868"/>
    <w:rsid w:val="00722C50"/>
    <w:rsid w:val="0072302A"/>
    <w:rsid w:val="007233AC"/>
    <w:rsid w:val="00723C1D"/>
    <w:rsid w:val="00724D6B"/>
    <w:rsid w:val="0072548A"/>
    <w:rsid w:val="007258A1"/>
    <w:rsid w:val="00726229"/>
    <w:rsid w:val="0072650D"/>
    <w:rsid w:val="007265A4"/>
    <w:rsid w:val="00727194"/>
    <w:rsid w:val="00727317"/>
    <w:rsid w:val="007273C0"/>
    <w:rsid w:val="007278BA"/>
    <w:rsid w:val="00727A39"/>
    <w:rsid w:val="00727AE8"/>
    <w:rsid w:val="00727E24"/>
    <w:rsid w:val="0073017F"/>
    <w:rsid w:val="00730AAE"/>
    <w:rsid w:val="0073164E"/>
    <w:rsid w:val="0073202F"/>
    <w:rsid w:val="00732339"/>
    <w:rsid w:val="007327DA"/>
    <w:rsid w:val="007327FA"/>
    <w:rsid w:val="0073344A"/>
    <w:rsid w:val="0073371A"/>
    <w:rsid w:val="00734086"/>
    <w:rsid w:val="00734102"/>
    <w:rsid w:val="00734276"/>
    <w:rsid w:val="00734285"/>
    <w:rsid w:val="00734D2C"/>
    <w:rsid w:val="00734F15"/>
    <w:rsid w:val="007352F3"/>
    <w:rsid w:val="00735BF9"/>
    <w:rsid w:val="00735D1C"/>
    <w:rsid w:val="00735DC0"/>
    <w:rsid w:val="00735F39"/>
    <w:rsid w:val="007361D5"/>
    <w:rsid w:val="007362D8"/>
    <w:rsid w:val="0073648F"/>
    <w:rsid w:val="007366BD"/>
    <w:rsid w:val="007369E9"/>
    <w:rsid w:val="00736A76"/>
    <w:rsid w:val="0073717B"/>
    <w:rsid w:val="007372D0"/>
    <w:rsid w:val="007373DB"/>
    <w:rsid w:val="0073757C"/>
    <w:rsid w:val="00737DCD"/>
    <w:rsid w:val="00740088"/>
    <w:rsid w:val="00740112"/>
    <w:rsid w:val="00740AE4"/>
    <w:rsid w:val="00740C43"/>
    <w:rsid w:val="00740EC3"/>
    <w:rsid w:val="00741347"/>
    <w:rsid w:val="00741440"/>
    <w:rsid w:val="0074172D"/>
    <w:rsid w:val="00741881"/>
    <w:rsid w:val="00741BAA"/>
    <w:rsid w:val="00741ED5"/>
    <w:rsid w:val="00742258"/>
    <w:rsid w:val="00742B5D"/>
    <w:rsid w:val="00742FB0"/>
    <w:rsid w:val="0074390A"/>
    <w:rsid w:val="00743949"/>
    <w:rsid w:val="00743E78"/>
    <w:rsid w:val="00743FA0"/>
    <w:rsid w:val="00744297"/>
    <w:rsid w:val="0074440C"/>
    <w:rsid w:val="00744485"/>
    <w:rsid w:val="00744642"/>
    <w:rsid w:val="00744FD6"/>
    <w:rsid w:val="00745158"/>
    <w:rsid w:val="00745343"/>
    <w:rsid w:val="00745CAB"/>
    <w:rsid w:val="00745EB5"/>
    <w:rsid w:val="0074651B"/>
    <w:rsid w:val="00746995"/>
    <w:rsid w:val="00746CE6"/>
    <w:rsid w:val="00746F9B"/>
    <w:rsid w:val="00747608"/>
    <w:rsid w:val="007478EF"/>
    <w:rsid w:val="007479D0"/>
    <w:rsid w:val="0075012B"/>
    <w:rsid w:val="00750441"/>
    <w:rsid w:val="007505A5"/>
    <w:rsid w:val="00750B30"/>
    <w:rsid w:val="00750E55"/>
    <w:rsid w:val="00751059"/>
    <w:rsid w:val="00751673"/>
    <w:rsid w:val="007518FD"/>
    <w:rsid w:val="007519A4"/>
    <w:rsid w:val="00752667"/>
    <w:rsid w:val="007527DF"/>
    <w:rsid w:val="0075297E"/>
    <w:rsid w:val="00752AED"/>
    <w:rsid w:val="0075390B"/>
    <w:rsid w:val="00753D3F"/>
    <w:rsid w:val="00754314"/>
    <w:rsid w:val="0075464D"/>
    <w:rsid w:val="00755715"/>
    <w:rsid w:val="00755A6F"/>
    <w:rsid w:val="00756217"/>
    <w:rsid w:val="00756650"/>
    <w:rsid w:val="007568EE"/>
    <w:rsid w:val="00756A42"/>
    <w:rsid w:val="00756ABE"/>
    <w:rsid w:val="00756E56"/>
    <w:rsid w:val="00757425"/>
    <w:rsid w:val="00757A70"/>
    <w:rsid w:val="00757B37"/>
    <w:rsid w:val="00757CAF"/>
    <w:rsid w:val="00757E92"/>
    <w:rsid w:val="00757F76"/>
    <w:rsid w:val="0076029C"/>
    <w:rsid w:val="007603EE"/>
    <w:rsid w:val="0076053C"/>
    <w:rsid w:val="00760543"/>
    <w:rsid w:val="0076055B"/>
    <w:rsid w:val="00760978"/>
    <w:rsid w:val="00760AED"/>
    <w:rsid w:val="007613E3"/>
    <w:rsid w:val="0076147E"/>
    <w:rsid w:val="007616D7"/>
    <w:rsid w:val="00761883"/>
    <w:rsid w:val="00761C3F"/>
    <w:rsid w:val="00762058"/>
    <w:rsid w:val="00762065"/>
    <w:rsid w:val="00762508"/>
    <w:rsid w:val="00762CB9"/>
    <w:rsid w:val="00762CF9"/>
    <w:rsid w:val="007632BF"/>
    <w:rsid w:val="007634AF"/>
    <w:rsid w:val="0076351D"/>
    <w:rsid w:val="00763D0D"/>
    <w:rsid w:val="007641B1"/>
    <w:rsid w:val="00764670"/>
    <w:rsid w:val="007649A2"/>
    <w:rsid w:val="00764E05"/>
    <w:rsid w:val="00764E42"/>
    <w:rsid w:val="00765155"/>
    <w:rsid w:val="007656B5"/>
    <w:rsid w:val="007657DC"/>
    <w:rsid w:val="00766065"/>
    <w:rsid w:val="00766475"/>
    <w:rsid w:val="007668F7"/>
    <w:rsid w:val="0076694E"/>
    <w:rsid w:val="00766A36"/>
    <w:rsid w:val="00766BF0"/>
    <w:rsid w:val="00767B53"/>
    <w:rsid w:val="00767C03"/>
    <w:rsid w:val="00767EBA"/>
    <w:rsid w:val="007700BD"/>
    <w:rsid w:val="007701A4"/>
    <w:rsid w:val="00770450"/>
    <w:rsid w:val="0077059E"/>
    <w:rsid w:val="00770686"/>
    <w:rsid w:val="007706B2"/>
    <w:rsid w:val="007707D1"/>
    <w:rsid w:val="00771585"/>
    <w:rsid w:val="007719F1"/>
    <w:rsid w:val="00771BDF"/>
    <w:rsid w:val="00771C5C"/>
    <w:rsid w:val="00771C86"/>
    <w:rsid w:val="00771CF9"/>
    <w:rsid w:val="0077206D"/>
    <w:rsid w:val="00772706"/>
    <w:rsid w:val="00772BE3"/>
    <w:rsid w:val="00772D61"/>
    <w:rsid w:val="00772EEC"/>
    <w:rsid w:val="00773159"/>
    <w:rsid w:val="00773AAB"/>
    <w:rsid w:val="00773B51"/>
    <w:rsid w:val="00774047"/>
    <w:rsid w:val="00774306"/>
    <w:rsid w:val="0077434F"/>
    <w:rsid w:val="007745AD"/>
    <w:rsid w:val="007746F2"/>
    <w:rsid w:val="00774A41"/>
    <w:rsid w:val="00774B54"/>
    <w:rsid w:val="00774E13"/>
    <w:rsid w:val="0077529E"/>
    <w:rsid w:val="00775372"/>
    <w:rsid w:val="007754AD"/>
    <w:rsid w:val="00775841"/>
    <w:rsid w:val="00775B2A"/>
    <w:rsid w:val="007761EA"/>
    <w:rsid w:val="007762EB"/>
    <w:rsid w:val="007765BE"/>
    <w:rsid w:val="00776629"/>
    <w:rsid w:val="00776699"/>
    <w:rsid w:val="00776A4E"/>
    <w:rsid w:val="00776C1A"/>
    <w:rsid w:val="00776D7D"/>
    <w:rsid w:val="0077712B"/>
    <w:rsid w:val="007772DB"/>
    <w:rsid w:val="0077743C"/>
    <w:rsid w:val="007779DE"/>
    <w:rsid w:val="00777B73"/>
    <w:rsid w:val="00777D51"/>
    <w:rsid w:val="00777ED6"/>
    <w:rsid w:val="00780989"/>
    <w:rsid w:val="00780FC6"/>
    <w:rsid w:val="007811A1"/>
    <w:rsid w:val="0078167F"/>
    <w:rsid w:val="00781816"/>
    <w:rsid w:val="00781992"/>
    <w:rsid w:val="00781E1E"/>
    <w:rsid w:val="00782191"/>
    <w:rsid w:val="007822C0"/>
    <w:rsid w:val="0078244F"/>
    <w:rsid w:val="007824C2"/>
    <w:rsid w:val="0078343E"/>
    <w:rsid w:val="0078372A"/>
    <w:rsid w:val="00783A32"/>
    <w:rsid w:val="00783DC2"/>
    <w:rsid w:val="00783F2C"/>
    <w:rsid w:val="0078452E"/>
    <w:rsid w:val="0078478F"/>
    <w:rsid w:val="00784F92"/>
    <w:rsid w:val="007850DF"/>
    <w:rsid w:val="0078518A"/>
    <w:rsid w:val="00785254"/>
    <w:rsid w:val="00785293"/>
    <w:rsid w:val="007853CD"/>
    <w:rsid w:val="007855D6"/>
    <w:rsid w:val="007855F1"/>
    <w:rsid w:val="007857A3"/>
    <w:rsid w:val="007857CE"/>
    <w:rsid w:val="00785ABB"/>
    <w:rsid w:val="00786115"/>
    <w:rsid w:val="007861BF"/>
    <w:rsid w:val="00786538"/>
    <w:rsid w:val="00786551"/>
    <w:rsid w:val="00786F31"/>
    <w:rsid w:val="00787294"/>
    <w:rsid w:val="007877DA"/>
    <w:rsid w:val="00787895"/>
    <w:rsid w:val="00787DB8"/>
    <w:rsid w:val="007901E6"/>
    <w:rsid w:val="00790432"/>
    <w:rsid w:val="00790BBF"/>
    <w:rsid w:val="00790BD1"/>
    <w:rsid w:val="00791187"/>
    <w:rsid w:val="00791190"/>
    <w:rsid w:val="0079158A"/>
    <w:rsid w:val="0079191F"/>
    <w:rsid w:val="0079193C"/>
    <w:rsid w:val="00791B26"/>
    <w:rsid w:val="00791C7C"/>
    <w:rsid w:val="00791DFC"/>
    <w:rsid w:val="00791E02"/>
    <w:rsid w:val="0079204C"/>
    <w:rsid w:val="0079217B"/>
    <w:rsid w:val="007921F5"/>
    <w:rsid w:val="0079243F"/>
    <w:rsid w:val="00792573"/>
    <w:rsid w:val="007927F4"/>
    <w:rsid w:val="007928B0"/>
    <w:rsid w:val="00792900"/>
    <w:rsid w:val="0079297A"/>
    <w:rsid w:val="00792C71"/>
    <w:rsid w:val="00792CD8"/>
    <w:rsid w:val="00793C77"/>
    <w:rsid w:val="00793EA7"/>
    <w:rsid w:val="00793FE8"/>
    <w:rsid w:val="007941C2"/>
    <w:rsid w:val="00794229"/>
    <w:rsid w:val="007949D5"/>
    <w:rsid w:val="00794B0D"/>
    <w:rsid w:val="00794E37"/>
    <w:rsid w:val="00794E63"/>
    <w:rsid w:val="00794FFB"/>
    <w:rsid w:val="0079539E"/>
    <w:rsid w:val="007953C1"/>
    <w:rsid w:val="007957F6"/>
    <w:rsid w:val="007961A0"/>
    <w:rsid w:val="00796BC2"/>
    <w:rsid w:val="00796BD6"/>
    <w:rsid w:val="00797B69"/>
    <w:rsid w:val="00797E24"/>
    <w:rsid w:val="007A002F"/>
    <w:rsid w:val="007A03E3"/>
    <w:rsid w:val="007A0405"/>
    <w:rsid w:val="007A040E"/>
    <w:rsid w:val="007A174F"/>
    <w:rsid w:val="007A1E7A"/>
    <w:rsid w:val="007A1EE0"/>
    <w:rsid w:val="007A1F60"/>
    <w:rsid w:val="007A2160"/>
    <w:rsid w:val="007A23AA"/>
    <w:rsid w:val="007A33AB"/>
    <w:rsid w:val="007A3554"/>
    <w:rsid w:val="007A363E"/>
    <w:rsid w:val="007A378D"/>
    <w:rsid w:val="007A3C69"/>
    <w:rsid w:val="007A3C9F"/>
    <w:rsid w:val="007A4B72"/>
    <w:rsid w:val="007A55AC"/>
    <w:rsid w:val="007A5CD3"/>
    <w:rsid w:val="007A61CD"/>
    <w:rsid w:val="007A6778"/>
    <w:rsid w:val="007A6A14"/>
    <w:rsid w:val="007A71A0"/>
    <w:rsid w:val="007A73D7"/>
    <w:rsid w:val="007A743C"/>
    <w:rsid w:val="007A747C"/>
    <w:rsid w:val="007A78AF"/>
    <w:rsid w:val="007B0148"/>
    <w:rsid w:val="007B1053"/>
    <w:rsid w:val="007B1079"/>
    <w:rsid w:val="007B1227"/>
    <w:rsid w:val="007B1C05"/>
    <w:rsid w:val="007B1C13"/>
    <w:rsid w:val="007B2404"/>
    <w:rsid w:val="007B2D1B"/>
    <w:rsid w:val="007B33A3"/>
    <w:rsid w:val="007B4438"/>
    <w:rsid w:val="007B469B"/>
    <w:rsid w:val="007B4B6B"/>
    <w:rsid w:val="007B4C45"/>
    <w:rsid w:val="007B4CBE"/>
    <w:rsid w:val="007B5DE6"/>
    <w:rsid w:val="007B606C"/>
    <w:rsid w:val="007B60A9"/>
    <w:rsid w:val="007B6311"/>
    <w:rsid w:val="007B63F3"/>
    <w:rsid w:val="007B66FE"/>
    <w:rsid w:val="007B6A29"/>
    <w:rsid w:val="007B6DF6"/>
    <w:rsid w:val="007B6F69"/>
    <w:rsid w:val="007B76F2"/>
    <w:rsid w:val="007C01A6"/>
    <w:rsid w:val="007C0824"/>
    <w:rsid w:val="007C0A30"/>
    <w:rsid w:val="007C0B4D"/>
    <w:rsid w:val="007C0C15"/>
    <w:rsid w:val="007C0E56"/>
    <w:rsid w:val="007C1342"/>
    <w:rsid w:val="007C1AB7"/>
    <w:rsid w:val="007C2B8B"/>
    <w:rsid w:val="007C2CC8"/>
    <w:rsid w:val="007C318F"/>
    <w:rsid w:val="007C330C"/>
    <w:rsid w:val="007C36FE"/>
    <w:rsid w:val="007C378B"/>
    <w:rsid w:val="007C4166"/>
    <w:rsid w:val="007C4185"/>
    <w:rsid w:val="007C45C0"/>
    <w:rsid w:val="007C5121"/>
    <w:rsid w:val="007C5305"/>
    <w:rsid w:val="007C53A7"/>
    <w:rsid w:val="007C53AD"/>
    <w:rsid w:val="007C55B4"/>
    <w:rsid w:val="007C5737"/>
    <w:rsid w:val="007C57F3"/>
    <w:rsid w:val="007C5863"/>
    <w:rsid w:val="007C5C6F"/>
    <w:rsid w:val="007C6161"/>
    <w:rsid w:val="007C6477"/>
    <w:rsid w:val="007C6F76"/>
    <w:rsid w:val="007C706F"/>
    <w:rsid w:val="007C7575"/>
    <w:rsid w:val="007C7984"/>
    <w:rsid w:val="007D0515"/>
    <w:rsid w:val="007D0657"/>
    <w:rsid w:val="007D0AD4"/>
    <w:rsid w:val="007D0CD3"/>
    <w:rsid w:val="007D0CD4"/>
    <w:rsid w:val="007D0D77"/>
    <w:rsid w:val="007D0FD0"/>
    <w:rsid w:val="007D1DAF"/>
    <w:rsid w:val="007D207D"/>
    <w:rsid w:val="007D218D"/>
    <w:rsid w:val="007D268E"/>
    <w:rsid w:val="007D26DC"/>
    <w:rsid w:val="007D2745"/>
    <w:rsid w:val="007D2956"/>
    <w:rsid w:val="007D2E23"/>
    <w:rsid w:val="007D2F96"/>
    <w:rsid w:val="007D3403"/>
    <w:rsid w:val="007D37E0"/>
    <w:rsid w:val="007D3F7A"/>
    <w:rsid w:val="007D4026"/>
    <w:rsid w:val="007D407B"/>
    <w:rsid w:val="007D40BA"/>
    <w:rsid w:val="007D4713"/>
    <w:rsid w:val="007D4B0D"/>
    <w:rsid w:val="007D4C42"/>
    <w:rsid w:val="007D56F6"/>
    <w:rsid w:val="007D591E"/>
    <w:rsid w:val="007D59F6"/>
    <w:rsid w:val="007D5D1C"/>
    <w:rsid w:val="007D6551"/>
    <w:rsid w:val="007D65AD"/>
    <w:rsid w:val="007D67A3"/>
    <w:rsid w:val="007D68A2"/>
    <w:rsid w:val="007D6E48"/>
    <w:rsid w:val="007D6E90"/>
    <w:rsid w:val="007D6F67"/>
    <w:rsid w:val="007D7166"/>
    <w:rsid w:val="007D743F"/>
    <w:rsid w:val="007D788B"/>
    <w:rsid w:val="007E098E"/>
    <w:rsid w:val="007E0BD7"/>
    <w:rsid w:val="007E0EAD"/>
    <w:rsid w:val="007E1025"/>
    <w:rsid w:val="007E1C6F"/>
    <w:rsid w:val="007E1F7D"/>
    <w:rsid w:val="007E206C"/>
    <w:rsid w:val="007E20E8"/>
    <w:rsid w:val="007E2547"/>
    <w:rsid w:val="007E290E"/>
    <w:rsid w:val="007E2913"/>
    <w:rsid w:val="007E2AAB"/>
    <w:rsid w:val="007E2F6A"/>
    <w:rsid w:val="007E3829"/>
    <w:rsid w:val="007E3FCB"/>
    <w:rsid w:val="007E4D0E"/>
    <w:rsid w:val="007E4E29"/>
    <w:rsid w:val="007E57E0"/>
    <w:rsid w:val="007E5D07"/>
    <w:rsid w:val="007E6264"/>
    <w:rsid w:val="007E63A2"/>
    <w:rsid w:val="007E63F7"/>
    <w:rsid w:val="007E69CB"/>
    <w:rsid w:val="007E6B6C"/>
    <w:rsid w:val="007E6BAE"/>
    <w:rsid w:val="007E6C30"/>
    <w:rsid w:val="007E6F23"/>
    <w:rsid w:val="007E70CA"/>
    <w:rsid w:val="007E7348"/>
    <w:rsid w:val="007E74BB"/>
    <w:rsid w:val="007E7563"/>
    <w:rsid w:val="007E76CE"/>
    <w:rsid w:val="007E79CE"/>
    <w:rsid w:val="007E7B4F"/>
    <w:rsid w:val="007E7D79"/>
    <w:rsid w:val="007F0121"/>
    <w:rsid w:val="007F064A"/>
    <w:rsid w:val="007F0744"/>
    <w:rsid w:val="007F1012"/>
    <w:rsid w:val="007F1155"/>
    <w:rsid w:val="007F18AE"/>
    <w:rsid w:val="007F18FE"/>
    <w:rsid w:val="007F1C98"/>
    <w:rsid w:val="007F1E7E"/>
    <w:rsid w:val="007F1F63"/>
    <w:rsid w:val="007F1F77"/>
    <w:rsid w:val="007F2AD0"/>
    <w:rsid w:val="007F2EA3"/>
    <w:rsid w:val="007F3065"/>
    <w:rsid w:val="007F3858"/>
    <w:rsid w:val="007F3C21"/>
    <w:rsid w:val="007F3FFF"/>
    <w:rsid w:val="007F440C"/>
    <w:rsid w:val="007F444D"/>
    <w:rsid w:val="007F49E6"/>
    <w:rsid w:val="007F4B80"/>
    <w:rsid w:val="007F4CD7"/>
    <w:rsid w:val="007F5857"/>
    <w:rsid w:val="007F6473"/>
    <w:rsid w:val="007F64B6"/>
    <w:rsid w:val="007F6BE2"/>
    <w:rsid w:val="007F6F23"/>
    <w:rsid w:val="007F7BC0"/>
    <w:rsid w:val="007F7FC5"/>
    <w:rsid w:val="008000C4"/>
    <w:rsid w:val="00800130"/>
    <w:rsid w:val="008004F8"/>
    <w:rsid w:val="0080091E"/>
    <w:rsid w:val="00800B11"/>
    <w:rsid w:val="008010F7"/>
    <w:rsid w:val="00801632"/>
    <w:rsid w:val="00801EAD"/>
    <w:rsid w:val="00802466"/>
    <w:rsid w:val="008026C5"/>
    <w:rsid w:val="0080276A"/>
    <w:rsid w:val="00802792"/>
    <w:rsid w:val="00802EE1"/>
    <w:rsid w:val="008035C4"/>
    <w:rsid w:val="00803AA4"/>
    <w:rsid w:val="008042B1"/>
    <w:rsid w:val="00804789"/>
    <w:rsid w:val="00804F90"/>
    <w:rsid w:val="00805990"/>
    <w:rsid w:val="00805B67"/>
    <w:rsid w:val="00805C08"/>
    <w:rsid w:val="00805EFF"/>
    <w:rsid w:val="008064CE"/>
    <w:rsid w:val="008064DB"/>
    <w:rsid w:val="00806537"/>
    <w:rsid w:val="00806684"/>
    <w:rsid w:val="00806C5A"/>
    <w:rsid w:val="008072C9"/>
    <w:rsid w:val="00807357"/>
    <w:rsid w:val="008076B5"/>
    <w:rsid w:val="008076E9"/>
    <w:rsid w:val="008077D4"/>
    <w:rsid w:val="008079BB"/>
    <w:rsid w:val="00807C30"/>
    <w:rsid w:val="008101B9"/>
    <w:rsid w:val="00810509"/>
    <w:rsid w:val="00810896"/>
    <w:rsid w:val="00810E38"/>
    <w:rsid w:val="0081132A"/>
    <w:rsid w:val="00811478"/>
    <w:rsid w:val="008114EF"/>
    <w:rsid w:val="0081219B"/>
    <w:rsid w:val="0081240B"/>
    <w:rsid w:val="00812642"/>
    <w:rsid w:val="008126E9"/>
    <w:rsid w:val="0081326B"/>
    <w:rsid w:val="00813CD9"/>
    <w:rsid w:val="0081420A"/>
    <w:rsid w:val="00814E8B"/>
    <w:rsid w:val="008151CA"/>
    <w:rsid w:val="00815428"/>
    <w:rsid w:val="00815513"/>
    <w:rsid w:val="00815909"/>
    <w:rsid w:val="00815BC4"/>
    <w:rsid w:val="00815F8C"/>
    <w:rsid w:val="0081630A"/>
    <w:rsid w:val="00817258"/>
    <w:rsid w:val="00817E76"/>
    <w:rsid w:val="0082040A"/>
    <w:rsid w:val="00820A21"/>
    <w:rsid w:val="00820D2A"/>
    <w:rsid w:val="008212DB"/>
    <w:rsid w:val="008215B6"/>
    <w:rsid w:val="0082166E"/>
    <w:rsid w:val="00821CA2"/>
    <w:rsid w:val="008223A2"/>
    <w:rsid w:val="0082255B"/>
    <w:rsid w:val="00822A28"/>
    <w:rsid w:val="00822E18"/>
    <w:rsid w:val="00822E25"/>
    <w:rsid w:val="00823117"/>
    <w:rsid w:val="00823271"/>
    <w:rsid w:val="008233BB"/>
    <w:rsid w:val="008234CF"/>
    <w:rsid w:val="00823C23"/>
    <w:rsid w:val="00823C48"/>
    <w:rsid w:val="00823F94"/>
    <w:rsid w:val="0082417E"/>
    <w:rsid w:val="00824940"/>
    <w:rsid w:val="00824F21"/>
    <w:rsid w:val="0082553E"/>
    <w:rsid w:val="0082556B"/>
    <w:rsid w:val="0082557F"/>
    <w:rsid w:val="00826090"/>
    <w:rsid w:val="00826528"/>
    <w:rsid w:val="008267D9"/>
    <w:rsid w:val="00826913"/>
    <w:rsid w:val="00827122"/>
    <w:rsid w:val="00830A17"/>
    <w:rsid w:val="00830A72"/>
    <w:rsid w:val="00830F50"/>
    <w:rsid w:val="00830F78"/>
    <w:rsid w:val="00831000"/>
    <w:rsid w:val="008313DD"/>
    <w:rsid w:val="008320C4"/>
    <w:rsid w:val="008324B3"/>
    <w:rsid w:val="00832F43"/>
    <w:rsid w:val="00833CED"/>
    <w:rsid w:val="00833DC2"/>
    <w:rsid w:val="00833E66"/>
    <w:rsid w:val="00834662"/>
    <w:rsid w:val="00834740"/>
    <w:rsid w:val="00834862"/>
    <w:rsid w:val="00834D43"/>
    <w:rsid w:val="00834FB2"/>
    <w:rsid w:val="0083541A"/>
    <w:rsid w:val="0083570C"/>
    <w:rsid w:val="00835E14"/>
    <w:rsid w:val="008368E4"/>
    <w:rsid w:val="008369A3"/>
    <w:rsid w:val="00836E6C"/>
    <w:rsid w:val="00836EDC"/>
    <w:rsid w:val="00837076"/>
    <w:rsid w:val="008379AF"/>
    <w:rsid w:val="00837E02"/>
    <w:rsid w:val="00837E80"/>
    <w:rsid w:val="00837EC0"/>
    <w:rsid w:val="00837FF2"/>
    <w:rsid w:val="008403FB"/>
    <w:rsid w:val="0084069F"/>
    <w:rsid w:val="00840B21"/>
    <w:rsid w:val="00840D07"/>
    <w:rsid w:val="00840EBC"/>
    <w:rsid w:val="00840F37"/>
    <w:rsid w:val="00841041"/>
    <w:rsid w:val="00841092"/>
    <w:rsid w:val="008419F5"/>
    <w:rsid w:val="00841F71"/>
    <w:rsid w:val="00842A6A"/>
    <w:rsid w:val="00842B4E"/>
    <w:rsid w:val="00842BCE"/>
    <w:rsid w:val="00842DDB"/>
    <w:rsid w:val="008434C7"/>
    <w:rsid w:val="0084353A"/>
    <w:rsid w:val="008435DE"/>
    <w:rsid w:val="0084377A"/>
    <w:rsid w:val="0084391E"/>
    <w:rsid w:val="0084438B"/>
    <w:rsid w:val="008446D5"/>
    <w:rsid w:val="008448D9"/>
    <w:rsid w:val="00844B1A"/>
    <w:rsid w:val="00844E4D"/>
    <w:rsid w:val="0084521D"/>
    <w:rsid w:val="00845F80"/>
    <w:rsid w:val="008460AF"/>
    <w:rsid w:val="00846133"/>
    <w:rsid w:val="0084613A"/>
    <w:rsid w:val="008462E8"/>
    <w:rsid w:val="00846304"/>
    <w:rsid w:val="0084647F"/>
    <w:rsid w:val="0084655D"/>
    <w:rsid w:val="00846A25"/>
    <w:rsid w:val="00846C75"/>
    <w:rsid w:val="00846C8B"/>
    <w:rsid w:val="00846D44"/>
    <w:rsid w:val="00846E13"/>
    <w:rsid w:val="00846F0D"/>
    <w:rsid w:val="00846F98"/>
    <w:rsid w:val="00847148"/>
    <w:rsid w:val="00847289"/>
    <w:rsid w:val="00847457"/>
    <w:rsid w:val="008474AA"/>
    <w:rsid w:val="00847AF2"/>
    <w:rsid w:val="008500A0"/>
    <w:rsid w:val="008501B5"/>
    <w:rsid w:val="008502EC"/>
    <w:rsid w:val="0085048E"/>
    <w:rsid w:val="00851557"/>
    <w:rsid w:val="00851EDC"/>
    <w:rsid w:val="00851F7A"/>
    <w:rsid w:val="008530EB"/>
    <w:rsid w:val="0085312B"/>
    <w:rsid w:val="0085314E"/>
    <w:rsid w:val="00853ADC"/>
    <w:rsid w:val="00853BAA"/>
    <w:rsid w:val="00853D28"/>
    <w:rsid w:val="00853EDF"/>
    <w:rsid w:val="0085415A"/>
    <w:rsid w:val="0085484C"/>
    <w:rsid w:val="00854A2C"/>
    <w:rsid w:val="00854FF3"/>
    <w:rsid w:val="008551D2"/>
    <w:rsid w:val="0085539A"/>
    <w:rsid w:val="0085583A"/>
    <w:rsid w:val="00855B30"/>
    <w:rsid w:val="00855BAC"/>
    <w:rsid w:val="00855CFC"/>
    <w:rsid w:val="0085601B"/>
    <w:rsid w:val="008561B7"/>
    <w:rsid w:val="00857239"/>
    <w:rsid w:val="00857AF3"/>
    <w:rsid w:val="008602E1"/>
    <w:rsid w:val="0086069A"/>
    <w:rsid w:val="008613A5"/>
    <w:rsid w:val="00861527"/>
    <w:rsid w:val="00861A00"/>
    <w:rsid w:val="0086215F"/>
    <w:rsid w:val="008624B9"/>
    <w:rsid w:val="0086255C"/>
    <w:rsid w:val="00862778"/>
    <w:rsid w:val="00862CBA"/>
    <w:rsid w:val="00862CDE"/>
    <w:rsid w:val="00862FAF"/>
    <w:rsid w:val="00863B24"/>
    <w:rsid w:val="00864A65"/>
    <w:rsid w:val="00864E33"/>
    <w:rsid w:val="00865345"/>
    <w:rsid w:val="00865995"/>
    <w:rsid w:val="008660BB"/>
    <w:rsid w:val="00866125"/>
    <w:rsid w:val="00866634"/>
    <w:rsid w:val="008666CF"/>
    <w:rsid w:val="008667B7"/>
    <w:rsid w:val="008669F6"/>
    <w:rsid w:val="00866D13"/>
    <w:rsid w:val="00867304"/>
    <w:rsid w:val="00867510"/>
    <w:rsid w:val="00867B82"/>
    <w:rsid w:val="008703CE"/>
    <w:rsid w:val="008705EB"/>
    <w:rsid w:val="008706C1"/>
    <w:rsid w:val="008708EA"/>
    <w:rsid w:val="00870A92"/>
    <w:rsid w:val="00870C64"/>
    <w:rsid w:val="00870D2A"/>
    <w:rsid w:val="00871194"/>
    <w:rsid w:val="008713A7"/>
    <w:rsid w:val="008716F2"/>
    <w:rsid w:val="00871FDA"/>
    <w:rsid w:val="00872144"/>
    <w:rsid w:val="00872273"/>
    <w:rsid w:val="0087287C"/>
    <w:rsid w:val="00872BC6"/>
    <w:rsid w:val="00873115"/>
    <w:rsid w:val="00873322"/>
    <w:rsid w:val="00873594"/>
    <w:rsid w:val="00874146"/>
    <w:rsid w:val="00874262"/>
    <w:rsid w:val="00874851"/>
    <w:rsid w:val="00874CB2"/>
    <w:rsid w:val="008751CD"/>
    <w:rsid w:val="00875735"/>
    <w:rsid w:val="00875FC0"/>
    <w:rsid w:val="008765E9"/>
    <w:rsid w:val="00876AEB"/>
    <w:rsid w:val="008774BE"/>
    <w:rsid w:val="008774D2"/>
    <w:rsid w:val="00877546"/>
    <w:rsid w:val="008775F6"/>
    <w:rsid w:val="00877A05"/>
    <w:rsid w:val="00877B27"/>
    <w:rsid w:val="00877EC5"/>
    <w:rsid w:val="0088001C"/>
    <w:rsid w:val="00880607"/>
    <w:rsid w:val="00880C73"/>
    <w:rsid w:val="00880E60"/>
    <w:rsid w:val="0088105B"/>
    <w:rsid w:val="00881604"/>
    <w:rsid w:val="00881813"/>
    <w:rsid w:val="00881A83"/>
    <w:rsid w:val="00881AC6"/>
    <w:rsid w:val="00881AEC"/>
    <w:rsid w:val="00881B0A"/>
    <w:rsid w:val="00881CFC"/>
    <w:rsid w:val="00882380"/>
    <w:rsid w:val="0088314C"/>
    <w:rsid w:val="008835F6"/>
    <w:rsid w:val="00883F38"/>
    <w:rsid w:val="00883F6F"/>
    <w:rsid w:val="0088475C"/>
    <w:rsid w:val="0088489A"/>
    <w:rsid w:val="008848C0"/>
    <w:rsid w:val="00885866"/>
    <w:rsid w:val="00885892"/>
    <w:rsid w:val="00885CF5"/>
    <w:rsid w:val="0088605F"/>
    <w:rsid w:val="00886119"/>
    <w:rsid w:val="00886788"/>
    <w:rsid w:val="008867D7"/>
    <w:rsid w:val="00886824"/>
    <w:rsid w:val="00886E20"/>
    <w:rsid w:val="00887757"/>
    <w:rsid w:val="00887EF4"/>
    <w:rsid w:val="00887EF6"/>
    <w:rsid w:val="0089031A"/>
    <w:rsid w:val="00890398"/>
    <w:rsid w:val="008905B1"/>
    <w:rsid w:val="00890795"/>
    <w:rsid w:val="008908D8"/>
    <w:rsid w:val="00890ACE"/>
    <w:rsid w:val="00891798"/>
    <w:rsid w:val="0089192D"/>
    <w:rsid w:val="00891EAC"/>
    <w:rsid w:val="00892051"/>
    <w:rsid w:val="008923C4"/>
    <w:rsid w:val="008925B3"/>
    <w:rsid w:val="00892929"/>
    <w:rsid w:val="0089294A"/>
    <w:rsid w:val="00892EC7"/>
    <w:rsid w:val="00893112"/>
    <w:rsid w:val="008939F2"/>
    <w:rsid w:val="00893EDB"/>
    <w:rsid w:val="00893F41"/>
    <w:rsid w:val="00894283"/>
    <w:rsid w:val="008943BF"/>
    <w:rsid w:val="00894457"/>
    <w:rsid w:val="00894668"/>
    <w:rsid w:val="00895319"/>
    <w:rsid w:val="00895358"/>
    <w:rsid w:val="00895C46"/>
    <w:rsid w:val="008963D8"/>
    <w:rsid w:val="0089650A"/>
    <w:rsid w:val="00896578"/>
    <w:rsid w:val="00896EF4"/>
    <w:rsid w:val="0089727F"/>
    <w:rsid w:val="008973C4"/>
    <w:rsid w:val="00897707"/>
    <w:rsid w:val="00897C07"/>
    <w:rsid w:val="00897D4F"/>
    <w:rsid w:val="008A000C"/>
    <w:rsid w:val="008A01E7"/>
    <w:rsid w:val="008A0BFE"/>
    <w:rsid w:val="008A1C50"/>
    <w:rsid w:val="008A209F"/>
    <w:rsid w:val="008A21AE"/>
    <w:rsid w:val="008A2C9D"/>
    <w:rsid w:val="008A2D29"/>
    <w:rsid w:val="008A3009"/>
    <w:rsid w:val="008A30D1"/>
    <w:rsid w:val="008A3550"/>
    <w:rsid w:val="008A35A8"/>
    <w:rsid w:val="008A389E"/>
    <w:rsid w:val="008A38CC"/>
    <w:rsid w:val="008A40D4"/>
    <w:rsid w:val="008A44EB"/>
    <w:rsid w:val="008A4BA5"/>
    <w:rsid w:val="008A4DFC"/>
    <w:rsid w:val="008A50D6"/>
    <w:rsid w:val="008A51A9"/>
    <w:rsid w:val="008A5563"/>
    <w:rsid w:val="008A57A4"/>
    <w:rsid w:val="008A63B6"/>
    <w:rsid w:val="008A6BEC"/>
    <w:rsid w:val="008A71CF"/>
    <w:rsid w:val="008A7499"/>
    <w:rsid w:val="008A77B5"/>
    <w:rsid w:val="008A7D86"/>
    <w:rsid w:val="008A7EC5"/>
    <w:rsid w:val="008A7F50"/>
    <w:rsid w:val="008B02E5"/>
    <w:rsid w:val="008B0D11"/>
    <w:rsid w:val="008B1501"/>
    <w:rsid w:val="008B1C52"/>
    <w:rsid w:val="008B1C83"/>
    <w:rsid w:val="008B1DFE"/>
    <w:rsid w:val="008B2149"/>
    <w:rsid w:val="008B2CE7"/>
    <w:rsid w:val="008B2EE0"/>
    <w:rsid w:val="008B2F6D"/>
    <w:rsid w:val="008B35B8"/>
    <w:rsid w:val="008B37A1"/>
    <w:rsid w:val="008B38A2"/>
    <w:rsid w:val="008B3ADC"/>
    <w:rsid w:val="008B3D2F"/>
    <w:rsid w:val="008B42D2"/>
    <w:rsid w:val="008B437C"/>
    <w:rsid w:val="008B452C"/>
    <w:rsid w:val="008B46CD"/>
    <w:rsid w:val="008B46D8"/>
    <w:rsid w:val="008B4AF0"/>
    <w:rsid w:val="008B4F6B"/>
    <w:rsid w:val="008B5102"/>
    <w:rsid w:val="008B5508"/>
    <w:rsid w:val="008B5515"/>
    <w:rsid w:val="008B5B1F"/>
    <w:rsid w:val="008B5B3D"/>
    <w:rsid w:val="008B5B52"/>
    <w:rsid w:val="008B5C0D"/>
    <w:rsid w:val="008B60A6"/>
    <w:rsid w:val="008B6B87"/>
    <w:rsid w:val="008B6FE1"/>
    <w:rsid w:val="008B78B2"/>
    <w:rsid w:val="008B7A0C"/>
    <w:rsid w:val="008B7A23"/>
    <w:rsid w:val="008B7C98"/>
    <w:rsid w:val="008C001F"/>
    <w:rsid w:val="008C0435"/>
    <w:rsid w:val="008C06A5"/>
    <w:rsid w:val="008C0CDB"/>
    <w:rsid w:val="008C0CDC"/>
    <w:rsid w:val="008C0DB5"/>
    <w:rsid w:val="008C0E82"/>
    <w:rsid w:val="008C0ECB"/>
    <w:rsid w:val="008C13A5"/>
    <w:rsid w:val="008C1B5B"/>
    <w:rsid w:val="008C1DED"/>
    <w:rsid w:val="008C1E8B"/>
    <w:rsid w:val="008C234D"/>
    <w:rsid w:val="008C2516"/>
    <w:rsid w:val="008C2937"/>
    <w:rsid w:val="008C2A1F"/>
    <w:rsid w:val="008C3264"/>
    <w:rsid w:val="008C36F9"/>
    <w:rsid w:val="008C3797"/>
    <w:rsid w:val="008C3C8C"/>
    <w:rsid w:val="008C3DE9"/>
    <w:rsid w:val="008C4304"/>
    <w:rsid w:val="008C4388"/>
    <w:rsid w:val="008C46AE"/>
    <w:rsid w:val="008C4F3A"/>
    <w:rsid w:val="008C5227"/>
    <w:rsid w:val="008C55F9"/>
    <w:rsid w:val="008C57ED"/>
    <w:rsid w:val="008C57FB"/>
    <w:rsid w:val="008C6589"/>
    <w:rsid w:val="008C65D5"/>
    <w:rsid w:val="008C6858"/>
    <w:rsid w:val="008C6A10"/>
    <w:rsid w:val="008C6A5D"/>
    <w:rsid w:val="008C6E5F"/>
    <w:rsid w:val="008C6E8C"/>
    <w:rsid w:val="008C6EFA"/>
    <w:rsid w:val="008C6FF4"/>
    <w:rsid w:val="008C71C5"/>
    <w:rsid w:val="008C71CF"/>
    <w:rsid w:val="008C736C"/>
    <w:rsid w:val="008C76FD"/>
    <w:rsid w:val="008C77E6"/>
    <w:rsid w:val="008C7EB7"/>
    <w:rsid w:val="008D0207"/>
    <w:rsid w:val="008D052C"/>
    <w:rsid w:val="008D077E"/>
    <w:rsid w:val="008D0792"/>
    <w:rsid w:val="008D084D"/>
    <w:rsid w:val="008D09EA"/>
    <w:rsid w:val="008D0C89"/>
    <w:rsid w:val="008D0E28"/>
    <w:rsid w:val="008D1092"/>
    <w:rsid w:val="008D119D"/>
    <w:rsid w:val="008D13CA"/>
    <w:rsid w:val="008D1839"/>
    <w:rsid w:val="008D1943"/>
    <w:rsid w:val="008D1F8B"/>
    <w:rsid w:val="008D21E5"/>
    <w:rsid w:val="008D2E84"/>
    <w:rsid w:val="008D33D8"/>
    <w:rsid w:val="008D4672"/>
    <w:rsid w:val="008D4A11"/>
    <w:rsid w:val="008D4A9D"/>
    <w:rsid w:val="008D4CC6"/>
    <w:rsid w:val="008D4EE6"/>
    <w:rsid w:val="008D5642"/>
    <w:rsid w:val="008D69FB"/>
    <w:rsid w:val="008D6E21"/>
    <w:rsid w:val="008D716B"/>
    <w:rsid w:val="008D7297"/>
    <w:rsid w:val="008D7892"/>
    <w:rsid w:val="008D78BF"/>
    <w:rsid w:val="008D7A29"/>
    <w:rsid w:val="008D7B4D"/>
    <w:rsid w:val="008D7B58"/>
    <w:rsid w:val="008E03C7"/>
    <w:rsid w:val="008E0452"/>
    <w:rsid w:val="008E0883"/>
    <w:rsid w:val="008E0909"/>
    <w:rsid w:val="008E09C1"/>
    <w:rsid w:val="008E118C"/>
    <w:rsid w:val="008E1579"/>
    <w:rsid w:val="008E16DE"/>
    <w:rsid w:val="008E1BD8"/>
    <w:rsid w:val="008E293E"/>
    <w:rsid w:val="008E2A50"/>
    <w:rsid w:val="008E2ED3"/>
    <w:rsid w:val="008E2F9C"/>
    <w:rsid w:val="008E37EC"/>
    <w:rsid w:val="008E39E2"/>
    <w:rsid w:val="008E3BE7"/>
    <w:rsid w:val="008E4282"/>
    <w:rsid w:val="008E43C6"/>
    <w:rsid w:val="008E46DF"/>
    <w:rsid w:val="008E4D56"/>
    <w:rsid w:val="008E5066"/>
    <w:rsid w:val="008E5312"/>
    <w:rsid w:val="008E569F"/>
    <w:rsid w:val="008E570D"/>
    <w:rsid w:val="008E6080"/>
    <w:rsid w:val="008E660C"/>
    <w:rsid w:val="008E675F"/>
    <w:rsid w:val="008E6BEC"/>
    <w:rsid w:val="008E6C57"/>
    <w:rsid w:val="008E7141"/>
    <w:rsid w:val="008E73A3"/>
    <w:rsid w:val="008E7449"/>
    <w:rsid w:val="008E7709"/>
    <w:rsid w:val="008E7A66"/>
    <w:rsid w:val="008E7AA0"/>
    <w:rsid w:val="008E7C02"/>
    <w:rsid w:val="008E7F4E"/>
    <w:rsid w:val="008F0474"/>
    <w:rsid w:val="008F0585"/>
    <w:rsid w:val="008F10DC"/>
    <w:rsid w:val="008F21A6"/>
    <w:rsid w:val="008F2F1F"/>
    <w:rsid w:val="008F30BF"/>
    <w:rsid w:val="008F34EB"/>
    <w:rsid w:val="008F3A56"/>
    <w:rsid w:val="008F4331"/>
    <w:rsid w:val="008F44AB"/>
    <w:rsid w:val="008F44FD"/>
    <w:rsid w:val="008F4CCA"/>
    <w:rsid w:val="008F4DC2"/>
    <w:rsid w:val="008F55CC"/>
    <w:rsid w:val="008F5914"/>
    <w:rsid w:val="008F61FC"/>
    <w:rsid w:val="008F72DC"/>
    <w:rsid w:val="008F73A7"/>
    <w:rsid w:val="008F7449"/>
    <w:rsid w:val="008F74BF"/>
    <w:rsid w:val="008F791A"/>
    <w:rsid w:val="008F7AD1"/>
    <w:rsid w:val="008F7AF5"/>
    <w:rsid w:val="008F7B38"/>
    <w:rsid w:val="008F7CF1"/>
    <w:rsid w:val="008F7E5F"/>
    <w:rsid w:val="00900BA4"/>
    <w:rsid w:val="00900CDE"/>
    <w:rsid w:val="00901099"/>
    <w:rsid w:val="00901967"/>
    <w:rsid w:val="00901F07"/>
    <w:rsid w:val="0090219C"/>
    <w:rsid w:val="009028DC"/>
    <w:rsid w:val="00902AF2"/>
    <w:rsid w:val="00902B80"/>
    <w:rsid w:val="009031F1"/>
    <w:rsid w:val="00903AB1"/>
    <w:rsid w:val="00903E1D"/>
    <w:rsid w:val="009040B3"/>
    <w:rsid w:val="00904533"/>
    <w:rsid w:val="00904562"/>
    <w:rsid w:val="009045D7"/>
    <w:rsid w:val="009045E9"/>
    <w:rsid w:val="0090483A"/>
    <w:rsid w:val="00904C7D"/>
    <w:rsid w:val="00905117"/>
    <w:rsid w:val="00905398"/>
    <w:rsid w:val="00905621"/>
    <w:rsid w:val="00905C35"/>
    <w:rsid w:val="00906208"/>
    <w:rsid w:val="009063B6"/>
    <w:rsid w:val="009078B7"/>
    <w:rsid w:val="0091000D"/>
    <w:rsid w:val="00910043"/>
    <w:rsid w:val="00910264"/>
    <w:rsid w:val="009102E5"/>
    <w:rsid w:val="00910348"/>
    <w:rsid w:val="0091044D"/>
    <w:rsid w:val="0091181E"/>
    <w:rsid w:val="00911E4D"/>
    <w:rsid w:val="009122B6"/>
    <w:rsid w:val="00912346"/>
    <w:rsid w:val="0091266D"/>
    <w:rsid w:val="00912783"/>
    <w:rsid w:val="00912CBB"/>
    <w:rsid w:val="00912E0E"/>
    <w:rsid w:val="009132CF"/>
    <w:rsid w:val="00913307"/>
    <w:rsid w:val="009133D6"/>
    <w:rsid w:val="00913A4B"/>
    <w:rsid w:val="0091447A"/>
    <w:rsid w:val="009145DF"/>
    <w:rsid w:val="009148BC"/>
    <w:rsid w:val="009148CD"/>
    <w:rsid w:val="00914B38"/>
    <w:rsid w:val="00914C39"/>
    <w:rsid w:val="00915586"/>
    <w:rsid w:val="00915648"/>
    <w:rsid w:val="00915703"/>
    <w:rsid w:val="00915A32"/>
    <w:rsid w:val="009162A2"/>
    <w:rsid w:val="0091645B"/>
    <w:rsid w:val="00916C00"/>
    <w:rsid w:val="00916DDC"/>
    <w:rsid w:val="00916F88"/>
    <w:rsid w:val="009175F6"/>
    <w:rsid w:val="00917915"/>
    <w:rsid w:val="0091792D"/>
    <w:rsid w:val="00917AAD"/>
    <w:rsid w:val="00917E31"/>
    <w:rsid w:val="009204AA"/>
    <w:rsid w:val="00920846"/>
    <w:rsid w:val="00920ECC"/>
    <w:rsid w:val="00921E18"/>
    <w:rsid w:val="00921E37"/>
    <w:rsid w:val="00922338"/>
    <w:rsid w:val="009226E0"/>
    <w:rsid w:val="00922E36"/>
    <w:rsid w:val="009232B8"/>
    <w:rsid w:val="0092348D"/>
    <w:rsid w:val="00923ACA"/>
    <w:rsid w:val="00924481"/>
    <w:rsid w:val="009245F4"/>
    <w:rsid w:val="00924C76"/>
    <w:rsid w:val="0092503E"/>
    <w:rsid w:val="00925158"/>
    <w:rsid w:val="00925552"/>
    <w:rsid w:val="00925797"/>
    <w:rsid w:val="00925B0D"/>
    <w:rsid w:val="00926452"/>
    <w:rsid w:val="00926A52"/>
    <w:rsid w:val="00926C21"/>
    <w:rsid w:val="00926F38"/>
    <w:rsid w:val="0092741C"/>
    <w:rsid w:val="009274C5"/>
    <w:rsid w:val="0092769D"/>
    <w:rsid w:val="00927898"/>
    <w:rsid w:val="009279B3"/>
    <w:rsid w:val="00927AEF"/>
    <w:rsid w:val="0093008A"/>
    <w:rsid w:val="009306C5"/>
    <w:rsid w:val="0093086A"/>
    <w:rsid w:val="00930BC4"/>
    <w:rsid w:val="00930C1B"/>
    <w:rsid w:val="00930D22"/>
    <w:rsid w:val="009310A5"/>
    <w:rsid w:val="00931754"/>
    <w:rsid w:val="00931796"/>
    <w:rsid w:val="009323FC"/>
    <w:rsid w:val="009324CA"/>
    <w:rsid w:val="009325A2"/>
    <w:rsid w:val="00932720"/>
    <w:rsid w:val="00932FA2"/>
    <w:rsid w:val="0093332B"/>
    <w:rsid w:val="00934113"/>
    <w:rsid w:val="00934379"/>
    <w:rsid w:val="009347DD"/>
    <w:rsid w:val="009349A6"/>
    <w:rsid w:val="00934DF3"/>
    <w:rsid w:val="00935082"/>
    <w:rsid w:val="0093528C"/>
    <w:rsid w:val="00935A92"/>
    <w:rsid w:val="00935B13"/>
    <w:rsid w:val="00935C2B"/>
    <w:rsid w:val="0093601B"/>
    <w:rsid w:val="009367EB"/>
    <w:rsid w:val="00936B8C"/>
    <w:rsid w:val="00936C5F"/>
    <w:rsid w:val="00936C64"/>
    <w:rsid w:val="00936D8D"/>
    <w:rsid w:val="00937140"/>
    <w:rsid w:val="009375CD"/>
    <w:rsid w:val="00937A3D"/>
    <w:rsid w:val="00937D21"/>
    <w:rsid w:val="009408AF"/>
    <w:rsid w:val="00940AF7"/>
    <w:rsid w:val="00940D07"/>
    <w:rsid w:val="0094128F"/>
    <w:rsid w:val="009412E1"/>
    <w:rsid w:val="00941C09"/>
    <w:rsid w:val="009420BA"/>
    <w:rsid w:val="00942415"/>
    <w:rsid w:val="009426EC"/>
    <w:rsid w:val="0094270A"/>
    <w:rsid w:val="00942807"/>
    <w:rsid w:val="009428EC"/>
    <w:rsid w:val="00942B2E"/>
    <w:rsid w:val="00943222"/>
    <w:rsid w:val="00943410"/>
    <w:rsid w:val="00943671"/>
    <w:rsid w:val="009438E7"/>
    <w:rsid w:val="00943923"/>
    <w:rsid w:val="00943BB0"/>
    <w:rsid w:val="00944A9D"/>
    <w:rsid w:val="00944CFC"/>
    <w:rsid w:val="009452CE"/>
    <w:rsid w:val="009454E8"/>
    <w:rsid w:val="00945623"/>
    <w:rsid w:val="0094567A"/>
    <w:rsid w:val="00945C99"/>
    <w:rsid w:val="00945C9E"/>
    <w:rsid w:val="00945D43"/>
    <w:rsid w:val="00946405"/>
    <w:rsid w:val="00946A59"/>
    <w:rsid w:val="00946B15"/>
    <w:rsid w:val="00946B85"/>
    <w:rsid w:val="00946C79"/>
    <w:rsid w:val="00946D11"/>
    <w:rsid w:val="0094718E"/>
    <w:rsid w:val="0094774B"/>
    <w:rsid w:val="0094776D"/>
    <w:rsid w:val="00947D0A"/>
    <w:rsid w:val="009501A2"/>
    <w:rsid w:val="0095034B"/>
    <w:rsid w:val="00950379"/>
    <w:rsid w:val="00950A47"/>
    <w:rsid w:val="00950B4A"/>
    <w:rsid w:val="00951692"/>
    <w:rsid w:val="00951806"/>
    <w:rsid w:val="00951856"/>
    <w:rsid w:val="00951B22"/>
    <w:rsid w:val="00952162"/>
    <w:rsid w:val="009522BC"/>
    <w:rsid w:val="00952372"/>
    <w:rsid w:val="00952857"/>
    <w:rsid w:val="0095286F"/>
    <w:rsid w:val="00953192"/>
    <w:rsid w:val="009531F7"/>
    <w:rsid w:val="0095326B"/>
    <w:rsid w:val="00953AEE"/>
    <w:rsid w:val="00953D6D"/>
    <w:rsid w:val="00955789"/>
    <w:rsid w:val="00955AF2"/>
    <w:rsid w:val="00955CFB"/>
    <w:rsid w:val="00955F9A"/>
    <w:rsid w:val="009566D2"/>
    <w:rsid w:val="00956810"/>
    <w:rsid w:val="009569D1"/>
    <w:rsid w:val="00956AE2"/>
    <w:rsid w:val="00957004"/>
    <w:rsid w:val="0095716E"/>
    <w:rsid w:val="009571D0"/>
    <w:rsid w:val="00957427"/>
    <w:rsid w:val="009602A5"/>
    <w:rsid w:val="009607C8"/>
    <w:rsid w:val="009608E4"/>
    <w:rsid w:val="009608E5"/>
    <w:rsid w:val="00960D0D"/>
    <w:rsid w:val="00960E99"/>
    <w:rsid w:val="009611CD"/>
    <w:rsid w:val="00961580"/>
    <w:rsid w:val="009624C8"/>
    <w:rsid w:val="00962533"/>
    <w:rsid w:val="0096294B"/>
    <w:rsid w:val="00962A78"/>
    <w:rsid w:val="00962FAC"/>
    <w:rsid w:val="00963192"/>
    <w:rsid w:val="009632BF"/>
    <w:rsid w:val="0096392D"/>
    <w:rsid w:val="00963D2C"/>
    <w:rsid w:val="00963F2E"/>
    <w:rsid w:val="0096435B"/>
    <w:rsid w:val="009644AD"/>
    <w:rsid w:val="0096457D"/>
    <w:rsid w:val="0096472F"/>
    <w:rsid w:val="00964937"/>
    <w:rsid w:val="009652A8"/>
    <w:rsid w:val="0096538F"/>
    <w:rsid w:val="00965567"/>
    <w:rsid w:val="00965822"/>
    <w:rsid w:val="00965DD0"/>
    <w:rsid w:val="0096603D"/>
    <w:rsid w:val="00966A7C"/>
    <w:rsid w:val="00966CA5"/>
    <w:rsid w:val="00967121"/>
    <w:rsid w:val="009674A8"/>
    <w:rsid w:val="0096758F"/>
    <w:rsid w:val="009677E6"/>
    <w:rsid w:val="00967A54"/>
    <w:rsid w:val="00967F95"/>
    <w:rsid w:val="009701E6"/>
    <w:rsid w:val="00970445"/>
    <w:rsid w:val="009706F4"/>
    <w:rsid w:val="00970E4C"/>
    <w:rsid w:val="0097196B"/>
    <w:rsid w:val="00972906"/>
    <w:rsid w:val="00972BA4"/>
    <w:rsid w:val="00972BB4"/>
    <w:rsid w:val="00972DC3"/>
    <w:rsid w:val="00973979"/>
    <w:rsid w:val="00973BF3"/>
    <w:rsid w:val="009753DF"/>
    <w:rsid w:val="0097563F"/>
    <w:rsid w:val="00975A5D"/>
    <w:rsid w:val="00976030"/>
    <w:rsid w:val="009760EB"/>
    <w:rsid w:val="0097656A"/>
    <w:rsid w:val="009766F7"/>
    <w:rsid w:val="00976732"/>
    <w:rsid w:val="00976965"/>
    <w:rsid w:val="009769CA"/>
    <w:rsid w:val="00977053"/>
    <w:rsid w:val="009772ED"/>
    <w:rsid w:val="00977DEA"/>
    <w:rsid w:val="00977EDC"/>
    <w:rsid w:val="00980777"/>
    <w:rsid w:val="00981169"/>
    <w:rsid w:val="00981246"/>
    <w:rsid w:val="009813E6"/>
    <w:rsid w:val="00981457"/>
    <w:rsid w:val="00981553"/>
    <w:rsid w:val="0098188A"/>
    <w:rsid w:val="009819E9"/>
    <w:rsid w:val="00981A9B"/>
    <w:rsid w:val="00981F15"/>
    <w:rsid w:val="0098235E"/>
    <w:rsid w:val="009823C1"/>
    <w:rsid w:val="009837B4"/>
    <w:rsid w:val="00983897"/>
    <w:rsid w:val="00983EB0"/>
    <w:rsid w:val="00984351"/>
    <w:rsid w:val="009847AB"/>
    <w:rsid w:val="009849FB"/>
    <w:rsid w:val="00984D60"/>
    <w:rsid w:val="0098517A"/>
    <w:rsid w:val="00985A1D"/>
    <w:rsid w:val="00985B8D"/>
    <w:rsid w:val="00985C72"/>
    <w:rsid w:val="00985F95"/>
    <w:rsid w:val="0098613A"/>
    <w:rsid w:val="00986907"/>
    <w:rsid w:val="0098691B"/>
    <w:rsid w:val="009869D4"/>
    <w:rsid w:val="00986FE7"/>
    <w:rsid w:val="009872CD"/>
    <w:rsid w:val="009876A7"/>
    <w:rsid w:val="00987797"/>
    <w:rsid w:val="00987F47"/>
    <w:rsid w:val="009911ED"/>
    <w:rsid w:val="00991DFF"/>
    <w:rsid w:val="00991EAA"/>
    <w:rsid w:val="009928B5"/>
    <w:rsid w:val="00992F6E"/>
    <w:rsid w:val="00993302"/>
    <w:rsid w:val="0099372B"/>
    <w:rsid w:val="00993ADD"/>
    <w:rsid w:val="00993C57"/>
    <w:rsid w:val="009941C2"/>
    <w:rsid w:val="00994536"/>
    <w:rsid w:val="00994628"/>
    <w:rsid w:val="00994AE9"/>
    <w:rsid w:val="009951F5"/>
    <w:rsid w:val="009957AA"/>
    <w:rsid w:val="009964FB"/>
    <w:rsid w:val="0099658A"/>
    <w:rsid w:val="009969C1"/>
    <w:rsid w:val="00996FC7"/>
    <w:rsid w:val="0099744E"/>
    <w:rsid w:val="00997A2B"/>
    <w:rsid w:val="00997BE4"/>
    <w:rsid w:val="00997FCC"/>
    <w:rsid w:val="009A00E6"/>
    <w:rsid w:val="009A0761"/>
    <w:rsid w:val="009A0A39"/>
    <w:rsid w:val="009A0AEA"/>
    <w:rsid w:val="009A0BA3"/>
    <w:rsid w:val="009A0D1D"/>
    <w:rsid w:val="009A0D5E"/>
    <w:rsid w:val="009A1091"/>
    <w:rsid w:val="009A15D7"/>
    <w:rsid w:val="009A16FD"/>
    <w:rsid w:val="009A1724"/>
    <w:rsid w:val="009A1765"/>
    <w:rsid w:val="009A1930"/>
    <w:rsid w:val="009A1AA5"/>
    <w:rsid w:val="009A1E84"/>
    <w:rsid w:val="009A234A"/>
    <w:rsid w:val="009A2420"/>
    <w:rsid w:val="009A2A0E"/>
    <w:rsid w:val="009A3231"/>
    <w:rsid w:val="009A37C5"/>
    <w:rsid w:val="009A3875"/>
    <w:rsid w:val="009A38CD"/>
    <w:rsid w:val="009A3910"/>
    <w:rsid w:val="009A3C9C"/>
    <w:rsid w:val="009A3F96"/>
    <w:rsid w:val="009A4386"/>
    <w:rsid w:val="009A46B7"/>
    <w:rsid w:val="009A47CE"/>
    <w:rsid w:val="009A48A4"/>
    <w:rsid w:val="009A4AA3"/>
    <w:rsid w:val="009A520E"/>
    <w:rsid w:val="009A5541"/>
    <w:rsid w:val="009A5891"/>
    <w:rsid w:val="009A5CC5"/>
    <w:rsid w:val="009A66F0"/>
    <w:rsid w:val="009A693E"/>
    <w:rsid w:val="009A6D70"/>
    <w:rsid w:val="009A76AD"/>
    <w:rsid w:val="009A7802"/>
    <w:rsid w:val="009A7AEB"/>
    <w:rsid w:val="009A7BDF"/>
    <w:rsid w:val="009A7D53"/>
    <w:rsid w:val="009A7E8A"/>
    <w:rsid w:val="009B04B5"/>
    <w:rsid w:val="009B0A5F"/>
    <w:rsid w:val="009B108E"/>
    <w:rsid w:val="009B1397"/>
    <w:rsid w:val="009B143E"/>
    <w:rsid w:val="009B1B2A"/>
    <w:rsid w:val="009B2571"/>
    <w:rsid w:val="009B2E7C"/>
    <w:rsid w:val="009B3107"/>
    <w:rsid w:val="009B3622"/>
    <w:rsid w:val="009B3630"/>
    <w:rsid w:val="009B3764"/>
    <w:rsid w:val="009B3891"/>
    <w:rsid w:val="009B3A5E"/>
    <w:rsid w:val="009B3CDF"/>
    <w:rsid w:val="009B432B"/>
    <w:rsid w:val="009B4D5F"/>
    <w:rsid w:val="009B4D7F"/>
    <w:rsid w:val="009B4FEE"/>
    <w:rsid w:val="009B5260"/>
    <w:rsid w:val="009B534C"/>
    <w:rsid w:val="009B59E9"/>
    <w:rsid w:val="009B5A4B"/>
    <w:rsid w:val="009B5C16"/>
    <w:rsid w:val="009B5C1D"/>
    <w:rsid w:val="009B5E00"/>
    <w:rsid w:val="009B66CE"/>
    <w:rsid w:val="009B682E"/>
    <w:rsid w:val="009B6B7C"/>
    <w:rsid w:val="009B6D82"/>
    <w:rsid w:val="009B6D9C"/>
    <w:rsid w:val="009B6DA5"/>
    <w:rsid w:val="009B7049"/>
    <w:rsid w:val="009B7173"/>
    <w:rsid w:val="009B775C"/>
    <w:rsid w:val="009B7883"/>
    <w:rsid w:val="009B7B02"/>
    <w:rsid w:val="009B7CF8"/>
    <w:rsid w:val="009B7F4E"/>
    <w:rsid w:val="009C0321"/>
    <w:rsid w:val="009C057F"/>
    <w:rsid w:val="009C08C7"/>
    <w:rsid w:val="009C0CD6"/>
    <w:rsid w:val="009C1001"/>
    <w:rsid w:val="009C1197"/>
    <w:rsid w:val="009C14EF"/>
    <w:rsid w:val="009C19A2"/>
    <w:rsid w:val="009C2237"/>
    <w:rsid w:val="009C23FA"/>
    <w:rsid w:val="009C2E03"/>
    <w:rsid w:val="009C2E4E"/>
    <w:rsid w:val="009C384F"/>
    <w:rsid w:val="009C3989"/>
    <w:rsid w:val="009C3B2E"/>
    <w:rsid w:val="009C3BA7"/>
    <w:rsid w:val="009C423E"/>
    <w:rsid w:val="009C45C2"/>
    <w:rsid w:val="009C45C8"/>
    <w:rsid w:val="009C46C6"/>
    <w:rsid w:val="009C49AD"/>
    <w:rsid w:val="009C4DBD"/>
    <w:rsid w:val="009C4EF5"/>
    <w:rsid w:val="009C5278"/>
    <w:rsid w:val="009C5297"/>
    <w:rsid w:val="009C56B8"/>
    <w:rsid w:val="009C56EA"/>
    <w:rsid w:val="009C58EC"/>
    <w:rsid w:val="009C594F"/>
    <w:rsid w:val="009C5C8B"/>
    <w:rsid w:val="009C5E79"/>
    <w:rsid w:val="009C5EBB"/>
    <w:rsid w:val="009C63A7"/>
    <w:rsid w:val="009C6C9F"/>
    <w:rsid w:val="009C6CC0"/>
    <w:rsid w:val="009C7D6D"/>
    <w:rsid w:val="009C7EF3"/>
    <w:rsid w:val="009D01FB"/>
    <w:rsid w:val="009D0479"/>
    <w:rsid w:val="009D15DD"/>
    <w:rsid w:val="009D207D"/>
    <w:rsid w:val="009D2138"/>
    <w:rsid w:val="009D2548"/>
    <w:rsid w:val="009D29AF"/>
    <w:rsid w:val="009D354E"/>
    <w:rsid w:val="009D368B"/>
    <w:rsid w:val="009D369E"/>
    <w:rsid w:val="009D38D9"/>
    <w:rsid w:val="009D3AF0"/>
    <w:rsid w:val="009D4566"/>
    <w:rsid w:val="009D45A1"/>
    <w:rsid w:val="009D48B9"/>
    <w:rsid w:val="009D4A50"/>
    <w:rsid w:val="009D4A9C"/>
    <w:rsid w:val="009D4E6A"/>
    <w:rsid w:val="009D4EF4"/>
    <w:rsid w:val="009D4FF8"/>
    <w:rsid w:val="009D53E3"/>
    <w:rsid w:val="009D5489"/>
    <w:rsid w:val="009D5973"/>
    <w:rsid w:val="009D5CCC"/>
    <w:rsid w:val="009D5E58"/>
    <w:rsid w:val="009D6110"/>
    <w:rsid w:val="009D6311"/>
    <w:rsid w:val="009D6791"/>
    <w:rsid w:val="009D69CC"/>
    <w:rsid w:val="009D7579"/>
    <w:rsid w:val="009D75CE"/>
    <w:rsid w:val="009D7606"/>
    <w:rsid w:val="009D78DF"/>
    <w:rsid w:val="009D7B4E"/>
    <w:rsid w:val="009E07ED"/>
    <w:rsid w:val="009E0963"/>
    <w:rsid w:val="009E0B59"/>
    <w:rsid w:val="009E1546"/>
    <w:rsid w:val="009E1957"/>
    <w:rsid w:val="009E1DC2"/>
    <w:rsid w:val="009E1EAC"/>
    <w:rsid w:val="009E21C6"/>
    <w:rsid w:val="009E2647"/>
    <w:rsid w:val="009E27B4"/>
    <w:rsid w:val="009E2E7F"/>
    <w:rsid w:val="009E3026"/>
    <w:rsid w:val="009E3270"/>
    <w:rsid w:val="009E3CB4"/>
    <w:rsid w:val="009E4300"/>
    <w:rsid w:val="009E4828"/>
    <w:rsid w:val="009E4ADD"/>
    <w:rsid w:val="009E50D1"/>
    <w:rsid w:val="009E594A"/>
    <w:rsid w:val="009E6046"/>
    <w:rsid w:val="009E62A2"/>
    <w:rsid w:val="009E638E"/>
    <w:rsid w:val="009E69D5"/>
    <w:rsid w:val="009E6EA9"/>
    <w:rsid w:val="009E710D"/>
    <w:rsid w:val="009E7D60"/>
    <w:rsid w:val="009E7F01"/>
    <w:rsid w:val="009F0317"/>
    <w:rsid w:val="009F07E9"/>
    <w:rsid w:val="009F0CB9"/>
    <w:rsid w:val="009F115C"/>
    <w:rsid w:val="009F18AD"/>
    <w:rsid w:val="009F1EE2"/>
    <w:rsid w:val="009F26E9"/>
    <w:rsid w:val="009F2761"/>
    <w:rsid w:val="009F297C"/>
    <w:rsid w:val="009F2F75"/>
    <w:rsid w:val="009F3128"/>
    <w:rsid w:val="009F3182"/>
    <w:rsid w:val="009F3276"/>
    <w:rsid w:val="009F3412"/>
    <w:rsid w:val="009F3B5F"/>
    <w:rsid w:val="009F3CFA"/>
    <w:rsid w:val="009F3E4F"/>
    <w:rsid w:val="009F41AE"/>
    <w:rsid w:val="009F4382"/>
    <w:rsid w:val="009F45E4"/>
    <w:rsid w:val="009F4D05"/>
    <w:rsid w:val="009F57AC"/>
    <w:rsid w:val="009F589E"/>
    <w:rsid w:val="009F594A"/>
    <w:rsid w:val="009F5DE7"/>
    <w:rsid w:val="009F6038"/>
    <w:rsid w:val="009F6A17"/>
    <w:rsid w:val="009F6E8E"/>
    <w:rsid w:val="009F6F4F"/>
    <w:rsid w:val="009F7530"/>
    <w:rsid w:val="009F7B58"/>
    <w:rsid w:val="009F7EC2"/>
    <w:rsid w:val="00A0018E"/>
    <w:rsid w:val="00A00372"/>
    <w:rsid w:val="00A00B30"/>
    <w:rsid w:val="00A00C9D"/>
    <w:rsid w:val="00A00CD2"/>
    <w:rsid w:val="00A00F98"/>
    <w:rsid w:val="00A00FA4"/>
    <w:rsid w:val="00A010CC"/>
    <w:rsid w:val="00A01395"/>
    <w:rsid w:val="00A01B11"/>
    <w:rsid w:val="00A01D78"/>
    <w:rsid w:val="00A01E1E"/>
    <w:rsid w:val="00A01F82"/>
    <w:rsid w:val="00A02376"/>
    <w:rsid w:val="00A025FD"/>
    <w:rsid w:val="00A02725"/>
    <w:rsid w:val="00A0283B"/>
    <w:rsid w:val="00A031F0"/>
    <w:rsid w:val="00A03781"/>
    <w:rsid w:val="00A03C4D"/>
    <w:rsid w:val="00A03C85"/>
    <w:rsid w:val="00A03E13"/>
    <w:rsid w:val="00A03FA4"/>
    <w:rsid w:val="00A0445E"/>
    <w:rsid w:val="00A0483A"/>
    <w:rsid w:val="00A04C23"/>
    <w:rsid w:val="00A050E6"/>
    <w:rsid w:val="00A05557"/>
    <w:rsid w:val="00A05FB1"/>
    <w:rsid w:val="00A065BD"/>
    <w:rsid w:val="00A06707"/>
    <w:rsid w:val="00A06915"/>
    <w:rsid w:val="00A06D19"/>
    <w:rsid w:val="00A074FB"/>
    <w:rsid w:val="00A1141F"/>
    <w:rsid w:val="00A11D07"/>
    <w:rsid w:val="00A11DFE"/>
    <w:rsid w:val="00A11E92"/>
    <w:rsid w:val="00A123BB"/>
    <w:rsid w:val="00A124A5"/>
    <w:rsid w:val="00A127D0"/>
    <w:rsid w:val="00A1289B"/>
    <w:rsid w:val="00A1293A"/>
    <w:rsid w:val="00A12A29"/>
    <w:rsid w:val="00A130AE"/>
    <w:rsid w:val="00A13625"/>
    <w:rsid w:val="00A1368E"/>
    <w:rsid w:val="00A13839"/>
    <w:rsid w:val="00A13A24"/>
    <w:rsid w:val="00A13BE1"/>
    <w:rsid w:val="00A13C06"/>
    <w:rsid w:val="00A13CF2"/>
    <w:rsid w:val="00A13E97"/>
    <w:rsid w:val="00A13FEC"/>
    <w:rsid w:val="00A13FF2"/>
    <w:rsid w:val="00A147FE"/>
    <w:rsid w:val="00A14B76"/>
    <w:rsid w:val="00A1506E"/>
    <w:rsid w:val="00A15364"/>
    <w:rsid w:val="00A158BF"/>
    <w:rsid w:val="00A15FA6"/>
    <w:rsid w:val="00A16006"/>
    <w:rsid w:val="00A16FBD"/>
    <w:rsid w:val="00A170F0"/>
    <w:rsid w:val="00A17593"/>
    <w:rsid w:val="00A1772C"/>
    <w:rsid w:val="00A177E3"/>
    <w:rsid w:val="00A202FA"/>
    <w:rsid w:val="00A20B7E"/>
    <w:rsid w:val="00A20C4B"/>
    <w:rsid w:val="00A2116A"/>
    <w:rsid w:val="00A21563"/>
    <w:rsid w:val="00A21989"/>
    <w:rsid w:val="00A21DF4"/>
    <w:rsid w:val="00A22401"/>
    <w:rsid w:val="00A226F5"/>
    <w:rsid w:val="00A2279C"/>
    <w:rsid w:val="00A229C6"/>
    <w:rsid w:val="00A22CAE"/>
    <w:rsid w:val="00A22F6D"/>
    <w:rsid w:val="00A232E5"/>
    <w:rsid w:val="00A233CD"/>
    <w:rsid w:val="00A2345D"/>
    <w:rsid w:val="00A236E9"/>
    <w:rsid w:val="00A23962"/>
    <w:rsid w:val="00A23FE1"/>
    <w:rsid w:val="00A243FC"/>
    <w:rsid w:val="00A24912"/>
    <w:rsid w:val="00A255C4"/>
    <w:rsid w:val="00A25C55"/>
    <w:rsid w:val="00A25FC1"/>
    <w:rsid w:val="00A26F0E"/>
    <w:rsid w:val="00A27436"/>
    <w:rsid w:val="00A275A0"/>
    <w:rsid w:val="00A2791B"/>
    <w:rsid w:val="00A300A6"/>
    <w:rsid w:val="00A304DB"/>
    <w:rsid w:val="00A30576"/>
    <w:rsid w:val="00A316F5"/>
    <w:rsid w:val="00A31FA0"/>
    <w:rsid w:val="00A320E3"/>
    <w:rsid w:val="00A32A5E"/>
    <w:rsid w:val="00A32D2A"/>
    <w:rsid w:val="00A32D58"/>
    <w:rsid w:val="00A33389"/>
    <w:rsid w:val="00A3350B"/>
    <w:rsid w:val="00A33851"/>
    <w:rsid w:val="00A33AEB"/>
    <w:rsid w:val="00A33DD4"/>
    <w:rsid w:val="00A3441F"/>
    <w:rsid w:val="00A347EB"/>
    <w:rsid w:val="00A34B19"/>
    <w:rsid w:val="00A34E6D"/>
    <w:rsid w:val="00A3509B"/>
    <w:rsid w:val="00A3518F"/>
    <w:rsid w:val="00A35762"/>
    <w:rsid w:val="00A35820"/>
    <w:rsid w:val="00A35902"/>
    <w:rsid w:val="00A35B78"/>
    <w:rsid w:val="00A35CC1"/>
    <w:rsid w:val="00A36626"/>
    <w:rsid w:val="00A36B46"/>
    <w:rsid w:val="00A36D8C"/>
    <w:rsid w:val="00A37178"/>
    <w:rsid w:val="00A374EC"/>
    <w:rsid w:val="00A37B6C"/>
    <w:rsid w:val="00A37DB1"/>
    <w:rsid w:val="00A37E06"/>
    <w:rsid w:val="00A37E94"/>
    <w:rsid w:val="00A40675"/>
    <w:rsid w:val="00A40992"/>
    <w:rsid w:val="00A40F33"/>
    <w:rsid w:val="00A40FA5"/>
    <w:rsid w:val="00A41594"/>
    <w:rsid w:val="00A422B1"/>
    <w:rsid w:val="00A42543"/>
    <w:rsid w:val="00A42918"/>
    <w:rsid w:val="00A42D9A"/>
    <w:rsid w:val="00A4314B"/>
    <w:rsid w:val="00A43A99"/>
    <w:rsid w:val="00A43BCB"/>
    <w:rsid w:val="00A43D1B"/>
    <w:rsid w:val="00A441D7"/>
    <w:rsid w:val="00A4435F"/>
    <w:rsid w:val="00A44431"/>
    <w:rsid w:val="00A45292"/>
    <w:rsid w:val="00A4555D"/>
    <w:rsid w:val="00A4560F"/>
    <w:rsid w:val="00A456AA"/>
    <w:rsid w:val="00A456E1"/>
    <w:rsid w:val="00A46143"/>
    <w:rsid w:val="00A46890"/>
    <w:rsid w:val="00A469C3"/>
    <w:rsid w:val="00A47599"/>
    <w:rsid w:val="00A50E44"/>
    <w:rsid w:val="00A5145C"/>
    <w:rsid w:val="00A514B9"/>
    <w:rsid w:val="00A51B51"/>
    <w:rsid w:val="00A51BF5"/>
    <w:rsid w:val="00A51DDD"/>
    <w:rsid w:val="00A524DF"/>
    <w:rsid w:val="00A52722"/>
    <w:rsid w:val="00A535AB"/>
    <w:rsid w:val="00A535BA"/>
    <w:rsid w:val="00A53961"/>
    <w:rsid w:val="00A53CC3"/>
    <w:rsid w:val="00A53F9F"/>
    <w:rsid w:val="00A54060"/>
    <w:rsid w:val="00A5416A"/>
    <w:rsid w:val="00A545C6"/>
    <w:rsid w:val="00A54BEC"/>
    <w:rsid w:val="00A54E35"/>
    <w:rsid w:val="00A55075"/>
    <w:rsid w:val="00A55800"/>
    <w:rsid w:val="00A5599E"/>
    <w:rsid w:val="00A55F1E"/>
    <w:rsid w:val="00A5648C"/>
    <w:rsid w:val="00A564A6"/>
    <w:rsid w:val="00A56643"/>
    <w:rsid w:val="00A56ACA"/>
    <w:rsid w:val="00A56E91"/>
    <w:rsid w:val="00A56EC1"/>
    <w:rsid w:val="00A5754E"/>
    <w:rsid w:val="00A57642"/>
    <w:rsid w:val="00A57705"/>
    <w:rsid w:val="00A577EE"/>
    <w:rsid w:val="00A57A2C"/>
    <w:rsid w:val="00A57F54"/>
    <w:rsid w:val="00A602C2"/>
    <w:rsid w:val="00A60359"/>
    <w:rsid w:val="00A607D4"/>
    <w:rsid w:val="00A60B39"/>
    <w:rsid w:val="00A60CDB"/>
    <w:rsid w:val="00A60D0D"/>
    <w:rsid w:val="00A61671"/>
    <w:rsid w:val="00A61ACC"/>
    <w:rsid w:val="00A61ECE"/>
    <w:rsid w:val="00A62242"/>
    <w:rsid w:val="00A625AE"/>
    <w:rsid w:val="00A62875"/>
    <w:rsid w:val="00A62943"/>
    <w:rsid w:val="00A62B64"/>
    <w:rsid w:val="00A62DB7"/>
    <w:rsid w:val="00A63441"/>
    <w:rsid w:val="00A63903"/>
    <w:rsid w:val="00A6397D"/>
    <w:rsid w:val="00A64F07"/>
    <w:rsid w:val="00A64FBA"/>
    <w:rsid w:val="00A65272"/>
    <w:rsid w:val="00A65CFE"/>
    <w:rsid w:val="00A660E7"/>
    <w:rsid w:val="00A66305"/>
    <w:rsid w:val="00A67122"/>
    <w:rsid w:val="00A673FB"/>
    <w:rsid w:val="00A67424"/>
    <w:rsid w:val="00A67FBD"/>
    <w:rsid w:val="00A70236"/>
    <w:rsid w:val="00A70EAB"/>
    <w:rsid w:val="00A70F89"/>
    <w:rsid w:val="00A70FD5"/>
    <w:rsid w:val="00A7114C"/>
    <w:rsid w:val="00A71540"/>
    <w:rsid w:val="00A71ECC"/>
    <w:rsid w:val="00A725BB"/>
    <w:rsid w:val="00A72883"/>
    <w:rsid w:val="00A728E1"/>
    <w:rsid w:val="00A7340E"/>
    <w:rsid w:val="00A7360F"/>
    <w:rsid w:val="00A73A8C"/>
    <w:rsid w:val="00A73EAB"/>
    <w:rsid w:val="00A73FF6"/>
    <w:rsid w:val="00A746D3"/>
    <w:rsid w:val="00A74D7E"/>
    <w:rsid w:val="00A753C1"/>
    <w:rsid w:val="00A75650"/>
    <w:rsid w:val="00A75EA0"/>
    <w:rsid w:val="00A761C0"/>
    <w:rsid w:val="00A76402"/>
    <w:rsid w:val="00A770F1"/>
    <w:rsid w:val="00A771A1"/>
    <w:rsid w:val="00A771B0"/>
    <w:rsid w:val="00A77F19"/>
    <w:rsid w:val="00A80818"/>
    <w:rsid w:val="00A80A90"/>
    <w:rsid w:val="00A80C9C"/>
    <w:rsid w:val="00A81389"/>
    <w:rsid w:val="00A8151F"/>
    <w:rsid w:val="00A817D5"/>
    <w:rsid w:val="00A818E5"/>
    <w:rsid w:val="00A8192D"/>
    <w:rsid w:val="00A81B97"/>
    <w:rsid w:val="00A81C61"/>
    <w:rsid w:val="00A8204F"/>
    <w:rsid w:val="00A82173"/>
    <w:rsid w:val="00A8230C"/>
    <w:rsid w:val="00A82940"/>
    <w:rsid w:val="00A829CD"/>
    <w:rsid w:val="00A82CD5"/>
    <w:rsid w:val="00A830A7"/>
    <w:rsid w:val="00A8318F"/>
    <w:rsid w:val="00A8323F"/>
    <w:rsid w:val="00A83AE6"/>
    <w:rsid w:val="00A84028"/>
    <w:rsid w:val="00A8416D"/>
    <w:rsid w:val="00A84263"/>
    <w:rsid w:val="00A84281"/>
    <w:rsid w:val="00A844D5"/>
    <w:rsid w:val="00A84AA6"/>
    <w:rsid w:val="00A852AD"/>
    <w:rsid w:val="00A8537D"/>
    <w:rsid w:val="00A85AF9"/>
    <w:rsid w:val="00A85BF1"/>
    <w:rsid w:val="00A85E8D"/>
    <w:rsid w:val="00A86376"/>
    <w:rsid w:val="00A86CD9"/>
    <w:rsid w:val="00A870A6"/>
    <w:rsid w:val="00A87B8B"/>
    <w:rsid w:val="00A87CC8"/>
    <w:rsid w:val="00A87E7A"/>
    <w:rsid w:val="00A90069"/>
    <w:rsid w:val="00A902AC"/>
    <w:rsid w:val="00A9032C"/>
    <w:rsid w:val="00A905A0"/>
    <w:rsid w:val="00A90769"/>
    <w:rsid w:val="00A91E30"/>
    <w:rsid w:val="00A92CD4"/>
    <w:rsid w:val="00A9363E"/>
    <w:rsid w:val="00A947B8"/>
    <w:rsid w:val="00A947F3"/>
    <w:rsid w:val="00A94BA0"/>
    <w:rsid w:val="00A94C6F"/>
    <w:rsid w:val="00A94DB8"/>
    <w:rsid w:val="00A950D8"/>
    <w:rsid w:val="00A95141"/>
    <w:rsid w:val="00A953D9"/>
    <w:rsid w:val="00A95CB5"/>
    <w:rsid w:val="00A95CF0"/>
    <w:rsid w:val="00A962AE"/>
    <w:rsid w:val="00A96AB7"/>
    <w:rsid w:val="00A97480"/>
    <w:rsid w:val="00A97861"/>
    <w:rsid w:val="00A97E08"/>
    <w:rsid w:val="00AA048D"/>
    <w:rsid w:val="00AA0656"/>
    <w:rsid w:val="00AA0DF0"/>
    <w:rsid w:val="00AA1D6E"/>
    <w:rsid w:val="00AA24AE"/>
    <w:rsid w:val="00AA2597"/>
    <w:rsid w:val="00AA2974"/>
    <w:rsid w:val="00AA2CC2"/>
    <w:rsid w:val="00AA34F9"/>
    <w:rsid w:val="00AA3D9A"/>
    <w:rsid w:val="00AA3EB1"/>
    <w:rsid w:val="00AA3F35"/>
    <w:rsid w:val="00AA439A"/>
    <w:rsid w:val="00AA4839"/>
    <w:rsid w:val="00AA4B00"/>
    <w:rsid w:val="00AA4BEF"/>
    <w:rsid w:val="00AA4C5C"/>
    <w:rsid w:val="00AA5427"/>
    <w:rsid w:val="00AA5940"/>
    <w:rsid w:val="00AA63D1"/>
    <w:rsid w:val="00AA7853"/>
    <w:rsid w:val="00AA7A8B"/>
    <w:rsid w:val="00AA7ED9"/>
    <w:rsid w:val="00AA7FBC"/>
    <w:rsid w:val="00AB0545"/>
    <w:rsid w:val="00AB0AAC"/>
    <w:rsid w:val="00AB0CBC"/>
    <w:rsid w:val="00AB137E"/>
    <w:rsid w:val="00AB14B5"/>
    <w:rsid w:val="00AB166A"/>
    <w:rsid w:val="00AB186F"/>
    <w:rsid w:val="00AB1EE0"/>
    <w:rsid w:val="00AB1FD8"/>
    <w:rsid w:val="00AB2119"/>
    <w:rsid w:val="00AB2593"/>
    <w:rsid w:val="00AB26E7"/>
    <w:rsid w:val="00AB27DC"/>
    <w:rsid w:val="00AB2B9C"/>
    <w:rsid w:val="00AB2EEC"/>
    <w:rsid w:val="00AB2F6F"/>
    <w:rsid w:val="00AB32E3"/>
    <w:rsid w:val="00AB3D26"/>
    <w:rsid w:val="00AB467D"/>
    <w:rsid w:val="00AB47F9"/>
    <w:rsid w:val="00AB49EB"/>
    <w:rsid w:val="00AB4AA1"/>
    <w:rsid w:val="00AB4B4E"/>
    <w:rsid w:val="00AB4D2E"/>
    <w:rsid w:val="00AB50CF"/>
    <w:rsid w:val="00AB5405"/>
    <w:rsid w:val="00AB54D8"/>
    <w:rsid w:val="00AB56C5"/>
    <w:rsid w:val="00AB573D"/>
    <w:rsid w:val="00AB5BF3"/>
    <w:rsid w:val="00AB6714"/>
    <w:rsid w:val="00AB6836"/>
    <w:rsid w:val="00AB6FD8"/>
    <w:rsid w:val="00AB718F"/>
    <w:rsid w:val="00AB77C0"/>
    <w:rsid w:val="00AB7DD1"/>
    <w:rsid w:val="00AB7EA5"/>
    <w:rsid w:val="00AC095F"/>
    <w:rsid w:val="00AC11C4"/>
    <w:rsid w:val="00AC11ED"/>
    <w:rsid w:val="00AC1224"/>
    <w:rsid w:val="00AC2BF6"/>
    <w:rsid w:val="00AC2D02"/>
    <w:rsid w:val="00AC2D16"/>
    <w:rsid w:val="00AC37AE"/>
    <w:rsid w:val="00AC3B68"/>
    <w:rsid w:val="00AC409C"/>
    <w:rsid w:val="00AC44AC"/>
    <w:rsid w:val="00AC4F3D"/>
    <w:rsid w:val="00AC527D"/>
    <w:rsid w:val="00AC55E2"/>
    <w:rsid w:val="00AC56D0"/>
    <w:rsid w:val="00AC5C44"/>
    <w:rsid w:val="00AC5F20"/>
    <w:rsid w:val="00AC6078"/>
    <w:rsid w:val="00AC6106"/>
    <w:rsid w:val="00AC62A8"/>
    <w:rsid w:val="00AC659A"/>
    <w:rsid w:val="00AC6694"/>
    <w:rsid w:val="00AC6F2F"/>
    <w:rsid w:val="00AC6F8C"/>
    <w:rsid w:val="00AC71DA"/>
    <w:rsid w:val="00AC7537"/>
    <w:rsid w:val="00AC7684"/>
    <w:rsid w:val="00AC7769"/>
    <w:rsid w:val="00AC7A65"/>
    <w:rsid w:val="00AD1247"/>
    <w:rsid w:val="00AD1593"/>
    <w:rsid w:val="00AD1E89"/>
    <w:rsid w:val="00AD225F"/>
    <w:rsid w:val="00AD2640"/>
    <w:rsid w:val="00AD2C63"/>
    <w:rsid w:val="00AD2E8F"/>
    <w:rsid w:val="00AD2FB0"/>
    <w:rsid w:val="00AD3122"/>
    <w:rsid w:val="00AD35F7"/>
    <w:rsid w:val="00AD3CBB"/>
    <w:rsid w:val="00AD40FF"/>
    <w:rsid w:val="00AD43BF"/>
    <w:rsid w:val="00AD4581"/>
    <w:rsid w:val="00AD478A"/>
    <w:rsid w:val="00AD47C2"/>
    <w:rsid w:val="00AD4B11"/>
    <w:rsid w:val="00AD4D0A"/>
    <w:rsid w:val="00AD4DBF"/>
    <w:rsid w:val="00AD4F8C"/>
    <w:rsid w:val="00AD4FAC"/>
    <w:rsid w:val="00AD5DC3"/>
    <w:rsid w:val="00AD5EA5"/>
    <w:rsid w:val="00AD616C"/>
    <w:rsid w:val="00AD64DA"/>
    <w:rsid w:val="00AD68BF"/>
    <w:rsid w:val="00AD68E6"/>
    <w:rsid w:val="00AD7261"/>
    <w:rsid w:val="00AD7402"/>
    <w:rsid w:val="00AD7534"/>
    <w:rsid w:val="00AD777A"/>
    <w:rsid w:val="00AD7D1F"/>
    <w:rsid w:val="00AD7F76"/>
    <w:rsid w:val="00AE00AA"/>
    <w:rsid w:val="00AE094F"/>
    <w:rsid w:val="00AE095E"/>
    <w:rsid w:val="00AE11C9"/>
    <w:rsid w:val="00AE1C45"/>
    <w:rsid w:val="00AE1C5E"/>
    <w:rsid w:val="00AE1CF5"/>
    <w:rsid w:val="00AE1E06"/>
    <w:rsid w:val="00AE27CC"/>
    <w:rsid w:val="00AE28D7"/>
    <w:rsid w:val="00AE2D45"/>
    <w:rsid w:val="00AE2EA5"/>
    <w:rsid w:val="00AE2ECB"/>
    <w:rsid w:val="00AE3B35"/>
    <w:rsid w:val="00AE3EFF"/>
    <w:rsid w:val="00AE461C"/>
    <w:rsid w:val="00AE4AFA"/>
    <w:rsid w:val="00AE4B74"/>
    <w:rsid w:val="00AE4CDD"/>
    <w:rsid w:val="00AE4DC5"/>
    <w:rsid w:val="00AE4DE9"/>
    <w:rsid w:val="00AE52DD"/>
    <w:rsid w:val="00AE5F04"/>
    <w:rsid w:val="00AE608D"/>
    <w:rsid w:val="00AE639E"/>
    <w:rsid w:val="00AE709A"/>
    <w:rsid w:val="00AE73BB"/>
    <w:rsid w:val="00AE759D"/>
    <w:rsid w:val="00AE7FB5"/>
    <w:rsid w:val="00AF0170"/>
    <w:rsid w:val="00AF0C26"/>
    <w:rsid w:val="00AF0C87"/>
    <w:rsid w:val="00AF0D59"/>
    <w:rsid w:val="00AF0EF9"/>
    <w:rsid w:val="00AF11C8"/>
    <w:rsid w:val="00AF1344"/>
    <w:rsid w:val="00AF1F53"/>
    <w:rsid w:val="00AF2187"/>
    <w:rsid w:val="00AF225A"/>
    <w:rsid w:val="00AF2AFF"/>
    <w:rsid w:val="00AF2CA0"/>
    <w:rsid w:val="00AF31E1"/>
    <w:rsid w:val="00AF3409"/>
    <w:rsid w:val="00AF3690"/>
    <w:rsid w:val="00AF36C6"/>
    <w:rsid w:val="00AF3C5F"/>
    <w:rsid w:val="00AF3FDF"/>
    <w:rsid w:val="00AF48CC"/>
    <w:rsid w:val="00AF4EF1"/>
    <w:rsid w:val="00AF565A"/>
    <w:rsid w:val="00AF57F0"/>
    <w:rsid w:val="00AF5CE1"/>
    <w:rsid w:val="00AF5D61"/>
    <w:rsid w:val="00AF6280"/>
    <w:rsid w:val="00AF6412"/>
    <w:rsid w:val="00AF6AE1"/>
    <w:rsid w:val="00AF6E23"/>
    <w:rsid w:val="00AF7239"/>
    <w:rsid w:val="00AF7415"/>
    <w:rsid w:val="00AF7487"/>
    <w:rsid w:val="00AF7A48"/>
    <w:rsid w:val="00B002CB"/>
    <w:rsid w:val="00B0039D"/>
    <w:rsid w:val="00B005F1"/>
    <w:rsid w:val="00B00949"/>
    <w:rsid w:val="00B00A98"/>
    <w:rsid w:val="00B00F8C"/>
    <w:rsid w:val="00B015DE"/>
    <w:rsid w:val="00B0179C"/>
    <w:rsid w:val="00B017AD"/>
    <w:rsid w:val="00B01900"/>
    <w:rsid w:val="00B01A18"/>
    <w:rsid w:val="00B01B08"/>
    <w:rsid w:val="00B01B21"/>
    <w:rsid w:val="00B01B26"/>
    <w:rsid w:val="00B0204C"/>
    <w:rsid w:val="00B025F1"/>
    <w:rsid w:val="00B02660"/>
    <w:rsid w:val="00B03757"/>
    <w:rsid w:val="00B0392E"/>
    <w:rsid w:val="00B04771"/>
    <w:rsid w:val="00B04E05"/>
    <w:rsid w:val="00B04E15"/>
    <w:rsid w:val="00B04EC6"/>
    <w:rsid w:val="00B05149"/>
    <w:rsid w:val="00B054B9"/>
    <w:rsid w:val="00B055FC"/>
    <w:rsid w:val="00B05956"/>
    <w:rsid w:val="00B059A3"/>
    <w:rsid w:val="00B05A9B"/>
    <w:rsid w:val="00B05E57"/>
    <w:rsid w:val="00B05EAE"/>
    <w:rsid w:val="00B05F02"/>
    <w:rsid w:val="00B062D6"/>
    <w:rsid w:val="00B0639A"/>
    <w:rsid w:val="00B0651F"/>
    <w:rsid w:val="00B0664A"/>
    <w:rsid w:val="00B06FE8"/>
    <w:rsid w:val="00B070DF"/>
    <w:rsid w:val="00B071E2"/>
    <w:rsid w:val="00B07808"/>
    <w:rsid w:val="00B07816"/>
    <w:rsid w:val="00B07F83"/>
    <w:rsid w:val="00B103B5"/>
    <w:rsid w:val="00B10C22"/>
    <w:rsid w:val="00B10FD5"/>
    <w:rsid w:val="00B11275"/>
    <w:rsid w:val="00B116A0"/>
    <w:rsid w:val="00B117DE"/>
    <w:rsid w:val="00B11D37"/>
    <w:rsid w:val="00B120C4"/>
    <w:rsid w:val="00B12496"/>
    <w:rsid w:val="00B13E4D"/>
    <w:rsid w:val="00B13F54"/>
    <w:rsid w:val="00B14342"/>
    <w:rsid w:val="00B14605"/>
    <w:rsid w:val="00B149A3"/>
    <w:rsid w:val="00B152EB"/>
    <w:rsid w:val="00B1535F"/>
    <w:rsid w:val="00B15608"/>
    <w:rsid w:val="00B15B82"/>
    <w:rsid w:val="00B15DC5"/>
    <w:rsid w:val="00B15FE3"/>
    <w:rsid w:val="00B16169"/>
    <w:rsid w:val="00B167DA"/>
    <w:rsid w:val="00B16D99"/>
    <w:rsid w:val="00B171BD"/>
    <w:rsid w:val="00B17365"/>
    <w:rsid w:val="00B17501"/>
    <w:rsid w:val="00B17624"/>
    <w:rsid w:val="00B17717"/>
    <w:rsid w:val="00B17834"/>
    <w:rsid w:val="00B17876"/>
    <w:rsid w:val="00B200A9"/>
    <w:rsid w:val="00B20590"/>
    <w:rsid w:val="00B206F9"/>
    <w:rsid w:val="00B207CB"/>
    <w:rsid w:val="00B20CE7"/>
    <w:rsid w:val="00B21172"/>
    <w:rsid w:val="00B22138"/>
    <w:rsid w:val="00B2246B"/>
    <w:rsid w:val="00B22737"/>
    <w:rsid w:val="00B22894"/>
    <w:rsid w:val="00B23616"/>
    <w:rsid w:val="00B23698"/>
    <w:rsid w:val="00B240F4"/>
    <w:rsid w:val="00B241F3"/>
    <w:rsid w:val="00B2496F"/>
    <w:rsid w:val="00B24C8C"/>
    <w:rsid w:val="00B2558D"/>
    <w:rsid w:val="00B258F5"/>
    <w:rsid w:val="00B2618A"/>
    <w:rsid w:val="00B273AA"/>
    <w:rsid w:val="00B27490"/>
    <w:rsid w:val="00B274EE"/>
    <w:rsid w:val="00B2752F"/>
    <w:rsid w:val="00B27BFC"/>
    <w:rsid w:val="00B30178"/>
    <w:rsid w:val="00B3022E"/>
    <w:rsid w:val="00B30D77"/>
    <w:rsid w:val="00B313D7"/>
    <w:rsid w:val="00B31D44"/>
    <w:rsid w:val="00B31D5B"/>
    <w:rsid w:val="00B31E94"/>
    <w:rsid w:val="00B3208C"/>
    <w:rsid w:val="00B321A7"/>
    <w:rsid w:val="00B32612"/>
    <w:rsid w:val="00B32676"/>
    <w:rsid w:val="00B3286C"/>
    <w:rsid w:val="00B328A4"/>
    <w:rsid w:val="00B32951"/>
    <w:rsid w:val="00B33145"/>
    <w:rsid w:val="00B33204"/>
    <w:rsid w:val="00B33219"/>
    <w:rsid w:val="00B33357"/>
    <w:rsid w:val="00B3354E"/>
    <w:rsid w:val="00B33C37"/>
    <w:rsid w:val="00B33E92"/>
    <w:rsid w:val="00B340E7"/>
    <w:rsid w:val="00B3412F"/>
    <w:rsid w:val="00B3441A"/>
    <w:rsid w:val="00B34FE3"/>
    <w:rsid w:val="00B35116"/>
    <w:rsid w:val="00B35127"/>
    <w:rsid w:val="00B355B0"/>
    <w:rsid w:val="00B3573E"/>
    <w:rsid w:val="00B35780"/>
    <w:rsid w:val="00B35E7F"/>
    <w:rsid w:val="00B35EC8"/>
    <w:rsid w:val="00B36437"/>
    <w:rsid w:val="00B365CE"/>
    <w:rsid w:val="00B369C6"/>
    <w:rsid w:val="00B36A38"/>
    <w:rsid w:val="00B36BD9"/>
    <w:rsid w:val="00B36BFB"/>
    <w:rsid w:val="00B36C24"/>
    <w:rsid w:val="00B36E0F"/>
    <w:rsid w:val="00B36FBB"/>
    <w:rsid w:val="00B37097"/>
    <w:rsid w:val="00B370FA"/>
    <w:rsid w:val="00B37359"/>
    <w:rsid w:val="00B37AC9"/>
    <w:rsid w:val="00B37CAC"/>
    <w:rsid w:val="00B37DD3"/>
    <w:rsid w:val="00B40424"/>
    <w:rsid w:val="00B4043C"/>
    <w:rsid w:val="00B406DC"/>
    <w:rsid w:val="00B40BE2"/>
    <w:rsid w:val="00B40FF6"/>
    <w:rsid w:val="00B41296"/>
    <w:rsid w:val="00B41908"/>
    <w:rsid w:val="00B4246F"/>
    <w:rsid w:val="00B42519"/>
    <w:rsid w:val="00B425DB"/>
    <w:rsid w:val="00B4264E"/>
    <w:rsid w:val="00B42667"/>
    <w:rsid w:val="00B42852"/>
    <w:rsid w:val="00B42A80"/>
    <w:rsid w:val="00B42BD9"/>
    <w:rsid w:val="00B42CB3"/>
    <w:rsid w:val="00B432E0"/>
    <w:rsid w:val="00B435B1"/>
    <w:rsid w:val="00B436E7"/>
    <w:rsid w:val="00B4372B"/>
    <w:rsid w:val="00B43743"/>
    <w:rsid w:val="00B439E1"/>
    <w:rsid w:val="00B43AFB"/>
    <w:rsid w:val="00B43B8A"/>
    <w:rsid w:val="00B43D5C"/>
    <w:rsid w:val="00B44342"/>
    <w:rsid w:val="00B44403"/>
    <w:rsid w:val="00B4442F"/>
    <w:rsid w:val="00B445B4"/>
    <w:rsid w:val="00B44A62"/>
    <w:rsid w:val="00B44E5C"/>
    <w:rsid w:val="00B450A3"/>
    <w:rsid w:val="00B45755"/>
    <w:rsid w:val="00B45858"/>
    <w:rsid w:val="00B45912"/>
    <w:rsid w:val="00B45C56"/>
    <w:rsid w:val="00B45D2F"/>
    <w:rsid w:val="00B45E0B"/>
    <w:rsid w:val="00B45ECC"/>
    <w:rsid w:val="00B46102"/>
    <w:rsid w:val="00B463AC"/>
    <w:rsid w:val="00B46569"/>
    <w:rsid w:val="00B466C7"/>
    <w:rsid w:val="00B46745"/>
    <w:rsid w:val="00B472DE"/>
    <w:rsid w:val="00B50329"/>
    <w:rsid w:val="00B50ACA"/>
    <w:rsid w:val="00B513E7"/>
    <w:rsid w:val="00B514DA"/>
    <w:rsid w:val="00B51712"/>
    <w:rsid w:val="00B5264E"/>
    <w:rsid w:val="00B52FFD"/>
    <w:rsid w:val="00B531D9"/>
    <w:rsid w:val="00B53344"/>
    <w:rsid w:val="00B53B37"/>
    <w:rsid w:val="00B53F70"/>
    <w:rsid w:val="00B54309"/>
    <w:rsid w:val="00B5437A"/>
    <w:rsid w:val="00B546B2"/>
    <w:rsid w:val="00B54757"/>
    <w:rsid w:val="00B54888"/>
    <w:rsid w:val="00B55138"/>
    <w:rsid w:val="00B56191"/>
    <w:rsid w:val="00B56D8D"/>
    <w:rsid w:val="00B574AD"/>
    <w:rsid w:val="00B601F9"/>
    <w:rsid w:val="00B608B7"/>
    <w:rsid w:val="00B61438"/>
    <w:rsid w:val="00B61CD5"/>
    <w:rsid w:val="00B61D09"/>
    <w:rsid w:val="00B61F52"/>
    <w:rsid w:val="00B62136"/>
    <w:rsid w:val="00B6224E"/>
    <w:rsid w:val="00B6278B"/>
    <w:rsid w:val="00B628FB"/>
    <w:rsid w:val="00B62CD0"/>
    <w:rsid w:val="00B62DFB"/>
    <w:rsid w:val="00B6382D"/>
    <w:rsid w:val="00B63E71"/>
    <w:rsid w:val="00B63F36"/>
    <w:rsid w:val="00B64203"/>
    <w:rsid w:val="00B646EF"/>
    <w:rsid w:val="00B64ABD"/>
    <w:rsid w:val="00B64D89"/>
    <w:rsid w:val="00B64F88"/>
    <w:rsid w:val="00B65167"/>
    <w:rsid w:val="00B6545D"/>
    <w:rsid w:val="00B65897"/>
    <w:rsid w:val="00B65F1D"/>
    <w:rsid w:val="00B661E1"/>
    <w:rsid w:val="00B661FD"/>
    <w:rsid w:val="00B66224"/>
    <w:rsid w:val="00B6629F"/>
    <w:rsid w:val="00B66824"/>
    <w:rsid w:val="00B66FDB"/>
    <w:rsid w:val="00B674F3"/>
    <w:rsid w:val="00B67BC9"/>
    <w:rsid w:val="00B7010F"/>
    <w:rsid w:val="00B7045A"/>
    <w:rsid w:val="00B70827"/>
    <w:rsid w:val="00B70AAE"/>
    <w:rsid w:val="00B70E1B"/>
    <w:rsid w:val="00B710C6"/>
    <w:rsid w:val="00B73E0F"/>
    <w:rsid w:val="00B73F60"/>
    <w:rsid w:val="00B74D05"/>
    <w:rsid w:val="00B74D61"/>
    <w:rsid w:val="00B74F44"/>
    <w:rsid w:val="00B758C0"/>
    <w:rsid w:val="00B75975"/>
    <w:rsid w:val="00B75B2C"/>
    <w:rsid w:val="00B75C9D"/>
    <w:rsid w:val="00B75E89"/>
    <w:rsid w:val="00B75EE9"/>
    <w:rsid w:val="00B767E3"/>
    <w:rsid w:val="00B76888"/>
    <w:rsid w:val="00B76D27"/>
    <w:rsid w:val="00B771A8"/>
    <w:rsid w:val="00B77D81"/>
    <w:rsid w:val="00B8036F"/>
    <w:rsid w:val="00B804F1"/>
    <w:rsid w:val="00B808BA"/>
    <w:rsid w:val="00B808D0"/>
    <w:rsid w:val="00B80CF9"/>
    <w:rsid w:val="00B80E50"/>
    <w:rsid w:val="00B81ACE"/>
    <w:rsid w:val="00B81B87"/>
    <w:rsid w:val="00B81E58"/>
    <w:rsid w:val="00B82048"/>
    <w:rsid w:val="00B823C0"/>
    <w:rsid w:val="00B823DA"/>
    <w:rsid w:val="00B82481"/>
    <w:rsid w:val="00B8299E"/>
    <w:rsid w:val="00B82BF5"/>
    <w:rsid w:val="00B82DA7"/>
    <w:rsid w:val="00B830F1"/>
    <w:rsid w:val="00B83286"/>
    <w:rsid w:val="00B835F2"/>
    <w:rsid w:val="00B83A46"/>
    <w:rsid w:val="00B83D6A"/>
    <w:rsid w:val="00B83EFC"/>
    <w:rsid w:val="00B8400F"/>
    <w:rsid w:val="00B84341"/>
    <w:rsid w:val="00B843C4"/>
    <w:rsid w:val="00B843DC"/>
    <w:rsid w:val="00B84497"/>
    <w:rsid w:val="00B845D1"/>
    <w:rsid w:val="00B846A6"/>
    <w:rsid w:val="00B8541A"/>
    <w:rsid w:val="00B856C2"/>
    <w:rsid w:val="00B85B74"/>
    <w:rsid w:val="00B8709A"/>
    <w:rsid w:val="00B8738A"/>
    <w:rsid w:val="00B87C38"/>
    <w:rsid w:val="00B87CDA"/>
    <w:rsid w:val="00B87EEA"/>
    <w:rsid w:val="00B87F07"/>
    <w:rsid w:val="00B87F70"/>
    <w:rsid w:val="00B911AF"/>
    <w:rsid w:val="00B911C5"/>
    <w:rsid w:val="00B91910"/>
    <w:rsid w:val="00B91AED"/>
    <w:rsid w:val="00B91B40"/>
    <w:rsid w:val="00B91EC2"/>
    <w:rsid w:val="00B9249F"/>
    <w:rsid w:val="00B92A96"/>
    <w:rsid w:val="00B92F13"/>
    <w:rsid w:val="00B92FCF"/>
    <w:rsid w:val="00B932B3"/>
    <w:rsid w:val="00B9343F"/>
    <w:rsid w:val="00B937B2"/>
    <w:rsid w:val="00B939E3"/>
    <w:rsid w:val="00B93F42"/>
    <w:rsid w:val="00B941B8"/>
    <w:rsid w:val="00B94426"/>
    <w:rsid w:val="00B949B4"/>
    <w:rsid w:val="00B9524A"/>
    <w:rsid w:val="00B957AF"/>
    <w:rsid w:val="00B95804"/>
    <w:rsid w:val="00B95856"/>
    <w:rsid w:val="00B95A41"/>
    <w:rsid w:val="00B95F35"/>
    <w:rsid w:val="00B95FF7"/>
    <w:rsid w:val="00B96516"/>
    <w:rsid w:val="00B967A4"/>
    <w:rsid w:val="00B967A9"/>
    <w:rsid w:val="00B96971"/>
    <w:rsid w:val="00B96BB4"/>
    <w:rsid w:val="00B970AF"/>
    <w:rsid w:val="00B97F5A"/>
    <w:rsid w:val="00B97F87"/>
    <w:rsid w:val="00BA01FF"/>
    <w:rsid w:val="00BA066E"/>
    <w:rsid w:val="00BA07E2"/>
    <w:rsid w:val="00BA0964"/>
    <w:rsid w:val="00BA103F"/>
    <w:rsid w:val="00BA10C3"/>
    <w:rsid w:val="00BA123D"/>
    <w:rsid w:val="00BA139F"/>
    <w:rsid w:val="00BA145F"/>
    <w:rsid w:val="00BA19CC"/>
    <w:rsid w:val="00BA1C0C"/>
    <w:rsid w:val="00BA1D8D"/>
    <w:rsid w:val="00BA1EF3"/>
    <w:rsid w:val="00BA2753"/>
    <w:rsid w:val="00BA2A91"/>
    <w:rsid w:val="00BA3126"/>
    <w:rsid w:val="00BA3714"/>
    <w:rsid w:val="00BA3817"/>
    <w:rsid w:val="00BA3BA2"/>
    <w:rsid w:val="00BA3DC6"/>
    <w:rsid w:val="00BA45F1"/>
    <w:rsid w:val="00BA4B60"/>
    <w:rsid w:val="00BA4B74"/>
    <w:rsid w:val="00BA4CF1"/>
    <w:rsid w:val="00BA4EF3"/>
    <w:rsid w:val="00BA508E"/>
    <w:rsid w:val="00BA52AD"/>
    <w:rsid w:val="00BA54AD"/>
    <w:rsid w:val="00BA56FC"/>
    <w:rsid w:val="00BA577E"/>
    <w:rsid w:val="00BA579A"/>
    <w:rsid w:val="00BA66C0"/>
    <w:rsid w:val="00BA68C9"/>
    <w:rsid w:val="00BA693E"/>
    <w:rsid w:val="00BA6F5B"/>
    <w:rsid w:val="00BA77B7"/>
    <w:rsid w:val="00BA77C7"/>
    <w:rsid w:val="00BA7AE1"/>
    <w:rsid w:val="00BA7BB1"/>
    <w:rsid w:val="00BB06A6"/>
    <w:rsid w:val="00BB124F"/>
    <w:rsid w:val="00BB1952"/>
    <w:rsid w:val="00BB1C88"/>
    <w:rsid w:val="00BB231E"/>
    <w:rsid w:val="00BB2544"/>
    <w:rsid w:val="00BB2AFA"/>
    <w:rsid w:val="00BB33C1"/>
    <w:rsid w:val="00BB34FB"/>
    <w:rsid w:val="00BB357B"/>
    <w:rsid w:val="00BB44F5"/>
    <w:rsid w:val="00BB4513"/>
    <w:rsid w:val="00BB4566"/>
    <w:rsid w:val="00BB4AA6"/>
    <w:rsid w:val="00BB4C85"/>
    <w:rsid w:val="00BB5160"/>
    <w:rsid w:val="00BB56F0"/>
    <w:rsid w:val="00BB5B88"/>
    <w:rsid w:val="00BB6314"/>
    <w:rsid w:val="00BB642C"/>
    <w:rsid w:val="00BB686B"/>
    <w:rsid w:val="00BB6895"/>
    <w:rsid w:val="00BB6A11"/>
    <w:rsid w:val="00BB7233"/>
    <w:rsid w:val="00BB74C4"/>
    <w:rsid w:val="00BB75ED"/>
    <w:rsid w:val="00BB7D6F"/>
    <w:rsid w:val="00BC133A"/>
    <w:rsid w:val="00BC1DBE"/>
    <w:rsid w:val="00BC35F7"/>
    <w:rsid w:val="00BC37A5"/>
    <w:rsid w:val="00BC37E5"/>
    <w:rsid w:val="00BC388F"/>
    <w:rsid w:val="00BC40CF"/>
    <w:rsid w:val="00BC435D"/>
    <w:rsid w:val="00BC4762"/>
    <w:rsid w:val="00BC4D05"/>
    <w:rsid w:val="00BC5286"/>
    <w:rsid w:val="00BC5520"/>
    <w:rsid w:val="00BC59E1"/>
    <w:rsid w:val="00BC5A1D"/>
    <w:rsid w:val="00BC5F05"/>
    <w:rsid w:val="00BC60E3"/>
    <w:rsid w:val="00BC6684"/>
    <w:rsid w:val="00BC676E"/>
    <w:rsid w:val="00BC67EC"/>
    <w:rsid w:val="00BC68C6"/>
    <w:rsid w:val="00BC690D"/>
    <w:rsid w:val="00BC6A9D"/>
    <w:rsid w:val="00BC74C2"/>
    <w:rsid w:val="00BC7710"/>
    <w:rsid w:val="00BC780B"/>
    <w:rsid w:val="00BC79C6"/>
    <w:rsid w:val="00BC7AAA"/>
    <w:rsid w:val="00BC7C9F"/>
    <w:rsid w:val="00BC7CA0"/>
    <w:rsid w:val="00BC7E00"/>
    <w:rsid w:val="00BC7F19"/>
    <w:rsid w:val="00BD009F"/>
    <w:rsid w:val="00BD07F5"/>
    <w:rsid w:val="00BD0CD7"/>
    <w:rsid w:val="00BD0D69"/>
    <w:rsid w:val="00BD0E3C"/>
    <w:rsid w:val="00BD104F"/>
    <w:rsid w:val="00BD11FC"/>
    <w:rsid w:val="00BD134A"/>
    <w:rsid w:val="00BD167F"/>
    <w:rsid w:val="00BD1CD7"/>
    <w:rsid w:val="00BD1F1D"/>
    <w:rsid w:val="00BD214B"/>
    <w:rsid w:val="00BD2903"/>
    <w:rsid w:val="00BD290A"/>
    <w:rsid w:val="00BD2E25"/>
    <w:rsid w:val="00BD2E9A"/>
    <w:rsid w:val="00BD2FB2"/>
    <w:rsid w:val="00BD3B5F"/>
    <w:rsid w:val="00BD3C51"/>
    <w:rsid w:val="00BD3CA9"/>
    <w:rsid w:val="00BD3CB6"/>
    <w:rsid w:val="00BD3D16"/>
    <w:rsid w:val="00BD3E21"/>
    <w:rsid w:val="00BD4005"/>
    <w:rsid w:val="00BD4934"/>
    <w:rsid w:val="00BD4D59"/>
    <w:rsid w:val="00BD4E7A"/>
    <w:rsid w:val="00BD4F51"/>
    <w:rsid w:val="00BD4F8C"/>
    <w:rsid w:val="00BD4FC7"/>
    <w:rsid w:val="00BD50CD"/>
    <w:rsid w:val="00BD54A1"/>
    <w:rsid w:val="00BD58D5"/>
    <w:rsid w:val="00BD5F6C"/>
    <w:rsid w:val="00BD64DE"/>
    <w:rsid w:val="00BD7010"/>
    <w:rsid w:val="00BD70BA"/>
    <w:rsid w:val="00BD7314"/>
    <w:rsid w:val="00BD7496"/>
    <w:rsid w:val="00BD7CDF"/>
    <w:rsid w:val="00BD7EA8"/>
    <w:rsid w:val="00BE0A4C"/>
    <w:rsid w:val="00BE0BE8"/>
    <w:rsid w:val="00BE0CC6"/>
    <w:rsid w:val="00BE1052"/>
    <w:rsid w:val="00BE173F"/>
    <w:rsid w:val="00BE1927"/>
    <w:rsid w:val="00BE197E"/>
    <w:rsid w:val="00BE1E0B"/>
    <w:rsid w:val="00BE3030"/>
    <w:rsid w:val="00BE317D"/>
    <w:rsid w:val="00BE3690"/>
    <w:rsid w:val="00BE3837"/>
    <w:rsid w:val="00BE3858"/>
    <w:rsid w:val="00BE396C"/>
    <w:rsid w:val="00BE4658"/>
    <w:rsid w:val="00BE5197"/>
    <w:rsid w:val="00BE51CD"/>
    <w:rsid w:val="00BE520A"/>
    <w:rsid w:val="00BE5CD0"/>
    <w:rsid w:val="00BE5E64"/>
    <w:rsid w:val="00BE6196"/>
    <w:rsid w:val="00BE6435"/>
    <w:rsid w:val="00BE6C5F"/>
    <w:rsid w:val="00BF0B71"/>
    <w:rsid w:val="00BF0D20"/>
    <w:rsid w:val="00BF0EFE"/>
    <w:rsid w:val="00BF1105"/>
    <w:rsid w:val="00BF1160"/>
    <w:rsid w:val="00BF120F"/>
    <w:rsid w:val="00BF1AD0"/>
    <w:rsid w:val="00BF1D49"/>
    <w:rsid w:val="00BF1ECE"/>
    <w:rsid w:val="00BF239D"/>
    <w:rsid w:val="00BF23D9"/>
    <w:rsid w:val="00BF2781"/>
    <w:rsid w:val="00BF2793"/>
    <w:rsid w:val="00BF296A"/>
    <w:rsid w:val="00BF2D17"/>
    <w:rsid w:val="00BF2FF5"/>
    <w:rsid w:val="00BF3332"/>
    <w:rsid w:val="00BF37DB"/>
    <w:rsid w:val="00BF3C2C"/>
    <w:rsid w:val="00BF416D"/>
    <w:rsid w:val="00BF45A3"/>
    <w:rsid w:val="00BF4857"/>
    <w:rsid w:val="00BF4D1D"/>
    <w:rsid w:val="00BF5F01"/>
    <w:rsid w:val="00BF60A9"/>
    <w:rsid w:val="00BF6493"/>
    <w:rsid w:val="00BF6707"/>
    <w:rsid w:val="00BF7135"/>
    <w:rsid w:val="00BF7CE8"/>
    <w:rsid w:val="00C003C8"/>
    <w:rsid w:val="00C004DE"/>
    <w:rsid w:val="00C0093B"/>
    <w:rsid w:val="00C00CF2"/>
    <w:rsid w:val="00C00FD5"/>
    <w:rsid w:val="00C01226"/>
    <w:rsid w:val="00C015E2"/>
    <w:rsid w:val="00C01634"/>
    <w:rsid w:val="00C01B18"/>
    <w:rsid w:val="00C020CC"/>
    <w:rsid w:val="00C030E8"/>
    <w:rsid w:val="00C034CE"/>
    <w:rsid w:val="00C0364F"/>
    <w:rsid w:val="00C03BC6"/>
    <w:rsid w:val="00C03DE3"/>
    <w:rsid w:val="00C03ED9"/>
    <w:rsid w:val="00C03FBA"/>
    <w:rsid w:val="00C04373"/>
    <w:rsid w:val="00C04FB4"/>
    <w:rsid w:val="00C051CD"/>
    <w:rsid w:val="00C059CB"/>
    <w:rsid w:val="00C05EE7"/>
    <w:rsid w:val="00C06093"/>
    <w:rsid w:val="00C06107"/>
    <w:rsid w:val="00C061DB"/>
    <w:rsid w:val="00C06642"/>
    <w:rsid w:val="00C0691D"/>
    <w:rsid w:val="00C076DC"/>
    <w:rsid w:val="00C07C56"/>
    <w:rsid w:val="00C07D7A"/>
    <w:rsid w:val="00C106A4"/>
    <w:rsid w:val="00C108F3"/>
    <w:rsid w:val="00C10B0A"/>
    <w:rsid w:val="00C10F87"/>
    <w:rsid w:val="00C115EA"/>
    <w:rsid w:val="00C118CF"/>
    <w:rsid w:val="00C12347"/>
    <w:rsid w:val="00C12B4C"/>
    <w:rsid w:val="00C139C1"/>
    <w:rsid w:val="00C1431B"/>
    <w:rsid w:val="00C149F8"/>
    <w:rsid w:val="00C14C31"/>
    <w:rsid w:val="00C1541C"/>
    <w:rsid w:val="00C156C5"/>
    <w:rsid w:val="00C158CC"/>
    <w:rsid w:val="00C15BD9"/>
    <w:rsid w:val="00C15F3E"/>
    <w:rsid w:val="00C16AA6"/>
    <w:rsid w:val="00C16AB8"/>
    <w:rsid w:val="00C16E2A"/>
    <w:rsid w:val="00C16FA5"/>
    <w:rsid w:val="00C17032"/>
    <w:rsid w:val="00C1728C"/>
    <w:rsid w:val="00C1744E"/>
    <w:rsid w:val="00C17792"/>
    <w:rsid w:val="00C177B5"/>
    <w:rsid w:val="00C20081"/>
    <w:rsid w:val="00C208B9"/>
    <w:rsid w:val="00C20D1C"/>
    <w:rsid w:val="00C20D21"/>
    <w:rsid w:val="00C21077"/>
    <w:rsid w:val="00C21645"/>
    <w:rsid w:val="00C2196C"/>
    <w:rsid w:val="00C21D82"/>
    <w:rsid w:val="00C223FD"/>
    <w:rsid w:val="00C225BD"/>
    <w:rsid w:val="00C22609"/>
    <w:rsid w:val="00C22732"/>
    <w:rsid w:val="00C22801"/>
    <w:rsid w:val="00C22AAC"/>
    <w:rsid w:val="00C22F02"/>
    <w:rsid w:val="00C235BD"/>
    <w:rsid w:val="00C23608"/>
    <w:rsid w:val="00C23AEE"/>
    <w:rsid w:val="00C25484"/>
    <w:rsid w:val="00C254F4"/>
    <w:rsid w:val="00C2582C"/>
    <w:rsid w:val="00C25AC2"/>
    <w:rsid w:val="00C26131"/>
    <w:rsid w:val="00C26158"/>
    <w:rsid w:val="00C26AA6"/>
    <w:rsid w:val="00C26D03"/>
    <w:rsid w:val="00C26F1C"/>
    <w:rsid w:val="00C27075"/>
    <w:rsid w:val="00C27729"/>
    <w:rsid w:val="00C2778F"/>
    <w:rsid w:val="00C2782B"/>
    <w:rsid w:val="00C30559"/>
    <w:rsid w:val="00C30D0D"/>
    <w:rsid w:val="00C31119"/>
    <w:rsid w:val="00C3112B"/>
    <w:rsid w:val="00C31962"/>
    <w:rsid w:val="00C31A71"/>
    <w:rsid w:val="00C31A96"/>
    <w:rsid w:val="00C31B0D"/>
    <w:rsid w:val="00C31FEF"/>
    <w:rsid w:val="00C321E6"/>
    <w:rsid w:val="00C323B9"/>
    <w:rsid w:val="00C323DF"/>
    <w:rsid w:val="00C32745"/>
    <w:rsid w:val="00C32D9B"/>
    <w:rsid w:val="00C32F65"/>
    <w:rsid w:val="00C33194"/>
    <w:rsid w:val="00C337FF"/>
    <w:rsid w:val="00C349B4"/>
    <w:rsid w:val="00C34FED"/>
    <w:rsid w:val="00C3582C"/>
    <w:rsid w:val="00C35850"/>
    <w:rsid w:val="00C359C5"/>
    <w:rsid w:val="00C36213"/>
    <w:rsid w:val="00C3663B"/>
    <w:rsid w:val="00C367E4"/>
    <w:rsid w:val="00C36938"/>
    <w:rsid w:val="00C36CCA"/>
    <w:rsid w:val="00C36E34"/>
    <w:rsid w:val="00C36E89"/>
    <w:rsid w:val="00C36F63"/>
    <w:rsid w:val="00C37E25"/>
    <w:rsid w:val="00C40562"/>
    <w:rsid w:val="00C40AEB"/>
    <w:rsid w:val="00C40C7A"/>
    <w:rsid w:val="00C40DA7"/>
    <w:rsid w:val="00C41570"/>
    <w:rsid w:val="00C41642"/>
    <w:rsid w:val="00C41E95"/>
    <w:rsid w:val="00C421AC"/>
    <w:rsid w:val="00C427FC"/>
    <w:rsid w:val="00C428F7"/>
    <w:rsid w:val="00C4308D"/>
    <w:rsid w:val="00C43704"/>
    <w:rsid w:val="00C43A3D"/>
    <w:rsid w:val="00C447C1"/>
    <w:rsid w:val="00C44851"/>
    <w:rsid w:val="00C44D06"/>
    <w:rsid w:val="00C44F4E"/>
    <w:rsid w:val="00C4511B"/>
    <w:rsid w:val="00C45313"/>
    <w:rsid w:val="00C4533B"/>
    <w:rsid w:val="00C46333"/>
    <w:rsid w:val="00C46F9C"/>
    <w:rsid w:val="00C46FD9"/>
    <w:rsid w:val="00C475D4"/>
    <w:rsid w:val="00C479C9"/>
    <w:rsid w:val="00C47F42"/>
    <w:rsid w:val="00C500EB"/>
    <w:rsid w:val="00C50100"/>
    <w:rsid w:val="00C50610"/>
    <w:rsid w:val="00C5100C"/>
    <w:rsid w:val="00C511BC"/>
    <w:rsid w:val="00C5133F"/>
    <w:rsid w:val="00C51387"/>
    <w:rsid w:val="00C51397"/>
    <w:rsid w:val="00C51573"/>
    <w:rsid w:val="00C51B94"/>
    <w:rsid w:val="00C51D95"/>
    <w:rsid w:val="00C52087"/>
    <w:rsid w:val="00C5258A"/>
    <w:rsid w:val="00C52FCE"/>
    <w:rsid w:val="00C5363B"/>
    <w:rsid w:val="00C53A57"/>
    <w:rsid w:val="00C53A97"/>
    <w:rsid w:val="00C53EF1"/>
    <w:rsid w:val="00C53FAA"/>
    <w:rsid w:val="00C5430B"/>
    <w:rsid w:val="00C54BD9"/>
    <w:rsid w:val="00C54DAF"/>
    <w:rsid w:val="00C54E5A"/>
    <w:rsid w:val="00C54E60"/>
    <w:rsid w:val="00C55013"/>
    <w:rsid w:val="00C55614"/>
    <w:rsid w:val="00C56005"/>
    <w:rsid w:val="00C56B2E"/>
    <w:rsid w:val="00C56C36"/>
    <w:rsid w:val="00C57302"/>
    <w:rsid w:val="00C5791B"/>
    <w:rsid w:val="00C60184"/>
    <w:rsid w:val="00C603C1"/>
    <w:rsid w:val="00C605F5"/>
    <w:rsid w:val="00C60857"/>
    <w:rsid w:val="00C60C9A"/>
    <w:rsid w:val="00C60F21"/>
    <w:rsid w:val="00C612D6"/>
    <w:rsid w:val="00C6204E"/>
    <w:rsid w:val="00C6222F"/>
    <w:rsid w:val="00C62496"/>
    <w:rsid w:val="00C62508"/>
    <w:rsid w:val="00C62804"/>
    <w:rsid w:val="00C633A1"/>
    <w:rsid w:val="00C637DA"/>
    <w:rsid w:val="00C63DD2"/>
    <w:rsid w:val="00C63EA9"/>
    <w:rsid w:val="00C63F28"/>
    <w:rsid w:val="00C642BF"/>
    <w:rsid w:val="00C642EB"/>
    <w:rsid w:val="00C64395"/>
    <w:rsid w:val="00C645F0"/>
    <w:rsid w:val="00C652E6"/>
    <w:rsid w:val="00C65357"/>
    <w:rsid w:val="00C6537A"/>
    <w:rsid w:val="00C65791"/>
    <w:rsid w:val="00C65D6A"/>
    <w:rsid w:val="00C65DA2"/>
    <w:rsid w:val="00C65E38"/>
    <w:rsid w:val="00C663EE"/>
    <w:rsid w:val="00C665A0"/>
    <w:rsid w:val="00C669A3"/>
    <w:rsid w:val="00C66CCC"/>
    <w:rsid w:val="00C66E2C"/>
    <w:rsid w:val="00C66FC0"/>
    <w:rsid w:val="00C670A6"/>
    <w:rsid w:val="00C67645"/>
    <w:rsid w:val="00C67791"/>
    <w:rsid w:val="00C709B9"/>
    <w:rsid w:val="00C710A6"/>
    <w:rsid w:val="00C71765"/>
    <w:rsid w:val="00C717DF"/>
    <w:rsid w:val="00C71EC5"/>
    <w:rsid w:val="00C7233C"/>
    <w:rsid w:val="00C725A6"/>
    <w:rsid w:val="00C72618"/>
    <w:rsid w:val="00C727A7"/>
    <w:rsid w:val="00C73830"/>
    <w:rsid w:val="00C7417F"/>
    <w:rsid w:val="00C74535"/>
    <w:rsid w:val="00C74A13"/>
    <w:rsid w:val="00C74AC7"/>
    <w:rsid w:val="00C74DC5"/>
    <w:rsid w:val="00C755ED"/>
    <w:rsid w:val="00C75748"/>
    <w:rsid w:val="00C757D3"/>
    <w:rsid w:val="00C75840"/>
    <w:rsid w:val="00C75EC4"/>
    <w:rsid w:val="00C76366"/>
    <w:rsid w:val="00C765DF"/>
    <w:rsid w:val="00C768F3"/>
    <w:rsid w:val="00C76985"/>
    <w:rsid w:val="00C77214"/>
    <w:rsid w:val="00C77D95"/>
    <w:rsid w:val="00C77FD4"/>
    <w:rsid w:val="00C802BC"/>
    <w:rsid w:val="00C80350"/>
    <w:rsid w:val="00C806D8"/>
    <w:rsid w:val="00C808F2"/>
    <w:rsid w:val="00C80904"/>
    <w:rsid w:val="00C80AF6"/>
    <w:rsid w:val="00C80B94"/>
    <w:rsid w:val="00C80C8A"/>
    <w:rsid w:val="00C80EC0"/>
    <w:rsid w:val="00C81638"/>
    <w:rsid w:val="00C81740"/>
    <w:rsid w:val="00C81914"/>
    <w:rsid w:val="00C81A73"/>
    <w:rsid w:val="00C81F60"/>
    <w:rsid w:val="00C82AAC"/>
    <w:rsid w:val="00C82E9F"/>
    <w:rsid w:val="00C833CD"/>
    <w:rsid w:val="00C84976"/>
    <w:rsid w:val="00C84A58"/>
    <w:rsid w:val="00C84B8D"/>
    <w:rsid w:val="00C85DDB"/>
    <w:rsid w:val="00C85E04"/>
    <w:rsid w:val="00C86981"/>
    <w:rsid w:val="00C86A03"/>
    <w:rsid w:val="00C86AF3"/>
    <w:rsid w:val="00C86E45"/>
    <w:rsid w:val="00C876D1"/>
    <w:rsid w:val="00C87805"/>
    <w:rsid w:val="00C87F5C"/>
    <w:rsid w:val="00C902AB"/>
    <w:rsid w:val="00C9095F"/>
    <w:rsid w:val="00C90CD6"/>
    <w:rsid w:val="00C912DA"/>
    <w:rsid w:val="00C914AF"/>
    <w:rsid w:val="00C91CAF"/>
    <w:rsid w:val="00C91F24"/>
    <w:rsid w:val="00C922C7"/>
    <w:rsid w:val="00C92B79"/>
    <w:rsid w:val="00C93213"/>
    <w:rsid w:val="00C93398"/>
    <w:rsid w:val="00C933FC"/>
    <w:rsid w:val="00C9362B"/>
    <w:rsid w:val="00C936E3"/>
    <w:rsid w:val="00C94672"/>
    <w:rsid w:val="00C9480B"/>
    <w:rsid w:val="00C95317"/>
    <w:rsid w:val="00C95719"/>
    <w:rsid w:val="00C95993"/>
    <w:rsid w:val="00C95AF9"/>
    <w:rsid w:val="00C95B29"/>
    <w:rsid w:val="00C96F29"/>
    <w:rsid w:val="00C970FC"/>
    <w:rsid w:val="00C9746A"/>
    <w:rsid w:val="00C9746D"/>
    <w:rsid w:val="00C97564"/>
    <w:rsid w:val="00C978BC"/>
    <w:rsid w:val="00C97F29"/>
    <w:rsid w:val="00CA00A6"/>
    <w:rsid w:val="00CA0213"/>
    <w:rsid w:val="00CA03CD"/>
    <w:rsid w:val="00CA041D"/>
    <w:rsid w:val="00CA05FF"/>
    <w:rsid w:val="00CA0896"/>
    <w:rsid w:val="00CA1031"/>
    <w:rsid w:val="00CA1221"/>
    <w:rsid w:val="00CA127F"/>
    <w:rsid w:val="00CA1812"/>
    <w:rsid w:val="00CA1F62"/>
    <w:rsid w:val="00CA20CB"/>
    <w:rsid w:val="00CA210F"/>
    <w:rsid w:val="00CA213D"/>
    <w:rsid w:val="00CA2FD9"/>
    <w:rsid w:val="00CA39E5"/>
    <w:rsid w:val="00CA3CE2"/>
    <w:rsid w:val="00CA4017"/>
    <w:rsid w:val="00CA42A3"/>
    <w:rsid w:val="00CA4520"/>
    <w:rsid w:val="00CA47E3"/>
    <w:rsid w:val="00CA4C99"/>
    <w:rsid w:val="00CA4D23"/>
    <w:rsid w:val="00CA4ED5"/>
    <w:rsid w:val="00CA519E"/>
    <w:rsid w:val="00CA58CD"/>
    <w:rsid w:val="00CA58DA"/>
    <w:rsid w:val="00CA5C40"/>
    <w:rsid w:val="00CA6540"/>
    <w:rsid w:val="00CA67C3"/>
    <w:rsid w:val="00CA6876"/>
    <w:rsid w:val="00CA76DF"/>
    <w:rsid w:val="00CA7758"/>
    <w:rsid w:val="00CA7AFA"/>
    <w:rsid w:val="00CA7B96"/>
    <w:rsid w:val="00CA7DF8"/>
    <w:rsid w:val="00CA7E1B"/>
    <w:rsid w:val="00CA7E53"/>
    <w:rsid w:val="00CA7FB6"/>
    <w:rsid w:val="00CB0061"/>
    <w:rsid w:val="00CB01A3"/>
    <w:rsid w:val="00CB026C"/>
    <w:rsid w:val="00CB0847"/>
    <w:rsid w:val="00CB0E1B"/>
    <w:rsid w:val="00CB1123"/>
    <w:rsid w:val="00CB11ED"/>
    <w:rsid w:val="00CB1435"/>
    <w:rsid w:val="00CB144B"/>
    <w:rsid w:val="00CB1A56"/>
    <w:rsid w:val="00CB28B4"/>
    <w:rsid w:val="00CB2C7F"/>
    <w:rsid w:val="00CB31D3"/>
    <w:rsid w:val="00CB34FC"/>
    <w:rsid w:val="00CB3514"/>
    <w:rsid w:val="00CB35A7"/>
    <w:rsid w:val="00CB35B4"/>
    <w:rsid w:val="00CB4184"/>
    <w:rsid w:val="00CB43A2"/>
    <w:rsid w:val="00CB484A"/>
    <w:rsid w:val="00CB4AA1"/>
    <w:rsid w:val="00CB4CBB"/>
    <w:rsid w:val="00CB4F38"/>
    <w:rsid w:val="00CB4FA2"/>
    <w:rsid w:val="00CB5D40"/>
    <w:rsid w:val="00CB6019"/>
    <w:rsid w:val="00CB6724"/>
    <w:rsid w:val="00CB6A90"/>
    <w:rsid w:val="00CB6B7E"/>
    <w:rsid w:val="00CB6DA2"/>
    <w:rsid w:val="00CB712B"/>
    <w:rsid w:val="00CB7751"/>
    <w:rsid w:val="00CB7D4B"/>
    <w:rsid w:val="00CB7DB6"/>
    <w:rsid w:val="00CC0258"/>
    <w:rsid w:val="00CC02F2"/>
    <w:rsid w:val="00CC0701"/>
    <w:rsid w:val="00CC0A25"/>
    <w:rsid w:val="00CC125C"/>
    <w:rsid w:val="00CC136F"/>
    <w:rsid w:val="00CC1998"/>
    <w:rsid w:val="00CC1AE7"/>
    <w:rsid w:val="00CC1D60"/>
    <w:rsid w:val="00CC22E3"/>
    <w:rsid w:val="00CC23BE"/>
    <w:rsid w:val="00CC2B38"/>
    <w:rsid w:val="00CC2FB4"/>
    <w:rsid w:val="00CC2FD4"/>
    <w:rsid w:val="00CC30A3"/>
    <w:rsid w:val="00CC37DF"/>
    <w:rsid w:val="00CC3EBC"/>
    <w:rsid w:val="00CC4638"/>
    <w:rsid w:val="00CC47A3"/>
    <w:rsid w:val="00CC4BDA"/>
    <w:rsid w:val="00CC4C6D"/>
    <w:rsid w:val="00CC591A"/>
    <w:rsid w:val="00CC5C2B"/>
    <w:rsid w:val="00CC64A4"/>
    <w:rsid w:val="00CC64DC"/>
    <w:rsid w:val="00CC7227"/>
    <w:rsid w:val="00CC740E"/>
    <w:rsid w:val="00CC7516"/>
    <w:rsid w:val="00CC7518"/>
    <w:rsid w:val="00CC79FC"/>
    <w:rsid w:val="00CC7A25"/>
    <w:rsid w:val="00CD00F8"/>
    <w:rsid w:val="00CD04A9"/>
    <w:rsid w:val="00CD090B"/>
    <w:rsid w:val="00CD1362"/>
    <w:rsid w:val="00CD1799"/>
    <w:rsid w:val="00CD17A4"/>
    <w:rsid w:val="00CD1BF0"/>
    <w:rsid w:val="00CD1C95"/>
    <w:rsid w:val="00CD1CCC"/>
    <w:rsid w:val="00CD2E9E"/>
    <w:rsid w:val="00CD2EF3"/>
    <w:rsid w:val="00CD2FDD"/>
    <w:rsid w:val="00CD31D4"/>
    <w:rsid w:val="00CD354D"/>
    <w:rsid w:val="00CD38E3"/>
    <w:rsid w:val="00CD4069"/>
    <w:rsid w:val="00CD4306"/>
    <w:rsid w:val="00CD4E2A"/>
    <w:rsid w:val="00CD5527"/>
    <w:rsid w:val="00CD567B"/>
    <w:rsid w:val="00CD593D"/>
    <w:rsid w:val="00CD5A3C"/>
    <w:rsid w:val="00CD5EBE"/>
    <w:rsid w:val="00CD5F5F"/>
    <w:rsid w:val="00CD6014"/>
    <w:rsid w:val="00CD620D"/>
    <w:rsid w:val="00CD62A4"/>
    <w:rsid w:val="00CD64F7"/>
    <w:rsid w:val="00CD6552"/>
    <w:rsid w:val="00CD661B"/>
    <w:rsid w:val="00CD668E"/>
    <w:rsid w:val="00CD6AE3"/>
    <w:rsid w:val="00CD6B02"/>
    <w:rsid w:val="00CD717A"/>
    <w:rsid w:val="00CD7587"/>
    <w:rsid w:val="00CD76A9"/>
    <w:rsid w:val="00CD77E0"/>
    <w:rsid w:val="00CD7A0E"/>
    <w:rsid w:val="00CD7B94"/>
    <w:rsid w:val="00CE0964"/>
    <w:rsid w:val="00CE0CE5"/>
    <w:rsid w:val="00CE0D34"/>
    <w:rsid w:val="00CE0E52"/>
    <w:rsid w:val="00CE1482"/>
    <w:rsid w:val="00CE194D"/>
    <w:rsid w:val="00CE19BB"/>
    <w:rsid w:val="00CE1CBA"/>
    <w:rsid w:val="00CE1D6C"/>
    <w:rsid w:val="00CE2DD3"/>
    <w:rsid w:val="00CE3541"/>
    <w:rsid w:val="00CE3753"/>
    <w:rsid w:val="00CE37E9"/>
    <w:rsid w:val="00CE3BE5"/>
    <w:rsid w:val="00CE3D49"/>
    <w:rsid w:val="00CE3E81"/>
    <w:rsid w:val="00CE416D"/>
    <w:rsid w:val="00CE5166"/>
    <w:rsid w:val="00CE581E"/>
    <w:rsid w:val="00CE5A7C"/>
    <w:rsid w:val="00CE5DA2"/>
    <w:rsid w:val="00CE742E"/>
    <w:rsid w:val="00CE761F"/>
    <w:rsid w:val="00CE7B49"/>
    <w:rsid w:val="00CE7B70"/>
    <w:rsid w:val="00CE7E0F"/>
    <w:rsid w:val="00CE7E19"/>
    <w:rsid w:val="00CF021A"/>
    <w:rsid w:val="00CF0285"/>
    <w:rsid w:val="00CF0682"/>
    <w:rsid w:val="00CF0A3A"/>
    <w:rsid w:val="00CF0CE4"/>
    <w:rsid w:val="00CF0FF4"/>
    <w:rsid w:val="00CF14F1"/>
    <w:rsid w:val="00CF1567"/>
    <w:rsid w:val="00CF164A"/>
    <w:rsid w:val="00CF1A17"/>
    <w:rsid w:val="00CF1A4E"/>
    <w:rsid w:val="00CF1D1A"/>
    <w:rsid w:val="00CF1DFA"/>
    <w:rsid w:val="00CF22CB"/>
    <w:rsid w:val="00CF23B4"/>
    <w:rsid w:val="00CF2BE7"/>
    <w:rsid w:val="00CF3074"/>
    <w:rsid w:val="00CF342A"/>
    <w:rsid w:val="00CF343E"/>
    <w:rsid w:val="00CF35B2"/>
    <w:rsid w:val="00CF3653"/>
    <w:rsid w:val="00CF3F2E"/>
    <w:rsid w:val="00CF4043"/>
    <w:rsid w:val="00CF42D9"/>
    <w:rsid w:val="00CF4E0F"/>
    <w:rsid w:val="00CF5015"/>
    <w:rsid w:val="00CF51F2"/>
    <w:rsid w:val="00CF53C2"/>
    <w:rsid w:val="00CF545F"/>
    <w:rsid w:val="00CF56CC"/>
    <w:rsid w:val="00CF5845"/>
    <w:rsid w:val="00CF58BF"/>
    <w:rsid w:val="00CF59AF"/>
    <w:rsid w:val="00CF5A17"/>
    <w:rsid w:val="00CF5B67"/>
    <w:rsid w:val="00CF60A0"/>
    <w:rsid w:val="00CF60D7"/>
    <w:rsid w:val="00CF6103"/>
    <w:rsid w:val="00CF668F"/>
    <w:rsid w:val="00CF6DEA"/>
    <w:rsid w:val="00CF7764"/>
    <w:rsid w:val="00CF7CAC"/>
    <w:rsid w:val="00CF7DF8"/>
    <w:rsid w:val="00D0007C"/>
    <w:rsid w:val="00D003AD"/>
    <w:rsid w:val="00D0052A"/>
    <w:rsid w:val="00D00928"/>
    <w:rsid w:val="00D00A4D"/>
    <w:rsid w:val="00D01311"/>
    <w:rsid w:val="00D01641"/>
    <w:rsid w:val="00D01689"/>
    <w:rsid w:val="00D0170E"/>
    <w:rsid w:val="00D0235A"/>
    <w:rsid w:val="00D024DD"/>
    <w:rsid w:val="00D02CAD"/>
    <w:rsid w:val="00D0366F"/>
    <w:rsid w:val="00D03815"/>
    <w:rsid w:val="00D04289"/>
    <w:rsid w:val="00D04364"/>
    <w:rsid w:val="00D044AD"/>
    <w:rsid w:val="00D049C1"/>
    <w:rsid w:val="00D0530E"/>
    <w:rsid w:val="00D056A2"/>
    <w:rsid w:val="00D05C50"/>
    <w:rsid w:val="00D05FFB"/>
    <w:rsid w:val="00D060F9"/>
    <w:rsid w:val="00D0672B"/>
    <w:rsid w:val="00D068DB"/>
    <w:rsid w:val="00D06BBC"/>
    <w:rsid w:val="00D06E21"/>
    <w:rsid w:val="00D06FFB"/>
    <w:rsid w:val="00D07208"/>
    <w:rsid w:val="00D07B39"/>
    <w:rsid w:val="00D07C1A"/>
    <w:rsid w:val="00D07D45"/>
    <w:rsid w:val="00D104B9"/>
    <w:rsid w:val="00D1058B"/>
    <w:rsid w:val="00D106BC"/>
    <w:rsid w:val="00D10E69"/>
    <w:rsid w:val="00D10F54"/>
    <w:rsid w:val="00D110E3"/>
    <w:rsid w:val="00D113C2"/>
    <w:rsid w:val="00D11558"/>
    <w:rsid w:val="00D116C7"/>
    <w:rsid w:val="00D11864"/>
    <w:rsid w:val="00D12613"/>
    <w:rsid w:val="00D12782"/>
    <w:rsid w:val="00D127B3"/>
    <w:rsid w:val="00D12B99"/>
    <w:rsid w:val="00D12F83"/>
    <w:rsid w:val="00D130E9"/>
    <w:rsid w:val="00D13742"/>
    <w:rsid w:val="00D14124"/>
    <w:rsid w:val="00D142DB"/>
    <w:rsid w:val="00D147BE"/>
    <w:rsid w:val="00D14B6D"/>
    <w:rsid w:val="00D14BFC"/>
    <w:rsid w:val="00D14C44"/>
    <w:rsid w:val="00D14F89"/>
    <w:rsid w:val="00D15A5B"/>
    <w:rsid w:val="00D1623D"/>
    <w:rsid w:val="00D16A6B"/>
    <w:rsid w:val="00D16CE7"/>
    <w:rsid w:val="00D1734B"/>
    <w:rsid w:val="00D17619"/>
    <w:rsid w:val="00D17ED6"/>
    <w:rsid w:val="00D2054F"/>
    <w:rsid w:val="00D20753"/>
    <w:rsid w:val="00D207DA"/>
    <w:rsid w:val="00D20809"/>
    <w:rsid w:val="00D20E94"/>
    <w:rsid w:val="00D211DE"/>
    <w:rsid w:val="00D214CC"/>
    <w:rsid w:val="00D2192C"/>
    <w:rsid w:val="00D219B4"/>
    <w:rsid w:val="00D219F4"/>
    <w:rsid w:val="00D21A00"/>
    <w:rsid w:val="00D21F5F"/>
    <w:rsid w:val="00D22283"/>
    <w:rsid w:val="00D225E9"/>
    <w:rsid w:val="00D22B1D"/>
    <w:rsid w:val="00D22B51"/>
    <w:rsid w:val="00D22FD9"/>
    <w:rsid w:val="00D22FE6"/>
    <w:rsid w:val="00D23139"/>
    <w:rsid w:val="00D233F3"/>
    <w:rsid w:val="00D23573"/>
    <w:rsid w:val="00D2381B"/>
    <w:rsid w:val="00D23848"/>
    <w:rsid w:val="00D23BD7"/>
    <w:rsid w:val="00D23CE8"/>
    <w:rsid w:val="00D244A3"/>
    <w:rsid w:val="00D24794"/>
    <w:rsid w:val="00D24BDA"/>
    <w:rsid w:val="00D24FBD"/>
    <w:rsid w:val="00D25444"/>
    <w:rsid w:val="00D25590"/>
    <w:rsid w:val="00D257ED"/>
    <w:rsid w:val="00D25EE2"/>
    <w:rsid w:val="00D2645C"/>
    <w:rsid w:val="00D27745"/>
    <w:rsid w:val="00D27EBF"/>
    <w:rsid w:val="00D3038E"/>
    <w:rsid w:val="00D30406"/>
    <w:rsid w:val="00D30D5D"/>
    <w:rsid w:val="00D3104B"/>
    <w:rsid w:val="00D310D2"/>
    <w:rsid w:val="00D31556"/>
    <w:rsid w:val="00D31617"/>
    <w:rsid w:val="00D319AA"/>
    <w:rsid w:val="00D31CD0"/>
    <w:rsid w:val="00D31FC7"/>
    <w:rsid w:val="00D3203B"/>
    <w:rsid w:val="00D323A1"/>
    <w:rsid w:val="00D326A7"/>
    <w:rsid w:val="00D326F6"/>
    <w:rsid w:val="00D32865"/>
    <w:rsid w:val="00D32DB6"/>
    <w:rsid w:val="00D331F1"/>
    <w:rsid w:val="00D33458"/>
    <w:rsid w:val="00D33887"/>
    <w:rsid w:val="00D33957"/>
    <w:rsid w:val="00D33E84"/>
    <w:rsid w:val="00D3416D"/>
    <w:rsid w:val="00D34835"/>
    <w:rsid w:val="00D3488B"/>
    <w:rsid w:val="00D348A9"/>
    <w:rsid w:val="00D34992"/>
    <w:rsid w:val="00D35256"/>
    <w:rsid w:val="00D35ACC"/>
    <w:rsid w:val="00D35D42"/>
    <w:rsid w:val="00D35E61"/>
    <w:rsid w:val="00D3601F"/>
    <w:rsid w:val="00D36247"/>
    <w:rsid w:val="00D36886"/>
    <w:rsid w:val="00D374A9"/>
    <w:rsid w:val="00D378F6"/>
    <w:rsid w:val="00D37E34"/>
    <w:rsid w:val="00D37EE6"/>
    <w:rsid w:val="00D40F17"/>
    <w:rsid w:val="00D412F9"/>
    <w:rsid w:val="00D416AE"/>
    <w:rsid w:val="00D41CAC"/>
    <w:rsid w:val="00D42406"/>
    <w:rsid w:val="00D424E4"/>
    <w:rsid w:val="00D424F9"/>
    <w:rsid w:val="00D429E4"/>
    <w:rsid w:val="00D42E94"/>
    <w:rsid w:val="00D42FE3"/>
    <w:rsid w:val="00D433B5"/>
    <w:rsid w:val="00D441BF"/>
    <w:rsid w:val="00D4443D"/>
    <w:rsid w:val="00D44F36"/>
    <w:rsid w:val="00D456BF"/>
    <w:rsid w:val="00D461F5"/>
    <w:rsid w:val="00D466A7"/>
    <w:rsid w:val="00D47040"/>
    <w:rsid w:val="00D47207"/>
    <w:rsid w:val="00D47285"/>
    <w:rsid w:val="00D47C67"/>
    <w:rsid w:val="00D50172"/>
    <w:rsid w:val="00D506DA"/>
    <w:rsid w:val="00D51B26"/>
    <w:rsid w:val="00D51C1E"/>
    <w:rsid w:val="00D51CD5"/>
    <w:rsid w:val="00D52311"/>
    <w:rsid w:val="00D52834"/>
    <w:rsid w:val="00D52B39"/>
    <w:rsid w:val="00D52FBD"/>
    <w:rsid w:val="00D5370C"/>
    <w:rsid w:val="00D53D06"/>
    <w:rsid w:val="00D5410D"/>
    <w:rsid w:val="00D54163"/>
    <w:rsid w:val="00D54676"/>
    <w:rsid w:val="00D54D6C"/>
    <w:rsid w:val="00D55116"/>
    <w:rsid w:val="00D551F5"/>
    <w:rsid w:val="00D55888"/>
    <w:rsid w:val="00D55C81"/>
    <w:rsid w:val="00D55C97"/>
    <w:rsid w:val="00D55DA2"/>
    <w:rsid w:val="00D560FC"/>
    <w:rsid w:val="00D56352"/>
    <w:rsid w:val="00D565B8"/>
    <w:rsid w:val="00D569E6"/>
    <w:rsid w:val="00D56D24"/>
    <w:rsid w:val="00D5765A"/>
    <w:rsid w:val="00D57FB7"/>
    <w:rsid w:val="00D609FD"/>
    <w:rsid w:val="00D60FCB"/>
    <w:rsid w:val="00D61139"/>
    <w:rsid w:val="00D61563"/>
    <w:rsid w:val="00D61959"/>
    <w:rsid w:val="00D61DB3"/>
    <w:rsid w:val="00D61F00"/>
    <w:rsid w:val="00D61FB2"/>
    <w:rsid w:val="00D6220B"/>
    <w:rsid w:val="00D62302"/>
    <w:rsid w:val="00D62A8E"/>
    <w:rsid w:val="00D62D2D"/>
    <w:rsid w:val="00D62D78"/>
    <w:rsid w:val="00D63640"/>
    <w:rsid w:val="00D636D1"/>
    <w:rsid w:val="00D636F7"/>
    <w:rsid w:val="00D63FEF"/>
    <w:rsid w:val="00D646CD"/>
    <w:rsid w:val="00D64B60"/>
    <w:rsid w:val="00D64D1E"/>
    <w:rsid w:val="00D64EAD"/>
    <w:rsid w:val="00D65714"/>
    <w:rsid w:val="00D66524"/>
    <w:rsid w:val="00D67361"/>
    <w:rsid w:val="00D67474"/>
    <w:rsid w:val="00D67715"/>
    <w:rsid w:val="00D67B4E"/>
    <w:rsid w:val="00D67EDA"/>
    <w:rsid w:val="00D67F7E"/>
    <w:rsid w:val="00D70387"/>
    <w:rsid w:val="00D70A1E"/>
    <w:rsid w:val="00D70ACA"/>
    <w:rsid w:val="00D70B74"/>
    <w:rsid w:val="00D70F70"/>
    <w:rsid w:val="00D70FB4"/>
    <w:rsid w:val="00D70FD1"/>
    <w:rsid w:val="00D7102E"/>
    <w:rsid w:val="00D7103A"/>
    <w:rsid w:val="00D7107D"/>
    <w:rsid w:val="00D716A6"/>
    <w:rsid w:val="00D7171D"/>
    <w:rsid w:val="00D71F15"/>
    <w:rsid w:val="00D71FCD"/>
    <w:rsid w:val="00D72354"/>
    <w:rsid w:val="00D72440"/>
    <w:rsid w:val="00D72718"/>
    <w:rsid w:val="00D72E0C"/>
    <w:rsid w:val="00D7315E"/>
    <w:rsid w:val="00D73B55"/>
    <w:rsid w:val="00D73D1D"/>
    <w:rsid w:val="00D74735"/>
    <w:rsid w:val="00D74753"/>
    <w:rsid w:val="00D74BB9"/>
    <w:rsid w:val="00D74F53"/>
    <w:rsid w:val="00D757F6"/>
    <w:rsid w:val="00D759AD"/>
    <w:rsid w:val="00D75A61"/>
    <w:rsid w:val="00D75BAD"/>
    <w:rsid w:val="00D75BCA"/>
    <w:rsid w:val="00D75E57"/>
    <w:rsid w:val="00D76089"/>
    <w:rsid w:val="00D762B3"/>
    <w:rsid w:val="00D76765"/>
    <w:rsid w:val="00D76ADC"/>
    <w:rsid w:val="00D76BF2"/>
    <w:rsid w:val="00D76D33"/>
    <w:rsid w:val="00D76F55"/>
    <w:rsid w:val="00D774DD"/>
    <w:rsid w:val="00D775E4"/>
    <w:rsid w:val="00D7764F"/>
    <w:rsid w:val="00D802D6"/>
    <w:rsid w:val="00D8048C"/>
    <w:rsid w:val="00D80875"/>
    <w:rsid w:val="00D808F8"/>
    <w:rsid w:val="00D80993"/>
    <w:rsid w:val="00D80B1B"/>
    <w:rsid w:val="00D80B66"/>
    <w:rsid w:val="00D80C97"/>
    <w:rsid w:val="00D80EFA"/>
    <w:rsid w:val="00D80F0F"/>
    <w:rsid w:val="00D8164F"/>
    <w:rsid w:val="00D817F2"/>
    <w:rsid w:val="00D81C00"/>
    <w:rsid w:val="00D82020"/>
    <w:rsid w:val="00D825C2"/>
    <w:rsid w:val="00D82F90"/>
    <w:rsid w:val="00D8305E"/>
    <w:rsid w:val="00D832CA"/>
    <w:rsid w:val="00D8342B"/>
    <w:rsid w:val="00D8371D"/>
    <w:rsid w:val="00D8385C"/>
    <w:rsid w:val="00D84100"/>
    <w:rsid w:val="00D84146"/>
    <w:rsid w:val="00D84AE8"/>
    <w:rsid w:val="00D84BEC"/>
    <w:rsid w:val="00D84FBF"/>
    <w:rsid w:val="00D852B3"/>
    <w:rsid w:val="00D855E3"/>
    <w:rsid w:val="00D85B06"/>
    <w:rsid w:val="00D85B51"/>
    <w:rsid w:val="00D85C26"/>
    <w:rsid w:val="00D861D7"/>
    <w:rsid w:val="00D8697E"/>
    <w:rsid w:val="00D86B6F"/>
    <w:rsid w:val="00D86BEE"/>
    <w:rsid w:val="00D86E83"/>
    <w:rsid w:val="00D8717F"/>
    <w:rsid w:val="00D871B4"/>
    <w:rsid w:val="00D8795A"/>
    <w:rsid w:val="00D87F0C"/>
    <w:rsid w:val="00D87F5B"/>
    <w:rsid w:val="00D900DE"/>
    <w:rsid w:val="00D9075A"/>
    <w:rsid w:val="00D9129B"/>
    <w:rsid w:val="00D91619"/>
    <w:rsid w:val="00D91F59"/>
    <w:rsid w:val="00D92085"/>
    <w:rsid w:val="00D926C7"/>
    <w:rsid w:val="00D92761"/>
    <w:rsid w:val="00D92A60"/>
    <w:rsid w:val="00D9305A"/>
    <w:rsid w:val="00D931DA"/>
    <w:rsid w:val="00D93327"/>
    <w:rsid w:val="00D934AE"/>
    <w:rsid w:val="00D934B2"/>
    <w:rsid w:val="00D93542"/>
    <w:rsid w:val="00D93A20"/>
    <w:rsid w:val="00D93A75"/>
    <w:rsid w:val="00D93B03"/>
    <w:rsid w:val="00D942D2"/>
    <w:rsid w:val="00D94878"/>
    <w:rsid w:val="00D94F59"/>
    <w:rsid w:val="00D95074"/>
    <w:rsid w:val="00D9507E"/>
    <w:rsid w:val="00D95260"/>
    <w:rsid w:val="00D955BF"/>
    <w:rsid w:val="00D95767"/>
    <w:rsid w:val="00D95851"/>
    <w:rsid w:val="00D95C01"/>
    <w:rsid w:val="00D95F27"/>
    <w:rsid w:val="00D95FA2"/>
    <w:rsid w:val="00D964C0"/>
    <w:rsid w:val="00D9676E"/>
    <w:rsid w:val="00D969A8"/>
    <w:rsid w:val="00D970BD"/>
    <w:rsid w:val="00D971ED"/>
    <w:rsid w:val="00D97CFC"/>
    <w:rsid w:val="00D97FD2"/>
    <w:rsid w:val="00DA0C0D"/>
    <w:rsid w:val="00DA0C7E"/>
    <w:rsid w:val="00DA149D"/>
    <w:rsid w:val="00DA1944"/>
    <w:rsid w:val="00DA1B86"/>
    <w:rsid w:val="00DA1F9B"/>
    <w:rsid w:val="00DA2106"/>
    <w:rsid w:val="00DA2157"/>
    <w:rsid w:val="00DA22B4"/>
    <w:rsid w:val="00DA27A1"/>
    <w:rsid w:val="00DA2BE6"/>
    <w:rsid w:val="00DA33C4"/>
    <w:rsid w:val="00DA359F"/>
    <w:rsid w:val="00DA36BD"/>
    <w:rsid w:val="00DA3C2B"/>
    <w:rsid w:val="00DA439B"/>
    <w:rsid w:val="00DA525A"/>
    <w:rsid w:val="00DA5383"/>
    <w:rsid w:val="00DA59A4"/>
    <w:rsid w:val="00DA6517"/>
    <w:rsid w:val="00DA6610"/>
    <w:rsid w:val="00DA6BF2"/>
    <w:rsid w:val="00DA6E2E"/>
    <w:rsid w:val="00DA7547"/>
    <w:rsid w:val="00DA792A"/>
    <w:rsid w:val="00DB00B9"/>
    <w:rsid w:val="00DB0333"/>
    <w:rsid w:val="00DB082B"/>
    <w:rsid w:val="00DB0C7F"/>
    <w:rsid w:val="00DB0CB0"/>
    <w:rsid w:val="00DB10AA"/>
    <w:rsid w:val="00DB178F"/>
    <w:rsid w:val="00DB1A95"/>
    <w:rsid w:val="00DB1B33"/>
    <w:rsid w:val="00DB2065"/>
    <w:rsid w:val="00DB2096"/>
    <w:rsid w:val="00DB230F"/>
    <w:rsid w:val="00DB2C26"/>
    <w:rsid w:val="00DB2D92"/>
    <w:rsid w:val="00DB2FB5"/>
    <w:rsid w:val="00DB3D96"/>
    <w:rsid w:val="00DB52C7"/>
    <w:rsid w:val="00DB5336"/>
    <w:rsid w:val="00DB553F"/>
    <w:rsid w:val="00DB59C8"/>
    <w:rsid w:val="00DB67CC"/>
    <w:rsid w:val="00DB720E"/>
    <w:rsid w:val="00DB7484"/>
    <w:rsid w:val="00DB7649"/>
    <w:rsid w:val="00DB7806"/>
    <w:rsid w:val="00DB7A8B"/>
    <w:rsid w:val="00DC0798"/>
    <w:rsid w:val="00DC0829"/>
    <w:rsid w:val="00DC0C91"/>
    <w:rsid w:val="00DC13F1"/>
    <w:rsid w:val="00DC1418"/>
    <w:rsid w:val="00DC1454"/>
    <w:rsid w:val="00DC15C2"/>
    <w:rsid w:val="00DC1758"/>
    <w:rsid w:val="00DC1AE4"/>
    <w:rsid w:val="00DC1C55"/>
    <w:rsid w:val="00DC1EBB"/>
    <w:rsid w:val="00DC22E1"/>
    <w:rsid w:val="00DC312C"/>
    <w:rsid w:val="00DC356B"/>
    <w:rsid w:val="00DC357D"/>
    <w:rsid w:val="00DC397D"/>
    <w:rsid w:val="00DC39A7"/>
    <w:rsid w:val="00DC3DDB"/>
    <w:rsid w:val="00DC443F"/>
    <w:rsid w:val="00DC45CA"/>
    <w:rsid w:val="00DC4700"/>
    <w:rsid w:val="00DC5110"/>
    <w:rsid w:val="00DC51AF"/>
    <w:rsid w:val="00DC51F2"/>
    <w:rsid w:val="00DC579F"/>
    <w:rsid w:val="00DC591B"/>
    <w:rsid w:val="00DC5931"/>
    <w:rsid w:val="00DC59AC"/>
    <w:rsid w:val="00DC739F"/>
    <w:rsid w:val="00DC7432"/>
    <w:rsid w:val="00DC7B35"/>
    <w:rsid w:val="00DD0260"/>
    <w:rsid w:val="00DD04A5"/>
    <w:rsid w:val="00DD0854"/>
    <w:rsid w:val="00DD0E17"/>
    <w:rsid w:val="00DD1807"/>
    <w:rsid w:val="00DD1828"/>
    <w:rsid w:val="00DD1AB7"/>
    <w:rsid w:val="00DD1CC7"/>
    <w:rsid w:val="00DD20DA"/>
    <w:rsid w:val="00DD2805"/>
    <w:rsid w:val="00DD299D"/>
    <w:rsid w:val="00DD3769"/>
    <w:rsid w:val="00DD3922"/>
    <w:rsid w:val="00DD3CFB"/>
    <w:rsid w:val="00DD426A"/>
    <w:rsid w:val="00DD427C"/>
    <w:rsid w:val="00DD44D7"/>
    <w:rsid w:val="00DD45CC"/>
    <w:rsid w:val="00DD47F3"/>
    <w:rsid w:val="00DD4DEE"/>
    <w:rsid w:val="00DD5061"/>
    <w:rsid w:val="00DD5359"/>
    <w:rsid w:val="00DD5426"/>
    <w:rsid w:val="00DD54BB"/>
    <w:rsid w:val="00DD5B1F"/>
    <w:rsid w:val="00DD6478"/>
    <w:rsid w:val="00DD6C86"/>
    <w:rsid w:val="00DD6DAC"/>
    <w:rsid w:val="00DD7006"/>
    <w:rsid w:val="00DD758B"/>
    <w:rsid w:val="00DD7635"/>
    <w:rsid w:val="00DD772C"/>
    <w:rsid w:val="00DE0B91"/>
    <w:rsid w:val="00DE0D03"/>
    <w:rsid w:val="00DE101C"/>
    <w:rsid w:val="00DE1410"/>
    <w:rsid w:val="00DE1CF8"/>
    <w:rsid w:val="00DE1EF9"/>
    <w:rsid w:val="00DE2045"/>
    <w:rsid w:val="00DE25FB"/>
    <w:rsid w:val="00DE2979"/>
    <w:rsid w:val="00DE2F83"/>
    <w:rsid w:val="00DE35D9"/>
    <w:rsid w:val="00DE362E"/>
    <w:rsid w:val="00DE36CA"/>
    <w:rsid w:val="00DE3823"/>
    <w:rsid w:val="00DE3DF3"/>
    <w:rsid w:val="00DE3F65"/>
    <w:rsid w:val="00DE49C3"/>
    <w:rsid w:val="00DE4B48"/>
    <w:rsid w:val="00DE509A"/>
    <w:rsid w:val="00DE525A"/>
    <w:rsid w:val="00DE5657"/>
    <w:rsid w:val="00DE57B5"/>
    <w:rsid w:val="00DE5B81"/>
    <w:rsid w:val="00DE5BA3"/>
    <w:rsid w:val="00DE5BB7"/>
    <w:rsid w:val="00DE6309"/>
    <w:rsid w:val="00DE6EB2"/>
    <w:rsid w:val="00DE73A5"/>
    <w:rsid w:val="00DE7A77"/>
    <w:rsid w:val="00DE7EAB"/>
    <w:rsid w:val="00DF0159"/>
    <w:rsid w:val="00DF0562"/>
    <w:rsid w:val="00DF05D0"/>
    <w:rsid w:val="00DF091D"/>
    <w:rsid w:val="00DF1CF2"/>
    <w:rsid w:val="00DF20AF"/>
    <w:rsid w:val="00DF2231"/>
    <w:rsid w:val="00DF25DB"/>
    <w:rsid w:val="00DF2E02"/>
    <w:rsid w:val="00DF32A8"/>
    <w:rsid w:val="00DF3886"/>
    <w:rsid w:val="00DF3CE9"/>
    <w:rsid w:val="00DF3F35"/>
    <w:rsid w:val="00DF4A43"/>
    <w:rsid w:val="00DF4A9C"/>
    <w:rsid w:val="00DF5219"/>
    <w:rsid w:val="00DF5711"/>
    <w:rsid w:val="00DF5F08"/>
    <w:rsid w:val="00DF5F2A"/>
    <w:rsid w:val="00DF619E"/>
    <w:rsid w:val="00DF632C"/>
    <w:rsid w:val="00DF6A30"/>
    <w:rsid w:val="00DF6BEB"/>
    <w:rsid w:val="00DF6BF2"/>
    <w:rsid w:val="00DF6CE2"/>
    <w:rsid w:val="00DF71B9"/>
    <w:rsid w:val="00DF733E"/>
    <w:rsid w:val="00DF7896"/>
    <w:rsid w:val="00DF79AC"/>
    <w:rsid w:val="00DF7AFB"/>
    <w:rsid w:val="00E00020"/>
    <w:rsid w:val="00E002B4"/>
    <w:rsid w:val="00E0059C"/>
    <w:rsid w:val="00E00918"/>
    <w:rsid w:val="00E00DCF"/>
    <w:rsid w:val="00E00E2F"/>
    <w:rsid w:val="00E019F1"/>
    <w:rsid w:val="00E01C2B"/>
    <w:rsid w:val="00E01E3B"/>
    <w:rsid w:val="00E01FEF"/>
    <w:rsid w:val="00E021E6"/>
    <w:rsid w:val="00E02687"/>
    <w:rsid w:val="00E0269E"/>
    <w:rsid w:val="00E0284D"/>
    <w:rsid w:val="00E02B92"/>
    <w:rsid w:val="00E02F86"/>
    <w:rsid w:val="00E0301F"/>
    <w:rsid w:val="00E0321E"/>
    <w:rsid w:val="00E03424"/>
    <w:rsid w:val="00E034AC"/>
    <w:rsid w:val="00E04204"/>
    <w:rsid w:val="00E0437D"/>
    <w:rsid w:val="00E043D2"/>
    <w:rsid w:val="00E04474"/>
    <w:rsid w:val="00E04725"/>
    <w:rsid w:val="00E0475F"/>
    <w:rsid w:val="00E04DE7"/>
    <w:rsid w:val="00E04EEA"/>
    <w:rsid w:val="00E05265"/>
    <w:rsid w:val="00E053E8"/>
    <w:rsid w:val="00E054D2"/>
    <w:rsid w:val="00E05706"/>
    <w:rsid w:val="00E0575D"/>
    <w:rsid w:val="00E064DD"/>
    <w:rsid w:val="00E06556"/>
    <w:rsid w:val="00E06D42"/>
    <w:rsid w:val="00E0701B"/>
    <w:rsid w:val="00E075DD"/>
    <w:rsid w:val="00E078DF"/>
    <w:rsid w:val="00E07A46"/>
    <w:rsid w:val="00E10378"/>
    <w:rsid w:val="00E1062F"/>
    <w:rsid w:val="00E107E9"/>
    <w:rsid w:val="00E10F98"/>
    <w:rsid w:val="00E110BF"/>
    <w:rsid w:val="00E11224"/>
    <w:rsid w:val="00E11755"/>
    <w:rsid w:val="00E12065"/>
    <w:rsid w:val="00E1277D"/>
    <w:rsid w:val="00E127A6"/>
    <w:rsid w:val="00E127BE"/>
    <w:rsid w:val="00E129CE"/>
    <w:rsid w:val="00E1316E"/>
    <w:rsid w:val="00E13374"/>
    <w:rsid w:val="00E13732"/>
    <w:rsid w:val="00E13AA1"/>
    <w:rsid w:val="00E13EB9"/>
    <w:rsid w:val="00E14BAC"/>
    <w:rsid w:val="00E14D99"/>
    <w:rsid w:val="00E15292"/>
    <w:rsid w:val="00E1556E"/>
    <w:rsid w:val="00E15599"/>
    <w:rsid w:val="00E155B3"/>
    <w:rsid w:val="00E157C7"/>
    <w:rsid w:val="00E158BB"/>
    <w:rsid w:val="00E15D6E"/>
    <w:rsid w:val="00E164AE"/>
    <w:rsid w:val="00E168C0"/>
    <w:rsid w:val="00E16C8F"/>
    <w:rsid w:val="00E171D1"/>
    <w:rsid w:val="00E17913"/>
    <w:rsid w:val="00E179A0"/>
    <w:rsid w:val="00E17A70"/>
    <w:rsid w:val="00E17C9B"/>
    <w:rsid w:val="00E17DFD"/>
    <w:rsid w:val="00E2011C"/>
    <w:rsid w:val="00E201C4"/>
    <w:rsid w:val="00E20217"/>
    <w:rsid w:val="00E20559"/>
    <w:rsid w:val="00E20BA9"/>
    <w:rsid w:val="00E20C3B"/>
    <w:rsid w:val="00E21224"/>
    <w:rsid w:val="00E216D5"/>
    <w:rsid w:val="00E21897"/>
    <w:rsid w:val="00E220DB"/>
    <w:rsid w:val="00E2282A"/>
    <w:rsid w:val="00E2298D"/>
    <w:rsid w:val="00E2299F"/>
    <w:rsid w:val="00E22BFA"/>
    <w:rsid w:val="00E22E05"/>
    <w:rsid w:val="00E235B7"/>
    <w:rsid w:val="00E23620"/>
    <w:rsid w:val="00E23EE3"/>
    <w:rsid w:val="00E242FA"/>
    <w:rsid w:val="00E24550"/>
    <w:rsid w:val="00E249F7"/>
    <w:rsid w:val="00E24C6E"/>
    <w:rsid w:val="00E24F65"/>
    <w:rsid w:val="00E25779"/>
    <w:rsid w:val="00E25889"/>
    <w:rsid w:val="00E25C4F"/>
    <w:rsid w:val="00E25D27"/>
    <w:rsid w:val="00E260E0"/>
    <w:rsid w:val="00E262B5"/>
    <w:rsid w:val="00E26520"/>
    <w:rsid w:val="00E26C87"/>
    <w:rsid w:val="00E2749C"/>
    <w:rsid w:val="00E277A4"/>
    <w:rsid w:val="00E27EED"/>
    <w:rsid w:val="00E30990"/>
    <w:rsid w:val="00E309D4"/>
    <w:rsid w:val="00E30BAF"/>
    <w:rsid w:val="00E313B8"/>
    <w:rsid w:val="00E313E8"/>
    <w:rsid w:val="00E316ED"/>
    <w:rsid w:val="00E31788"/>
    <w:rsid w:val="00E31990"/>
    <w:rsid w:val="00E31EF3"/>
    <w:rsid w:val="00E320C1"/>
    <w:rsid w:val="00E323F9"/>
    <w:rsid w:val="00E333AC"/>
    <w:rsid w:val="00E336DD"/>
    <w:rsid w:val="00E33D35"/>
    <w:rsid w:val="00E33D50"/>
    <w:rsid w:val="00E33DDC"/>
    <w:rsid w:val="00E340CB"/>
    <w:rsid w:val="00E341E4"/>
    <w:rsid w:val="00E34443"/>
    <w:rsid w:val="00E346CA"/>
    <w:rsid w:val="00E34D6D"/>
    <w:rsid w:val="00E351C9"/>
    <w:rsid w:val="00E35AFF"/>
    <w:rsid w:val="00E35C08"/>
    <w:rsid w:val="00E35CEA"/>
    <w:rsid w:val="00E369CF"/>
    <w:rsid w:val="00E36FCD"/>
    <w:rsid w:val="00E37121"/>
    <w:rsid w:val="00E371E7"/>
    <w:rsid w:val="00E373C2"/>
    <w:rsid w:val="00E377B8"/>
    <w:rsid w:val="00E378CA"/>
    <w:rsid w:val="00E37D5B"/>
    <w:rsid w:val="00E37E11"/>
    <w:rsid w:val="00E401D4"/>
    <w:rsid w:val="00E40249"/>
    <w:rsid w:val="00E40BDE"/>
    <w:rsid w:val="00E411E9"/>
    <w:rsid w:val="00E417C4"/>
    <w:rsid w:val="00E419C2"/>
    <w:rsid w:val="00E42599"/>
    <w:rsid w:val="00E42B1C"/>
    <w:rsid w:val="00E42FEF"/>
    <w:rsid w:val="00E43631"/>
    <w:rsid w:val="00E439B1"/>
    <w:rsid w:val="00E442A8"/>
    <w:rsid w:val="00E446BA"/>
    <w:rsid w:val="00E448D4"/>
    <w:rsid w:val="00E44DEF"/>
    <w:rsid w:val="00E44FB9"/>
    <w:rsid w:val="00E45141"/>
    <w:rsid w:val="00E45154"/>
    <w:rsid w:val="00E458BC"/>
    <w:rsid w:val="00E45A7C"/>
    <w:rsid w:val="00E45E1C"/>
    <w:rsid w:val="00E47C6B"/>
    <w:rsid w:val="00E50034"/>
    <w:rsid w:val="00E50037"/>
    <w:rsid w:val="00E501FC"/>
    <w:rsid w:val="00E5022F"/>
    <w:rsid w:val="00E50861"/>
    <w:rsid w:val="00E50D6F"/>
    <w:rsid w:val="00E50DB5"/>
    <w:rsid w:val="00E50E2C"/>
    <w:rsid w:val="00E5127C"/>
    <w:rsid w:val="00E51DA6"/>
    <w:rsid w:val="00E51F60"/>
    <w:rsid w:val="00E521DC"/>
    <w:rsid w:val="00E522A3"/>
    <w:rsid w:val="00E528DD"/>
    <w:rsid w:val="00E52DAB"/>
    <w:rsid w:val="00E53DDD"/>
    <w:rsid w:val="00E5409A"/>
    <w:rsid w:val="00E542A6"/>
    <w:rsid w:val="00E54825"/>
    <w:rsid w:val="00E549EE"/>
    <w:rsid w:val="00E54A08"/>
    <w:rsid w:val="00E54C3D"/>
    <w:rsid w:val="00E550EA"/>
    <w:rsid w:val="00E55D1B"/>
    <w:rsid w:val="00E56145"/>
    <w:rsid w:val="00E56295"/>
    <w:rsid w:val="00E57D0B"/>
    <w:rsid w:val="00E60C9E"/>
    <w:rsid w:val="00E60D3E"/>
    <w:rsid w:val="00E60D9C"/>
    <w:rsid w:val="00E61298"/>
    <w:rsid w:val="00E6197B"/>
    <w:rsid w:val="00E61D4A"/>
    <w:rsid w:val="00E61EA6"/>
    <w:rsid w:val="00E62A3A"/>
    <w:rsid w:val="00E62F99"/>
    <w:rsid w:val="00E631C8"/>
    <w:rsid w:val="00E637B2"/>
    <w:rsid w:val="00E639E2"/>
    <w:rsid w:val="00E63DEA"/>
    <w:rsid w:val="00E64186"/>
    <w:rsid w:val="00E64511"/>
    <w:rsid w:val="00E645D3"/>
    <w:rsid w:val="00E6507A"/>
    <w:rsid w:val="00E65D57"/>
    <w:rsid w:val="00E65F1C"/>
    <w:rsid w:val="00E661D5"/>
    <w:rsid w:val="00E668F5"/>
    <w:rsid w:val="00E66C80"/>
    <w:rsid w:val="00E67081"/>
    <w:rsid w:val="00E6736D"/>
    <w:rsid w:val="00E6748F"/>
    <w:rsid w:val="00E677DF"/>
    <w:rsid w:val="00E67B5F"/>
    <w:rsid w:val="00E67D18"/>
    <w:rsid w:val="00E7022F"/>
    <w:rsid w:val="00E7052C"/>
    <w:rsid w:val="00E706A3"/>
    <w:rsid w:val="00E708BC"/>
    <w:rsid w:val="00E70A9F"/>
    <w:rsid w:val="00E70B6E"/>
    <w:rsid w:val="00E7166F"/>
    <w:rsid w:val="00E717DD"/>
    <w:rsid w:val="00E71CF9"/>
    <w:rsid w:val="00E720EB"/>
    <w:rsid w:val="00E721DA"/>
    <w:rsid w:val="00E72876"/>
    <w:rsid w:val="00E72B09"/>
    <w:rsid w:val="00E72E67"/>
    <w:rsid w:val="00E72EC3"/>
    <w:rsid w:val="00E72F13"/>
    <w:rsid w:val="00E72FF9"/>
    <w:rsid w:val="00E73030"/>
    <w:rsid w:val="00E73878"/>
    <w:rsid w:val="00E73966"/>
    <w:rsid w:val="00E73BA3"/>
    <w:rsid w:val="00E73EAC"/>
    <w:rsid w:val="00E745B6"/>
    <w:rsid w:val="00E74B05"/>
    <w:rsid w:val="00E74BF9"/>
    <w:rsid w:val="00E74F1A"/>
    <w:rsid w:val="00E75780"/>
    <w:rsid w:val="00E75A9B"/>
    <w:rsid w:val="00E760EC"/>
    <w:rsid w:val="00E76C9A"/>
    <w:rsid w:val="00E76FC8"/>
    <w:rsid w:val="00E7720F"/>
    <w:rsid w:val="00E775BC"/>
    <w:rsid w:val="00E77786"/>
    <w:rsid w:val="00E77847"/>
    <w:rsid w:val="00E77942"/>
    <w:rsid w:val="00E77CDF"/>
    <w:rsid w:val="00E804DB"/>
    <w:rsid w:val="00E80595"/>
    <w:rsid w:val="00E8063B"/>
    <w:rsid w:val="00E80812"/>
    <w:rsid w:val="00E80D15"/>
    <w:rsid w:val="00E810F6"/>
    <w:rsid w:val="00E810FB"/>
    <w:rsid w:val="00E814A5"/>
    <w:rsid w:val="00E81506"/>
    <w:rsid w:val="00E81607"/>
    <w:rsid w:val="00E81C78"/>
    <w:rsid w:val="00E81DD3"/>
    <w:rsid w:val="00E81DDE"/>
    <w:rsid w:val="00E8241F"/>
    <w:rsid w:val="00E829AB"/>
    <w:rsid w:val="00E829D2"/>
    <w:rsid w:val="00E82A45"/>
    <w:rsid w:val="00E82CF3"/>
    <w:rsid w:val="00E82F01"/>
    <w:rsid w:val="00E83C47"/>
    <w:rsid w:val="00E8400A"/>
    <w:rsid w:val="00E841FD"/>
    <w:rsid w:val="00E84FAA"/>
    <w:rsid w:val="00E850B5"/>
    <w:rsid w:val="00E8533B"/>
    <w:rsid w:val="00E85690"/>
    <w:rsid w:val="00E86398"/>
    <w:rsid w:val="00E86B72"/>
    <w:rsid w:val="00E86D3F"/>
    <w:rsid w:val="00E86F94"/>
    <w:rsid w:val="00E8734E"/>
    <w:rsid w:val="00E908A4"/>
    <w:rsid w:val="00E90CEE"/>
    <w:rsid w:val="00E90D0E"/>
    <w:rsid w:val="00E9108E"/>
    <w:rsid w:val="00E911E9"/>
    <w:rsid w:val="00E91216"/>
    <w:rsid w:val="00E91256"/>
    <w:rsid w:val="00E9129A"/>
    <w:rsid w:val="00E91344"/>
    <w:rsid w:val="00E913F9"/>
    <w:rsid w:val="00E9163F"/>
    <w:rsid w:val="00E91D6C"/>
    <w:rsid w:val="00E920C7"/>
    <w:rsid w:val="00E920DA"/>
    <w:rsid w:val="00E9267C"/>
    <w:rsid w:val="00E92A73"/>
    <w:rsid w:val="00E92F98"/>
    <w:rsid w:val="00E93362"/>
    <w:rsid w:val="00E93730"/>
    <w:rsid w:val="00E9378F"/>
    <w:rsid w:val="00E93ED7"/>
    <w:rsid w:val="00E94365"/>
    <w:rsid w:val="00E94369"/>
    <w:rsid w:val="00E94810"/>
    <w:rsid w:val="00E94A45"/>
    <w:rsid w:val="00E94D36"/>
    <w:rsid w:val="00E94F80"/>
    <w:rsid w:val="00E9521F"/>
    <w:rsid w:val="00E95893"/>
    <w:rsid w:val="00E95C81"/>
    <w:rsid w:val="00E95C8B"/>
    <w:rsid w:val="00E95FFC"/>
    <w:rsid w:val="00E9639B"/>
    <w:rsid w:val="00E966B3"/>
    <w:rsid w:val="00E9684C"/>
    <w:rsid w:val="00E96887"/>
    <w:rsid w:val="00E96B30"/>
    <w:rsid w:val="00E96D26"/>
    <w:rsid w:val="00E97141"/>
    <w:rsid w:val="00E975A4"/>
    <w:rsid w:val="00E975F3"/>
    <w:rsid w:val="00E978A9"/>
    <w:rsid w:val="00E97C70"/>
    <w:rsid w:val="00E97C9A"/>
    <w:rsid w:val="00E97CA0"/>
    <w:rsid w:val="00EA0331"/>
    <w:rsid w:val="00EA0AB3"/>
    <w:rsid w:val="00EA0B92"/>
    <w:rsid w:val="00EA0CE9"/>
    <w:rsid w:val="00EA0EAB"/>
    <w:rsid w:val="00EA0F82"/>
    <w:rsid w:val="00EA11DD"/>
    <w:rsid w:val="00EA1C50"/>
    <w:rsid w:val="00EA1DC5"/>
    <w:rsid w:val="00EA1F8E"/>
    <w:rsid w:val="00EA2266"/>
    <w:rsid w:val="00EA2D40"/>
    <w:rsid w:val="00EA3138"/>
    <w:rsid w:val="00EA3582"/>
    <w:rsid w:val="00EA3D6D"/>
    <w:rsid w:val="00EA4001"/>
    <w:rsid w:val="00EA42D3"/>
    <w:rsid w:val="00EA4808"/>
    <w:rsid w:val="00EA527C"/>
    <w:rsid w:val="00EA52C9"/>
    <w:rsid w:val="00EA58BF"/>
    <w:rsid w:val="00EA5A12"/>
    <w:rsid w:val="00EA61AA"/>
    <w:rsid w:val="00EA64E3"/>
    <w:rsid w:val="00EA6B69"/>
    <w:rsid w:val="00EA73F4"/>
    <w:rsid w:val="00EA7716"/>
    <w:rsid w:val="00EA7BEB"/>
    <w:rsid w:val="00EA7FB7"/>
    <w:rsid w:val="00EB0016"/>
    <w:rsid w:val="00EB017F"/>
    <w:rsid w:val="00EB02A7"/>
    <w:rsid w:val="00EB0493"/>
    <w:rsid w:val="00EB07F5"/>
    <w:rsid w:val="00EB0B0C"/>
    <w:rsid w:val="00EB0BA0"/>
    <w:rsid w:val="00EB0BAD"/>
    <w:rsid w:val="00EB0D74"/>
    <w:rsid w:val="00EB1B5C"/>
    <w:rsid w:val="00EB230C"/>
    <w:rsid w:val="00EB254C"/>
    <w:rsid w:val="00EB257D"/>
    <w:rsid w:val="00EB28A0"/>
    <w:rsid w:val="00EB2F51"/>
    <w:rsid w:val="00EB32CB"/>
    <w:rsid w:val="00EB40C9"/>
    <w:rsid w:val="00EB492F"/>
    <w:rsid w:val="00EB4FEC"/>
    <w:rsid w:val="00EB589F"/>
    <w:rsid w:val="00EB5989"/>
    <w:rsid w:val="00EB5C81"/>
    <w:rsid w:val="00EB5DF6"/>
    <w:rsid w:val="00EB62F6"/>
    <w:rsid w:val="00EB63A6"/>
    <w:rsid w:val="00EB6506"/>
    <w:rsid w:val="00EB6961"/>
    <w:rsid w:val="00EB6993"/>
    <w:rsid w:val="00EB6A85"/>
    <w:rsid w:val="00EB6CAB"/>
    <w:rsid w:val="00EB748C"/>
    <w:rsid w:val="00EB74A1"/>
    <w:rsid w:val="00EB7645"/>
    <w:rsid w:val="00EB7A24"/>
    <w:rsid w:val="00EB7AF1"/>
    <w:rsid w:val="00EB7DA4"/>
    <w:rsid w:val="00EC002E"/>
    <w:rsid w:val="00EC012E"/>
    <w:rsid w:val="00EC0C3E"/>
    <w:rsid w:val="00EC1C2B"/>
    <w:rsid w:val="00EC1D9C"/>
    <w:rsid w:val="00EC1F45"/>
    <w:rsid w:val="00EC1FCC"/>
    <w:rsid w:val="00EC2378"/>
    <w:rsid w:val="00EC240F"/>
    <w:rsid w:val="00EC2CD6"/>
    <w:rsid w:val="00EC2E48"/>
    <w:rsid w:val="00EC2FFE"/>
    <w:rsid w:val="00EC3123"/>
    <w:rsid w:val="00EC44FF"/>
    <w:rsid w:val="00EC48A6"/>
    <w:rsid w:val="00EC4975"/>
    <w:rsid w:val="00EC4A93"/>
    <w:rsid w:val="00EC506E"/>
    <w:rsid w:val="00EC51D0"/>
    <w:rsid w:val="00EC5270"/>
    <w:rsid w:val="00EC541E"/>
    <w:rsid w:val="00EC54B7"/>
    <w:rsid w:val="00EC6000"/>
    <w:rsid w:val="00EC618E"/>
    <w:rsid w:val="00EC6269"/>
    <w:rsid w:val="00EC6270"/>
    <w:rsid w:val="00EC630B"/>
    <w:rsid w:val="00EC6B06"/>
    <w:rsid w:val="00EC6DD9"/>
    <w:rsid w:val="00EC6F60"/>
    <w:rsid w:val="00EC7197"/>
    <w:rsid w:val="00EC7784"/>
    <w:rsid w:val="00EC78C8"/>
    <w:rsid w:val="00EC7CBC"/>
    <w:rsid w:val="00ED0797"/>
    <w:rsid w:val="00ED08C2"/>
    <w:rsid w:val="00ED0B59"/>
    <w:rsid w:val="00ED0F8E"/>
    <w:rsid w:val="00ED12B5"/>
    <w:rsid w:val="00ED15FE"/>
    <w:rsid w:val="00ED1686"/>
    <w:rsid w:val="00ED16EF"/>
    <w:rsid w:val="00ED183E"/>
    <w:rsid w:val="00ED19E2"/>
    <w:rsid w:val="00ED2089"/>
    <w:rsid w:val="00ED237B"/>
    <w:rsid w:val="00ED23A8"/>
    <w:rsid w:val="00ED2495"/>
    <w:rsid w:val="00ED26C8"/>
    <w:rsid w:val="00ED26DA"/>
    <w:rsid w:val="00ED28AF"/>
    <w:rsid w:val="00ED2988"/>
    <w:rsid w:val="00ED2AB0"/>
    <w:rsid w:val="00ED31BC"/>
    <w:rsid w:val="00ED33A4"/>
    <w:rsid w:val="00ED33D1"/>
    <w:rsid w:val="00ED3692"/>
    <w:rsid w:val="00ED373F"/>
    <w:rsid w:val="00ED388F"/>
    <w:rsid w:val="00ED3C07"/>
    <w:rsid w:val="00ED3E08"/>
    <w:rsid w:val="00ED41FB"/>
    <w:rsid w:val="00ED42C7"/>
    <w:rsid w:val="00ED42EE"/>
    <w:rsid w:val="00ED4806"/>
    <w:rsid w:val="00ED487F"/>
    <w:rsid w:val="00ED4B36"/>
    <w:rsid w:val="00ED4B4F"/>
    <w:rsid w:val="00ED5A8F"/>
    <w:rsid w:val="00ED68ED"/>
    <w:rsid w:val="00ED6E65"/>
    <w:rsid w:val="00ED6F95"/>
    <w:rsid w:val="00ED70DF"/>
    <w:rsid w:val="00ED79FF"/>
    <w:rsid w:val="00ED7CFF"/>
    <w:rsid w:val="00ED7FD5"/>
    <w:rsid w:val="00EE0777"/>
    <w:rsid w:val="00EE08F4"/>
    <w:rsid w:val="00EE0B53"/>
    <w:rsid w:val="00EE0C4E"/>
    <w:rsid w:val="00EE0CC4"/>
    <w:rsid w:val="00EE0DCF"/>
    <w:rsid w:val="00EE12D0"/>
    <w:rsid w:val="00EE134E"/>
    <w:rsid w:val="00EE175A"/>
    <w:rsid w:val="00EE19CF"/>
    <w:rsid w:val="00EE1F3E"/>
    <w:rsid w:val="00EE26A5"/>
    <w:rsid w:val="00EE2C76"/>
    <w:rsid w:val="00EE2DC2"/>
    <w:rsid w:val="00EE2E12"/>
    <w:rsid w:val="00EE3155"/>
    <w:rsid w:val="00EE353D"/>
    <w:rsid w:val="00EE3885"/>
    <w:rsid w:val="00EE4643"/>
    <w:rsid w:val="00EE4D1A"/>
    <w:rsid w:val="00EE4E44"/>
    <w:rsid w:val="00EE4FCB"/>
    <w:rsid w:val="00EE50ED"/>
    <w:rsid w:val="00EE5AFC"/>
    <w:rsid w:val="00EE5B81"/>
    <w:rsid w:val="00EE5FF2"/>
    <w:rsid w:val="00EE60CC"/>
    <w:rsid w:val="00EE6339"/>
    <w:rsid w:val="00EE695C"/>
    <w:rsid w:val="00EE6E51"/>
    <w:rsid w:val="00EE7442"/>
    <w:rsid w:val="00EE7523"/>
    <w:rsid w:val="00EE7575"/>
    <w:rsid w:val="00EF10A3"/>
    <w:rsid w:val="00EF18BF"/>
    <w:rsid w:val="00EF271B"/>
    <w:rsid w:val="00EF2B36"/>
    <w:rsid w:val="00EF2F8D"/>
    <w:rsid w:val="00EF348C"/>
    <w:rsid w:val="00EF3533"/>
    <w:rsid w:val="00EF370F"/>
    <w:rsid w:val="00EF3DD7"/>
    <w:rsid w:val="00EF3F87"/>
    <w:rsid w:val="00EF400E"/>
    <w:rsid w:val="00EF480D"/>
    <w:rsid w:val="00EF49F2"/>
    <w:rsid w:val="00EF4B72"/>
    <w:rsid w:val="00EF6841"/>
    <w:rsid w:val="00EF6F17"/>
    <w:rsid w:val="00EF7045"/>
    <w:rsid w:val="00EF78A1"/>
    <w:rsid w:val="00EF7F86"/>
    <w:rsid w:val="00F00511"/>
    <w:rsid w:val="00F005F7"/>
    <w:rsid w:val="00F00790"/>
    <w:rsid w:val="00F00BFA"/>
    <w:rsid w:val="00F00E31"/>
    <w:rsid w:val="00F010C5"/>
    <w:rsid w:val="00F0125B"/>
    <w:rsid w:val="00F0136F"/>
    <w:rsid w:val="00F01BA6"/>
    <w:rsid w:val="00F01EDF"/>
    <w:rsid w:val="00F022CA"/>
    <w:rsid w:val="00F0231C"/>
    <w:rsid w:val="00F028D8"/>
    <w:rsid w:val="00F02B02"/>
    <w:rsid w:val="00F02B4C"/>
    <w:rsid w:val="00F02D6F"/>
    <w:rsid w:val="00F0307E"/>
    <w:rsid w:val="00F035E3"/>
    <w:rsid w:val="00F0386F"/>
    <w:rsid w:val="00F03B3E"/>
    <w:rsid w:val="00F03CF1"/>
    <w:rsid w:val="00F03EF9"/>
    <w:rsid w:val="00F0486E"/>
    <w:rsid w:val="00F04C54"/>
    <w:rsid w:val="00F0533F"/>
    <w:rsid w:val="00F06579"/>
    <w:rsid w:val="00F065AA"/>
    <w:rsid w:val="00F06F25"/>
    <w:rsid w:val="00F07451"/>
    <w:rsid w:val="00F076C2"/>
    <w:rsid w:val="00F078E9"/>
    <w:rsid w:val="00F0791D"/>
    <w:rsid w:val="00F07AA2"/>
    <w:rsid w:val="00F07D44"/>
    <w:rsid w:val="00F07F0B"/>
    <w:rsid w:val="00F1075E"/>
    <w:rsid w:val="00F109A7"/>
    <w:rsid w:val="00F10B2A"/>
    <w:rsid w:val="00F10E3A"/>
    <w:rsid w:val="00F1122A"/>
    <w:rsid w:val="00F112FB"/>
    <w:rsid w:val="00F11632"/>
    <w:rsid w:val="00F119A2"/>
    <w:rsid w:val="00F11C88"/>
    <w:rsid w:val="00F11E65"/>
    <w:rsid w:val="00F11F79"/>
    <w:rsid w:val="00F121BD"/>
    <w:rsid w:val="00F12400"/>
    <w:rsid w:val="00F1241A"/>
    <w:rsid w:val="00F126A3"/>
    <w:rsid w:val="00F12CEC"/>
    <w:rsid w:val="00F13049"/>
    <w:rsid w:val="00F136B5"/>
    <w:rsid w:val="00F136C3"/>
    <w:rsid w:val="00F136DF"/>
    <w:rsid w:val="00F1388D"/>
    <w:rsid w:val="00F1403E"/>
    <w:rsid w:val="00F144DF"/>
    <w:rsid w:val="00F14757"/>
    <w:rsid w:val="00F14A04"/>
    <w:rsid w:val="00F15419"/>
    <w:rsid w:val="00F15D3B"/>
    <w:rsid w:val="00F161F4"/>
    <w:rsid w:val="00F162ED"/>
    <w:rsid w:val="00F16A4A"/>
    <w:rsid w:val="00F16A7E"/>
    <w:rsid w:val="00F16C14"/>
    <w:rsid w:val="00F16C92"/>
    <w:rsid w:val="00F179CB"/>
    <w:rsid w:val="00F17F35"/>
    <w:rsid w:val="00F20110"/>
    <w:rsid w:val="00F202A3"/>
    <w:rsid w:val="00F20416"/>
    <w:rsid w:val="00F2046F"/>
    <w:rsid w:val="00F2072A"/>
    <w:rsid w:val="00F207D1"/>
    <w:rsid w:val="00F2098E"/>
    <w:rsid w:val="00F21D72"/>
    <w:rsid w:val="00F229B7"/>
    <w:rsid w:val="00F229DD"/>
    <w:rsid w:val="00F22DF8"/>
    <w:rsid w:val="00F22EFA"/>
    <w:rsid w:val="00F22F1A"/>
    <w:rsid w:val="00F2345A"/>
    <w:rsid w:val="00F2380C"/>
    <w:rsid w:val="00F23832"/>
    <w:rsid w:val="00F24162"/>
    <w:rsid w:val="00F247F7"/>
    <w:rsid w:val="00F24D3C"/>
    <w:rsid w:val="00F252D4"/>
    <w:rsid w:val="00F2554D"/>
    <w:rsid w:val="00F258D1"/>
    <w:rsid w:val="00F2599C"/>
    <w:rsid w:val="00F25AC6"/>
    <w:rsid w:val="00F26089"/>
    <w:rsid w:val="00F2686A"/>
    <w:rsid w:val="00F26B00"/>
    <w:rsid w:val="00F270F3"/>
    <w:rsid w:val="00F27325"/>
    <w:rsid w:val="00F277CE"/>
    <w:rsid w:val="00F27C74"/>
    <w:rsid w:val="00F27DB0"/>
    <w:rsid w:val="00F300DB"/>
    <w:rsid w:val="00F30758"/>
    <w:rsid w:val="00F30D3D"/>
    <w:rsid w:val="00F3128B"/>
    <w:rsid w:val="00F31325"/>
    <w:rsid w:val="00F31EA1"/>
    <w:rsid w:val="00F320CE"/>
    <w:rsid w:val="00F322CD"/>
    <w:rsid w:val="00F32558"/>
    <w:rsid w:val="00F32B86"/>
    <w:rsid w:val="00F32CBD"/>
    <w:rsid w:val="00F32F14"/>
    <w:rsid w:val="00F330F7"/>
    <w:rsid w:val="00F33877"/>
    <w:rsid w:val="00F338DD"/>
    <w:rsid w:val="00F33AD9"/>
    <w:rsid w:val="00F33BB3"/>
    <w:rsid w:val="00F33DCF"/>
    <w:rsid w:val="00F33DE5"/>
    <w:rsid w:val="00F33FFE"/>
    <w:rsid w:val="00F340E8"/>
    <w:rsid w:val="00F342C6"/>
    <w:rsid w:val="00F34B76"/>
    <w:rsid w:val="00F34DBE"/>
    <w:rsid w:val="00F34F3F"/>
    <w:rsid w:val="00F352AA"/>
    <w:rsid w:val="00F35478"/>
    <w:rsid w:val="00F35A0C"/>
    <w:rsid w:val="00F36E4E"/>
    <w:rsid w:val="00F36E9E"/>
    <w:rsid w:val="00F3720F"/>
    <w:rsid w:val="00F377A1"/>
    <w:rsid w:val="00F40013"/>
    <w:rsid w:val="00F402D1"/>
    <w:rsid w:val="00F402DC"/>
    <w:rsid w:val="00F40597"/>
    <w:rsid w:val="00F40B60"/>
    <w:rsid w:val="00F40CFC"/>
    <w:rsid w:val="00F40E6D"/>
    <w:rsid w:val="00F41326"/>
    <w:rsid w:val="00F41341"/>
    <w:rsid w:val="00F415B3"/>
    <w:rsid w:val="00F416BA"/>
    <w:rsid w:val="00F416DE"/>
    <w:rsid w:val="00F422FA"/>
    <w:rsid w:val="00F428F5"/>
    <w:rsid w:val="00F42EA1"/>
    <w:rsid w:val="00F42FCB"/>
    <w:rsid w:val="00F4348C"/>
    <w:rsid w:val="00F436A8"/>
    <w:rsid w:val="00F436FD"/>
    <w:rsid w:val="00F439E2"/>
    <w:rsid w:val="00F43E46"/>
    <w:rsid w:val="00F4451A"/>
    <w:rsid w:val="00F44E04"/>
    <w:rsid w:val="00F44F91"/>
    <w:rsid w:val="00F45263"/>
    <w:rsid w:val="00F454CE"/>
    <w:rsid w:val="00F4551D"/>
    <w:rsid w:val="00F459D9"/>
    <w:rsid w:val="00F45AA1"/>
    <w:rsid w:val="00F464C8"/>
    <w:rsid w:val="00F46622"/>
    <w:rsid w:val="00F46C2E"/>
    <w:rsid w:val="00F4755B"/>
    <w:rsid w:val="00F4786B"/>
    <w:rsid w:val="00F47B80"/>
    <w:rsid w:val="00F47BE5"/>
    <w:rsid w:val="00F47FA9"/>
    <w:rsid w:val="00F50561"/>
    <w:rsid w:val="00F5100A"/>
    <w:rsid w:val="00F51628"/>
    <w:rsid w:val="00F51837"/>
    <w:rsid w:val="00F51D5E"/>
    <w:rsid w:val="00F52403"/>
    <w:rsid w:val="00F52684"/>
    <w:rsid w:val="00F5271E"/>
    <w:rsid w:val="00F52B7B"/>
    <w:rsid w:val="00F52F00"/>
    <w:rsid w:val="00F52F7B"/>
    <w:rsid w:val="00F52FFC"/>
    <w:rsid w:val="00F531FF"/>
    <w:rsid w:val="00F536C4"/>
    <w:rsid w:val="00F53926"/>
    <w:rsid w:val="00F53A95"/>
    <w:rsid w:val="00F5460D"/>
    <w:rsid w:val="00F54930"/>
    <w:rsid w:val="00F54C88"/>
    <w:rsid w:val="00F54C95"/>
    <w:rsid w:val="00F54F9F"/>
    <w:rsid w:val="00F55128"/>
    <w:rsid w:val="00F551BF"/>
    <w:rsid w:val="00F559F6"/>
    <w:rsid w:val="00F55AB3"/>
    <w:rsid w:val="00F55E49"/>
    <w:rsid w:val="00F562E4"/>
    <w:rsid w:val="00F56B1E"/>
    <w:rsid w:val="00F56FF9"/>
    <w:rsid w:val="00F572F8"/>
    <w:rsid w:val="00F57BE1"/>
    <w:rsid w:val="00F57C6D"/>
    <w:rsid w:val="00F57DD5"/>
    <w:rsid w:val="00F60188"/>
    <w:rsid w:val="00F60694"/>
    <w:rsid w:val="00F60A2F"/>
    <w:rsid w:val="00F615CD"/>
    <w:rsid w:val="00F61DFF"/>
    <w:rsid w:val="00F6250D"/>
    <w:rsid w:val="00F62F97"/>
    <w:rsid w:val="00F63264"/>
    <w:rsid w:val="00F632F6"/>
    <w:rsid w:val="00F634E2"/>
    <w:rsid w:val="00F63608"/>
    <w:rsid w:val="00F6363C"/>
    <w:rsid w:val="00F6390F"/>
    <w:rsid w:val="00F63B40"/>
    <w:rsid w:val="00F63E16"/>
    <w:rsid w:val="00F64264"/>
    <w:rsid w:val="00F643DB"/>
    <w:rsid w:val="00F64598"/>
    <w:rsid w:val="00F64E38"/>
    <w:rsid w:val="00F651A5"/>
    <w:rsid w:val="00F653B6"/>
    <w:rsid w:val="00F65C61"/>
    <w:rsid w:val="00F66C0C"/>
    <w:rsid w:val="00F6730C"/>
    <w:rsid w:val="00F67499"/>
    <w:rsid w:val="00F67586"/>
    <w:rsid w:val="00F675C8"/>
    <w:rsid w:val="00F677DC"/>
    <w:rsid w:val="00F67ED8"/>
    <w:rsid w:val="00F67F05"/>
    <w:rsid w:val="00F707C1"/>
    <w:rsid w:val="00F70CC1"/>
    <w:rsid w:val="00F70E7D"/>
    <w:rsid w:val="00F7115A"/>
    <w:rsid w:val="00F711B8"/>
    <w:rsid w:val="00F71662"/>
    <w:rsid w:val="00F71673"/>
    <w:rsid w:val="00F71ADB"/>
    <w:rsid w:val="00F71C1B"/>
    <w:rsid w:val="00F72117"/>
    <w:rsid w:val="00F7226C"/>
    <w:rsid w:val="00F724A5"/>
    <w:rsid w:val="00F725E7"/>
    <w:rsid w:val="00F7290C"/>
    <w:rsid w:val="00F72E87"/>
    <w:rsid w:val="00F72F6C"/>
    <w:rsid w:val="00F738ED"/>
    <w:rsid w:val="00F7423C"/>
    <w:rsid w:val="00F742A2"/>
    <w:rsid w:val="00F74483"/>
    <w:rsid w:val="00F750EA"/>
    <w:rsid w:val="00F7516B"/>
    <w:rsid w:val="00F75DB0"/>
    <w:rsid w:val="00F76768"/>
    <w:rsid w:val="00F76B3B"/>
    <w:rsid w:val="00F76BFA"/>
    <w:rsid w:val="00F7701C"/>
    <w:rsid w:val="00F7720F"/>
    <w:rsid w:val="00F77612"/>
    <w:rsid w:val="00F77A27"/>
    <w:rsid w:val="00F77A8E"/>
    <w:rsid w:val="00F80039"/>
    <w:rsid w:val="00F803C3"/>
    <w:rsid w:val="00F804A4"/>
    <w:rsid w:val="00F80693"/>
    <w:rsid w:val="00F807A9"/>
    <w:rsid w:val="00F80CCF"/>
    <w:rsid w:val="00F81057"/>
    <w:rsid w:val="00F8126E"/>
    <w:rsid w:val="00F81511"/>
    <w:rsid w:val="00F815C9"/>
    <w:rsid w:val="00F81686"/>
    <w:rsid w:val="00F81C8A"/>
    <w:rsid w:val="00F81F0E"/>
    <w:rsid w:val="00F8214F"/>
    <w:rsid w:val="00F8259D"/>
    <w:rsid w:val="00F82614"/>
    <w:rsid w:val="00F82A6B"/>
    <w:rsid w:val="00F82C74"/>
    <w:rsid w:val="00F83038"/>
    <w:rsid w:val="00F833CB"/>
    <w:rsid w:val="00F847A0"/>
    <w:rsid w:val="00F84936"/>
    <w:rsid w:val="00F84A7B"/>
    <w:rsid w:val="00F84AA8"/>
    <w:rsid w:val="00F85175"/>
    <w:rsid w:val="00F85F7B"/>
    <w:rsid w:val="00F869A5"/>
    <w:rsid w:val="00F878D2"/>
    <w:rsid w:val="00F87960"/>
    <w:rsid w:val="00F87973"/>
    <w:rsid w:val="00F879DA"/>
    <w:rsid w:val="00F9037F"/>
    <w:rsid w:val="00F90F44"/>
    <w:rsid w:val="00F91276"/>
    <w:rsid w:val="00F913F9"/>
    <w:rsid w:val="00F9144C"/>
    <w:rsid w:val="00F914E2"/>
    <w:rsid w:val="00F9181D"/>
    <w:rsid w:val="00F921B4"/>
    <w:rsid w:val="00F9220E"/>
    <w:rsid w:val="00F92508"/>
    <w:rsid w:val="00F92F61"/>
    <w:rsid w:val="00F92FBB"/>
    <w:rsid w:val="00F933E1"/>
    <w:rsid w:val="00F93457"/>
    <w:rsid w:val="00F935B5"/>
    <w:rsid w:val="00F93AFB"/>
    <w:rsid w:val="00F9402B"/>
    <w:rsid w:val="00F943EA"/>
    <w:rsid w:val="00F94619"/>
    <w:rsid w:val="00F94837"/>
    <w:rsid w:val="00F95015"/>
    <w:rsid w:val="00F95345"/>
    <w:rsid w:val="00F95A60"/>
    <w:rsid w:val="00F95F08"/>
    <w:rsid w:val="00F965BF"/>
    <w:rsid w:val="00F9674B"/>
    <w:rsid w:val="00F96CAA"/>
    <w:rsid w:val="00F96FA0"/>
    <w:rsid w:val="00F971E8"/>
    <w:rsid w:val="00F973E4"/>
    <w:rsid w:val="00F974A2"/>
    <w:rsid w:val="00F97696"/>
    <w:rsid w:val="00F97BEA"/>
    <w:rsid w:val="00F97C4E"/>
    <w:rsid w:val="00F97EEE"/>
    <w:rsid w:val="00FA01DE"/>
    <w:rsid w:val="00FA085D"/>
    <w:rsid w:val="00FA0E4A"/>
    <w:rsid w:val="00FA0F4F"/>
    <w:rsid w:val="00FA0FCA"/>
    <w:rsid w:val="00FA1003"/>
    <w:rsid w:val="00FA154C"/>
    <w:rsid w:val="00FA2197"/>
    <w:rsid w:val="00FA2304"/>
    <w:rsid w:val="00FA273F"/>
    <w:rsid w:val="00FA2A36"/>
    <w:rsid w:val="00FA2BE0"/>
    <w:rsid w:val="00FA3433"/>
    <w:rsid w:val="00FA419D"/>
    <w:rsid w:val="00FA4290"/>
    <w:rsid w:val="00FA42D5"/>
    <w:rsid w:val="00FA459F"/>
    <w:rsid w:val="00FA4839"/>
    <w:rsid w:val="00FA4CC0"/>
    <w:rsid w:val="00FA5330"/>
    <w:rsid w:val="00FA563B"/>
    <w:rsid w:val="00FA57CC"/>
    <w:rsid w:val="00FA5BFA"/>
    <w:rsid w:val="00FA5CAA"/>
    <w:rsid w:val="00FA6052"/>
    <w:rsid w:val="00FA628B"/>
    <w:rsid w:val="00FA63DA"/>
    <w:rsid w:val="00FA65BD"/>
    <w:rsid w:val="00FA6AE7"/>
    <w:rsid w:val="00FA6CA7"/>
    <w:rsid w:val="00FA725A"/>
    <w:rsid w:val="00FA7320"/>
    <w:rsid w:val="00FA7334"/>
    <w:rsid w:val="00FA74F2"/>
    <w:rsid w:val="00FA772F"/>
    <w:rsid w:val="00FA7D0D"/>
    <w:rsid w:val="00FA7E98"/>
    <w:rsid w:val="00FA7F27"/>
    <w:rsid w:val="00FB0158"/>
    <w:rsid w:val="00FB049A"/>
    <w:rsid w:val="00FB0562"/>
    <w:rsid w:val="00FB06AE"/>
    <w:rsid w:val="00FB0CE3"/>
    <w:rsid w:val="00FB1043"/>
    <w:rsid w:val="00FB15C8"/>
    <w:rsid w:val="00FB1D5A"/>
    <w:rsid w:val="00FB24BA"/>
    <w:rsid w:val="00FB29F0"/>
    <w:rsid w:val="00FB2A78"/>
    <w:rsid w:val="00FB30B9"/>
    <w:rsid w:val="00FB3187"/>
    <w:rsid w:val="00FB3455"/>
    <w:rsid w:val="00FB353C"/>
    <w:rsid w:val="00FB35FF"/>
    <w:rsid w:val="00FB3863"/>
    <w:rsid w:val="00FB3886"/>
    <w:rsid w:val="00FB3B8F"/>
    <w:rsid w:val="00FB3D05"/>
    <w:rsid w:val="00FB4025"/>
    <w:rsid w:val="00FB50BA"/>
    <w:rsid w:val="00FB51CF"/>
    <w:rsid w:val="00FB55E9"/>
    <w:rsid w:val="00FB5614"/>
    <w:rsid w:val="00FB58E9"/>
    <w:rsid w:val="00FB5908"/>
    <w:rsid w:val="00FB5B6C"/>
    <w:rsid w:val="00FB5B76"/>
    <w:rsid w:val="00FB6160"/>
    <w:rsid w:val="00FB65CE"/>
    <w:rsid w:val="00FB6F32"/>
    <w:rsid w:val="00FB7C1F"/>
    <w:rsid w:val="00FB7D43"/>
    <w:rsid w:val="00FC01F7"/>
    <w:rsid w:val="00FC02EA"/>
    <w:rsid w:val="00FC0686"/>
    <w:rsid w:val="00FC099A"/>
    <w:rsid w:val="00FC0D0D"/>
    <w:rsid w:val="00FC0EC9"/>
    <w:rsid w:val="00FC12FD"/>
    <w:rsid w:val="00FC1929"/>
    <w:rsid w:val="00FC1CC0"/>
    <w:rsid w:val="00FC2195"/>
    <w:rsid w:val="00FC2671"/>
    <w:rsid w:val="00FC26A1"/>
    <w:rsid w:val="00FC2A54"/>
    <w:rsid w:val="00FC2DC7"/>
    <w:rsid w:val="00FC2E5E"/>
    <w:rsid w:val="00FC3463"/>
    <w:rsid w:val="00FC37E8"/>
    <w:rsid w:val="00FC4144"/>
    <w:rsid w:val="00FC4606"/>
    <w:rsid w:val="00FC487C"/>
    <w:rsid w:val="00FC4C42"/>
    <w:rsid w:val="00FC4E7D"/>
    <w:rsid w:val="00FC52EE"/>
    <w:rsid w:val="00FC5302"/>
    <w:rsid w:val="00FC5345"/>
    <w:rsid w:val="00FC537E"/>
    <w:rsid w:val="00FC53D2"/>
    <w:rsid w:val="00FC61C5"/>
    <w:rsid w:val="00FC6442"/>
    <w:rsid w:val="00FC6C00"/>
    <w:rsid w:val="00FC6C16"/>
    <w:rsid w:val="00FC6D02"/>
    <w:rsid w:val="00FC7305"/>
    <w:rsid w:val="00FC73D7"/>
    <w:rsid w:val="00FC758B"/>
    <w:rsid w:val="00FC7C63"/>
    <w:rsid w:val="00FD035B"/>
    <w:rsid w:val="00FD05C5"/>
    <w:rsid w:val="00FD07CC"/>
    <w:rsid w:val="00FD0C12"/>
    <w:rsid w:val="00FD0E23"/>
    <w:rsid w:val="00FD1247"/>
    <w:rsid w:val="00FD1308"/>
    <w:rsid w:val="00FD130A"/>
    <w:rsid w:val="00FD213E"/>
    <w:rsid w:val="00FD22A5"/>
    <w:rsid w:val="00FD271E"/>
    <w:rsid w:val="00FD2905"/>
    <w:rsid w:val="00FD299A"/>
    <w:rsid w:val="00FD2A53"/>
    <w:rsid w:val="00FD2B67"/>
    <w:rsid w:val="00FD2BE9"/>
    <w:rsid w:val="00FD36B3"/>
    <w:rsid w:val="00FD3C50"/>
    <w:rsid w:val="00FD3F59"/>
    <w:rsid w:val="00FD4964"/>
    <w:rsid w:val="00FD4A00"/>
    <w:rsid w:val="00FD4E96"/>
    <w:rsid w:val="00FD517F"/>
    <w:rsid w:val="00FD5961"/>
    <w:rsid w:val="00FD5B09"/>
    <w:rsid w:val="00FD6161"/>
    <w:rsid w:val="00FD718F"/>
    <w:rsid w:val="00FD7321"/>
    <w:rsid w:val="00FD74AE"/>
    <w:rsid w:val="00FD7563"/>
    <w:rsid w:val="00FD791D"/>
    <w:rsid w:val="00FD7CC9"/>
    <w:rsid w:val="00FD7CE8"/>
    <w:rsid w:val="00FE01D8"/>
    <w:rsid w:val="00FE0B2C"/>
    <w:rsid w:val="00FE0C07"/>
    <w:rsid w:val="00FE0E4F"/>
    <w:rsid w:val="00FE0E7C"/>
    <w:rsid w:val="00FE1759"/>
    <w:rsid w:val="00FE1B73"/>
    <w:rsid w:val="00FE1E0E"/>
    <w:rsid w:val="00FE22A5"/>
    <w:rsid w:val="00FE25D5"/>
    <w:rsid w:val="00FE287A"/>
    <w:rsid w:val="00FE28B8"/>
    <w:rsid w:val="00FE2918"/>
    <w:rsid w:val="00FE295F"/>
    <w:rsid w:val="00FE31AC"/>
    <w:rsid w:val="00FE3C69"/>
    <w:rsid w:val="00FE3D41"/>
    <w:rsid w:val="00FE3EB5"/>
    <w:rsid w:val="00FE408F"/>
    <w:rsid w:val="00FE447D"/>
    <w:rsid w:val="00FE48A8"/>
    <w:rsid w:val="00FE5128"/>
    <w:rsid w:val="00FE544B"/>
    <w:rsid w:val="00FE5485"/>
    <w:rsid w:val="00FE5F7C"/>
    <w:rsid w:val="00FE631D"/>
    <w:rsid w:val="00FE6413"/>
    <w:rsid w:val="00FE643C"/>
    <w:rsid w:val="00FE6A7E"/>
    <w:rsid w:val="00FE6AAF"/>
    <w:rsid w:val="00FE6B3E"/>
    <w:rsid w:val="00FE6BFD"/>
    <w:rsid w:val="00FE71EA"/>
    <w:rsid w:val="00FE779D"/>
    <w:rsid w:val="00FE7982"/>
    <w:rsid w:val="00FE79D7"/>
    <w:rsid w:val="00FE7A08"/>
    <w:rsid w:val="00FE7EEA"/>
    <w:rsid w:val="00FE7F41"/>
    <w:rsid w:val="00FF0112"/>
    <w:rsid w:val="00FF03CB"/>
    <w:rsid w:val="00FF0790"/>
    <w:rsid w:val="00FF07D1"/>
    <w:rsid w:val="00FF0802"/>
    <w:rsid w:val="00FF08DD"/>
    <w:rsid w:val="00FF08E8"/>
    <w:rsid w:val="00FF0B34"/>
    <w:rsid w:val="00FF1839"/>
    <w:rsid w:val="00FF194F"/>
    <w:rsid w:val="00FF25D8"/>
    <w:rsid w:val="00FF2663"/>
    <w:rsid w:val="00FF2BDF"/>
    <w:rsid w:val="00FF36BD"/>
    <w:rsid w:val="00FF39F3"/>
    <w:rsid w:val="00FF40F0"/>
    <w:rsid w:val="00FF45FD"/>
    <w:rsid w:val="00FF469F"/>
    <w:rsid w:val="00FF46E0"/>
    <w:rsid w:val="00FF4E5A"/>
    <w:rsid w:val="00FF4F74"/>
    <w:rsid w:val="00FF53CD"/>
    <w:rsid w:val="00FF5477"/>
    <w:rsid w:val="00FF550E"/>
    <w:rsid w:val="00FF55BD"/>
    <w:rsid w:val="00FF6550"/>
    <w:rsid w:val="00FF7085"/>
    <w:rsid w:val="00FF7396"/>
    <w:rsid w:val="00FF7547"/>
    <w:rsid w:val="00FF799E"/>
    <w:rsid w:val="00FF7E81"/>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37"/>
    <w:rPr>
      <w:sz w:val="24"/>
      <w:szCs w:val="24"/>
    </w:rPr>
  </w:style>
  <w:style w:type="paragraph" w:styleId="1">
    <w:name w:val="heading 1"/>
    <w:basedOn w:val="a"/>
    <w:link w:val="10"/>
    <w:uiPriority w:val="99"/>
    <w:qFormat/>
    <w:locked/>
    <w:rsid w:val="00A817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17D5"/>
    <w:rPr>
      <w:b/>
      <w:bCs/>
      <w:kern w:val="36"/>
      <w:sz w:val="48"/>
      <w:szCs w:val="48"/>
      <w:lang w:val="ru-RU" w:eastAsia="ru-RU"/>
    </w:rPr>
  </w:style>
  <w:style w:type="paragraph" w:styleId="a3">
    <w:name w:val="Body Text Indent"/>
    <w:basedOn w:val="a"/>
    <w:link w:val="a4"/>
    <w:uiPriority w:val="99"/>
    <w:rsid w:val="00FC2E5E"/>
    <w:pPr>
      <w:spacing w:after="120"/>
      <w:ind w:left="283"/>
    </w:pPr>
  </w:style>
  <w:style w:type="character" w:customStyle="1" w:styleId="a4">
    <w:name w:val="Основной текст с отступом Знак"/>
    <w:link w:val="a3"/>
    <w:uiPriority w:val="99"/>
    <w:locked/>
    <w:rsid w:val="0062781E"/>
    <w:rPr>
      <w:sz w:val="24"/>
      <w:szCs w:val="24"/>
    </w:rPr>
  </w:style>
  <w:style w:type="table" w:styleId="a5">
    <w:name w:val="Table Grid"/>
    <w:basedOn w:val="a1"/>
    <w:uiPriority w:val="99"/>
    <w:rsid w:val="0062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22D7F"/>
    <w:pPr>
      <w:ind w:firstLine="720"/>
    </w:pPr>
    <w:rPr>
      <w:rFonts w:ascii="Arial" w:hAnsi="Arial" w:cs="Arial"/>
    </w:rPr>
  </w:style>
  <w:style w:type="paragraph" w:styleId="a6">
    <w:name w:val="Title"/>
    <w:basedOn w:val="a"/>
    <w:link w:val="a7"/>
    <w:uiPriority w:val="99"/>
    <w:qFormat/>
    <w:rsid w:val="00622D7F"/>
    <w:pPr>
      <w:jc w:val="center"/>
    </w:pPr>
    <w:rPr>
      <w:rFonts w:ascii="Cambria" w:hAnsi="Cambria" w:cs="Cambria"/>
      <w:b/>
      <w:bCs/>
      <w:kern w:val="28"/>
      <w:sz w:val="32"/>
      <w:szCs w:val="32"/>
    </w:rPr>
  </w:style>
  <w:style w:type="character" w:customStyle="1" w:styleId="a7">
    <w:name w:val="Название Знак"/>
    <w:link w:val="a6"/>
    <w:uiPriority w:val="99"/>
    <w:locked/>
    <w:rsid w:val="0062781E"/>
    <w:rPr>
      <w:rFonts w:ascii="Cambria" w:hAnsi="Cambria" w:cs="Cambria"/>
      <w:b/>
      <w:bCs/>
      <w:kern w:val="28"/>
      <w:sz w:val="32"/>
      <w:szCs w:val="32"/>
    </w:rPr>
  </w:style>
  <w:style w:type="paragraph" w:styleId="a8">
    <w:name w:val="footer"/>
    <w:basedOn w:val="a"/>
    <w:link w:val="a9"/>
    <w:uiPriority w:val="99"/>
    <w:rsid w:val="00622D7F"/>
    <w:pPr>
      <w:tabs>
        <w:tab w:val="center" w:pos="4153"/>
        <w:tab w:val="right" w:pos="8306"/>
      </w:tabs>
    </w:pPr>
  </w:style>
  <w:style w:type="character" w:customStyle="1" w:styleId="a9">
    <w:name w:val="Нижний колонтитул Знак"/>
    <w:link w:val="a8"/>
    <w:uiPriority w:val="99"/>
    <w:locked/>
    <w:rsid w:val="0062781E"/>
    <w:rPr>
      <w:sz w:val="24"/>
      <w:szCs w:val="24"/>
    </w:rPr>
  </w:style>
  <w:style w:type="paragraph" w:styleId="aa">
    <w:name w:val="List Paragraph"/>
    <w:basedOn w:val="a"/>
    <w:uiPriority w:val="99"/>
    <w:qFormat/>
    <w:rsid w:val="00422E55"/>
    <w:pPr>
      <w:ind w:left="720"/>
    </w:pPr>
    <w:rPr>
      <w:sz w:val="20"/>
      <w:szCs w:val="20"/>
    </w:rPr>
  </w:style>
  <w:style w:type="paragraph" w:customStyle="1" w:styleId="11">
    <w:name w:val="Абзац списка1"/>
    <w:basedOn w:val="a"/>
    <w:uiPriority w:val="99"/>
    <w:rsid w:val="001848C0"/>
    <w:pPr>
      <w:ind w:left="720"/>
    </w:pPr>
    <w:rPr>
      <w:sz w:val="20"/>
      <w:szCs w:val="20"/>
    </w:rPr>
  </w:style>
  <w:style w:type="paragraph" w:styleId="ab">
    <w:name w:val="header"/>
    <w:basedOn w:val="a"/>
    <w:link w:val="ac"/>
    <w:uiPriority w:val="99"/>
    <w:rsid w:val="001A5BFB"/>
    <w:pPr>
      <w:tabs>
        <w:tab w:val="center" w:pos="4677"/>
        <w:tab w:val="right" w:pos="9355"/>
      </w:tabs>
    </w:pPr>
  </w:style>
  <w:style w:type="character" w:customStyle="1" w:styleId="ac">
    <w:name w:val="Верхний колонтитул Знак"/>
    <w:link w:val="ab"/>
    <w:uiPriority w:val="99"/>
    <w:locked/>
    <w:rsid w:val="0062781E"/>
    <w:rPr>
      <w:sz w:val="24"/>
      <w:szCs w:val="24"/>
    </w:rPr>
  </w:style>
  <w:style w:type="character" w:styleId="ad">
    <w:name w:val="page number"/>
    <w:basedOn w:val="a0"/>
    <w:uiPriority w:val="99"/>
    <w:rsid w:val="001A5BFB"/>
  </w:style>
  <w:style w:type="paragraph" w:customStyle="1" w:styleId="12">
    <w:name w:val="Знак Знак1"/>
    <w:basedOn w:val="a"/>
    <w:uiPriority w:val="99"/>
    <w:rsid w:val="00F03B3E"/>
    <w:pPr>
      <w:spacing w:before="100" w:beforeAutospacing="1" w:after="100" w:afterAutospacing="1"/>
    </w:pPr>
    <w:rPr>
      <w:rFonts w:ascii="Tahoma" w:hAnsi="Tahoma" w:cs="Tahoma"/>
      <w:sz w:val="20"/>
      <w:szCs w:val="20"/>
      <w:lang w:val="en-US" w:eastAsia="en-US"/>
    </w:rPr>
  </w:style>
  <w:style w:type="paragraph" w:customStyle="1" w:styleId="Style2">
    <w:name w:val="Style2"/>
    <w:basedOn w:val="a"/>
    <w:uiPriority w:val="99"/>
    <w:rsid w:val="00CB11ED"/>
    <w:pPr>
      <w:widowControl w:val="0"/>
      <w:autoSpaceDE w:val="0"/>
      <w:autoSpaceDN w:val="0"/>
      <w:adjustRightInd w:val="0"/>
      <w:spacing w:line="274" w:lineRule="exact"/>
      <w:ind w:firstLine="427"/>
    </w:pPr>
  </w:style>
  <w:style w:type="paragraph" w:customStyle="1" w:styleId="Style4">
    <w:name w:val="Style4"/>
    <w:basedOn w:val="a"/>
    <w:uiPriority w:val="99"/>
    <w:rsid w:val="00CB11ED"/>
    <w:pPr>
      <w:widowControl w:val="0"/>
      <w:autoSpaceDE w:val="0"/>
      <w:autoSpaceDN w:val="0"/>
      <w:adjustRightInd w:val="0"/>
    </w:pPr>
  </w:style>
  <w:style w:type="character" w:customStyle="1" w:styleId="FontStyle12">
    <w:name w:val="Font Style12"/>
    <w:uiPriority w:val="99"/>
    <w:rsid w:val="00CB11ED"/>
    <w:rPr>
      <w:rFonts w:ascii="Times New Roman" w:hAnsi="Times New Roman" w:cs="Times New Roman"/>
      <w:b/>
      <w:bCs/>
      <w:sz w:val="22"/>
      <w:szCs w:val="22"/>
    </w:rPr>
  </w:style>
  <w:style w:type="character" w:customStyle="1" w:styleId="FontStyle13">
    <w:name w:val="Font Style13"/>
    <w:uiPriority w:val="99"/>
    <w:rsid w:val="00CB11ED"/>
    <w:rPr>
      <w:rFonts w:ascii="Times New Roman" w:hAnsi="Times New Roman" w:cs="Times New Roman"/>
      <w:sz w:val="22"/>
      <w:szCs w:val="22"/>
    </w:rPr>
  </w:style>
  <w:style w:type="paragraph" w:customStyle="1" w:styleId="Style3">
    <w:name w:val="Style3"/>
    <w:basedOn w:val="a"/>
    <w:uiPriority w:val="99"/>
    <w:rsid w:val="00CD5EBE"/>
    <w:pPr>
      <w:widowControl w:val="0"/>
      <w:autoSpaceDE w:val="0"/>
      <w:autoSpaceDN w:val="0"/>
      <w:adjustRightInd w:val="0"/>
      <w:spacing w:line="278" w:lineRule="exact"/>
    </w:pPr>
  </w:style>
  <w:style w:type="character" w:styleId="ae">
    <w:name w:val="Hyperlink"/>
    <w:uiPriority w:val="99"/>
    <w:rsid w:val="003D5C4F"/>
    <w:rPr>
      <w:color w:val="0000FF"/>
      <w:u w:val="single"/>
    </w:rPr>
  </w:style>
  <w:style w:type="paragraph" w:customStyle="1" w:styleId="13">
    <w:name w:val="Знак Знак Знак1 Знак Знак Знак Знак Знак Знак Знак"/>
    <w:basedOn w:val="a"/>
    <w:uiPriority w:val="99"/>
    <w:rsid w:val="00D374A9"/>
    <w:pPr>
      <w:spacing w:before="100" w:beforeAutospacing="1" w:after="100" w:afterAutospacing="1"/>
    </w:pPr>
    <w:rPr>
      <w:rFonts w:ascii="Tahoma" w:hAnsi="Tahoma" w:cs="Tahoma"/>
      <w:sz w:val="20"/>
      <w:szCs w:val="20"/>
      <w:lang w:val="en-US" w:eastAsia="en-US"/>
    </w:rPr>
  </w:style>
  <w:style w:type="paragraph" w:customStyle="1" w:styleId="Style5">
    <w:name w:val="Style5"/>
    <w:basedOn w:val="a"/>
    <w:uiPriority w:val="99"/>
    <w:rsid w:val="009C423E"/>
    <w:pPr>
      <w:widowControl w:val="0"/>
      <w:autoSpaceDE w:val="0"/>
      <w:autoSpaceDN w:val="0"/>
      <w:adjustRightInd w:val="0"/>
      <w:spacing w:line="322" w:lineRule="exact"/>
      <w:ind w:firstLine="710"/>
      <w:jc w:val="both"/>
    </w:pPr>
  </w:style>
  <w:style w:type="character" w:customStyle="1" w:styleId="FontStyle14">
    <w:name w:val="Font Style14"/>
    <w:uiPriority w:val="99"/>
    <w:rsid w:val="00BF6707"/>
    <w:rPr>
      <w:rFonts w:ascii="Times New Roman" w:hAnsi="Times New Roman" w:cs="Times New Roman"/>
      <w:sz w:val="26"/>
      <w:szCs w:val="26"/>
    </w:rPr>
  </w:style>
  <w:style w:type="paragraph" w:customStyle="1" w:styleId="af">
    <w:name w:val="Знак Знак Знак Знак"/>
    <w:basedOn w:val="a"/>
    <w:uiPriority w:val="99"/>
    <w:rsid w:val="00FB3863"/>
    <w:pPr>
      <w:spacing w:after="160" w:line="240" w:lineRule="exact"/>
      <w:jc w:val="both"/>
    </w:pPr>
    <w:rPr>
      <w:rFonts w:ascii="Verdana" w:hAnsi="Verdana" w:cs="Verdana"/>
      <w:sz w:val="20"/>
      <w:szCs w:val="20"/>
      <w:lang w:val="en-US" w:eastAsia="en-US"/>
    </w:rPr>
  </w:style>
  <w:style w:type="paragraph" w:styleId="af0">
    <w:name w:val="Document Map"/>
    <w:basedOn w:val="a"/>
    <w:link w:val="af1"/>
    <w:uiPriority w:val="99"/>
    <w:semiHidden/>
    <w:rsid w:val="0044474D"/>
    <w:pPr>
      <w:shd w:val="clear" w:color="auto" w:fill="000080"/>
    </w:pPr>
    <w:rPr>
      <w:sz w:val="2"/>
      <w:szCs w:val="2"/>
    </w:rPr>
  </w:style>
  <w:style w:type="character" w:customStyle="1" w:styleId="af1">
    <w:name w:val="Схема документа Знак"/>
    <w:link w:val="af0"/>
    <w:uiPriority w:val="99"/>
    <w:semiHidden/>
    <w:locked/>
    <w:rsid w:val="0062781E"/>
    <w:rPr>
      <w:sz w:val="2"/>
      <w:szCs w:val="2"/>
    </w:rPr>
  </w:style>
  <w:style w:type="character" w:customStyle="1" w:styleId="af2">
    <w:name w:val="Текст Знак"/>
    <w:link w:val="af3"/>
    <w:uiPriority w:val="99"/>
    <w:locked/>
    <w:rsid w:val="008F7AD1"/>
    <w:rPr>
      <w:rFonts w:ascii="Courier New" w:hAnsi="Courier New" w:cs="Courier New"/>
      <w:lang w:val="ru-RU" w:eastAsia="ru-RU"/>
    </w:rPr>
  </w:style>
  <w:style w:type="paragraph" w:styleId="af3">
    <w:name w:val="Plain Text"/>
    <w:basedOn w:val="a"/>
    <w:link w:val="af2"/>
    <w:uiPriority w:val="99"/>
    <w:rsid w:val="008F7AD1"/>
    <w:rPr>
      <w:rFonts w:ascii="Courier New" w:hAnsi="Courier New" w:cs="Courier New"/>
      <w:sz w:val="20"/>
      <w:szCs w:val="20"/>
    </w:rPr>
  </w:style>
  <w:style w:type="character" w:customStyle="1" w:styleId="PlainTextChar1">
    <w:name w:val="Plain Text Char1"/>
    <w:uiPriority w:val="99"/>
    <w:semiHidden/>
    <w:locked/>
    <w:rsid w:val="0062781E"/>
    <w:rPr>
      <w:rFonts w:ascii="Courier New" w:hAnsi="Courier New" w:cs="Courier New"/>
      <w:sz w:val="20"/>
      <w:szCs w:val="20"/>
    </w:rPr>
  </w:style>
  <w:style w:type="paragraph" w:customStyle="1" w:styleId="af4">
    <w:name w:val="Знак Знак Знак Знак Знак Знак Знак"/>
    <w:basedOn w:val="a"/>
    <w:uiPriority w:val="99"/>
    <w:rsid w:val="00872273"/>
    <w:pPr>
      <w:spacing w:before="100" w:beforeAutospacing="1" w:after="100" w:afterAutospacing="1"/>
    </w:pPr>
    <w:rPr>
      <w:rFonts w:ascii="Tahoma" w:hAnsi="Tahoma" w:cs="Tahoma"/>
      <w:sz w:val="20"/>
      <w:szCs w:val="20"/>
      <w:lang w:val="en-US" w:eastAsia="en-US"/>
    </w:rPr>
  </w:style>
  <w:style w:type="paragraph" w:styleId="2">
    <w:name w:val="Body Text 2"/>
    <w:basedOn w:val="a"/>
    <w:link w:val="20"/>
    <w:uiPriority w:val="99"/>
    <w:rsid w:val="00F0307E"/>
    <w:pPr>
      <w:spacing w:after="120" w:line="480" w:lineRule="auto"/>
    </w:pPr>
  </w:style>
  <w:style w:type="character" w:customStyle="1" w:styleId="20">
    <w:name w:val="Основной текст 2 Знак"/>
    <w:link w:val="2"/>
    <w:uiPriority w:val="99"/>
    <w:locked/>
    <w:rsid w:val="0062781E"/>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42D9"/>
    <w:pPr>
      <w:spacing w:before="100" w:beforeAutospacing="1" w:after="100" w:afterAutospacing="1"/>
    </w:pPr>
    <w:rPr>
      <w:rFonts w:ascii="Tahoma" w:hAnsi="Tahoma" w:cs="Tahoma"/>
      <w:sz w:val="20"/>
      <w:szCs w:val="20"/>
      <w:lang w:val="en-US" w:eastAsia="en-US"/>
    </w:rPr>
  </w:style>
  <w:style w:type="paragraph" w:customStyle="1" w:styleId="af5">
    <w:name w:val="Знак Знак Знак Знак Знак Знак Знак Знак Знак Знак"/>
    <w:basedOn w:val="a"/>
    <w:uiPriority w:val="99"/>
    <w:rsid w:val="00EE26A5"/>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0578B0"/>
    <w:rPr>
      <w:rFonts w:ascii="Tahoma" w:hAnsi="Tahoma" w:cs="Tahoma"/>
      <w:sz w:val="16"/>
      <w:szCs w:val="16"/>
    </w:rPr>
  </w:style>
  <w:style w:type="character" w:customStyle="1" w:styleId="af7">
    <w:name w:val="Текст выноски Знак"/>
    <w:link w:val="af6"/>
    <w:uiPriority w:val="99"/>
    <w:locked/>
    <w:rsid w:val="000578B0"/>
    <w:rPr>
      <w:rFonts w:ascii="Tahoma" w:hAnsi="Tahoma" w:cs="Tahoma"/>
      <w:sz w:val="16"/>
      <w:szCs w:val="16"/>
    </w:rPr>
  </w:style>
  <w:style w:type="paragraph" w:customStyle="1" w:styleId="Default">
    <w:name w:val="Default"/>
    <w:uiPriority w:val="99"/>
    <w:rsid w:val="00D75BAD"/>
    <w:pPr>
      <w:autoSpaceDE w:val="0"/>
      <w:autoSpaceDN w:val="0"/>
      <w:adjustRightInd w:val="0"/>
    </w:pPr>
    <w:rPr>
      <w:color w:val="000000"/>
      <w:sz w:val="24"/>
      <w:szCs w:val="24"/>
    </w:rPr>
  </w:style>
  <w:style w:type="paragraph" w:customStyle="1" w:styleId="110">
    <w:name w:val="Знак Знак11"/>
    <w:basedOn w:val="a"/>
    <w:uiPriority w:val="99"/>
    <w:rsid w:val="006B4A48"/>
    <w:pPr>
      <w:spacing w:before="100" w:beforeAutospacing="1" w:after="100" w:afterAutospacing="1"/>
    </w:pPr>
    <w:rPr>
      <w:rFonts w:ascii="Tahoma" w:hAnsi="Tahoma" w:cs="Tahoma"/>
      <w:sz w:val="20"/>
      <w:szCs w:val="20"/>
      <w:lang w:val="en-US" w:eastAsia="en-US"/>
    </w:rPr>
  </w:style>
  <w:style w:type="character" w:customStyle="1" w:styleId="c7">
    <w:name w:val="c7"/>
    <w:uiPriority w:val="99"/>
    <w:rsid w:val="00650CD7"/>
  </w:style>
  <w:style w:type="paragraph" w:customStyle="1" w:styleId="14">
    <w:name w:val="1 Знак Знак Знак Знак"/>
    <w:basedOn w:val="a"/>
    <w:uiPriority w:val="99"/>
    <w:rsid w:val="00506C31"/>
    <w:pPr>
      <w:spacing w:before="100" w:beforeAutospacing="1" w:after="100" w:afterAutospacing="1"/>
    </w:pPr>
    <w:rPr>
      <w:rFonts w:ascii="Tahoma" w:hAnsi="Tahoma" w:cs="Tahoma"/>
      <w:sz w:val="20"/>
      <w:szCs w:val="20"/>
      <w:lang w:val="en-US" w:eastAsia="en-US"/>
    </w:rPr>
  </w:style>
  <w:style w:type="paragraph" w:customStyle="1" w:styleId="21">
    <w:name w:val="Абзац списка2"/>
    <w:basedOn w:val="a"/>
    <w:uiPriority w:val="99"/>
    <w:rsid w:val="007A6A14"/>
    <w:pPr>
      <w:ind w:left="720"/>
    </w:pPr>
    <w:rPr>
      <w:sz w:val="20"/>
      <w:szCs w:val="20"/>
    </w:rPr>
  </w:style>
  <w:style w:type="paragraph" w:customStyle="1" w:styleId="af8">
    <w:name w:val="Знак"/>
    <w:basedOn w:val="a"/>
    <w:uiPriority w:val="99"/>
    <w:rsid w:val="001C4B88"/>
    <w:pPr>
      <w:spacing w:before="100" w:beforeAutospacing="1" w:after="100" w:afterAutospacing="1"/>
    </w:pPr>
    <w:rPr>
      <w:rFonts w:ascii="Tahoma" w:hAnsi="Tahoma" w:cs="Tahoma"/>
      <w:sz w:val="20"/>
      <w:szCs w:val="20"/>
      <w:lang w:val="en-US" w:eastAsia="en-US"/>
    </w:rPr>
  </w:style>
  <w:style w:type="paragraph" w:customStyle="1" w:styleId="3">
    <w:name w:val="Абзац списка3"/>
    <w:basedOn w:val="a"/>
    <w:uiPriority w:val="99"/>
    <w:rsid w:val="0047373C"/>
    <w:pPr>
      <w:ind w:left="720"/>
    </w:pPr>
    <w:rPr>
      <w:sz w:val="20"/>
      <w:szCs w:val="20"/>
    </w:rPr>
  </w:style>
  <w:style w:type="paragraph" w:customStyle="1" w:styleId="af9">
    <w:name w:val="Знак Знак"/>
    <w:basedOn w:val="a"/>
    <w:uiPriority w:val="99"/>
    <w:rsid w:val="00886E20"/>
    <w:pPr>
      <w:spacing w:before="100" w:beforeAutospacing="1" w:after="100" w:afterAutospacing="1"/>
    </w:pPr>
    <w:rPr>
      <w:rFonts w:ascii="Tahoma" w:hAnsi="Tahoma" w:cs="Tahoma"/>
      <w:sz w:val="20"/>
      <w:szCs w:val="20"/>
      <w:lang w:val="en-US" w:eastAsia="en-US"/>
    </w:rPr>
  </w:style>
  <w:style w:type="character" w:customStyle="1" w:styleId="211">
    <w:name w:val="Основной текст (2) + 11"/>
    <w:aliases w:val="5 pt,Не полужирный"/>
    <w:uiPriority w:val="99"/>
    <w:rsid w:val="008A01E7"/>
    <w:rPr>
      <w:rFonts w:ascii="Times New Roman" w:hAnsi="Times New Roman" w:cs="Times New Roman"/>
      <w:b/>
      <w:bCs/>
      <w:color w:val="000000"/>
      <w:spacing w:val="0"/>
      <w:w w:val="100"/>
      <w:position w:val="0"/>
      <w:sz w:val="23"/>
      <w:szCs w:val="23"/>
      <w:u w:val="none"/>
      <w:effect w:val="none"/>
      <w:lang w:val="ru-RU"/>
    </w:rPr>
  </w:style>
  <w:style w:type="paragraph" w:customStyle="1" w:styleId="ConsPlusNonformat">
    <w:name w:val="ConsPlusNonformat"/>
    <w:uiPriority w:val="99"/>
    <w:rsid w:val="0031241B"/>
    <w:pPr>
      <w:widowControl w:val="0"/>
      <w:autoSpaceDE w:val="0"/>
      <w:autoSpaceDN w:val="0"/>
      <w:adjustRightInd w:val="0"/>
    </w:pPr>
    <w:rPr>
      <w:rFonts w:ascii="Courier New" w:hAnsi="Courier New" w:cs="Courier New"/>
    </w:rPr>
  </w:style>
  <w:style w:type="character" w:customStyle="1" w:styleId="6">
    <w:name w:val="Основной шрифт абзаца6"/>
    <w:uiPriority w:val="99"/>
    <w:rsid w:val="0052006A"/>
  </w:style>
  <w:style w:type="character" w:customStyle="1" w:styleId="FontStyle11">
    <w:name w:val="Font Style11"/>
    <w:uiPriority w:val="99"/>
    <w:rsid w:val="0052006A"/>
    <w:rPr>
      <w:rFonts w:ascii="Times New Roman" w:hAnsi="Times New Roman" w:cs="Times New Roman"/>
      <w:sz w:val="26"/>
      <w:szCs w:val="26"/>
    </w:rPr>
  </w:style>
  <w:style w:type="paragraph" w:customStyle="1" w:styleId="msonormalcxspmiddle">
    <w:name w:val="msonormalcxspmiddle"/>
    <w:basedOn w:val="a"/>
    <w:uiPriority w:val="99"/>
    <w:rsid w:val="006D3C5C"/>
    <w:pPr>
      <w:spacing w:before="100" w:beforeAutospacing="1" w:after="100" w:afterAutospacing="1"/>
    </w:pPr>
  </w:style>
  <w:style w:type="paragraph" w:styleId="afa">
    <w:name w:val="Body Text"/>
    <w:basedOn w:val="a"/>
    <w:link w:val="afb"/>
    <w:uiPriority w:val="99"/>
    <w:rsid w:val="00CA3CE2"/>
    <w:pPr>
      <w:spacing w:after="120"/>
    </w:pPr>
  </w:style>
  <w:style w:type="character" w:customStyle="1" w:styleId="BodyTextChar">
    <w:name w:val="Body Text Char"/>
    <w:uiPriority w:val="99"/>
    <w:semiHidden/>
    <w:locked/>
    <w:rsid w:val="001E66BB"/>
    <w:rPr>
      <w:sz w:val="24"/>
      <w:szCs w:val="24"/>
    </w:rPr>
  </w:style>
  <w:style w:type="character" w:customStyle="1" w:styleId="afb">
    <w:name w:val="Основной текст Знак"/>
    <w:link w:val="afa"/>
    <w:uiPriority w:val="99"/>
    <w:locked/>
    <w:rsid w:val="00CA3CE2"/>
    <w:rPr>
      <w:sz w:val="24"/>
      <w:szCs w:val="24"/>
      <w:lang w:val="ru-RU" w:eastAsia="ru-RU"/>
    </w:rPr>
  </w:style>
  <w:style w:type="character" w:customStyle="1" w:styleId="afc">
    <w:name w:val="Абзац списка Знак"/>
    <w:aliases w:val="ПАРАГРАФ Знак,Абзац списка11 Знак"/>
    <w:link w:val="4"/>
    <w:uiPriority w:val="99"/>
    <w:locked/>
    <w:rsid w:val="00A33389"/>
    <w:rPr>
      <w:lang w:val="ru-RU" w:eastAsia="ru-RU"/>
    </w:rPr>
  </w:style>
  <w:style w:type="paragraph" w:customStyle="1" w:styleId="4">
    <w:name w:val="Абзац списка4"/>
    <w:aliases w:val="ПАРАГРАФ,Абзац списка11"/>
    <w:basedOn w:val="a"/>
    <w:link w:val="afc"/>
    <w:uiPriority w:val="99"/>
    <w:rsid w:val="00A33389"/>
    <w:pPr>
      <w:ind w:left="720"/>
    </w:pPr>
    <w:rPr>
      <w:sz w:val="20"/>
      <w:szCs w:val="20"/>
    </w:rPr>
  </w:style>
  <w:style w:type="paragraph" w:customStyle="1" w:styleId="rmcfijygmsonormal">
    <w:name w:val="rmcfijyg msonormal"/>
    <w:basedOn w:val="a"/>
    <w:uiPriority w:val="99"/>
    <w:rsid w:val="00672B11"/>
    <w:pPr>
      <w:spacing w:before="100" w:beforeAutospacing="1" w:after="100" w:afterAutospacing="1"/>
    </w:pPr>
  </w:style>
  <w:style w:type="character" w:customStyle="1" w:styleId="hl">
    <w:name w:val="hl"/>
    <w:uiPriority w:val="99"/>
    <w:rsid w:val="00A817D5"/>
    <w:rPr>
      <w:rFonts w:ascii="Times New Roman" w:hAnsi="Times New Roman" w:cs="Times New Roman"/>
    </w:rPr>
  </w:style>
  <w:style w:type="character" w:customStyle="1" w:styleId="15">
    <w:name w:val="Текст Знак1"/>
    <w:uiPriority w:val="99"/>
    <w:semiHidden/>
    <w:rsid w:val="009D4EF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37"/>
    <w:rPr>
      <w:sz w:val="24"/>
      <w:szCs w:val="24"/>
    </w:rPr>
  </w:style>
  <w:style w:type="paragraph" w:styleId="1">
    <w:name w:val="heading 1"/>
    <w:basedOn w:val="a"/>
    <w:link w:val="10"/>
    <w:uiPriority w:val="99"/>
    <w:qFormat/>
    <w:locked/>
    <w:rsid w:val="00A817D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17D5"/>
    <w:rPr>
      <w:b/>
      <w:bCs/>
      <w:kern w:val="36"/>
      <w:sz w:val="48"/>
      <w:szCs w:val="48"/>
      <w:lang w:val="ru-RU" w:eastAsia="ru-RU"/>
    </w:rPr>
  </w:style>
  <w:style w:type="paragraph" w:styleId="a3">
    <w:name w:val="Body Text Indent"/>
    <w:basedOn w:val="a"/>
    <w:link w:val="a4"/>
    <w:uiPriority w:val="99"/>
    <w:rsid w:val="00FC2E5E"/>
    <w:pPr>
      <w:spacing w:after="120"/>
      <w:ind w:left="283"/>
    </w:pPr>
  </w:style>
  <w:style w:type="character" w:customStyle="1" w:styleId="a4">
    <w:name w:val="Основной текст с отступом Знак"/>
    <w:link w:val="a3"/>
    <w:uiPriority w:val="99"/>
    <w:locked/>
    <w:rsid w:val="0062781E"/>
    <w:rPr>
      <w:sz w:val="24"/>
      <w:szCs w:val="24"/>
    </w:rPr>
  </w:style>
  <w:style w:type="table" w:styleId="a5">
    <w:name w:val="Table Grid"/>
    <w:basedOn w:val="a1"/>
    <w:uiPriority w:val="99"/>
    <w:rsid w:val="0062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22D7F"/>
    <w:pPr>
      <w:ind w:firstLine="720"/>
    </w:pPr>
    <w:rPr>
      <w:rFonts w:ascii="Arial" w:hAnsi="Arial" w:cs="Arial"/>
    </w:rPr>
  </w:style>
  <w:style w:type="paragraph" w:styleId="a6">
    <w:name w:val="Title"/>
    <w:basedOn w:val="a"/>
    <w:link w:val="a7"/>
    <w:uiPriority w:val="99"/>
    <w:qFormat/>
    <w:rsid w:val="00622D7F"/>
    <w:pPr>
      <w:jc w:val="center"/>
    </w:pPr>
    <w:rPr>
      <w:rFonts w:ascii="Cambria" w:hAnsi="Cambria" w:cs="Cambria"/>
      <w:b/>
      <w:bCs/>
      <w:kern w:val="28"/>
      <w:sz w:val="32"/>
      <w:szCs w:val="32"/>
    </w:rPr>
  </w:style>
  <w:style w:type="character" w:customStyle="1" w:styleId="a7">
    <w:name w:val="Название Знак"/>
    <w:link w:val="a6"/>
    <w:uiPriority w:val="99"/>
    <w:locked/>
    <w:rsid w:val="0062781E"/>
    <w:rPr>
      <w:rFonts w:ascii="Cambria" w:hAnsi="Cambria" w:cs="Cambria"/>
      <w:b/>
      <w:bCs/>
      <w:kern w:val="28"/>
      <w:sz w:val="32"/>
      <w:szCs w:val="32"/>
    </w:rPr>
  </w:style>
  <w:style w:type="paragraph" w:styleId="a8">
    <w:name w:val="footer"/>
    <w:basedOn w:val="a"/>
    <w:link w:val="a9"/>
    <w:uiPriority w:val="99"/>
    <w:rsid w:val="00622D7F"/>
    <w:pPr>
      <w:tabs>
        <w:tab w:val="center" w:pos="4153"/>
        <w:tab w:val="right" w:pos="8306"/>
      </w:tabs>
    </w:pPr>
  </w:style>
  <w:style w:type="character" w:customStyle="1" w:styleId="a9">
    <w:name w:val="Нижний колонтитул Знак"/>
    <w:link w:val="a8"/>
    <w:uiPriority w:val="99"/>
    <w:locked/>
    <w:rsid w:val="0062781E"/>
    <w:rPr>
      <w:sz w:val="24"/>
      <w:szCs w:val="24"/>
    </w:rPr>
  </w:style>
  <w:style w:type="paragraph" w:styleId="aa">
    <w:name w:val="List Paragraph"/>
    <w:basedOn w:val="a"/>
    <w:uiPriority w:val="99"/>
    <w:qFormat/>
    <w:rsid w:val="00422E55"/>
    <w:pPr>
      <w:ind w:left="720"/>
    </w:pPr>
    <w:rPr>
      <w:sz w:val="20"/>
      <w:szCs w:val="20"/>
    </w:rPr>
  </w:style>
  <w:style w:type="paragraph" w:customStyle="1" w:styleId="11">
    <w:name w:val="Абзац списка1"/>
    <w:basedOn w:val="a"/>
    <w:uiPriority w:val="99"/>
    <w:rsid w:val="001848C0"/>
    <w:pPr>
      <w:ind w:left="720"/>
    </w:pPr>
    <w:rPr>
      <w:sz w:val="20"/>
      <w:szCs w:val="20"/>
    </w:rPr>
  </w:style>
  <w:style w:type="paragraph" w:styleId="ab">
    <w:name w:val="header"/>
    <w:basedOn w:val="a"/>
    <w:link w:val="ac"/>
    <w:uiPriority w:val="99"/>
    <w:rsid w:val="001A5BFB"/>
    <w:pPr>
      <w:tabs>
        <w:tab w:val="center" w:pos="4677"/>
        <w:tab w:val="right" w:pos="9355"/>
      </w:tabs>
    </w:pPr>
  </w:style>
  <w:style w:type="character" w:customStyle="1" w:styleId="ac">
    <w:name w:val="Верхний колонтитул Знак"/>
    <w:link w:val="ab"/>
    <w:uiPriority w:val="99"/>
    <w:locked/>
    <w:rsid w:val="0062781E"/>
    <w:rPr>
      <w:sz w:val="24"/>
      <w:szCs w:val="24"/>
    </w:rPr>
  </w:style>
  <w:style w:type="character" w:styleId="ad">
    <w:name w:val="page number"/>
    <w:basedOn w:val="a0"/>
    <w:uiPriority w:val="99"/>
    <w:rsid w:val="001A5BFB"/>
  </w:style>
  <w:style w:type="paragraph" w:customStyle="1" w:styleId="12">
    <w:name w:val="Знак Знак1"/>
    <w:basedOn w:val="a"/>
    <w:uiPriority w:val="99"/>
    <w:rsid w:val="00F03B3E"/>
    <w:pPr>
      <w:spacing w:before="100" w:beforeAutospacing="1" w:after="100" w:afterAutospacing="1"/>
    </w:pPr>
    <w:rPr>
      <w:rFonts w:ascii="Tahoma" w:hAnsi="Tahoma" w:cs="Tahoma"/>
      <w:sz w:val="20"/>
      <w:szCs w:val="20"/>
      <w:lang w:val="en-US" w:eastAsia="en-US"/>
    </w:rPr>
  </w:style>
  <w:style w:type="paragraph" w:customStyle="1" w:styleId="Style2">
    <w:name w:val="Style2"/>
    <w:basedOn w:val="a"/>
    <w:uiPriority w:val="99"/>
    <w:rsid w:val="00CB11ED"/>
    <w:pPr>
      <w:widowControl w:val="0"/>
      <w:autoSpaceDE w:val="0"/>
      <w:autoSpaceDN w:val="0"/>
      <w:adjustRightInd w:val="0"/>
      <w:spacing w:line="274" w:lineRule="exact"/>
      <w:ind w:firstLine="427"/>
    </w:pPr>
  </w:style>
  <w:style w:type="paragraph" w:customStyle="1" w:styleId="Style4">
    <w:name w:val="Style4"/>
    <w:basedOn w:val="a"/>
    <w:uiPriority w:val="99"/>
    <w:rsid w:val="00CB11ED"/>
    <w:pPr>
      <w:widowControl w:val="0"/>
      <w:autoSpaceDE w:val="0"/>
      <w:autoSpaceDN w:val="0"/>
      <w:adjustRightInd w:val="0"/>
    </w:pPr>
  </w:style>
  <w:style w:type="character" w:customStyle="1" w:styleId="FontStyle12">
    <w:name w:val="Font Style12"/>
    <w:uiPriority w:val="99"/>
    <w:rsid w:val="00CB11ED"/>
    <w:rPr>
      <w:rFonts w:ascii="Times New Roman" w:hAnsi="Times New Roman" w:cs="Times New Roman"/>
      <w:b/>
      <w:bCs/>
      <w:sz w:val="22"/>
      <w:szCs w:val="22"/>
    </w:rPr>
  </w:style>
  <w:style w:type="character" w:customStyle="1" w:styleId="FontStyle13">
    <w:name w:val="Font Style13"/>
    <w:uiPriority w:val="99"/>
    <w:rsid w:val="00CB11ED"/>
    <w:rPr>
      <w:rFonts w:ascii="Times New Roman" w:hAnsi="Times New Roman" w:cs="Times New Roman"/>
      <w:sz w:val="22"/>
      <w:szCs w:val="22"/>
    </w:rPr>
  </w:style>
  <w:style w:type="paragraph" w:customStyle="1" w:styleId="Style3">
    <w:name w:val="Style3"/>
    <w:basedOn w:val="a"/>
    <w:uiPriority w:val="99"/>
    <w:rsid w:val="00CD5EBE"/>
    <w:pPr>
      <w:widowControl w:val="0"/>
      <w:autoSpaceDE w:val="0"/>
      <w:autoSpaceDN w:val="0"/>
      <w:adjustRightInd w:val="0"/>
      <w:spacing w:line="278" w:lineRule="exact"/>
    </w:pPr>
  </w:style>
  <w:style w:type="character" w:styleId="ae">
    <w:name w:val="Hyperlink"/>
    <w:uiPriority w:val="99"/>
    <w:rsid w:val="003D5C4F"/>
    <w:rPr>
      <w:color w:val="0000FF"/>
      <w:u w:val="single"/>
    </w:rPr>
  </w:style>
  <w:style w:type="paragraph" w:customStyle="1" w:styleId="13">
    <w:name w:val="Знак Знак Знак1 Знак Знак Знак Знак Знак Знак Знак"/>
    <w:basedOn w:val="a"/>
    <w:uiPriority w:val="99"/>
    <w:rsid w:val="00D374A9"/>
    <w:pPr>
      <w:spacing w:before="100" w:beforeAutospacing="1" w:after="100" w:afterAutospacing="1"/>
    </w:pPr>
    <w:rPr>
      <w:rFonts w:ascii="Tahoma" w:hAnsi="Tahoma" w:cs="Tahoma"/>
      <w:sz w:val="20"/>
      <w:szCs w:val="20"/>
      <w:lang w:val="en-US" w:eastAsia="en-US"/>
    </w:rPr>
  </w:style>
  <w:style w:type="paragraph" w:customStyle="1" w:styleId="Style5">
    <w:name w:val="Style5"/>
    <w:basedOn w:val="a"/>
    <w:uiPriority w:val="99"/>
    <w:rsid w:val="009C423E"/>
    <w:pPr>
      <w:widowControl w:val="0"/>
      <w:autoSpaceDE w:val="0"/>
      <w:autoSpaceDN w:val="0"/>
      <w:adjustRightInd w:val="0"/>
      <w:spacing w:line="322" w:lineRule="exact"/>
      <w:ind w:firstLine="710"/>
      <w:jc w:val="both"/>
    </w:pPr>
  </w:style>
  <w:style w:type="character" w:customStyle="1" w:styleId="FontStyle14">
    <w:name w:val="Font Style14"/>
    <w:uiPriority w:val="99"/>
    <w:rsid w:val="00BF6707"/>
    <w:rPr>
      <w:rFonts w:ascii="Times New Roman" w:hAnsi="Times New Roman" w:cs="Times New Roman"/>
      <w:sz w:val="26"/>
      <w:szCs w:val="26"/>
    </w:rPr>
  </w:style>
  <w:style w:type="paragraph" w:customStyle="1" w:styleId="af">
    <w:name w:val="Знак Знак Знак Знак"/>
    <w:basedOn w:val="a"/>
    <w:uiPriority w:val="99"/>
    <w:rsid w:val="00FB3863"/>
    <w:pPr>
      <w:spacing w:after="160" w:line="240" w:lineRule="exact"/>
      <w:jc w:val="both"/>
    </w:pPr>
    <w:rPr>
      <w:rFonts w:ascii="Verdana" w:hAnsi="Verdana" w:cs="Verdana"/>
      <w:sz w:val="20"/>
      <w:szCs w:val="20"/>
      <w:lang w:val="en-US" w:eastAsia="en-US"/>
    </w:rPr>
  </w:style>
  <w:style w:type="paragraph" w:styleId="af0">
    <w:name w:val="Document Map"/>
    <w:basedOn w:val="a"/>
    <w:link w:val="af1"/>
    <w:uiPriority w:val="99"/>
    <w:semiHidden/>
    <w:rsid w:val="0044474D"/>
    <w:pPr>
      <w:shd w:val="clear" w:color="auto" w:fill="000080"/>
    </w:pPr>
    <w:rPr>
      <w:sz w:val="2"/>
      <w:szCs w:val="2"/>
    </w:rPr>
  </w:style>
  <w:style w:type="character" w:customStyle="1" w:styleId="af1">
    <w:name w:val="Схема документа Знак"/>
    <w:link w:val="af0"/>
    <w:uiPriority w:val="99"/>
    <w:semiHidden/>
    <w:locked/>
    <w:rsid w:val="0062781E"/>
    <w:rPr>
      <w:sz w:val="2"/>
      <w:szCs w:val="2"/>
    </w:rPr>
  </w:style>
  <w:style w:type="character" w:customStyle="1" w:styleId="af2">
    <w:name w:val="Текст Знак"/>
    <w:link w:val="af3"/>
    <w:uiPriority w:val="99"/>
    <w:locked/>
    <w:rsid w:val="008F7AD1"/>
    <w:rPr>
      <w:rFonts w:ascii="Courier New" w:hAnsi="Courier New" w:cs="Courier New"/>
      <w:lang w:val="ru-RU" w:eastAsia="ru-RU"/>
    </w:rPr>
  </w:style>
  <w:style w:type="paragraph" w:styleId="af3">
    <w:name w:val="Plain Text"/>
    <w:basedOn w:val="a"/>
    <w:link w:val="af2"/>
    <w:uiPriority w:val="99"/>
    <w:rsid w:val="008F7AD1"/>
    <w:rPr>
      <w:rFonts w:ascii="Courier New" w:hAnsi="Courier New" w:cs="Courier New"/>
      <w:sz w:val="20"/>
      <w:szCs w:val="20"/>
    </w:rPr>
  </w:style>
  <w:style w:type="character" w:customStyle="1" w:styleId="PlainTextChar1">
    <w:name w:val="Plain Text Char1"/>
    <w:uiPriority w:val="99"/>
    <w:semiHidden/>
    <w:locked/>
    <w:rsid w:val="0062781E"/>
    <w:rPr>
      <w:rFonts w:ascii="Courier New" w:hAnsi="Courier New" w:cs="Courier New"/>
      <w:sz w:val="20"/>
      <w:szCs w:val="20"/>
    </w:rPr>
  </w:style>
  <w:style w:type="paragraph" w:customStyle="1" w:styleId="af4">
    <w:name w:val="Знак Знак Знак Знак Знак Знак Знак"/>
    <w:basedOn w:val="a"/>
    <w:uiPriority w:val="99"/>
    <w:rsid w:val="00872273"/>
    <w:pPr>
      <w:spacing w:before="100" w:beforeAutospacing="1" w:after="100" w:afterAutospacing="1"/>
    </w:pPr>
    <w:rPr>
      <w:rFonts w:ascii="Tahoma" w:hAnsi="Tahoma" w:cs="Tahoma"/>
      <w:sz w:val="20"/>
      <w:szCs w:val="20"/>
      <w:lang w:val="en-US" w:eastAsia="en-US"/>
    </w:rPr>
  </w:style>
  <w:style w:type="paragraph" w:styleId="2">
    <w:name w:val="Body Text 2"/>
    <w:basedOn w:val="a"/>
    <w:link w:val="20"/>
    <w:uiPriority w:val="99"/>
    <w:rsid w:val="00F0307E"/>
    <w:pPr>
      <w:spacing w:after="120" w:line="480" w:lineRule="auto"/>
    </w:pPr>
  </w:style>
  <w:style w:type="character" w:customStyle="1" w:styleId="20">
    <w:name w:val="Основной текст 2 Знак"/>
    <w:link w:val="2"/>
    <w:uiPriority w:val="99"/>
    <w:locked/>
    <w:rsid w:val="0062781E"/>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42D9"/>
    <w:pPr>
      <w:spacing w:before="100" w:beforeAutospacing="1" w:after="100" w:afterAutospacing="1"/>
    </w:pPr>
    <w:rPr>
      <w:rFonts w:ascii="Tahoma" w:hAnsi="Tahoma" w:cs="Tahoma"/>
      <w:sz w:val="20"/>
      <w:szCs w:val="20"/>
      <w:lang w:val="en-US" w:eastAsia="en-US"/>
    </w:rPr>
  </w:style>
  <w:style w:type="paragraph" w:customStyle="1" w:styleId="af5">
    <w:name w:val="Знак Знак Знак Знак Знак Знак Знак Знак Знак Знак"/>
    <w:basedOn w:val="a"/>
    <w:uiPriority w:val="99"/>
    <w:rsid w:val="00EE26A5"/>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0578B0"/>
    <w:rPr>
      <w:rFonts w:ascii="Tahoma" w:hAnsi="Tahoma" w:cs="Tahoma"/>
      <w:sz w:val="16"/>
      <w:szCs w:val="16"/>
    </w:rPr>
  </w:style>
  <w:style w:type="character" w:customStyle="1" w:styleId="af7">
    <w:name w:val="Текст выноски Знак"/>
    <w:link w:val="af6"/>
    <w:uiPriority w:val="99"/>
    <w:locked/>
    <w:rsid w:val="000578B0"/>
    <w:rPr>
      <w:rFonts w:ascii="Tahoma" w:hAnsi="Tahoma" w:cs="Tahoma"/>
      <w:sz w:val="16"/>
      <w:szCs w:val="16"/>
    </w:rPr>
  </w:style>
  <w:style w:type="paragraph" w:customStyle="1" w:styleId="Default">
    <w:name w:val="Default"/>
    <w:uiPriority w:val="99"/>
    <w:rsid w:val="00D75BAD"/>
    <w:pPr>
      <w:autoSpaceDE w:val="0"/>
      <w:autoSpaceDN w:val="0"/>
      <w:adjustRightInd w:val="0"/>
    </w:pPr>
    <w:rPr>
      <w:color w:val="000000"/>
      <w:sz w:val="24"/>
      <w:szCs w:val="24"/>
    </w:rPr>
  </w:style>
  <w:style w:type="paragraph" w:customStyle="1" w:styleId="110">
    <w:name w:val="Знак Знак11"/>
    <w:basedOn w:val="a"/>
    <w:uiPriority w:val="99"/>
    <w:rsid w:val="006B4A48"/>
    <w:pPr>
      <w:spacing w:before="100" w:beforeAutospacing="1" w:after="100" w:afterAutospacing="1"/>
    </w:pPr>
    <w:rPr>
      <w:rFonts w:ascii="Tahoma" w:hAnsi="Tahoma" w:cs="Tahoma"/>
      <w:sz w:val="20"/>
      <w:szCs w:val="20"/>
      <w:lang w:val="en-US" w:eastAsia="en-US"/>
    </w:rPr>
  </w:style>
  <w:style w:type="character" w:customStyle="1" w:styleId="c7">
    <w:name w:val="c7"/>
    <w:uiPriority w:val="99"/>
    <w:rsid w:val="00650CD7"/>
  </w:style>
  <w:style w:type="paragraph" w:customStyle="1" w:styleId="14">
    <w:name w:val="1 Знак Знак Знак Знак"/>
    <w:basedOn w:val="a"/>
    <w:uiPriority w:val="99"/>
    <w:rsid w:val="00506C31"/>
    <w:pPr>
      <w:spacing w:before="100" w:beforeAutospacing="1" w:after="100" w:afterAutospacing="1"/>
    </w:pPr>
    <w:rPr>
      <w:rFonts w:ascii="Tahoma" w:hAnsi="Tahoma" w:cs="Tahoma"/>
      <w:sz w:val="20"/>
      <w:szCs w:val="20"/>
      <w:lang w:val="en-US" w:eastAsia="en-US"/>
    </w:rPr>
  </w:style>
  <w:style w:type="paragraph" w:customStyle="1" w:styleId="21">
    <w:name w:val="Абзац списка2"/>
    <w:basedOn w:val="a"/>
    <w:uiPriority w:val="99"/>
    <w:rsid w:val="007A6A14"/>
    <w:pPr>
      <w:ind w:left="720"/>
    </w:pPr>
    <w:rPr>
      <w:sz w:val="20"/>
      <w:szCs w:val="20"/>
    </w:rPr>
  </w:style>
  <w:style w:type="paragraph" w:customStyle="1" w:styleId="af8">
    <w:name w:val="Знак"/>
    <w:basedOn w:val="a"/>
    <w:uiPriority w:val="99"/>
    <w:rsid w:val="001C4B88"/>
    <w:pPr>
      <w:spacing w:before="100" w:beforeAutospacing="1" w:after="100" w:afterAutospacing="1"/>
    </w:pPr>
    <w:rPr>
      <w:rFonts w:ascii="Tahoma" w:hAnsi="Tahoma" w:cs="Tahoma"/>
      <w:sz w:val="20"/>
      <w:szCs w:val="20"/>
      <w:lang w:val="en-US" w:eastAsia="en-US"/>
    </w:rPr>
  </w:style>
  <w:style w:type="paragraph" w:customStyle="1" w:styleId="3">
    <w:name w:val="Абзац списка3"/>
    <w:basedOn w:val="a"/>
    <w:uiPriority w:val="99"/>
    <w:rsid w:val="0047373C"/>
    <w:pPr>
      <w:ind w:left="720"/>
    </w:pPr>
    <w:rPr>
      <w:sz w:val="20"/>
      <w:szCs w:val="20"/>
    </w:rPr>
  </w:style>
  <w:style w:type="paragraph" w:customStyle="1" w:styleId="af9">
    <w:name w:val="Знак Знак"/>
    <w:basedOn w:val="a"/>
    <w:uiPriority w:val="99"/>
    <w:rsid w:val="00886E20"/>
    <w:pPr>
      <w:spacing w:before="100" w:beforeAutospacing="1" w:after="100" w:afterAutospacing="1"/>
    </w:pPr>
    <w:rPr>
      <w:rFonts w:ascii="Tahoma" w:hAnsi="Tahoma" w:cs="Tahoma"/>
      <w:sz w:val="20"/>
      <w:szCs w:val="20"/>
      <w:lang w:val="en-US" w:eastAsia="en-US"/>
    </w:rPr>
  </w:style>
  <w:style w:type="character" w:customStyle="1" w:styleId="211">
    <w:name w:val="Основной текст (2) + 11"/>
    <w:aliases w:val="5 pt,Не полужирный"/>
    <w:uiPriority w:val="99"/>
    <w:rsid w:val="008A01E7"/>
    <w:rPr>
      <w:rFonts w:ascii="Times New Roman" w:hAnsi="Times New Roman" w:cs="Times New Roman"/>
      <w:b/>
      <w:bCs/>
      <w:color w:val="000000"/>
      <w:spacing w:val="0"/>
      <w:w w:val="100"/>
      <w:position w:val="0"/>
      <w:sz w:val="23"/>
      <w:szCs w:val="23"/>
      <w:u w:val="none"/>
      <w:effect w:val="none"/>
      <w:lang w:val="ru-RU"/>
    </w:rPr>
  </w:style>
  <w:style w:type="paragraph" w:customStyle="1" w:styleId="ConsPlusNonformat">
    <w:name w:val="ConsPlusNonformat"/>
    <w:uiPriority w:val="99"/>
    <w:rsid w:val="0031241B"/>
    <w:pPr>
      <w:widowControl w:val="0"/>
      <w:autoSpaceDE w:val="0"/>
      <w:autoSpaceDN w:val="0"/>
      <w:adjustRightInd w:val="0"/>
    </w:pPr>
    <w:rPr>
      <w:rFonts w:ascii="Courier New" w:hAnsi="Courier New" w:cs="Courier New"/>
    </w:rPr>
  </w:style>
  <w:style w:type="character" w:customStyle="1" w:styleId="6">
    <w:name w:val="Основной шрифт абзаца6"/>
    <w:uiPriority w:val="99"/>
    <w:rsid w:val="0052006A"/>
  </w:style>
  <w:style w:type="character" w:customStyle="1" w:styleId="FontStyle11">
    <w:name w:val="Font Style11"/>
    <w:uiPriority w:val="99"/>
    <w:rsid w:val="0052006A"/>
    <w:rPr>
      <w:rFonts w:ascii="Times New Roman" w:hAnsi="Times New Roman" w:cs="Times New Roman"/>
      <w:sz w:val="26"/>
      <w:szCs w:val="26"/>
    </w:rPr>
  </w:style>
  <w:style w:type="paragraph" w:customStyle="1" w:styleId="msonormalcxspmiddle">
    <w:name w:val="msonormalcxspmiddle"/>
    <w:basedOn w:val="a"/>
    <w:uiPriority w:val="99"/>
    <w:rsid w:val="006D3C5C"/>
    <w:pPr>
      <w:spacing w:before="100" w:beforeAutospacing="1" w:after="100" w:afterAutospacing="1"/>
    </w:pPr>
  </w:style>
  <w:style w:type="paragraph" w:styleId="afa">
    <w:name w:val="Body Text"/>
    <w:basedOn w:val="a"/>
    <w:link w:val="afb"/>
    <w:uiPriority w:val="99"/>
    <w:rsid w:val="00CA3CE2"/>
    <w:pPr>
      <w:spacing w:after="120"/>
    </w:pPr>
  </w:style>
  <w:style w:type="character" w:customStyle="1" w:styleId="BodyTextChar">
    <w:name w:val="Body Text Char"/>
    <w:uiPriority w:val="99"/>
    <w:semiHidden/>
    <w:locked/>
    <w:rsid w:val="001E66BB"/>
    <w:rPr>
      <w:sz w:val="24"/>
      <w:szCs w:val="24"/>
    </w:rPr>
  </w:style>
  <w:style w:type="character" w:customStyle="1" w:styleId="afb">
    <w:name w:val="Основной текст Знак"/>
    <w:link w:val="afa"/>
    <w:uiPriority w:val="99"/>
    <w:locked/>
    <w:rsid w:val="00CA3CE2"/>
    <w:rPr>
      <w:sz w:val="24"/>
      <w:szCs w:val="24"/>
      <w:lang w:val="ru-RU" w:eastAsia="ru-RU"/>
    </w:rPr>
  </w:style>
  <w:style w:type="character" w:customStyle="1" w:styleId="afc">
    <w:name w:val="Абзац списка Знак"/>
    <w:aliases w:val="ПАРАГРАФ Знак,Абзац списка11 Знак"/>
    <w:link w:val="4"/>
    <w:uiPriority w:val="99"/>
    <w:locked/>
    <w:rsid w:val="00A33389"/>
    <w:rPr>
      <w:lang w:val="ru-RU" w:eastAsia="ru-RU"/>
    </w:rPr>
  </w:style>
  <w:style w:type="paragraph" w:customStyle="1" w:styleId="4">
    <w:name w:val="Абзац списка4"/>
    <w:aliases w:val="ПАРАГРАФ,Абзац списка11"/>
    <w:basedOn w:val="a"/>
    <w:link w:val="afc"/>
    <w:uiPriority w:val="99"/>
    <w:rsid w:val="00A33389"/>
    <w:pPr>
      <w:ind w:left="720"/>
    </w:pPr>
    <w:rPr>
      <w:sz w:val="20"/>
      <w:szCs w:val="20"/>
    </w:rPr>
  </w:style>
  <w:style w:type="paragraph" w:customStyle="1" w:styleId="rmcfijygmsonormal">
    <w:name w:val="rmcfijyg msonormal"/>
    <w:basedOn w:val="a"/>
    <w:uiPriority w:val="99"/>
    <w:rsid w:val="00672B11"/>
    <w:pPr>
      <w:spacing w:before="100" w:beforeAutospacing="1" w:after="100" w:afterAutospacing="1"/>
    </w:pPr>
  </w:style>
  <w:style w:type="character" w:customStyle="1" w:styleId="hl">
    <w:name w:val="hl"/>
    <w:uiPriority w:val="99"/>
    <w:rsid w:val="00A817D5"/>
    <w:rPr>
      <w:rFonts w:ascii="Times New Roman" w:hAnsi="Times New Roman" w:cs="Times New Roman"/>
    </w:rPr>
  </w:style>
  <w:style w:type="character" w:customStyle="1" w:styleId="15">
    <w:name w:val="Текст Знак1"/>
    <w:uiPriority w:val="99"/>
    <w:semiHidden/>
    <w:rsid w:val="009D4EF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3497">
      <w:marLeft w:val="0"/>
      <w:marRight w:val="0"/>
      <w:marTop w:val="0"/>
      <w:marBottom w:val="0"/>
      <w:divBdr>
        <w:top w:val="none" w:sz="0" w:space="0" w:color="auto"/>
        <w:left w:val="none" w:sz="0" w:space="0" w:color="auto"/>
        <w:bottom w:val="none" w:sz="0" w:space="0" w:color="auto"/>
        <w:right w:val="none" w:sz="0" w:space="0" w:color="auto"/>
      </w:divBdr>
    </w:div>
    <w:div w:id="1349333498">
      <w:marLeft w:val="0"/>
      <w:marRight w:val="0"/>
      <w:marTop w:val="0"/>
      <w:marBottom w:val="0"/>
      <w:divBdr>
        <w:top w:val="none" w:sz="0" w:space="0" w:color="auto"/>
        <w:left w:val="none" w:sz="0" w:space="0" w:color="auto"/>
        <w:bottom w:val="none" w:sz="0" w:space="0" w:color="auto"/>
        <w:right w:val="none" w:sz="0" w:space="0" w:color="auto"/>
      </w:divBdr>
    </w:div>
    <w:div w:id="1349333499">
      <w:marLeft w:val="0"/>
      <w:marRight w:val="0"/>
      <w:marTop w:val="0"/>
      <w:marBottom w:val="0"/>
      <w:divBdr>
        <w:top w:val="none" w:sz="0" w:space="0" w:color="auto"/>
        <w:left w:val="none" w:sz="0" w:space="0" w:color="auto"/>
        <w:bottom w:val="none" w:sz="0" w:space="0" w:color="auto"/>
        <w:right w:val="none" w:sz="0" w:space="0" w:color="auto"/>
      </w:divBdr>
    </w:div>
    <w:div w:id="1349333500">
      <w:marLeft w:val="0"/>
      <w:marRight w:val="0"/>
      <w:marTop w:val="0"/>
      <w:marBottom w:val="0"/>
      <w:divBdr>
        <w:top w:val="none" w:sz="0" w:space="0" w:color="auto"/>
        <w:left w:val="none" w:sz="0" w:space="0" w:color="auto"/>
        <w:bottom w:val="none" w:sz="0" w:space="0" w:color="auto"/>
        <w:right w:val="none" w:sz="0" w:space="0" w:color="auto"/>
      </w:divBdr>
    </w:div>
    <w:div w:id="1349333501">
      <w:marLeft w:val="0"/>
      <w:marRight w:val="0"/>
      <w:marTop w:val="0"/>
      <w:marBottom w:val="0"/>
      <w:divBdr>
        <w:top w:val="none" w:sz="0" w:space="0" w:color="auto"/>
        <w:left w:val="none" w:sz="0" w:space="0" w:color="auto"/>
        <w:bottom w:val="none" w:sz="0" w:space="0" w:color="auto"/>
        <w:right w:val="none" w:sz="0" w:space="0" w:color="auto"/>
      </w:divBdr>
    </w:div>
    <w:div w:id="1349333502">
      <w:marLeft w:val="0"/>
      <w:marRight w:val="0"/>
      <w:marTop w:val="0"/>
      <w:marBottom w:val="0"/>
      <w:divBdr>
        <w:top w:val="none" w:sz="0" w:space="0" w:color="auto"/>
        <w:left w:val="none" w:sz="0" w:space="0" w:color="auto"/>
        <w:bottom w:val="none" w:sz="0" w:space="0" w:color="auto"/>
        <w:right w:val="none" w:sz="0" w:space="0" w:color="auto"/>
      </w:divBdr>
    </w:div>
    <w:div w:id="1349333503">
      <w:marLeft w:val="0"/>
      <w:marRight w:val="0"/>
      <w:marTop w:val="0"/>
      <w:marBottom w:val="0"/>
      <w:divBdr>
        <w:top w:val="none" w:sz="0" w:space="0" w:color="auto"/>
        <w:left w:val="none" w:sz="0" w:space="0" w:color="auto"/>
        <w:bottom w:val="none" w:sz="0" w:space="0" w:color="auto"/>
        <w:right w:val="none" w:sz="0" w:space="0" w:color="auto"/>
      </w:divBdr>
    </w:div>
    <w:div w:id="1349333504">
      <w:marLeft w:val="0"/>
      <w:marRight w:val="0"/>
      <w:marTop w:val="0"/>
      <w:marBottom w:val="0"/>
      <w:divBdr>
        <w:top w:val="none" w:sz="0" w:space="0" w:color="auto"/>
        <w:left w:val="none" w:sz="0" w:space="0" w:color="auto"/>
        <w:bottom w:val="none" w:sz="0" w:space="0" w:color="auto"/>
        <w:right w:val="none" w:sz="0" w:space="0" w:color="auto"/>
      </w:divBdr>
    </w:div>
    <w:div w:id="1349333505">
      <w:marLeft w:val="0"/>
      <w:marRight w:val="0"/>
      <w:marTop w:val="0"/>
      <w:marBottom w:val="0"/>
      <w:divBdr>
        <w:top w:val="none" w:sz="0" w:space="0" w:color="auto"/>
        <w:left w:val="none" w:sz="0" w:space="0" w:color="auto"/>
        <w:bottom w:val="none" w:sz="0" w:space="0" w:color="auto"/>
        <w:right w:val="none" w:sz="0" w:space="0" w:color="auto"/>
      </w:divBdr>
    </w:div>
    <w:div w:id="1349333506">
      <w:marLeft w:val="0"/>
      <w:marRight w:val="0"/>
      <w:marTop w:val="0"/>
      <w:marBottom w:val="0"/>
      <w:divBdr>
        <w:top w:val="none" w:sz="0" w:space="0" w:color="auto"/>
        <w:left w:val="none" w:sz="0" w:space="0" w:color="auto"/>
        <w:bottom w:val="none" w:sz="0" w:space="0" w:color="auto"/>
        <w:right w:val="none" w:sz="0" w:space="0" w:color="auto"/>
      </w:divBdr>
    </w:div>
    <w:div w:id="1349333507">
      <w:marLeft w:val="0"/>
      <w:marRight w:val="0"/>
      <w:marTop w:val="0"/>
      <w:marBottom w:val="0"/>
      <w:divBdr>
        <w:top w:val="none" w:sz="0" w:space="0" w:color="auto"/>
        <w:left w:val="none" w:sz="0" w:space="0" w:color="auto"/>
        <w:bottom w:val="none" w:sz="0" w:space="0" w:color="auto"/>
        <w:right w:val="none" w:sz="0" w:space="0" w:color="auto"/>
      </w:divBdr>
    </w:div>
    <w:div w:id="1349333508">
      <w:marLeft w:val="0"/>
      <w:marRight w:val="0"/>
      <w:marTop w:val="0"/>
      <w:marBottom w:val="0"/>
      <w:divBdr>
        <w:top w:val="none" w:sz="0" w:space="0" w:color="auto"/>
        <w:left w:val="none" w:sz="0" w:space="0" w:color="auto"/>
        <w:bottom w:val="none" w:sz="0" w:space="0" w:color="auto"/>
        <w:right w:val="none" w:sz="0" w:space="0" w:color="auto"/>
      </w:divBdr>
    </w:div>
    <w:div w:id="1349333509">
      <w:marLeft w:val="0"/>
      <w:marRight w:val="0"/>
      <w:marTop w:val="0"/>
      <w:marBottom w:val="0"/>
      <w:divBdr>
        <w:top w:val="none" w:sz="0" w:space="0" w:color="auto"/>
        <w:left w:val="none" w:sz="0" w:space="0" w:color="auto"/>
        <w:bottom w:val="none" w:sz="0" w:space="0" w:color="auto"/>
        <w:right w:val="none" w:sz="0" w:space="0" w:color="auto"/>
      </w:divBdr>
    </w:div>
    <w:div w:id="1349333510">
      <w:marLeft w:val="0"/>
      <w:marRight w:val="0"/>
      <w:marTop w:val="0"/>
      <w:marBottom w:val="0"/>
      <w:divBdr>
        <w:top w:val="none" w:sz="0" w:space="0" w:color="auto"/>
        <w:left w:val="none" w:sz="0" w:space="0" w:color="auto"/>
        <w:bottom w:val="none" w:sz="0" w:space="0" w:color="auto"/>
        <w:right w:val="none" w:sz="0" w:space="0" w:color="auto"/>
      </w:divBdr>
    </w:div>
    <w:div w:id="1349333511">
      <w:marLeft w:val="0"/>
      <w:marRight w:val="0"/>
      <w:marTop w:val="0"/>
      <w:marBottom w:val="0"/>
      <w:divBdr>
        <w:top w:val="none" w:sz="0" w:space="0" w:color="auto"/>
        <w:left w:val="none" w:sz="0" w:space="0" w:color="auto"/>
        <w:bottom w:val="none" w:sz="0" w:space="0" w:color="auto"/>
        <w:right w:val="none" w:sz="0" w:space="0" w:color="auto"/>
      </w:divBdr>
    </w:div>
    <w:div w:id="1349333512">
      <w:marLeft w:val="0"/>
      <w:marRight w:val="0"/>
      <w:marTop w:val="0"/>
      <w:marBottom w:val="0"/>
      <w:divBdr>
        <w:top w:val="none" w:sz="0" w:space="0" w:color="auto"/>
        <w:left w:val="none" w:sz="0" w:space="0" w:color="auto"/>
        <w:bottom w:val="none" w:sz="0" w:space="0" w:color="auto"/>
        <w:right w:val="none" w:sz="0" w:space="0" w:color="auto"/>
      </w:divBdr>
    </w:div>
    <w:div w:id="1349333513">
      <w:marLeft w:val="0"/>
      <w:marRight w:val="0"/>
      <w:marTop w:val="0"/>
      <w:marBottom w:val="0"/>
      <w:divBdr>
        <w:top w:val="none" w:sz="0" w:space="0" w:color="auto"/>
        <w:left w:val="none" w:sz="0" w:space="0" w:color="auto"/>
        <w:bottom w:val="none" w:sz="0" w:space="0" w:color="auto"/>
        <w:right w:val="none" w:sz="0" w:space="0" w:color="auto"/>
      </w:divBdr>
    </w:div>
    <w:div w:id="1349333514">
      <w:marLeft w:val="0"/>
      <w:marRight w:val="0"/>
      <w:marTop w:val="0"/>
      <w:marBottom w:val="0"/>
      <w:divBdr>
        <w:top w:val="none" w:sz="0" w:space="0" w:color="auto"/>
        <w:left w:val="none" w:sz="0" w:space="0" w:color="auto"/>
        <w:bottom w:val="none" w:sz="0" w:space="0" w:color="auto"/>
        <w:right w:val="none" w:sz="0" w:space="0" w:color="auto"/>
      </w:divBdr>
    </w:div>
    <w:div w:id="1349333515">
      <w:marLeft w:val="0"/>
      <w:marRight w:val="0"/>
      <w:marTop w:val="0"/>
      <w:marBottom w:val="0"/>
      <w:divBdr>
        <w:top w:val="none" w:sz="0" w:space="0" w:color="auto"/>
        <w:left w:val="none" w:sz="0" w:space="0" w:color="auto"/>
        <w:bottom w:val="none" w:sz="0" w:space="0" w:color="auto"/>
        <w:right w:val="none" w:sz="0" w:space="0" w:color="auto"/>
      </w:divBdr>
    </w:div>
    <w:div w:id="1349333516">
      <w:marLeft w:val="0"/>
      <w:marRight w:val="0"/>
      <w:marTop w:val="0"/>
      <w:marBottom w:val="0"/>
      <w:divBdr>
        <w:top w:val="none" w:sz="0" w:space="0" w:color="auto"/>
        <w:left w:val="none" w:sz="0" w:space="0" w:color="auto"/>
        <w:bottom w:val="none" w:sz="0" w:space="0" w:color="auto"/>
        <w:right w:val="none" w:sz="0" w:space="0" w:color="auto"/>
      </w:divBdr>
    </w:div>
    <w:div w:id="1349333517">
      <w:marLeft w:val="0"/>
      <w:marRight w:val="0"/>
      <w:marTop w:val="0"/>
      <w:marBottom w:val="0"/>
      <w:divBdr>
        <w:top w:val="none" w:sz="0" w:space="0" w:color="auto"/>
        <w:left w:val="none" w:sz="0" w:space="0" w:color="auto"/>
        <w:bottom w:val="none" w:sz="0" w:space="0" w:color="auto"/>
        <w:right w:val="none" w:sz="0" w:space="0" w:color="auto"/>
      </w:divBdr>
    </w:div>
    <w:div w:id="1349333518">
      <w:marLeft w:val="0"/>
      <w:marRight w:val="0"/>
      <w:marTop w:val="0"/>
      <w:marBottom w:val="0"/>
      <w:divBdr>
        <w:top w:val="none" w:sz="0" w:space="0" w:color="auto"/>
        <w:left w:val="none" w:sz="0" w:space="0" w:color="auto"/>
        <w:bottom w:val="none" w:sz="0" w:space="0" w:color="auto"/>
        <w:right w:val="none" w:sz="0" w:space="0" w:color="auto"/>
      </w:divBdr>
    </w:div>
    <w:div w:id="1349333519">
      <w:marLeft w:val="0"/>
      <w:marRight w:val="0"/>
      <w:marTop w:val="0"/>
      <w:marBottom w:val="0"/>
      <w:divBdr>
        <w:top w:val="none" w:sz="0" w:space="0" w:color="auto"/>
        <w:left w:val="none" w:sz="0" w:space="0" w:color="auto"/>
        <w:bottom w:val="none" w:sz="0" w:space="0" w:color="auto"/>
        <w:right w:val="none" w:sz="0" w:space="0" w:color="auto"/>
      </w:divBdr>
    </w:div>
    <w:div w:id="1349333520">
      <w:marLeft w:val="0"/>
      <w:marRight w:val="0"/>
      <w:marTop w:val="0"/>
      <w:marBottom w:val="0"/>
      <w:divBdr>
        <w:top w:val="none" w:sz="0" w:space="0" w:color="auto"/>
        <w:left w:val="none" w:sz="0" w:space="0" w:color="auto"/>
        <w:bottom w:val="none" w:sz="0" w:space="0" w:color="auto"/>
        <w:right w:val="none" w:sz="0" w:space="0" w:color="auto"/>
      </w:divBdr>
    </w:div>
    <w:div w:id="1349333521">
      <w:marLeft w:val="0"/>
      <w:marRight w:val="0"/>
      <w:marTop w:val="0"/>
      <w:marBottom w:val="0"/>
      <w:divBdr>
        <w:top w:val="none" w:sz="0" w:space="0" w:color="auto"/>
        <w:left w:val="none" w:sz="0" w:space="0" w:color="auto"/>
        <w:bottom w:val="none" w:sz="0" w:space="0" w:color="auto"/>
        <w:right w:val="none" w:sz="0" w:space="0" w:color="auto"/>
      </w:divBdr>
    </w:div>
    <w:div w:id="1349333522">
      <w:marLeft w:val="0"/>
      <w:marRight w:val="0"/>
      <w:marTop w:val="0"/>
      <w:marBottom w:val="0"/>
      <w:divBdr>
        <w:top w:val="none" w:sz="0" w:space="0" w:color="auto"/>
        <w:left w:val="none" w:sz="0" w:space="0" w:color="auto"/>
        <w:bottom w:val="none" w:sz="0" w:space="0" w:color="auto"/>
        <w:right w:val="none" w:sz="0" w:space="0" w:color="auto"/>
      </w:divBdr>
    </w:div>
    <w:div w:id="1349333523">
      <w:marLeft w:val="0"/>
      <w:marRight w:val="0"/>
      <w:marTop w:val="0"/>
      <w:marBottom w:val="0"/>
      <w:divBdr>
        <w:top w:val="none" w:sz="0" w:space="0" w:color="auto"/>
        <w:left w:val="none" w:sz="0" w:space="0" w:color="auto"/>
        <w:bottom w:val="none" w:sz="0" w:space="0" w:color="auto"/>
        <w:right w:val="none" w:sz="0" w:space="0" w:color="auto"/>
      </w:divBdr>
    </w:div>
    <w:div w:id="1349333524">
      <w:marLeft w:val="0"/>
      <w:marRight w:val="0"/>
      <w:marTop w:val="0"/>
      <w:marBottom w:val="0"/>
      <w:divBdr>
        <w:top w:val="none" w:sz="0" w:space="0" w:color="auto"/>
        <w:left w:val="none" w:sz="0" w:space="0" w:color="auto"/>
        <w:bottom w:val="none" w:sz="0" w:space="0" w:color="auto"/>
        <w:right w:val="none" w:sz="0" w:space="0" w:color="auto"/>
      </w:divBdr>
    </w:div>
    <w:div w:id="1349333525">
      <w:marLeft w:val="0"/>
      <w:marRight w:val="0"/>
      <w:marTop w:val="0"/>
      <w:marBottom w:val="0"/>
      <w:divBdr>
        <w:top w:val="none" w:sz="0" w:space="0" w:color="auto"/>
        <w:left w:val="none" w:sz="0" w:space="0" w:color="auto"/>
        <w:bottom w:val="none" w:sz="0" w:space="0" w:color="auto"/>
        <w:right w:val="none" w:sz="0" w:space="0" w:color="auto"/>
      </w:divBdr>
    </w:div>
    <w:div w:id="1349333526">
      <w:marLeft w:val="0"/>
      <w:marRight w:val="0"/>
      <w:marTop w:val="0"/>
      <w:marBottom w:val="0"/>
      <w:divBdr>
        <w:top w:val="none" w:sz="0" w:space="0" w:color="auto"/>
        <w:left w:val="none" w:sz="0" w:space="0" w:color="auto"/>
        <w:bottom w:val="none" w:sz="0" w:space="0" w:color="auto"/>
        <w:right w:val="none" w:sz="0" w:space="0" w:color="auto"/>
      </w:divBdr>
    </w:div>
    <w:div w:id="1349333527">
      <w:marLeft w:val="0"/>
      <w:marRight w:val="0"/>
      <w:marTop w:val="0"/>
      <w:marBottom w:val="0"/>
      <w:divBdr>
        <w:top w:val="none" w:sz="0" w:space="0" w:color="auto"/>
        <w:left w:val="none" w:sz="0" w:space="0" w:color="auto"/>
        <w:bottom w:val="none" w:sz="0" w:space="0" w:color="auto"/>
        <w:right w:val="none" w:sz="0" w:space="0" w:color="auto"/>
      </w:divBdr>
    </w:div>
    <w:div w:id="1349333528">
      <w:marLeft w:val="0"/>
      <w:marRight w:val="0"/>
      <w:marTop w:val="0"/>
      <w:marBottom w:val="0"/>
      <w:divBdr>
        <w:top w:val="none" w:sz="0" w:space="0" w:color="auto"/>
        <w:left w:val="none" w:sz="0" w:space="0" w:color="auto"/>
        <w:bottom w:val="none" w:sz="0" w:space="0" w:color="auto"/>
        <w:right w:val="none" w:sz="0" w:space="0" w:color="auto"/>
      </w:divBdr>
    </w:div>
    <w:div w:id="1349333529">
      <w:marLeft w:val="0"/>
      <w:marRight w:val="0"/>
      <w:marTop w:val="0"/>
      <w:marBottom w:val="0"/>
      <w:divBdr>
        <w:top w:val="none" w:sz="0" w:space="0" w:color="auto"/>
        <w:left w:val="none" w:sz="0" w:space="0" w:color="auto"/>
        <w:bottom w:val="none" w:sz="0" w:space="0" w:color="auto"/>
        <w:right w:val="none" w:sz="0" w:space="0" w:color="auto"/>
      </w:divBdr>
    </w:div>
    <w:div w:id="1349333530">
      <w:marLeft w:val="0"/>
      <w:marRight w:val="0"/>
      <w:marTop w:val="0"/>
      <w:marBottom w:val="0"/>
      <w:divBdr>
        <w:top w:val="none" w:sz="0" w:space="0" w:color="auto"/>
        <w:left w:val="none" w:sz="0" w:space="0" w:color="auto"/>
        <w:bottom w:val="none" w:sz="0" w:space="0" w:color="auto"/>
        <w:right w:val="none" w:sz="0" w:space="0" w:color="auto"/>
      </w:divBdr>
    </w:div>
    <w:div w:id="1349333531">
      <w:marLeft w:val="0"/>
      <w:marRight w:val="0"/>
      <w:marTop w:val="0"/>
      <w:marBottom w:val="0"/>
      <w:divBdr>
        <w:top w:val="none" w:sz="0" w:space="0" w:color="auto"/>
        <w:left w:val="none" w:sz="0" w:space="0" w:color="auto"/>
        <w:bottom w:val="none" w:sz="0" w:space="0" w:color="auto"/>
        <w:right w:val="none" w:sz="0" w:space="0" w:color="auto"/>
      </w:divBdr>
    </w:div>
    <w:div w:id="1349333532">
      <w:marLeft w:val="0"/>
      <w:marRight w:val="0"/>
      <w:marTop w:val="0"/>
      <w:marBottom w:val="0"/>
      <w:divBdr>
        <w:top w:val="none" w:sz="0" w:space="0" w:color="auto"/>
        <w:left w:val="none" w:sz="0" w:space="0" w:color="auto"/>
        <w:bottom w:val="none" w:sz="0" w:space="0" w:color="auto"/>
        <w:right w:val="none" w:sz="0" w:space="0" w:color="auto"/>
      </w:divBdr>
    </w:div>
    <w:div w:id="1349333533">
      <w:marLeft w:val="0"/>
      <w:marRight w:val="0"/>
      <w:marTop w:val="0"/>
      <w:marBottom w:val="0"/>
      <w:divBdr>
        <w:top w:val="none" w:sz="0" w:space="0" w:color="auto"/>
        <w:left w:val="none" w:sz="0" w:space="0" w:color="auto"/>
        <w:bottom w:val="none" w:sz="0" w:space="0" w:color="auto"/>
        <w:right w:val="none" w:sz="0" w:space="0" w:color="auto"/>
      </w:divBdr>
    </w:div>
    <w:div w:id="1349333534">
      <w:marLeft w:val="0"/>
      <w:marRight w:val="0"/>
      <w:marTop w:val="0"/>
      <w:marBottom w:val="0"/>
      <w:divBdr>
        <w:top w:val="none" w:sz="0" w:space="0" w:color="auto"/>
        <w:left w:val="none" w:sz="0" w:space="0" w:color="auto"/>
        <w:bottom w:val="none" w:sz="0" w:space="0" w:color="auto"/>
        <w:right w:val="none" w:sz="0" w:space="0" w:color="auto"/>
      </w:divBdr>
    </w:div>
    <w:div w:id="1349333535">
      <w:marLeft w:val="0"/>
      <w:marRight w:val="0"/>
      <w:marTop w:val="0"/>
      <w:marBottom w:val="0"/>
      <w:divBdr>
        <w:top w:val="none" w:sz="0" w:space="0" w:color="auto"/>
        <w:left w:val="none" w:sz="0" w:space="0" w:color="auto"/>
        <w:bottom w:val="none" w:sz="0" w:space="0" w:color="auto"/>
        <w:right w:val="none" w:sz="0" w:space="0" w:color="auto"/>
      </w:divBdr>
    </w:div>
    <w:div w:id="1349333536">
      <w:marLeft w:val="0"/>
      <w:marRight w:val="0"/>
      <w:marTop w:val="0"/>
      <w:marBottom w:val="0"/>
      <w:divBdr>
        <w:top w:val="none" w:sz="0" w:space="0" w:color="auto"/>
        <w:left w:val="none" w:sz="0" w:space="0" w:color="auto"/>
        <w:bottom w:val="none" w:sz="0" w:space="0" w:color="auto"/>
        <w:right w:val="none" w:sz="0" w:space="0" w:color="auto"/>
      </w:divBdr>
    </w:div>
    <w:div w:id="1349333537">
      <w:marLeft w:val="0"/>
      <w:marRight w:val="0"/>
      <w:marTop w:val="0"/>
      <w:marBottom w:val="0"/>
      <w:divBdr>
        <w:top w:val="none" w:sz="0" w:space="0" w:color="auto"/>
        <w:left w:val="none" w:sz="0" w:space="0" w:color="auto"/>
        <w:bottom w:val="none" w:sz="0" w:space="0" w:color="auto"/>
        <w:right w:val="none" w:sz="0" w:space="0" w:color="auto"/>
      </w:divBdr>
    </w:div>
    <w:div w:id="1349333538">
      <w:marLeft w:val="0"/>
      <w:marRight w:val="0"/>
      <w:marTop w:val="0"/>
      <w:marBottom w:val="0"/>
      <w:divBdr>
        <w:top w:val="none" w:sz="0" w:space="0" w:color="auto"/>
        <w:left w:val="none" w:sz="0" w:space="0" w:color="auto"/>
        <w:bottom w:val="none" w:sz="0" w:space="0" w:color="auto"/>
        <w:right w:val="none" w:sz="0" w:space="0" w:color="auto"/>
      </w:divBdr>
    </w:div>
    <w:div w:id="1349333539">
      <w:marLeft w:val="0"/>
      <w:marRight w:val="0"/>
      <w:marTop w:val="0"/>
      <w:marBottom w:val="0"/>
      <w:divBdr>
        <w:top w:val="none" w:sz="0" w:space="0" w:color="auto"/>
        <w:left w:val="none" w:sz="0" w:space="0" w:color="auto"/>
        <w:bottom w:val="none" w:sz="0" w:space="0" w:color="auto"/>
        <w:right w:val="none" w:sz="0" w:space="0" w:color="auto"/>
      </w:divBdr>
    </w:div>
    <w:div w:id="1349333540">
      <w:marLeft w:val="0"/>
      <w:marRight w:val="0"/>
      <w:marTop w:val="0"/>
      <w:marBottom w:val="0"/>
      <w:divBdr>
        <w:top w:val="none" w:sz="0" w:space="0" w:color="auto"/>
        <w:left w:val="none" w:sz="0" w:space="0" w:color="auto"/>
        <w:bottom w:val="none" w:sz="0" w:space="0" w:color="auto"/>
        <w:right w:val="none" w:sz="0" w:space="0" w:color="auto"/>
      </w:divBdr>
    </w:div>
    <w:div w:id="1349333541">
      <w:marLeft w:val="0"/>
      <w:marRight w:val="0"/>
      <w:marTop w:val="0"/>
      <w:marBottom w:val="0"/>
      <w:divBdr>
        <w:top w:val="none" w:sz="0" w:space="0" w:color="auto"/>
        <w:left w:val="none" w:sz="0" w:space="0" w:color="auto"/>
        <w:bottom w:val="none" w:sz="0" w:space="0" w:color="auto"/>
        <w:right w:val="none" w:sz="0" w:space="0" w:color="auto"/>
      </w:divBdr>
    </w:div>
    <w:div w:id="1349333542">
      <w:marLeft w:val="0"/>
      <w:marRight w:val="0"/>
      <w:marTop w:val="0"/>
      <w:marBottom w:val="0"/>
      <w:divBdr>
        <w:top w:val="none" w:sz="0" w:space="0" w:color="auto"/>
        <w:left w:val="none" w:sz="0" w:space="0" w:color="auto"/>
        <w:bottom w:val="none" w:sz="0" w:space="0" w:color="auto"/>
        <w:right w:val="none" w:sz="0" w:space="0" w:color="auto"/>
      </w:divBdr>
    </w:div>
    <w:div w:id="1349333543">
      <w:marLeft w:val="0"/>
      <w:marRight w:val="0"/>
      <w:marTop w:val="0"/>
      <w:marBottom w:val="0"/>
      <w:divBdr>
        <w:top w:val="none" w:sz="0" w:space="0" w:color="auto"/>
        <w:left w:val="none" w:sz="0" w:space="0" w:color="auto"/>
        <w:bottom w:val="none" w:sz="0" w:space="0" w:color="auto"/>
        <w:right w:val="none" w:sz="0" w:space="0" w:color="auto"/>
      </w:divBdr>
    </w:div>
    <w:div w:id="1349333544">
      <w:marLeft w:val="0"/>
      <w:marRight w:val="0"/>
      <w:marTop w:val="0"/>
      <w:marBottom w:val="0"/>
      <w:divBdr>
        <w:top w:val="none" w:sz="0" w:space="0" w:color="auto"/>
        <w:left w:val="none" w:sz="0" w:space="0" w:color="auto"/>
        <w:bottom w:val="none" w:sz="0" w:space="0" w:color="auto"/>
        <w:right w:val="none" w:sz="0" w:space="0" w:color="auto"/>
      </w:divBdr>
    </w:div>
    <w:div w:id="1349333545">
      <w:marLeft w:val="0"/>
      <w:marRight w:val="0"/>
      <w:marTop w:val="0"/>
      <w:marBottom w:val="0"/>
      <w:divBdr>
        <w:top w:val="none" w:sz="0" w:space="0" w:color="auto"/>
        <w:left w:val="none" w:sz="0" w:space="0" w:color="auto"/>
        <w:bottom w:val="none" w:sz="0" w:space="0" w:color="auto"/>
        <w:right w:val="none" w:sz="0" w:space="0" w:color="auto"/>
      </w:divBdr>
    </w:div>
    <w:div w:id="1349333546">
      <w:marLeft w:val="0"/>
      <w:marRight w:val="0"/>
      <w:marTop w:val="0"/>
      <w:marBottom w:val="0"/>
      <w:divBdr>
        <w:top w:val="none" w:sz="0" w:space="0" w:color="auto"/>
        <w:left w:val="none" w:sz="0" w:space="0" w:color="auto"/>
        <w:bottom w:val="none" w:sz="0" w:space="0" w:color="auto"/>
        <w:right w:val="none" w:sz="0" w:space="0" w:color="auto"/>
      </w:divBdr>
    </w:div>
    <w:div w:id="1349333547">
      <w:marLeft w:val="0"/>
      <w:marRight w:val="0"/>
      <w:marTop w:val="0"/>
      <w:marBottom w:val="0"/>
      <w:divBdr>
        <w:top w:val="none" w:sz="0" w:space="0" w:color="auto"/>
        <w:left w:val="none" w:sz="0" w:space="0" w:color="auto"/>
        <w:bottom w:val="none" w:sz="0" w:space="0" w:color="auto"/>
        <w:right w:val="none" w:sz="0" w:space="0" w:color="auto"/>
      </w:divBdr>
    </w:div>
    <w:div w:id="1349333548">
      <w:marLeft w:val="0"/>
      <w:marRight w:val="0"/>
      <w:marTop w:val="0"/>
      <w:marBottom w:val="0"/>
      <w:divBdr>
        <w:top w:val="none" w:sz="0" w:space="0" w:color="auto"/>
        <w:left w:val="none" w:sz="0" w:space="0" w:color="auto"/>
        <w:bottom w:val="none" w:sz="0" w:space="0" w:color="auto"/>
        <w:right w:val="none" w:sz="0" w:space="0" w:color="auto"/>
      </w:divBdr>
    </w:div>
    <w:div w:id="1349333549">
      <w:marLeft w:val="0"/>
      <w:marRight w:val="0"/>
      <w:marTop w:val="0"/>
      <w:marBottom w:val="0"/>
      <w:divBdr>
        <w:top w:val="none" w:sz="0" w:space="0" w:color="auto"/>
        <w:left w:val="none" w:sz="0" w:space="0" w:color="auto"/>
        <w:bottom w:val="none" w:sz="0" w:space="0" w:color="auto"/>
        <w:right w:val="none" w:sz="0" w:space="0" w:color="auto"/>
      </w:divBdr>
    </w:div>
    <w:div w:id="1349333550">
      <w:marLeft w:val="0"/>
      <w:marRight w:val="0"/>
      <w:marTop w:val="0"/>
      <w:marBottom w:val="0"/>
      <w:divBdr>
        <w:top w:val="none" w:sz="0" w:space="0" w:color="auto"/>
        <w:left w:val="none" w:sz="0" w:space="0" w:color="auto"/>
        <w:bottom w:val="none" w:sz="0" w:space="0" w:color="auto"/>
        <w:right w:val="none" w:sz="0" w:space="0" w:color="auto"/>
      </w:divBdr>
    </w:div>
    <w:div w:id="1349333551">
      <w:marLeft w:val="0"/>
      <w:marRight w:val="0"/>
      <w:marTop w:val="0"/>
      <w:marBottom w:val="0"/>
      <w:divBdr>
        <w:top w:val="none" w:sz="0" w:space="0" w:color="auto"/>
        <w:left w:val="none" w:sz="0" w:space="0" w:color="auto"/>
        <w:bottom w:val="none" w:sz="0" w:space="0" w:color="auto"/>
        <w:right w:val="none" w:sz="0" w:space="0" w:color="auto"/>
      </w:divBdr>
    </w:div>
    <w:div w:id="1349333552">
      <w:marLeft w:val="0"/>
      <w:marRight w:val="0"/>
      <w:marTop w:val="0"/>
      <w:marBottom w:val="0"/>
      <w:divBdr>
        <w:top w:val="none" w:sz="0" w:space="0" w:color="auto"/>
        <w:left w:val="none" w:sz="0" w:space="0" w:color="auto"/>
        <w:bottom w:val="none" w:sz="0" w:space="0" w:color="auto"/>
        <w:right w:val="none" w:sz="0" w:space="0" w:color="auto"/>
      </w:divBdr>
    </w:div>
    <w:div w:id="1349333553">
      <w:marLeft w:val="0"/>
      <w:marRight w:val="0"/>
      <w:marTop w:val="0"/>
      <w:marBottom w:val="0"/>
      <w:divBdr>
        <w:top w:val="none" w:sz="0" w:space="0" w:color="auto"/>
        <w:left w:val="none" w:sz="0" w:space="0" w:color="auto"/>
        <w:bottom w:val="none" w:sz="0" w:space="0" w:color="auto"/>
        <w:right w:val="none" w:sz="0" w:space="0" w:color="auto"/>
      </w:divBdr>
    </w:div>
    <w:div w:id="1349333554">
      <w:marLeft w:val="0"/>
      <w:marRight w:val="0"/>
      <w:marTop w:val="0"/>
      <w:marBottom w:val="0"/>
      <w:divBdr>
        <w:top w:val="none" w:sz="0" w:space="0" w:color="auto"/>
        <w:left w:val="none" w:sz="0" w:space="0" w:color="auto"/>
        <w:bottom w:val="none" w:sz="0" w:space="0" w:color="auto"/>
        <w:right w:val="none" w:sz="0" w:space="0" w:color="auto"/>
      </w:divBdr>
    </w:div>
    <w:div w:id="1349333555">
      <w:marLeft w:val="0"/>
      <w:marRight w:val="0"/>
      <w:marTop w:val="0"/>
      <w:marBottom w:val="0"/>
      <w:divBdr>
        <w:top w:val="none" w:sz="0" w:space="0" w:color="auto"/>
        <w:left w:val="none" w:sz="0" w:space="0" w:color="auto"/>
        <w:bottom w:val="none" w:sz="0" w:space="0" w:color="auto"/>
        <w:right w:val="none" w:sz="0" w:space="0" w:color="auto"/>
      </w:divBdr>
    </w:div>
    <w:div w:id="1349333556">
      <w:marLeft w:val="0"/>
      <w:marRight w:val="0"/>
      <w:marTop w:val="0"/>
      <w:marBottom w:val="0"/>
      <w:divBdr>
        <w:top w:val="none" w:sz="0" w:space="0" w:color="auto"/>
        <w:left w:val="none" w:sz="0" w:space="0" w:color="auto"/>
        <w:bottom w:val="none" w:sz="0" w:space="0" w:color="auto"/>
        <w:right w:val="none" w:sz="0" w:space="0" w:color="auto"/>
      </w:divBdr>
    </w:div>
    <w:div w:id="1349333557">
      <w:marLeft w:val="0"/>
      <w:marRight w:val="0"/>
      <w:marTop w:val="0"/>
      <w:marBottom w:val="0"/>
      <w:divBdr>
        <w:top w:val="none" w:sz="0" w:space="0" w:color="auto"/>
        <w:left w:val="none" w:sz="0" w:space="0" w:color="auto"/>
        <w:bottom w:val="none" w:sz="0" w:space="0" w:color="auto"/>
        <w:right w:val="none" w:sz="0" w:space="0" w:color="auto"/>
      </w:divBdr>
    </w:div>
    <w:div w:id="1349333558">
      <w:marLeft w:val="0"/>
      <w:marRight w:val="0"/>
      <w:marTop w:val="0"/>
      <w:marBottom w:val="0"/>
      <w:divBdr>
        <w:top w:val="none" w:sz="0" w:space="0" w:color="auto"/>
        <w:left w:val="none" w:sz="0" w:space="0" w:color="auto"/>
        <w:bottom w:val="none" w:sz="0" w:space="0" w:color="auto"/>
        <w:right w:val="none" w:sz="0" w:space="0" w:color="auto"/>
      </w:divBdr>
    </w:div>
    <w:div w:id="1349333559">
      <w:marLeft w:val="0"/>
      <w:marRight w:val="0"/>
      <w:marTop w:val="0"/>
      <w:marBottom w:val="0"/>
      <w:divBdr>
        <w:top w:val="none" w:sz="0" w:space="0" w:color="auto"/>
        <w:left w:val="none" w:sz="0" w:space="0" w:color="auto"/>
        <w:bottom w:val="none" w:sz="0" w:space="0" w:color="auto"/>
        <w:right w:val="none" w:sz="0" w:space="0" w:color="auto"/>
      </w:divBdr>
    </w:div>
    <w:div w:id="1349333560">
      <w:marLeft w:val="0"/>
      <w:marRight w:val="0"/>
      <w:marTop w:val="0"/>
      <w:marBottom w:val="0"/>
      <w:divBdr>
        <w:top w:val="none" w:sz="0" w:space="0" w:color="auto"/>
        <w:left w:val="none" w:sz="0" w:space="0" w:color="auto"/>
        <w:bottom w:val="none" w:sz="0" w:space="0" w:color="auto"/>
        <w:right w:val="none" w:sz="0" w:space="0" w:color="auto"/>
      </w:divBdr>
    </w:div>
    <w:div w:id="1349333561">
      <w:marLeft w:val="0"/>
      <w:marRight w:val="0"/>
      <w:marTop w:val="0"/>
      <w:marBottom w:val="0"/>
      <w:divBdr>
        <w:top w:val="none" w:sz="0" w:space="0" w:color="auto"/>
        <w:left w:val="none" w:sz="0" w:space="0" w:color="auto"/>
        <w:bottom w:val="none" w:sz="0" w:space="0" w:color="auto"/>
        <w:right w:val="none" w:sz="0" w:space="0" w:color="auto"/>
      </w:divBdr>
    </w:div>
    <w:div w:id="1349333562">
      <w:marLeft w:val="0"/>
      <w:marRight w:val="0"/>
      <w:marTop w:val="0"/>
      <w:marBottom w:val="0"/>
      <w:divBdr>
        <w:top w:val="none" w:sz="0" w:space="0" w:color="auto"/>
        <w:left w:val="none" w:sz="0" w:space="0" w:color="auto"/>
        <w:bottom w:val="none" w:sz="0" w:space="0" w:color="auto"/>
        <w:right w:val="none" w:sz="0" w:space="0" w:color="auto"/>
      </w:divBdr>
    </w:div>
    <w:div w:id="1349333563">
      <w:marLeft w:val="0"/>
      <w:marRight w:val="0"/>
      <w:marTop w:val="0"/>
      <w:marBottom w:val="0"/>
      <w:divBdr>
        <w:top w:val="none" w:sz="0" w:space="0" w:color="auto"/>
        <w:left w:val="none" w:sz="0" w:space="0" w:color="auto"/>
        <w:bottom w:val="none" w:sz="0" w:space="0" w:color="auto"/>
        <w:right w:val="none" w:sz="0" w:space="0" w:color="auto"/>
      </w:divBdr>
    </w:div>
    <w:div w:id="1349333564">
      <w:marLeft w:val="0"/>
      <w:marRight w:val="0"/>
      <w:marTop w:val="0"/>
      <w:marBottom w:val="0"/>
      <w:divBdr>
        <w:top w:val="none" w:sz="0" w:space="0" w:color="auto"/>
        <w:left w:val="none" w:sz="0" w:space="0" w:color="auto"/>
        <w:bottom w:val="none" w:sz="0" w:space="0" w:color="auto"/>
        <w:right w:val="none" w:sz="0" w:space="0" w:color="auto"/>
      </w:divBdr>
    </w:div>
    <w:div w:id="1349333565">
      <w:marLeft w:val="0"/>
      <w:marRight w:val="0"/>
      <w:marTop w:val="0"/>
      <w:marBottom w:val="0"/>
      <w:divBdr>
        <w:top w:val="none" w:sz="0" w:space="0" w:color="auto"/>
        <w:left w:val="none" w:sz="0" w:space="0" w:color="auto"/>
        <w:bottom w:val="none" w:sz="0" w:space="0" w:color="auto"/>
        <w:right w:val="none" w:sz="0" w:space="0" w:color="auto"/>
      </w:divBdr>
    </w:div>
    <w:div w:id="1349333566">
      <w:marLeft w:val="0"/>
      <w:marRight w:val="0"/>
      <w:marTop w:val="0"/>
      <w:marBottom w:val="0"/>
      <w:divBdr>
        <w:top w:val="none" w:sz="0" w:space="0" w:color="auto"/>
        <w:left w:val="none" w:sz="0" w:space="0" w:color="auto"/>
        <w:bottom w:val="none" w:sz="0" w:space="0" w:color="auto"/>
        <w:right w:val="none" w:sz="0" w:space="0" w:color="auto"/>
      </w:divBdr>
    </w:div>
    <w:div w:id="1349333567">
      <w:marLeft w:val="0"/>
      <w:marRight w:val="0"/>
      <w:marTop w:val="0"/>
      <w:marBottom w:val="0"/>
      <w:divBdr>
        <w:top w:val="none" w:sz="0" w:space="0" w:color="auto"/>
        <w:left w:val="none" w:sz="0" w:space="0" w:color="auto"/>
        <w:bottom w:val="none" w:sz="0" w:space="0" w:color="auto"/>
        <w:right w:val="none" w:sz="0" w:space="0" w:color="auto"/>
      </w:divBdr>
    </w:div>
    <w:div w:id="1349333568">
      <w:marLeft w:val="0"/>
      <w:marRight w:val="0"/>
      <w:marTop w:val="0"/>
      <w:marBottom w:val="0"/>
      <w:divBdr>
        <w:top w:val="none" w:sz="0" w:space="0" w:color="auto"/>
        <w:left w:val="none" w:sz="0" w:space="0" w:color="auto"/>
        <w:bottom w:val="none" w:sz="0" w:space="0" w:color="auto"/>
        <w:right w:val="none" w:sz="0" w:space="0" w:color="auto"/>
      </w:divBdr>
    </w:div>
    <w:div w:id="1349333569">
      <w:marLeft w:val="0"/>
      <w:marRight w:val="0"/>
      <w:marTop w:val="0"/>
      <w:marBottom w:val="0"/>
      <w:divBdr>
        <w:top w:val="none" w:sz="0" w:space="0" w:color="auto"/>
        <w:left w:val="none" w:sz="0" w:space="0" w:color="auto"/>
        <w:bottom w:val="none" w:sz="0" w:space="0" w:color="auto"/>
        <w:right w:val="none" w:sz="0" w:space="0" w:color="auto"/>
      </w:divBdr>
    </w:div>
    <w:div w:id="1349333570">
      <w:marLeft w:val="0"/>
      <w:marRight w:val="0"/>
      <w:marTop w:val="0"/>
      <w:marBottom w:val="0"/>
      <w:divBdr>
        <w:top w:val="none" w:sz="0" w:space="0" w:color="auto"/>
        <w:left w:val="none" w:sz="0" w:space="0" w:color="auto"/>
        <w:bottom w:val="none" w:sz="0" w:space="0" w:color="auto"/>
        <w:right w:val="none" w:sz="0" w:space="0" w:color="auto"/>
      </w:divBdr>
    </w:div>
    <w:div w:id="1349333571">
      <w:marLeft w:val="0"/>
      <w:marRight w:val="0"/>
      <w:marTop w:val="0"/>
      <w:marBottom w:val="0"/>
      <w:divBdr>
        <w:top w:val="none" w:sz="0" w:space="0" w:color="auto"/>
        <w:left w:val="none" w:sz="0" w:space="0" w:color="auto"/>
        <w:bottom w:val="none" w:sz="0" w:space="0" w:color="auto"/>
        <w:right w:val="none" w:sz="0" w:space="0" w:color="auto"/>
      </w:divBdr>
    </w:div>
    <w:div w:id="1349333572">
      <w:marLeft w:val="0"/>
      <w:marRight w:val="0"/>
      <w:marTop w:val="0"/>
      <w:marBottom w:val="0"/>
      <w:divBdr>
        <w:top w:val="none" w:sz="0" w:space="0" w:color="auto"/>
        <w:left w:val="none" w:sz="0" w:space="0" w:color="auto"/>
        <w:bottom w:val="none" w:sz="0" w:space="0" w:color="auto"/>
        <w:right w:val="none" w:sz="0" w:space="0" w:color="auto"/>
      </w:divBdr>
    </w:div>
    <w:div w:id="1349333573">
      <w:marLeft w:val="0"/>
      <w:marRight w:val="0"/>
      <w:marTop w:val="0"/>
      <w:marBottom w:val="0"/>
      <w:divBdr>
        <w:top w:val="none" w:sz="0" w:space="0" w:color="auto"/>
        <w:left w:val="none" w:sz="0" w:space="0" w:color="auto"/>
        <w:bottom w:val="none" w:sz="0" w:space="0" w:color="auto"/>
        <w:right w:val="none" w:sz="0" w:space="0" w:color="auto"/>
      </w:divBdr>
    </w:div>
    <w:div w:id="1349333574">
      <w:marLeft w:val="0"/>
      <w:marRight w:val="0"/>
      <w:marTop w:val="0"/>
      <w:marBottom w:val="0"/>
      <w:divBdr>
        <w:top w:val="none" w:sz="0" w:space="0" w:color="auto"/>
        <w:left w:val="none" w:sz="0" w:space="0" w:color="auto"/>
        <w:bottom w:val="none" w:sz="0" w:space="0" w:color="auto"/>
        <w:right w:val="none" w:sz="0" w:space="0" w:color="auto"/>
      </w:divBdr>
    </w:div>
    <w:div w:id="1349333575">
      <w:marLeft w:val="0"/>
      <w:marRight w:val="0"/>
      <w:marTop w:val="0"/>
      <w:marBottom w:val="0"/>
      <w:divBdr>
        <w:top w:val="none" w:sz="0" w:space="0" w:color="auto"/>
        <w:left w:val="none" w:sz="0" w:space="0" w:color="auto"/>
        <w:bottom w:val="none" w:sz="0" w:space="0" w:color="auto"/>
        <w:right w:val="none" w:sz="0" w:space="0" w:color="auto"/>
      </w:divBdr>
    </w:div>
    <w:div w:id="1349333576">
      <w:marLeft w:val="0"/>
      <w:marRight w:val="0"/>
      <w:marTop w:val="0"/>
      <w:marBottom w:val="0"/>
      <w:divBdr>
        <w:top w:val="none" w:sz="0" w:space="0" w:color="auto"/>
        <w:left w:val="none" w:sz="0" w:space="0" w:color="auto"/>
        <w:bottom w:val="none" w:sz="0" w:space="0" w:color="auto"/>
        <w:right w:val="none" w:sz="0" w:space="0" w:color="auto"/>
      </w:divBdr>
    </w:div>
    <w:div w:id="1349333577">
      <w:marLeft w:val="0"/>
      <w:marRight w:val="0"/>
      <w:marTop w:val="0"/>
      <w:marBottom w:val="0"/>
      <w:divBdr>
        <w:top w:val="none" w:sz="0" w:space="0" w:color="auto"/>
        <w:left w:val="none" w:sz="0" w:space="0" w:color="auto"/>
        <w:bottom w:val="none" w:sz="0" w:space="0" w:color="auto"/>
        <w:right w:val="none" w:sz="0" w:space="0" w:color="auto"/>
      </w:divBdr>
    </w:div>
    <w:div w:id="1349333578">
      <w:marLeft w:val="0"/>
      <w:marRight w:val="0"/>
      <w:marTop w:val="0"/>
      <w:marBottom w:val="0"/>
      <w:divBdr>
        <w:top w:val="none" w:sz="0" w:space="0" w:color="auto"/>
        <w:left w:val="none" w:sz="0" w:space="0" w:color="auto"/>
        <w:bottom w:val="none" w:sz="0" w:space="0" w:color="auto"/>
        <w:right w:val="none" w:sz="0" w:space="0" w:color="auto"/>
      </w:divBdr>
    </w:div>
    <w:div w:id="1349333579">
      <w:marLeft w:val="0"/>
      <w:marRight w:val="0"/>
      <w:marTop w:val="0"/>
      <w:marBottom w:val="0"/>
      <w:divBdr>
        <w:top w:val="none" w:sz="0" w:space="0" w:color="auto"/>
        <w:left w:val="none" w:sz="0" w:space="0" w:color="auto"/>
        <w:bottom w:val="none" w:sz="0" w:space="0" w:color="auto"/>
        <w:right w:val="none" w:sz="0" w:space="0" w:color="auto"/>
      </w:divBdr>
    </w:div>
    <w:div w:id="1349333580">
      <w:marLeft w:val="0"/>
      <w:marRight w:val="0"/>
      <w:marTop w:val="0"/>
      <w:marBottom w:val="0"/>
      <w:divBdr>
        <w:top w:val="none" w:sz="0" w:space="0" w:color="auto"/>
        <w:left w:val="none" w:sz="0" w:space="0" w:color="auto"/>
        <w:bottom w:val="none" w:sz="0" w:space="0" w:color="auto"/>
        <w:right w:val="none" w:sz="0" w:space="0" w:color="auto"/>
      </w:divBdr>
    </w:div>
    <w:div w:id="1349333581">
      <w:marLeft w:val="0"/>
      <w:marRight w:val="0"/>
      <w:marTop w:val="0"/>
      <w:marBottom w:val="0"/>
      <w:divBdr>
        <w:top w:val="none" w:sz="0" w:space="0" w:color="auto"/>
        <w:left w:val="none" w:sz="0" w:space="0" w:color="auto"/>
        <w:bottom w:val="none" w:sz="0" w:space="0" w:color="auto"/>
        <w:right w:val="none" w:sz="0" w:space="0" w:color="auto"/>
      </w:divBdr>
    </w:div>
    <w:div w:id="1349333582">
      <w:marLeft w:val="0"/>
      <w:marRight w:val="0"/>
      <w:marTop w:val="0"/>
      <w:marBottom w:val="0"/>
      <w:divBdr>
        <w:top w:val="none" w:sz="0" w:space="0" w:color="auto"/>
        <w:left w:val="none" w:sz="0" w:space="0" w:color="auto"/>
        <w:bottom w:val="none" w:sz="0" w:space="0" w:color="auto"/>
        <w:right w:val="none" w:sz="0" w:space="0" w:color="auto"/>
      </w:divBdr>
    </w:div>
    <w:div w:id="1349333583">
      <w:marLeft w:val="0"/>
      <w:marRight w:val="0"/>
      <w:marTop w:val="0"/>
      <w:marBottom w:val="0"/>
      <w:divBdr>
        <w:top w:val="none" w:sz="0" w:space="0" w:color="auto"/>
        <w:left w:val="none" w:sz="0" w:space="0" w:color="auto"/>
        <w:bottom w:val="none" w:sz="0" w:space="0" w:color="auto"/>
        <w:right w:val="none" w:sz="0" w:space="0" w:color="auto"/>
      </w:divBdr>
    </w:div>
    <w:div w:id="1349333584">
      <w:marLeft w:val="0"/>
      <w:marRight w:val="0"/>
      <w:marTop w:val="0"/>
      <w:marBottom w:val="0"/>
      <w:divBdr>
        <w:top w:val="none" w:sz="0" w:space="0" w:color="auto"/>
        <w:left w:val="none" w:sz="0" w:space="0" w:color="auto"/>
        <w:bottom w:val="none" w:sz="0" w:space="0" w:color="auto"/>
        <w:right w:val="none" w:sz="0" w:space="0" w:color="auto"/>
      </w:divBdr>
    </w:div>
    <w:div w:id="1349333585">
      <w:marLeft w:val="0"/>
      <w:marRight w:val="0"/>
      <w:marTop w:val="0"/>
      <w:marBottom w:val="0"/>
      <w:divBdr>
        <w:top w:val="none" w:sz="0" w:space="0" w:color="auto"/>
        <w:left w:val="none" w:sz="0" w:space="0" w:color="auto"/>
        <w:bottom w:val="none" w:sz="0" w:space="0" w:color="auto"/>
        <w:right w:val="none" w:sz="0" w:space="0" w:color="auto"/>
      </w:divBdr>
    </w:div>
    <w:div w:id="1349333586">
      <w:marLeft w:val="0"/>
      <w:marRight w:val="0"/>
      <w:marTop w:val="0"/>
      <w:marBottom w:val="0"/>
      <w:divBdr>
        <w:top w:val="none" w:sz="0" w:space="0" w:color="auto"/>
        <w:left w:val="none" w:sz="0" w:space="0" w:color="auto"/>
        <w:bottom w:val="none" w:sz="0" w:space="0" w:color="auto"/>
        <w:right w:val="none" w:sz="0" w:space="0" w:color="auto"/>
      </w:divBdr>
    </w:div>
    <w:div w:id="1349333587">
      <w:marLeft w:val="0"/>
      <w:marRight w:val="0"/>
      <w:marTop w:val="0"/>
      <w:marBottom w:val="0"/>
      <w:divBdr>
        <w:top w:val="none" w:sz="0" w:space="0" w:color="auto"/>
        <w:left w:val="none" w:sz="0" w:space="0" w:color="auto"/>
        <w:bottom w:val="none" w:sz="0" w:space="0" w:color="auto"/>
        <w:right w:val="none" w:sz="0" w:space="0" w:color="auto"/>
      </w:divBdr>
    </w:div>
    <w:div w:id="1349333588">
      <w:marLeft w:val="0"/>
      <w:marRight w:val="0"/>
      <w:marTop w:val="0"/>
      <w:marBottom w:val="0"/>
      <w:divBdr>
        <w:top w:val="none" w:sz="0" w:space="0" w:color="auto"/>
        <w:left w:val="none" w:sz="0" w:space="0" w:color="auto"/>
        <w:bottom w:val="none" w:sz="0" w:space="0" w:color="auto"/>
        <w:right w:val="none" w:sz="0" w:space="0" w:color="auto"/>
      </w:divBdr>
    </w:div>
    <w:div w:id="1349333589">
      <w:marLeft w:val="0"/>
      <w:marRight w:val="0"/>
      <w:marTop w:val="0"/>
      <w:marBottom w:val="0"/>
      <w:divBdr>
        <w:top w:val="none" w:sz="0" w:space="0" w:color="auto"/>
        <w:left w:val="none" w:sz="0" w:space="0" w:color="auto"/>
        <w:bottom w:val="none" w:sz="0" w:space="0" w:color="auto"/>
        <w:right w:val="none" w:sz="0" w:space="0" w:color="auto"/>
      </w:divBdr>
    </w:div>
    <w:div w:id="1349333590">
      <w:marLeft w:val="0"/>
      <w:marRight w:val="0"/>
      <w:marTop w:val="0"/>
      <w:marBottom w:val="0"/>
      <w:divBdr>
        <w:top w:val="none" w:sz="0" w:space="0" w:color="auto"/>
        <w:left w:val="none" w:sz="0" w:space="0" w:color="auto"/>
        <w:bottom w:val="none" w:sz="0" w:space="0" w:color="auto"/>
        <w:right w:val="none" w:sz="0" w:space="0" w:color="auto"/>
      </w:divBdr>
    </w:div>
    <w:div w:id="1349333591">
      <w:marLeft w:val="0"/>
      <w:marRight w:val="0"/>
      <w:marTop w:val="0"/>
      <w:marBottom w:val="0"/>
      <w:divBdr>
        <w:top w:val="none" w:sz="0" w:space="0" w:color="auto"/>
        <w:left w:val="none" w:sz="0" w:space="0" w:color="auto"/>
        <w:bottom w:val="none" w:sz="0" w:space="0" w:color="auto"/>
        <w:right w:val="none" w:sz="0" w:space="0" w:color="auto"/>
      </w:divBdr>
    </w:div>
    <w:div w:id="1349333592">
      <w:marLeft w:val="0"/>
      <w:marRight w:val="0"/>
      <w:marTop w:val="0"/>
      <w:marBottom w:val="0"/>
      <w:divBdr>
        <w:top w:val="none" w:sz="0" w:space="0" w:color="auto"/>
        <w:left w:val="none" w:sz="0" w:space="0" w:color="auto"/>
        <w:bottom w:val="none" w:sz="0" w:space="0" w:color="auto"/>
        <w:right w:val="none" w:sz="0" w:space="0" w:color="auto"/>
      </w:divBdr>
    </w:div>
    <w:div w:id="1349333593">
      <w:marLeft w:val="0"/>
      <w:marRight w:val="0"/>
      <w:marTop w:val="0"/>
      <w:marBottom w:val="0"/>
      <w:divBdr>
        <w:top w:val="none" w:sz="0" w:space="0" w:color="auto"/>
        <w:left w:val="none" w:sz="0" w:space="0" w:color="auto"/>
        <w:bottom w:val="none" w:sz="0" w:space="0" w:color="auto"/>
        <w:right w:val="none" w:sz="0" w:space="0" w:color="auto"/>
      </w:divBdr>
    </w:div>
    <w:div w:id="1349333594">
      <w:marLeft w:val="0"/>
      <w:marRight w:val="0"/>
      <w:marTop w:val="0"/>
      <w:marBottom w:val="0"/>
      <w:divBdr>
        <w:top w:val="none" w:sz="0" w:space="0" w:color="auto"/>
        <w:left w:val="none" w:sz="0" w:space="0" w:color="auto"/>
        <w:bottom w:val="none" w:sz="0" w:space="0" w:color="auto"/>
        <w:right w:val="none" w:sz="0" w:space="0" w:color="auto"/>
      </w:divBdr>
    </w:div>
    <w:div w:id="1349333595">
      <w:marLeft w:val="0"/>
      <w:marRight w:val="0"/>
      <w:marTop w:val="0"/>
      <w:marBottom w:val="0"/>
      <w:divBdr>
        <w:top w:val="none" w:sz="0" w:space="0" w:color="auto"/>
        <w:left w:val="none" w:sz="0" w:space="0" w:color="auto"/>
        <w:bottom w:val="none" w:sz="0" w:space="0" w:color="auto"/>
        <w:right w:val="none" w:sz="0" w:space="0" w:color="auto"/>
      </w:divBdr>
    </w:div>
    <w:div w:id="1349333596">
      <w:marLeft w:val="0"/>
      <w:marRight w:val="0"/>
      <w:marTop w:val="0"/>
      <w:marBottom w:val="0"/>
      <w:divBdr>
        <w:top w:val="none" w:sz="0" w:space="0" w:color="auto"/>
        <w:left w:val="none" w:sz="0" w:space="0" w:color="auto"/>
        <w:bottom w:val="none" w:sz="0" w:space="0" w:color="auto"/>
        <w:right w:val="none" w:sz="0" w:space="0" w:color="auto"/>
      </w:divBdr>
    </w:div>
    <w:div w:id="1349333597">
      <w:marLeft w:val="0"/>
      <w:marRight w:val="0"/>
      <w:marTop w:val="0"/>
      <w:marBottom w:val="0"/>
      <w:divBdr>
        <w:top w:val="none" w:sz="0" w:space="0" w:color="auto"/>
        <w:left w:val="none" w:sz="0" w:space="0" w:color="auto"/>
        <w:bottom w:val="none" w:sz="0" w:space="0" w:color="auto"/>
        <w:right w:val="none" w:sz="0" w:space="0" w:color="auto"/>
      </w:divBdr>
    </w:div>
    <w:div w:id="1349333598">
      <w:marLeft w:val="0"/>
      <w:marRight w:val="0"/>
      <w:marTop w:val="0"/>
      <w:marBottom w:val="0"/>
      <w:divBdr>
        <w:top w:val="none" w:sz="0" w:space="0" w:color="auto"/>
        <w:left w:val="none" w:sz="0" w:space="0" w:color="auto"/>
        <w:bottom w:val="none" w:sz="0" w:space="0" w:color="auto"/>
        <w:right w:val="none" w:sz="0" w:space="0" w:color="auto"/>
      </w:divBdr>
    </w:div>
    <w:div w:id="1349333599">
      <w:marLeft w:val="0"/>
      <w:marRight w:val="0"/>
      <w:marTop w:val="0"/>
      <w:marBottom w:val="0"/>
      <w:divBdr>
        <w:top w:val="none" w:sz="0" w:space="0" w:color="auto"/>
        <w:left w:val="none" w:sz="0" w:space="0" w:color="auto"/>
        <w:bottom w:val="none" w:sz="0" w:space="0" w:color="auto"/>
        <w:right w:val="none" w:sz="0" w:space="0" w:color="auto"/>
      </w:divBdr>
    </w:div>
    <w:div w:id="1349333600">
      <w:marLeft w:val="0"/>
      <w:marRight w:val="0"/>
      <w:marTop w:val="0"/>
      <w:marBottom w:val="0"/>
      <w:divBdr>
        <w:top w:val="none" w:sz="0" w:space="0" w:color="auto"/>
        <w:left w:val="none" w:sz="0" w:space="0" w:color="auto"/>
        <w:bottom w:val="none" w:sz="0" w:space="0" w:color="auto"/>
        <w:right w:val="none" w:sz="0" w:space="0" w:color="auto"/>
      </w:divBdr>
    </w:div>
    <w:div w:id="1349333601">
      <w:marLeft w:val="0"/>
      <w:marRight w:val="0"/>
      <w:marTop w:val="0"/>
      <w:marBottom w:val="0"/>
      <w:divBdr>
        <w:top w:val="none" w:sz="0" w:space="0" w:color="auto"/>
        <w:left w:val="none" w:sz="0" w:space="0" w:color="auto"/>
        <w:bottom w:val="none" w:sz="0" w:space="0" w:color="auto"/>
        <w:right w:val="none" w:sz="0" w:space="0" w:color="auto"/>
      </w:divBdr>
    </w:div>
    <w:div w:id="1349333602">
      <w:marLeft w:val="0"/>
      <w:marRight w:val="0"/>
      <w:marTop w:val="0"/>
      <w:marBottom w:val="0"/>
      <w:divBdr>
        <w:top w:val="none" w:sz="0" w:space="0" w:color="auto"/>
        <w:left w:val="none" w:sz="0" w:space="0" w:color="auto"/>
        <w:bottom w:val="none" w:sz="0" w:space="0" w:color="auto"/>
        <w:right w:val="none" w:sz="0" w:space="0" w:color="auto"/>
      </w:divBdr>
    </w:div>
    <w:div w:id="1349333603">
      <w:marLeft w:val="0"/>
      <w:marRight w:val="0"/>
      <w:marTop w:val="0"/>
      <w:marBottom w:val="0"/>
      <w:divBdr>
        <w:top w:val="none" w:sz="0" w:space="0" w:color="auto"/>
        <w:left w:val="none" w:sz="0" w:space="0" w:color="auto"/>
        <w:bottom w:val="none" w:sz="0" w:space="0" w:color="auto"/>
        <w:right w:val="none" w:sz="0" w:space="0" w:color="auto"/>
      </w:divBdr>
    </w:div>
    <w:div w:id="1349333604">
      <w:marLeft w:val="0"/>
      <w:marRight w:val="0"/>
      <w:marTop w:val="0"/>
      <w:marBottom w:val="0"/>
      <w:divBdr>
        <w:top w:val="none" w:sz="0" w:space="0" w:color="auto"/>
        <w:left w:val="none" w:sz="0" w:space="0" w:color="auto"/>
        <w:bottom w:val="none" w:sz="0" w:space="0" w:color="auto"/>
        <w:right w:val="none" w:sz="0" w:space="0" w:color="auto"/>
      </w:divBdr>
    </w:div>
    <w:div w:id="1349333605">
      <w:marLeft w:val="0"/>
      <w:marRight w:val="0"/>
      <w:marTop w:val="0"/>
      <w:marBottom w:val="0"/>
      <w:divBdr>
        <w:top w:val="none" w:sz="0" w:space="0" w:color="auto"/>
        <w:left w:val="none" w:sz="0" w:space="0" w:color="auto"/>
        <w:bottom w:val="none" w:sz="0" w:space="0" w:color="auto"/>
        <w:right w:val="none" w:sz="0" w:space="0" w:color="auto"/>
      </w:divBdr>
    </w:div>
    <w:div w:id="1349333606">
      <w:marLeft w:val="0"/>
      <w:marRight w:val="0"/>
      <w:marTop w:val="0"/>
      <w:marBottom w:val="0"/>
      <w:divBdr>
        <w:top w:val="none" w:sz="0" w:space="0" w:color="auto"/>
        <w:left w:val="none" w:sz="0" w:space="0" w:color="auto"/>
        <w:bottom w:val="none" w:sz="0" w:space="0" w:color="auto"/>
        <w:right w:val="none" w:sz="0" w:space="0" w:color="auto"/>
      </w:divBdr>
    </w:div>
    <w:div w:id="1349333607">
      <w:marLeft w:val="0"/>
      <w:marRight w:val="0"/>
      <w:marTop w:val="0"/>
      <w:marBottom w:val="0"/>
      <w:divBdr>
        <w:top w:val="none" w:sz="0" w:space="0" w:color="auto"/>
        <w:left w:val="none" w:sz="0" w:space="0" w:color="auto"/>
        <w:bottom w:val="none" w:sz="0" w:space="0" w:color="auto"/>
        <w:right w:val="none" w:sz="0" w:space="0" w:color="auto"/>
      </w:divBdr>
    </w:div>
    <w:div w:id="1349333608">
      <w:marLeft w:val="0"/>
      <w:marRight w:val="0"/>
      <w:marTop w:val="0"/>
      <w:marBottom w:val="0"/>
      <w:divBdr>
        <w:top w:val="none" w:sz="0" w:space="0" w:color="auto"/>
        <w:left w:val="none" w:sz="0" w:space="0" w:color="auto"/>
        <w:bottom w:val="none" w:sz="0" w:space="0" w:color="auto"/>
        <w:right w:val="none" w:sz="0" w:space="0" w:color="auto"/>
      </w:divBdr>
    </w:div>
    <w:div w:id="1349333609">
      <w:marLeft w:val="0"/>
      <w:marRight w:val="0"/>
      <w:marTop w:val="0"/>
      <w:marBottom w:val="0"/>
      <w:divBdr>
        <w:top w:val="none" w:sz="0" w:space="0" w:color="auto"/>
        <w:left w:val="none" w:sz="0" w:space="0" w:color="auto"/>
        <w:bottom w:val="none" w:sz="0" w:space="0" w:color="auto"/>
        <w:right w:val="none" w:sz="0" w:space="0" w:color="auto"/>
      </w:divBdr>
    </w:div>
    <w:div w:id="1349333610">
      <w:marLeft w:val="0"/>
      <w:marRight w:val="0"/>
      <w:marTop w:val="0"/>
      <w:marBottom w:val="0"/>
      <w:divBdr>
        <w:top w:val="none" w:sz="0" w:space="0" w:color="auto"/>
        <w:left w:val="none" w:sz="0" w:space="0" w:color="auto"/>
        <w:bottom w:val="none" w:sz="0" w:space="0" w:color="auto"/>
        <w:right w:val="none" w:sz="0" w:space="0" w:color="auto"/>
      </w:divBdr>
    </w:div>
    <w:div w:id="1349333611">
      <w:marLeft w:val="0"/>
      <w:marRight w:val="0"/>
      <w:marTop w:val="0"/>
      <w:marBottom w:val="0"/>
      <w:divBdr>
        <w:top w:val="none" w:sz="0" w:space="0" w:color="auto"/>
        <w:left w:val="none" w:sz="0" w:space="0" w:color="auto"/>
        <w:bottom w:val="none" w:sz="0" w:space="0" w:color="auto"/>
        <w:right w:val="none" w:sz="0" w:space="0" w:color="auto"/>
      </w:divBdr>
    </w:div>
    <w:div w:id="1349333612">
      <w:marLeft w:val="0"/>
      <w:marRight w:val="0"/>
      <w:marTop w:val="0"/>
      <w:marBottom w:val="0"/>
      <w:divBdr>
        <w:top w:val="none" w:sz="0" w:space="0" w:color="auto"/>
        <w:left w:val="none" w:sz="0" w:space="0" w:color="auto"/>
        <w:bottom w:val="none" w:sz="0" w:space="0" w:color="auto"/>
        <w:right w:val="none" w:sz="0" w:space="0" w:color="auto"/>
      </w:divBdr>
    </w:div>
    <w:div w:id="1349333613">
      <w:marLeft w:val="0"/>
      <w:marRight w:val="0"/>
      <w:marTop w:val="0"/>
      <w:marBottom w:val="0"/>
      <w:divBdr>
        <w:top w:val="none" w:sz="0" w:space="0" w:color="auto"/>
        <w:left w:val="none" w:sz="0" w:space="0" w:color="auto"/>
        <w:bottom w:val="none" w:sz="0" w:space="0" w:color="auto"/>
        <w:right w:val="none" w:sz="0" w:space="0" w:color="auto"/>
      </w:divBdr>
    </w:div>
    <w:div w:id="1349333614">
      <w:marLeft w:val="0"/>
      <w:marRight w:val="0"/>
      <w:marTop w:val="0"/>
      <w:marBottom w:val="0"/>
      <w:divBdr>
        <w:top w:val="none" w:sz="0" w:space="0" w:color="auto"/>
        <w:left w:val="none" w:sz="0" w:space="0" w:color="auto"/>
        <w:bottom w:val="none" w:sz="0" w:space="0" w:color="auto"/>
        <w:right w:val="none" w:sz="0" w:space="0" w:color="auto"/>
      </w:divBdr>
    </w:div>
    <w:div w:id="1349333615">
      <w:marLeft w:val="0"/>
      <w:marRight w:val="0"/>
      <w:marTop w:val="0"/>
      <w:marBottom w:val="0"/>
      <w:divBdr>
        <w:top w:val="none" w:sz="0" w:space="0" w:color="auto"/>
        <w:left w:val="none" w:sz="0" w:space="0" w:color="auto"/>
        <w:bottom w:val="none" w:sz="0" w:space="0" w:color="auto"/>
        <w:right w:val="none" w:sz="0" w:space="0" w:color="auto"/>
      </w:divBdr>
    </w:div>
    <w:div w:id="1349333616">
      <w:marLeft w:val="0"/>
      <w:marRight w:val="0"/>
      <w:marTop w:val="0"/>
      <w:marBottom w:val="0"/>
      <w:divBdr>
        <w:top w:val="none" w:sz="0" w:space="0" w:color="auto"/>
        <w:left w:val="none" w:sz="0" w:space="0" w:color="auto"/>
        <w:bottom w:val="none" w:sz="0" w:space="0" w:color="auto"/>
        <w:right w:val="none" w:sz="0" w:space="0" w:color="auto"/>
      </w:divBdr>
    </w:div>
    <w:div w:id="1349333617">
      <w:marLeft w:val="0"/>
      <w:marRight w:val="0"/>
      <w:marTop w:val="0"/>
      <w:marBottom w:val="0"/>
      <w:divBdr>
        <w:top w:val="none" w:sz="0" w:space="0" w:color="auto"/>
        <w:left w:val="none" w:sz="0" w:space="0" w:color="auto"/>
        <w:bottom w:val="none" w:sz="0" w:space="0" w:color="auto"/>
        <w:right w:val="none" w:sz="0" w:space="0" w:color="auto"/>
      </w:divBdr>
    </w:div>
    <w:div w:id="1349333618">
      <w:marLeft w:val="0"/>
      <w:marRight w:val="0"/>
      <w:marTop w:val="0"/>
      <w:marBottom w:val="0"/>
      <w:divBdr>
        <w:top w:val="none" w:sz="0" w:space="0" w:color="auto"/>
        <w:left w:val="none" w:sz="0" w:space="0" w:color="auto"/>
        <w:bottom w:val="none" w:sz="0" w:space="0" w:color="auto"/>
        <w:right w:val="none" w:sz="0" w:space="0" w:color="auto"/>
      </w:divBdr>
    </w:div>
    <w:div w:id="1349333619">
      <w:marLeft w:val="0"/>
      <w:marRight w:val="0"/>
      <w:marTop w:val="0"/>
      <w:marBottom w:val="0"/>
      <w:divBdr>
        <w:top w:val="none" w:sz="0" w:space="0" w:color="auto"/>
        <w:left w:val="none" w:sz="0" w:space="0" w:color="auto"/>
        <w:bottom w:val="none" w:sz="0" w:space="0" w:color="auto"/>
        <w:right w:val="none" w:sz="0" w:space="0" w:color="auto"/>
      </w:divBdr>
    </w:div>
    <w:div w:id="1349333620">
      <w:marLeft w:val="0"/>
      <w:marRight w:val="0"/>
      <w:marTop w:val="0"/>
      <w:marBottom w:val="0"/>
      <w:divBdr>
        <w:top w:val="none" w:sz="0" w:space="0" w:color="auto"/>
        <w:left w:val="none" w:sz="0" w:space="0" w:color="auto"/>
        <w:bottom w:val="none" w:sz="0" w:space="0" w:color="auto"/>
        <w:right w:val="none" w:sz="0" w:space="0" w:color="auto"/>
      </w:divBdr>
    </w:div>
    <w:div w:id="1349333621">
      <w:marLeft w:val="0"/>
      <w:marRight w:val="0"/>
      <w:marTop w:val="0"/>
      <w:marBottom w:val="0"/>
      <w:divBdr>
        <w:top w:val="none" w:sz="0" w:space="0" w:color="auto"/>
        <w:left w:val="none" w:sz="0" w:space="0" w:color="auto"/>
        <w:bottom w:val="none" w:sz="0" w:space="0" w:color="auto"/>
        <w:right w:val="none" w:sz="0" w:space="0" w:color="auto"/>
      </w:divBdr>
    </w:div>
    <w:div w:id="1349333622">
      <w:marLeft w:val="0"/>
      <w:marRight w:val="0"/>
      <w:marTop w:val="0"/>
      <w:marBottom w:val="0"/>
      <w:divBdr>
        <w:top w:val="none" w:sz="0" w:space="0" w:color="auto"/>
        <w:left w:val="none" w:sz="0" w:space="0" w:color="auto"/>
        <w:bottom w:val="none" w:sz="0" w:space="0" w:color="auto"/>
        <w:right w:val="none" w:sz="0" w:space="0" w:color="auto"/>
      </w:divBdr>
    </w:div>
    <w:div w:id="1349333623">
      <w:marLeft w:val="0"/>
      <w:marRight w:val="0"/>
      <w:marTop w:val="0"/>
      <w:marBottom w:val="0"/>
      <w:divBdr>
        <w:top w:val="none" w:sz="0" w:space="0" w:color="auto"/>
        <w:left w:val="none" w:sz="0" w:space="0" w:color="auto"/>
        <w:bottom w:val="none" w:sz="0" w:space="0" w:color="auto"/>
        <w:right w:val="none" w:sz="0" w:space="0" w:color="auto"/>
      </w:divBdr>
    </w:div>
    <w:div w:id="1349333624">
      <w:marLeft w:val="0"/>
      <w:marRight w:val="0"/>
      <w:marTop w:val="0"/>
      <w:marBottom w:val="0"/>
      <w:divBdr>
        <w:top w:val="none" w:sz="0" w:space="0" w:color="auto"/>
        <w:left w:val="none" w:sz="0" w:space="0" w:color="auto"/>
        <w:bottom w:val="none" w:sz="0" w:space="0" w:color="auto"/>
        <w:right w:val="none" w:sz="0" w:space="0" w:color="auto"/>
      </w:divBdr>
    </w:div>
    <w:div w:id="1349333625">
      <w:marLeft w:val="0"/>
      <w:marRight w:val="0"/>
      <w:marTop w:val="0"/>
      <w:marBottom w:val="0"/>
      <w:divBdr>
        <w:top w:val="none" w:sz="0" w:space="0" w:color="auto"/>
        <w:left w:val="none" w:sz="0" w:space="0" w:color="auto"/>
        <w:bottom w:val="none" w:sz="0" w:space="0" w:color="auto"/>
        <w:right w:val="none" w:sz="0" w:space="0" w:color="auto"/>
      </w:divBdr>
    </w:div>
    <w:div w:id="1349333626">
      <w:marLeft w:val="0"/>
      <w:marRight w:val="0"/>
      <w:marTop w:val="0"/>
      <w:marBottom w:val="0"/>
      <w:divBdr>
        <w:top w:val="none" w:sz="0" w:space="0" w:color="auto"/>
        <w:left w:val="none" w:sz="0" w:space="0" w:color="auto"/>
        <w:bottom w:val="none" w:sz="0" w:space="0" w:color="auto"/>
        <w:right w:val="none" w:sz="0" w:space="0" w:color="auto"/>
      </w:divBdr>
    </w:div>
    <w:div w:id="1349333627">
      <w:marLeft w:val="0"/>
      <w:marRight w:val="0"/>
      <w:marTop w:val="0"/>
      <w:marBottom w:val="0"/>
      <w:divBdr>
        <w:top w:val="none" w:sz="0" w:space="0" w:color="auto"/>
        <w:left w:val="none" w:sz="0" w:space="0" w:color="auto"/>
        <w:bottom w:val="none" w:sz="0" w:space="0" w:color="auto"/>
        <w:right w:val="none" w:sz="0" w:space="0" w:color="auto"/>
      </w:divBdr>
    </w:div>
    <w:div w:id="1349333628">
      <w:marLeft w:val="0"/>
      <w:marRight w:val="0"/>
      <w:marTop w:val="0"/>
      <w:marBottom w:val="0"/>
      <w:divBdr>
        <w:top w:val="none" w:sz="0" w:space="0" w:color="auto"/>
        <w:left w:val="none" w:sz="0" w:space="0" w:color="auto"/>
        <w:bottom w:val="none" w:sz="0" w:space="0" w:color="auto"/>
        <w:right w:val="none" w:sz="0" w:space="0" w:color="auto"/>
      </w:divBdr>
    </w:div>
    <w:div w:id="1349333629">
      <w:marLeft w:val="0"/>
      <w:marRight w:val="0"/>
      <w:marTop w:val="0"/>
      <w:marBottom w:val="0"/>
      <w:divBdr>
        <w:top w:val="none" w:sz="0" w:space="0" w:color="auto"/>
        <w:left w:val="none" w:sz="0" w:space="0" w:color="auto"/>
        <w:bottom w:val="none" w:sz="0" w:space="0" w:color="auto"/>
        <w:right w:val="none" w:sz="0" w:space="0" w:color="auto"/>
      </w:divBdr>
    </w:div>
    <w:div w:id="1349333630">
      <w:marLeft w:val="0"/>
      <w:marRight w:val="0"/>
      <w:marTop w:val="0"/>
      <w:marBottom w:val="0"/>
      <w:divBdr>
        <w:top w:val="none" w:sz="0" w:space="0" w:color="auto"/>
        <w:left w:val="none" w:sz="0" w:space="0" w:color="auto"/>
        <w:bottom w:val="none" w:sz="0" w:space="0" w:color="auto"/>
        <w:right w:val="none" w:sz="0" w:space="0" w:color="auto"/>
      </w:divBdr>
    </w:div>
    <w:div w:id="1349333631">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349333633">
      <w:marLeft w:val="0"/>
      <w:marRight w:val="0"/>
      <w:marTop w:val="0"/>
      <w:marBottom w:val="0"/>
      <w:divBdr>
        <w:top w:val="none" w:sz="0" w:space="0" w:color="auto"/>
        <w:left w:val="none" w:sz="0" w:space="0" w:color="auto"/>
        <w:bottom w:val="none" w:sz="0" w:space="0" w:color="auto"/>
        <w:right w:val="none" w:sz="0" w:space="0" w:color="auto"/>
      </w:divBdr>
    </w:div>
    <w:div w:id="1349333634">
      <w:marLeft w:val="0"/>
      <w:marRight w:val="0"/>
      <w:marTop w:val="0"/>
      <w:marBottom w:val="0"/>
      <w:divBdr>
        <w:top w:val="none" w:sz="0" w:space="0" w:color="auto"/>
        <w:left w:val="none" w:sz="0" w:space="0" w:color="auto"/>
        <w:bottom w:val="none" w:sz="0" w:space="0" w:color="auto"/>
        <w:right w:val="none" w:sz="0" w:space="0" w:color="auto"/>
      </w:divBdr>
    </w:div>
    <w:div w:id="1349333635">
      <w:marLeft w:val="0"/>
      <w:marRight w:val="0"/>
      <w:marTop w:val="0"/>
      <w:marBottom w:val="0"/>
      <w:divBdr>
        <w:top w:val="none" w:sz="0" w:space="0" w:color="auto"/>
        <w:left w:val="none" w:sz="0" w:space="0" w:color="auto"/>
        <w:bottom w:val="none" w:sz="0" w:space="0" w:color="auto"/>
        <w:right w:val="none" w:sz="0" w:space="0" w:color="auto"/>
      </w:divBdr>
    </w:div>
    <w:div w:id="1349333636">
      <w:marLeft w:val="0"/>
      <w:marRight w:val="0"/>
      <w:marTop w:val="0"/>
      <w:marBottom w:val="0"/>
      <w:divBdr>
        <w:top w:val="none" w:sz="0" w:space="0" w:color="auto"/>
        <w:left w:val="none" w:sz="0" w:space="0" w:color="auto"/>
        <w:bottom w:val="none" w:sz="0" w:space="0" w:color="auto"/>
        <w:right w:val="none" w:sz="0" w:space="0" w:color="auto"/>
      </w:divBdr>
    </w:div>
    <w:div w:id="1349333637">
      <w:marLeft w:val="0"/>
      <w:marRight w:val="0"/>
      <w:marTop w:val="0"/>
      <w:marBottom w:val="0"/>
      <w:divBdr>
        <w:top w:val="none" w:sz="0" w:space="0" w:color="auto"/>
        <w:left w:val="none" w:sz="0" w:space="0" w:color="auto"/>
        <w:bottom w:val="none" w:sz="0" w:space="0" w:color="auto"/>
        <w:right w:val="none" w:sz="0" w:space="0" w:color="auto"/>
      </w:divBdr>
    </w:div>
    <w:div w:id="1349333638">
      <w:marLeft w:val="0"/>
      <w:marRight w:val="0"/>
      <w:marTop w:val="0"/>
      <w:marBottom w:val="0"/>
      <w:divBdr>
        <w:top w:val="none" w:sz="0" w:space="0" w:color="auto"/>
        <w:left w:val="none" w:sz="0" w:space="0" w:color="auto"/>
        <w:bottom w:val="none" w:sz="0" w:space="0" w:color="auto"/>
        <w:right w:val="none" w:sz="0" w:space="0" w:color="auto"/>
      </w:divBdr>
    </w:div>
    <w:div w:id="1349333639">
      <w:marLeft w:val="0"/>
      <w:marRight w:val="0"/>
      <w:marTop w:val="0"/>
      <w:marBottom w:val="0"/>
      <w:divBdr>
        <w:top w:val="none" w:sz="0" w:space="0" w:color="auto"/>
        <w:left w:val="none" w:sz="0" w:space="0" w:color="auto"/>
        <w:bottom w:val="none" w:sz="0" w:space="0" w:color="auto"/>
        <w:right w:val="none" w:sz="0" w:space="0" w:color="auto"/>
      </w:divBdr>
    </w:div>
    <w:div w:id="1349333640">
      <w:marLeft w:val="0"/>
      <w:marRight w:val="0"/>
      <w:marTop w:val="0"/>
      <w:marBottom w:val="0"/>
      <w:divBdr>
        <w:top w:val="none" w:sz="0" w:space="0" w:color="auto"/>
        <w:left w:val="none" w:sz="0" w:space="0" w:color="auto"/>
        <w:bottom w:val="none" w:sz="0" w:space="0" w:color="auto"/>
        <w:right w:val="none" w:sz="0" w:space="0" w:color="auto"/>
      </w:divBdr>
    </w:div>
    <w:div w:id="1349333641">
      <w:marLeft w:val="0"/>
      <w:marRight w:val="0"/>
      <w:marTop w:val="0"/>
      <w:marBottom w:val="0"/>
      <w:divBdr>
        <w:top w:val="none" w:sz="0" w:space="0" w:color="auto"/>
        <w:left w:val="none" w:sz="0" w:space="0" w:color="auto"/>
        <w:bottom w:val="none" w:sz="0" w:space="0" w:color="auto"/>
        <w:right w:val="none" w:sz="0" w:space="0" w:color="auto"/>
      </w:divBdr>
    </w:div>
    <w:div w:id="1349333642">
      <w:marLeft w:val="0"/>
      <w:marRight w:val="0"/>
      <w:marTop w:val="0"/>
      <w:marBottom w:val="0"/>
      <w:divBdr>
        <w:top w:val="none" w:sz="0" w:space="0" w:color="auto"/>
        <w:left w:val="none" w:sz="0" w:space="0" w:color="auto"/>
        <w:bottom w:val="none" w:sz="0" w:space="0" w:color="auto"/>
        <w:right w:val="none" w:sz="0" w:space="0" w:color="auto"/>
      </w:divBdr>
    </w:div>
    <w:div w:id="1349333643">
      <w:marLeft w:val="0"/>
      <w:marRight w:val="0"/>
      <w:marTop w:val="0"/>
      <w:marBottom w:val="0"/>
      <w:divBdr>
        <w:top w:val="none" w:sz="0" w:space="0" w:color="auto"/>
        <w:left w:val="none" w:sz="0" w:space="0" w:color="auto"/>
        <w:bottom w:val="none" w:sz="0" w:space="0" w:color="auto"/>
        <w:right w:val="none" w:sz="0" w:space="0" w:color="auto"/>
      </w:divBdr>
    </w:div>
    <w:div w:id="1349333644">
      <w:marLeft w:val="0"/>
      <w:marRight w:val="0"/>
      <w:marTop w:val="0"/>
      <w:marBottom w:val="0"/>
      <w:divBdr>
        <w:top w:val="none" w:sz="0" w:space="0" w:color="auto"/>
        <w:left w:val="none" w:sz="0" w:space="0" w:color="auto"/>
        <w:bottom w:val="none" w:sz="0" w:space="0" w:color="auto"/>
        <w:right w:val="none" w:sz="0" w:space="0" w:color="auto"/>
      </w:divBdr>
    </w:div>
    <w:div w:id="1349333645">
      <w:marLeft w:val="0"/>
      <w:marRight w:val="0"/>
      <w:marTop w:val="0"/>
      <w:marBottom w:val="0"/>
      <w:divBdr>
        <w:top w:val="none" w:sz="0" w:space="0" w:color="auto"/>
        <w:left w:val="none" w:sz="0" w:space="0" w:color="auto"/>
        <w:bottom w:val="none" w:sz="0" w:space="0" w:color="auto"/>
        <w:right w:val="none" w:sz="0" w:space="0" w:color="auto"/>
      </w:divBdr>
    </w:div>
    <w:div w:id="1349333646">
      <w:marLeft w:val="0"/>
      <w:marRight w:val="0"/>
      <w:marTop w:val="0"/>
      <w:marBottom w:val="0"/>
      <w:divBdr>
        <w:top w:val="none" w:sz="0" w:space="0" w:color="auto"/>
        <w:left w:val="none" w:sz="0" w:space="0" w:color="auto"/>
        <w:bottom w:val="none" w:sz="0" w:space="0" w:color="auto"/>
        <w:right w:val="none" w:sz="0" w:space="0" w:color="auto"/>
      </w:divBdr>
    </w:div>
    <w:div w:id="1349333647">
      <w:marLeft w:val="0"/>
      <w:marRight w:val="0"/>
      <w:marTop w:val="0"/>
      <w:marBottom w:val="0"/>
      <w:divBdr>
        <w:top w:val="none" w:sz="0" w:space="0" w:color="auto"/>
        <w:left w:val="none" w:sz="0" w:space="0" w:color="auto"/>
        <w:bottom w:val="none" w:sz="0" w:space="0" w:color="auto"/>
        <w:right w:val="none" w:sz="0" w:space="0" w:color="auto"/>
      </w:divBdr>
    </w:div>
    <w:div w:id="1349333648">
      <w:marLeft w:val="0"/>
      <w:marRight w:val="0"/>
      <w:marTop w:val="0"/>
      <w:marBottom w:val="0"/>
      <w:divBdr>
        <w:top w:val="none" w:sz="0" w:space="0" w:color="auto"/>
        <w:left w:val="none" w:sz="0" w:space="0" w:color="auto"/>
        <w:bottom w:val="none" w:sz="0" w:space="0" w:color="auto"/>
        <w:right w:val="none" w:sz="0" w:space="0" w:color="auto"/>
      </w:divBdr>
    </w:div>
    <w:div w:id="1349333649">
      <w:marLeft w:val="0"/>
      <w:marRight w:val="0"/>
      <w:marTop w:val="0"/>
      <w:marBottom w:val="0"/>
      <w:divBdr>
        <w:top w:val="none" w:sz="0" w:space="0" w:color="auto"/>
        <w:left w:val="none" w:sz="0" w:space="0" w:color="auto"/>
        <w:bottom w:val="none" w:sz="0" w:space="0" w:color="auto"/>
        <w:right w:val="none" w:sz="0" w:space="0" w:color="auto"/>
      </w:divBdr>
    </w:div>
    <w:div w:id="1349333650">
      <w:marLeft w:val="0"/>
      <w:marRight w:val="0"/>
      <w:marTop w:val="0"/>
      <w:marBottom w:val="0"/>
      <w:divBdr>
        <w:top w:val="none" w:sz="0" w:space="0" w:color="auto"/>
        <w:left w:val="none" w:sz="0" w:space="0" w:color="auto"/>
        <w:bottom w:val="none" w:sz="0" w:space="0" w:color="auto"/>
        <w:right w:val="none" w:sz="0" w:space="0" w:color="auto"/>
      </w:divBdr>
    </w:div>
    <w:div w:id="1349333651">
      <w:marLeft w:val="0"/>
      <w:marRight w:val="0"/>
      <w:marTop w:val="0"/>
      <w:marBottom w:val="0"/>
      <w:divBdr>
        <w:top w:val="none" w:sz="0" w:space="0" w:color="auto"/>
        <w:left w:val="none" w:sz="0" w:space="0" w:color="auto"/>
        <w:bottom w:val="none" w:sz="0" w:space="0" w:color="auto"/>
        <w:right w:val="none" w:sz="0" w:space="0" w:color="auto"/>
      </w:divBdr>
    </w:div>
    <w:div w:id="1349333652">
      <w:marLeft w:val="0"/>
      <w:marRight w:val="0"/>
      <w:marTop w:val="0"/>
      <w:marBottom w:val="0"/>
      <w:divBdr>
        <w:top w:val="none" w:sz="0" w:space="0" w:color="auto"/>
        <w:left w:val="none" w:sz="0" w:space="0" w:color="auto"/>
        <w:bottom w:val="none" w:sz="0" w:space="0" w:color="auto"/>
        <w:right w:val="none" w:sz="0" w:space="0" w:color="auto"/>
      </w:divBdr>
    </w:div>
    <w:div w:id="1349333653">
      <w:marLeft w:val="0"/>
      <w:marRight w:val="0"/>
      <w:marTop w:val="0"/>
      <w:marBottom w:val="0"/>
      <w:divBdr>
        <w:top w:val="none" w:sz="0" w:space="0" w:color="auto"/>
        <w:left w:val="none" w:sz="0" w:space="0" w:color="auto"/>
        <w:bottom w:val="none" w:sz="0" w:space="0" w:color="auto"/>
        <w:right w:val="none" w:sz="0" w:space="0" w:color="auto"/>
      </w:divBdr>
    </w:div>
    <w:div w:id="1349333654">
      <w:marLeft w:val="0"/>
      <w:marRight w:val="0"/>
      <w:marTop w:val="0"/>
      <w:marBottom w:val="0"/>
      <w:divBdr>
        <w:top w:val="none" w:sz="0" w:space="0" w:color="auto"/>
        <w:left w:val="none" w:sz="0" w:space="0" w:color="auto"/>
        <w:bottom w:val="none" w:sz="0" w:space="0" w:color="auto"/>
        <w:right w:val="none" w:sz="0" w:space="0" w:color="auto"/>
      </w:divBdr>
    </w:div>
    <w:div w:id="1349333655">
      <w:marLeft w:val="0"/>
      <w:marRight w:val="0"/>
      <w:marTop w:val="0"/>
      <w:marBottom w:val="0"/>
      <w:divBdr>
        <w:top w:val="none" w:sz="0" w:space="0" w:color="auto"/>
        <w:left w:val="none" w:sz="0" w:space="0" w:color="auto"/>
        <w:bottom w:val="none" w:sz="0" w:space="0" w:color="auto"/>
        <w:right w:val="none" w:sz="0" w:space="0" w:color="auto"/>
      </w:divBdr>
    </w:div>
    <w:div w:id="1349333656">
      <w:marLeft w:val="0"/>
      <w:marRight w:val="0"/>
      <w:marTop w:val="0"/>
      <w:marBottom w:val="0"/>
      <w:divBdr>
        <w:top w:val="none" w:sz="0" w:space="0" w:color="auto"/>
        <w:left w:val="none" w:sz="0" w:space="0" w:color="auto"/>
        <w:bottom w:val="none" w:sz="0" w:space="0" w:color="auto"/>
        <w:right w:val="none" w:sz="0" w:space="0" w:color="auto"/>
      </w:divBdr>
    </w:div>
    <w:div w:id="1349333657">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49333659">
      <w:marLeft w:val="0"/>
      <w:marRight w:val="0"/>
      <w:marTop w:val="0"/>
      <w:marBottom w:val="0"/>
      <w:divBdr>
        <w:top w:val="none" w:sz="0" w:space="0" w:color="auto"/>
        <w:left w:val="none" w:sz="0" w:space="0" w:color="auto"/>
        <w:bottom w:val="none" w:sz="0" w:space="0" w:color="auto"/>
        <w:right w:val="none" w:sz="0" w:space="0" w:color="auto"/>
      </w:divBdr>
    </w:div>
    <w:div w:id="1349333660">
      <w:marLeft w:val="0"/>
      <w:marRight w:val="0"/>
      <w:marTop w:val="0"/>
      <w:marBottom w:val="0"/>
      <w:divBdr>
        <w:top w:val="none" w:sz="0" w:space="0" w:color="auto"/>
        <w:left w:val="none" w:sz="0" w:space="0" w:color="auto"/>
        <w:bottom w:val="none" w:sz="0" w:space="0" w:color="auto"/>
        <w:right w:val="none" w:sz="0" w:space="0" w:color="auto"/>
      </w:divBdr>
    </w:div>
    <w:div w:id="1349333661">
      <w:marLeft w:val="0"/>
      <w:marRight w:val="0"/>
      <w:marTop w:val="0"/>
      <w:marBottom w:val="0"/>
      <w:divBdr>
        <w:top w:val="none" w:sz="0" w:space="0" w:color="auto"/>
        <w:left w:val="none" w:sz="0" w:space="0" w:color="auto"/>
        <w:bottom w:val="none" w:sz="0" w:space="0" w:color="auto"/>
        <w:right w:val="none" w:sz="0" w:space="0" w:color="auto"/>
      </w:divBdr>
    </w:div>
    <w:div w:id="1349333662">
      <w:marLeft w:val="0"/>
      <w:marRight w:val="0"/>
      <w:marTop w:val="0"/>
      <w:marBottom w:val="0"/>
      <w:divBdr>
        <w:top w:val="none" w:sz="0" w:space="0" w:color="auto"/>
        <w:left w:val="none" w:sz="0" w:space="0" w:color="auto"/>
        <w:bottom w:val="none" w:sz="0" w:space="0" w:color="auto"/>
        <w:right w:val="none" w:sz="0" w:space="0" w:color="auto"/>
      </w:divBdr>
    </w:div>
    <w:div w:id="1349333663">
      <w:marLeft w:val="0"/>
      <w:marRight w:val="0"/>
      <w:marTop w:val="0"/>
      <w:marBottom w:val="0"/>
      <w:divBdr>
        <w:top w:val="none" w:sz="0" w:space="0" w:color="auto"/>
        <w:left w:val="none" w:sz="0" w:space="0" w:color="auto"/>
        <w:bottom w:val="none" w:sz="0" w:space="0" w:color="auto"/>
        <w:right w:val="none" w:sz="0" w:space="0" w:color="auto"/>
      </w:divBdr>
    </w:div>
    <w:div w:id="1349333664">
      <w:marLeft w:val="0"/>
      <w:marRight w:val="0"/>
      <w:marTop w:val="0"/>
      <w:marBottom w:val="0"/>
      <w:divBdr>
        <w:top w:val="none" w:sz="0" w:space="0" w:color="auto"/>
        <w:left w:val="none" w:sz="0" w:space="0" w:color="auto"/>
        <w:bottom w:val="none" w:sz="0" w:space="0" w:color="auto"/>
        <w:right w:val="none" w:sz="0" w:space="0" w:color="auto"/>
      </w:divBdr>
    </w:div>
    <w:div w:id="1349333665">
      <w:marLeft w:val="0"/>
      <w:marRight w:val="0"/>
      <w:marTop w:val="0"/>
      <w:marBottom w:val="0"/>
      <w:divBdr>
        <w:top w:val="none" w:sz="0" w:space="0" w:color="auto"/>
        <w:left w:val="none" w:sz="0" w:space="0" w:color="auto"/>
        <w:bottom w:val="none" w:sz="0" w:space="0" w:color="auto"/>
        <w:right w:val="none" w:sz="0" w:space="0" w:color="auto"/>
      </w:divBdr>
    </w:div>
    <w:div w:id="1349333666">
      <w:marLeft w:val="0"/>
      <w:marRight w:val="0"/>
      <w:marTop w:val="0"/>
      <w:marBottom w:val="0"/>
      <w:divBdr>
        <w:top w:val="none" w:sz="0" w:space="0" w:color="auto"/>
        <w:left w:val="none" w:sz="0" w:space="0" w:color="auto"/>
        <w:bottom w:val="none" w:sz="0" w:space="0" w:color="auto"/>
        <w:right w:val="none" w:sz="0" w:space="0" w:color="auto"/>
      </w:divBdr>
    </w:div>
    <w:div w:id="1349333667">
      <w:marLeft w:val="0"/>
      <w:marRight w:val="0"/>
      <w:marTop w:val="0"/>
      <w:marBottom w:val="0"/>
      <w:divBdr>
        <w:top w:val="none" w:sz="0" w:space="0" w:color="auto"/>
        <w:left w:val="none" w:sz="0" w:space="0" w:color="auto"/>
        <w:bottom w:val="none" w:sz="0" w:space="0" w:color="auto"/>
        <w:right w:val="none" w:sz="0" w:space="0" w:color="auto"/>
      </w:divBdr>
    </w:div>
    <w:div w:id="1349333668">
      <w:marLeft w:val="0"/>
      <w:marRight w:val="0"/>
      <w:marTop w:val="0"/>
      <w:marBottom w:val="0"/>
      <w:divBdr>
        <w:top w:val="none" w:sz="0" w:space="0" w:color="auto"/>
        <w:left w:val="none" w:sz="0" w:space="0" w:color="auto"/>
        <w:bottom w:val="none" w:sz="0" w:space="0" w:color="auto"/>
        <w:right w:val="none" w:sz="0" w:space="0" w:color="auto"/>
      </w:divBdr>
    </w:div>
    <w:div w:id="1349333669">
      <w:marLeft w:val="0"/>
      <w:marRight w:val="0"/>
      <w:marTop w:val="0"/>
      <w:marBottom w:val="0"/>
      <w:divBdr>
        <w:top w:val="none" w:sz="0" w:space="0" w:color="auto"/>
        <w:left w:val="none" w:sz="0" w:space="0" w:color="auto"/>
        <w:bottom w:val="none" w:sz="0" w:space="0" w:color="auto"/>
        <w:right w:val="none" w:sz="0" w:space="0" w:color="auto"/>
      </w:divBdr>
    </w:div>
    <w:div w:id="1349333670">
      <w:marLeft w:val="0"/>
      <w:marRight w:val="0"/>
      <w:marTop w:val="0"/>
      <w:marBottom w:val="0"/>
      <w:divBdr>
        <w:top w:val="none" w:sz="0" w:space="0" w:color="auto"/>
        <w:left w:val="none" w:sz="0" w:space="0" w:color="auto"/>
        <w:bottom w:val="none" w:sz="0" w:space="0" w:color="auto"/>
        <w:right w:val="none" w:sz="0" w:space="0" w:color="auto"/>
      </w:divBdr>
    </w:div>
    <w:div w:id="1349333671">
      <w:marLeft w:val="0"/>
      <w:marRight w:val="0"/>
      <w:marTop w:val="0"/>
      <w:marBottom w:val="0"/>
      <w:divBdr>
        <w:top w:val="none" w:sz="0" w:space="0" w:color="auto"/>
        <w:left w:val="none" w:sz="0" w:space="0" w:color="auto"/>
        <w:bottom w:val="none" w:sz="0" w:space="0" w:color="auto"/>
        <w:right w:val="none" w:sz="0" w:space="0" w:color="auto"/>
      </w:divBdr>
    </w:div>
    <w:div w:id="1349333672">
      <w:marLeft w:val="0"/>
      <w:marRight w:val="0"/>
      <w:marTop w:val="0"/>
      <w:marBottom w:val="0"/>
      <w:divBdr>
        <w:top w:val="none" w:sz="0" w:space="0" w:color="auto"/>
        <w:left w:val="none" w:sz="0" w:space="0" w:color="auto"/>
        <w:bottom w:val="none" w:sz="0" w:space="0" w:color="auto"/>
        <w:right w:val="none" w:sz="0" w:space="0" w:color="auto"/>
      </w:divBdr>
    </w:div>
    <w:div w:id="1349333673">
      <w:marLeft w:val="0"/>
      <w:marRight w:val="0"/>
      <w:marTop w:val="0"/>
      <w:marBottom w:val="0"/>
      <w:divBdr>
        <w:top w:val="none" w:sz="0" w:space="0" w:color="auto"/>
        <w:left w:val="none" w:sz="0" w:space="0" w:color="auto"/>
        <w:bottom w:val="none" w:sz="0" w:space="0" w:color="auto"/>
        <w:right w:val="none" w:sz="0" w:space="0" w:color="auto"/>
      </w:divBdr>
    </w:div>
    <w:div w:id="1349333674">
      <w:marLeft w:val="0"/>
      <w:marRight w:val="0"/>
      <w:marTop w:val="0"/>
      <w:marBottom w:val="0"/>
      <w:divBdr>
        <w:top w:val="none" w:sz="0" w:space="0" w:color="auto"/>
        <w:left w:val="none" w:sz="0" w:space="0" w:color="auto"/>
        <w:bottom w:val="none" w:sz="0" w:space="0" w:color="auto"/>
        <w:right w:val="none" w:sz="0" w:space="0" w:color="auto"/>
      </w:divBdr>
    </w:div>
    <w:div w:id="1349333675">
      <w:marLeft w:val="0"/>
      <w:marRight w:val="0"/>
      <w:marTop w:val="0"/>
      <w:marBottom w:val="0"/>
      <w:divBdr>
        <w:top w:val="none" w:sz="0" w:space="0" w:color="auto"/>
        <w:left w:val="none" w:sz="0" w:space="0" w:color="auto"/>
        <w:bottom w:val="none" w:sz="0" w:space="0" w:color="auto"/>
        <w:right w:val="none" w:sz="0" w:space="0" w:color="auto"/>
      </w:divBdr>
    </w:div>
    <w:div w:id="1349333676">
      <w:marLeft w:val="0"/>
      <w:marRight w:val="0"/>
      <w:marTop w:val="0"/>
      <w:marBottom w:val="0"/>
      <w:divBdr>
        <w:top w:val="none" w:sz="0" w:space="0" w:color="auto"/>
        <w:left w:val="none" w:sz="0" w:space="0" w:color="auto"/>
        <w:bottom w:val="none" w:sz="0" w:space="0" w:color="auto"/>
        <w:right w:val="none" w:sz="0" w:space="0" w:color="auto"/>
      </w:divBdr>
    </w:div>
    <w:div w:id="1349333677">
      <w:marLeft w:val="0"/>
      <w:marRight w:val="0"/>
      <w:marTop w:val="0"/>
      <w:marBottom w:val="0"/>
      <w:divBdr>
        <w:top w:val="none" w:sz="0" w:space="0" w:color="auto"/>
        <w:left w:val="none" w:sz="0" w:space="0" w:color="auto"/>
        <w:bottom w:val="none" w:sz="0" w:space="0" w:color="auto"/>
        <w:right w:val="none" w:sz="0" w:space="0" w:color="auto"/>
      </w:divBdr>
    </w:div>
    <w:div w:id="1349333678">
      <w:marLeft w:val="0"/>
      <w:marRight w:val="0"/>
      <w:marTop w:val="0"/>
      <w:marBottom w:val="0"/>
      <w:divBdr>
        <w:top w:val="none" w:sz="0" w:space="0" w:color="auto"/>
        <w:left w:val="none" w:sz="0" w:space="0" w:color="auto"/>
        <w:bottom w:val="none" w:sz="0" w:space="0" w:color="auto"/>
        <w:right w:val="none" w:sz="0" w:space="0" w:color="auto"/>
      </w:divBdr>
    </w:div>
    <w:div w:id="1349333679">
      <w:marLeft w:val="0"/>
      <w:marRight w:val="0"/>
      <w:marTop w:val="0"/>
      <w:marBottom w:val="0"/>
      <w:divBdr>
        <w:top w:val="none" w:sz="0" w:space="0" w:color="auto"/>
        <w:left w:val="none" w:sz="0" w:space="0" w:color="auto"/>
        <w:bottom w:val="none" w:sz="0" w:space="0" w:color="auto"/>
        <w:right w:val="none" w:sz="0" w:space="0" w:color="auto"/>
      </w:divBdr>
    </w:div>
    <w:div w:id="1349333680">
      <w:marLeft w:val="0"/>
      <w:marRight w:val="0"/>
      <w:marTop w:val="0"/>
      <w:marBottom w:val="0"/>
      <w:divBdr>
        <w:top w:val="none" w:sz="0" w:space="0" w:color="auto"/>
        <w:left w:val="none" w:sz="0" w:space="0" w:color="auto"/>
        <w:bottom w:val="none" w:sz="0" w:space="0" w:color="auto"/>
        <w:right w:val="none" w:sz="0" w:space="0" w:color="auto"/>
      </w:divBdr>
    </w:div>
    <w:div w:id="1349333681">
      <w:marLeft w:val="0"/>
      <w:marRight w:val="0"/>
      <w:marTop w:val="0"/>
      <w:marBottom w:val="0"/>
      <w:divBdr>
        <w:top w:val="none" w:sz="0" w:space="0" w:color="auto"/>
        <w:left w:val="none" w:sz="0" w:space="0" w:color="auto"/>
        <w:bottom w:val="none" w:sz="0" w:space="0" w:color="auto"/>
        <w:right w:val="none" w:sz="0" w:space="0" w:color="auto"/>
      </w:divBdr>
    </w:div>
    <w:div w:id="1349333682">
      <w:marLeft w:val="0"/>
      <w:marRight w:val="0"/>
      <w:marTop w:val="0"/>
      <w:marBottom w:val="0"/>
      <w:divBdr>
        <w:top w:val="none" w:sz="0" w:space="0" w:color="auto"/>
        <w:left w:val="none" w:sz="0" w:space="0" w:color="auto"/>
        <w:bottom w:val="none" w:sz="0" w:space="0" w:color="auto"/>
        <w:right w:val="none" w:sz="0" w:space="0" w:color="auto"/>
      </w:divBdr>
    </w:div>
    <w:div w:id="1349333683">
      <w:marLeft w:val="0"/>
      <w:marRight w:val="0"/>
      <w:marTop w:val="0"/>
      <w:marBottom w:val="0"/>
      <w:divBdr>
        <w:top w:val="none" w:sz="0" w:space="0" w:color="auto"/>
        <w:left w:val="none" w:sz="0" w:space="0" w:color="auto"/>
        <w:bottom w:val="none" w:sz="0" w:space="0" w:color="auto"/>
        <w:right w:val="none" w:sz="0" w:space="0" w:color="auto"/>
      </w:divBdr>
    </w:div>
    <w:div w:id="1349333684">
      <w:marLeft w:val="0"/>
      <w:marRight w:val="0"/>
      <w:marTop w:val="0"/>
      <w:marBottom w:val="0"/>
      <w:divBdr>
        <w:top w:val="none" w:sz="0" w:space="0" w:color="auto"/>
        <w:left w:val="none" w:sz="0" w:space="0" w:color="auto"/>
        <w:bottom w:val="none" w:sz="0" w:space="0" w:color="auto"/>
        <w:right w:val="none" w:sz="0" w:space="0" w:color="auto"/>
      </w:divBdr>
    </w:div>
    <w:div w:id="1349333685">
      <w:marLeft w:val="0"/>
      <w:marRight w:val="0"/>
      <w:marTop w:val="0"/>
      <w:marBottom w:val="0"/>
      <w:divBdr>
        <w:top w:val="none" w:sz="0" w:space="0" w:color="auto"/>
        <w:left w:val="none" w:sz="0" w:space="0" w:color="auto"/>
        <w:bottom w:val="none" w:sz="0" w:space="0" w:color="auto"/>
        <w:right w:val="none" w:sz="0" w:space="0" w:color="auto"/>
      </w:divBdr>
    </w:div>
    <w:div w:id="1349333686">
      <w:marLeft w:val="0"/>
      <w:marRight w:val="0"/>
      <w:marTop w:val="0"/>
      <w:marBottom w:val="0"/>
      <w:divBdr>
        <w:top w:val="none" w:sz="0" w:space="0" w:color="auto"/>
        <w:left w:val="none" w:sz="0" w:space="0" w:color="auto"/>
        <w:bottom w:val="none" w:sz="0" w:space="0" w:color="auto"/>
        <w:right w:val="none" w:sz="0" w:space="0" w:color="auto"/>
      </w:divBdr>
    </w:div>
    <w:div w:id="1349333687">
      <w:marLeft w:val="0"/>
      <w:marRight w:val="0"/>
      <w:marTop w:val="0"/>
      <w:marBottom w:val="0"/>
      <w:divBdr>
        <w:top w:val="none" w:sz="0" w:space="0" w:color="auto"/>
        <w:left w:val="none" w:sz="0" w:space="0" w:color="auto"/>
        <w:bottom w:val="none" w:sz="0" w:space="0" w:color="auto"/>
        <w:right w:val="none" w:sz="0" w:space="0" w:color="auto"/>
      </w:divBdr>
    </w:div>
    <w:div w:id="1349333688">
      <w:marLeft w:val="0"/>
      <w:marRight w:val="0"/>
      <w:marTop w:val="0"/>
      <w:marBottom w:val="0"/>
      <w:divBdr>
        <w:top w:val="none" w:sz="0" w:space="0" w:color="auto"/>
        <w:left w:val="none" w:sz="0" w:space="0" w:color="auto"/>
        <w:bottom w:val="none" w:sz="0" w:space="0" w:color="auto"/>
        <w:right w:val="none" w:sz="0" w:space="0" w:color="auto"/>
      </w:divBdr>
    </w:div>
    <w:div w:id="1349333689">
      <w:marLeft w:val="0"/>
      <w:marRight w:val="0"/>
      <w:marTop w:val="0"/>
      <w:marBottom w:val="0"/>
      <w:divBdr>
        <w:top w:val="none" w:sz="0" w:space="0" w:color="auto"/>
        <w:left w:val="none" w:sz="0" w:space="0" w:color="auto"/>
        <w:bottom w:val="none" w:sz="0" w:space="0" w:color="auto"/>
        <w:right w:val="none" w:sz="0" w:space="0" w:color="auto"/>
      </w:divBdr>
    </w:div>
    <w:div w:id="1349333690">
      <w:marLeft w:val="0"/>
      <w:marRight w:val="0"/>
      <w:marTop w:val="0"/>
      <w:marBottom w:val="0"/>
      <w:divBdr>
        <w:top w:val="none" w:sz="0" w:space="0" w:color="auto"/>
        <w:left w:val="none" w:sz="0" w:space="0" w:color="auto"/>
        <w:bottom w:val="none" w:sz="0" w:space="0" w:color="auto"/>
        <w:right w:val="none" w:sz="0" w:space="0" w:color="auto"/>
      </w:divBdr>
    </w:div>
    <w:div w:id="1349333691">
      <w:marLeft w:val="0"/>
      <w:marRight w:val="0"/>
      <w:marTop w:val="0"/>
      <w:marBottom w:val="0"/>
      <w:divBdr>
        <w:top w:val="none" w:sz="0" w:space="0" w:color="auto"/>
        <w:left w:val="none" w:sz="0" w:space="0" w:color="auto"/>
        <w:bottom w:val="none" w:sz="0" w:space="0" w:color="auto"/>
        <w:right w:val="none" w:sz="0" w:space="0" w:color="auto"/>
      </w:divBdr>
    </w:div>
    <w:div w:id="1349333692">
      <w:marLeft w:val="0"/>
      <w:marRight w:val="0"/>
      <w:marTop w:val="0"/>
      <w:marBottom w:val="0"/>
      <w:divBdr>
        <w:top w:val="none" w:sz="0" w:space="0" w:color="auto"/>
        <w:left w:val="none" w:sz="0" w:space="0" w:color="auto"/>
        <w:bottom w:val="none" w:sz="0" w:space="0" w:color="auto"/>
        <w:right w:val="none" w:sz="0" w:space="0" w:color="auto"/>
      </w:divBdr>
    </w:div>
    <w:div w:id="1349333693">
      <w:marLeft w:val="0"/>
      <w:marRight w:val="0"/>
      <w:marTop w:val="0"/>
      <w:marBottom w:val="0"/>
      <w:divBdr>
        <w:top w:val="none" w:sz="0" w:space="0" w:color="auto"/>
        <w:left w:val="none" w:sz="0" w:space="0" w:color="auto"/>
        <w:bottom w:val="none" w:sz="0" w:space="0" w:color="auto"/>
        <w:right w:val="none" w:sz="0" w:space="0" w:color="auto"/>
      </w:divBdr>
    </w:div>
    <w:div w:id="1349333694">
      <w:marLeft w:val="0"/>
      <w:marRight w:val="0"/>
      <w:marTop w:val="0"/>
      <w:marBottom w:val="0"/>
      <w:divBdr>
        <w:top w:val="none" w:sz="0" w:space="0" w:color="auto"/>
        <w:left w:val="none" w:sz="0" w:space="0" w:color="auto"/>
        <w:bottom w:val="none" w:sz="0" w:space="0" w:color="auto"/>
        <w:right w:val="none" w:sz="0" w:space="0" w:color="auto"/>
      </w:divBdr>
    </w:div>
    <w:div w:id="1349333695">
      <w:marLeft w:val="0"/>
      <w:marRight w:val="0"/>
      <w:marTop w:val="0"/>
      <w:marBottom w:val="0"/>
      <w:divBdr>
        <w:top w:val="none" w:sz="0" w:space="0" w:color="auto"/>
        <w:left w:val="none" w:sz="0" w:space="0" w:color="auto"/>
        <w:bottom w:val="none" w:sz="0" w:space="0" w:color="auto"/>
        <w:right w:val="none" w:sz="0" w:space="0" w:color="auto"/>
      </w:divBdr>
    </w:div>
    <w:div w:id="1349333696">
      <w:marLeft w:val="0"/>
      <w:marRight w:val="0"/>
      <w:marTop w:val="0"/>
      <w:marBottom w:val="0"/>
      <w:divBdr>
        <w:top w:val="none" w:sz="0" w:space="0" w:color="auto"/>
        <w:left w:val="none" w:sz="0" w:space="0" w:color="auto"/>
        <w:bottom w:val="none" w:sz="0" w:space="0" w:color="auto"/>
        <w:right w:val="none" w:sz="0" w:space="0" w:color="auto"/>
      </w:divBdr>
    </w:div>
    <w:div w:id="1349333697">
      <w:marLeft w:val="0"/>
      <w:marRight w:val="0"/>
      <w:marTop w:val="0"/>
      <w:marBottom w:val="0"/>
      <w:divBdr>
        <w:top w:val="none" w:sz="0" w:space="0" w:color="auto"/>
        <w:left w:val="none" w:sz="0" w:space="0" w:color="auto"/>
        <w:bottom w:val="none" w:sz="0" w:space="0" w:color="auto"/>
        <w:right w:val="none" w:sz="0" w:space="0" w:color="auto"/>
      </w:divBdr>
    </w:div>
    <w:div w:id="1349333698">
      <w:marLeft w:val="0"/>
      <w:marRight w:val="0"/>
      <w:marTop w:val="0"/>
      <w:marBottom w:val="0"/>
      <w:divBdr>
        <w:top w:val="none" w:sz="0" w:space="0" w:color="auto"/>
        <w:left w:val="none" w:sz="0" w:space="0" w:color="auto"/>
        <w:bottom w:val="none" w:sz="0" w:space="0" w:color="auto"/>
        <w:right w:val="none" w:sz="0" w:space="0" w:color="auto"/>
      </w:divBdr>
    </w:div>
    <w:div w:id="1349333699">
      <w:marLeft w:val="0"/>
      <w:marRight w:val="0"/>
      <w:marTop w:val="0"/>
      <w:marBottom w:val="0"/>
      <w:divBdr>
        <w:top w:val="none" w:sz="0" w:space="0" w:color="auto"/>
        <w:left w:val="none" w:sz="0" w:space="0" w:color="auto"/>
        <w:bottom w:val="none" w:sz="0" w:space="0" w:color="auto"/>
        <w:right w:val="none" w:sz="0" w:space="0" w:color="auto"/>
      </w:divBdr>
    </w:div>
    <w:div w:id="1349333700">
      <w:marLeft w:val="0"/>
      <w:marRight w:val="0"/>
      <w:marTop w:val="0"/>
      <w:marBottom w:val="0"/>
      <w:divBdr>
        <w:top w:val="none" w:sz="0" w:space="0" w:color="auto"/>
        <w:left w:val="none" w:sz="0" w:space="0" w:color="auto"/>
        <w:bottom w:val="none" w:sz="0" w:space="0" w:color="auto"/>
        <w:right w:val="none" w:sz="0" w:space="0" w:color="auto"/>
      </w:divBdr>
    </w:div>
    <w:div w:id="1349333701">
      <w:marLeft w:val="0"/>
      <w:marRight w:val="0"/>
      <w:marTop w:val="0"/>
      <w:marBottom w:val="0"/>
      <w:divBdr>
        <w:top w:val="none" w:sz="0" w:space="0" w:color="auto"/>
        <w:left w:val="none" w:sz="0" w:space="0" w:color="auto"/>
        <w:bottom w:val="none" w:sz="0" w:space="0" w:color="auto"/>
        <w:right w:val="none" w:sz="0" w:space="0" w:color="auto"/>
      </w:divBdr>
    </w:div>
    <w:div w:id="1349333702">
      <w:marLeft w:val="0"/>
      <w:marRight w:val="0"/>
      <w:marTop w:val="0"/>
      <w:marBottom w:val="0"/>
      <w:divBdr>
        <w:top w:val="none" w:sz="0" w:space="0" w:color="auto"/>
        <w:left w:val="none" w:sz="0" w:space="0" w:color="auto"/>
        <w:bottom w:val="none" w:sz="0" w:space="0" w:color="auto"/>
        <w:right w:val="none" w:sz="0" w:space="0" w:color="auto"/>
      </w:divBdr>
    </w:div>
    <w:div w:id="1349333703">
      <w:marLeft w:val="0"/>
      <w:marRight w:val="0"/>
      <w:marTop w:val="0"/>
      <w:marBottom w:val="0"/>
      <w:divBdr>
        <w:top w:val="none" w:sz="0" w:space="0" w:color="auto"/>
        <w:left w:val="none" w:sz="0" w:space="0" w:color="auto"/>
        <w:bottom w:val="none" w:sz="0" w:space="0" w:color="auto"/>
        <w:right w:val="none" w:sz="0" w:space="0" w:color="auto"/>
      </w:divBdr>
    </w:div>
    <w:div w:id="1349333704">
      <w:marLeft w:val="0"/>
      <w:marRight w:val="0"/>
      <w:marTop w:val="0"/>
      <w:marBottom w:val="0"/>
      <w:divBdr>
        <w:top w:val="none" w:sz="0" w:space="0" w:color="auto"/>
        <w:left w:val="none" w:sz="0" w:space="0" w:color="auto"/>
        <w:bottom w:val="none" w:sz="0" w:space="0" w:color="auto"/>
        <w:right w:val="none" w:sz="0" w:space="0" w:color="auto"/>
      </w:divBdr>
    </w:div>
    <w:div w:id="1349333705">
      <w:marLeft w:val="0"/>
      <w:marRight w:val="0"/>
      <w:marTop w:val="0"/>
      <w:marBottom w:val="0"/>
      <w:divBdr>
        <w:top w:val="none" w:sz="0" w:space="0" w:color="auto"/>
        <w:left w:val="none" w:sz="0" w:space="0" w:color="auto"/>
        <w:bottom w:val="none" w:sz="0" w:space="0" w:color="auto"/>
        <w:right w:val="none" w:sz="0" w:space="0" w:color="auto"/>
      </w:divBdr>
    </w:div>
    <w:div w:id="1349333706">
      <w:marLeft w:val="0"/>
      <w:marRight w:val="0"/>
      <w:marTop w:val="0"/>
      <w:marBottom w:val="0"/>
      <w:divBdr>
        <w:top w:val="none" w:sz="0" w:space="0" w:color="auto"/>
        <w:left w:val="none" w:sz="0" w:space="0" w:color="auto"/>
        <w:bottom w:val="none" w:sz="0" w:space="0" w:color="auto"/>
        <w:right w:val="none" w:sz="0" w:space="0" w:color="auto"/>
      </w:divBdr>
    </w:div>
    <w:div w:id="1349333707">
      <w:marLeft w:val="0"/>
      <w:marRight w:val="0"/>
      <w:marTop w:val="0"/>
      <w:marBottom w:val="0"/>
      <w:divBdr>
        <w:top w:val="none" w:sz="0" w:space="0" w:color="auto"/>
        <w:left w:val="none" w:sz="0" w:space="0" w:color="auto"/>
        <w:bottom w:val="none" w:sz="0" w:space="0" w:color="auto"/>
        <w:right w:val="none" w:sz="0" w:space="0" w:color="auto"/>
      </w:divBdr>
    </w:div>
    <w:div w:id="1349333708">
      <w:marLeft w:val="0"/>
      <w:marRight w:val="0"/>
      <w:marTop w:val="0"/>
      <w:marBottom w:val="0"/>
      <w:divBdr>
        <w:top w:val="none" w:sz="0" w:space="0" w:color="auto"/>
        <w:left w:val="none" w:sz="0" w:space="0" w:color="auto"/>
        <w:bottom w:val="none" w:sz="0" w:space="0" w:color="auto"/>
        <w:right w:val="none" w:sz="0" w:space="0" w:color="auto"/>
      </w:divBdr>
    </w:div>
    <w:div w:id="1349333709">
      <w:marLeft w:val="0"/>
      <w:marRight w:val="0"/>
      <w:marTop w:val="0"/>
      <w:marBottom w:val="0"/>
      <w:divBdr>
        <w:top w:val="none" w:sz="0" w:space="0" w:color="auto"/>
        <w:left w:val="none" w:sz="0" w:space="0" w:color="auto"/>
        <w:bottom w:val="none" w:sz="0" w:space="0" w:color="auto"/>
        <w:right w:val="none" w:sz="0" w:space="0" w:color="auto"/>
      </w:divBdr>
    </w:div>
    <w:div w:id="1349333710">
      <w:marLeft w:val="0"/>
      <w:marRight w:val="0"/>
      <w:marTop w:val="0"/>
      <w:marBottom w:val="0"/>
      <w:divBdr>
        <w:top w:val="none" w:sz="0" w:space="0" w:color="auto"/>
        <w:left w:val="none" w:sz="0" w:space="0" w:color="auto"/>
        <w:bottom w:val="none" w:sz="0" w:space="0" w:color="auto"/>
        <w:right w:val="none" w:sz="0" w:space="0" w:color="auto"/>
      </w:divBdr>
    </w:div>
    <w:div w:id="1349333711">
      <w:marLeft w:val="0"/>
      <w:marRight w:val="0"/>
      <w:marTop w:val="0"/>
      <w:marBottom w:val="0"/>
      <w:divBdr>
        <w:top w:val="none" w:sz="0" w:space="0" w:color="auto"/>
        <w:left w:val="none" w:sz="0" w:space="0" w:color="auto"/>
        <w:bottom w:val="none" w:sz="0" w:space="0" w:color="auto"/>
        <w:right w:val="none" w:sz="0" w:space="0" w:color="auto"/>
      </w:divBdr>
    </w:div>
    <w:div w:id="1349333712">
      <w:marLeft w:val="0"/>
      <w:marRight w:val="0"/>
      <w:marTop w:val="0"/>
      <w:marBottom w:val="0"/>
      <w:divBdr>
        <w:top w:val="none" w:sz="0" w:space="0" w:color="auto"/>
        <w:left w:val="none" w:sz="0" w:space="0" w:color="auto"/>
        <w:bottom w:val="none" w:sz="0" w:space="0" w:color="auto"/>
        <w:right w:val="none" w:sz="0" w:space="0" w:color="auto"/>
      </w:divBdr>
    </w:div>
    <w:div w:id="1349333713">
      <w:marLeft w:val="0"/>
      <w:marRight w:val="0"/>
      <w:marTop w:val="0"/>
      <w:marBottom w:val="0"/>
      <w:divBdr>
        <w:top w:val="none" w:sz="0" w:space="0" w:color="auto"/>
        <w:left w:val="none" w:sz="0" w:space="0" w:color="auto"/>
        <w:bottom w:val="none" w:sz="0" w:space="0" w:color="auto"/>
        <w:right w:val="none" w:sz="0" w:space="0" w:color="auto"/>
      </w:divBdr>
    </w:div>
    <w:div w:id="1349333714">
      <w:marLeft w:val="0"/>
      <w:marRight w:val="0"/>
      <w:marTop w:val="0"/>
      <w:marBottom w:val="0"/>
      <w:divBdr>
        <w:top w:val="none" w:sz="0" w:space="0" w:color="auto"/>
        <w:left w:val="none" w:sz="0" w:space="0" w:color="auto"/>
        <w:bottom w:val="none" w:sz="0" w:space="0" w:color="auto"/>
        <w:right w:val="none" w:sz="0" w:space="0" w:color="auto"/>
      </w:divBdr>
    </w:div>
    <w:div w:id="1349333715">
      <w:marLeft w:val="0"/>
      <w:marRight w:val="0"/>
      <w:marTop w:val="0"/>
      <w:marBottom w:val="0"/>
      <w:divBdr>
        <w:top w:val="none" w:sz="0" w:space="0" w:color="auto"/>
        <w:left w:val="none" w:sz="0" w:space="0" w:color="auto"/>
        <w:bottom w:val="none" w:sz="0" w:space="0" w:color="auto"/>
        <w:right w:val="none" w:sz="0" w:space="0" w:color="auto"/>
      </w:divBdr>
    </w:div>
    <w:div w:id="1349333716">
      <w:marLeft w:val="0"/>
      <w:marRight w:val="0"/>
      <w:marTop w:val="0"/>
      <w:marBottom w:val="0"/>
      <w:divBdr>
        <w:top w:val="none" w:sz="0" w:space="0" w:color="auto"/>
        <w:left w:val="none" w:sz="0" w:space="0" w:color="auto"/>
        <w:bottom w:val="none" w:sz="0" w:space="0" w:color="auto"/>
        <w:right w:val="none" w:sz="0" w:space="0" w:color="auto"/>
      </w:divBdr>
    </w:div>
    <w:div w:id="1349333717">
      <w:marLeft w:val="0"/>
      <w:marRight w:val="0"/>
      <w:marTop w:val="0"/>
      <w:marBottom w:val="0"/>
      <w:divBdr>
        <w:top w:val="none" w:sz="0" w:space="0" w:color="auto"/>
        <w:left w:val="none" w:sz="0" w:space="0" w:color="auto"/>
        <w:bottom w:val="none" w:sz="0" w:space="0" w:color="auto"/>
        <w:right w:val="none" w:sz="0" w:space="0" w:color="auto"/>
      </w:divBdr>
    </w:div>
    <w:div w:id="1349333718">
      <w:marLeft w:val="0"/>
      <w:marRight w:val="0"/>
      <w:marTop w:val="0"/>
      <w:marBottom w:val="0"/>
      <w:divBdr>
        <w:top w:val="none" w:sz="0" w:space="0" w:color="auto"/>
        <w:left w:val="none" w:sz="0" w:space="0" w:color="auto"/>
        <w:bottom w:val="none" w:sz="0" w:space="0" w:color="auto"/>
        <w:right w:val="none" w:sz="0" w:space="0" w:color="auto"/>
      </w:divBdr>
    </w:div>
    <w:div w:id="1349333719">
      <w:marLeft w:val="0"/>
      <w:marRight w:val="0"/>
      <w:marTop w:val="0"/>
      <w:marBottom w:val="0"/>
      <w:divBdr>
        <w:top w:val="none" w:sz="0" w:space="0" w:color="auto"/>
        <w:left w:val="none" w:sz="0" w:space="0" w:color="auto"/>
        <w:bottom w:val="none" w:sz="0" w:space="0" w:color="auto"/>
        <w:right w:val="none" w:sz="0" w:space="0" w:color="auto"/>
      </w:divBdr>
    </w:div>
    <w:div w:id="1349333720">
      <w:marLeft w:val="0"/>
      <w:marRight w:val="0"/>
      <w:marTop w:val="0"/>
      <w:marBottom w:val="0"/>
      <w:divBdr>
        <w:top w:val="none" w:sz="0" w:space="0" w:color="auto"/>
        <w:left w:val="none" w:sz="0" w:space="0" w:color="auto"/>
        <w:bottom w:val="none" w:sz="0" w:space="0" w:color="auto"/>
        <w:right w:val="none" w:sz="0" w:space="0" w:color="auto"/>
      </w:divBdr>
    </w:div>
    <w:div w:id="1349333721">
      <w:marLeft w:val="0"/>
      <w:marRight w:val="0"/>
      <w:marTop w:val="0"/>
      <w:marBottom w:val="0"/>
      <w:divBdr>
        <w:top w:val="none" w:sz="0" w:space="0" w:color="auto"/>
        <w:left w:val="none" w:sz="0" w:space="0" w:color="auto"/>
        <w:bottom w:val="none" w:sz="0" w:space="0" w:color="auto"/>
        <w:right w:val="none" w:sz="0" w:space="0" w:color="auto"/>
      </w:divBdr>
    </w:div>
    <w:div w:id="1349333722">
      <w:marLeft w:val="0"/>
      <w:marRight w:val="0"/>
      <w:marTop w:val="0"/>
      <w:marBottom w:val="0"/>
      <w:divBdr>
        <w:top w:val="none" w:sz="0" w:space="0" w:color="auto"/>
        <w:left w:val="none" w:sz="0" w:space="0" w:color="auto"/>
        <w:bottom w:val="none" w:sz="0" w:space="0" w:color="auto"/>
        <w:right w:val="none" w:sz="0" w:space="0" w:color="auto"/>
      </w:divBdr>
    </w:div>
    <w:div w:id="1349333723">
      <w:marLeft w:val="0"/>
      <w:marRight w:val="0"/>
      <w:marTop w:val="0"/>
      <w:marBottom w:val="0"/>
      <w:divBdr>
        <w:top w:val="none" w:sz="0" w:space="0" w:color="auto"/>
        <w:left w:val="none" w:sz="0" w:space="0" w:color="auto"/>
        <w:bottom w:val="none" w:sz="0" w:space="0" w:color="auto"/>
        <w:right w:val="none" w:sz="0" w:space="0" w:color="auto"/>
      </w:divBdr>
    </w:div>
    <w:div w:id="1349333724">
      <w:marLeft w:val="0"/>
      <w:marRight w:val="0"/>
      <w:marTop w:val="0"/>
      <w:marBottom w:val="0"/>
      <w:divBdr>
        <w:top w:val="none" w:sz="0" w:space="0" w:color="auto"/>
        <w:left w:val="none" w:sz="0" w:space="0" w:color="auto"/>
        <w:bottom w:val="none" w:sz="0" w:space="0" w:color="auto"/>
        <w:right w:val="none" w:sz="0" w:space="0" w:color="auto"/>
      </w:divBdr>
    </w:div>
    <w:div w:id="1349333725">
      <w:marLeft w:val="0"/>
      <w:marRight w:val="0"/>
      <w:marTop w:val="0"/>
      <w:marBottom w:val="0"/>
      <w:divBdr>
        <w:top w:val="none" w:sz="0" w:space="0" w:color="auto"/>
        <w:left w:val="none" w:sz="0" w:space="0" w:color="auto"/>
        <w:bottom w:val="none" w:sz="0" w:space="0" w:color="auto"/>
        <w:right w:val="none" w:sz="0" w:space="0" w:color="auto"/>
      </w:divBdr>
    </w:div>
    <w:div w:id="1349333726">
      <w:marLeft w:val="0"/>
      <w:marRight w:val="0"/>
      <w:marTop w:val="0"/>
      <w:marBottom w:val="0"/>
      <w:divBdr>
        <w:top w:val="none" w:sz="0" w:space="0" w:color="auto"/>
        <w:left w:val="none" w:sz="0" w:space="0" w:color="auto"/>
        <w:bottom w:val="none" w:sz="0" w:space="0" w:color="auto"/>
        <w:right w:val="none" w:sz="0" w:space="0" w:color="auto"/>
      </w:divBdr>
    </w:div>
    <w:div w:id="1349333727">
      <w:marLeft w:val="0"/>
      <w:marRight w:val="0"/>
      <w:marTop w:val="0"/>
      <w:marBottom w:val="0"/>
      <w:divBdr>
        <w:top w:val="none" w:sz="0" w:space="0" w:color="auto"/>
        <w:left w:val="none" w:sz="0" w:space="0" w:color="auto"/>
        <w:bottom w:val="none" w:sz="0" w:space="0" w:color="auto"/>
        <w:right w:val="none" w:sz="0" w:space="0" w:color="auto"/>
      </w:divBdr>
    </w:div>
    <w:div w:id="1349333728">
      <w:marLeft w:val="0"/>
      <w:marRight w:val="0"/>
      <w:marTop w:val="0"/>
      <w:marBottom w:val="0"/>
      <w:divBdr>
        <w:top w:val="none" w:sz="0" w:space="0" w:color="auto"/>
        <w:left w:val="none" w:sz="0" w:space="0" w:color="auto"/>
        <w:bottom w:val="none" w:sz="0" w:space="0" w:color="auto"/>
        <w:right w:val="none" w:sz="0" w:space="0" w:color="auto"/>
      </w:divBdr>
    </w:div>
    <w:div w:id="1349333729">
      <w:marLeft w:val="0"/>
      <w:marRight w:val="0"/>
      <w:marTop w:val="0"/>
      <w:marBottom w:val="0"/>
      <w:divBdr>
        <w:top w:val="none" w:sz="0" w:space="0" w:color="auto"/>
        <w:left w:val="none" w:sz="0" w:space="0" w:color="auto"/>
        <w:bottom w:val="none" w:sz="0" w:space="0" w:color="auto"/>
        <w:right w:val="none" w:sz="0" w:space="0" w:color="auto"/>
      </w:divBdr>
    </w:div>
    <w:div w:id="1349333730">
      <w:marLeft w:val="0"/>
      <w:marRight w:val="0"/>
      <w:marTop w:val="0"/>
      <w:marBottom w:val="0"/>
      <w:divBdr>
        <w:top w:val="none" w:sz="0" w:space="0" w:color="auto"/>
        <w:left w:val="none" w:sz="0" w:space="0" w:color="auto"/>
        <w:bottom w:val="none" w:sz="0" w:space="0" w:color="auto"/>
        <w:right w:val="none" w:sz="0" w:space="0" w:color="auto"/>
      </w:divBdr>
    </w:div>
    <w:div w:id="1349333731">
      <w:marLeft w:val="0"/>
      <w:marRight w:val="0"/>
      <w:marTop w:val="0"/>
      <w:marBottom w:val="0"/>
      <w:divBdr>
        <w:top w:val="none" w:sz="0" w:space="0" w:color="auto"/>
        <w:left w:val="none" w:sz="0" w:space="0" w:color="auto"/>
        <w:bottom w:val="none" w:sz="0" w:space="0" w:color="auto"/>
        <w:right w:val="none" w:sz="0" w:space="0" w:color="auto"/>
      </w:divBdr>
    </w:div>
    <w:div w:id="1349333732">
      <w:marLeft w:val="0"/>
      <w:marRight w:val="0"/>
      <w:marTop w:val="0"/>
      <w:marBottom w:val="0"/>
      <w:divBdr>
        <w:top w:val="none" w:sz="0" w:space="0" w:color="auto"/>
        <w:left w:val="none" w:sz="0" w:space="0" w:color="auto"/>
        <w:bottom w:val="none" w:sz="0" w:space="0" w:color="auto"/>
        <w:right w:val="none" w:sz="0" w:space="0" w:color="auto"/>
      </w:divBdr>
    </w:div>
    <w:div w:id="1349333733">
      <w:marLeft w:val="0"/>
      <w:marRight w:val="0"/>
      <w:marTop w:val="0"/>
      <w:marBottom w:val="0"/>
      <w:divBdr>
        <w:top w:val="none" w:sz="0" w:space="0" w:color="auto"/>
        <w:left w:val="none" w:sz="0" w:space="0" w:color="auto"/>
        <w:bottom w:val="none" w:sz="0" w:space="0" w:color="auto"/>
        <w:right w:val="none" w:sz="0" w:space="0" w:color="auto"/>
      </w:divBdr>
    </w:div>
    <w:div w:id="1349333734">
      <w:marLeft w:val="0"/>
      <w:marRight w:val="0"/>
      <w:marTop w:val="0"/>
      <w:marBottom w:val="0"/>
      <w:divBdr>
        <w:top w:val="none" w:sz="0" w:space="0" w:color="auto"/>
        <w:left w:val="none" w:sz="0" w:space="0" w:color="auto"/>
        <w:bottom w:val="none" w:sz="0" w:space="0" w:color="auto"/>
        <w:right w:val="none" w:sz="0" w:space="0" w:color="auto"/>
      </w:divBdr>
    </w:div>
    <w:div w:id="1349333735">
      <w:marLeft w:val="0"/>
      <w:marRight w:val="0"/>
      <w:marTop w:val="0"/>
      <w:marBottom w:val="0"/>
      <w:divBdr>
        <w:top w:val="none" w:sz="0" w:space="0" w:color="auto"/>
        <w:left w:val="none" w:sz="0" w:space="0" w:color="auto"/>
        <w:bottom w:val="none" w:sz="0" w:space="0" w:color="auto"/>
        <w:right w:val="none" w:sz="0" w:space="0" w:color="auto"/>
      </w:divBdr>
    </w:div>
    <w:div w:id="1349333736">
      <w:marLeft w:val="0"/>
      <w:marRight w:val="0"/>
      <w:marTop w:val="0"/>
      <w:marBottom w:val="0"/>
      <w:divBdr>
        <w:top w:val="none" w:sz="0" w:space="0" w:color="auto"/>
        <w:left w:val="none" w:sz="0" w:space="0" w:color="auto"/>
        <w:bottom w:val="none" w:sz="0" w:space="0" w:color="auto"/>
        <w:right w:val="none" w:sz="0" w:space="0" w:color="auto"/>
      </w:divBdr>
    </w:div>
    <w:div w:id="1349333737">
      <w:marLeft w:val="0"/>
      <w:marRight w:val="0"/>
      <w:marTop w:val="0"/>
      <w:marBottom w:val="0"/>
      <w:divBdr>
        <w:top w:val="none" w:sz="0" w:space="0" w:color="auto"/>
        <w:left w:val="none" w:sz="0" w:space="0" w:color="auto"/>
        <w:bottom w:val="none" w:sz="0" w:space="0" w:color="auto"/>
        <w:right w:val="none" w:sz="0" w:space="0" w:color="auto"/>
      </w:divBdr>
    </w:div>
    <w:div w:id="1349333738">
      <w:marLeft w:val="0"/>
      <w:marRight w:val="0"/>
      <w:marTop w:val="0"/>
      <w:marBottom w:val="0"/>
      <w:divBdr>
        <w:top w:val="none" w:sz="0" w:space="0" w:color="auto"/>
        <w:left w:val="none" w:sz="0" w:space="0" w:color="auto"/>
        <w:bottom w:val="none" w:sz="0" w:space="0" w:color="auto"/>
        <w:right w:val="none" w:sz="0" w:space="0" w:color="auto"/>
      </w:divBdr>
    </w:div>
    <w:div w:id="1349333739">
      <w:marLeft w:val="0"/>
      <w:marRight w:val="0"/>
      <w:marTop w:val="0"/>
      <w:marBottom w:val="0"/>
      <w:divBdr>
        <w:top w:val="none" w:sz="0" w:space="0" w:color="auto"/>
        <w:left w:val="none" w:sz="0" w:space="0" w:color="auto"/>
        <w:bottom w:val="none" w:sz="0" w:space="0" w:color="auto"/>
        <w:right w:val="none" w:sz="0" w:space="0" w:color="auto"/>
      </w:divBdr>
    </w:div>
    <w:div w:id="1349333740">
      <w:marLeft w:val="0"/>
      <w:marRight w:val="0"/>
      <w:marTop w:val="0"/>
      <w:marBottom w:val="0"/>
      <w:divBdr>
        <w:top w:val="none" w:sz="0" w:space="0" w:color="auto"/>
        <w:left w:val="none" w:sz="0" w:space="0" w:color="auto"/>
        <w:bottom w:val="none" w:sz="0" w:space="0" w:color="auto"/>
        <w:right w:val="none" w:sz="0" w:space="0" w:color="auto"/>
      </w:divBdr>
    </w:div>
    <w:div w:id="1349333741">
      <w:marLeft w:val="0"/>
      <w:marRight w:val="0"/>
      <w:marTop w:val="0"/>
      <w:marBottom w:val="0"/>
      <w:divBdr>
        <w:top w:val="none" w:sz="0" w:space="0" w:color="auto"/>
        <w:left w:val="none" w:sz="0" w:space="0" w:color="auto"/>
        <w:bottom w:val="none" w:sz="0" w:space="0" w:color="auto"/>
        <w:right w:val="none" w:sz="0" w:space="0" w:color="auto"/>
      </w:divBdr>
    </w:div>
    <w:div w:id="1349333742">
      <w:marLeft w:val="0"/>
      <w:marRight w:val="0"/>
      <w:marTop w:val="0"/>
      <w:marBottom w:val="0"/>
      <w:divBdr>
        <w:top w:val="none" w:sz="0" w:space="0" w:color="auto"/>
        <w:left w:val="none" w:sz="0" w:space="0" w:color="auto"/>
        <w:bottom w:val="none" w:sz="0" w:space="0" w:color="auto"/>
        <w:right w:val="none" w:sz="0" w:space="0" w:color="auto"/>
      </w:divBdr>
    </w:div>
    <w:div w:id="1349333743">
      <w:marLeft w:val="0"/>
      <w:marRight w:val="0"/>
      <w:marTop w:val="0"/>
      <w:marBottom w:val="0"/>
      <w:divBdr>
        <w:top w:val="none" w:sz="0" w:space="0" w:color="auto"/>
        <w:left w:val="none" w:sz="0" w:space="0" w:color="auto"/>
        <w:bottom w:val="none" w:sz="0" w:space="0" w:color="auto"/>
        <w:right w:val="none" w:sz="0" w:space="0" w:color="auto"/>
      </w:divBdr>
    </w:div>
    <w:div w:id="1349333744">
      <w:marLeft w:val="0"/>
      <w:marRight w:val="0"/>
      <w:marTop w:val="0"/>
      <w:marBottom w:val="0"/>
      <w:divBdr>
        <w:top w:val="none" w:sz="0" w:space="0" w:color="auto"/>
        <w:left w:val="none" w:sz="0" w:space="0" w:color="auto"/>
        <w:bottom w:val="none" w:sz="0" w:space="0" w:color="auto"/>
        <w:right w:val="none" w:sz="0" w:space="0" w:color="auto"/>
      </w:divBdr>
    </w:div>
    <w:div w:id="1349333745">
      <w:marLeft w:val="0"/>
      <w:marRight w:val="0"/>
      <w:marTop w:val="0"/>
      <w:marBottom w:val="0"/>
      <w:divBdr>
        <w:top w:val="none" w:sz="0" w:space="0" w:color="auto"/>
        <w:left w:val="none" w:sz="0" w:space="0" w:color="auto"/>
        <w:bottom w:val="none" w:sz="0" w:space="0" w:color="auto"/>
        <w:right w:val="none" w:sz="0" w:space="0" w:color="auto"/>
      </w:divBdr>
    </w:div>
    <w:div w:id="1349333746">
      <w:marLeft w:val="0"/>
      <w:marRight w:val="0"/>
      <w:marTop w:val="0"/>
      <w:marBottom w:val="0"/>
      <w:divBdr>
        <w:top w:val="none" w:sz="0" w:space="0" w:color="auto"/>
        <w:left w:val="none" w:sz="0" w:space="0" w:color="auto"/>
        <w:bottom w:val="none" w:sz="0" w:space="0" w:color="auto"/>
        <w:right w:val="none" w:sz="0" w:space="0" w:color="auto"/>
      </w:divBdr>
    </w:div>
    <w:div w:id="1349333747">
      <w:marLeft w:val="0"/>
      <w:marRight w:val="0"/>
      <w:marTop w:val="0"/>
      <w:marBottom w:val="0"/>
      <w:divBdr>
        <w:top w:val="none" w:sz="0" w:space="0" w:color="auto"/>
        <w:left w:val="none" w:sz="0" w:space="0" w:color="auto"/>
        <w:bottom w:val="none" w:sz="0" w:space="0" w:color="auto"/>
        <w:right w:val="none" w:sz="0" w:space="0" w:color="auto"/>
      </w:divBdr>
    </w:div>
    <w:div w:id="1349333748">
      <w:marLeft w:val="0"/>
      <w:marRight w:val="0"/>
      <w:marTop w:val="0"/>
      <w:marBottom w:val="0"/>
      <w:divBdr>
        <w:top w:val="none" w:sz="0" w:space="0" w:color="auto"/>
        <w:left w:val="none" w:sz="0" w:space="0" w:color="auto"/>
        <w:bottom w:val="none" w:sz="0" w:space="0" w:color="auto"/>
        <w:right w:val="none" w:sz="0" w:space="0" w:color="auto"/>
      </w:divBdr>
    </w:div>
    <w:div w:id="1349333749">
      <w:marLeft w:val="0"/>
      <w:marRight w:val="0"/>
      <w:marTop w:val="0"/>
      <w:marBottom w:val="0"/>
      <w:divBdr>
        <w:top w:val="none" w:sz="0" w:space="0" w:color="auto"/>
        <w:left w:val="none" w:sz="0" w:space="0" w:color="auto"/>
        <w:bottom w:val="none" w:sz="0" w:space="0" w:color="auto"/>
        <w:right w:val="none" w:sz="0" w:space="0" w:color="auto"/>
      </w:divBdr>
    </w:div>
    <w:div w:id="1349333750">
      <w:marLeft w:val="0"/>
      <w:marRight w:val="0"/>
      <w:marTop w:val="0"/>
      <w:marBottom w:val="0"/>
      <w:divBdr>
        <w:top w:val="none" w:sz="0" w:space="0" w:color="auto"/>
        <w:left w:val="none" w:sz="0" w:space="0" w:color="auto"/>
        <w:bottom w:val="none" w:sz="0" w:space="0" w:color="auto"/>
        <w:right w:val="none" w:sz="0" w:space="0" w:color="auto"/>
      </w:divBdr>
    </w:div>
    <w:div w:id="1349333751">
      <w:marLeft w:val="0"/>
      <w:marRight w:val="0"/>
      <w:marTop w:val="0"/>
      <w:marBottom w:val="0"/>
      <w:divBdr>
        <w:top w:val="none" w:sz="0" w:space="0" w:color="auto"/>
        <w:left w:val="none" w:sz="0" w:space="0" w:color="auto"/>
        <w:bottom w:val="none" w:sz="0" w:space="0" w:color="auto"/>
        <w:right w:val="none" w:sz="0" w:space="0" w:color="auto"/>
      </w:divBdr>
    </w:div>
    <w:div w:id="1349333752">
      <w:marLeft w:val="0"/>
      <w:marRight w:val="0"/>
      <w:marTop w:val="0"/>
      <w:marBottom w:val="0"/>
      <w:divBdr>
        <w:top w:val="none" w:sz="0" w:space="0" w:color="auto"/>
        <w:left w:val="none" w:sz="0" w:space="0" w:color="auto"/>
        <w:bottom w:val="none" w:sz="0" w:space="0" w:color="auto"/>
        <w:right w:val="none" w:sz="0" w:space="0" w:color="auto"/>
      </w:divBdr>
    </w:div>
    <w:div w:id="1349333753">
      <w:marLeft w:val="0"/>
      <w:marRight w:val="0"/>
      <w:marTop w:val="0"/>
      <w:marBottom w:val="0"/>
      <w:divBdr>
        <w:top w:val="none" w:sz="0" w:space="0" w:color="auto"/>
        <w:left w:val="none" w:sz="0" w:space="0" w:color="auto"/>
        <w:bottom w:val="none" w:sz="0" w:space="0" w:color="auto"/>
        <w:right w:val="none" w:sz="0" w:space="0" w:color="auto"/>
      </w:divBdr>
    </w:div>
    <w:div w:id="1349333754">
      <w:marLeft w:val="0"/>
      <w:marRight w:val="0"/>
      <w:marTop w:val="0"/>
      <w:marBottom w:val="0"/>
      <w:divBdr>
        <w:top w:val="none" w:sz="0" w:space="0" w:color="auto"/>
        <w:left w:val="none" w:sz="0" w:space="0" w:color="auto"/>
        <w:bottom w:val="none" w:sz="0" w:space="0" w:color="auto"/>
        <w:right w:val="none" w:sz="0" w:space="0" w:color="auto"/>
      </w:divBdr>
    </w:div>
    <w:div w:id="1349333755">
      <w:marLeft w:val="0"/>
      <w:marRight w:val="0"/>
      <w:marTop w:val="0"/>
      <w:marBottom w:val="0"/>
      <w:divBdr>
        <w:top w:val="none" w:sz="0" w:space="0" w:color="auto"/>
        <w:left w:val="none" w:sz="0" w:space="0" w:color="auto"/>
        <w:bottom w:val="none" w:sz="0" w:space="0" w:color="auto"/>
        <w:right w:val="none" w:sz="0" w:space="0" w:color="auto"/>
      </w:divBdr>
    </w:div>
    <w:div w:id="1349333756">
      <w:marLeft w:val="0"/>
      <w:marRight w:val="0"/>
      <w:marTop w:val="0"/>
      <w:marBottom w:val="0"/>
      <w:divBdr>
        <w:top w:val="none" w:sz="0" w:space="0" w:color="auto"/>
        <w:left w:val="none" w:sz="0" w:space="0" w:color="auto"/>
        <w:bottom w:val="none" w:sz="0" w:space="0" w:color="auto"/>
        <w:right w:val="none" w:sz="0" w:space="0" w:color="auto"/>
      </w:divBdr>
    </w:div>
    <w:div w:id="1349333757">
      <w:marLeft w:val="0"/>
      <w:marRight w:val="0"/>
      <w:marTop w:val="0"/>
      <w:marBottom w:val="0"/>
      <w:divBdr>
        <w:top w:val="none" w:sz="0" w:space="0" w:color="auto"/>
        <w:left w:val="none" w:sz="0" w:space="0" w:color="auto"/>
        <w:bottom w:val="none" w:sz="0" w:space="0" w:color="auto"/>
        <w:right w:val="none" w:sz="0" w:space="0" w:color="auto"/>
      </w:divBdr>
    </w:div>
    <w:div w:id="1349333758">
      <w:marLeft w:val="0"/>
      <w:marRight w:val="0"/>
      <w:marTop w:val="0"/>
      <w:marBottom w:val="0"/>
      <w:divBdr>
        <w:top w:val="none" w:sz="0" w:space="0" w:color="auto"/>
        <w:left w:val="none" w:sz="0" w:space="0" w:color="auto"/>
        <w:bottom w:val="none" w:sz="0" w:space="0" w:color="auto"/>
        <w:right w:val="none" w:sz="0" w:space="0" w:color="auto"/>
      </w:divBdr>
    </w:div>
    <w:div w:id="1349333759">
      <w:marLeft w:val="0"/>
      <w:marRight w:val="0"/>
      <w:marTop w:val="0"/>
      <w:marBottom w:val="0"/>
      <w:divBdr>
        <w:top w:val="none" w:sz="0" w:space="0" w:color="auto"/>
        <w:left w:val="none" w:sz="0" w:space="0" w:color="auto"/>
        <w:bottom w:val="none" w:sz="0" w:space="0" w:color="auto"/>
        <w:right w:val="none" w:sz="0" w:space="0" w:color="auto"/>
      </w:divBdr>
    </w:div>
    <w:div w:id="1349333760">
      <w:marLeft w:val="0"/>
      <w:marRight w:val="0"/>
      <w:marTop w:val="0"/>
      <w:marBottom w:val="0"/>
      <w:divBdr>
        <w:top w:val="none" w:sz="0" w:space="0" w:color="auto"/>
        <w:left w:val="none" w:sz="0" w:space="0" w:color="auto"/>
        <w:bottom w:val="none" w:sz="0" w:space="0" w:color="auto"/>
        <w:right w:val="none" w:sz="0" w:space="0" w:color="auto"/>
      </w:divBdr>
    </w:div>
    <w:div w:id="1349333761">
      <w:marLeft w:val="0"/>
      <w:marRight w:val="0"/>
      <w:marTop w:val="0"/>
      <w:marBottom w:val="0"/>
      <w:divBdr>
        <w:top w:val="none" w:sz="0" w:space="0" w:color="auto"/>
        <w:left w:val="none" w:sz="0" w:space="0" w:color="auto"/>
        <w:bottom w:val="none" w:sz="0" w:space="0" w:color="auto"/>
        <w:right w:val="none" w:sz="0" w:space="0" w:color="auto"/>
      </w:divBdr>
    </w:div>
    <w:div w:id="1349333762">
      <w:marLeft w:val="0"/>
      <w:marRight w:val="0"/>
      <w:marTop w:val="0"/>
      <w:marBottom w:val="0"/>
      <w:divBdr>
        <w:top w:val="none" w:sz="0" w:space="0" w:color="auto"/>
        <w:left w:val="none" w:sz="0" w:space="0" w:color="auto"/>
        <w:bottom w:val="none" w:sz="0" w:space="0" w:color="auto"/>
        <w:right w:val="none" w:sz="0" w:space="0" w:color="auto"/>
      </w:divBdr>
    </w:div>
    <w:div w:id="1349333763">
      <w:marLeft w:val="0"/>
      <w:marRight w:val="0"/>
      <w:marTop w:val="0"/>
      <w:marBottom w:val="0"/>
      <w:divBdr>
        <w:top w:val="none" w:sz="0" w:space="0" w:color="auto"/>
        <w:left w:val="none" w:sz="0" w:space="0" w:color="auto"/>
        <w:bottom w:val="none" w:sz="0" w:space="0" w:color="auto"/>
        <w:right w:val="none" w:sz="0" w:space="0" w:color="auto"/>
      </w:divBdr>
    </w:div>
    <w:div w:id="1349333764">
      <w:marLeft w:val="0"/>
      <w:marRight w:val="0"/>
      <w:marTop w:val="0"/>
      <w:marBottom w:val="0"/>
      <w:divBdr>
        <w:top w:val="none" w:sz="0" w:space="0" w:color="auto"/>
        <w:left w:val="none" w:sz="0" w:space="0" w:color="auto"/>
        <w:bottom w:val="none" w:sz="0" w:space="0" w:color="auto"/>
        <w:right w:val="none" w:sz="0" w:space="0" w:color="auto"/>
      </w:divBdr>
    </w:div>
    <w:div w:id="1349333765">
      <w:marLeft w:val="0"/>
      <w:marRight w:val="0"/>
      <w:marTop w:val="0"/>
      <w:marBottom w:val="0"/>
      <w:divBdr>
        <w:top w:val="none" w:sz="0" w:space="0" w:color="auto"/>
        <w:left w:val="none" w:sz="0" w:space="0" w:color="auto"/>
        <w:bottom w:val="none" w:sz="0" w:space="0" w:color="auto"/>
        <w:right w:val="none" w:sz="0" w:space="0" w:color="auto"/>
      </w:divBdr>
    </w:div>
    <w:div w:id="1349333766">
      <w:marLeft w:val="0"/>
      <w:marRight w:val="0"/>
      <w:marTop w:val="0"/>
      <w:marBottom w:val="0"/>
      <w:divBdr>
        <w:top w:val="none" w:sz="0" w:space="0" w:color="auto"/>
        <w:left w:val="none" w:sz="0" w:space="0" w:color="auto"/>
        <w:bottom w:val="none" w:sz="0" w:space="0" w:color="auto"/>
        <w:right w:val="none" w:sz="0" w:space="0" w:color="auto"/>
      </w:divBdr>
    </w:div>
    <w:div w:id="1349333767">
      <w:marLeft w:val="0"/>
      <w:marRight w:val="0"/>
      <w:marTop w:val="0"/>
      <w:marBottom w:val="0"/>
      <w:divBdr>
        <w:top w:val="none" w:sz="0" w:space="0" w:color="auto"/>
        <w:left w:val="none" w:sz="0" w:space="0" w:color="auto"/>
        <w:bottom w:val="none" w:sz="0" w:space="0" w:color="auto"/>
        <w:right w:val="none" w:sz="0" w:space="0" w:color="auto"/>
      </w:divBdr>
    </w:div>
    <w:div w:id="1349333768">
      <w:marLeft w:val="0"/>
      <w:marRight w:val="0"/>
      <w:marTop w:val="0"/>
      <w:marBottom w:val="0"/>
      <w:divBdr>
        <w:top w:val="none" w:sz="0" w:space="0" w:color="auto"/>
        <w:left w:val="none" w:sz="0" w:space="0" w:color="auto"/>
        <w:bottom w:val="none" w:sz="0" w:space="0" w:color="auto"/>
        <w:right w:val="none" w:sz="0" w:space="0" w:color="auto"/>
      </w:divBdr>
    </w:div>
    <w:div w:id="1349333769">
      <w:marLeft w:val="0"/>
      <w:marRight w:val="0"/>
      <w:marTop w:val="0"/>
      <w:marBottom w:val="0"/>
      <w:divBdr>
        <w:top w:val="none" w:sz="0" w:space="0" w:color="auto"/>
        <w:left w:val="none" w:sz="0" w:space="0" w:color="auto"/>
        <w:bottom w:val="none" w:sz="0" w:space="0" w:color="auto"/>
        <w:right w:val="none" w:sz="0" w:space="0" w:color="auto"/>
      </w:divBdr>
    </w:div>
    <w:div w:id="1349333770">
      <w:marLeft w:val="0"/>
      <w:marRight w:val="0"/>
      <w:marTop w:val="0"/>
      <w:marBottom w:val="0"/>
      <w:divBdr>
        <w:top w:val="none" w:sz="0" w:space="0" w:color="auto"/>
        <w:left w:val="none" w:sz="0" w:space="0" w:color="auto"/>
        <w:bottom w:val="none" w:sz="0" w:space="0" w:color="auto"/>
        <w:right w:val="none" w:sz="0" w:space="0" w:color="auto"/>
      </w:divBdr>
    </w:div>
    <w:div w:id="1349333771">
      <w:marLeft w:val="0"/>
      <w:marRight w:val="0"/>
      <w:marTop w:val="0"/>
      <w:marBottom w:val="0"/>
      <w:divBdr>
        <w:top w:val="none" w:sz="0" w:space="0" w:color="auto"/>
        <w:left w:val="none" w:sz="0" w:space="0" w:color="auto"/>
        <w:bottom w:val="none" w:sz="0" w:space="0" w:color="auto"/>
        <w:right w:val="none" w:sz="0" w:space="0" w:color="auto"/>
      </w:divBdr>
    </w:div>
    <w:div w:id="1349333772">
      <w:marLeft w:val="0"/>
      <w:marRight w:val="0"/>
      <w:marTop w:val="0"/>
      <w:marBottom w:val="0"/>
      <w:divBdr>
        <w:top w:val="none" w:sz="0" w:space="0" w:color="auto"/>
        <w:left w:val="none" w:sz="0" w:space="0" w:color="auto"/>
        <w:bottom w:val="none" w:sz="0" w:space="0" w:color="auto"/>
        <w:right w:val="none" w:sz="0" w:space="0" w:color="auto"/>
      </w:divBdr>
    </w:div>
    <w:div w:id="1349333773">
      <w:marLeft w:val="0"/>
      <w:marRight w:val="0"/>
      <w:marTop w:val="0"/>
      <w:marBottom w:val="0"/>
      <w:divBdr>
        <w:top w:val="none" w:sz="0" w:space="0" w:color="auto"/>
        <w:left w:val="none" w:sz="0" w:space="0" w:color="auto"/>
        <w:bottom w:val="none" w:sz="0" w:space="0" w:color="auto"/>
        <w:right w:val="none" w:sz="0" w:space="0" w:color="auto"/>
      </w:divBdr>
    </w:div>
    <w:div w:id="1349333774">
      <w:marLeft w:val="0"/>
      <w:marRight w:val="0"/>
      <w:marTop w:val="0"/>
      <w:marBottom w:val="0"/>
      <w:divBdr>
        <w:top w:val="none" w:sz="0" w:space="0" w:color="auto"/>
        <w:left w:val="none" w:sz="0" w:space="0" w:color="auto"/>
        <w:bottom w:val="none" w:sz="0" w:space="0" w:color="auto"/>
        <w:right w:val="none" w:sz="0" w:space="0" w:color="auto"/>
      </w:divBdr>
    </w:div>
    <w:div w:id="1349333775">
      <w:marLeft w:val="0"/>
      <w:marRight w:val="0"/>
      <w:marTop w:val="0"/>
      <w:marBottom w:val="0"/>
      <w:divBdr>
        <w:top w:val="none" w:sz="0" w:space="0" w:color="auto"/>
        <w:left w:val="none" w:sz="0" w:space="0" w:color="auto"/>
        <w:bottom w:val="none" w:sz="0" w:space="0" w:color="auto"/>
        <w:right w:val="none" w:sz="0" w:space="0" w:color="auto"/>
      </w:divBdr>
    </w:div>
    <w:div w:id="1349333776">
      <w:marLeft w:val="0"/>
      <w:marRight w:val="0"/>
      <w:marTop w:val="0"/>
      <w:marBottom w:val="0"/>
      <w:divBdr>
        <w:top w:val="none" w:sz="0" w:space="0" w:color="auto"/>
        <w:left w:val="none" w:sz="0" w:space="0" w:color="auto"/>
        <w:bottom w:val="none" w:sz="0" w:space="0" w:color="auto"/>
        <w:right w:val="none" w:sz="0" w:space="0" w:color="auto"/>
      </w:divBdr>
    </w:div>
    <w:div w:id="1349333777">
      <w:marLeft w:val="0"/>
      <w:marRight w:val="0"/>
      <w:marTop w:val="0"/>
      <w:marBottom w:val="0"/>
      <w:divBdr>
        <w:top w:val="none" w:sz="0" w:space="0" w:color="auto"/>
        <w:left w:val="none" w:sz="0" w:space="0" w:color="auto"/>
        <w:bottom w:val="none" w:sz="0" w:space="0" w:color="auto"/>
        <w:right w:val="none" w:sz="0" w:space="0" w:color="auto"/>
      </w:divBdr>
    </w:div>
    <w:div w:id="1349333778">
      <w:marLeft w:val="0"/>
      <w:marRight w:val="0"/>
      <w:marTop w:val="0"/>
      <w:marBottom w:val="0"/>
      <w:divBdr>
        <w:top w:val="none" w:sz="0" w:space="0" w:color="auto"/>
        <w:left w:val="none" w:sz="0" w:space="0" w:color="auto"/>
        <w:bottom w:val="none" w:sz="0" w:space="0" w:color="auto"/>
        <w:right w:val="none" w:sz="0" w:space="0" w:color="auto"/>
      </w:divBdr>
    </w:div>
    <w:div w:id="1349333779">
      <w:marLeft w:val="0"/>
      <w:marRight w:val="0"/>
      <w:marTop w:val="0"/>
      <w:marBottom w:val="0"/>
      <w:divBdr>
        <w:top w:val="none" w:sz="0" w:space="0" w:color="auto"/>
        <w:left w:val="none" w:sz="0" w:space="0" w:color="auto"/>
        <w:bottom w:val="none" w:sz="0" w:space="0" w:color="auto"/>
        <w:right w:val="none" w:sz="0" w:space="0" w:color="auto"/>
      </w:divBdr>
    </w:div>
    <w:div w:id="1349333780">
      <w:marLeft w:val="0"/>
      <w:marRight w:val="0"/>
      <w:marTop w:val="0"/>
      <w:marBottom w:val="0"/>
      <w:divBdr>
        <w:top w:val="none" w:sz="0" w:space="0" w:color="auto"/>
        <w:left w:val="none" w:sz="0" w:space="0" w:color="auto"/>
        <w:bottom w:val="none" w:sz="0" w:space="0" w:color="auto"/>
        <w:right w:val="none" w:sz="0" w:space="0" w:color="auto"/>
      </w:divBdr>
    </w:div>
    <w:div w:id="1349333781">
      <w:marLeft w:val="0"/>
      <w:marRight w:val="0"/>
      <w:marTop w:val="0"/>
      <w:marBottom w:val="0"/>
      <w:divBdr>
        <w:top w:val="none" w:sz="0" w:space="0" w:color="auto"/>
        <w:left w:val="none" w:sz="0" w:space="0" w:color="auto"/>
        <w:bottom w:val="none" w:sz="0" w:space="0" w:color="auto"/>
        <w:right w:val="none" w:sz="0" w:space="0" w:color="auto"/>
      </w:divBdr>
    </w:div>
    <w:div w:id="1349333782">
      <w:marLeft w:val="0"/>
      <w:marRight w:val="0"/>
      <w:marTop w:val="0"/>
      <w:marBottom w:val="0"/>
      <w:divBdr>
        <w:top w:val="none" w:sz="0" w:space="0" w:color="auto"/>
        <w:left w:val="none" w:sz="0" w:space="0" w:color="auto"/>
        <w:bottom w:val="none" w:sz="0" w:space="0" w:color="auto"/>
        <w:right w:val="none" w:sz="0" w:space="0" w:color="auto"/>
      </w:divBdr>
    </w:div>
    <w:div w:id="1349333783">
      <w:marLeft w:val="0"/>
      <w:marRight w:val="0"/>
      <w:marTop w:val="0"/>
      <w:marBottom w:val="0"/>
      <w:divBdr>
        <w:top w:val="none" w:sz="0" w:space="0" w:color="auto"/>
        <w:left w:val="none" w:sz="0" w:space="0" w:color="auto"/>
        <w:bottom w:val="none" w:sz="0" w:space="0" w:color="auto"/>
        <w:right w:val="none" w:sz="0" w:space="0" w:color="auto"/>
      </w:divBdr>
    </w:div>
    <w:div w:id="1349333784">
      <w:marLeft w:val="0"/>
      <w:marRight w:val="0"/>
      <w:marTop w:val="0"/>
      <w:marBottom w:val="0"/>
      <w:divBdr>
        <w:top w:val="none" w:sz="0" w:space="0" w:color="auto"/>
        <w:left w:val="none" w:sz="0" w:space="0" w:color="auto"/>
        <w:bottom w:val="none" w:sz="0" w:space="0" w:color="auto"/>
        <w:right w:val="none" w:sz="0" w:space="0" w:color="auto"/>
      </w:divBdr>
    </w:div>
    <w:div w:id="1349333785">
      <w:marLeft w:val="0"/>
      <w:marRight w:val="0"/>
      <w:marTop w:val="0"/>
      <w:marBottom w:val="0"/>
      <w:divBdr>
        <w:top w:val="none" w:sz="0" w:space="0" w:color="auto"/>
        <w:left w:val="none" w:sz="0" w:space="0" w:color="auto"/>
        <w:bottom w:val="none" w:sz="0" w:space="0" w:color="auto"/>
        <w:right w:val="none" w:sz="0" w:space="0" w:color="auto"/>
      </w:divBdr>
    </w:div>
    <w:div w:id="1349333786">
      <w:marLeft w:val="0"/>
      <w:marRight w:val="0"/>
      <w:marTop w:val="0"/>
      <w:marBottom w:val="0"/>
      <w:divBdr>
        <w:top w:val="none" w:sz="0" w:space="0" w:color="auto"/>
        <w:left w:val="none" w:sz="0" w:space="0" w:color="auto"/>
        <w:bottom w:val="none" w:sz="0" w:space="0" w:color="auto"/>
        <w:right w:val="none" w:sz="0" w:space="0" w:color="auto"/>
      </w:divBdr>
    </w:div>
    <w:div w:id="1349333787">
      <w:marLeft w:val="0"/>
      <w:marRight w:val="0"/>
      <w:marTop w:val="0"/>
      <w:marBottom w:val="0"/>
      <w:divBdr>
        <w:top w:val="none" w:sz="0" w:space="0" w:color="auto"/>
        <w:left w:val="none" w:sz="0" w:space="0" w:color="auto"/>
        <w:bottom w:val="none" w:sz="0" w:space="0" w:color="auto"/>
        <w:right w:val="none" w:sz="0" w:space="0" w:color="auto"/>
      </w:divBdr>
    </w:div>
    <w:div w:id="1349333788">
      <w:marLeft w:val="0"/>
      <w:marRight w:val="0"/>
      <w:marTop w:val="0"/>
      <w:marBottom w:val="0"/>
      <w:divBdr>
        <w:top w:val="none" w:sz="0" w:space="0" w:color="auto"/>
        <w:left w:val="none" w:sz="0" w:space="0" w:color="auto"/>
        <w:bottom w:val="none" w:sz="0" w:space="0" w:color="auto"/>
        <w:right w:val="none" w:sz="0" w:space="0" w:color="auto"/>
      </w:divBdr>
    </w:div>
    <w:div w:id="1349333789">
      <w:marLeft w:val="0"/>
      <w:marRight w:val="0"/>
      <w:marTop w:val="0"/>
      <w:marBottom w:val="0"/>
      <w:divBdr>
        <w:top w:val="none" w:sz="0" w:space="0" w:color="auto"/>
        <w:left w:val="none" w:sz="0" w:space="0" w:color="auto"/>
        <w:bottom w:val="none" w:sz="0" w:space="0" w:color="auto"/>
        <w:right w:val="none" w:sz="0" w:space="0" w:color="auto"/>
      </w:divBdr>
    </w:div>
    <w:div w:id="1349333790">
      <w:marLeft w:val="0"/>
      <w:marRight w:val="0"/>
      <w:marTop w:val="0"/>
      <w:marBottom w:val="0"/>
      <w:divBdr>
        <w:top w:val="none" w:sz="0" w:space="0" w:color="auto"/>
        <w:left w:val="none" w:sz="0" w:space="0" w:color="auto"/>
        <w:bottom w:val="none" w:sz="0" w:space="0" w:color="auto"/>
        <w:right w:val="none" w:sz="0" w:space="0" w:color="auto"/>
      </w:divBdr>
    </w:div>
    <w:div w:id="1349333791">
      <w:marLeft w:val="0"/>
      <w:marRight w:val="0"/>
      <w:marTop w:val="0"/>
      <w:marBottom w:val="0"/>
      <w:divBdr>
        <w:top w:val="none" w:sz="0" w:space="0" w:color="auto"/>
        <w:left w:val="none" w:sz="0" w:space="0" w:color="auto"/>
        <w:bottom w:val="none" w:sz="0" w:space="0" w:color="auto"/>
        <w:right w:val="none" w:sz="0" w:space="0" w:color="auto"/>
      </w:divBdr>
    </w:div>
    <w:div w:id="1349333792">
      <w:marLeft w:val="0"/>
      <w:marRight w:val="0"/>
      <w:marTop w:val="0"/>
      <w:marBottom w:val="0"/>
      <w:divBdr>
        <w:top w:val="none" w:sz="0" w:space="0" w:color="auto"/>
        <w:left w:val="none" w:sz="0" w:space="0" w:color="auto"/>
        <w:bottom w:val="none" w:sz="0" w:space="0" w:color="auto"/>
        <w:right w:val="none" w:sz="0" w:space="0" w:color="auto"/>
      </w:divBdr>
    </w:div>
    <w:div w:id="1349333793">
      <w:marLeft w:val="0"/>
      <w:marRight w:val="0"/>
      <w:marTop w:val="0"/>
      <w:marBottom w:val="0"/>
      <w:divBdr>
        <w:top w:val="none" w:sz="0" w:space="0" w:color="auto"/>
        <w:left w:val="none" w:sz="0" w:space="0" w:color="auto"/>
        <w:bottom w:val="none" w:sz="0" w:space="0" w:color="auto"/>
        <w:right w:val="none" w:sz="0" w:space="0" w:color="auto"/>
      </w:divBdr>
    </w:div>
    <w:div w:id="1349333794">
      <w:marLeft w:val="0"/>
      <w:marRight w:val="0"/>
      <w:marTop w:val="0"/>
      <w:marBottom w:val="0"/>
      <w:divBdr>
        <w:top w:val="none" w:sz="0" w:space="0" w:color="auto"/>
        <w:left w:val="none" w:sz="0" w:space="0" w:color="auto"/>
        <w:bottom w:val="none" w:sz="0" w:space="0" w:color="auto"/>
        <w:right w:val="none" w:sz="0" w:space="0" w:color="auto"/>
      </w:divBdr>
    </w:div>
    <w:div w:id="1349333795">
      <w:marLeft w:val="0"/>
      <w:marRight w:val="0"/>
      <w:marTop w:val="0"/>
      <w:marBottom w:val="0"/>
      <w:divBdr>
        <w:top w:val="none" w:sz="0" w:space="0" w:color="auto"/>
        <w:left w:val="none" w:sz="0" w:space="0" w:color="auto"/>
        <w:bottom w:val="none" w:sz="0" w:space="0" w:color="auto"/>
        <w:right w:val="none" w:sz="0" w:space="0" w:color="auto"/>
      </w:divBdr>
    </w:div>
    <w:div w:id="1349333796">
      <w:marLeft w:val="0"/>
      <w:marRight w:val="0"/>
      <w:marTop w:val="0"/>
      <w:marBottom w:val="0"/>
      <w:divBdr>
        <w:top w:val="none" w:sz="0" w:space="0" w:color="auto"/>
        <w:left w:val="none" w:sz="0" w:space="0" w:color="auto"/>
        <w:bottom w:val="none" w:sz="0" w:space="0" w:color="auto"/>
        <w:right w:val="none" w:sz="0" w:space="0" w:color="auto"/>
      </w:divBdr>
    </w:div>
    <w:div w:id="1349333797">
      <w:marLeft w:val="0"/>
      <w:marRight w:val="0"/>
      <w:marTop w:val="0"/>
      <w:marBottom w:val="0"/>
      <w:divBdr>
        <w:top w:val="none" w:sz="0" w:space="0" w:color="auto"/>
        <w:left w:val="none" w:sz="0" w:space="0" w:color="auto"/>
        <w:bottom w:val="none" w:sz="0" w:space="0" w:color="auto"/>
        <w:right w:val="none" w:sz="0" w:space="0" w:color="auto"/>
      </w:divBdr>
    </w:div>
    <w:div w:id="1349333798">
      <w:marLeft w:val="0"/>
      <w:marRight w:val="0"/>
      <w:marTop w:val="0"/>
      <w:marBottom w:val="0"/>
      <w:divBdr>
        <w:top w:val="none" w:sz="0" w:space="0" w:color="auto"/>
        <w:left w:val="none" w:sz="0" w:space="0" w:color="auto"/>
        <w:bottom w:val="none" w:sz="0" w:space="0" w:color="auto"/>
        <w:right w:val="none" w:sz="0" w:space="0" w:color="auto"/>
      </w:divBdr>
    </w:div>
    <w:div w:id="1349333799">
      <w:marLeft w:val="0"/>
      <w:marRight w:val="0"/>
      <w:marTop w:val="0"/>
      <w:marBottom w:val="0"/>
      <w:divBdr>
        <w:top w:val="none" w:sz="0" w:space="0" w:color="auto"/>
        <w:left w:val="none" w:sz="0" w:space="0" w:color="auto"/>
        <w:bottom w:val="none" w:sz="0" w:space="0" w:color="auto"/>
        <w:right w:val="none" w:sz="0" w:space="0" w:color="auto"/>
      </w:divBdr>
    </w:div>
    <w:div w:id="1349333800">
      <w:marLeft w:val="0"/>
      <w:marRight w:val="0"/>
      <w:marTop w:val="0"/>
      <w:marBottom w:val="0"/>
      <w:divBdr>
        <w:top w:val="none" w:sz="0" w:space="0" w:color="auto"/>
        <w:left w:val="none" w:sz="0" w:space="0" w:color="auto"/>
        <w:bottom w:val="none" w:sz="0" w:space="0" w:color="auto"/>
        <w:right w:val="none" w:sz="0" w:space="0" w:color="auto"/>
      </w:divBdr>
    </w:div>
    <w:div w:id="1349333801">
      <w:marLeft w:val="0"/>
      <w:marRight w:val="0"/>
      <w:marTop w:val="0"/>
      <w:marBottom w:val="0"/>
      <w:divBdr>
        <w:top w:val="none" w:sz="0" w:space="0" w:color="auto"/>
        <w:left w:val="none" w:sz="0" w:space="0" w:color="auto"/>
        <w:bottom w:val="none" w:sz="0" w:space="0" w:color="auto"/>
        <w:right w:val="none" w:sz="0" w:space="0" w:color="auto"/>
      </w:divBdr>
    </w:div>
    <w:div w:id="1349333802">
      <w:marLeft w:val="0"/>
      <w:marRight w:val="0"/>
      <w:marTop w:val="0"/>
      <w:marBottom w:val="0"/>
      <w:divBdr>
        <w:top w:val="none" w:sz="0" w:space="0" w:color="auto"/>
        <w:left w:val="none" w:sz="0" w:space="0" w:color="auto"/>
        <w:bottom w:val="none" w:sz="0" w:space="0" w:color="auto"/>
        <w:right w:val="none" w:sz="0" w:space="0" w:color="auto"/>
      </w:divBdr>
    </w:div>
    <w:div w:id="1349333803">
      <w:marLeft w:val="0"/>
      <w:marRight w:val="0"/>
      <w:marTop w:val="0"/>
      <w:marBottom w:val="0"/>
      <w:divBdr>
        <w:top w:val="none" w:sz="0" w:space="0" w:color="auto"/>
        <w:left w:val="none" w:sz="0" w:space="0" w:color="auto"/>
        <w:bottom w:val="none" w:sz="0" w:space="0" w:color="auto"/>
        <w:right w:val="none" w:sz="0" w:space="0" w:color="auto"/>
      </w:divBdr>
    </w:div>
    <w:div w:id="1349333804">
      <w:marLeft w:val="0"/>
      <w:marRight w:val="0"/>
      <w:marTop w:val="0"/>
      <w:marBottom w:val="0"/>
      <w:divBdr>
        <w:top w:val="none" w:sz="0" w:space="0" w:color="auto"/>
        <w:left w:val="none" w:sz="0" w:space="0" w:color="auto"/>
        <w:bottom w:val="none" w:sz="0" w:space="0" w:color="auto"/>
        <w:right w:val="none" w:sz="0" w:space="0" w:color="auto"/>
      </w:divBdr>
    </w:div>
    <w:div w:id="1349333805">
      <w:marLeft w:val="0"/>
      <w:marRight w:val="0"/>
      <w:marTop w:val="0"/>
      <w:marBottom w:val="0"/>
      <w:divBdr>
        <w:top w:val="none" w:sz="0" w:space="0" w:color="auto"/>
        <w:left w:val="none" w:sz="0" w:space="0" w:color="auto"/>
        <w:bottom w:val="none" w:sz="0" w:space="0" w:color="auto"/>
        <w:right w:val="none" w:sz="0" w:space="0" w:color="auto"/>
      </w:divBdr>
    </w:div>
    <w:div w:id="1349333806">
      <w:marLeft w:val="0"/>
      <w:marRight w:val="0"/>
      <w:marTop w:val="0"/>
      <w:marBottom w:val="0"/>
      <w:divBdr>
        <w:top w:val="none" w:sz="0" w:space="0" w:color="auto"/>
        <w:left w:val="none" w:sz="0" w:space="0" w:color="auto"/>
        <w:bottom w:val="none" w:sz="0" w:space="0" w:color="auto"/>
        <w:right w:val="none" w:sz="0" w:space="0" w:color="auto"/>
      </w:divBdr>
    </w:div>
    <w:div w:id="1349333807">
      <w:marLeft w:val="0"/>
      <w:marRight w:val="0"/>
      <w:marTop w:val="0"/>
      <w:marBottom w:val="0"/>
      <w:divBdr>
        <w:top w:val="none" w:sz="0" w:space="0" w:color="auto"/>
        <w:left w:val="none" w:sz="0" w:space="0" w:color="auto"/>
        <w:bottom w:val="none" w:sz="0" w:space="0" w:color="auto"/>
        <w:right w:val="none" w:sz="0" w:space="0" w:color="auto"/>
      </w:divBdr>
    </w:div>
    <w:div w:id="1349333808">
      <w:marLeft w:val="0"/>
      <w:marRight w:val="0"/>
      <w:marTop w:val="0"/>
      <w:marBottom w:val="0"/>
      <w:divBdr>
        <w:top w:val="none" w:sz="0" w:space="0" w:color="auto"/>
        <w:left w:val="none" w:sz="0" w:space="0" w:color="auto"/>
        <w:bottom w:val="none" w:sz="0" w:space="0" w:color="auto"/>
        <w:right w:val="none" w:sz="0" w:space="0" w:color="auto"/>
      </w:divBdr>
    </w:div>
    <w:div w:id="1349333809">
      <w:marLeft w:val="0"/>
      <w:marRight w:val="0"/>
      <w:marTop w:val="0"/>
      <w:marBottom w:val="0"/>
      <w:divBdr>
        <w:top w:val="none" w:sz="0" w:space="0" w:color="auto"/>
        <w:left w:val="none" w:sz="0" w:space="0" w:color="auto"/>
        <w:bottom w:val="none" w:sz="0" w:space="0" w:color="auto"/>
        <w:right w:val="none" w:sz="0" w:space="0" w:color="auto"/>
      </w:divBdr>
    </w:div>
    <w:div w:id="1349333810">
      <w:marLeft w:val="0"/>
      <w:marRight w:val="0"/>
      <w:marTop w:val="0"/>
      <w:marBottom w:val="0"/>
      <w:divBdr>
        <w:top w:val="none" w:sz="0" w:space="0" w:color="auto"/>
        <w:left w:val="none" w:sz="0" w:space="0" w:color="auto"/>
        <w:bottom w:val="none" w:sz="0" w:space="0" w:color="auto"/>
        <w:right w:val="none" w:sz="0" w:space="0" w:color="auto"/>
      </w:divBdr>
    </w:div>
    <w:div w:id="1349333811">
      <w:marLeft w:val="0"/>
      <w:marRight w:val="0"/>
      <w:marTop w:val="0"/>
      <w:marBottom w:val="0"/>
      <w:divBdr>
        <w:top w:val="none" w:sz="0" w:space="0" w:color="auto"/>
        <w:left w:val="none" w:sz="0" w:space="0" w:color="auto"/>
        <w:bottom w:val="none" w:sz="0" w:space="0" w:color="auto"/>
        <w:right w:val="none" w:sz="0" w:space="0" w:color="auto"/>
      </w:divBdr>
    </w:div>
    <w:div w:id="1349333812">
      <w:marLeft w:val="0"/>
      <w:marRight w:val="0"/>
      <w:marTop w:val="0"/>
      <w:marBottom w:val="0"/>
      <w:divBdr>
        <w:top w:val="none" w:sz="0" w:space="0" w:color="auto"/>
        <w:left w:val="none" w:sz="0" w:space="0" w:color="auto"/>
        <w:bottom w:val="none" w:sz="0" w:space="0" w:color="auto"/>
        <w:right w:val="none" w:sz="0" w:space="0" w:color="auto"/>
      </w:divBdr>
    </w:div>
    <w:div w:id="1349333813">
      <w:marLeft w:val="0"/>
      <w:marRight w:val="0"/>
      <w:marTop w:val="0"/>
      <w:marBottom w:val="0"/>
      <w:divBdr>
        <w:top w:val="none" w:sz="0" w:space="0" w:color="auto"/>
        <w:left w:val="none" w:sz="0" w:space="0" w:color="auto"/>
        <w:bottom w:val="none" w:sz="0" w:space="0" w:color="auto"/>
        <w:right w:val="none" w:sz="0" w:space="0" w:color="auto"/>
      </w:divBdr>
    </w:div>
    <w:div w:id="1349333814">
      <w:marLeft w:val="0"/>
      <w:marRight w:val="0"/>
      <w:marTop w:val="0"/>
      <w:marBottom w:val="0"/>
      <w:divBdr>
        <w:top w:val="none" w:sz="0" w:space="0" w:color="auto"/>
        <w:left w:val="none" w:sz="0" w:space="0" w:color="auto"/>
        <w:bottom w:val="none" w:sz="0" w:space="0" w:color="auto"/>
        <w:right w:val="none" w:sz="0" w:space="0" w:color="auto"/>
      </w:divBdr>
    </w:div>
    <w:div w:id="1349333815">
      <w:marLeft w:val="0"/>
      <w:marRight w:val="0"/>
      <w:marTop w:val="0"/>
      <w:marBottom w:val="0"/>
      <w:divBdr>
        <w:top w:val="none" w:sz="0" w:space="0" w:color="auto"/>
        <w:left w:val="none" w:sz="0" w:space="0" w:color="auto"/>
        <w:bottom w:val="none" w:sz="0" w:space="0" w:color="auto"/>
        <w:right w:val="none" w:sz="0" w:space="0" w:color="auto"/>
      </w:divBdr>
    </w:div>
    <w:div w:id="1349333816">
      <w:marLeft w:val="0"/>
      <w:marRight w:val="0"/>
      <w:marTop w:val="0"/>
      <w:marBottom w:val="0"/>
      <w:divBdr>
        <w:top w:val="none" w:sz="0" w:space="0" w:color="auto"/>
        <w:left w:val="none" w:sz="0" w:space="0" w:color="auto"/>
        <w:bottom w:val="none" w:sz="0" w:space="0" w:color="auto"/>
        <w:right w:val="none" w:sz="0" w:space="0" w:color="auto"/>
      </w:divBdr>
    </w:div>
    <w:div w:id="1349333817">
      <w:marLeft w:val="0"/>
      <w:marRight w:val="0"/>
      <w:marTop w:val="0"/>
      <w:marBottom w:val="0"/>
      <w:divBdr>
        <w:top w:val="none" w:sz="0" w:space="0" w:color="auto"/>
        <w:left w:val="none" w:sz="0" w:space="0" w:color="auto"/>
        <w:bottom w:val="none" w:sz="0" w:space="0" w:color="auto"/>
        <w:right w:val="none" w:sz="0" w:space="0" w:color="auto"/>
      </w:divBdr>
    </w:div>
    <w:div w:id="1349333818">
      <w:marLeft w:val="0"/>
      <w:marRight w:val="0"/>
      <w:marTop w:val="0"/>
      <w:marBottom w:val="0"/>
      <w:divBdr>
        <w:top w:val="none" w:sz="0" w:space="0" w:color="auto"/>
        <w:left w:val="none" w:sz="0" w:space="0" w:color="auto"/>
        <w:bottom w:val="none" w:sz="0" w:space="0" w:color="auto"/>
        <w:right w:val="none" w:sz="0" w:space="0" w:color="auto"/>
      </w:divBdr>
    </w:div>
    <w:div w:id="1349333819">
      <w:marLeft w:val="0"/>
      <w:marRight w:val="0"/>
      <w:marTop w:val="0"/>
      <w:marBottom w:val="0"/>
      <w:divBdr>
        <w:top w:val="none" w:sz="0" w:space="0" w:color="auto"/>
        <w:left w:val="none" w:sz="0" w:space="0" w:color="auto"/>
        <w:bottom w:val="none" w:sz="0" w:space="0" w:color="auto"/>
        <w:right w:val="none" w:sz="0" w:space="0" w:color="auto"/>
      </w:divBdr>
    </w:div>
    <w:div w:id="1349333820">
      <w:marLeft w:val="0"/>
      <w:marRight w:val="0"/>
      <w:marTop w:val="0"/>
      <w:marBottom w:val="0"/>
      <w:divBdr>
        <w:top w:val="none" w:sz="0" w:space="0" w:color="auto"/>
        <w:left w:val="none" w:sz="0" w:space="0" w:color="auto"/>
        <w:bottom w:val="none" w:sz="0" w:space="0" w:color="auto"/>
        <w:right w:val="none" w:sz="0" w:space="0" w:color="auto"/>
      </w:divBdr>
    </w:div>
    <w:div w:id="1349333821">
      <w:marLeft w:val="0"/>
      <w:marRight w:val="0"/>
      <w:marTop w:val="0"/>
      <w:marBottom w:val="0"/>
      <w:divBdr>
        <w:top w:val="none" w:sz="0" w:space="0" w:color="auto"/>
        <w:left w:val="none" w:sz="0" w:space="0" w:color="auto"/>
        <w:bottom w:val="none" w:sz="0" w:space="0" w:color="auto"/>
        <w:right w:val="none" w:sz="0" w:space="0" w:color="auto"/>
      </w:divBdr>
    </w:div>
    <w:div w:id="1349333822">
      <w:marLeft w:val="0"/>
      <w:marRight w:val="0"/>
      <w:marTop w:val="0"/>
      <w:marBottom w:val="0"/>
      <w:divBdr>
        <w:top w:val="none" w:sz="0" w:space="0" w:color="auto"/>
        <w:left w:val="none" w:sz="0" w:space="0" w:color="auto"/>
        <w:bottom w:val="none" w:sz="0" w:space="0" w:color="auto"/>
        <w:right w:val="none" w:sz="0" w:space="0" w:color="auto"/>
      </w:divBdr>
    </w:div>
    <w:div w:id="1349333823">
      <w:marLeft w:val="0"/>
      <w:marRight w:val="0"/>
      <w:marTop w:val="0"/>
      <w:marBottom w:val="0"/>
      <w:divBdr>
        <w:top w:val="none" w:sz="0" w:space="0" w:color="auto"/>
        <w:left w:val="none" w:sz="0" w:space="0" w:color="auto"/>
        <w:bottom w:val="none" w:sz="0" w:space="0" w:color="auto"/>
        <w:right w:val="none" w:sz="0" w:space="0" w:color="auto"/>
      </w:divBdr>
    </w:div>
    <w:div w:id="1349333824">
      <w:marLeft w:val="0"/>
      <w:marRight w:val="0"/>
      <w:marTop w:val="0"/>
      <w:marBottom w:val="0"/>
      <w:divBdr>
        <w:top w:val="none" w:sz="0" w:space="0" w:color="auto"/>
        <w:left w:val="none" w:sz="0" w:space="0" w:color="auto"/>
        <w:bottom w:val="none" w:sz="0" w:space="0" w:color="auto"/>
        <w:right w:val="none" w:sz="0" w:space="0" w:color="auto"/>
      </w:divBdr>
    </w:div>
    <w:div w:id="1349333825">
      <w:marLeft w:val="0"/>
      <w:marRight w:val="0"/>
      <w:marTop w:val="0"/>
      <w:marBottom w:val="0"/>
      <w:divBdr>
        <w:top w:val="none" w:sz="0" w:space="0" w:color="auto"/>
        <w:left w:val="none" w:sz="0" w:space="0" w:color="auto"/>
        <w:bottom w:val="none" w:sz="0" w:space="0" w:color="auto"/>
        <w:right w:val="none" w:sz="0" w:space="0" w:color="auto"/>
      </w:divBdr>
    </w:div>
    <w:div w:id="1349333826">
      <w:marLeft w:val="0"/>
      <w:marRight w:val="0"/>
      <w:marTop w:val="0"/>
      <w:marBottom w:val="0"/>
      <w:divBdr>
        <w:top w:val="none" w:sz="0" w:space="0" w:color="auto"/>
        <w:left w:val="none" w:sz="0" w:space="0" w:color="auto"/>
        <w:bottom w:val="none" w:sz="0" w:space="0" w:color="auto"/>
        <w:right w:val="none" w:sz="0" w:space="0" w:color="auto"/>
      </w:divBdr>
    </w:div>
    <w:div w:id="1349333827">
      <w:marLeft w:val="0"/>
      <w:marRight w:val="0"/>
      <w:marTop w:val="0"/>
      <w:marBottom w:val="0"/>
      <w:divBdr>
        <w:top w:val="none" w:sz="0" w:space="0" w:color="auto"/>
        <w:left w:val="none" w:sz="0" w:space="0" w:color="auto"/>
        <w:bottom w:val="none" w:sz="0" w:space="0" w:color="auto"/>
        <w:right w:val="none" w:sz="0" w:space="0" w:color="auto"/>
      </w:divBdr>
    </w:div>
    <w:div w:id="1349333828">
      <w:marLeft w:val="0"/>
      <w:marRight w:val="0"/>
      <w:marTop w:val="0"/>
      <w:marBottom w:val="0"/>
      <w:divBdr>
        <w:top w:val="none" w:sz="0" w:space="0" w:color="auto"/>
        <w:left w:val="none" w:sz="0" w:space="0" w:color="auto"/>
        <w:bottom w:val="none" w:sz="0" w:space="0" w:color="auto"/>
        <w:right w:val="none" w:sz="0" w:space="0" w:color="auto"/>
      </w:divBdr>
    </w:div>
    <w:div w:id="1349333829">
      <w:marLeft w:val="0"/>
      <w:marRight w:val="0"/>
      <w:marTop w:val="0"/>
      <w:marBottom w:val="0"/>
      <w:divBdr>
        <w:top w:val="none" w:sz="0" w:space="0" w:color="auto"/>
        <w:left w:val="none" w:sz="0" w:space="0" w:color="auto"/>
        <w:bottom w:val="none" w:sz="0" w:space="0" w:color="auto"/>
        <w:right w:val="none" w:sz="0" w:space="0" w:color="auto"/>
      </w:divBdr>
    </w:div>
    <w:div w:id="1349333830">
      <w:marLeft w:val="0"/>
      <w:marRight w:val="0"/>
      <w:marTop w:val="0"/>
      <w:marBottom w:val="0"/>
      <w:divBdr>
        <w:top w:val="none" w:sz="0" w:space="0" w:color="auto"/>
        <w:left w:val="none" w:sz="0" w:space="0" w:color="auto"/>
        <w:bottom w:val="none" w:sz="0" w:space="0" w:color="auto"/>
        <w:right w:val="none" w:sz="0" w:space="0" w:color="auto"/>
      </w:divBdr>
    </w:div>
    <w:div w:id="1349333831">
      <w:marLeft w:val="0"/>
      <w:marRight w:val="0"/>
      <w:marTop w:val="0"/>
      <w:marBottom w:val="0"/>
      <w:divBdr>
        <w:top w:val="none" w:sz="0" w:space="0" w:color="auto"/>
        <w:left w:val="none" w:sz="0" w:space="0" w:color="auto"/>
        <w:bottom w:val="none" w:sz="0" w:space="0" w:color="auto"/>
        <w:right w:val="none" w:sz="0" w:space="0" w:color="auto"/>
      </w:divBdr>
    </w:div>
    <w:div w:id="1349333832">
      <w:marLeft w:val="0"/>
      <w:marRight w:val="0"/>
      <w:marTop w:val="0"/>
      <w:marBottom w:val="0"/>
      <w:divBdr>
        <w:top w:val="none" w:sz="0" w:space="0" w:color="auto"/>
        <w:left w:val="none" w:sz="0" w:space="0" w:color="auto"/>
        <w:bottom w:val="none" w:sz="0" w:space="0" w:color="auto"/>
        <w:right w:val="none" w:sz="0" w:space="0" w:color="auto"/>
      </w:divBdr>
    </w:div>
    <w:div w:id="1349333833">
      <w:marLeft w:val="0"/>
      <w:marRight w:val="0"/>
      <w:marTop w:val="0"/>
      <w:marBottom w:val="0"/>
      <w:divBdr>
        <w:top w:val="none" w:sz="0" w:space="0" w:color="auto"/>
        <w:left w:val="none" w:sz="0" w:space="0" w:color="auto"/>
        <w:bottom w:val="none" w:sz="0" w:space="0" w:color="auto"/>
        <w:right w:val="none" w:sz="0" w:space="0" w:color="auto"/>
      </w:divBdr>
    </w:div>
    <w:div w:id="1349333834">
      <w:marLeft w:val="0"/>
      <w:marRight w:val="0"/>
      <w:marTop w:val="0"/>
      <w:marBottom w:val="0"/>
      <w:divBdr>
        <w:top w:val="none" w:sz="0" w:space="0" w:color="auto"/>
        <w:left w:val="none" w:sz="0" w:space="0" w:color="auto"/>
        <w:bottom w:val="none" w:sz="0" w:space="0" w:color="auto"/>
        <w:right w:val="none" w:sz="0" w:space="0" w:color="auto"/>
      </w:divBdr>
    </w:div>
    <w:div w:id="1349333835">
      <w:marLeft w:val="0"/>
      <w:marRight w:val="0"/>
      <w:marTop w:val="0"/>
      <w:marBottom w:val="0"/>
      <w:divBdr>
        <w:top w:val="none" w:sz="0" w:space="0" w:color="auto"/>
        <w:left w:val="none" w:sz="0" w:space="0" w:color="auto"/>
        <w:bottom w:val="none" w:sz="0" w:space="0" w:color="auto"/>
        <w:right w:val="none" w:sz="0" w:space="0" w:color="auto"/>
      </w:divBdr>
    </w:div>
    <w:div w:id="1349333836">
      <w:marLeft w:val="0"/>
      <w:marRight w:val="0"/>
      <w:marTop w:val="0"/>
      <w:marBottom w:val="0"/>
      <w:divBdr>
        <w:top w:val="none" w:sz="0" w:space="0" w:color="auto"/>
        <w:left w:val="none" w:sz="0" w:space="0" w:color="auto"/>
        <w:bottom w:val="none" w:sz="0" w:space="0" w:color="auto"/>
        <w:right w:val="none" w:sz="0" w:space="0" w:color="auto"/>
      </w:divBdr>
    </w:div>
    <w:div w:id="1349333837">
      <w:marLeft w:val="0"/>
      <w:marRight w:val="0"/>
      <w:marTop w:val="0"/>
      <w:marBottom w:val="0"/>
      <w:divBdr>
        <w:top w:val="none" w:sz="0" w:space="0" w:color="auto"/>
        <w:left w:val="none" w:sz="0" w:space="0" w:color="auto"/>
        <w:bottom w:val="none" w:sz="0" w:space="0" w:color="auto"/>
        <w:right w:val="none" w:sz="0" w:space="0" w:color="auto"/>
      </w:divBdr>
    </w:div>
    <w:div w:id="1349333838">
      <w:marLeft w:val="0"/>
      <w:marRight w:val="0"/>
      <w:marTop w:val="0"/>
      <w:marBottom w:val="0"/>
      <w:divBdr>
        <w:top w:val="none" w:sz="0" w:space="0" w:color="auto"/>
        <w:left w:val="none" w:sz="0" w:space="0" w:color="auto"/>
        <w:bottom w:val="none" w:sz="0" w:space="0" w:color="auto"/>
        <w:right w:val="none" w:sz="0" w:space="0" w:color="auto"/>
      </w:divBdr>
    </w:div>
    <w:div w:id="1349333839">
      <w:marLeft w:val="0"/>
      <w:marRight w:val="0"/>
      <w:marTop w:val="0"/>
      <w:marBottom w:val="0"/>
      <w:divBdr>
        <w:top w:val="none" w:sz="0" w:space="0" w:color="auto"/>
        <w:left w:val="none" w:sz="0" w:space="0" w:color="auto"/>
        <w:bottom w:val="none" w:sz="0" w:space="0" w:color="auto"/>
        <w:right w:val="none" w:sz="0" w:space="0" w:color="auto"/>
      </w:divBdr>
    </w:div>
    <w:div w:id="1349333840">
      <w:marLeft w:val="0"/>
      <w:marRight w:val="0"/>
      <w:marTop w:val="0"/>
      <w:marBottom w:val="0"/>
      <w:divBdr>
        <w:top w:val="none" w:sz="0" w:space="0" w:color="auto"/>
        <w:left w:val="none" w:sz="0" w:space="0" w:color="auto"/>
        <w:bottom w:val="none" w:sz="0" w:space="0" w:color="auto"/>
        <w:right w:val="none" w:sz="0" w:space="0" w:color="auto"/>
      </w:divBdr>
    </w:div>
    <w:div w:id="1349333841">
      <w:marLeft w:val="0"/>
      <w:marRight w:val="0"/>
      <w:marTop w:val="0"/>
      <w:marBottom w:val="0"/>
      <w:divBdr>
        <w:top w:val="none" w:sz="0" w:space="0" w:color="auto"/>
        <w:left w:val="none" w:sz="0" w:space="0" w:color="auto"/>
        <w:bottom w:val="none" w:sz="0" w:space="0" w:color="auto"/>
        <w:right w:val="none" w:sz="0" w:space="0" w:color="auto"/>
      </w:divBdr>
    </w:div>
    <w:div w:id="1349333842">
      <w:marLeft w:val="0"/>
      <w:marRight w:val="0"/>
      <w:marTop w:val="0"/>
      <w:marBottom w:val="0"/>
      <w:divBdr>
        <w:top w:val="none" w:sz="0" w:space="0" w:color="auto"/>
        <w:left w:val="none" w:sz="0" w:space="0" w:color="auto"/>
        <w:bottom w:val="none" w:sz="0" w:space="0" w:color="auto"/>
        <w:right w:val="none" w:sz="0" w:space="0" w:color="auto"/>
      </w:divBdr>
    </w:div>
    <w:div w:id="1349333843">
      <w:marLeft w:val="0"/>
      <w:marRight w:val="0"/>
      <w:marTop w:val="0"/>
      <w:marBottom w:val="0"/>
      <w:divBdr>
        <w:top w:val="none" w:sz="0" w:space="0" w:color="auto"/>
        <w:left w:val="none" w:sz="0" w:space="0" w:color="auto"/>
        <w:bottom w:val="none" w:sz="0" w:space="0" w:color="auto"/>
        <w:right w:val="none" w:sz="0" w:space="0" w:color="auto"/>
      </w:divBdr>
    </w:div>
    <w:div w:id="1349333844">
      <w:marLeft w:val="0"/>
      <w:marRight w:val="0"/>
      <w:marTop w:val="0"/>
      <w:marBottom w:val="0"/>
      <w:divBdr>
        <w:top w:val="none" w:sz="0" w:space="0" w:color="auto"/>
        <w:left w:val="none" w:sz="0" w:space="0" w:color="auto"/>
        <w:bottom w:val="none" w:sz="0" w:space="0" w:color="auto"/>
        <w:right w:val="none" w:sz="0" w:space="0" w:color="auto"/>
      </w:divBdr>
    </w:div>
    <w:div w:id="1349333845">
      <w:marLeft w:val="0"/>
      <w:marRight w:val="0"/>
      <w:marTop w:val="0"/>
      <w:marBottom w:val="0"/>
      <w:divBdr>
        <w:top w:val="none" w:sz="0" w:space="0" w:color="auto"/>
        <w:left w:val="none" w:sz="0" w:space="0" w:color="auto"/>
        <w:bottom w:val="none" w:sz="0" w:space="0" w:color="auto"/>
        <w:right w:val="none" w:sz="0" w:space="0" w:color="auto"/>
      </w:divBdr>
    </w:div>
    <w:div w:id="1349333846">
      <w:marLeft w:val="0"/>
      <w:marRight w:val="0"/>
      <w:marTop w:val="0"/>
      <w:marBottom w:val="0"/>
      <w:divBdr>
        <w:top w:val="none" w:sz="0" w:space="0" w:color="auto"/>
        <w:left w:val="none" w:sz="0" w:space="0" w:color="auto"/>
        <w:bottom w:val="none" w:sz="0" w:space="0" w:color="auto"/>
        <w:right w:val="none" w:sz="0" w:space="0" w:color="auto"/>
      </w:divBdr>
    </w:div>
    <w:div w:id="1349333847">
      <w:marLeft w:val="0"/>
      <w:marRight w:val="0"/>
      <w:marTop w:val="0"/>
      <w:marBottom w:val="0"/>
      <w:divBdr>
        <w:top w:val="none" w:sz="0" w:space="0" w:color="auto"/>
        <w:left w:val="none" w:sz="0" w:space="0" w:color="auto"/>
        <w:bottom w:val="none" w:sz="0" w:space="0" w:color="auto"/>
        <w:right w:val="none" w:sz="0" w:space="0" w:color="auto"/>
      </w:divBdr>
    </w:div>
    <w:div w:id="1349333848">
      <w:marLeft w:val="0"/>
      <w:marRight w:val="0"/>
      <w:marTop w:val="0"/>
      <w:marBottom w:val="0"/>
      <w:divBdr>
        <w:top w:val="none" w:sz="0" w:space="0" w:color="auto"/>
        <w:left w:val="none" w:sz="0" w:space="0" w:color="auto"/>
        <w:bottom w:val="none" w:sz="0" w:space="0" w:color="auto"/>
        <w:right w:val="none" w:sz="0" w:space="0" w:color="auto"/>
      </w:divBdr>
    </w:div>
    <w:div w:id="1349333849">
      <w:marLeft w:val="0"/>
      <w:marRight w:val="0"/>
      <w:marTop w:val="0"/>
      <w:marBottom w:val="0"/>
      <w:divBdr>
        <w:top w:val="none" w:sz="0" w:space="0" w:color="auto"/>
        <w:left w:val="none" w:sz="0" w:space="0" w:color="auto"/>
        <w:bottom w:val="none" w:sz="0" w:space="0" w:color="auto"/>
        <w:right w:val="none" w:sz="0" w:space="0" w:color="auto"/>
      </w:divBdr>
    </w:div>
    <w:div w:id="1349333850">
      <w:marLeft w:val="0"/>
      <w:marRight w:val="0"/>
      <w:marTop w:val="0"/>
      <w:marBottom w:val="0"/>
      <w:divBdr>
        <w:top w:val="none" w:sz="0" w:space="0" w:color="auto"/>
        <w:left w:val="none" w:sz="0" w:space="0" w:color="auto"/>
        <w:bottom w:val="none" w:sz="0" w:space="0" w:color="auto"/>
        <w:right w:val="none" w:sz="0" w:space="0" w:color="auto"/>
      </w:divBdr>
    </w:div>
    <w:div w:id="1349333851">
      <w:marLeft w:val="0"/>
      <w:marRight w:val="0"/>
      <w:marTop w:val="0"/>
      <w:marBottom w:val="0"/>
      <w:divBdr>
        <w:top w:val="none" w:sz="0" w:space="0" w:color="auto"/>
        <w:left w:val="none" w:sz="0" w:space="0" w:color="auto"/>
        <w:bottom w:val="none" w:sz="0" w:space="0" w:color="auto"/>
        <w:right w:val="none" w:sz="0" w:space="0" w:color="auto"/>
      </w:divBdr>
    </w:div>
    <w:div w:id="1349333852">
      <w:marLeft w:val="0"/>
      <w:marRight w:val="0"/>
      <w:marTop w:val="0"/>
      <w:marBottom w:val="0"/>
      <w:divBdr>
        <w:top w:val="none" w:sz="0" w:space="0" w:color="auto"/>
        <w:left w:val="none" w:sz="0" w:space="0" w:color="auto"/>
        <w:bottom w:val="none" w:sz="0" w:space="0" w:color="auto"/>
        <w:right w:val="none" w:sz="0" w:space="0" w:color="auto"/>
      </w:divBdr>
    </w:div>
    <w:div w:id="1349333853">
      <w:marLeft w:val="0"/>
      <w:marRight w:val="0"/>
      <w:marTop w:val="0"/>
      <w:marBottom w:val="0"/>
      <w:divBdr>
        <w:top w:val="none" w:sz="0" w:space="0" w:color="auto"/>
        <w:left w:val="none" w:sz="0" w:space="0" w:color="auto"/>
        <w:bottom w:val="none" w:sz="0" w:space="0" w:color="auto"/>
        <w:right w:val="none" w:sz="0" w:space="0" w:color="auto"/>
      </w:divBdr>
    </w:div>
    <w:div w:id="1349333854">
      <w:marLeft w:val="0"/>
      <w:marRight w:val="0"/>
      <w:marTop w:val="0"/>
      <w:marBottom w:val="0"/>
      <w:divBdr>
        <w:top w:val="none" w:sz="0" w:space="0" w:color="auto"/>
        <w:left w:val="none" w:sz="0" w:space="0" w:color="auto"/>
        <w:bottom w:val="none" w:sz="0" w:space="0" w:color="auto"/>
        <w:right w:val="none" w:sz="0" w:space="0" w:color="auto"/>
      </w:divBdr>
    </w:div>
    <w:div w:id="1349333855">
      <w:marLeft w:val="0"/>
      <w:marRight w:val="0"/>
      <w:marTop w:val="0"/>
      <w:marBottom w:val="0"/>
      <w:divBdr>
        <w:top w:val="none" w:sz="0" w:space="0" w:color="auto"/>
        <w:left w:val="none" w:sz="0" w:space="0" w:color="auto"/>
        <w:bottom w:val="none" w:sz="0" w:space="0" w:color="auto"/>
        <w:right w:val="none" w:sz="0" w:space="0" w:color="auto"/>
      </w:divBdr>
    </w:div>
    <w:div w:id="1349333856">
      <w:marLeft w:val="0"/>
      <w:marRight w:val="0"/>
      <w:marTop w:val="0"/>
      <w:marBottom w:val="0"/>
      <w:divBdr>
        <w:top w:val="none" w:sz="0" w:space="0" w:color="auto"/>
        <w:left w:val="none" w:sz="0" w:space="0" w:color="auto"/>
        <w:bottom w:val="none" w:sz="0" w:space="0" w:color="auto"/>
        <w:right w:val="none" w:sz="0" w:space="0" w:color="auto"/>
      </w:divBdr>
    </w:div>
    <w:div w:id="1349333857">
      <w:marLeft w:val="0"/>
      <w:marRight w:val="0"/>
      <w:marTop w:val="0"/>
      <w:marBottom w:val="0"/>
      <w:divBdr>
        <w:top w:val="none" w:sz="0" w:space="0" w:color="auto"/>
        <w:left w:val="none" w:sz="0" w:space="0" w:color="auto"/>
        <w:bottom w:val="none" w:sz="0" w:space="0" w:color="auto"/>
        <w:right w:val="none" w:sz="0" w:space="0" w:color="auto"/>
      </w:divBdr>
    </w:div>
    <w:div w:id="1349333858">
      <w:marLeft w:val="0"/>
      <w:marRight w:val="0"/>
      <w:marTop w:val="0"/>
      <w:marBottom w:val="0"/>
      <w:divBdr>
        <w:top w:val="none" w:sz="0" w:space="0" w:color="auto"/>
        <w:left w:val="none" w:sz="0" w:space="0" w:color="auto"/>
        <w:bottom w:val="none" w:sz="0" w:space="0" w:color="auto"/>
        <w:right w:val="none" w:sz="0" w:space="0" w:color="auto"/>
      </w:divBdr>
    </w:div>
    <w:div w:id="1349333859">
      <w:marLeft w:val="0"/>
      <w:marRight w:val="0"/>
      <w:marTop w:val="0"/>
      <w:marBottom w:val="0"/>
      <w:divBdr>
        <w:top w:val="none" w:sz="0" w:space="0" w:color="auto"/>
        <w:left w:val="none" w:sz="0" w:space="0" w:color="auto"/>
        <w:bottom w:val="none" w:sz="0" w:space="0" w:color="auto"/>
        <w:right w:val="none" w:sz="0" w:space="0" w:color="auto"/>
      </w:divBdr>
    </w:div>
    <w:div w:id="1349333860">
      <w:marLeft w:val="0"/>
      <w:marRight w:val="0"/>
      <w:marTop w:val="0"/>
      <w:marBottom w:val="0"/>
      <w:divBdr>
        <w:top w:val="none" w:sz="0" w:space="0" w:color="auto"/>
        <w:left w:val="none" w:sz="0" w:space="0" w:color="auto"/>
        <w:bottom w:val="none" w:sz="0" w:space="0" w:color="auto"/>
        <w:right w:val="none" w:sz="0" w:space="0" w:color="auto"/>
      </w:divBdr>
    </w:div>
    <w:div w:id="1349333861">
      <w:marLeft w:val="0"/>
      <w:marRight w:val="0"/>
      <w:marTop w:val="0"/>
      <w:marBottom w:val="0"/>
      <w:divBdr>
        <w:top w:val="none" w:sz="0" w:space="0" w:color="auto"/>
        <w:left w:val="none" w:sz="0" w:space="0" w:color="auto"/>
        <w:bottom w:val="none" w:sz="0" w:space="0" w:color="auto"/>
        <w:right w:val="none" w:sz="0" w:space="0" w:color="auto"/>
      </w:divBdr>
    </w:div>
    <w:div w:id="1349333862">
      <w:marLeft w:val="0"/>
      <w:marRight w:val="0"/>
      <w:marTop w:val="0"/>
      <w:marBottom w:val="0"/>
      <w:divBdr>
        <w:top w:val="none" w:sz="0" w:space="0" w:color="auto"/>
        <w:left w:val="none" w:sz="0" w:space="0" w:color="auto"/>
        <w:bottom w:val="none" w:sz="0" w:space="0" w:color="auto"/>
        <w:right w:val="none" w:sz="0" w:space="0" w:color="auto"/>
      </w:divBdr>
    </w:div>
    <w:div w:id="1349333863">
      <w:marLeft w:val="0"/>
      <w:marRight w:val="0"/>
      <w:marTop w:val="0"/>
      <w:marBottom w:val="0"/>
      <w:divBdr>
        <w:top w:val="none" w:sz="0" w:space="0" w:color="auto"/>
        <w:left w:val="none" w:sz="0" w:space="0" w:color="auto"/>
        <w:bottom w:val="none" w:sz="0" w:space="0" w:color="auto"/>
        <w:right w:val="none" w:sz="0" w:space="0" w:color="auto"/>
      </w:divBdr>
    </w:div>
    <w:div w:id="1349333864">
      <w:marLeft w:val="0"/>
      <w:marRight w:val="0"/>
      <w:marTop w:val="0"/>
      <w:marBottom w:val="0"/>
      <w:divBdr>
        <w:top w:val="none" w:sz="0" w:space="0" w:color="auto"/>
        <w:left w:val="none" w:sz="0" w:space="0" w:color="auto"/>
        <w:bottom w:val="none" w:sz="0" w:space="0" w:color="auto"/>
        <w:right w:val="none" w:sz="0" w:space="0" w:color="auto"/>
      </w:divBdr>
    </w:div>
    <w:div w:id="1349333865">
      <w:marLeft w:val="0"/>
      <w:marRight w:val="0"/>
      <w:marTop w:val="0"/>
      <w:marBottom w:val="0"/>
      <w:divBdr>
        <w:top w:val="none" w:sz="0" w:space="0" w:color="auto"/>
        <w:left w:val="none" w:sz="0" w:space="0" w:color="auto"/>
        <w:bottom w:val="none" w:sz="0" w:space="0" w:color="auto"/>
        <w:right w:val="none" w:sz="0" w:space="0" w:color="auto"/>
      </w:divBdr>
    </w:div>
    <w:div w:id="1349333866">
      <w:marLeft w:val="0"/>
      <w:marRight w:val="0"/>
      <w:marTop w:val="0"/>
      <w:marBottom w:val="0"/>
      <w:divBdr>
        <w:top w:val="none" w:sz="0" w:space="0" w:color="auto"/>
        <w:left w:val="none" w:sz="0" w:space="0" w:color="auto"/>
        <w:bottom w:val="none" w:sz="0" w:space="0" w:color="auto"/>
        <w:right w:val="none" w:sz="0" w:space="0" w:color="auto"/>
      </w:divBdr>
    </w:div>
    <w:div w:id="1349333867">
      <w:marLeft w:val="0"/>
      <w:marRight w:val="0"/>
      <w:marTop w:val="0"/>
      <w:marBottom w:val="0"/>
      <w:divBdr>
        <w:top w:val="none" w:sz="0" w:space="0" w:color="auto"/>
        <w:left w:val="none" w:sz="0" w:space="0" w:color="auto"/>
        <w:bottom w:val="none" w:sz="0" w:space="0" w:color="auto"/>
        <w:right w:val="none" w:sz="0" w:space="0" w:color="auto"/>
      </w:divBdr>
    </w:div>
    <w:div w:id="1349333868">
      <w:marLeft w:val="0"/>
      <w:marRight w:val="0"/>
      <w:marTop w:val="0"/>
      <w:marBottom w:val="0"/>
      <w:divBdr>
        <w:top w:val="none" w:sz="0" w:space="0" w:color="auto"/>
        <w:left w:val="none" w:sz="0" w:space="0" w:color="auto"/>
        <w:bottom w:val="none" w:sz="0" w:space="0" w:color="auto"/>
        <w:right w:val="none" w:sz="0" w:space="0" w:color="auto"/>
      </w:divBdr>
    </w:div>
    <w:div w:id="1349333869">
      <w:marLeft w:val="0"/>
      <w:marRight w:val="0"/>
      <w:marTop w:val="0"/>
      <w:marBottom w:val="0"/>
      <w:divBdr>
        <w:top w:val="none" w:sz="0" w:space="0" w:color="auto"/>
        <w:left w:val="none" w:sz="0" w:space="0" w:color="auto"/>
        <w:bottom w:val="none" w:sz="0" w:space="0" w:color="auto"/>
        <w:right w:val="none" w:sz="0" w:space="0" w:color="auto"/>
      </w:divBdr>
    </w:div>
    <w:div w:id="1349333870">
      <w:marLeft w:val="0"/>
      <w:marRight w:val="0"/>
      <w:marTop w:val="0"/>
      <w:marBottom w:val="0"/>
      <w:divBdr>
        <w:top w:val="none" w:sz="0" w:space="0" w:color="auto"/>
        <w:left w:val="none" w:sz="0" w:space="0" w:color="auto"/>
        <w:bottom w:val="none" w:sz="0" w:space="0" w:color="auto"/>
        <w:right w:val="none" w:sz="0" w:space="0" w:color="auto"/>
      </w:divBdr>
    </w:div>
    <w:div w:id="1349333871">
      <w:marLeft w:val="0"/>
      <w:marRight w:val="0"/>
      <w:marTop w:val="0"/>
      <w:marBottom w:val="0"/>
      <w:divBdr>
        <w:top w:val="none" w:sz="0" w:space="0" w:color="auto"/>
        <w:left w:val="none" w:sz="0" w:space="0" w:color="auto"/>
        <w:bottom w:val="none" w:sz="0" w:space="0" w:color="auto"/>
        <w:right w:val="none" w:sz="0" w:space="0" w:color="auto"/>
      </w:divBdr>
    </w:div>
    <w:div w:id="1349333872">
      <w:marLeft w:val="0"/>
      <w:marRight w:val="0"/>
      <w:marTop w:val="0"/>
      <w:marBottom w:val="0"/>
      <w:divBdr>
        <w:top w:val="none" w:sz="0" w:space="0" w:color="auto"/>
        <w:left w:val="none" w:sz="0" w:space="0" w:color="auto"/>
        <w:bottom w:val="none" w:sz="0" w:space="0" w:color="auto"/>
        <w:right w:val="none" w:sz="0" w:space="0" w:color="auto"/>
      </w:divBdr>
    </w:div>
    <w:div w:id="1349333873">
      <w:marLeft w:val="0"/>
      <w:marRight w:val="0"/>
      <w:marTop w:val="0"/>
      <w:marBottom w:val="0"/>
      <w:divBdr>
        <w:top w:val="none" w:sz="0" w:space="0" w:color="auto"/>
        <w:left w:val="none" w:sz="0" w:space="0" w:color="auto"/>
        <w:bottom w:val="none" w:sz="0" w:space="0" w:color="auto"/>
        <w:right w:val="none" w:sz="0" w:space="0" w:color="auto"/>
      </w:divBdr>
    </w:div>
    <w:div w:id="1349333874">
      <w:marLeft w:val="0"/>
      <w:marRight w:val="0"/>
      <w:marTop w:val="0"/>
      <w:marBottom w:val="0"/>
      <w:divBdr>
        <w:top w:val="none" w:sz="0" w:space="0" w:color="auto"/>
        <w:left w:val="none" w:sz="0" w:space="0" w:color="auto"/>
        <w:bottom w:val="none" w:sz="0" w:space="0" w:color="auto"/>
        <w:right w:val="none" w:sz="0" w:space="0" w:color="auto"/>
      </w:divBdr>
    </w:div>
    <w:div w:id="1349333875">
      <w:marLeft w:val="0"/>
      <w:marRight w:val="0"/>
      <w:marTop w:val="0"/>
      <w:marBottom w:val="0"/>
      <w:divBdr>
        <w:top w:val="none" w:sz="0" w:space="0" w:color="auto"/>
        <w:left w:val="none" w:sz="0" w:space="0" w:color="auto"/>
        <w:bottom w:val="none" w:sz="0" w:space="0" w:color="auto"/>
        <w:right w:val="none" w:sz="0" w:space="0" w:color="auto"/>
      </w:divBdr>
    </w:div>
    <w:div w:id="1349333876">
      <w:marLeft w:val="0"/>
      <w:marRight w:val="0"/>
      <w:marTop w:val="0"/>
      <w:marBottom w:val="0"/>
      <w:divBdr>
        <w:top w:val="none" w:sz="0" w:space="0" w:color="auto"/>
        <w:left w:val="none" w:sz="0" w:space="0" w:color="auto"/>
        <w:bottom w:val="none" w:sz="0" w:space="0" w:color="auto"/>
        <w:right w:val="none" w:sz="0" w:space="0" w:color="auto"/>
      </w:divBdr>
    </w:div>
    <w:div w:id="1349333877">
      <w:marLeft w:val="0"/>
      <w:marRight w:val="0"/>
      <w:marTop w:val="0"/>
      <w:marBottom w:val="0"/>
      <w:divBdr>
        <w:top w:val="none" w:sz="0" w:space="0" w:color="auto"/>
        <w:left w:val="none" w:sz="0" w:space="0" w:color="auto"/>
        <w:bottom w:val="none" w:sz="0" w:space="0" w:color="auto"/>
        <w:right w:val="none" w:sz="0" w:space="0" w:color="auto"/>
      </w:divBdr>
    </w:div>
    <w:div w:id="1349333878">
      <w:marLeft w:val="0"/>
      <w:marRight w:val="0"/>
      <w:marTop w:val="0"/>
      <w:marBottom w:val="0"/>
      <w:divBdr>
        <w:top w:val="none" w:sz="0" w:space="0" w:color="auto"/>
        <w:left w:val="none" w:sz="0" w:space="0" w:color="auto"/>
        <w:bottom w:val="none" w:sz="0" w:space="0" w:color="auto"/>
        <w:right w:val="none" w:sz="0" w:space="0" w:color="auto"/>
      </w:divBdr>
    </w:div>
    <w:div w:id="1349333879">
      <w:marLeft w:val="0"/>
      <w:marRight w:val="0"/>
      <w:marTop w:val="0"/>
      <w:marBottom w:val="0"/>
      <w:divBdr>
        <w:top w:val="none" w:sz="0" w:space="0" w:color="auto"/>
        <w:left w:val="none" w:sz="0" w:space="0" w:color="auto"/>
        <w:bottom w:val="none" w:sz="0" w:space="0" w:color="auto"/>
        <w:right w:val="none" w:sz="0" w:space="0" w:color="auto"/>
      </w:divBdr>
    </w:div>
    <w:div w:id="1349333880">
      <w:marLeft w:val="0"/>
      <w:marRight w:val="0"/>
      <w:marTop w:val="0"/>
      <w:marBottom w:val="0"/>
      <w:divBdr>
        <w:top w:val="none" w:sz="0" w:space="0" w:color="auto"/>
        <w:left w:val="none" w:sz="0" w:space="0" w:color="auto"/>
        <w:bottom w:val="none" w:sz="0" w:space="0" w:color="auto"/>
        <w:right w:val="none" w:sz="0" w:space="0" w:color="auto"/>
      </w:divBdr>
    </w:div>
    <w:div w:id="1349333881">
      <w:marLeft w:val="0"/>
      <w:marRight w:val="0"/>
      <w:marTop w:val="0"/>
      <w:marBottom w:val="0"/>
      <w:divBdr>
        <w:top w:val="none" w:sz="0" w:space="0" w:color="auto"/>
        <w:left w:val="none" w:sz="0" w:space="0" w:color="auto"/>
        <w:bottom w:val="none" w:sz="0" w:space="0" w:color="auto"/>
        <w:right w:val="none" w:sz="0" w:space="0" w:color="auto"/>
      </w:divBdr>
    </w:div>
    <w:div w:id="1349333882">
      <w:marLeft w:val="0"/>
      <w:marRight w:val="0"/>
      <w:marTop w:val="0"/>
      <w:marBottom w:val="0"/>
      <w:divBdr>
        <w:top w:val="none" w:sz="0" w:space="0" w:color="auto"/>
        <w:left w:val="none" w:sz="0" w:space="0" w:color="auto"/>
        <w:bottom w:val="none" w:sz="0" w:space="0" w:color="auto"/>
        <w:right w:val="none" w:sz="0" w:space="0" w:color="auto"/>
      </w:divBdr>
    </w:div>
    <w:div w:id="1349333883">
      <w:marLeft w:val="0"/>
      <w:marRight w:val="0"/>
      <w:marTop w:val="0"/>
      <w:marBottom w:val="0"/>
      <w:divBdr>
        <w:top w:val="none" w:sz="0" w:space="0" w:color="auto"/>
        <w:left w:val="none" w:sz="0" w:space="0" w:color="auto"/>
        <w:bottom w:val="none" w:sz="0" w:space="0" w:color="auto"/>
        <w:right w:val="none" w:sz="0" w:space="0" w:color="auto"/>
      </w:divBdr>
    </w:div>
    <w:div w:id="1349333884">
      <w:marLeft w:val="0"/>
      <w:marRight w:val="0"/>
      <w:marTop w:val="0"/>
      <w:marBottom w:val="0"/>
      <w:divBdr>
        <w:top w:val="none" w:sz="0" w:space="0" w:color="auto"/>
        <w:left w:val="none" w:sz="0" w:space="0" w:color="auto"/>
        <w:bottom w:val="none" w:sz="0" w:space="0" w:color="auto"/>
        <w:right w:val="none" w:sz="0" w:space="0" w:color="auto"/>
      </w:divBdr>
    </w:div>
    <w:div w:id="1349333885">
      <w:marLeft w:val="0"/>
      <w:marRight w:val="0"/>
      <w:marTop w:val="0"/>
      <w:marBottom w:val="0"/>
      <w:divBdr>
        <w:top w:val="none" w:sz="0" w:space="0" w:color="auto"/>
        <w:left w:val="none" w:sz="0" w:space="0" w:color="auto"/>
        <w:bottom w:val="none" w:sz="0" w:space="0" w:color="auto"/>
        <w:right w:val="none" w:sz="0" w:space="0" w:color="auto"/>
      </w:divBdr>
    </w:div>
    <w:div w:id="1349333886">
      <w:marLeft w:val="0"/>
      <w:marRight w:val="0"/>
      <w:marTop w:val="0"/>
      <w:marBottom w:val="0"/>
      <w:divBdr>
        <w:top w:val="none" w:sz="0" w:space="0" w:color="auto"/>
        <w:left w:val="none" w:sz="0" w:space="0" w:color="auto"/>
        <w:bottom w:val="none" w:sz="0" w:space="0" w:color="auto"/>
        <w:right w:val="none" w:sz="0" w:space="0" w:color="auto"/>
      </w:divBdr>
    </w:div>
    <w:div w:id="1349333887">
      <w:marLeft w:val="0"/>
      <w:marRight w:val="0"/>
      <w:marTop w:val="0"/>
      <w:marBottom w:val="0"/>
      <w:divBdr>
        <w:top w:val="none" w:sz="0" w:space="0" w:color="auto"/>
        <w:left w:val="none" w:sz="0" w:space="0" w:color="auto"/>
        <w:bottom w:val="none" w:sz="0" w:space="0" w:color="auto"/>
        <w:right w:val="none" w:sz="0" w:space="0" w:color="auto"/>
      </w:divBdr>
    </w:div>
    <w:div w:id="1349333888">
      <w:marLeft w:val="0"/>
      <w:marRight w:val="0"/>
      <w:marTop w:val="0"/>
      <w:marBottom w:val="0"/>
      <w:divBdr>
        <w:top w:val="none" w:sz="0" w:space="0" w:color="auto"/>
        <w:left w:val="none" w:sz="0" w:space="0" w:color="auto"/>
        <w:bottom w:val="none" w:sz="0" w:space="0" w:color="auto"/>
        <w:right w:val="none" w:sz="0" w:space="0" w:color="auto"/>
      </w:divBdr>
    </w:div>
    <w:div w:id="1349333889">
      <w:marLeft w:val="0"/>
      <w:marRight w:val="0"/>
      <w:marTop w:val="0"/>
      <w:marBottom w:val="0"/>
      <w:divBdr>
        <w:top w:val="none" w:sz="0" w:space="0" w:color="auto"/>
        <w:left w:val="none" w:sz="0" w:space="0" w:color="auto"/>
        <w:bottom w:val="none" w:sz="0" w:space="0" w:color="auto"/>
        <w:right w:val="none" w:sz="0" w:space="0" w:color="auto"/>
      </w:divBdr>
    </w:div>
    <w:div w:id="1349333890">
      <w:marLeft w:val="0"/>
      <w:marRight w:val="0"/>
      <w:marTop w:val="0"/>
      <w:marBottom w:val="0"/>
      <w:divBdr>
        <w:top w:val="none" w:sz="0" w:space="0" w:color="auto"/>
        <w:left w:val="none" w:sz="0" w:space="0" w:color="auto"/>
        <w:bottom w:val="none" w:sz="0" w:space="0" w:color="auto"/>
        <w:right w:val="none" w:sz="0" w:space="0" w:color="auto"/>
      </w:divBdr>
    </w:div>
    <w:div w:id="1349333891">
      <w:marLeft w:val="0"/>
      <w:marRight w:val="0"/>
      <w:marTop w:val="0"/>
      <w:marBottom w:val="0"/>
      <w:divBdr>
        <w:top w:val="none" w:sz="0" w:space="0" w:color="auto"/>
        <w:left w:val="none" w:sz="0" w:space="0" w:color="auto"/>
        <w:bottom w:val="none" w:sz="0" w:space="0" w:color="auto"/>
        <w:right w:val="none" w:sz="0" w:space="0" w:color="auto"/>
      </w:divBdr>
    </w:div>
    <w:div w:id="1349333892">
      <w:marLeft w:val="0"/>
      <w:marRight w:val="0"/>
      <w:marTop w:val="0"/>
      <w:marBottom w:val="0"/>
      <w:divBdr>
        <w:top w:val="none" w:sz="0" w:space="0" w:color="auto"/>
        <w:left w:val="none" w:sz="0" w:space="0" w:color="auto"/>
        <w:bottom w:val="none" w:sz="0" w:space="0" w:color="auto"/>
        <w:right w:val="none" w:sz="0" w:space="0" w:color="auto"/>
      </w:divBdr>
    </w:div>
    <w:div w:id="1349333893">
      <w:marLeft w:val="0"/>
      <w:marRight w:val="0"/>
      <w:marTop w:val="0"/>
      <w:marBottom w:val="0"/>
      <w:divBdr>
        <w:top w:val="none" w:sz="0" w:space="0" w:color="auto"/>
        <w:left w:val="none" w:sz="0" w:space="0" w:color="auto"/>
        <w:bottom w:val="none" w:sz="0" w:space="0" w:color="auto"/>
        <w:right w:val="none" w:sz="0" w:space="0" w:color="auto"/>
      </w:divBdr>
    </w:div>
    <w:div w:id="1349333894">
      <w:marLeft w:val="0"/>
      <w:marRight w:val="0"/>
      <w:marTop w:val="0"/>
      <w:marBottom w:val="0"/>
      <w:divBdr>
        <w:top w:val="none" w:sz="0" w:space="0" w:color="auto"/>
        <w:left w:val="none" w:sz="0" w:space="0" w:color="auto"/>
        <w:bottom w:val="none" w:sz="0" w:space="0" w:color="auto"/>
        <w:right w:val="none" w:sz="0" w:space="0" w:color="auto"/>
      </w:divBdr>
    </w:div>
    <w:div w:id="1349333895">
      <w:marLeft w:val="0"/>
      <w:marRight w:val="0"/>
      <w:marTop w:val="0"/>
      <w:marBottom w:val="0"/>
      <w:divBdr>
        <w:top w:val="none" w:sz="0" w:space="0" w:color="auto"/>
        <w:left w:val="none" w:sz="0" w:space="0" w:color="auto"/>
        <w:bottom w:val="none" w:sz="0" w:space="0" w:color="auto"/>
        <w:right w:val="none" w:sz="0" w:space="0" w:color="auto"/>
      </w:divBdr>
    </w:div>
    <w:div w:id="1349333896">
      <w:marLeft w:val="0"/>
      <w:marRight w:val="0"/>
      <w:marTop w:val="0"/>
      <w:marBottom w:val="0"/>
      <w:divBdr>
        <w:top w:val="none" w:sz="0" w:space="0" w:color="auto"/>
        <w:left w:val="none" w:sz="0" w:space="0" w:color="auto"/>
        <w:bottom w:val="none" w:sz="0" w:space="0" w:color="auto"/>
        <w:right w:val="none" w:sz="0" w:space="0" w:color="auto"/>
      </w:divBdr>
    </w:div>
    <w:div w:id="1349333897">
      <w:marLeft w:val="0"/>
      <w:marRight w:val="0"/>
      <w:marTop w:val="0"/>
      <w:marBottom w:val="0"/>
      <w:divBdr>
        <w:top w:val="none" w:sz="0" w:space="0" w:color="auto"/>
        <w:left w:val="none" w:sz="0" w:space="0" w:color="auto"/>
        <w:bottom w:val="none" w:sz="0" w:space="0" w:color="auto"/>
        <w:right w:val="none" w:sz="0" w:space="0" w:color="auto"/>
      </w:divBdr>
    </w:div>
    <w:div w:id="1349333898">
      <w:marLeft w:val="0"/>
      <w:marRight w:val="0"/>
      <w:marTop w:val="0"/>
      <w:marBottom w:val="0"/>
      <w:divBdr>
        <w:top w:val="none" w:sz="0" w:space="0" w:color="auto"/>
        <w:left w:val="none" w:sz="0" w:space="0" w:color="auto"/>
        <w:bottom w:val="none" w:sz="0" w:space="0" w:color="auto"/>
        <w:right w:val="none" w:sz="0" w:space="0" w:color="auto"/>
      </w:divBdr>
    </w:div>
    <w:div w:id="1349333899">
      <w:marLeft w:val="0"/>
      <w:marRight w:val="0"/>
      <w:marTop w:val="0"/>
      <w:marBottom w:val="0"/>
      <w:divBdr>
        <w:top w:val="none" w:sz="0" w:space="0" w:color="auto"/>
        <w:left w:val="none" w:sz="0" w:space="0" w:color="auto"/>
        <w:bottom w:val="none" w:sz="0" w:space="0" w:color="auto"/>
        <w:right w:val="none" w:sz="0" w:space="0" w:color="auto"/>
      </w:divBdr>
    </w:div>
    <w:div w:id="1349333900">
      <w:marLeft w:val="0"/>
      <w:marRight w:val="0"/>
      <w:marTop w:val="0"/>
      <w:marBottom w:val="0"/>
      <w:divBdr>
        <w:top w:val="none" w:sz="0" w:space="0" w:color="auto"/>
        <w:left w:val="none" w:sz="0" w:space="0" w:color="auto"/>
        <w:bottom w:val="none" w:sz="0" w:space="0" w:color="auto"/>
        <w:right w:val="none" w:sz="0" w:space="0" w:color="auto"/>
      </w:divBdr>
    </w:div>
    <w:div w:id="1349333901">
      <w:marLeft w:val="0"/>
      <w:marRight w:val="0"/>
      <w:marTop w:val="0"/>
      <w:marBottom w:val="0"/>
      <w:divBdr>
        <w:top w:val="none" w:sz="0" w:space="0" w:color="auto"/>
        <w:left w:val="none" w:sz="0" w:space="0" w:color="auto"/>
        <w:bottom w:val="none" w:sz="0" w:space="0" w:color="auto"/>
        <w:right w:val="none" w:sz="0" w:space="0" w:color="auto"/>
      </w:divBdr>
    </w:div>
    <w:div w:id="1349333902">
      <w:marLeft w:val="0"/>
      <w:marRight w:val="0"/>
      <w:marTop w:val="0"/>
      <w:marBottom w:val="0"/>
      <w:divBdr>
        <w:top w:val="none" w:sz="0" w:space="0" w:color="auto"/>
        <w:left w:val="none" w:sz="0" w:space="0" w:color="auto"/>
        <w:bottom w:val="none" w:sz="0" w:space="0" w:color="auto"/>
        <w:right w:val="none" w:sz="0" w:space="0" w:color="auto"/>
      </w:divBdr>
    </w:div>
    <w:div w:id="1349333903">
      <w:marLeft w:val="0"/>
      <w:marRight w:val="0"/>
      <w:marTop w:val="0"/>
      <w:marBottom w:val="0"/>
      <w:divBdr>
        <w:top w:val="none" w:sz="0" w:space="0" w:color="auto"/>
        <w:left w:val="none" w:sz="0" w:space="0" w:color="auto"/>
        <w:bottom w:val="none" w:sz="0" w:space="0" w:color="auto"/>
        <w:right w:val="none" w:sz="0" w:space="0" w:color="auto"/>
      </w:divBdr>
    </w:div>
    <w:div w:id="1349333904">
      <w:marLeft w:val="0"/>
      <w:marRight w:val="0"/>
      <w:marTop w:val="0"/>
      <w:marBottom w:val="0"/>
      <w:divBdr>
        <w:top w:val="none" w:sz="0" w:space="0" w:color="auto"/>
        <w:left w:val="none" w:sz="0" w:space="0" w:color="auto"/>
        <w:bottom w:val="none" w:sz="0" w:space="0" w:color="auto"/>
        <w:right w:val="none" w:sz="0" w:space="0" w:color="auto"/>
      </w:divBdr>
    </w:div>
    <w:div w:id="1349333905">
      <w:marLeft w:val="0"/>
      <w:marRight w:val="0"/>
      <w:marTop w:val="0"/>
      <w:marBottom w:val="0"/>
      <w:divBdr>
        <w:top w:val="none" w:sz="0" w:space="0" w:color="auto"/>
        <w:left w:val="none" w:sz="0" w:space="0" w:color="auto"/>
        <w:bottom w:val="none" w:sz="0" w:space="0" w:color="auto"/>
        <w:right w:val="none" w:sz="0" w:space="0" w:color="auto"/>
      </w:divBdr>
    </w:div>
    <w:div w:id="1349333906">
      <w:marLeft w:val="0"/>
      <w:marRight w:val="0"/>
      <w:marTop w:val="0"/>
      <w:marBottom w:val="0"/>
      <w:divBdr>
        <w:top w:val="none" w:sz="0" w:space="0" w:color="auto"/>
        <w:left w:val="none" w:sz="0" w:space="0" w:color="auto"/>
        <w:bottom w:val="none" w:sz="0" w:space="0" w:color="auto"/>
        <w:right w:val="none" w:sz="0" w:space="0" w:color="auto"/>
      </w:divBdr>
    </w:div>
    <w:div w:id="1349333907">
      <w:marLeft w:val="0"/>
      <w:marRight w:val="0"/>
      <w:marTop w:val="0"/>
      <w:marBottom w:val="0"/>
      <w:divBdr>
        <w:top w:val="none" w:sz="0" w:space="0" w:color="auto"/>
        <w:left w:val="none" w:sz="0" w:space="0" w:color="auto"/>
        <w:bottom w:val="none" w:sz="0" w:space="0" w:color="auto"/>
        <w:right w:val="none" w:sz="0" w:space="0" w:color="auto"/>
      </w:divBdr>
    </w:div>
    <w:div w:id="1349333908">
      <w:marLeft w:val="0"/>
      <w:marRight w:val="0"/>
      <w:marTop w:val="0"/>
      <w:marBottom w:val="0"/>
      <w:divBdr>
        <w:top w:val="none" w:sz="0" w:space="0" w:color="auto"/>
        <w:left w:val="none" w:sz="0" w:space="0" w:color="auto"/>
        <w:bottom w:val="none" w:sz="0" w:space="0" w:color="auto"/>
        <w:right w:val="none" w:sz="0" w:space="0" w:color="auto"/>
      </w:divBdr>
    </w:div>
    <w:div w:id="1349333909">
      <w:marLeft w:val="0"/>
      <w:marRight w:val="0"/>
      <w:marTop w:val="0"/>
      <w:marBottom w:val="0"/>
      <w:divBdr>
        <w:top w:val="none" w:sz="0" w:space="0" w:color="auto"/>
        <w:left w:val="none" w:sz="0" w:space="0" w:color="auto"/>
        <w:bottom w:val="none" w:sz="0" w:space="0" w:color="auto"/>
        <w:right w:val="none" w:sz="0" w:space="0" w:color="auto"/>
      </w:divBdr>
    </w:div>
    <w:div w:id="1349333910">
      <w:marLeft w:val="0"/>
      <w:marRight w:val="0"/>
      <w:marTop w:val="0"/>
      <w:marBottom w:val="0"/>
      <w:divBdr>
        <w:top w:val="none" w:sz="0" w:space="0" w:color="auto"/>
        <w:left w:val="none" w:sz="0" w:space="0" w:color="auto"/>
        <w:bottom w:val="none" w:sz="0" w:space="0" w:color="auto"/>
        <w:right w:val="none" w:sz="0" w:space="0" w:color="auto"/>
      </w:divBdr>
    </w:div>
    <w:div w:id="1349333911">
      <w:marLeft w:val="0"/>
      <w:marRight w:val="0"/>
      <w:marTop w:val="0"/>
      <w:marBottom w:val="0"/>
      <w:divBdr>
        <w:top w:val="none" w:sz="0" w:space="0" w:color="auto"/>
        <w:left w:val="none" w:sz="0" w:space="0" w:color="auto"/>
        <w:bottom w:val="none" w:sz="0" w:space="0" w:color="auto"/>
        <w:right w:val="none" w:sz="0" w:space="0" w:color="auto"/>
      </w:divBdr>
    </w:div>
    <w:div w:id="1349333912">
      <w:marLeft w:val="0"/>
      <w:marRight w:val="0"/>
      <w:marTop w:val="0"/>
      <w:marBottom w:val="0"/>
      <w:divBdr>
        <w:top w:val="none" w:sz="0" w:space="0" w:color="auto"/>
        <w:left w:val="none" w:sz="0" w:space="0" w:color="auto"/>
        <w:bottom w:val="none" w:sz="0" w:space="0" w:color="auto"/>
        <w:right w:val="none" w:sz="0" w:space="0" w:color="auto"/>
      </w:divBdr>
    </w:div>
    <w:div w:id="1349333913">
      <w:marLeft w:val="0"/>
      <w:marRight w:val="0"/>
      <w:marTop w:val="0"/>
      <w:marBottom w:val="0"/>
      <w:divBdr>
        <w:top w:val="none" w:sz="0" w:space="0" w:color="auto"/>
        <w:left w:val="none" w:sz="0" w:space="0" w:color="auto"/>
        <w:bottom w:val="none" w:sz="0" w:space="0" w:color="auto"/>
        <w:right w:val="none" w:sz="0" w:space="0" w:color="auto"/>
      </w:divBdr>
    </w:div>
    <w:div w:id="1349333914">
      <w:marLeft w:val="0"/>
      <w:marRight w:val="0"/>
      <w:marTop w:val="0"/>
      <w:marBottom w:val="0"/>
      <w:divBdr>
        <w:top w:val="none" w:sz="0" w:space="0" w:color="auto"/>
        <w:left w:val="none" w:sz="0" w:space="0" w:color="auto"/>
        <w:bottom w:val="none" w:sz="0" w:space="0" w:color="auto"/>
        <w:right w:val="none" w:sz="0" w:space="0" w:color="auto"/>
      </w:divBdr>
    </w:div>
    <w:div w:id="1349333915">
      <w:marLeft w:val="0"/>
      <w:marRight w:val="0"/>
      <w:marTop w:val="0"/>
      <w:marBottom w:val="0"/>
      <w:divBdr>
        <w:top w:val="none" w:sz="0" w:space="0" w:color="auto"/>
        <w:left w:val="none" w:sz="0" w:space="0" w:color="auto"/>
        <w:bottom w:val="none" w:sz="0" w:space="0" w:color="auto"/>
        <w:right w:val="none" w:sz="0" w:space="0" w:color="auto"/>
      </w:divBdr>
    </w:div>
    <w:div w:id="1349333916">
      <w:marLeft w:val="0"/>
      <w:marRight w:val="0"/>
      <w:marTop w:val="0"/>
      <w:marBottom w:val="0"/>
      <w:divBdr>
        <w:top w:val="none" w:sz="0" w:space="0" w:color="auto"/>
        <w:left w:val="none" w:sz="0" w:space="0" w:color="auto"/>
        <w:bottom w:val="none" w:sz="0" w:space="0" w:color="auto"/>
        <w:right w:val="none" w:sz="0" w:space="0" w:color="auto"/>
      </w:divBdr>
    </w:div>
    <w:div w:id="1349333917">
      <w:marLeft w:val="0"/>
      <w:marRight w:val="0"/>
      <w:marTop w:val="0"/>
      <w:marBottom w:val="0"/>
      <w:divBdr>
        <w:top w:val="none" w:sz="0" w:space="0" w:color="auto"/>
        <w:left w:val="none" w:sz="0" w:space="0" w:color="auto"/>
        <w:bottom w:val="none" w:sz="0" w:space="0" w:color="auto"/>
        <w:right w:val="none" w:sz="0" w:space="0" w:color="auto"/>
      </w:divBdr>
    </w:div>
    <w:div w:id="1349333918">
      <w:marLeft w:val="0"/>
      <w:marRight w:val="0"/>
      <w:marTop w:val="0"/>
      <w:marBottom w:val="0"/>
      <w:divBdr>
        <w:top w:val="none" w:sz="0" w:space="0" w:color="auto"/>
        <w:left w:val="none" w:sz="0" w:space="0" w:color="auto"/>
        <w:bottom w:val="none" w:sz="0" w:space="0" w:color="auto"/>
        <w:right w:val="none" w:sz="0" w:space="0" w:color="auto"/>
      </w:divBdr>
    </w:div>
    <w:div w:id="1349333919">
      <w:marLeft w:val="0"/>
      <w:marRight w:val="0"/>
      <w:marTop w:val="0"/>
      <w:marBottom w:val="0"/>
      <w:divBdr>
        <w:top w:val="none" w:sz="0" w:space="0" w:color="auto"/>
        <w:left w:val="none" w:sz="0" w:space="0" w:color="auto"/>
        <w:bottom w:val="none" w:sz="0" w:space="0" w:color="auto"/>
        <w:right w:val="none" w:sz="0" w:space="0" w:color="auto"/>
      </w:divBdr>
    </w:div>
    <w:div w:id="1349333920">
      <w:marLeft w:val="0"/>
      <w:marRight w:val="0"/>
      <w:marTop w:val="0"/>
      <w:marBottom w:val="0"/>
      <w:divBdr>
        <w:top w:val="none" w:sz="0" w:space="0" w:color="auto"/>
        <w:left w:val="none" w:sz="0" w:space="0" w:color="auto"/>
        <w:bottom w:val="none" w:sz="0" w:space="0" w:color="auto"/>
        <w:right w:val="none" w:sz="0" w:space="0" w:color="auto"/>
      </w:divBdr>
    </w:div>
    <w:div w:id="1349333921">
      <w:marLeft w:val="0"/>
      <w:marRight w:val="0"/>
      <w:marTop w:val="0"/>
      <w:marBottom w:val="0"/>
      <w:divBdr>
        <w:top w:val="none" w:sz="0" w:space="0" w:color="auto"/>
        <w:left w:val="none" w:sz="0" w:space="0" w:color="auto"/>
        <w:bottom w:val="none" w:sz="0" w:space="0" w:color="auto"/>
        <w:right w:val="none" w:sz="0" w:space="0" w:color="auto"/>
      </w:divBdr>
    </w:div>
    <w:div w:id="1349333922">
      <w:marLeft w:val="0"/>
      <w:marRight w:val="0"/>
      <w:marTop w:val="0"/>
      <w:marBottom w:val="0"/>
      <w:divBdr>
        <w:top w:val="none" w:sz="0" w:space="0" w:color="auto"/>
        <w:left w:val="none" w:sz="0" w:space="0" w:color="auto"/>
        <w:bottom w:val="none" w:sz="0" w:space="0" w:color="auto"/>
        <w:right w:val="none" w:sz="0" w:space="0" w:color="auto"/>
      </w:divBdr>
    </w:div>
    <w:div w:id="1349333923">
      <w:marLeft w:val="0"/>
      <w:marRight w:val="0"/>
      <w:marTop w:val="0"/>
      <w:marBottom w:val="0"/>
      <w:divBdr>
        <w:top w:val="none" w:sz="0" w:space="0" w:color="auto"/>
        <w:left w:val="none" w:sz="0" w:space="0" w:color="auto"/>
        <w:bottom w:val="none" w:sz="0" w:space="0" w:color="auto"/>
        <w:right w:val="none" w:sz="0" w:space="0" w:color="auto"/>
      </w:divBdr>
    </w:div>
    <w:div w:id="1349333924">
      <w:marLeft w:val="0"/>
      <w:marRight w:val="0"/>
      <w:marTop w:val="0"/>
      <w:marBottom w:val="0"/>
      <w:divBdr>
        <w:top w:val="none" w:sz="0" w:space="0" w:color="auto"/>
        <w:left w:val="none" w:sz="0" w:space="0" w:color="auto"/>
        <w:bottom w:val="none" w:sz="0" w:space="0" w:color="auto"/>
        <w:right w:val="none" w:sz="0" w:space="0" w:color="auto"/>
      </w:divBdr>
    </w:div>
    <w:div w:id="1349333925">
      <w:marLeft w:val="0"/>
      <w:marRight w:val="0"/>
      <w:marTop w:val="0"/>
      <w:marBottom w:val="0"/>
      <w:divBdr>
        <w:top w:val="none" w:sz="0" w:space="0" w:color="auto"/>
        <w:left w:val="none" w:sz="0" w:space="0" w:color="auto"/>
        <w:bottom w:val="none" w:sz="0" w:space="0" w:color="auto"/>
        <w:right w:val="none" w:sz="0" w:space="0" w:color="auto"/>
      </w:divBdr>
    </w:div>
    <w:div w:id="1349333926">
      <w:marLeft w:val="0"/>
      <w:marRight w:val="0"/>
      <w:marTop w:val="0"/>
      <w:marBottom w:val="0"/>
      <w:divBdr>
        <w:top w:val="none" w:sz="0" w:space="0" w:color="auto"/>
        <w:left w:val="none" w:sz="0" w:space="0" w:color="auto"/>
        <w:bottom w:val="none" w:sz="0" w:space="0" w:color="auto"/>
        <w:right w:val="none" w:sz="0" w:space="0" w:color="auto"/>
      </w:divBdr>
    </w:div>
    <w:div w:id="1349333927">
      <w:marLeft w:val="0"/>
      <w:marRight w:val="0"/>
      <w:marTop w:val="0"/>
      <w:marBottom w:val="0"/>
      <w:divBdr>
        <w:top w:val="none" w:sz="0" w:space="0" w:color="auto"/>
        <w:left w:val="none" w:sz="0" w:space="0" w:color="auto"/>
        <w:bottom w:val="none" w:sz="0" w:space="0" w:color="auto"/>
        <w:right w:val="none" w:sz="0" w:space="0" w:color="auto"/>
      </w:divBdr>
    </w:div>
    <w:div w:id="1349333928">
      <w:marLeft w:val="0"/>
      <w:marRight w:val="0"/>
      <w:marTop w:val="0"/>
      <w:marBottom w:val="0"/>
      <w:divBdr>
        <w:top w:val="none" w:sz="0" w:space="0" w:color="auto"/>
        <w:left w:val="none" w:sz="0" w:space="0" w:color="auto"/>
        <w:bottom w:val="none" w:sz="0" w:space="0" w:color="auto"/>
        <w:right w:val="none" w:sz="0" w:space="0" w:color="auto"/>
      </w:divBdr>
    </w:div>
    <w:div w:id="1349333929">
      <w:marLeft w:val="0"/>
      <w:marRight w:val="0"/>
      <w:marTop w:val="0"/>
      <w:marBottom w:val="0"/>
      <w:divBdr>
        <w:top w:val="none" w:sz="0" w:space="0" w:color="auto"/>
        <w:left w:val="none" w:sz="0" w:space="0" w:color="auto"/>
        <w:bottom w:val="none" w:sz="0" w:space="0" w:color="auto"/>
        <w:right w:val="none" w:sz="0" w:space="0" w:color="auto"/>
      </w:divBdr>
    </w:div>
    <w:div w:id="1349333930">
      <w:marLeft w:val="0"/>
      <w:marRight w:val="0"/>
      <w:marTop w:val="0"/>
      <w:marBottom w:val="0"/>
      <w:divBdr>
        <w:top w:val="none" w:sz="0" w:space="0" w:color="auto"/>
        <w:left w:val="none" w:sz="0" w:space="0" w:color="auto"/>
        <w:bottom w:val="none" w:sz="0" w:space="0" w:color="auto"/>
        <w:right w:val="none" w:sz="0" w:space="0" w:color="auto"/>
      </w:divBdr>
    </w:div>
    <w:div w:id="1349333931">
      <w:marLeft w:val="0"/>
      <w:marRight w:val="0"/>
      <w:marTop w:val="0"/>
      <w:marBottom w:val="0"/>
      <w:divBdr>
        <w:top w:val="none" w:sz="0" w:space="0" w:color="auto"/>
        <w:left w:val="none" w:sz="0" w:space="0" w:color="auto"/>
        <w:bottom w:val="none" w:sz="0" w:space="0" w:color="auto"/>
        <w:right w:val="none" w:sz="0" w:space="0" w:color="auto"/>
      </w:divBdr>
    </w:div>
    <w:div w:id="1349333932">
      <w:marLeft w:val="0"/>
      <w:marRight w:val="0"/>
      <w:marTop w:val="0"/>
      <w:marBottom w:val="0"/>
      <w:divBdr>
        <w:top w:val="none" w:sz="0" w:space="0" w:color="auto"/>
        <w:left w:val="none" w:sz="0" w:space="0" w:color="auto"/>
        <w:bottom w:val="none" w:sz="0" w:space="0" w:color="auto"/>
        <w:right w:val="none" w:sz="0" w:space="0" w:color="auto"/>
      </w:divBdr>
    </w:div>
    <w:div w:id="1349333933">
      <w:marLeft w:val="0"/>
      <w:marRight w:val="0"/>
      <w:marTop w:val="0"/>
      <w:marBottom w:val="0"/>
      <w:divBdr>
        <w:top w:val="none" w:sz="0" w:space="0" w:color="auto"/>
        <w:left w:val="none" w:sz="0" w:space="0" w:color="auto"/>
        <w:bottom w:val="none" w:sz="0" w:space="0" w:color="auto"/>
        <w:right w:val="none" w:sz="0" w:space="0" w:color="auto"/>
      </w:divBdr>
    </w:div>
    <w:div w:id="1349333934">
      <w:marLeft w:val="0"/>
      <w:marRight w:val="0"/>
      <w:marTop w:val="0"/>
      <w:marBottom w:val="0"/>
      <w:divBdr>
        <w:top w:val="none" w:sz="0" w:space="0" w:color="auto"/>
        <w:left w:val="none" w:sz="0" w:space="0" w:color="auto"/>
        <w:bottom w:val="none" w:sz="0" w:space="0" w:color="auto"/>
        <w:right w:val="none" w:sz="0" w:space="0" w:color="auto"/>
      </w:divBdr>
    </w:div>
    <w:div w:id="1349333935">
      <w:marLeft w:val="0"/>
      <w:marRight w:val="0"/>
      <w:marTop w:val="0"/>
      <w:marBottom w:val="0"/>
      <w:divBdr>
        <w:top w:val="none" w:sz="0" w:space="0" w:color="auto"/>
        <w:left w:val="none" w:sz="0" w:space="0" w:color="auto"/>
        <w:bottom w:val="none" w:sz="0" w:space="0" w:color="auto"/>
        <w:right w:val="none" w:sz="0" w:space="0" w:color="auto"/>
      </w:divBdr>
    </w:div>
    <w:div w:id="1349333936">
      <w:marLeft w:val="0"/>
      <w:marRight w:val="0"/>
      <w:marTop w:val="0"/>
      <w:marBottom w:val="0"/>
      <w:divBdr>
        <w:top w:val="none" w:sz="0" w:space="0" w:color="auto"/>
        <w:left w:val="none" w:sz="0" w:space="0" w:color="auto"/>
        <w:bottom w:val="none" w:sz="0" w:space="0" w:color="auto"/>
        <w:right w:val="none" w:sz="0" w:space="0" w:color="auto"/>
      </w:divBdr>
    </w:div>
    <w:div w:id="1349333937">
      <w:marLeft w:val="0"/>
      <w:marRight w:val="0"/>
      <w:marTop w:val="0"/>
      <w:marBottom w:val="0"/>
      <w:divBdr>
        <w:top w:val="none" w:sz="0" w:space="0" w:color="auto"/>
        <w:left w:val="none" w:sz="0" w:space="0" w:color="auto"/>
        <w:bottom w:val="none" w:sz="0" w:space="0" w:color="auto"/>
        <w:right w:val="none" w:sz="0" w:space="0" w:color="auto"/>
      </w:divBdr>
    </w:div>
    <w:div w:id="1349333938">
      <w:marLeft w:val="0"/>
      <w:marRight w:val="0"/>
      <w:marTop w:val="0"/>
      <w:marBottom w:val="0"/>
      <w:divBdr>
        <w:top w:val="none" w:sz="0" w:space="0" w:color="auto"/>
        <w:left w:val="none" w:sz="0" w:space="0" w:color="auto"/>
        <w:bottom w:val="none" w:sz="0" w:space="0" w:color="auto"/>
        <w:right w:val="none" w:sz="0" w:space="0" w:color="auto"/>
      </w:divBdr>
    </w:div>
    <w:div w:id="1349333939">
      <w:marLeft w:val="0"/>
      <w:marRight w:val="0"/>
      <w:marTop w:val="0"/>
      <w:marBottom w:val="0"/>
      <w:divBdr>
        <w:top w:val="none" w:sz="0" w:space="0" w:color="auto"/>
        <w:left w:val="none" w:sz="0" w:space="0" w:color="auto"/>
        <w:bottom w:val="none" w:sz="0" w:space="0" w:color="auto"/>
        <w:right w:val="none" w:sz="0" w:space="0" w:color="auto"/>
      </w:divBdr>
    </w:div>
    <w:div w:id="1349333940">
      <w:marLeft w:val="0"/>
      <w:marRight w:val="0"/>
      <w:marTop w:val="0"/>
      <w:marBottom w:val="0"/>
      <w:divBdr>
        <w:top w:val="none" w:sz="0" w:space="0" w:color="auto"/>
        <w:left w:val="none" w:sz="0" w:space="0" w:color="auto"/>
        <w:bottom w:val="none" w:sz="0" w:space="0" w:color="auto"/>
        <w:right w:val="none" w:sz="0" w:space="0" w:color="auto"/>
      </w:divBdr>
    </w:div>
    <w:div w:id="1349333941">
      <w:marLeft w:val="0"/>
      <w:marRight w:val="0"/>
      <w:marTop w:val="0"/>
      <w:marBottom w:val="0"/>
      <w:divBdr>
        <w:top w:val="none" w:sz="0" w:space="0" w:color="auto"/>
        <w:left w:val="none" w:sz="0" w:space="0" w:color="auto"/>
        <w:bottom w:val="none" w:sz="0" w:space="0" w:color="auto"/>
        <w:right w:val="none" w:sz="0" w:space="0" w:color="auto"/>
      </w:divBdr>
    </w:div>
    <w:div w:id="1349333942">
      <w:marLeft w:val="0"/>
      <w:marRight w:val="0"/>
      <w:marTop w:val="0"/>
      <w:marBottom w:val="0"/>
      <w:divBdr>
        <w:top w:val="none" w:sz="0" w:space="0" w:color="auto"/>
        <w:left w:val="none" w:sz="0" w:space="0" w:color="auto"/>
        <w:bottom w:val="none" w:sz="0" w:space="0" w:color="auto"/>
        <w:right w:val="none" w:sz="0" w:space="0" w:color="auto"/>
      </w:divBdr>
    </w:div>
    <w:div w:id="1349333943">
      <w:marLeft w:val="0"/>
      <w:marRight w:val="0"/>
      <w:marTop w:val="0"/>
      <w:marBottom w:val="0"/>
      <w:divBdr>
        <w:top w:val="none" w:sz="0" w:space="0" w:color="auto"/>
        <w:left w:val="none" w:sz="0" w:space="0" w:color="auto"/>
        <w:bottom w:val="none" w:sz="0" w:space="0" w:color="auto"/>
        <w:right w:val="none" w:sz="0" w:space="0" w:color="auto"/>
      </w:divBdr>
    </w:div>
    <w:div w:id="1349333944">
      <w:marLeft w:val="0"/>
      <w:marRight w:val="0"/>
      <w:marTop w:val="0"/>
      <w:marBottom w:val="0"/>
      <w:divBdr>
        <w:top w:val="none" w:sz="0" w:space="0" w:color="auto"/>
        <w:left w:val="none" w:sz="0" w:space="0" w:color="auto"/>
        <w:bottom w:val="none" w:sz="0" w:space="0" w:color="auto"/>
        <w:right w:val="none" w:sz="0" w:space="0" w:color="auto"/>
      </w:divBdr>
    </w:div>
    <w:div w:id="1349333945">
      <w:marLeft w:val="0"/>
      <w:marRight w:val="0"/>
      <w:marTop w:val="0"/>
      <w:marBottom w:val="0"/>
      <w:divBdr>
        <w:top w:val="none" w:sz="0" w:space="0" w:color="auto"/>
        <w:left w:val="none" w:sz="0" w:space="0" w:color="auto"/>
        <w:bottom w:val="none" w:sz="0" w:space="0" w:color="auto"/>
        <w:right w:val="none" w:sz="0" w:space="0" w:color="auto"/>
      </w:divBdr>
    </w:div>
    <w:div w:id="1349333946">
      <w:marLeft w:val="0"/>
      <w:marRight w:val="0"/>
      <w:marTop w:val="0"/>
      <w:marBottom w:val="0"/>
      <w:divBdr>
        <w:top w:val="none" w:sz="0" w:space="0" w:color="auto"/>
        <w:left w:val="none" w:sz="0" w:space="0" w:color="auto"/>
        <w:bottom w:val="none" w:sz="0" w:space="0" w:color="auto"/>
        <w:right w:val="none" w:sz="0" w:space="0" w:color="auto"/>
      </w:divBdr>
    </w:div>
    <w:div w:id="1349333947">
      <w:marLeft w:val="0"/>
      <w:marRight w:val="0"/>
      <w:marTop w:val="0"/>
      <w:marBottom w:val="0"/>
      <w:divBdr>
        <w:top w:val="none" w:sz="0" w:space="0" w:color="auto"/>
        <w:left w:val="none" w:sz="0" w:space="0" w:color="auto"/>
        <w:bottom w:val="none" w:sz="0" w:space="0" w:color="auto"/>
        <w:right w:val="none" w:sz="0" w:space="0" w:color="auto"/>
      </w:divBdr>
    </w:div>
    <w:div w:id="1349333948">
      <w:marLeft w:val="0"/>
      <w:marRight w:val="0"/>
      <w:marTop w:val="0"/>
      <w:marBottom w:val="0"/>
      <w:divBdr>
        <w:top w:val="none" w:sz="0" w:space="0" w:color="auto"/>
        <w:left w:val="none" w:sz="0" w:space="0" w:color="auto"/>
        <w:bottom w:val="none" w:sz="0" w:space="0" w:color="auto"/>
        <w:right w:val="none" w:sz="0" w:space="0" w:color="auto"/>
      </w:divBdr>
    </w:div>
    <w:div w:id="1349333949">
      <w:marLeft w:val="0"/>
      <w:marRight w:val="0"/>
      <w:marTop w:val="0"/>
      <w:marBottom w:val="0"/>
      <w:divBdr>
        <w:top w:val="none" w:sz="0" w:space="0" w:color="auto"/>
        <w:left w:val="none" w:sz="0" w:space="0" w:color="auto"/>
        <w:bottom w:val="none" w:sz="0" w:space="0" w:color="auto"/>
        <w:right w:val="none" w:sz="0" w:space="0" w:color="auto"/>
      </w:divBdr>
    </w:div>
    <w:div w:id="1349333950">
      <w:marLeft w:val="0"/>
      <w:marRight w:val="0"/>
      <w:marTop w:val="0"/>
      <w:marBottom w:val="0"/>
      <w:divBdr>
        <w:top w:val="none" w:sz="0" w:space="0" w:color="auto"/>
        <w:left w:val="none" w:sz="0" w:space="0" w:color="auto"/>
        <w:bottom w:val="none" w:sz="0" w:space="0" w:color="auto"/>
        <w:right w:val="none" w:sz="0" w:space="0" w:color="auto"/>
      </w:divBdr>
    </w:div>
    <w:div w:id="1349333951">
      <w:marLeft w:val="0"/>
      <w:marRight w:val="0"/>
      <w:marTop w:val="0"/>
      <w:marBottom w:val="0"/>
      <w:divBdr>
        <w:top w:val="none" w:sz="0" w:space="0" w:color="auto"/>
        <w:left w:val="none" w:sz="0" w:space="0" w:color="auto"/>
        <w:bottom w:val="none" w:sz="0" w:space="0" w:color="auto"/>
        <w:right w:val="none" w:sz="0" w:space="0" w:color="auto"/>
      </w:divBdr>
    </w:div>
    <w:div w:id="1349333952">
      <w:marLeft w:val="0"/>
      <w:marRight w:val="0"/>
      <w:marTop w:val="0"/>
      <w:marBottom w:val="0"/>
      <w:divBdr>
        <w:top w:val="none" w:sz="0" w:space="0" w:color="auto"/>
        <w:left w:val="none" w:sz="0" w:space="0" w:color="auto"/>
        <w:bottom w:val="none" w:sz="0" w:space="0" w:color="auto"/>
        <w:right w:val="none" w:sz="0" w:space="0" w:color="auto"/>
      </w:divBdr>
    </w:div>
    <w:div w:id="1349333953">
      <w:marLeft w:val="0"/>
      <w:marRight w:val="0"/>
      <w:marTop w:val="0"/>
      <w:marBottom w:val="0"/>
      <w:divBdr>
        <w:top w:val="none" w:sz="0" w:space="0" w:color="auto"/>
        <w:left w:val="none" w:sz="0" w:space="0" w:color="auto"/>
        <w:bottom w:val="none" w:sz="0" w:space="0" w:color="auto"/>
        <w:right w:val="none" w:sz="0" w:space="0" w:color="auto"/>
      </w:divBdr>
    </w:div>
    <w:div w:id="1349333954">
      <w:marLeft w:val="0"/>
      <w:marRight w:val="0"/>
      <w:marTop w:val="0"/>
      <w:marBottom w:val="0"/>
      <w:divBdr>
        <w:top w:val="none" w:sz="0" w:space="0" w:color="auto"/>
        <w:left w:val="none" w:sz="0" w:space="0" w:color="auto"/>
        <w:bottom w:val="none" w:sz="0" w:space="0" w:color="auto"/>
        <w:right w:val="none" w:sz="0" w:space="0" w:color="auto"/>
      </w:divBdr>
    </w:div>
    <w:div w:id="1349333955">
      <w:marLeft w:val="0"/>
      <w:marRight w:val="0"/>
      <w:marTop w:val="0"/>
      <w:marBottom w:val="0"/>
      <w:divBdr>
        <w:top w:val="none" w:sz="0" w:space="0" w:color="auto"/>
        <w:left w:val="none" w:sz="0" w:space="0" w:color="auto"/>
        <w:bottom w:val="none" w:sz="0" w:space="0" w:color="auto"/>
        <w:right w:val="none" w:sz="0" w:space="0" w:color="auto"/>
      </w:divBdr>
    </w:div>
    <w:div w:id="1349333956">
      <w:marLeft w:val="0"/>
      <w:marRight w:val="0"/>
      <w:marTop w:val="0"/>
      <w:marBottom w:val="0"/>
      <w:divBdr>
        <w:top w:val="none" w:sz="0" w:space="0" w:color="auto"/>
        <w:left w:val="none" w:sz="0" w:space="0" w:color="auto"/>
        <w:bottom w:val="none" w:sz="0" w:space="0" w:color="auto"/>
        <w:right w:val="none" w:sz="0" w:space="0" w:color="auto"/>
      </w:divBdr>
    </w:div>
    <w:div w:id="1349333957">
      <w:marLeft w:val="0"/>
      <w:marRight w:val="0"/>
      <w:marTop w:val="0"/>
      <w:marBottom w:val="0"/>
      <w:divBdr>
        <w:top w:val="none" w:sz="0" w:space="0" w:color="auto"/>
        <w:left w:val="none" w:sz="0" w:space="0" w:color="auto"/>
        <w:bottom w:val="none" w:sz="0" w:space="0" w:color="auto"/>
        <w:right w:val="none" w:sz="0" w:space="0" w:color="auto"/>
      </w:divBdr>
    </w:div>
    <w:div w:id="1349333958">
      <w:marLeft w:val="0"/>
      <w:marRight w:val="0"/>
      <w:marTop w:val="0"/>
      <w:marBottom w:val="0"/>
      <w:divBdr>
        <w:top w:val="none" w:sz="0" w:space="0" w:color="auto"/>
        <w:left w:val="none" w:sz="0" w:space="0" w:color="auto"/>
        <w:bottom w:val="none" w:sz="0" w:space="0" w:color="auto"/>
        <w:right w:val="none" w:sz="0" w:space="0" w:color="auto"/>
      </w:divBdr>
    </w:div>
    <w:div w:id="1349333959">
      <w:marLeft w:val="0"/>
      <w:marRight w:val="0"/>
      <w:marTop w:val="0"/>
      <w:marBottom w:val="0"/>
      <w:divBdr>
        <w:top w:val="none" w:sz="0" w:space="0" w:color="auto"/>
        <w:left w:val="none" w:sz="0" w:space="0" w:color="auto"/>
        <w:bottom w:val="none" w:sz="0" w:space="0" w:color="auto"/>
        <w:right w:val="none" w:sz="0" w:space="0" w:color="auto"/>
      </w:divBdr>
    </w:div>
    <w:div w:id="1349333960">
      <w:marLeft w:val="0"/>
      <w:marRight w:val="0"/>
      <w:marTop w:val="0"/>
      <w:marBottom w:val="0"/>
      <w:divBdr>
        <w:top w:val="none" w:sz="0" w:space="0" w:color="auto"/>
        <w:left w:val="none" w:sz="0" w:space="0" w:color="auto"/>
        <w:bottom w:val="none" w:sz="0" w:space="0" w:color="auto"/>
        <w:right w:val="none" w:sz="0" w:space="0" w:color="auto"/>
      </w:divBdr>
    </w:div>
    <w:div w:id="1349333961">
      <w:marLeft w:val="0"/>
      <w:marRight w:val="0"/>
      <w:marTop w:val="0"/>
      <w:marBottom w:val="0"/>
      <w:divBdr>
        <w:top w:val="none" w:sz="0" w:space="0" w:color="auto"/>
        <w:left w:val="none" w:sz="0" w:space="0" w:color="auto"/>
        <w:bottom w:val="none" w:sz="0" w:space="0" w:color="auto"/>
        <w:right w:val="none" w:sz="0" w:space="0" w:color="auto"/>
      </w:divBdr>
    </w:div>
    <w:div w:id="1349333962">
      <w:marLeft w:val="0"/>
      <w:marRight w:val="0"/>
      <w:marTop w:val="0"/>
      <w:marBottom w:val="0"/>
      <w:divBdr>
        <w:top w:val="none" w:sz="0" w:space="0" w:color="auto"/>
        <w:left w:val="none" w:sz="0" w:space="0" w:color="auto"/>
        <w:bottom w:val="none" w:sz="0" w:space="0" w:color="auto"/>
        <w:right w:val="none" w:sz="0" w:space="0" w:color="auto"/>
      </w:divBdr>
    </w:div>
    <w:div w:id="1349333963">
      <w:marLeft w:val="0"/>
      <w:marRight w:val="0"/>
      <w:marTop w:val="0"/>
      <w:marBottom w:val="0"/>
      <w:divBdr>
        <w:top w:val="none" w:sz="0" w:space="0" w:color="auto"/>
        <w:left w:val="none" w:sz="0" w:space="0" w:color="auto"/>
        <w:bottom w:val="none" w:sz="0" w:space="0" w:color="auto"/>
        <w:right w:val="none" w:sz="0" w:space="0" w:color="auto"/>
      </w:divBdr>
    </w:div>
    <w:div w:id="1349333964">
      <w:marLeft w:val="0"/>
      <w:marRight w:val="0"/>
      <w:marTop w:val="0"/>
      <w:marBottom w:val="0"/>
      <w:divBdr>
        <w:top w:val="none" w:sz="0" w:space="0" w:color="auto"/>
        <w:left w:val="none" w:sz="0" w:space="0" w:color="auto"/>
        <w:bottom w:val="none" w:sz="0" w:space="0" w:color="auto"/>
        <w:right w:val="none" w:sz="0" w:space="0" w:color="auto"/>
      </w:divBdr>
    </w:div>
    <w:div w:id="1349333965">
      <w:marLeft w:val="0"/>
      <w:marRight w:val="0"/>
      <w:marTop w:val="0"/>
      <w:marBottom w:val="0"/>
      <w:divBdr>
        <w:top w:val="none" w:sz="0" w:space="0" w:color="auto"/>
        <w:left w:val="none" w:sz="0" w:space="0" w:color="auto"/>
        <w:bottom w:val="none" w:sz="0" w:space="0" w:color="auto"/>
        <w:right w:val="none" w:sz="0" w:space="0" w:color="auto"/>
      </w:divBdr>
    </w:div>
    <w:div w:id="1349333966">
      <w:marLeft w:val="0"/>
      <w:marRight w:val="0"/>
      <w:marTop w:val="0"/>
      <w:marBottom w:val="0"/>
      <w:divBdr>
        <w:top w:val="none" w:sz="0" w:space="0" w:color="auto"/>
        <w:left w:val="none" w:sz="0" w:space="0" w:color="auto"/>
        <w:bottom w:val="none" w:sz="0" w:space="0" w:color="auto"/>
        <w:right w:val="none" w:sz="0" w:space="0" w:color="auto"/>
      </w:divBdr>
    </w:div>
    <w:div w:id="1349333967">
      <w:marLeft w:val="0"/>
      <w:marRight w:val="0"/>
      <w:marTop w:val="0"/>
      <w:marBottom w:val="0"/>
      <w:divBdr>
        <w:top w:val="none" w:sz="0" w:space="0" w:color="auto"/>
        <w:left w:val="none" w:sz="0" w:space="0" w:color="auto"/>
        <w:bottom w:val="none" w:sz="0" w:space="0" w:color="auto"/>
        <w:right w:val="none" w:sz="0" w:space="0" w:color="auto"/>
      </w:divBdr>
    </w:div>
    <w:div w:id="1349333968">
      <w:marLeft w:val="0"/>
      <w:marRight w:val="0"/>
      <w:marTop w:val="0"/>
      <w:marBottom w:val="0"/>
      <w:divBdr>
        <w:top w:val="none" w:sz="0" w:space="0" w:color="auto"/>
        <w:left w:val="none" w:sz="0" w:space="0" w:color="auto"/>
        <w:bottom w:val="none" w:sz="0" w:space="0" w:color="auto"/>
        <w:right w:val="none" w:sz="0" w:space="0" w:color="auto"/>
      </w:divBdr>
    </w:div>
    <w:div w:id="1349333969">
      <w:marLeft w:val="0"/>
      <w:marRight w:val="0"/>
      <w:marTop w:val="0"/>
      <w:marBottom w:val="0"/>
      <w:divBdr>
        <w:top w:val="none" w:sz="0" w:space="0" w:color="auto"/>
        <w:left w:val="none" w:sz="0" w:space="0" w:color="auto"/>
        <w:bottom w:val="none" w:sz="0" w:space="0" w:color="auto"/>
        <w:right w:val="none" w:sz="0" w:space="0" w:color="auto"/>
      </w:divBdr>
    </w:div>
    <w:div w:id="1349333970">
      <w:marLeft w:val="0"/>
      <w:marRight w:val="0"/>
      <w:marTop w:val="0"/>
      <w:marBottom w:val="0"/>
      <w:divBdr>
        <w:top w:val="none" w:sz="0" w:space="0" w:color="auto"/>
        <w:left w:val="none" w:sz="0" w:space="0" w:color="auto"/>
        <w:bottom w:val="none" w:sz="0" w:space="0" w:color="auto"/>
        <w:right w:val="none" w:sz="0" w:space="0" w:color="auto"/>
      </w:divBdr>
    </w:div>
    <w:div w:id="1349333971">
      <w:marLeft w:val="0"/>
      <w:marRight w:val="0"/>
      <w:marTop w:val="0"/>
      <w:marBottom w:val="0"/>
      <w:divBdr>
        <w:top w:val="none" w:sz="0" w:space="0" w:color="auto"/>
        <w:left w:val="none" w:sz="0" w:space="0" w:color="auto"/>
        <w:bottom w:val="none" w:sz="0" w:space="0" w:color="auto"/>
        <w:right w:val="none" w:sz="0" w:space="0" w:color="auto"/>
      </w:divBdr>
    </w:div>
    <w:div w:id="1349333972">
      <w:marLeft w:val="0"/>
      <w:marRight w:val="0"/>
      <w:marTop w:val="0"/>
      <w:marBottom w:val="0"/>
      <w:divBdr>
        <w:top w:val="none" w:sz="0" w:space="0" w:color="auto"/>
        <w:left w:val="none" w:sz="0" w:space="0" w:color="auto"/>
        <w:bottom w:val="none" w:sz="0" w:space="0" w:color="auto"/>
        <w:right w:val="none" w:sz="0" w:space="0" w:color="auto"/>
      </w:divBdr>
    </w:div>
    <w:div w:id="1349333973">
      <w:marLeft w:val="0"/>
      <w:marRight w:val="0"/>
      <w:marTop w:val="0"/>
      <w:marBottom w:val="0"/>
      <w:divBdr>
        <w:top w:val="none" w:sz="0" w:space="0" w:color="auto"/>
        <w:left w:val="none" w:sz="0" w:space="0" w:color="auto"/>
        <w:bottom w:val="none" w:sz="0" w:space="0" w:color="auto"/>
        <w:right w:val="none" w:sz="0" w:space="0" w:color="auto"/>
      </w:divBdr>
    </w:div>
    <w:div w:id="1349333974">
      <w:marLeft w:val="0"/>
      <w:marRight w:val="0"/>
      <w:marTop w:val="0"/>
      <w:marBottom w:val="0"/>
      <w:divBdr>
        <w:top w:val="none" w:sz="0" w:space="0" w:color="auto"/>
        <w:left w:val="none" w:sz="0" w:space="0" w:color="auto"/>
        <w:bottom w:val="none" w:sz="0" w:space="0" w:color="auto"/>
        <w:right w:val="none" w:sz="0" w:space="0" w:color="auto"/>
      </w:divBdr>
    </w:div>
    <w:div w:id="1349333975">
      <w:marLeft w:val="0"/>
      <w:marRight w:val="0"/>
      <w:marTop w:val="0"/>
      <w:marBottom w:val="0"/>
      <w:divBdr>
        <w:top w:val="none" w:sz="0" w:space="0" w:color="auto"/>
        <w:left w:val="none" w:sz="0" w:space="0" w:color="auto"/>
        <w:bottom w:val="none" w:sz="0" w:space="0" w:color="auto"/>
        <w:right w:val="none" w:sz="0" w:space="0" w:color="auto"/>
      </w:divBdr>
    </w:div>
    <w:div w:id="1349333976">
      <w:marLeft w:val="0"/>
      <w:marRight w:val="0"/>
      <w:marTop w:val="0"/>
      <w:marBottom w:val="0"/>
      <w:divBdr>
        <w:top w:val="none" w:sz="0" w:space="0" w:color="auto"/>
        <w:left w:val="none" w:sz="0" w:space="0" w:color="auto"/>
        <w:bottom w:val="none" w:sz="0" w:space="0" w:color="auto"/>
        <w:right w:val="none" w:sz="0" w:space="0" w:color="auto"/>
      </w:divBdr>
    </w:div>
    <w:div w:id="1349333977">
      <w:marLeft w:val="0"/>
      <w:marRight w:val="0"/>
      <w:marTop w:val="0"/>
      <w:marBottom w:val="0"/>
      <w:divBdr>
        <w:top w:val="none" w:sz="0" w:space="0" w:color="auto"/>
        <w:left w:val="none" w:sz="0" w:space="0" w:color="auto"/>
        <w:bottom w:val="none" w:sz="0" w:space="0" w:color="auto"/>
        <w:right w:val="none" w:sz="0" w:space="0" w:color="auto"/>
      </w:divBdr>
    </w:div>
    <w:div w:id="1349333978">
      <w:marLeft w:val="0"/>
      <w:marRight w:val="0"/>
      <w:marTop w:val="0"/>
      <w:marBottom w:val="0"/>
      <w:divBdr>
        <w:top w:val="none" w:sz="0" w:space="0" w:color="auto"/>
        <w:left w:val="none" w:sz="0" w:space="0" w:color="auto"/>
        <w:bottom w:val="none" w:sz="0" w:space="0" w:color="auto"/>
        <w:right w:val="none" w:sz="0" w:space="0" w:color="auto"/>
      </w:divBdr>
    </w:div>
    <w:div w:id="1349333979">
      <w:marLeft w:val="0"/>
      <w:marRight w:val="0"/>
      <w:marTop w:val="0"/>
      <w:marBottom w:val="0"/>
      <w:divBdr>
        <w:top w:val="none" w:sz="0" w:space="0" w:color="auto"/>
        <w:left w:val="none" w:sz="0" w:space="0" w:color="auto"/>
        <w:bottom w:val="none" w:sz="0" w:space="0" w:color="auto"/>
        <w:right w:val="none" w:sz="0" w:space="0" w:color="auto"/>
      </w:divBdr>
    </w:div>
    <w:div w:id="1349333980">
      <w:marLeft w:val="0"/>
      <w:marRight w:val="0"/>
      <w:marTop w:val="0"/>
      <w:marBottom w:val="0"/>
      <w:divBdr>
        <w:top w:val="none" w:sz="0" w:space="0" w:color="auto"/>
        <w:left w:val="none" w:sz="0" w:space="0" w:color="auto"/>
        <w:bottom w:val="none" w:sz="0" w:space="0" w:color="auto"/>
        <w:right w:val="none" w:sz="0" w:space="0" w:color="auto"/>
      </w:divBdr>
    </w:div>
    <w:div w:id="1349333981">
      <w:marLeft w:val="0"/>
      <w:marRight w:val="0"/>
      <w:marTop w:val="0"/>
      <w:marBottom w:val="0"/>
      <w:divBdr>
        <w:top w:val="none" w:sz="0" w:space="0" w:color="auto"/>
        <w:left w:val="none" w:sz="0" w:space="0" w:color="auto"/>
        <w:bottom w:val="none" w:sz="0" w:space="0" w:color="auto"/>
        <w:right w:val="none" w:sz="0" w:space="0" w:color="auto"/>
      </w:divBdr>
    </w:div>
    <w:div w:id="1349333982">
      <w:marLeft w:val="0"/>
      <w:marRight w:val="0"/>
      <w:marTop w:val="0"/>
      <w:marBottom w:val="0"/>
      <w:divBdr>
        <w:top w:val="none" w:sz="0" w:space="0" w:color="auto"/>
        <w:left w:val="none" w:sz="0" w:space="0" w:color="auto"/>
        <w:bottom w:val="none" w:sz="0" w:space="0" w:color="auto"/>
        <w:right w:val="none" w:sz="0" w:space="0" w:color="auto"/>
      </w:divBdr>
    </w:div>
    <w:div w:id="1349333983">
      <w:marLeft w:val="0"/>
      <w:marRight w:val="0"/>
      <w:marTop w:val="0"/>
      <w:marBottom w:val="0"/>
      <w:divBdr>
        <w:top w:val="none" w:sz="0" w:space="0" w:color="auto"/>
        <w:left w:val="none" w:sz="0" w:space="0" w:color="auto"/>
        <w:bottom w:val="none" w:sz="0" w:space="0" w:color="auto"/>
        <w:right w:val="none" w:sz="0" w:space="0" w:color="auto"/>
      </w:divBdr>
    </w:div>
    <w:div w:id="1349333984">
      <w:marLeft w:val="0"/>
      <w:marRight w:val="0"/>
      <w:marTop w:val="0"/>
      <w:marBottom w:val="0"/>
      <w:divBdr>
        <w:top w:val="none" w:sz="0" w:space="0" w:color="auto"/>
        <w:left w:val="none" w:sz="0" w:space="0" w:color="auto"/>
        <w:bottom w:val="none" w:sz="0" w:space="0" w:color="auto"/>
        <w:right w:val="none" w:sz="0" w:space="0" w:color="auto"/>
      </w:divBdr>
    </w:div>
    <w:div w:id="1349333985">
      <w:marLeft w:val="0"/>
      <w:marRight w:val="0"/>
      <w:marTop w:val="0"/>
      <w:marBottom w:val="0"/>
      <w:divBdr>
        <w:top w:val="none" w:sz="0" w:space="0" w:color="auto"/>
        <w:left w:val="none" w:sz="0" w:space="0" w:color="auto"/>
        <w:bottom w:val="none" w:sz="0" w:space="0" w:color="auto"/>
        <w:right w:val="none" w:sz="0" w:space="0" w:color="auto"/>
      </w:divBdr>
    </w:div>
    <w:div w:id="1349333986">
      <w:marLeft w:val="0"/>
      <w:marRight w:val="0"/>
      <w:marTop w:val="0"/>
      <w:marBottom w:val="0"/>
      <w:divBdr>
        <w:top w:val="none" w:sz="0" w:space="0" w:color="auto"/>
        <w:left w:val="none" w:sz="0" w:space="0" w:color="auto"/>
        <w:bottom w:val="none" w:sz="0" w:space="0" w:color="auto"/>
        <w:right w:val="none" w:sz="0" w:space="0" w:color="auto"/>
      </w:divBdr>
    </w:div>
    <w:div w:id="1349333987">
      <w:marLeft w:val="0"/>
      <w:marRight w:val="0"/>
      <w:marTop w:val="0"/>
      <w:marBottom w:val="0"/>
      <w:divBdr>
        <w:top w:val="none" w:sz="0" w:space="0" w:color="auto"/>
        <w:left w:val="none" w:sz="0" w:space="0" w:color="auto"/>
        <w:bottom w:val="none" w:sz="0" w:space="0" w:color="auto"/>
        <w:right w:val="none" w:sz="0" w:space="0" w:color="auto"/>
      </w:divBdr>
    </w:div>
    <w:div w:id="1349333988">
      <w:marLeft w:val="0"/>
      <w:marRight w:val="0"/>
      <w:marTop w:val="0"/>
      <w:marBottom w:val="0"/>
      <w:divBdr>
        <w:top w:val="none" w:sz="0" w:space="0" w:color="auto"/>
        <w:left w:val="none" w:sz="0" w:space="0" w:color="auto"/>
        <w:bottom w:val="none" w:sz="0" w:space="0" w:color="auto"/>
        <w:right w:val="none" w:sz="0" w:space="0" w:color="auto"/>
      </w:divBdr>
    </w:div>
    <w:div w:id="1349333989">
      <w:marLeft w:val="0"/>
      <w:marRight w:val="0"/>
      <w:marTop w:val="0"/>
      <w:marBottom w:val="0"/>
      <w:divBdr>
        <w:top w:val="none" w:sz="0" w:space="0" w:color="auto"/>
        <w:left w:val="none" w:sz="0" w:space="0" w:color="auto"/>
        <w:bottom w:val="none" w:sz="0" w:space="0" w:color="auto"/>
        <w:right w:val="none" w:sz="0" w:space="0" w:color="auto"/>
      </w:divBdr>
    </w:div>
    <w:div w:id="1349333990">
      <w:marLeft w:val="0"/>
      <w:marRight w:val="0"/>
      <w:marTop w:val="0"/>
      <w:marBottom w:val="0"/>
      <w:divBdr>
        <w:top w:val="none" w:sz="0" w:space="0" w:color="auto"/>
        <w:left w:val="none" w:sz="0" w:space="0" w:color="auto"/>
        <w:bottom w:val="none" w:sz="0" w:space="0" w:color="auto"/>
        <w:right w:val="none" w:sz="0" w:space="0" w:color="auto"/>
      </w:divBdr>
    </w:div>
    <w:div w:id="1349333991">
      <w:marLeft w:val="0"/>
      <w:marRight w:val="0"/>
      <w:marTop w:val="0"/>
      <w:marBottom w:val="0"/>
      <w:divBdr>
        <w:top w:val="none" w:sz="0" w:space="0" w:color="auto"/>
        <w:left w:val="none" w:sz="0" w:space="0" w:color="auto"/>
        <w:bottom w:val="none" w:sz="0" w:space="0" w:color="auto"/>
        <w:right w:val="none" w:sz="0" w:space="0" w:color="auto"/>
      </w:divBdr>
    </w:div>
    <w:div w:id="1349333992">
      <w:marLeft w:val="0"/>
      <w:marRight w:val="0"/>
      <w:marTop w:val="0"/>
      <w:marBottom w:val="0"/>
      <w:divBdr>
        <w:top w:val="none" w:sz="0" w:space="0" w:color="auto"/>
        <w:left w:val="none" w:sz="0" w:space="0" w:color="auto"/>
        <w:bottom w:val="none" w:sz="0" w:space="0" w:color="auto"/>
        <w:right w:val="none" w:sz="0" w:space="0" w:color="auto"/>
      </w:divBdr>
    </w:div>
    <w:div w:id="1349333993">
      <w:marLeft w:val="0"/>
      <w:marRight w:val="0"/>
      <w:marTop w:val="0"/>
      <w:marBottom w:val="0"/>
      <w:divBdr>
        <w:top w:val="none" w:sz="0" w:space="0" w:color="auto"/>
        <w:left w:val="none" w:sz="0" w:space="0" w:color="auto"/>
        <w:bottom w:val="none" w:sz="0" w:space="0" w:color="auto"/>
        <w:right w:val="none" w:sz="0" w:space="0" w:color="auto"/>
      </w:divBdr>
    </w:div>
    <w:div w:id="1349333994">
      <w:marLeft w:val="0"/>
      <w:marRight w:val="0"/>
      <w:marTop w:val="0"/>
      <w:marBottom w:val="0"/>
      <w:divBdr>
        <w:top w:val="none" w:sz="0" w:space="0" w:color="auto"/>
        <w:left w:val="none" w:sz="0" w:space="0" w:color="auto"/>
        <w:bottom w:val="none" w:sz="0" w:space="0" w:color="auto"/>
        <w:right w:val="none" w:sz="0" w:space="0" w:color="auto"/>
      </w:divBdr>
    </w:div>
    <w:div w:id="1349333995">
      <w:marLeft w:val="0"/>
      <w:marRight w:val="0"/>
      <w:marTop w:val="0"/>
      <w:marBottom w:val="0"/>
      <w:divBdr>
        <w:top w:val="none" w:sz="0" w:space="0" w:color="auto"/>
        <w:left w:val="none" w:sz="0" w:space="0" w:color="auto"/>
        <w:bottom w:val="none" w:sz="0" w:space="0" w:color="auto"/>
        <w:right w:val="none" w:sz="0" w:space="0" w:color="auto"/>
      </w:divBdr>
    </w:div>
    <w:div w:id="1349333996">
      <w:marLeft w:val="0"/>
      <w:marRight w:val="0"/>
      <w:marTop w:val="0"/>
      <w:marBottom w:val="0"/>
      <w:divBdr>
        <w:top w:val="none" w:sz="0" w:space="0" w:color="auto"/>
        <w:left w:val="none" w:sz="0" w:space="0" w:color="auto"/>
        <w:bottom w:val="none" w:sz="0" w:space="0" w:color="auto"/>
        <w:right w:val="none" w:sz="0" w:space="0" w:color="auto"/>
      </w:divBdr>
    </w:div>
    <w:div w:id="1349333997">
      <w:marLeft w:val="0"/>
      <w:marRight w:val="0"/>
      <w:marTop w:val="0"/>
      <w:marBottom w:val="0"/>
      <w:divBdr>
        <w:top w:val="none" w:sz="0" w:space="0" w:color="auto"/>
        <w:left w:val="none" w:sz="0" w:space="0" w:color="auto"/>
        <w:bottom w:val="none" w:sz="0" w:space="0" w:color="auto"/>
        <w:right w:val="none" w:sz="0" w:space="0" w:color="auto"/>
      </w:divBdr>
    </w:div>
    <w:div w:id="1349333998">
      <w:marLeft w:val="0"/>
      <w:marRight w:val="0"/>
      <w:marTop w:val="0"/>
      <w:marBottom w:val="0"/>
      <w:divBdr>
        <w:top w:val="none" w:sz="0" w:space="0" w:color="auto"/>
        <w:left w:val="none" w:sz="0" w:space="0" w:color="auto"/>
        <w:bottom w:val="none" w:sz="0" w:space="0" w:color="auto"/>
        <w:right w:val="none" w:sz="0" w:space="0" w:color="auto"/>
      </w:divBdr>
    </w:div>
    <w:div w:id="1349333999">
      <w:marLeft w:val="0"/>
      <w:marRight w:val="0"/>
      <w:marTop w:val="0"/>
      <w:marBottom w:val="0"/>
      <w:divBdr>
        <w:top w:val="none" w:sz="0" w:space="0" w:color="auto"/>
        <w:left w:val="none" w:sz="0" w:space="0" w:color="auto"/>
        <w:bottom w:val="none" w:sz="0" w:space="0" w:color="auto"/>
        <w:right w:val="none" w:sz="0" w:space="0" w:color="auto"/>
      </w:divBdr>
    </w:div>
    <w:div w:id="1349334000">
      <w:marLeft w:val="0"/>
      <w:marRight w:val="0"/>
      <w:marTop w:val="0"/>
      <w:marBottom w:val="0"/>
      <w:divBdr>
        <w:top w:val="none" w:sz="0" w:space="0" w:color="auto"/>
        <w:left w:val="none" w:sz="0" w:space="0" w:color="auto"/>
        <w:bottom w:val="none" w:sz="0" w:space="0" w:color="auto"/>
        <w:right w:val="none" w:sz="0" w:space="0" w:color="auto"/>
      </w:divBdr>
    </w:div>
    <w:div w:id="1349334001">
      <w:marLeft w:val="0"/>
      <w:marRight w:val="0"/>
      <w:marTop w:val="0"/>
      <w:marBottom w:val="0"/>
      <w:divBdr>
        <w:top w:val="none" w:sz="0" w:space="0" w:color="auto"/>
        <w:left w:val="none" w:sz="0" w:space="0" w:color="auto"/>
        <w:bottom w:val="none" w:sz="0" w:space="0" w:color="auto"/>
        <w:right w:val="none" w:sz="0" w:space="0" w:color="auto"/>
      </w:divBdr>
    </w:div>
    <w:div w:id="1349334002">
      <w:marLeft w:val="0"/>
      <w:marRight w:val="0"/>
      <w:marTop w:val="0"/>
      <w:marBottom w:val="0"/>
      <w:divBdr>
        <w:top w:val="none" w:sz="0" w:space="0" w:color="auto"/>
        <w:left w:val="none" w:sz="0" w:space="0" w:color="auto"/>
        <w:bottom w:val="none" w:sz="0" w:space="0" w:color="auto"/>
        <w:right w:val="none" w:sz="0" w:space="0" w:color="auto"/>
      </w:divBdr>
    </w:div>
    <w:div w:id="1349334003">
      <w:marLeft w:val="0"/>
      <w:marRight w:val="0"/>
      <w:marTop w:val="0"/>
      <w:marBottom w:val="0"/>
      <w:divBdr>
        <w:top w:val="none" w:sz="0" w:space="0" w:color="auto"/>
        <w:left w:val="none" w:sz="0" w:space="0" w:color="auto"/>
        <w:bottom w:val="none" w:sz="0" w:space="0" w:color="auto"/>
        <w:right w:val="none" w:sz="0" w:space="0" w:color="auto"/>
      </w:divBdr>
    </w:div>
    <w:div w:id="1349334004">
      <w:marLeft w:val="0"/>
      <w:marRight w:val="0"/>
      <w:marTop w:val="0"/>
      <w:marBottom w:val="0"/>
      <w:divBdr>
        <w:top w:val="none" w:sz="0" w:space="0" w:color="auto"/>
        <w:left w:val="none" w:sz="0" w:space="0" w:color="auto"/>
        <w:bottom w:val="none" w:sz="0" w:space="0" w:color="auto"/>
        <w:right w:val="none" w:sz="0" w:space="0" w:color="auto"/>
      </w:divBdr>
    </w:div>
    <w:div w:id="1349334005">
      <w:marLeft w:val="0"/>
      <w:marRight w:val="0"/>
      <w:marTop w:val="0"/>
      <w:marBottom w:val="0"/>
      <w:divBdr>
        <w:top w:val="none" w:sz="0" w:space="0" w:color="auto"/>
        <w:left w:val="none" w:sz="0" w:space="0" w:color="auto"/>
        <w:bottom w:val="none" w:sz="0" w:space="0" w:color="auto"/>
        <w:right w:val="none" w:sz="0" w:space="0" w:color="auto"/>
      </w:divBdr>
    </w:div>
    <w:div w:id="1349334006">
      <w:marLeft w:val="0"/>
      <w:marRight w:val="0"/>
      <w:marTop w:val="0"/>
      <w:marBottom w:val="0"/>
      <w:divBdr>
        <w:top w:val="none" w:sz="0" w:space="0" w:color="auto"/>
        <w:left w:val="none" w:sz="0" w:space="0" w:color="auto"/>
        <w:bottom w:val="none" w:sz="0" w:space="0" w:color="auto"/>
        <w:right w:val="none" w:sz="0" w:space="0" w:color="auto"/>
      </w:divBdr>
    </w:div>
    <w:div w:id="1349334007">
      <w:marLeft w:val="0"/>
      <w:marRight w:val="0"/>
      <w:marTop w:val="0"/>
      <w:marBottom w:val="0"/>
      <w:divBdr>
        <w:top w:val="none" w:sz="0" w:space="0" w:color="auto"/>
        <w:left w:val="none" w:sz="0" w:space="0" w:color="auto"/>
        <w:bottom w:val="none" w:sz="0" w:space="0" w:color="auto"/>
        <w:right w:val="none" w:sz="0" w:space="0" w:color="auto"/>
      </w:divBdr>
    </w:div>
    <w:div w:id="1349334008">
      <w:marLeft w:val="0"/>
      <w:marRight w:val="0"/>
      <w:marTop w:val="0"/>
      <w:marBottom w:val="0"/>
      <w:divBdr>
        <w:top w:val="none" w:sz="0" w:space="0" w:color="auto"/>
        <w:left w:val="none" w:sz="0" w:space="0" w:color="auto"/>
        <w:bottom w:val="none" w:sz="0" w:space="0" w:color="auto"/>
        <w:right w:val="none" w:sz="0" w:space="0" w:color="auto"/>
      </w:divBdr>
    </w:div>
    <w:div w:id="1349334009">
      <w:marLeft w:val="0"/>
      <w:marRight w:val="0"/>
      <w:marTop w:val="0"/>
      <w:marBottom w:val="0"/>
      <w:divBdr>
        <w:top w:val="none" w:sz="0" w:space="0" w:color="auto"/>
        <w:left w:val="none" w:sz="0" w:space="0" w:color="auto"/>
        <w:bottom w:val="none" w:sz="0" w:space="0" w:color="auto"/>
        <w:right w:val="none" w:sz="0" w:space="0" w:color="auto"/>
      </w:divBdr>
    </w:div>
    <w:div w:id="1349334010">
      <w:marLeft w:val="0"/>
      <w:marRight w:val="0"/>
      <w:marTop w:val="0"/>
      <w:marBottom w:val="0"/>
      <w:divBdr>
        <w:top w:val="none" w:sz="0" w:space="0" w:color="auto"/>
        <w:left w:val="none" w:sz="0" w:space="0" w:color="auto"/>
        <w:bottom w:val="none" w:sz="0" w:space="0" w:color="auto"/>
        <w:right w:val="none" w:sz="0" w:space="0" w:color="auto"/>
      </w:divBdr>
    </w:div>
    <w:div w:id="1349334011">
      <w:marLeft w:val="0"/>
      <w:marRight w:val="0"/>
      <w:marTop w:val="0"/>
      <w:marBottom w:val="0"/>
      <w:divBdr>
        <w:top w:val="none" w:sz="0" w:space="0" w:color="auto"/>
        <w:left w:val="none" w:sz="0" w:space="0" w:color="auto"/>
        <w:bottom w:val="none" w:sz="0" w:space="0" w:color="auto"/>
        <w:right w:val="none" w:sz="0" w:space="0" w:color="auto"/>
      </w:divBdr>
    </w:div>
    <w:div w:id="1349334012">
      <w:marLeft w:val="0"/>
      <w:marRight w:val="0"/>
      <w:marTop w:val="0"/>
      <w:marBottom w:val="0"/>
      <w:divBdr>
        <w:top w:val="none" w:sz="0" w:space="0" w:color="auto"/>
        <w:left w:val="none" w:sz="0" w:space="0" w:color="auto"/>
        <w:bottom w:val="none" w:sz="0" w:space="0" w:color="auto"/>
        <w:right w:val="none" w:sz="0" w:space="0" w:color="auto"/>
      </w:divBdr>
    </w:div>
    <w:div w:id="1349334013">
      <w:marLeft w:val="0"/>
      <w:marRight w:val="0"/>
      <w:marTop w:val="0"/>
      <w:marBottom w:val="0"/>
      <w:divBdr>
        <w:top w:val="none" w:sz="0" w:space="0" w:color="auto"/>
        <w:left w:val="none" w:sz="0" w:space="0" w:color="auto"/>
        <w:bottom w:val="none" w:sz="0" w:space="0" w:color="auto"/>
        <w:right w:val="none" w:sz="0" w:space="0" w:color="auto"/>
      </w:divBdr>
    </w:div>
    <w:div w:id="1349334014">
      <w:marLeft w:val="0"/>
      <w:marRight w:val="0"/>
      <w:marTop w:val="0"/>
      <w:marBottom w:val="0"/>
      <w:divBdr>
        <w:top w:val="none" w:sz="0" w:space="0" w:color="auto"/>
        <w:left w:val="none" w:sz="0" w:space="0" w:color="auto"/>
        <w:bottom w:val="none" w:sz="0" w:space="0" w:color="auto"/>
        <w:right w:val="none" w:sz="0" w:space="0" w:color="auto"/>
      </w:divBdr>
    </w:div>
    <w:div w:id="1349334015">
      <w:marLeft w:val="0"/>
      <w:marRight w:val="0"/>
      <w:marTop w:val="0"/>
      <w:marBottom w:val="0"/>
      <w:divBdr>
        <w:top w:val="none" w:sz="0" w:space="0" w:color="auto"/>
        <w:left w:val="none" w:sz="0" w:space="0" w:color="auto"/>
        <w:bottom w:val="none" w:sz="0" w:space="0" w:color="auto"/>
        <w:right w:val="none" w:sz="0" w:space="0" w:color="auto"/>
      </w:divBdr>
    </w:div>
    <w:div w:id="1349334016">
      <w:marLeft w:val="0"/>
      <w:marRight w:val="0"/>
      <w:marTop w:val="0"/>
      <w:marBottom w:val="0"/>
      <w:divBdr>
        <w:top w:val="none" w:sz="0" w:space="0" w:color="auto"/>
        <w:left w:val="none" w:sz="0" w:space="0" w:color="auto"/>
        <w:bottom w:val="none" w:sz="0" w:space="0" w:color="auto"/>
        <w:right w:val="none" w:sz="0" w:space="0" w:color="auto"/>
      </w:divBdr>
    </w:div>
    <w:div w:id="1349334017">
      <w:marLeft w:val="0"/>
      <w:marRight w:val="0"/>
      <w:marTop w:val="0"/>
      <w:marBottom w:val="0"/>
      <w:divBdr>
        <w:top w:val="none" w:sz="0" w:space="0" w:color="auto"/>
        <w:left w:val="none" w:sz="0" w:space="0" w:color="auto"/>
        <w:bottom w:val="none" w:sz="0" w:space="0" w:color="auto"/>
        <w:right w:val="none" w:sz="0" w:space="0" w:color="auto"/>
      </w:divBdr>
    </w:div>
    <w:div w:id="1349334018">
      <w:marLeft w:val="0"/>
      <w:marRight w:val="0"/>
      <w:marTop w:val="0"/>
      <w:marBottom w:val="0"/>
      <w:divBdr>
        <w:top w:val="none" w:sz="0" w:space="0" w:color="auto"/>
        <w:left w:val="none" w:sz="0" w:space="0" w:color="auto"/>
        <w:bottom w:val="none" w:sz="0" w:space="0" w:color="auto"/>
        <w:right w:val="none" w:sz="0" w:space="0" w:color="auto"/>
      </w:divBdr>
    </w:div>
    <w:div w:id="1349334019">
      <w:marLeft w:val="0"/>
      <w:marRight w:val="0"/>
      <w:marTop w:val="0"/>
      <w:marBottom w:val="0"/>
      <w:divBdr>
        <w:top w:val="none" w:sz="0" w:space="0" w:color="auto"/>
        <w:left w:val="none" w:sz="0" w:space="0" w:color="auto"/>
        <w:bottom w:val="none" w:sz="0" w:space="0" w:color="auto"/>
        <w:right w:val="none" w:sz="0" w:space="0" w:color="auto"/>
      </w:divBdr>
    </w:div>
    <w:div w:id="1349334020">
      <w:marLeft w:val="0"/>
      <w:marRight w:val="0"/>
      <w:marTop w:val="0"/>
      <w:marBottom w:val="0"/>
      <w:divBdr>
        <w:top w:val="none" w:sz="0" w:space="0" w:color="auto"/>
        <w:left w:val="none" w:sz="0" w:space="0" w:color="auto"/>
        <w:bottom w:val="none" w:sz="0" w:space="0" w:color="auto"/>
        <w:right w:val="none" w:sz="0" w:space="0" w:color="auto"/>
      </w:divBdr>
    </w:div>
    <w:div w:id="1349334021">
      <w:marLeft w:val="0"/>
      <w:marRight w:val="0"/>
      <w:marTop w:val="0"/>
      <w:marBottom w:val="0"/>
      <w:divBdr>
        <w:top w:val="none" w:sz="0" w:space="0" w:color="auto"/>
        <w:left w:val="none" w:sz="0" w:space="0" w:color="auto"/>
        <w:bottom w:val="none" w:sz="0" w:space="0" w:color="auto"/>
        <w:right w:val="none" w:sz="0" w:space="0" w:color="auto"/>
      </w:divBdr>
    </w:div>
    <w:div w:id="1349334022">
      <w:marLeft w:val="0"/>
      <w:marRight w:val="0"/>
      <w:marTop w:val="0"/>
      <w:marBottom w:val="0"/>
      <w:divBdr>
        <w:top w:val="none" w:sz="0" w:space="0" w:color="auto"/>
        <w:left w:val="none" w:sz="0" w:space="0" w:color="auto"/>
        <w:bottom w:val="none" w:sz="0" w:space="0" w:color="auto"/>
        <w:right w:val="none" w:sz="0" w:space="0" w:color="auto"/>
      </w:divBdr>
    </w:div>
    <w:div w:id="1349334023">
      <w:marLeft w:val="0"/>
      <w:marRight w:val="0"/>
      <w:marTop w:val="0"/>
      <w:marBottom w:val="0"/>
      <w:divBdr>
        <w:top w:val="none" w:sz="0" w:space="0" w:color="auto"/>
        <w:left w:val="none" w:sz="0" w:space="0" w:color="auto"/>
        <w:bottom w:val="none" w:sz="0" w:space="0" w:color="auto"/>
        <w:right w:val="none" w:sz="0" w:space="0" w:color="auto"/>
      </w:divBdr>
    </w:div>
    <w:div w:id="1349334024">
      <w:marLeft w:val="0"/>
      <w:marRight w:val="0"/>
      <w:marTop w:val="0"/>
      <w:marBottom w:val="0"/>
      <w:divBdr>
        <w:top w:val="none" w:sz="0" w:space="0" w:color="auto"/>
        <w:left w:val="none" w:sz="0" w:space="0" w:color="auto"/>
        <w:bottom w:val="none" w:sz="0" w:space="0" w:color="auto"/>
        <w:right w:val="none" w:sz="0" w:space="0" w:color="auto"/>
      </w:divBdr>
    </w:div>
    <w:div w:id="1349334025">
      <w:marLeft w:val="0"/>
      <w:marRight w:val="0"/>
      <w:marTop w:val="0"/>
      <w:marBottom w:val="0"/>
      <w:divBdr>
        <w:top w:val="none" w:sz="0" w:space="0" w:color="auto"/>
        <w:left w:val="none" w:sz="0" w:space="0" w:color="auto"/>
        <w:bottom w:val="none" w:sz="0" w:space="0" w:color="auto"/>
        <w:right w:val="none" w:sz="0" w:space="0" w:color="auto"/>
      </w:divBdr>
    </w:div>
    <w:div w:id="1349334026">
      <w:marLeft w:val="0"/>
      <w:marRight w:val="0"/>
      <w:marTop w:val="0"/>
      <w:marBottom w:val="0"/>
      <w:divBdr>
        <w:top w:val="none" w:sz="0" w:space="0" w:color="auto"/>
        <w:left w:val="none" w:sz="0" w:space="0" w:color="auto"/>
        <w:bottom w:val="none" w:sz="0" w:space="0" w:color="auto"/>
        <w:right w:val="none" w:sz="0" w:space="0" w:color="auto"/>
      </w:divBdr>
    </w:div>
    <w:div w:id="1349334027">
      <w:marLeft w:val="0"/>
      <w:marRight w:val="0"/>
      <w:marTop w:val="0"/>
      <w:marBottom w:val="0"/>
      <w:divBdr>
        <w:top w:val="none" w:sz="0" w:space="0" w:color="auto"/>
        <w:left w:val="none" w:sz="0" w:space="0" w:color="auto"/>
        <w:bottom w:val="none" w:sz="0" w:space="0" w:color="auto"/>
        <w:right w:val="none" w:sz="0" w:space="0" w:color="auto"/>
      </w:divBdr>
    </w:div>
    <w:div w:id="1349334028">
      <w:marLeft w:val="0"/>
      <w:marRight w:val="0"/>
      <w:marTop w:val="0"/>
      <w:marBottom w:val="0"/>
      <w:divBdr>
        <w:top w:val="none" w:sz="0" w:space="0" w:color="auto"/>
        <w:left w:val="none" w:sz="0" w:space="0" w:color="auto"/>
        <w:bottom w:val="none" w:sz="0" w:space="0" w:color="auto"/>
        <w:right w:val="none" w:sz="0" w:space="0" w:color="auto"/>
      </w:divBdr>
    </w:div>
    <w:div w:id="134933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1</Pages>
  <Words>13404</Words>
  <Characters>76408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Информация о работе территориальной комиссии</vt:lpstr>
    </vt:vector>
  </TitlesOfParts>
  <Company>Work</Company>
  <LinksUpToDate>false</LinksUpToDate>
  <CharactersWithSpaces>89633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работе территориальной комиссии</dc:title>
  <dc:creator>PONOMAREVA</dc:creator>
  <cp:lastModifiedBy>Бутаков Андрей Алексеевич</cp:lastModifiedBy>
  <cp:revision>13</cp:revision>
  <cp:lastPrinted>2021-02-02T13:07:00Z</cp:lastPrinted>
  <dcterms:created xsi:type="dcterms:W3CDTF">2022-01-24T13:53:00Z</dcterms:created>
  <dcterms:modified xsi:type="dcterms:W3CDTF">2022-08-02T12:48:00Z</dcterms:modified>
</cp:coreProperties>
</file>