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86" w:rsidRPr="00476D90" w:rsidRDefault="00C53086" w:rsidP="00476D90">
      <w:pPr>
        <w:pStyle w:val="60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bookmarkStart w:id="0" w:name="_GoBack"/>
      <w:r w:rsidRPr="00476D90">
        <w:rPr>
          <w:sz w:val="28"/>
          <w:szCs w:val="28"/>
        </w:rPr>
        <w:t xml:space="preserve">Перечень организаций - застройщиков, работающих со счетами </w:t>
      </w:r>
      <w:proofErr w:type="spellStart"/>
      <w:r w:rsidRPr="00476D90">
        <w:rPr>
          <w:sz w:val="28"/>
          <w:szCs w:val="28"/>
        </w:rPr>
        <w:t>эскроу</w:t>
      </w:r>
      <w:proofErr w:type="spellEnd"/>
      <w:r w:rsidRPr="00476D90">
        <w:rPr>
          <w:sz w:val="28"/>
          <w:szCs w:val="28"/>
        </w:rPr>
        <w:t xml:space="preserve"> по объектам строительства (жилая недвижимость), расположенным на территории Архангельской области</w:t>
      </w:r>
    </w:p>
    <w:bookmarkEnd w:id="0"/>
    <w:p w:rsidR="00C53086" w:rsidRPr="00476D90" w:rsidRDefault="00C53086" w:rsidP="00476D90">
      <w:pPr>
        <w:pStyle w:val="80"/>
        <w:shd w:val="clear" w:color="auto" w:fill="auto"/>
        <w:spacing w:line="240" w:lineRule="auto"/>
        <w:ind w:left="20"/>
        <w:rPr>
          <w:sz w:val="28"/>
          <w:szCs w:val="28"/>
        </w:rPr>
      </w:pPr>
      <w:r w:rsidRPr="00476D90">
        <w:rPr>
          <w:sz w:val="28"/>
          <w:szCs w:val="28"/>
        </w:rPr>
        <w:t xml:space="preserve">(по информации министерства строительства </w:t>
      </w:r>
      <w:r w:rsidRPr="00476D90">
        <w:rPr>
          <w:rStyle w:val="81"/>
          <w:sz w:val="28"/>
          <w:szCs w:val="28"/>
        </w:rPr>
        <w:t xml:space="preserve">и </w:t>
      </w:r>
      <w:r w:rsidRPr="00476D90">
        <w:rPr>
          <w:sz w:val="28"/>
          <w:szCs w:val="28"/>
        </w:rPr>
        <w:t>архитектуры Архангельской области от 08.06.2020 № 201/2333 по состоянию на 08.06.2020)</w:t>
      </w:r>
    </w:p>
    <w:tbl>
      <w:tblPr>
        <w:tblW w:w="145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"/>
        <w:gridCol w:w="2731"/>
        <w:gridCol w:w="9222"/>
        <w:gridCol w:w="2131"/>
      </w:tblGrid>
      <w:tr w:rsidR="00C53086" w:rsidRPr="00476D90" w:rsidTr="00476D90">
        <w:trPr>
          <w:trHeight w:hRule="exact" w:val="64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pStyle w:val="20"/>
              <w:shd w:val="clear" w:color="auto" w:fill="auto"/>
              <w:spacing w:before="0" w:after="60" w:line="170" w:lineRule="exact"/>
              <w:ind w:right="160"/>
            </w:pPr>
            <w:r w:rsidRPr="00476D90">
              <w:rPr>
                <w:rStyle w:val="285pt"/>
                <w:sz w:val="20"/>
                <w:szCs w:val="20"/>
              </w:rPr>
              <w:t>№</w:t>
            </w:r>
          </w:p>
          <w:p w:rsidR="00C53086" w:rsidRPr="00476D90" w:rsidRDefault="00C53086" w:rsidP="00476D90">
            <w:pPr>
              <w:pStyle w:val="20"/>
              <w:shd w:val="clear" w:color="auto" w:fill="auto"/>
              <w:spacing w:before="60" w:after="0" w:line="150" w:lineRule="exact"/>
              <w:ind w:right="160"/>
            </w:pPr>
            <w:proofErr w:type="gramStart"/>
            <w:r w:rsidRPr="00476D90">
              <w:rPr>
                <w:rStyle w:val="275pt"/>
                <w:sz w:val="20"/>
                <w:szCs w:val="20"/>
              </w:rPr>
              <w:t>п</w:t>
            </w:r>
            <w:proofErr w:type="gramEnd"/>
            <w:r w:rsidRPr="00476D90">
              <w:rPr>
                <w:rStyle w:val="275pt"/>
                <w:sz w:val="20"/>
                <w:szCs w:val="20"/>
              </w:rPr>
              <w:t>/л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170" w:lineRule="exact"/>
            </w:pPr>
            <w:r w:rsidRPr="00476D90">
              <w:rPr>
                <w:rStyle w:val="285pt"/>
                <w:sz w:val="20"/>
                <w:szCs w:val="20"/>
              </w:rPr>
              <w:t>Застройщик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170" w:lineRule="exact"/>
            </w:pPr>
            <w:r w:rsidRPr="00476D90">
              <w:rPr>
                <w:rStyle w:val="285pt"/>
                <w:sz w:val="20"/>
                <w:szCs w:val="20"/>
              </w:rPr>
              <w:t>Наименование объекта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170" w:lineRule="exact"/>
            </w:pPr>
            <w:r w:rsidRPr="00476D90">
              <w:rPr>
                <w:rStyle w:val="285pt"/>
                <w:sz w:val="20"/>
                <w:szCs w:val="20"/>
              </w:rPr>
              <w:t>Город</w:t>
            </w:r>
          </w:p>
        </w:tc>
      </w:tr>
      <w:tr w:rsidR="00C53086" w:rsidRPr="00476D90" w:rsidTr="00476D90">
        <w:trPr>
          <w:trHeight w:hRule="exact" w:val="73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206" w:lineRule="exact"/>
            </w:pPr>
            <w:r w:rsidRPr="00476D90">
              <w:rPr>
                <w:rStyle w:val="285pt"/>
                <w:sz w:val="20"/>
                <w:szCs w:val="20"/>
              </w:rPr>
              <w:t>ООО «Специализированный застройщик «</w:t>
            </w:r>
            <w:proofErr w:type="spellStart"/>
            <w:r w:rsidRPr="00476D90">
              <w:rPr>
                <w:rStyle w:val="285pt"/>
                <w:sz w:val="20"/>
                <w:szCs w:val="20"/>
              </w:rPr>
              <w:t>Ингер</w:t>
            </w:r>
            <w:proofErr w:type="spellEnd"/>
            <w:r w:rsidRPr="00476D90">
              <w:rPr>
                <w:rStyle w:val="285pt"/>
                <w:sz w:val="20"/>
                <w:szCs w:val="20"/>
              </w:rPr>
              <w:t>-ТЕП»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206" w:lineRule="exact"/>
            </w:pPr>
            <w:r w:rsidRPr="00476D90">
              <w:rPr>
                <w:rStyle w:val="285pt"/>
                <w:sz w:val="20"/>
                <w:szCs w:val="20"/>
              </w:rPr>
              <w:t>Многоэтажный жилой дом со встроенными помещениями общественного назначения.</w:t>
            </w:r>
          </w:p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206" w:lineRule="exact"/>
            </w:pPr>
            <w:r w:rsidRPr="00476D90">
              <w:rPr>
                <w:rStyle w:val="285pt"/>
                <w:sz w:val="20"/>
                <w:szCs w:val="20"/>
              </w:rPr>
              <w:t>Первый этап строительства,</w:t>
            </w:r>
          </w:p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206" w:lineRule="exact"/>
            </w:pPr>
            <w:r w:rsidRPr="00476D90">
              <w:rPr>
                <w:rStyle w:val="285pt"/>
                <w:sz w:val="20"/>
                <w:szCs w:val="20"/>
              </w:rPr>
              <w:t>расположенный по адресу: г. Архангельск, территориальный округ Майская Горка, ул. Дачная,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170" w:lineRule="exact"/>
            </w:pPr>
            <w:r w:rsidRPr="00476D90">
              <w:rPr>
                <w:rStyle w:val="285pt"/>
                <w:sz w:val="20"/>
                <w:szCs w:val="20"/>
              </w:rPr>
              <w:t>Архангельск</w:t>
            </w:r>
          </w:p>
        </w:tc>
      </w:tr>
      <w:tr w:rsidR="00C53086" w:rsidRPr="00476D90" w:rsidTr="00476D90">
        <w:trPr>
          <w:trHeight w:hRule="exact" w:val="719"/>
        </w:trPr>
        <w:tc>
          <w:tcPr>
            <w:tcW w:w="5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rPr>
                <w:sz w:val="20"/>
                <w:szCs w:val="20"/>
              </w:rPr>
            </w:pP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202" w:lineRule="exact"/>
            </w:pPr>
            <w:r w:rsidRPr="00476D90">
              <w:rPr>
                <w:rStyle w:val="285pt"/>
                <w:sz w:val="20"/>
                <w:szCs w:val="20"/>
              </w:rPr>
              <w:t>Многоэтажный жилой дом со встроенными помещениями общественного назначения.</w:t>
            </w:r>
          </w:p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202" w:lineRule="exact"/>
            </w:pPr>
            <w:r w:rsidRPr="00476D90">
              <w:rPr>
                <w:rStyle w:val="285pt"/>
                <w:sz w:val="20"/>
                <w:szCs w:val="20"/>
              </w:rPr>
              <w:t>Второй этап строительства,</w:t>
            </w:r>
          </w:p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202" w:lineRule="exact"/>
            </w:pPr>
            <w:r w:rsidRPr="00476D90">
              <w:rPr>
                <w:rStyle w:val="285pt"/>
                <w:sz w:val="20"/>
                <w:szCs w:val="20"/>
              </w:rPr>
              <w:t>расположенный по адресу: г. Архангельск, территориальный округ Майская Горка, ул. Дачная,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170" w:lineRule="exact"/>
            </w:pPr>
            <w:r w:rsidRPr="00476D90">
              <w:rPr>
                <w:rStyle w:val="285pt"/>
                <w:sz w:val="20"/>
                <w:szCs w:val="20"/>
              </w:rPr>
              <w:t>Архангельск</w:t>
            </w:r>
          </w:p>
        </w:tc>
      </w:tr>
      <w:tr w:rsidR="00C53086" w:rsidRPr="00476D90" w:rsidTr="00476D90">
        <w:trPr>
          <w:trHeight w:hRule="exact" w:val="730"/>
        </w:trPr>
        <w:tc>
          <w:tcPr>
            <w:tcW w:w="5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170" w:lineRule="exact"/>
              <w:ind w:right="160"/>
            </w:pPr>
            <w:r w:rsidRPr="00476D90">
              <w:rPr>
                <w:rStyle w:val="285pt"/>
                <w:sz w:val="20"/>
                <w:szCs w:val="20"/>
              </w:rPr>
              <w:t>1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rPr>
                <w:sz w:val="20"/>
                <w:szCs w:val="20"/>
              </w:rPr>
            </w:pP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202" w:lineRule="exact"/>
            </w:pPr>
            <w:r w:rsidRPr="00476D90">
              <w:rPr>
                <w:rStyle w:val="285pt"/>
                <w:sz w:val="20"/>
                <w:szCs w:val="20"/>
              </w:rPr>
              <w:t>Многоэтажный жилой дом со встроенными помещениями общественного назначения.</w:t>
            </w:r>
          </w:p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202" w:lineRule="exact"/>
            </w:pPr>
            <w:r w:rsidRPr="00476D90">
              <w:rPr>
                <w:rStyle w:val="285pt"/>
                <w:sz w:val="20"/>
                <w:szCs w:val="20"/>
              </w:rPr>
              <w:t>Третий этап строительства,</w:t>
            </w:r>
          </w:p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202" w:lineRule="exact"/>
            </w:pPr>
            <w:r w:rsidRPr="00476D90">
              <w:rPr>
                <w:rStyle w:val="285pt"/>
                <w:sz w:val="20"/>
                <w:szCs w:val="20"/>
              </w:rPr>
              <w:t>расположенный по адресу: г. Архангельск, территориальный округ Майская Горка, ул. Дачная,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170" w:lineRule="exact"/>
            </w:pPr>
            <w:r w:rsidRPr="00476D90">
              <w:rPr>
                <w:rStyle w:val="285pt"/>
                <w:sz w:val="20"/>
                <w:szCs w:val="20"/>
              </w:rPr>
              <w:t>Архангельск</w:t>
            </w:r>
          </w:p>
        </w:tc>
      </w:tr>
      <w:tr w:rsidR="00C53086" w:rsidRPr="00476D90" w:rsidTr="00476D90">
        <w:trPr>
          <w:trHeight w:hRule="exact" w:val="719"/>
        </w:trPr>
        <w:tc>
          <w:tcPr>
            <w:tcW w:w="5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rPr>
                <w:sz w:val="20"/>
                <w:szCs w:val="20"/>
              </w:rPr>
            </w:pP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202" w:lineRule="exact"/>
            </w:pPr>
            <w:r w:rsidRPr="00476D90">
              <w:rPr>
                <w:rStyle w:val="285pt"/>
                <w:sz w:val="20"/>
                <w:szCs w:val="20"/>
              </w:rPr>
              <w:t>Многоэтажный жилой дом со встроенными помещениями общественного назначения. Четвертый этап строительства,</w:t>
            </w:r>
          </w:p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202" w:lineRule="exact"/>
            </w:pPr>
            <w:r w:rsidRPr="00476D90">
              <w:rPr>
                <w:rStyle w:val="285pt"/>
                <w:sz w:val="20"/>
                <w:szCs w:val="20"/>
              </w:rPr>
              <w:t xml:space="preserve">расположенный по адресу: г. Архангельск, территориальный округ </w:t>
            </w:r>
            <w:proofErr w:type="gramStart"/>
            <w:r w:rsidRPr="00476D90">
              <w:rPr>
                <w:rStyle w:val="285pt"/>
                <w:sz w:val="20"/>
                <w:szCs w:val="20"/>
              </w:rPr>
              <w:t>Майская</w:t>
            </w:r>
            <w:proofErr w:type="gramEnd"/>
            <w:r w:rsidRPr="00476D90">
              <w:rPr>
                <w:rStyle w:val="285pt"/>
                <w:sz w:val="20"/>
                <w:szCs w:val="20"/>
              </w:rPr>
              <w:t xml:space="preserve"> Г орка, ул. Дачная,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170" w:lineRule="exact"/>
            </w:pPr>
            <w:r w:rsidRPr="00476D90">
              <w:rPr>
                <w:rStyle w:val="285pt"/>
                <w:sz w:val="20"/>
                <w:szCs w:val="20"/>
              </w:rPr>
              <w:t>Архангельск</w:t>
            </w:r>
          </w:p>
        </w:tc>
      </w:tr>
      <w:tr w:rsidR="00C53086" w:rsidRPr="00476D90" w:rsidTr="00476D90">
        <w:trPr>
          <w:trHeight w:hRule="exact" w:val="719"/>
        </w:trPr>
        <w:tc>
          <w:tcPr>
            <w:tcW w:w="5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rPr>
                <w:sz w:val="20"/>
                <w:szCs w:val="20"/>
              </w:rPr>
            </w:pP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202" w:lineRule="exact"/>
            </w:pPr>
            <w:r w:rsidRPr="00476D90">
              <w:rPr>
                <w:rStyle w:val="285pt"/>
                <w:sz w:val="20"/>
                <w:szCs w:val="20"/>
              </w:rPr>
              <w:t>Многоэтажный жилой дом со встроенными помещениями общественного назначения.</w:t>
            </w:r>
          </w:p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202" w:lineRule="exact"/>
            </w:pPr>
            <w:r w:rsidRPr="00476D90">
              <w:rPr>
                <w:rStyle w:val="285pt"/>
                <w:sz w:val="20"/>
                <w:szCs w:val="20"/>
              </w:rPr>
              <w:t>Пятый этап строительства,</w:t>
            </w:r>
          </w:p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202" w:lineRule="exact"/>
            </w:pPr>
            <w:r w:rsidRPr="00476D90">
              <w:rPr>
                <w:rStyle w:val="285pt"/>
                <w:sz w:val="20"/>
                <w:szCs w:val="20"/>
              </w:rPr>
              <w:t>расположенный по адресу: г. Архангельск, территориальный округ Майская Горка, ул. Дачная,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170" w:lineRule="exact"/>
            </w:pPr>
            <w:r w:rsidRPr="00476D90">
              <w:rPr>
                <w:rStyle w:val="285pt"/>
                <w:sz w:val="20"/>
                <w:szCs w:val="20"/>
              </w:rPr>
              <w:t>Архангельск</w:t>
            </w:r>
          </w:p>
        </w:tc>
      </w:tr>
      <w:tr w:rsidR="00C53086" w:rsidRPr="00476D90" w:rsidTr="00476D90">
        <w:trPr>
          <w:trHeight w:hRule="exact" w:val="71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170" w:lineRule="exact"/>
              <w:ind w:right="160"/>
            </w:pPr>
            <w:r w:rsidRPr="00476D90">
              <w:rPr>
                <w:rStyle w:val="285pt"/>
                <w:sz w:val="20"/>
                <w:szCs w:val="20"/>
              </w:rPr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170" w:lineRule="exact"/>
            </w:pPr>
            <w:r w:rsidRPr="00476D90">
              <w:rPr>
                <w:rStyle w:val="285pt"/>
                <w:sz w:val="20"/>
                <w:szCs w:val="20"/>
              </w:rPr>
              <w:t>ООО «СЗ «САС-Логистик»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202" w:lineRule="exact"/>
            </w:pPr>
            <w:r w:rsidRPr="00476D90">
              <w:rPr>
                <w:rStyle w:val="285pt"/>
                <w:sz w:val="20"/>
                <w:szCs w:val="20"/>
              </w:rPr>
              <w:t>Многоквартирный жилой дом,</w:t>
            </w:r>
          </w:p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202" w:lineRule="exact"/>
            </w:pPr>
            <w:r w:rsidRPr="00476D90">
              <w:rPr>
                <w:rStyle w:val="285pt"/>
                <w:sz w:val="20"/>
                <w:szCs w:val="20"/>
              </w:rPr>
              <w:t xml:space="preserve">расположенный по </w:t>
            </w:r>
            <w:proofErr w:type="spellStart"/>
            <w:r w:rsidRPr="00476D90">
              <w:rPr>
                <w:rStyle w:val="285pt"/>
                <w:sz w:val="20"/>
                <w:szCs w:val="20"/>
              </w:rPr>
              <w:t>ардесу</w:t>
            </w:r>
            <w:proofErr w:type="spellEnd"/>
            <w:r w:rsidRPr="00476D90">
              <w:rPr>
                <w:rStyle w:val="285pt"/>
                <w:sz w:val="20"/>
                <w:szCs w:val="20"/>
              </w:rPr>
              <w:t>: Архангельская область. Ломоносовский территориальный округ, в границах проспекта Ломоносова, ул. Володарского и ул. Серафимовича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170" w:lineRule="exact"/>
            </w:pPr>
            <w:r w:rsidRPr="00476D90">
              <w:rPr>
                <w:rStyle w:val="285pt"/>
                <w:sz w:val="20"/>
                <w:szCs w:val="20"/>
              </w:rPr>
              <w:t>Архангельск</w:t>
            </w:r>
          </w:p>
        </w:tc>
      </w:tr>
      <w:tr w:rsidR="00C53086" w:rsidRPr="00476D90" w:rsidTr="00476D90">
        <w:trPr>
          <w:trHeight w:hRule="exact" w:val="71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150" w:lineRule="exact"/>
              <w:ind w:right="160"/>
            </w:pPr>
            <w:r w:rsidRPr="00476D90">
              <w:rPr>
                <w:rStyle w:val="275pt"/>
                <w:sz w:val="20"/>
                <w:szCs w:val="20"/>
              </w:rP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202" w:lineRule="exact"/>
            </w:pPr>
            <w:r w:rsidRPr="00476D90">
              <w:rPr>
                <w:rStyle w:val="285pt"/>
                <w:sz w:val="20"/>
                <w:szCs w:val="20"/>
              </w:rPr>
              <w:t>ООО «Специализированный застройщик «</w:t>
            </w:r>
            <w:proofErr w:type="spellStart"/>
            <w:r w:rsidRPr="00476D90">
              <w:rPr>
                <w:rStyle w:val="285pt"/>
                <w:sz w:val="20"/>
                <w:szCs w:val="20"/>
              </w:rPr>
              <w:t>Прайм</w:t>
            </w:r>
            <w:proofErr w:type="spellEnd"/>
            <w:r w:rsidRPr="00476D90">
              <w:rPr>
                <w:rStyle w:val="285pt"/>
                <w:sz w:val="20"/>
                <w:szCs w:val="20"/>
              </w:rPr>
              <w:t xml:space="preserve"> Инвест»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202" w:lineRule="exact"/>
            </w:pPr>
            <w:r w:rsidRPr="00476D90">
              <w:rPr>
                <w:rStyle w:val="285pt"/>
                <w:sz w:val="20"/>
                <w:szCs w:val="20"/>
              </w:rPr>
              <w:t>Многоквартирный жилой дом,</w:t>
            </w:r>
          </w:p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202" w:lineRule="exact"/>
            </w:pPr>
            <w:proofErr w:type="gramStart"/>
            <w:r w:rsidRPr="00476D90">
              <w:rPr>
                <w:rStyle w:val="285pt"/>
                <w:sz w:val="20"/>
                <w:szCs w:val="20"/>
              </w:rPr>
              <w:t>расположенный</w:t>
            </w:r>
            <w:proofErr w:type="gramEnd"/>
            <w:r w:rsidRPr="00476D90">
              <w:rPr>
                <w:rStyle w:val="285pt"/>
                <w:sz w:val="20"/>
                <w:szCs w:val="20"/>
              </w:rPr>
              <w:t xml:space="preserve"> по адресу: Архангельская область, г. Архангельск, Ломоносовский территориальный округ, ул. Коммунальная, д. 6, строение 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170" w:lineRule="exact"/>
            </w:pPr>
            <w:r w:rsidRPr="00476D90">
              <w:rPr>
                <w:rStyle w:val="285pt"/>
                <w:sz w:val="20"/>
                <w:szCs w:val="20"/>
              </w:rPr>
              <w:t>Архангельск</w:t>
            </w:r>
          </w:p>
        </w:tc>
      </w:tr>
      <w:tr w:rsidR="00C53086" w:rsidRPr="00476D90" w:rsidTr="00476D90">
        <w:trPr>
          <w:trHeight w:hRule="exact" w:val="73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170" w:lineRule="exact"/>
              <w:ind w:right="160"/>
            </w:pPr>
            <w:r w:rsidRPr="00476D90">
              <w:rPr>
                <w:rStyle w:val="285pt"/>
                <w:sz w:val="20"/>
                <w:szCs w:val="20"/>
              </w:rPr>
              <w:t>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202" w:lineRule="exact"/>
            </w:pPr>
            <w:r w:rsidRPr="00476D90">
              <w:rPr>
                <w:rStyle w:val="285pt"/>
                <w:sz w:val="20"/>
                <w:szCs w:val="20"/>
              </w:rPr>
              <w:t xml:space="preserve">ООО «Специализированный застройщик </w:t>
            </w:r>
            <w:proofErr w:type="spellStart"/>
            <w:r w:rsidRPr="00476D90">
              <w:rPr>
                <w:rStyle w:val="285pt"/>
                <w:sz w:val="20"/>
                <w:szCs w:val="20"/>
              </w:rPr>
              <w:t>СтройИндустрия</w:t>
            </w:r>
            <w:proofErr w:type="spellEnd"/>
            <w:r w:rsidRPr="00476D90">
              <w:rPr>
                <w:rStyle w:val="285pt"/>
                <w:sz w:val="20"/>
                <w:szCs w:val="20"/>
              </w:rPr>
              <w:t>»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206" w:lineRule="exact"/>
            </w:pPr>
            <w:r w:rsidRPr="00476D90">
              <w:rPr>
                <w:rStyle w:val="285pt"/>
                <w:sz w:val="20"/>
                <w:szCs w:val="20"/>
              </w:rPr>
              <w:t>Многоквартирный жилой дом,</w:t>
            </w:r>
          </w:p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206" w:lineRule="exact"/>
            </w:pPr>
            <w:proofErr w:type="gramStart"/>
            <w:r w:rsidRPr="00476D90">
              <w:rPr>
                <w:rStyle w:val="285pt"/>
                <w:sz w:val="20"/>
                <w:szCs w:val="20"/>
              </w:rPr>
              <w:t>расположенный</w:t>
            </w:r>
            <w:proofErr w:type="gramEnd"/>
            <w:r w:rsidRPr="00476D90">
              <w:rPr>
                <w:rStyle w:val="285pt"/>
                <w:sz w:val="20"/>
                <w:szCs w:val="20"/>
              </w:rPr>
              <w:t xml:space="preserve"> по адресу: Архангельская область, г. Северодвинск, пр. Беломорский, д. 19 (29:28:102001:470)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170" w:lineRule="exact"/>
            </w:pPr>
            <w:r w:rsidRPr="00476D90">
              <w:rPr>
                <w:rStyle w:val="285pt"/>
                <w:sz w:val="20"/>
                <w:szCs w:val="20"/>
              </w:rPr>
              <w:t>Северодвинск</w:t>
            </w:r>
          </w:p>
        </w:tc>
      </w:tr>
      <w:tr w:rsidR="00C53086" w:rsidRPr="00476D90" w:rsidTr="00476D90">
        <w:trPr>
          <w:trHeight w:hRule="exact" w:val="47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170" w:lineRule="exact"/>
              <w:ind w:right="160"/>
            </w:pPr>
            <w:r w:rsidRPr="00476D90">
              <w:rPr>
                <w:rStyle w:val="285pt"/>
                <w:sz w:val="20"/>
                <w:szCs w:val="20"/>
              </w:rPr>
              <w:t>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202" w:lineRule="exact"/>
            </w:pPr>
            <w:r w:rsidRPr="00476D90">
              <w:rPr>
                <w:rStyle w:val="285pt"/>
                <w:sz w:val="20"/>
                <w:szCs w:val="20"/>
              </w:rPr>
              <w:t>ООО «Специализированный застройщик «</w:t>
            </w:r>
            <w:proofErr w:type="spellStart"/>
            <w:r w:rsidRPr="00476D90">
              <w:rPr>
                <w:rStyle w:val="285pt"/>
                <w:sz w:val="20"/>
                <w:szCs w:val="20"/>
              </w:rPr>
              <w:t>СоюзАрхПром</w:t>
            </w:r>
            <w:proofErr w:type="spellEnd"/>
            <w:r w:rsidRPr="00476D90">
              <w:rPr>
                <w:rStyle w:val="285pt"/>
                <w:sz w:val="20"/>
                <w:szCs w:val="20"/>
              </w:rPr>
              <w:t>»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202" w:lineRule="exact"/>
            </w:pPr>
            <w:r w:rsidRPr="00476D90">
              <w:rPr>
                <w:rStyle w:val="285pt"/>
                <w:sz w:val="20"/>
                <w:szCs w:val="20"/>
              </w:rPr>
              <w:t>Многоквартирный жилой дом, квартал 167 города Северодвинска Архангельской области (1 этап), расположенный по адресу: Архангельская область, г. Северодвинск, квартал 167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170" w:lineRule="exact"/>
            </w:pPr>
            <w:r w:rsidRPr="00476D90">
              <w:rPr>
                <w:rStyle w:val="285pt"/>
                <w:sz w:val="20"/>
                <w:szCs w:val="20"/>
              </w:rPr>
              <w:t>Северодвинск</w:t>
            </w:r>
          </w:p>
        </w:tc>
      </w:tr>
      <w:tr w:rsidR="00C53086" w:rsidRPr="00476D90" w:rsidTr="00476D90">
        <w:trPr>
          <w:trHeight w:hRule="exact" w:val="48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170" w:lineRule="exact"/>
              <w:ind w:right="160"/>
            </w:pPr>
            <w:r w:rsidRPr="00476D90">
              <w:rPr>
                <w:rStyle w:val="285pt"/>
                <w:sz w:val="20"/>
                <w:szCs w:val="20"/>
              </w:rPr>
              <w:t>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211" w:lineRule="exact"/>
            </w:pPr>
            <w:r w:rsidRPr="00476D90">
              <w:rPr>
                <w:rStyle w:val="285pt"/>
                <w:sz w:val="20"/>
                <w:szCs w:val="20"/>
              </w:rPr>
              <w:t>ООО «Специализированный застройщик «СУ «СМК»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pStyle w:val="20"/>
              <w:shd w:val="clear" w:color="auto" w:fill="auto"/>
              <w:spacing w:before="0" w:after="60" w:line="170" w:lineRule="exact"/>
            </w:pPr>
            <w:r w:rsidRPr="00476D90">
              <w:rPr>
                <w:rStyle w:val="285pt"/>
                <w:sz w:val="20"/>
                <w:szCs w:val="20"/>
              </w:rPr>
              <w:t>Жилой многоэтажный дом,</w:t>
            </w:r>
          </w:p>
          <w:p w:rsidR="00C53086" w:rsidRPr="00476D90" w:rsidRDefault="00C53086" w:rsidP="00476D90">
            <w:pPr>
              <w:pStyle w:val="20"/>
              <w:shd w:val="clear" w:color="auto" w:fill="auto"/>
              <w:spacing w:before="60" w:after="0" w:line="170" w:lineRule="exact"/>
            </w:pPr>
            <w:r w:rsidRPr="00476D90">
              <w:rPr>
                <w:rStyle w:val="285pt"/>
                <w:sz w:val="20"/>
                <w:szCs w:val="20"/>
              </w:rPr>
              <w:t xml:space="preserve">расположенный по адресу: г. Северодвинск, ул. Малая </w:t>
            </w:r>
            <w:proofErr w:type="spellStart"/>
            <w:r w:rsidRPr="00476D90">
              <w:rPr>
                <w:rStyle w:val="285pt"/>
                <w:sz w:val="20"/>
                <w:szCs w:val="20"/>
              </w:rPr>
              <w:t>Кудьма</w:t>
            </w:r>
            <w:proofErr w:type="spellEnd"/>
            <w:r w:rsidRPr="00476D90">
              <w:rPr>
                <w:rStyle w:val="285pt"/>
                <w:sz w:val="20"/>
                <w:szCs w:val="20"/>
              </w:rPr>
              <w:t xml:space="preserve"> в районе дома № 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170" w:lineRule="exact"/>
            </w:pPr>
            <w:r w:rsidRPr="00476D90">
              <w:rPr>
                <w:rStyle w:val="285pt"/>
                <w:sz w:val="20"/>
                <w:szCs w:val="20"/>
              </w:rPr>
              <w:t>Северодвинск</w:t>
            </w:r>
          </w:p>
        </w:tc>
      </w:tr>
      <w:tr w:rsidR="00C53086" w:rsidRPr="00476D90" w:rsidTr="00476D90">
        <w:trPr>
          <w:trHeight w:hRule="exact" w:val="65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170" w:lineRule="exact"/>
              <w:ind w:right="160"/>
            </w:pPr>
            <w:r w:rsidRPr="00476D90">
              <w:rPr>
                <w:rStyle w:val="285pt"/>
                <w:sz w:val="20"/>
                <w:szCs w:val="20"/>
              </w:rPr>
              <w:t>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170" w:lineRule="exact"/>
            </w:pPr>
            <w:r w:rsidRPr="00476D90">
              <w:rPr>
                <w:rStyle w:val="285pt"/>
                <w:sz w:val="20"/>
                <w:szCs w:val="20"/>
              </w:rPr>
              <w:t>ООО СЗ «Аквилон Недвижимость»</w:t>
            </w:r>
          </w:p>
        </w:tc>
        <w:tc>
          <w:tcPr>
            <w:tcW w:w="9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D90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по ул. Орджоникидзе в г. Северодвинске,</w:t>
            </w:r>
          </w:p>
          <w:p w:rsidR="00C53086" w:rsidRPr="00476D90" w:rsidRDefault="00C53086" w:rsidP="00476D90">
            <w:proofErr w:type="gramStart"/>
            <w:r w:rsidRPr="00476D90">
              <w:rPr>
                <w:rFonts w:ascii="Times New Roman" w:hAnsi="Times New Roman" w:cs="Times New Roman"/>
                <w:sz w:val="20"/>
                <w:szCs w:val="20"/>
              </w:rPr>
              <w:t>расположенный</w:t>
            </w:r>
            <w:proofErr w:type="gramEnd"/>
            <w:r w:rsidRPr="00476D90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Архангельская область, г. Северодвинск, </w:t>
            </w:r>
            <w:r w:rsidR="00476D90" w:rsidRPr="00476D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76D90">
              <w:rPr>
                <w:rFonts w:ascii="Times New Roman" w:hAnsi="Times New Roman" w:cs="Times New Roman"/>
                <w:sz w:val="20"/>
                <w:szCs w:val="20"/>
              </w:rPr>
              <w:t xml:space="preserve"> районе ул. Серго Орджоникидзе, д. </w:t>
            </w:r>
            <w:r w:rsidR="00476D90" w:rsidRPr="00476D9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086" w:rsidRPr="00476D90" w:rsidRDefault="00C53086" w:rsidP="00476D90">
            <w:pPr>
              <w:pStyle w:val="20"/>
              <w:shd w:val="clear" w:color="auto" w:fill="auto"/>
              <w:spacing w:before="0" w:after="0" w:line="170" w:lineRule="exact"/>
            </w:pPr>
            <w:r w:rsidRPr="00476D90">
              <w:rPr>
                <w:rStyle w:val="285pt"/>
                <w:sz w:val="20"/>
                <w:szCs w:val="20"/>
              </w:rPr>
              <w:t>Северодвинск</w:t>
            </w:r>
          </w:p>
        </w:tc>
      </w:tr>
    </w:tbl>
    <w:p w:rsidR="00C53086" w:rsidRDefault="00C53086" w:rsidP="00C53086"/>
    <w:sectPr w:rsidR="00C53086" w:rsidSect="00476D90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25"/>
    <w:rsid w:val="000359BE"/>
    <w:rsid w:val="003544F9"/>
    <w:rsid w:val="00476D90"/>
    <w:rsid w:val="00804325"/>
    <w:rsid w:val="008151AE"/>
    <w:rsid w:val="00C53086"/>
    <w:rsid w:val="00CC44BD"/>
    <w:rsid w:val="00D424B9"/>
    <w:rsid w:val="00E44CC5"/>
    <w:rsid w:val="00EA22F5"/>
    <w:rsid w:val="00F8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53086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359BE"/>
    <w:rPr>
      <w:b/>
      <w:bCs/>
    </w:rPr>
  </w:style>
  <w:style w:type="character" w:styleId="a4">
    <w:name w:val="Subtle Emphasis"/>
    <w:basedOn w:val="a0"/>
    <w:uiPriority w:val="19"/>
    <w:qFormat/>
    <w:rsid w:val="00F875E0"/>
    <w:rPr>
      <w:i/>
      <w:iCs/>
      <w:color w:val="808080" w:themeColor="text1" w:themeTint="7F"/>
    </w:rPr>
  </w:style>
  <w:style w:type="character" w:styleId="a5">
    <w:name w:val="Hyperlink"/>
    <w:basedOn w:val="a0"/>
    <w:rsid w:val="00C5308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53086"/>
    <w:rPr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rsid w:val="00C53086"/>
    <w:rPr>
      <w:rFonts w:ascii="Calibri" w:eastAsia="Calibri" w:hAnsi="Calibri" w:cs="Calibri"/>
      <w:b/>
      <w:bCs/>
      <w:i/>
      <w:iCs/>
      <w:smallCaps w:val="0"/>
      <w:strike w:val="0"/>
      <w:spacing w:val="-40"/>
      <w:sz w:val="36"/>
      <w:szCs w:val="36"/>
      <w:u w:val="none"/>
    </w:rPr>
  </w:style>
  <w:style w:type="character" w:customStyle="1" w:styleId="10">
    <w:name w:val="Заголовок №1"/>
    <w:basedOn w:val="1"/>
    <w:rsid w:val="00C53086"/>
    <w:rPr>
      <w:rFonts w:ascii="Calibri" w:eastAsia="Calibri" w:hAnsi="Calibri" w:cs="Calibri"/>
      <w:b/>
      <w:bCs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53086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3086"/>
    <w:pPr>
      <w:shd w:val="clear" w:color="auto" w:fill="FFFFFF"/>
      <w:spacing w:after="120" w:line="230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bidi="ar-SA"/>
    </w:rPr>
  </w:style>
  <w:style w:type="paragraph" w:customStyle="1" w:styleId="20">
    <w:name w:val="Основной текст (2)"/>
    <w:basedOn w:val="a"/>
    <w:link w:val="2"/>
    <w:rsid w:val="00C53086"/>
    <w:pPr>
      <w:shd w:val="clear" w:color="auto" w:fill="FFFFFF"/>
      <w:spacing w:before="240" w:after="240" w:line="235" w:lineRule="exac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6">
    <w:name w:val="Основной текст (6)_"/>
    <w:basedOn w:val="a0"/>
    <w:link w:val="60"/>
    <w:rsid w:val="00C53086"/>
    <w:rPr>
      <w:b/>
      <w:bCs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53086"/>
    <w:rPr>
      <w:sz w:val="17"/>
      <w:szCs w:val="17"/>
      <w:shd w:val="clear" w:color="auto" w:fill="FFFFFF"/>
    </w:rPr>
  </w:style>
  <w:style w:type="character" w:customStyle="1" w:styleId="81">
    <w:name w:val="Основной текст (8) + Полужирный"/>
    <w:basedOn w:val="8"/>
    <w:rsid w:val="00C53086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C53086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17"/>
      <w:szCs w:val="17"/>
      <w:lang w:bidi="ar-SA"/>
    </w:rPr>
  </w:style>
  <w:style w:type="paragraph" w:customStyle="1" w:styleId="80">
    <w:name w:val="Основной текст (8)"/>
    <w:basedOn w:val="a"/>
    <w:link w:val="8"/>
    <w:rsid w:val="00C5308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7"/>
      <w:szCs w:val="17"/>
      <w:lang w:bidi="ar-SA"/>
    </w:rPr>
  </w:style>
  <w:style w:type="character" w:customStyle="1" w:styleId="285pt">
    <w:name w:val="Основной текст (2) + 8;5 pt"/>
    <w:basedOn w:val="2"/>
    <w:rsid w:val="00C53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"/>
    <w:rsid w:val="00C530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;Полужирный"/>
    <w:basedOn w:val="2"/>
    <w:rsid w:val="00C5308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11">
    <w:name w:val="1 Знак Знак Знак Знак"/>
    <w:basedOn w:val="a"/>
    <w:rsid w:val="00476D90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53086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359BE"/>
    <w:rPr>
      <w:b/>
      <w:bCs/>
    </w:rPr>
  </w:style>
  <w:style w:type="character" w:styleId="a4">
    <w:name w:val="Subtle Emphasis"/>
    <w:basedOn w:val="a0"/>
    <w:uiPriority w:val="19"/>
    <w:qFormat/>
    <w:rsid w:val="00F875E0"/>
    <w:rPr>
      <w:i/>
      <w:iCs/>
      <w:color w:val="808080" w:themeColor="text1" w:themeTint="7F"/>
    </w:rPr>
  </w:style>
  <w:style w:type="character" w:styleId="a5">
    <w:name w:val="Hyperlink"/>
    <w:basedOn w:val="a0"/>
    <w:rsid w:val="00C5308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53086"/>
    <w:rPr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rsid w:val="00C53086"/>
    <w:rPr>
      <w:rFonts w:ascii="Calibri" w:eastAsia="Calibri" w:hAnsi="Calibri" w:cs="Calibri"/>
      <w:b/>
      <w:bCs/>
      <w:i/>
      <w:iCs/>
      <w:smallCaps w:val="0"/>
      <w:strike w:val="0"/>
      <w:spacing w:val="-40"/>
      <w:sz w:val="36"/>
      <w:szCs w:val="36"/>
      <w:u w:val="none"/>
    </w:rPr>
  </w:style>
  <w:style w:type="character" w:customStyle="1" w:styleId="10">
    <w:name w:val="Заголовок №1"/>
    <w:basedOn w:val="1"/>
    <w:rsid w:val="00C53086"/>
    <w:rPr>
      <w:rFonts w:ascii="Calibri" w:eastAsia="Calibri" w:hAnsi="Calibri" w:cs="Calibri"/>
      <w:b/>
      <w:bCs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53086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3086"/>
    <w:pPr>
      <w:shd w:val="clear" w:color="auto" w:fill="FFFFFF"/>
      <w:spacing w:after="120" w:line="230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bidi="ar-SA"/>
    </w:rPr>
  </w:style>
  <w:style w:type="paragraph" w:customStyle="1" w:styleId="20">
    <w:name w:val="Основной текст (2)"/>
    <w:basedOn w:val="a"/>
    <w:link w:val="2"/>
    <w:rsid w:val="00C53086"/>
    <w:pPr>
      <w:shd w:val="clear" w:color="auto" w:fill="FFFFFF"/>
      <w:spacing w:before="240" w:after="240" w:line="235" w:lineRule="exac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6">
    <w:name w:val="Основной текст (6)_"/>
    <w:basedOn w:val="a0"/>
    <w:link w:val="60"/>
    <w:rsid w:val="00C53086"/>
    <w:rPr>
      <w:b/>
      <w:bCs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53086"/>
    <w:rPr>
      <w:sz w:val="17"/>
      <w:szCs w:val="17"/>
      <w:shd w:val="clear" w:color="auto" w:fill="FFFFFF"/>
    </w:rPr>
  </w:style>
  <w:style w:type="character" w:customStyle="1" w:styleId="81">
    <w:name w:val="Основной текст (8) + Полужирный"/>
    <w:basedOn w:val="8"/>
    <w:rsid w:val="00C53086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C53086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17"/>
      <w:szCs w:val="17"/>
      <w:lang w:bidi="ar-SA"/>
    </w:rPr>
  </w:style>
  <w:style w:type="paragraph" w:customStyle="1" w:styleId="80">
    <w:name w:val="Основной текст (8)"/>
    <w:basedOn w:val="a"/>
    <w:link w:val="8"/>
    <w:rsid w:val="00C5308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7"/>
      <w:szCs w:val="17"/>
      <w:lang w:bidi="ar-SA"/>
    </w:rPr>
  </w:style>
  <w:style w:type="character" w:customStyle="1" w:styleId="285pt">
    <w:name w:val="Основной текст (2) + 8;5 pt"/>
    <w:basedOn w:val="2"/>
    <w:rsid w:val="00C53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"/>
    <w:rsid w:val="00C530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;Полужирный"/>
    <w:basedOn w:val="2"/>
    <w:rsid w:val="00C5308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11">
    <w:name w:val="1 Знак Знак Знак Знак"/>
    <w:basedOn w:val="a"/>
    <w:rsid w:val="00476D90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И.А.</dc:creator>
  <cp:keywords/>
  <dc:description/>
  <cp:lastModifiedBy>Бутаков Андрей Алексеевич</cp:lastModifiedBy>
  <cp:revision>7</cp:revision>
  <dcterms:created xsi:type="dcterms:W3CDTF">2020-06-19T05:44:00Z</dcterms:created>
  <dcterms:modified xsi:type="dcterms:W3CDTF">2020-06-19T06:04:00Z</dcterms:modified>
</cp:coreProperties>
</file>