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1095B" w14:textId="77777777" w:rsidR="00D822ED" w:rsidRPr="006C4861" w:rsidRDefault="00D822ED" w:rsidP="00D822ED">
      <w:pPr>
        <w:spacing w:line="20" w:lineRule="atLeast"/>
        <w:ind w:firstLine="709"/>
        <w:jc w:val="center"/>
        <w:rPr>
          <w:color w:val="FF0000"/>
        </w:rPr>
      </w:pPr>
      <w:r w:rsidRPr="006C4861">
        <w:rPr>
          <w:b/>
          <w:bCs/>
          <w:noProof/>
          <w:color w:val="FF0000"/>
        </w:rPr>
        <w:drawing>
          <wp:inline distT="0" distB="0" distL="0" distR="0" wp14:anchorId="5445732D" wp14:editId="07607A17">
            <wp:extent cx="1661160" cy="8961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NII PG_цв.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1160" cy="896112"/>
                    </a:xfrm>
                    <a:prstGeom prst="rect">
                      <a:avLst/>
                    </a:prstGeom>
                  </pic:spPr>
                </pic:pic>
              </a:graphicData>
            </a:graphic>
          </wp:inline>
        </w:drawing>
      </w:r>
    </w:p>
    <w:p w14:paraId="58509C6F" w14:textId="77777777" w:rsidR="00D822ED" w:rsidRPr="006C4861" w:rsidRDefault="00D822ED" w:rsidP="00D822ED">
      <w:pPr>
        <w:spacing w:line="20" w:lineRule="atLeast"/>
        <w:ind w:firstLine="709"/>
        <w:jc w:val="center"/>
        <w:rPr>
          <w:color w:val="FF0000"/>
        </w:rPr>
      </w:pPr>
    </w:p>
    <w:p w14:paraId="278E26E4" w14:textId="77777777" w:rsidR="00D822ED" w:rsidRPr="006F435B" w:rsidRDefault="00D822ED" w:rsidP="00D822ED">
      <w:pPr>
        <w:spacing w:line="20" w:lineRule="atLeast"/>
        <w:ind w:firstLine="709"/>
        <w:jc w:val="center"/>
        <w:rPr>
          <w:b/>
          <w:lang w:eastAsia="ar-SA"/>
        </w:rPr>
      </w:pPr>
      <w:bookmarkStart w:id="0" w:name="_Hlk488662392"/>
      <w:r w:rsidRPr="006F435B">
        <w:rPr>
          <w:b/>
          <w:lang w:eastAsia="ar-SA"/>
        </w:rPr>
        <w:t>Общество</w:t>
      </w:r>
      <w:r w:rsidR="00B252BA" w:rsidRPr="006F435B">
        <w:rPr>
          <w:b/>
          <w:lang w:eastAsia="ar-SA"/>
        </w:rPr>
        <w:t xml:space="preserve"> </w:t>
      </w:r>
      <w:r w:rsidRPr="006F435B">
        <w:rPr>
          <w:b/>
          <w:lang w:eastAsia="ar-SA"/>
        </w:rPr>
        <w:t>с</w:t>
      </w:r>
      <w:r w:rsidR="00B252BA" w:rsidRPr="006F435B">
        <w:rPr>
          <w:b/>
          <w:lang w:eastAsia="ar-SA"/>
        </w:rPr>
        <w:t xml:space="preserve"> </w:t>
      </w:r>
      <w:r w:rsidRPr="006F435B">
        <w:rPr>
          <w:b/>
          <w:lang w:eastAsia="ar-SA"/>
        </w:rPr>
        <w:t>ограниченной</w:t>
      </w:r>
      <w:r w:rsidR="00B252BA" w:rsidRPr="006F435B">
        <w:rPr>
          <w:b/>
          <w:lang w:eastAsia="ar-SA"/>
        </w:rPr>
        <w:t xml:space="preserve"> </w:t>
      </w:r>
      <w:r w:rsidRPr="006F435B">
        <w:rPr>
          <w:b/>
          <w:lang w:eastAsia="ar-SA"/>
        </w:rPr>
        <w:t>ответственностью</w:t>
      </w:r>
    </w:p>
    <w:p w14:paraId="1376C722" w14:textId="77777777" w:rsidR="00D822ED" w:rsidRPr="006F435B" w:rsidRDefault="00D822ED" w:rsidP="00D822ED">
      <w:pPr>
        <w:spacing w:line="20" w:lineRule="atLeast"/>
        <w:ind w:firstLine="709"/>
        <w:jc w:val="center"/>
        <w:rPr>
          <w:b/>
        </w:rPr>
      </w:pPr>
      <w:r w:rsidRPr="006F435B">
        <w:rPr>
          <w:b/>
          <w:lang w:eastAsia="ar-SA"/>
        </w:rPr>
        <w:t>«Научно-Исследовательский</w:t>
      </w:r>
      <w:r w:rsidR="00B252BA" w:rsidRPr="006F435B">
        <w:rPr>
          <w:b/>
          <w:lang w:eastAsia="ar-SA"/>
        </w:rPr>
        <w:t xml:space="preserve"> </w:t>
      </w:r>
      <w:r w:rsidRPr="006F435B">
        <w:rPr>
          <w:b/>
          <w:lang w:eastAsia="ar-SA"/>
        </w:rPr>
        <w:t>Институт</w:t>
      </w:r>
      <w:r w:rsidR="00B252BA" w:rsidRPr="006F435B">
        <w:rPr>
          <w:b/>
          <w:lang w:eastAsia="ar-SA"/>
        </w:rPr>
        <w:t xml:space="preserve"> </w:t>
      </w:r>
      <w:r w:rsidRPr="006F435B">
        <w:rPr>
          <w:b/>
          <w:lang w:eastAsia="ar-SA"/>
        </w:rPr>
        <w:t>Перспективного</w:t>
      </w:r>
      <w:r w:rsidR="00B252BA" w:rsidRPr="006F435B">
        <w:rPr>
          <w:b/>
          <w:lang w:eastAsia="ar-SA"/>
        </w:rPr>
        <w:t xml:space="preserve"> </w:t>
      </w:r>
      <w:r w:rsidRPr="006F435B">
        <w:rPr>
          <w:b/>
          <w:lang w:eastAsia="ar-SA"/>
        </w:rPr>
        <w:t>Градостроительства»</w:t>
      </w:r>
      <w:bookmarkEnd w:id="0"/>
    </w:p>
    <w:p w14:paraId="4EC20FB5" w14:textId="77777777" w:rsidR="00D822ED" w:rsidRPr="006C4861" w:rsidRDefault="00D822ED" w:rsidP="00D822ED">
      <w:pPr>
        <w:spacing w:line="20" w:lineRule="atLeast"/>
        <w:ind w:firstLine="709"/>
        <w:jc w:val="center"/>
        <w:rPr>
          <w:color w:val="FF0000"/>
        </w:rPr>
      </w:pPr>
    </w:p>
    <w:p w14:paraId="05E180FA" w14:textId="77777777" w:rsidR="00D822ED" w:rsidRPr="006C4861" w:rsidRDefault="00D822ED" w:rsidP="00D822ED">
      <w:pPr>
        <w:spacing w:line="20" w:lineRule="atLeast"/>
        <w:ind w:firstLine="709"/>
        <w:jc w:val="center"/>
        <w:rPr>
          <w:color w:val="FF0000"/>
        </w:rPr>
      </w:pPr>
    </w:p>
    <w:p w14:paraId="371DB1B7" w14:textId="77777777" w:rsidR="00D822ED" w:rsidRPr="006C4861" w:rsidRDefault="00D822ED" w:rsidP="00D822ED">
      <w:pPr>
        <w:spacing w:line="20" w:lineRule="atLeast"/>
        <w:ind w:firstLine="709"/>
        <w:jc w:val="center"/>
        <w:rPr>
          <w:b/>
          <w:color w:val="FF0000"/>
        </w:rPr>
      </w:pPr>
    </w:p>
    <w:p w14:paraId="09378A7B" w14:textId="77777777" w:rsidR="00CC50D0" w:rsidRPr="006C4861" w:rsidRDefault="00CC50D0" w:rsidP="00D822ED">
      <w:pPr>
        <w:spacing w:line="20" w:lineRule="atLeast"/>
        <w:ind w:firstLine="709"/>
        <w:jc w:val="center"/>
        <w:rPr>
          <w:b/>
          <w:color w:val="FF0000"/>
        </w:rPr>
      </w:pPr>
    </w:p>
    <w:p w14:paraId="32C851B9" w14:textId="77777777" w:rsidR="00CC50D0" w:rsidRPr="006C4861" w:rsidRDefault="00CC50D0" w:rsidP="00D822ED">
      <w:pPr>
        <w:spacing w:line="20" w:lineRule="atLeast"/>
        <w:ind w:firstLine="709"/>
        <w:jc w:val="center"/>
        <w:rPr>
          <w:b/>
          <w:color w:val="FF0000"/>
        </w:rPr>
      </w:pPr>
    </w:p>
    <w:p w14:paraId="49F3F328" w14:textId="77777777" w:rsidR="00CC50D0" w:rsidRPr="006C4861" w:rsidRDefault="00CC50D0" w:rsidP="00D822ED">
      <w:pPr>
        <w:spacing w:line="20" w:lineRule="atLeast"/>
        <w:ind w:firstLine="709"/>
        <w:jc w:val="center"/>
        <w:rPr>
          <w:b/>
          <w:color w:val="FF0000"/>
        </w:rPr>
      </w:pPr>
    </w:p>
    <w:p w14:paraId="2EC43447" w14:textId="77777777" w:rsidR="00956E0A" w:rsidRPr="006C4861" w:rsidRDefault="00956E0A" w:rsidP="00D822ED">
      <w:pPr>
        <w:spacing w:line="20" w:lineRule="atLeast"/>
        <w:ind w:firstLine="709"/>
        <w:jc w:val="center"/>
        <w:rPr>
          <w:b/>
          <w:color w:val="FF0000"/>
        </w:rPr>
      </w:pPr>
    </w:p>
    <w:p w14:paraId="38164D1A" w14:textId="77777777" w:rsidR="00956E0A" w:rsidRPr="006C4861" w:rsidRDefault="00956E0A" w:rsidP="00063499">
      <w:pPr>
        <w:spacing w:line="20" w:lineRule="atLeast"/>
        <w:ind w:firstLine="284"/>
        <w:jc w:val="center"/>
        <w:rPr>
          <w:b/>
          <w:color w:val="FF0000"/>
        </w:rPr>
      </w:pPr>
    </w:p>
    <w:p w14:paraId="4A98B8F5" w14:textId="77777777" w:rsidR="00956E0A" w:rsidRPr="006C4861" w:rsidRDefault="00956E0A" w:rsidP="00D822ED">
      <w:pPr>
        <w:spacing w:line="20" w:lineRule="atLeast"/>
        <w:ind w:firstLine="709"/>
        <w:jc w:val="center"/>
        <w:rPr>
          <w:b/>
          <w:color w:val="FF0000"/>
        </w:rPr>
      </w:pPr>
    </w:p>
    <w:p w14:paraId="5FFC7907" w14:textId="77777777" w:rsidR="00CC50D0" w:rsidRPr="006C4861" w:rsidRDefault="00CC50D0" w:rsidP="00D822ED">
      <w:pPr>
        <w:spacing w:line="20" w:lineRule="atLeast"/>
        <w:ind w:firstLine="709"/>
        <w:jc w:val="center"/>
        <w:rPr>
          <w:color w:val="FF0000"/>
        </w:rPr>
      </w:pPr>
    </w:p>
    <w:p w14:paraId="73BBDC34" w14:textId="77777777" w:rsidR="00956E0A" w:rsidRPr="006C4861" w:rsidRDefault="00956E0A" w:rsidP="00D822ED">
      <w:pPr>
        <w:spacing w:line="20" w:lineRule="atLeast"/>
        <w:ind w:firstLine="709"/>
        <w:jc w:val="center"/>
        <w:rPr>
          <w:color w:val="FF0000"/>
        </w:rPr>
      </w:pPr>
    </w:p>
    <w:p w14:paraId="08FBAEDB" w14:textId="77777777" w:rsidR="00D822ED" w:rsidRPr="006C4861" w:rsidRDefault="00D822ED" w:rsidP="00D822ED">
      <w:pPr>
        <w:spacing w:line="20" w:lineRule="atLeast"/>
        <w:ind w:firstLine="709"/>
        <w:jc w:val="center"/>
        <w:rPr>
          <w:color w:val="FF0000"/>
        </w:rPr>
      </w:pPr>
    </w:p>
    <w:p w14:paraId="3A6FB3B1" w14:textId="77777777" w:rsidR="00956E0A" w:rsidRPr="006F435B" w:rsidRDefault="00956E0A" w:rsidP="00063499">
      <w:pPr>
        <w:ind w:right="57"/>
        <w:jc w:val="center"/>
        <w:rPr>
          <w:b/>
          <w:caps/>
          <w:szCs w:val="28"/>
        </w:rPr>
      </w:pPr>
      <w:r w:rsidRPr="006F435B">
        <w:rPr>
          <w:b/>
          <w:caps/>
          <w:szCs w:val="28"/>
        </w:rPr>
        <w:t>ПРОЕКТ ГЕНЕРАЛЬНого ПЛАНа</w:t>
      </w:r>
    </w:p>
    <w:p w14:paraId="6A4D669D" w14:textId="0E6088AA" w:rsidR="00956E0A" w:rsidRPr="006F435B" w:rsidRDefault="006F435B" w:rsidP="00063499">
      <w:pPr>
        <w:ind w:right="57"/>
        <w:jc w:val="center"/>
        <w:rPr>
          <w:b/>
          <w:caps/>
          <w:szCs w:val="28"/>
        </w:rPr>
      </w:pPr>
      <w:r w:rsidRPr="006F435B">
        <w:rPr>
          <w:b/>
          <w:caps/>
          <w:szCs w:val="28"/>
        </w:rPr>
        <w:t>СЕЛЬ</w:t>
      </w:r>
      <w:r w:rsidR="009C6E2A" w:rsidRPr="006F435B">
        <w:rPr>
          <w:b/>
          <w:caps/>
          <w:szCs w:val="28"/>
        </w:rPr>
        <w:t>ского поселения</w:t>
      </w:r>
      <w:r w:rsidR="00956E0A" w:rsidRPr="006F435B">
        <w:rPr>
          <w:b/>
          <w:caps/>
          <w:szCs w:val="28"/>
        </w:rPr>
        <w:t xml:space="preserve"> «</w:t>
      </w:r>
      <w:r w:rsidRPr="006F435B">
        <w:rPr>
          <w:b/>
          <w:caps/>
          <w:szCs w:val="28"/>
        </w:rPr>
        <w:t>БЕЛОГОРСКОЕ</w:t>
      </w:r>
      <w:r w:rsidR="00956E0A" w:rsidRPr="006F435B">
        <w:rPr>
          <w:b/>
          <w:caps/>
          <w:szCs w:val="28"/>
        </w:rPr>
        <w:t xml:space="preserve">» </w:t>
      </w:r>
    </w:p>
    <w:p w14:paraId="366682A8" w14:textId="4DC88CBB" w:rsidR="00956E0A" w:rsidRPr="006F435B" w:rsidRDefault="006F435B" w:rsidP="00063499">
      <w:pPr>
        <w:ind w:right="57"/>
        <w:jc w:val="center"/>
        <w:rPr>
          <w:b/>
          <w:caps/>
          <w:szCs w:val="28"/>
        </w:rPr>
      </w:pPr>
      <w:r w:rsidRPr="006F435B">
        <w:rPr>
          <w:b/>
          <w:caps/>
          <w:szCs w:val="28"/>
        </w:rPr>
        <w:t>ХОЛМОГОРСКОГО</w:t>
      </w:r>
      <w:r w:rsidR="00956E0A" w:rsidRPr="006F435B">
        <w:rPr>
          <w:b/>
          <w:caps/>
          <w:szCs w:val="28"/>
        </w:rPr>
        <w:t xml:space="preserve"> муниципального района</w:t>
      </w:r>
    </w:p>
    <w:p w14:paraId="15AF36E8" w14:textId="77777777" w:rsidR="00D822ED" w:rsidRPr="006F435B" w:rsidRDefault="00956E0A" w:rsidP="00063499">
      <w:pPr>
        <w:spacing w:line="20" w:lineRule="atLeast"/>
        <w:ind w:right="57" w:firstLine="709"/>
        <w:jc w:val="center"/>
        <w:rPr>
          <w:b/>
          <w:caps/>
          <w:szCs w:val="28"/>
        </w:rPr>
      </w:pPr>
      <w:r w:rsidRPr="006F435B">
        <w:rPr>
          <w:b/>
          <w:caps/>
          <w:szCs w:val="28"/>
        </w:rPr>
        <w:t>архангельской области</w:t>
      </w:r>
    </w:p>
    <w:p w14:paraId="7DDA2DE1" w14:textId="77777777" w:rsidR="00956E0A" w:rsidRPr="006C4861" w:rsidRDefault="00956E0A" w:rsidP="00956E0A">
      <w:pPr>
        <w:spacing w:line="20" w:lineRule="atLeast"/>
        <w:ind w:firstLine="709"/>
        <w:jc w:val="center"/>
        <w:rPr>
          <w:b/>
          <w:caps/>
          <w:color w:val="FF0000"/>
          <w:szCs w:val="28"/>
        </w:rPr>
      </w:pPr>
    </w:p>
    <w:p w14:paraId="361F1B82" w14:textId="77777777" w:rsidR="00956E0A" w:rsidRPr="006C4861" w:rsidRDefault="00956E0A" w:rsidP="00956E0A">
      <w:pPr>
        <w:spacing w:line="20" w:lineRule="atLeast"/>
        <w:ind w:firstLine="709"/>
        <w:jc w:val="center"/>
        <w:rPr>
          <w:b/>
          <w:caps/>
          <w:color w:val="FF0000"/>
        </w:rPr>
      </w:pPr>
    </w:p>
    <w:p w14:paraId="626F0CFC" w14:textId="77777777" w:rsidR="00956E0A" w:rsidRPr="006C4861" w:rsidRDefault="00956E0A" w:rsidP="00956E0A">
      <w:pPr>
        <w:spacing w:line="20" w:lineRule="atLeast"/>
        <w:ind w:firstLine="709"/>
        <w:jc w:val="center"/>
        <w:rPr>
          <w:b/>
          <w:caps/>
          <w:color w:val="FF0000"/>
        </w:rPr>
      </w:pPr>
    </w:p>
    <w:p w14:paraId="595219AE" w14:textId="77777777" w:rsidR="00D822ED" w:rsidRPr="006F435B" w:rsidRDefault="00D822ED" w:rsidP="00D822ED">
      <w:pPr>
        <w:shd w:val="clear" w:color="auto" w:fill="FFFFFF"/>
        <w:suppressAutoHyphens/>
        <w:overflowPunct w:val="0"/>
        <w:autoSpaceDE w:val="0"/>
        <w:spacing w:line="20" w:lineRule="atLeast"/>
        <w:ind w:firstLine="709"/>
        <w:jc w:val="center"/>
        <w:textAlignment w:val="baseline"/>
        <w:rPr>
          <w:lang w:eastAsia="ar-SA"/>
        </w:rPr>
      </w:pPr>
    </w:p>
    <w:p w14:paraId="3DB004E6" w14:textId="217DFC44" w:rsidR="00D822ED" w:rsidRPr="006F435B" w:rsidRDefault="00D822ED" w:rsidP="00D822ED">
      <w:pPr>
        <w:spacing w:line="20" w:lineRule="atLeast"/>
        <w:ind w:firstLine="709"/>
        <w:jc w:val="center"/>
        <w:rPr>
          <w:sz w:val="28"/>
          <w:szCs w:val="28"/>
        </w:rPr>
      </w:pPr>
      <w:r w:rsidRPr="006F435B">
        <w:rPr>
          <w:sz w:val="28"/>
          <w:szCs w:val="28"/>
        </w:rPr>
        <w:t>Текстовые</w:t>
      </w:r>
      <w:r w:rsidR="00B252BA" w:rsidRPr="006F435B">
        <w:rPr>
          <w:sz w:val="28"/>
          <w:szCs w:val="28"/>
        </w:rPr>
        <w:t xml:space="preserve"> </w:t>
      </w:r>
      <w:r w:rsidRPr="006F435B">
        <w:rPr>
          <w:sz w:val="28"/>
          <w:szCs w:val="28"/>
        </w:rPr>
        <w:t>материалы</w:t>
      </w:r>
      <w:r w:rsidR="00B252BA" w:rsidRPr="006F435B">
        <w:rPr>
          <w:sz w:val="28"/>
          <w:szCs w:val="28"/>
        </w:rPr>
        <w:t xml:space="preserve"> </w:t>
      </w:r>
      <w:r w:rsidRPr="006F435B">
        <w:rPr>
          <w:sz w:val="28"/>
          <w:szCs w:val="28"/>
        </w:rPr>
        <w:t>по</w:t>
      </w:r>
      <w:r w:rsidR="00B252BA" w:rsidRPr="006F435B">
        <w:rPr>
          <w:sz w:val="28"/>
          <w:szCs w:val="28"/>
        </w:rPr>
        <w:t xml:space="preserve"> </w:t>
      </w:r>
      <w:r w:rsidRPr="006F435B">
        <w:rPr>
          <w:sz w:val="28"/>
          <w:szCs w:val="28"/>
        </w:rPr>
        <w:t>обоснованию</w:t>
      </w:r>
      <w:r w:rsidR="00B252BA" w:rsidRPr="006F435B">
        <w:rPr>
          <w:sz w:val="28"/>
          <w:szCs w:val="28"/>
        </w:rPr>
        <w:t xml:space="preserve"> </w:t>
      </w:r>
      <w:r w:rsidRPr="006F435B">
        <w:rPr>
          <w:sz w:val="28"/>
          <w:szCs w:val="28"/>
        </w:rPr>
        <w:t>генеральн</w:t>
      </w:r>
      <w:r w:rsidR="006F435B" w:rsidRPr="006F435B">
        <w:rPr>
          <w:sz w:val="28"/>
          <w:szCs w:val="28"/>
        </w:rPr>
        <w:t>ого</w:t>
      </w:r>
      <w:r w:rsidR="00B252BA" w:rsidRPr="006F435B">
        <w:rPr>
          <w:sz w:val="28"/>
          <w:szCs w:val="28"/>
        </w:rPr>
        <w:t xml:space="preserve"> </w:t>
      </w:r>
      <w:r w:rsidRPr="006F435B">
        <w:rPr>
          <w:sz w:val="28"/>
          <w:szCs w:val="28"/>
        </w:rPr>
        <w:t>план</w:t>
      </w:r>
      <w:r w:rsidR="006F435B" w:rsidRPr="006F435B">
        <w:rPr>
          <w:sz w:val="28"/>
          <w:szCs w:val="28"/>
        </w:rPr>
        <w:t>а</w:t>
      </w:r>
    </w:p>
    <w:p w14:paraId="24B8B97B" w14:textId="77777777" w:rsidR="00D822ED" w:rsidRPr="006C4861" w:rsidRDefault="00D822ED" w:rsidP="00D822ED">
      <w:pPr>
        <w:shd w:val="clear" w:color="auto" w:fill="FFFFFF"/>
        <w:suppressAutoHyphens/>
        <w:overflowPunct w:val="0"/>
        <w:autoSpaceDE w:val="0"/>
        <w:spacing w:line="20" w:lineRule="atLeast"/>
        <w:ind w:firstLine="709"/>
        <w:jc w:val="center"/>
        <w:textAlignment w:val="baseline"/>
        <w:rPr>
          <w:b/>
          <w:color w:val="FF0000"/>
          <w:lang w:eastAsia="ar-SA"/>
        </w:rPr>
      </w:pPr>
    </w:p>
    <w:p w14:paraId="5DB079ED" w14:textId="77777777" w:rsidR="00D822ED" w:rsidRPr="006C4861" w:rsidRDefault="00D822ED" w:rsidP="00D822ED">
      <w:pPr>
        <w:shd w:val="clear" w:color="auto" w:fill="FFFFFF"/>
        <w:suppressAutoHyphens/>
        <w:overflowPunct w:val="0"/>
        <w:autoSpaceDE w:val="0"/>
        <w:spacing w:line="20" w:lineRule="atLeast"/>
        <w:ind w:firstLine="709"/>
        <w:jc w:val="center"/>
        <w:textAlignment w:val="baseline"/>
        <w:rPr>
          <w:color w:val="FF0000"/>
          <w:lang w:eastAsia="ar-SA"/>
        </w:rPr>
      </w:pPr>
    </w:p>
    <w:p w14:paraId="5642558F" w14:textId="77777777" w:rsidR="00D822ED" w:rsidRPr="006C4861" w:rsidRDefault="00D822ED" w:rsidP="00D822ED">
      <w:pPr>
        <w:spacing w:line="20" w:lineRule="atLeast"/>
        <w:ind w:firstLine="709"/>
        <w:jc w:val="center"/>
        <w:rPr>
          <w:color w:val="FF0000"/>
        </w:rPr>
      </w:pPr>
    </w:p>
    <w:p w14:paraId="49D92E55" w14:textId="77777777" w:rsidR="00956E0A" w:rsidRPr="006C4861" w:rsidRDefault="00956E0A" w:rsidP="00D822ED">
      <w:pPr>
        <w:spacing w:line="20" w:lineRule="atLeast"/>
        <w:ind w:firstLine="709"/>
        <w:jc w:val="center"/>
        <w:rPr>
          <w:color w:val="FF0000"/>
        </w:rPr>
      </w:pPr>
    </w:p>
    <w:p w14:paraId="2BD3557C" w14:textId="77777777" w:rsidR="00956E0A" w:rsidRPr="006C4861" w:rsidRDefault="00956E0A" w:rsidP="00D822ED">
      <w:pPr>
        <w:spacing w:line="20" w:lineRule="atLeast"/>
        <w:ind w:firstLine="709"/>
        <w:jc w:val="center"/>
        <w:rPr>
          <w:color w:val="FF0000"/>
        </w:rPr>
      </w:pPr>
    </w:p>
    <w:p w14:paraId="65835162" w14:textId="77777777" w:rsidR="00956E0A" w:rsidRPr="006C4861" w:rsidRDefault="00956E0A" w:rsidP="00D822ED">
      <w:pPr>
        <w:spacing w:line="20" w:lineRule="atLeast"/>
        <w:ind w:firstLine="709"/>
        <w:jc w:val="center"/>
        <w:rPr>
          <w:color w:val="FF0000"/>
        </w:rPr>
      </w:pPr>
    </w:p>
    <w:p w14:paraId="79D6068C" w14:textId="77777777" w:rsidR="00956E0A" w:rsidRPr="006C4861" w:rsidRDefault="00956E0A" w:rsidP="00D822ED">
      <w:pPr>
        <w:spacing w:line="20" w:lineRule="atLeast"/>
        <w:ind w:firstLine="709"/>
        <w:jc w:val="center"/>
        <w:rPr>
          <w:color w:val="FF0000"/>
        </w:rPr>
      </w:pPr>
    </w:p>
    <w:p w14:paraId="22C622EB" w14:textId="77777777" w:rsidR="00956E0A" w:rsidRPr="006C4861" w:rsidRDefault="00956E0A" w:rsidP="00D822ED">
      <w:pPr>
        <w:spacing w:line="20" w:lineRule="atLeast"/>
        <w:ind w:firstLine="709"/>
        <w:jc w:val="center"/>
        <w:rPr>
          <w:color w:val="FF0000"/>
        </w:rPr>
      </w:pPr>
    </w:p>
    <w:p w14:paraId="2636672A" w14:textId="77777777" w:rsidR="00956E0A" w:rsidRPr="006C4861" w:rsidRDefault="00956E0A" w:rsidP="00D822ED">
      <w:pPr>
        <w:spacing w:line="20" w:lineRule="atLeast"/>
        <w:ind w:firstLine="709"/>
        <w:jc w:val="center"/>
        <w:rPr>
          <w:color w:val="FF0000"/>
        </w:rPr>
      </w:pPr>
    </w:p>
    <w:p w14:paraId="10208F47" w14:textId="77777777" w:rsidR="00956E0A" w:rsidRPr="006C4861" w:rsidRDefault="00956E0A" w:rsidP="00D822ED">
      <w:pPr>
        <w:spacing w:line="20" w:lineRule="atLeast"/>
        <w:ind w:firstLine="709"/>
        <w:jc w:val="center"/>
        <w:rPr>
          <w:color w:val="FF0000"/>
        </w:rPr>
      </w:pPr>
    </w:p>
    <w:p w14:paraId="4C25422D" w14:textId="77777777" w:rsidR="00956E0A" w:rsidRPr="006C4861" w:rsidRDefault="00956E0A" w:rsidP="00D822ED">
      <w:pPr>
        <w:spacing w:line="20" w:lineRule="atLeast"/>
        <w:ind w:firstLine="709"/>
        <w:jc w:val="center"/>
        <w:rPr>
          <w:color w:val="FF0000"/>
        </w:rPr>
      </w:pPr>
    </w:p>
    <w:p w14:paraId="4C6898B4" w14:textId="77777777" w:rsidR="00D822ED" w:rsidRPr="006C4861" w:rsidRDefault="00D822ED" w:rsidP="00D822ED">
      <w:pPr>
        <w:spacing w:line="20" w:lineRule="atLeast"/>
        <w:ind w:firstLine="709"/>
        <w:jc w:val="center"/>
        <w:rPr>
          <w:color w:val="FF0000"/>
        </w:rPr>
      </w:pPr>
    </w:p>
    <w:tbl>
      <w:tblPr>
        <w:tblStyle w:val="5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2"/>
        <w:gridCol w:w="2123"/>
      </w:tblGrid>
      <w:tr w:rsidR="006F435B" w:rsidRPr="006F435B" w14:paraId="62ECD82D" w14:textId="77777777" w:rsidTr="0066226D">
        <w:tc>
          <w:tcPr>
            <w:tcW w:w="3960" w:type="pct"/>
          </w:tcPr>
          <w:p w14:paraId="63B721DB" w14:textId="77777777" w:rsidR="00D822ED" w:rsidRPr="006F435B" w:rsidRDefault="00D822ED" w:rsidP="00D822ED">
            <w:pPr>
              <w:spacing w:line="20" w:lineRule="atLeast"/>
            </w:pPr>
            <w:r w:rsidRPr="006F435B">
              <w:t>Генеральный</w:t>
            </w:r>
            <w:r w:rsidR="00B252BA" w:rsidRPr="006F435B">
              <w:t xml:space="preserve"> </w:t>
            </w:r>
            <w:r w:rsidRPr="006F435B">
              <w:t>директор</w:t>
            </w:r>
          </w:p>
        </w:tc>
        <w:tc>
          <w:tcPr>
            <w:tcW w:w="1040" w:type="pct"/>
          </w:tcPr>
          <w:p w14:paraId="039AC10E" w14:textId="77777777" w:rsidR="00D822ED" w:rsidRPr="006F435B" w:rsidRDefault="00D822ED" w:rsidP="00D822ED">
            <w:pPr>
              <w:spacing w:line="20" w:lineRule="atLeast"/>
            </w:pPr>
            <w:r w:rsidRPr="006F435B">
              <w:t>С.Д.</w:t>
            </w:r>
            <w:r w:rsidR="00B252BA" w:rsidRPr="006F435B">
              <w:t xml:space="preserve"> </w:t>
            </w:r>
            <w:r w:rsidRPr="006F435B">
              <w:t>Митягин</w:t>
            </w:r>
          </w:p>
        </w:tc>
      </w:tr>
      <w:tr w:rsidR="006F435B" w:rsidRPr="006F435B" w14:paraId="1FCD9C60" w14:textId="77777777" w:rsidTr="0066226D">
        <w:tc>
          <w:tcPr>
            <w:tcW w:w="3960" w:type="pct"/>
          </w:tcPr>
          <w:p w14:paraId="332E28FD" w14:textId="77777777" w:rsidR="00D822ED" w:rsidRPr="006F435B" w:rsidRDefault="00D822ED" w:rsidP="00D822ED">
            <w:pPr>
              <w:spacing w:line="20" w:lineRule="atLeast"/>
            </w:pPr>
            <w:r w:rsidRPr="006F435B">
              <w:t>Руководитель</w:t>
            </w:r>
            <w:r w:rsidR="00B252BA" w:rsidRPr="006F435B">
              <w:t xml:space="preserve"> </w:t>
            </w:r>
            <w:r w:rsidRPr="006F435B">
              <w:t>проекта</w:t>
            </w:r>
          </w:p>
        </w:tc>
        <w:tc>
          <w:tcPr>
            <w:tcW w:w="1040" w:type="pct"/>
          </w:tcPr>
          <w:p w14:paraId="0CE7484E" w14:textId="77777777" w:rsidR="00D822ED" w:rsidRPr="006F435B" w:rsidRDefault="00956E0A" w:rsidP="00D822ED">
            <w:pPr>
              <w:spacing w:line="20" w:lineRule="atLeast"/>
            </w:pPr>
            <w:r w:rsidRPr="006F435B">
              <w:t>В</w:t>
            </w:r>
            <w:r w:rsidR="00D822ED" w:rsidRPr="006F435B">
              <w:t>.А.</w:t>
            </w:r>
            <w:r w:rsidR="00B252BA" w:rsidRPr="006F435B">
              <w:t xml:space="preserve"> </w:t>
            </w:r>
            <w:r w:rsidRPr="006F435B">
              <w:t>Орешкова</w:t>
            </w:r>
          </w:p>
        </w:tc>
      </w:tr>
      <w:tr w:rsidR="00D822ED" w:rsidRPr="006F435B" w14:paraId="5FBCB379" w14:textId="77777777" w:rsidTr="0066226D">
        <w:tc>
          <w:tcPr>
            <w:tcW w:w="3960" w:type="pct"/>
          </w:tcPr>
          <w:p w14:paraId="2DF4BFA8" w14:textId="77777777" w:rsidR="00D822ED" w:rsidRPr="006F435B" w:rsidRDefault="00D822ED" w:rsidP="00D822ED">
            <w:pPr>
              <w:spacing w:line="20" w:lineRule="atLeast"/>
            </w:pPr>
            <w:r w:rsidRPr="006F435B">
              <w:t>Главный</w:t>
            </w:r>
            <w:r w:rsidR="00B252BA" w:rsidRPr="006F435B">
              <w:t xml:space="preserve"> </w:t>
            </w:r>
            <w:r w:rsidRPr="006F435B">
              <w:t>инженер</w:t>
            </w:r>
            <w:r w:rsidR="00B252BA" w:rsidRPr="006F435B">
              <w:t xml:space="preserve"> </w:t>
            </w:r>
            <w:r w:rsidRPr="006F435B">
              <w:t>проекта</w:t>
            </w:r>
          </w:p>
        </w:tc>
        <w:tc>
          <w:tcPr>
            <w:tcW w:w="1040" w:type="pct"/>
          </w:tcPr>
          <w:p w14:paraId="21694D06" w14:textId="77777777" w:rsidR="00D822ED" w:rsidRPr="006F435B" w:rsidRDefault="00D822ED" w:rsidP="00D822ED">
            <w:pPr>
              <w:spacing w:line="20" w:lineRule="atLeast"/>
            </w:pPr>
            <w:r w:rsidRPr="006F435B">
              <w:t>Д.В.</w:t>
            </w:r>
            <w:r w:rsidR="00B252BA" w:rsidRPr="006F435B">
              <w:t xml:space="preserve"> </w:t>
            </w:r>
            <w:r w:rsidRPr="006F435B">
              <w:t>Морозов</w:t>
            </w:r>
          </w:p>
        </w:tc>
      </w:tr>
    </w:tbl>
    <w:p w14:paraId="653E100E" w14:textId="77777777" w:rsidR="00D822ED" w:rsidRPr="006F435B" w:rsidRDefault="00D822ED" w:rsidP="00D822ED">
      <w:pPr>
        <w:spacing w:line="20" w:lineRule="atLeast"/>
        <w:ind w:firstLine="709"/>
        <w:jc w:val="center"/>
      </w:pPr>
    </w:p>
    <w:p w14:paraId="18FAE6E5" w14:textId="77777777" w:rsidR="00D822ED" w:rsidRPr="006F435B" w:rsidRDefault="00D822ED" w:rsidP="00D822ED">
      <w:pPr>
        <w:spacing w:line="20" w:lineRule="atLeast"/>
        <w:ind w:firstLine="709"/>
        <w:jc w:val="center"/>
      </w:pPr>
    </w:p>
    <w:p w14:paraId="6C7891B1" w14:textId="77777777" w:rsidR="00D822ED" w:rsidRPr="006F435B" w:rsidRDefault="00D822ED" w:rsidP="00D822ED">
      <w:pPr>
        <w:spacing w:line="20" w:lineRule="atLeast"/>
        <w:ind w:firstLine="709"/>
        <w:jc w:val="center"/>
      </w:pPr>
    </w:p>
    <w:p w14:paraId="687A1D79" w14:textId="77777777" w:rsidR="00956E0A" w:rsidRPr="006F435B" w:rsidRDefault="00956E0A" w:rsidP="00D822ED">
      <w:pPr>
        <w:spacing w:line="20" w:lineRule="atLeast"/>
        <w:ind w:firstLine="709"/>
        <w:jc w:val="center"/>
      </w:pPr>
    </w:p>
    <w:p w14:paraId="2FC993A2" w14:textId="77777777" w:rsidR="00D822ED" w:rsidRPr="006F435B" w:rsidRDefault="00D822ED" w:rsidP="00D822ED">
      <w:pPr>
        <w:spacing w:line="20" w:lineRule="atLeast"/>
        <w:ind w:firstLine="709"/>
        <w:jc w:val="center"/>
      </w:pPr>
    </w:p>
    <w:p w14:paraId="63317E2C" w14:textId="77777777" w:rsidR="00D822ED" w:rsidRPr="006F435B" w:rsidRDefault="00D822ED" w:rsidP="00D822ED">
      <w:pPr>
        <w:spacing w:line="20" w:lineRule="atLeast"/>
        <w:ind w:firstLine="709"/>
        <w:jc w:val="center"/>
      </w:pPr>
    </w:p>
    <w:p w14:paraId="7CC25365" w14:textId="77777777" w:rsidR="00D822ED" w:rsidRPr="006F435B" w:rsidRDefault="00D822ED" w:rsidP="00D822ED">
      <w:pPr>
        <w:spacing w:line="20" w:lineRule="atLeast"/>
        <w:ind w:firstLine="709"/>
        <w:jc w:val="center"/>
        <w:rPr>
          <w:b/>
        </w:rPr>
      </w:pPr>
      <w:r w:rsidRPr="006F435B">
        <w:rPr>
          <w:b/>
        </w:rPr>
        <w:t>Санкт-Петербург</w:t>
      </w:r>
      <w:r w:rsidR="00B252BA" w:rsidRPr="006F435B">
        <w:rPr>
          <w:b/>
        </w:rPr>
        <w:t xml:space="preserve"> </w:t>
      </w:r>
    </w:p>
    <w:p w14:paraId="46063BBB" w14:textId="77777777" w:rsidR="00F947B6" w:rsidRPr="006F435B" w:rsidRDefault="00D822ED" w:rsidP="00D822ED">
      <w:pPr>
        <w:spacing w:line="20" w:lineRule="atLeast"/>
        <w:ind w:firstLine="709"/>
        <w:jc w:val="center"/>
        <w:rPr>
          <w:kern w:val="1"/>
        </w:rPr>
        <w:sectPr w:rsidR="00F947B6" w:rsidRPr="006F435B" w:rsidSect="00463048">
          <w:headerReference w:type="default" r:id="rId9"/>
          <w:footerReference w:type="default" r:id="rId10"/>
          <w:headerReference w:type="first" r:id="rId11"/>
          <w:pgSz w:w="11906" w:h="16838"/>
          <w:pgMar w:top="1134" w:right="567" w:bottom="1134" w:left="1134" w:header="709" w:footer="709" w:gutter="0"/>
          <w:cols w:space="708"/>
          <w:titlePg/>
          <w:docGrid w:linePitch="360"/>
        </w:sectPr>
      </w:pPr>
      <w:r w:rsidRPr="006F435B">
        <w:rPr>
          <w:b/>
        </w:rPr>
        <w:t>20</w:t>
      </w:r>
      <w:r w:rsidR="002F3EAA" w:rsidRPr="006F435B">
        <w:rPr>
          <w:b/>
        </w:rPr>
        <w:t>20</w:t>
      </w:r>
      <w:r w:rsidR="00B252BA" w:rsidRPr="006F435B">
        <w:rPr>
          <w:b/>
        </w:rPr>
        <w:t xml:space="preserve"> </w:t>
      </w:r>
      <w:r w:rsidRPr="006F435B">
        <w:rPr>
          <w:b/>
        </w:rPr>
        <w:t>г.</w:t>
      </w:r>
    </w:p>
    <w:p w14:paraId="782E6074" w14:textId="77777777" w:rsidR="00753D20" w:rsidRPr="0021584D" w:rsidRDefault="00753D20" w:rsidP="00753D20">
      <w:pPr>
        <w:suppressAutoHyphens/>
        <w:ind w:firstLine="709"/>
        <w:jc w:val="center"/>
        <w:rPr>
          <w:lang w:eastAsia="zh-CN"/>
        </w:rPr>
      </w:pPr>
      <w:r w:rsidRPr="0021584D">
        <w:rPr>
          <w:b/>
          <w:lang w:eastAsia="zh-CN"/>
        </w:rPr>
        <w:lastRenderedPageBreak/>
        <w:t>Состав</w:t>
      </w:r>
      <w:r w:rsidR="00B252BA" w:rsidRPr="0021584D">
        <w:rPr>
          <w:b/>
          <w:lang w:eastAsia="zh-CN"/>
        </w:rPr>
        <w:t xml:space="preserve"> </w:t>
      </w:r>
      <w:r w:rsidRPr="0021584D">
        <w:rPr>
          <w:b/>
          <w:lang w:eastAsia="zh-CN"/>
        </w:rPr>
        <w:t>авторского</w:t>
      </w:r>
      <w:r w:rsidR="00B252BA" w:rsidRPr="0021584D">
        <w:rPr>
          <w:b/>
          <w:lang w:eastAsia="zh-CN"/>
        </w:rPr>
        <w:t xml:space="preserve"> </w:t>
      </w:r>
      <w:r w:rsidRPr="0021584D">
        <w:rPr>
          <w:b/>
          <w:lang w:eastAsia="zh-CN"/>
        </w:rPr>
        <w:t>коллектива</w:t>
      </w:r>
      <w:r w:rsidR="00B252BA" w:rsidRPr="0021584D">
        <w:rPr>
          <w:b/>
          <w:lang w:eastAsia="zh-CN"/>
        </w:rPr>
        <w:t xml:space="preserve"> </w:t>
      </w:r>
    </w:p>
    <w:p w14:paraId="26373515" w14:textId="77777777" w:rsidR="00753D20" w:rsidRPr="0021584D" w:rsidRDefault="00753D20" w:rsidP="00753D20">
      <w:pPr>
        <w:widowControl w:val="0"/>
        <w:suppressAutoHyphens/>
        <w:ind w:firstLine="709"/>
        <w:jc w:val="center"/>
        <w:rPr>
          <w:b/>
          <w:lang w:eastAsia="zh-CN"/>
        </w:rPr>
      </w:pPr>
      <w:bookmarkStart w:id="1" w:name="_Hlk522971228"/>
    </w:p>
    <w:tbl>
      <w:tblPr>
        <w:tblW w:w="5000" w:type="pct"/>
        <w:tblLook w:val="04A0" w:firstRow="1" w:lastRow="0" w:firstColumn="1" w:lastColumn="0" w:noHBand="0" w:noVBand="1"/>
      </w:tblPr>
      <w:tblGrid>
        <w:gridCol w:w="6092"/>
        <w:gridCol w:w="4113"/>
      </w:tblGrid>
      <w:tr w:rsidR="0021584D" w:rsidRPr="0021584D" w14:paraId="2467A736" w14:textId="77777777" w:rsidTr="0066226D">
        <w:tc>
          <w:tcPr>
            <w:tcW w:w="2985" w:type="pct"/>
            <w:shd w:val="clear" w:color="auto" w:fill="auto"/>
          </w:tcPr>
          <w:bookmarkEnd w:id="1"/>
          <w:p w14:paraId="2EFC32AF" w14:textId="77777777" w:rsidR="00533D21" w:rsidRPr="0021584D" w:rsidRDefault="00533D21" w:rsidP="00533D21">
            <w:pPr>
              <w:suppressAutoHyphens/>
              <w:overflowPunct w:val="0"/>
              <w:autoSpaceDE w:val="0"/>
              <w:spacing w:before="120" w:after="120" w:line="20" w:lineRule="atLeast"/>
              <w:ind w:firstLine="709"/>
              <w:jc w:val="both"/>
              <w:textAlignment w:val="baseline"/>
              <w:rPr>
                <w:b/>
                <w:lang w:eastAsia="ar-SA"/>
              </w:rPr>
            </w:pPr>
            <w:r w:rsidRPr="0021584D">
              <w:rPr>
                <w:b/>
                <w:lang w:eastAsia="ar-SA"/>
              </w:rPr>
              <w:t>Должность</w:t>
            </w:r>
          </w:p>
        </w:tc>
        <w:tc>
          <w:tcPr>
            <w:tcW w:w="2015" w:type="pct"/>
            <w:shd w:val="clear" w:color="auto" w:fill="auto"/>
          </w:tcPr>
          <w:p w14:paraId="1C312510" w14:textId="77777777" w:rsidR="00533D21" w:rsidRPr="0021584D" w:rsidRDefault="00533D21" w:rsidP="00533D21">
            <w:pPr>
              <w:suppressAutoHyphens/>
              <w:overflowPunct w:val="0"/>
              <w:autoSpaceDE w:val="0"/>
              <w:spacing w:before="120" w:after="120" w:line="20" w:lineRule="atLeast"/>
              <w:ind w:firstLine="709"/>
              <w:jc w:val="both"/>
              <w:textAlignment w:val="baseline"/>
              <w:rPr>
                <w:b/>
                <w:lang w:eastAsia="ar-SA"/>
              </w:rPr>
            </w:pPr>
            <w:r w:rsidRPr="0021584D">
              <w:rPr>
                <w:b/>
                <w:lang w:eastAsia="ar-SA"/>
              </w:rPr>
              <w:t>Фамилия,</w:t>
            </w:r>
            <w:r w:rsidR="00B252BA" w:rsidRPr="0021584D">
              <w:rPr>
                <w:b/>
                <w:lang w:eastAsia="ar-SA"/>
              </w:rPr>
              <w:t xml:space="preserve"> </w:t>
            </w:r>
            <w:r w:rsidRPr="0021584D">
              <w:rPr>
                <w:b/>
                <w:lang w:eastAsia="ar-SA"/>
              </w:rPr>
              <w:t>инициалы</w:t>
            </w:r>
          </w:p>
        </w:tc>
      </w:tr>
      <w:tr w:rsidR="0021584D" w:rsidRPr="0021584D" w14:paraId="5C4BAD50" w14:textId="77777777" w:rsidTr="0066226D">
        <w:tc>
          <w:tcPr>
            <w:tcW w:w="2985" w:type="pct"/>
            <w:shd w:val="clear" w:color="auto" w:fill="auto"/>
          </w:tcPr>
          <w:p w14:paraId="378698A3" w14:textId="77777777" w:rsidR="00533D21" w:rsidRPr="0021584D" w:rsidRDefault="00533D21" w:rsidP="00533D21">
            <w:pPr>
              <w:suppressAutoHyphens/>
              <w:overflowPunct w:val="0"/>
              <w:autoSpaceDE w:val="0"/>
              <w:spacing w:line="20" w:lineRule="atLeast"/>
              <w:ind w:firstLine="709"/>
              <w:jc w:val="both"/>
              <w:textAlignment w:val="baseline"/>
              <w:rPr>
                <w:lang w:eastAsia="ar-SA"/>
              </w:rPr>
            </w:pPr>
            <w:r w:rsidRPr="0021584D">
              <w:rPr>
                <w:lang w:eastAsia="ar-SA"/>
              </w:rPr>
              <w:t>Генеральный</w:t>
            </w:r>
            <w:r w:rsidR="00B252BA" w:rsidRPr="0021584D">
              <w:rPr>
                <w:lang w:eastAsia="ar-SA"/>
              </w:rPr>
              <w:t xml:space="preserve"> </w:t>
            </w:r>
            <w:r w:rsidRPr="0021584D">
              <w:rPr>
                <w:lang w:eastAsia="ar-SA"/>
              </w:rPr>
              <w:t>директор</w:t>
            </w:r>
          </w:p>
        </w:tc>
        <w:tc>
          <w:tcPr>
            <w:tcW w:w="2015" w:type="pct"/>
            <w:shd w:val="clear" w:color="auto" w:fill="auto"/>
          </w:tcPr>
          <w:p w14:paraId="419A6CC6" w14:textId="77777777" w:rsidR="00533D21" w:rsidRPr="0021584D" w:rsidRDefault="00533D21" w:rsidP="00533D21">
            <w:pPr>
              <w:suppressAutoHyphens/>
              <w:overflowPunct w:val="0"/>
              <w:autoSpaceDE w:val="0"/>
              <w:spacing w:line="20" w:lineRule="atLeast"/>
              <w:ind w:firstLine="709"/>
              <w:jc w:val="both"/>
              <w:textAlignment w:val="baseline"/>
              <w:rPr>
                <w:lang w:eastAsia="ar-SA"/>
              </w:rPr>
            </w:pPr>
            <w:r w:rsidRPr="0021584D">
              <w:rPr>
                <w:lang w:eastAsia="ar-SA"/>
              </w:rPr>
              <w:t>Митягин</w:t>
            </w:r>
            <w:r w:rsidR="00B252BA" w:rsidRPr="0021584D">
              <w:rPr>
                <w:lang w:eastAsia="ar-SA"/>
              </w:rPr>
              <w:t xml:space="preserve"> </w:t>
            </w:r>
            <w:r w:rsidRPr="0021584D">
              <w:rPr>
                <w:lang w:eastAsia="ar-SA"/>
              </w:rPr>
              <w:t>С.Д.</w:t>
            </w:r>
          </w:p>
        </w:tc>
      </w:tr>
      <w:tr w:rsidR="0021584D" w:rsidRPr="0021584D" w14:paraId="40076518" w14:textId="77777777" w:rsidTr="0066226D">
        <w:tc>
          <w:tcPr>
            <w:tcW w:w="2985" w:type="pct"/>
            <w:shd w:val="clear" w:color="auto" w:fill="auto"/>
          </w:tcPr>
          <w:p w14:paraId="5E44B78B" w14:textId="77777777" w:rsidR="00533D21" w:rsidRPr="0021584D" w:rsidRDefault="0034229E" w:rsidP="00533D21">
            <w:pPr>
              <w:suppressAutoHyphens/>
              <w:overflowPunct w:val="0"/>
              <w:autoSpaceDE w:val="0"/>
              <w:spacing w:line="20" w:lineRule="atLeast"/>
              <w:ind w:firstLine="709"/>
              <w:jc w:val="both"/>
              <w:textAlignment w:val="baseline"/>
              <w:rPr>
                <w:lang w:eastAsia="ar-SA"/>
              </w:rPr>
            </w:pPr>
            <w:r w:rsidRPr="0021584D">
              <w:rPr>
                <w:lang w:eastAsia="ar-SA"/>
              </w:rPr>
              <w:t>Управляющий директор</w:t>
            </w:r>
          </w:p>
        </w:tc>
        <w:tc>
          <w:tcPr>
            <w:tcW w:w="2015" w:type="pct"/>
            <w:shd w:val="clear" w:color="auto" w:fill="auto"/>
          </w:tcPr>
          <w:p w14:paraId="0D423567" w14:textId="77777777" w:rsidR="00533D21" w:rsidRPr="0021584D" w:rsidRDefault="00533D21" w:rsidP="00533D21">
            <w:pPr>
              <w:suppressAutoHyphens/>
              <w:overflowPunct w:val="0"/>
              <w:autoSpaceDE w:val="0"/>
              <w:spacing w:line="20" w:lineRule="atLeast"/>
              <w:ind w:firstLine="709"/>
              <w:jc w:val="both"/>
              <w:textAlignment w:val="baseline"/>
              <w:rPr>
                <w:lang w:eastAsia="ar-SA"/>
              </w:rPr>
            </w:pPr>
            <w:r w:rsidRPr="0021584D">
              <w:rPr>
                <w:lang w:eastAsia="ar-SA"/>
              </w:rPr>
              <w:t>Спирин</w:t>
            </w:r>
            <w:r w:rsidR="00B252BA" w:rsidRPr="0021584D">
              <w:rPr>
                <w:lang w:eastAsia="ar-SA"/>
              </w:rPr>
              <w:t xml:space="preserve"> </w:t>
            </w:r>
            <w:r w:rsidRPr="0021584D">
              <w:rPr>
                <w:lang w:eastAsia="ar-SA"/>
              </w:rPr>
              <w:t>П.П.</w:t>
            </w:r>
          </w:p>
        </w:tc>
      </w:tr>
      <w:tr w:rsidR="0021584D" w:rsidRPr="0021584D" w14:paraId="22E11A65" w14:textId="77777777" w:rsidTr="0066226D">
        <w:tc>
          <w:tcPr>
            <w:tcW w:w="2985" w:type="pct"/>
            <w:shd w:val="clear" w:color="auto" w:fill="auto"/>
          </w:tcPr>
          <w:p w14:paraId="76BE17CB" w14:textId="77777777" w:rsidR="00533D21" w:rsidRPr="0021584D" w:rsidRDefault="00533D21" w:rsidP="00533D21">
            <w:pPr>
              <w:suppressAutoHyphens/>
              <w:overflowPunct w:val="0"/>
              <w:autoSpaceDE w:val="0"/>
              <w:spacing w:line="20" w:lineRule="atLeast"/>
              <w:ind w:firstLine="709"/>
              <w:jc w:val="both"/>
              <w:textAlignment w:val="baseline"/>
            </w:pPr>
            <w:r w:rsidRPr="0021584D">
              <w:t>Руководитель</w:t>
            </w:r>
            <w:r w:rsidR="00B252BA" w:rsidRPr="0021584D">
              <w:t xml:space="preserve"> </w:t>
            </w:r>
            <w:r w:rsidRPr="0021584D">
              <w:t>проекта</w:t>
            </w:r>
          </w:p>
        </w:tc>
        <w:tc>
          <w:tcPr>
            <w:tcW w:w="2015" w:type="pct"/>
            <w:shd w:val="clear" w:color="auto" w:fill="auto"/>
          </w:tcPr>
          <w:p w14:paraId="75A3AAEC" w14:textId="77777777" w:rsidR="00533D21" w:rsidRPr="0021584D" w:rsidRDefault="0034229E" w:rsidP="00533D21">
            <w:pPr>
              <w:suppressAutoHyphens/>
              <w:overflowPunct w:val="0"/>
              <w:autoSpaceDE w:val="0"/>
              <w:spacing w:line="20" w:lineRule="atLeast"/>
              <w:ind w:firstLine="709"/>
              <w:jc w:val="both"/>
              <w:textAlignment w:val="baseline"/>
            </w:pPr>
            <w:r w:rsidRPr="0021584D">
              <w:t>Орешкова</w:t>
            </w:r>
            <w:r w:rsidR="00B252BA" w:rsidRPr="0021584D">
              <w:t xml:space="preserve"> </w:t>
            </w:r>
            <w:r w:rsidRPr="0021584D">
              <w:t>В</w:t>
            </w:r>
            <w:r w:rsidR="00533D21" w:rsidRPr="0021584D">
              <w:t>.А.</w:t>
            </w:r>
          </w:p>
        </w:tc>
      </w:tr>
      <w:tr w:rsidR="0021584D" w:rsidRPr="0021584D" w14:paraId="728D962C" w14:textId="77777777" w:rsidTr="0066226D">
        <w:tc>
          <w:tcPr>
            <w:tcW w:w="2985" w:type="pct"/>
            <w:shd w:val="clear" w:color="auto" w:fill="auto"/>
          </w:tcPr>
          <w:p w14:paraId="30BE5581" w14:textId="77777777" w:rsidR="00533D21" w:rsidRPr="0021584D" w:rsidRDefault="00533D21" w:rsidP="00533D21">
            <w:pPr>
              <w:suppressAutoHyphens/>
              <w:overflowPunct w:val="0"/>
              <w:autoSpaceDE w:val="0"/>
              <w:spacing w:line="20" w:lineRule="atLeast"/>
              <w:ind w:firstLine="709"/>
              <w:jc w:val="both"/>
              <w:textAlignment w:val="baseline"/>
            </w:pPr>
            <w:r w:rsidRPr="0021584D">
              <w:t>Главный</w:t>
            </w:r>
            <w:r w:rsidR="00B252BA" w:rsidRPr="0021584D">
              <w:t xml:space="preserve"> </w:t>
            </w:r>
            <w:r w:rsidRPr="0021584D">
              <w:t>архитектор</w:t>
            </w:r>
            <w:r w:rsidR="00B252BA" w:rsidRPr="0021584D">
              <w:t xml:space="preserve"> </w:t>
            </w:r>
            <w:r w:rsidRPr="0021584D">
              <w:t>проекта</w:t>
            </w:r>
          </w:p>
        </w:tc>
        <w:tc>
          <w:tcPr>
            <w:tcW w:w="2015" w:type="pct"/>
            <w:shd w:val="clear" w:color="auto" w:fill="auto"/>
          </w:tcPr>
          <w:p w14:paraId="10E31447" w14:textId="77777777" w:rsidR="00533D21" w:rsidRPr="0021584D" w:rsidRDefault="0007686D" w:rsidP="00533D21">
            <w:pPr>
              <w:suppressAutoHyphens/>
              <w:overflowPunct w:val="0"/>
              <w:autoSpaceDE w:val="0"/>
              <w:spacing w:line="20" w:lineRule="atLeast"/>
              <w:ind w:firstLine="709"/>
              <w:jc w:val="both"/>
              <w:textAlignment w:val="baseline"/>
              <w:rPr>
                <w:lang w:eastAsia="ar-SA"/>
              </w:rPr>
            </w:pPr>
            <w:r w:rsidRPr="0021584D">
              <w:rPr>
                <w:lang w:eastAsia="ar-SA"/>
              </w:rPr>
              <w:t>Гончарова</w:t>
            </w:r>
            <w:r w:rsidR="00B252BA" w:rsidRPr="0021584D">
              <w:rPr>
                <w:lang w:eastAsia="ar-SA"/>
              </w:rPr>
              <w:t xml:space="preserve"> </w:t>
            </w:r>
            <w:r w:rsidR="00533D21" w:rsidRPr="0021584D">
              <w:rPr>
                <w:lang w:eastAsia="ar-SA"/>
              </w:rPr>
              <w:t>Т.</w:t>
            </w:r>
            <w:r w:rsidRPr="0021584D">
              <w:rPr>
                <w:lang w:eastAsia="ar-SA"/>
              </w:rPr>
              <w:t>Л</w:t>
            </w:r>
            <w:r w:rsidR="00533D21" w:rsidRPr="0021584D">
              <w:rPr>
                <w:lang w:eastAsia="ar-SA"/>
              </w:rPr>
              <w:t>.</w:t>
            </w:r>
          </w:p>
        </w:tc>
      </w:tr>
      <w:tr w:rsidR="0021584D" w:rsidRPr="0021584D" w14:paraId="09DE9DE8" w14:textId="77777777" w:rsidTr="0066226D">
        <w:tc>
          <w:tcPr>
            <w:tcW w:w="2985" w:type="pct"/>
            <w:shd w:val="clear" w:color="auto" w:fill="auto"/>
          </w:tcPr>
          <w:p w14:paraId="3CC70088" w14:textId="77777777" w:rsidR="00533D21" w:rsidRPr="0021584D" w:rsidRDefault="00533D21" w:rsidP="00533D21">
            <w:pPr>
              <w:suppressAutoHyphens/>
              <w:overflowPunct w:val="0"/>
              <w:autoSpaceDE w:val="0"/>
              <w:spacing w:line="20" w:lineRule="atLeast"/>
              <w:ind w:firstLine="709"/>
              <w:jc w:val="both"/>
              <w:textAlignment w:val="baseline"/>
            </w:pPr>
            <w:r w:rsidRPr="0021584D">
              <w:t>Главный</w:t>
            </w:r>
            <w:r w:rsidR="00B252BA" w:rsidRPr="0021584D">
              <w:t xml:space="preserve"> </w:t>
            </w:r>
            <w:r w:rsidRPr="0021584D">
              <w:t>инженер</w:t>
            </w:r>
            <w:r w:rsidR="00B252BA" w:rsidRPr="0021584D">
              <w:t xml:space="preserve"> </w:t>
            </w:r>
            <w:r w:rsidRPr="0021584D">
              <w:t>проекта</w:t>
            </w:r>
          </w:p>
        </w:tc>
        <w:tc>
          <w:tcPr>
            <w:tcW w:w="2015" w:type="pct"/>
            <w:shd w:val="clear" w:color="auto" w:fill="auto"/>
          </w:tcPr>
          <w:p w14:paraId="396C46A3" w14:textId="77777777" w:rsidR="00533D21" w:rsidRPr="0021584D" w:rsidRDefault="00533D21" w:rsidP="00533D21">
            <w:pPr>
              <w:suppressAutoHyphens/>
              <w:overflowPunct w:val="0"/>
              <w:autoSpaceDE w:val="0"/>
              <w:spacing w:line="20" w:lineRule="atLeast"/>
              <w:ind w:firstLine="709"/>
              <w:jc w:val="both"/>
              <w:textAlignment w:val="baseline"/>
              <w:rPr>
                <w:lang w:eastAsia="ar-SA"/>
              </w:rPr>
            </w:pPr>
            <w:r w:rsidRPr="0021584D">
              <w:rPr>
                <w:lang w:eastAsia="ar-SA"/>
              </w:rPr>
              <w:t>Морозов</w:t>
            </w:r>
            <w:r w:rsidR="00B252BA" w:rsidRPr="0021584D">
              <w:rPr>
                <w:lang w:eastAsia="ar-SA"/>
              </w:rPr>
              <w:t xml:space="preserve"> </w:t>
            </w:r>
            <w:r w:rsidRPr="0021584D">
              <w:rPr>
                <w:lang w:eastAsia="ar-SA"/>
              </w:rPr>
              <w:t>Д.</w:t>
            </w:r>
            <w:r w:rsidR="00B252BA" w:rsidRPr="0021584D">
              <w:rPr>
                <w:lang w:eastAsia="ar-SA"/>
              </w:rPr>
              <w:t xml:space="preserve"> </w:t>
            </w:r>
            <w:r w:rsidRPr="0021584D">
              <w:rPr>
                <w:lang w:eastAsia="ar-SA"/>
              </w:rPr>
              <w:t>В.</w:t>
            </w:r>
          </w:p>
        </w:tc>
      </w:tr>
      <w:tr w:rsidR="0021584D" w:rsidRPr="0021584D" w14:paraId="6C66E637" w14:textId="77777777" w:rsidTr="0066226D">
        <w:tc>
          <w:tcPr>
            <w:tcW w:w="2985" w:type="pct"/>
            <w:shd w:val="clear" w:color="auto" w:fill="auto"/>
          </w:tcPr>
          <w:p w14:paraId="3C5C73B8" w14:textId="77777777" w:rsidR="00533D21" w:rsidRPr="0021584D" w:rsidRDefault="00533D21" w:rsidP="00533D21">
            <w:pPr>
              <w:suppressAutoHyphens/>
              <w:overflowPunct w:val="0"/>
              <w:autoSpaceDE w:val="0"/>
              <w:spacing w:line="20" w:lineRule="atLeast"/>
              <w:ind w:firstLine="709"/>
              <w:jc w:val="both"/>
              <w:textAlignment w:val="baseline"/>
            </w:pPr>
            <w:r w:rsidRPr="0021584D">
              <w:t>Ведущий</w:t>
            </w:r>
            <w:r w:rsidR="00B252BA" w:rsidRPr="0021584D">
              <w:t xml:space="preserve"> </w:t>
            </w:r>
            <w:r w:rsidRPr="0021584D">
              <w:t>инженер</w:t>
            </w:r>
          </w:p>
        </w:tc>
        <w:tc>
          <w:tcPr>
            <w:tcW w:w="2015" w:type="pct"/>
            <w:shd w:val="clear" w:color="auto" w:fill="auto"/>
          </w:tcPr>
          <w:p w14:paraId="41D03AA7" w14:textId="77777777" w:rsidR="00533D21" w:rsidRPr="0021584D" w:rsidRDefault="00533D21" w:rsidP="00533D21">
            <w:pPr>
              <w:suppressAutoHyphens/>
              <w:overflowPunct w:val="0"/>
              <w:autoSpaceDE w:val="0"/>
              <w:spacing w:line="20" w:lineRule="atLeast"/>
              <w:ind w:firstLine="709"/>
              <w:jc w:val="both"/>
              <w:textAlignment w:val="baseline"/>
              <w:rPr>
                <w:lang w:eastAsia="ar-SA"/>
              </w:rPr>
            </w:pPr>
            <w:r w:rsidRPr="0021584D">
              <w:rPr>
                <w:lang w:eastAsia="ar-SA"/>
              </w:rPr>
              <w:t>Кирсанов</w:t>
            </w:r>
            <w:r w:rsidR="00B252BA" w:rsidRPr="0021584D">
              <w:rPr>
                <w:lang w:eastAsia="ar-SA"/>
              </w:rPr>
              <w:t xml:space="preserve"> </w:t>
            </w:r>
            <w:r w:rsidRPr="0021584D">
              <w:rPr>
                <w:lang w:eastAsia="ar-SA"/>
              </w:rPr>
              <w:t>Д.С.</w:t>
            </w:r>
          </w:p>
        </w:tc>
      </w:tr>
      <w:tr w:rsidR="0021584D" w:rsidRPr="0021584D" w14:paraId="3DEDE6A1" w14:textId="77777777" w:rsidTr="0066226D">
        <w:tc>
          <w:tcPr>
            <w:tcW w:w="2985" w:type="pct"/>
            <w:shd w:val="clear" w:color="auto" w:fill="auto"/>
          </w:tcPr>
          <w:p w14:paraId="429ACC1C" w14:textId="77777777" w:rsidR="00533D21" w:rsidRPr="0021584D" w:rsidRDefault="0007686D" w:rsidP="00533D21">
            <w:pPr>
              <w:suppressAutoHyphens/>
              <w:overflowPunct w:val="0"/>
              <w:autoSpaceDE w:val="0"/>
              <w:spacing w:line="20" w:lineRule="atLeast"/>
              <w:ind w:firstLine="709"/>
              <w:jc w:val="both"/>
              <w:textAlignment w:val="baseline"/>
            </w:pPr>
            <w:r w:rsidRPr="0021584D">
              <w:t>Архитектор</w:t>
            </w:r>
          </w:p>
        </w:tc>
        <w:tc>
          <w:tcPr>
            <w:tcW w:w="2015" w:type="pct"/>
            <w:shd w:val="clear" w:color="auto" w:fill="auto"/>
          </w:tcPr>
          <w:p w14:paraId="47951906" w14:textId="77777777" w:rsidR="00533D21" w:rsidRPr="0021584D" w:rsidRDefault="0034229E" w:rsidP="00533D21">
            <w:pPr>
              <w:suppressAutoHyphens/>
              <w:overflowPunct w:val="0"/>
              <w:autoSpaceDE w:val="0"/>
              <w:spacing w:line="20" w:lineRule="atLeast"/>
              <w:ind w:firstLine="709"/>
              <w:jc w:val="both"/>
              <w:textAlignment w:val="baseline"/>
              <w:rPr>
                <w:lang w:eastAsia="ar-SA"/>
              </w:rPr>
            </w:pPr>
            <w:r w:rsidRPr="0021584D">
              <w:rPr>
                <w:lang w:eastAsia="ar-SA"/>
              </w:rPr>
              <w:t>Холуянова Е.О</w:t>
            </w:r>
            <w:r w:rsidR="00533D21" w:rsidRPr="0021584D">
              <w:rPr>
                <w:lang w:eastAsia="ar-SA"/>
              </w:rPr>
              <w:t>.</w:t>
            </w:r>
          </w:p>
        </w:tc>
      </w:tr>
      <w:tr w:rsidR="0021584D" w:rsidRPr="0021584D" w14:paraId="306AEC59" w14:textId="77777777" w:rsidTr="0066226D">
        <w:tc>
          <w:tcPr>
            <w:tcW w:w="2985" w:type="pct"/>
            <w:shd w:val="clear" w:color="auto" w:fill="auto"/>
          </w:tcPr>
          <w:p w14:paraId="6AB57418" w14:textId="77777777" w:rsidR="00533D21" w:rsidRPr="0021584D" w:rsidRDefault="00533D21" w:rsidP="00533D21">
            <w:pPr>
              <w:suppressAutoHyphens/>
              <w:overflowPunct w:val="0"/>
              <w:autoSpaceDE w:val="0"/>
              <w:spacing w:line="20" w:lineRule="atLeast"/>
              <w:ind w:firstLine="709"/>
              <w:jc w:val="both"/>
              <w:textAlignment w:val="baseline"/>
            </w:pPr>
            <w:r w:rsidRPr="0021584D">
              <w:t>Архитектор</w:t>
            </w:r>
          </w:p>
        </w:tc>
        <w:tc>
          <w:tcPr>
            <w:tcW w:w="2015" w:type="pct"/>
            <w:shd w:val="clear" w:color="auto" w:fill="auto"/>
          </w:tcPr>
          <w:p w14:paraId="4E33B31B" w14:textId="1206CA42" w:rsidR="00533D21" w:rsidRPr="0021584D" w:rsidRDefault="0021584D" w:rsidP="00533D21">
            <w:pPr>
              <w:suppressAutoHyphens/>
              <w:overflowPunct w:val="0"/>
              <w:autoSpaceDE w:val="0"/>
              <w:spacing w:line="20" w:lineRule="atLeast"/>
              <w:ind w:firstLine="709"/>
              <w:jc w:val="both"/>
              <w:textAlignment w:val="baseline"/>
            </w:pPr>
            <w:r>
              <w:rPr>
                <w:lang w:eastAsia="ar-SA"/>
              </w:rPr>
              <w:t>Маева В.В</w:t>
            </w:r>
            <w:r w:rsidR="0034229E" w:rsidRPr="0021584D">
              <w:rPr>
                <w:lang w:eastAsia="ar-SA"/>
              </w:rPr>
              <w:t>.</w:t>
            </w:r>
          </w:p>
        </w:tc>
      </w:tr>
      <w:tr w:rsidR="0021584D" w:rsidRPr="0021584D" w14:paraId="135DE710" w14:textId="77777777" w:rsidTr="0066226D">
        <w:tc>
          <w:tcPr>
            <w:tcW w:w="2985" w:type="pct"/>
            <w:shd w:val="clear" w:color="auto" w:fill="auto"/>
          </w:tcPr>
          <w:p w14:paraId="10F9EE7F" w14:textId="77777777" w:rsidR="00533D21" w:rsidRPr="0021584D" w:rsidRDefault="00901BB2" w:rsidP="00533D21">
            <w:pPr>
              <w:suppressAutoHyphens/>
              <w:overflowPunct w:val="0"/>
              <w:autoSpaceDE w:val="0"/>
              <w:spacing w:line="20" w:lineRule="atLeast"/>
              <w:ind w:firstLine="709"/>
              <w:jc w:val="both"/>
              <w:textAlignment w:val="baseline"/>
            </w:pPr>
            <w:r w:rsidRPr="0021584D">
              <w:t>Кадастровый</w:t>
            </w:r>
            <w:r w:rsidR="00B252BA" w:rsidRPr="0021584D">
              <w:t xml:space="preserve"> </w:t>
            </w:r>
            <w:r w:rsidRPr="0021584D">
              <w:t>инженер</w:t>
            </w:r>
          </w:p>
          <w:p w14:paraId="5F3F41A5" w14:textId="77777777" w:rsidR="0034229E" w:rsidRPr="0021584D" w:rsidRDefault="0034229E" w:rsidP="00533D21">
            <w:pPr>
              <w:suppressAutoHyphens/>
              <w:overflowPunct w:val="0"/>
              <w:autoSpaceDE w:val="0"/>
              <w:spacing w:line="20" w:lineRule="atLeast"/>
              <w:ind w:firstLine="709"/>
              <w:jc w:val="both"/>
              <w:textAlignment w:val="baseline"/>
            </w:pPr>
            <w:r w:rsidRPr="0021584D">
              <w:t>Кадастровый инженер</w:t>
            </w:r>
          </w:p>
        </w:tc>
        <w:tc>
          <w:tcPr>
            <w:tcW w:w="2015" w:type="pct"/>
            <w:shd w:val="clear" w:color="auto" w:fill="auto"/>
          </w:tcPr>
          <w:p w14:paraId="18C64A09" w14:textId="77777777" w:rsidR="00533D21" w:rsidRPr="0021584D" w:rsidRDefault="00901BB2" w:rsidP="00533D21">
            <w:pPr>
              <w:suppressAutoHyphens/>
              <w:overflowPunct w:val="0"/>
              <w:autoSpaceDE w:val="0"/>
              <w:spacing w:line="20" w:lineRule="atLeast"/>
              <w:ind w:firstLine="709"/>
              <w:jc w:val="both"/>
              <w:textAlignment w:val="baseline"/>
            </w:pPr>
            <w:r w:rsidRPr="0021584D">
              <w:t>Ануфриева</w:t>
            </w:r>
            <w:r w:rsidR="00B252BA" w:rsidRPr="0021584D">
              <w:t xml:space="preserve"> </w:t>
            </w:r>
            <w:r w:rsidRPr="0021584D">
              <w:t>Е</w:t>
            </w:r>
            <w:r w:rsidR="00533D21" w:rsidRPr="0021584D">
              <w:t>.</w:t>
            </w:r>
            <w:r w:rsidRPr="0021584D">
              <w:t>И</w:t>
            </w:r>
            <w:r w:rsidR="00533D21" w:rsidRPr="0021584D">
              <w:t>.</w:t>
            </w:r>
          </w:p>
          <w:p w14:paraId="0A12EEC0" w14:textId="77777777" w:rsidR="0034229E" w:rsidRPr="0021584D" w:rsidRDefault="0034229E" w:rsidP="00533D21">
            <w:pPr>
              <w:suppressAutoHyphens/>
              <w:overflowPunct w:val="0"/>
              <w:autoSpaceDE w:val="0"/>
              <w:spacing w:line="20" w:lineRule="atLeast"/>
              <w:ind w:firstLine="709"/>
              <w:jc w:val="both"/>
              <w:textAlignment w:val="baseline"/>
            </w:pPr>
            <w:r w:rsidRPr="0021584D">
              <w:t>Кожеко Ю.Р.</w:t>
            </w:r>
          </w:p>
        </w:tc>
      </w:tr>
      <w:tr w:rsidR="0021584D" w:rsidRPr="0021584D" w14:paraId="173811A2" w14:textId="77777777" w:rsidTr="0066226D">
        <w:tc>
          <w:tcPr>
            <w:tcW w:w="2985" w:type="pct"/>
            <w:shd w:val="clear" w:color="auto" w:fill="auto"/>
          </w:tcPr>
          <w:p w14:paraId="147603D7" w14:textId="77777777" w:rsidR="00533D21" w:rsidRPr="0021584D" w:rsidRDefault="00533D21" w:rsidP="00533D21">
            <w:pPr>
              <w:suppressAutoHyphens/>
              <w:overflowPunct w:val="0"/>
              <w:autoSpaceDE w:val="0"/>
              <w:spacing w:line="20" w:lineRule="atLeast"/>
              <w:ind w:firstLine="709"/>
              <w:jc w:val="both"/>
              <w:textAlignment w:val="baseline"/>
            </w:pPr>
            <w:r w:rsidRPr="0021584D">
              <w:t>Экономист-демограф</w:t>
            </w:r>
          </w:p>
        </w:tc>
        <w:tc>
          <w:tcPr>
            <w:tcW w:w="2015" w:type="pct"/>
            <w:shd w:val="clear" w:color="auto" w:fill="auto"/>
          </w:tcPr>
          <w:p w14:paraId="0E7E1D55" w14:textId="77777777" w:rsidR="00533D21" w:rsidRPr="0021584D" w:rsidRDefault="00533D21" w:rsidP="00533D21">
            <w:pPr>
              <w:suppressAutoHyphens/>
              <w:overflowPunct w:val="0"/>
              <w:autoSpaceDE w:val="0"/>
              <w:spacing w:line="20" w:lineRule="atLeast"/>
              <w:ind w:firstLine="709"/>
              <w:jc w:val="both"/>
              <w:textAlignment w:val="baseline"/>
            </w:pPr>
            <w:r w:rsidRPr="0021584D">
              <w:t>Омельченко</w:t>
            </w:r>
            <w:r w:rsidR="00B252BA" w:rsidRPr="0021584D">
              <w:t xml:space="preserve"> </w:t>
            </w:r>
            <w:r w:rsidRPr="0021584D">
              <w:t>Д.В.</w:t>
            </w:r>
          </w:p>
        </w:tc>
      </w:tr>
      <w:tr w:rsidR="0021584D" w:rsidRPr="0021584D" w14:paraId="7BAAB412" w14:textId="77777777" w:rsidTr="0066226D">
        <w:tc>
          <w:tcPr>
            <w:tcW w:w="2985" w:type="pct"/>
            <w:shd w:val="clear" w:color="auto" w:fill="auto"/>
          </w:tcPr>
          <w:p w14:paraId="5D093FD4" w14:textId="77777777" w:rsidR="00533D21" w:rsidRPr="0021584D" w:rsidRDefault="00533D21" w:rsidP="00533D21">
            <w:pPr>
              <w:suppressAutoHyphens/>
              <w:overflowPunct w:val="0"/>
              <w:autoSpaceDE w:val="0"/>
              <w:spacing w:line="20" w:lineRule="atLeast"/>
              <w:ind w:firstLine="709"/>
              <w:jc w:val="both"/>
              <w:textAlignment w:val="baseline"/>
            </w:pPr>
            <w:r w:rsidRPr="0021584D">
              <w:t>Ведущий</w:t>
            </w:r>
            <w:r w:rsidR="00B252BA" w:rsidRPr="0021584D">
              <w:t xml:space="preserve"> </w:t>
            </w:r>
            <w:r w:rsidRPr="0021584D">
              <w:t>инженер</w:t>
            </w:r>
          </w:p>
        </w:tc>
        <w:tc>
          <w:tcPr>
            <w:tcW w:w="2015" w:type="pct"/>
            <w:shd w:val="clear" w:color="auto" w:fill="auto"/>
          </w:tcPr>
          <w:p w14:paraId="46E288E6" w14:textId="77777777" w:rsidR="00533D21" w:rsidRPr="0021584D" w:rsidRDefault="00533D21" w:rsidP="00533D21">
            <w:pPr>
              <w:suppressAutoHyphens/>
              <w:overflowPunct w:val="0"/>
              <w:autoSpaceDE w:val="0"/>
              <w:spacing w:line="20" w:lineRule="atLeast"/>
              <w:ind w:firstLine="709"/>
              <w:jc w:val="both"/>
              <w:textAlignment w:val="baseline"/>
            </w:pPr>
            <w:r w:rsidRPr="0021584D">
              <w:t>Соколов</w:t>
            </w:r>
            <w:r w:rsidR="00B252BA" w:rsidRPr="0021584D">
              <w:t xml:space="preserve"> </w:t>
            </w:r>
            <w:r w:rsidRPr="0021584D">
              <w:t>Е.А.</w:t>
            </w:r>
          </w:p>
        </w:tc>
      </w:tr>
    </w:tbl>
    <w:p w14:paraId="011F0156" w14:textId="77777777" w:rsidR="0066226D" w:rsidRDefault="00127314" w:rsidP="00771E36">
      <w:pPr>
        <w:jc w:val="both"/>
        <w:rPr>
          <w:color w:val="FF0000"/>
        </w:rPr>
      </w:pPr>
      <w:r w:rsidRPr="006C4861">
        <w:rPr>
          <w:color w:val="FF0000"/>
        </w:rPr>
        <w:br w:type="page"/>
      </w:r>
    </w:p>
    <w:p w14:paraId="5ECB128B" w14:textId="032A1973" w:rsidR="009002F6" w:rsidRPr="006C4861" w:rsidRDefault="009002F6" w:rsidP="00771E36">
      <w:pPr>
        <w:jc w:val="both"/>
        <w:rPr>
          <w:color w:val="FF0000"/>
        </w:rPr>
        <w:sectPr w:rsidR="009002F6" w:rsidRPr="006C4861" w:rsidSect="00463048">
          <w:headerReference w:type="default" r:id="rId12"/>
          <w:footerReference w:type="default" r:id="rId13"/>
          <w:footerReference w:type="first" r:id="rId14"/>
          <w:pgSz w:w="11906" w:h="16838"/>
          <w:pgMar w:top="1134" w:right="567" w:bottom="1134" w:left="1134" w:header="709" w:footer="709" w:gutter="0"/>
          <w:cols w:space="708"/>
          <w:docGrid w:linePitch="360"/>
        </w:sectPr>
      </w:pPr>
    </w:p>
    <w:p w14:paraId="2F935004" w14:textId="77777777" w:rsidR="00440160" w:rsidRPr="002E4522" w:rsidRDefault="00440160" w:rsidP="00440160">
      <w:pPr>
        <w:shd w:val="clear" w:color="auto" w:fill="FFFFFF"/>
        <w:suppressAutoHyphens/>
        <w:overflowPunct w:val="0"/>
        <w:autoSpaceDE w:val="0"/>
        <w:spacing w:line="20" w:lineRule="atLeast"/>
        <w:ind w:firstLine="709"/>
        <w:jc w:val="center"/>
        <w:textAlignment w:val="baseline"/>
        <w:rPr>
          <w:b/>
          <w:bCs/>
          <w:lang w:eastAsia="ar-SA"/>
        </w:rPr>
      </w:pPr>
      <w:r w:rsidRPr="002E4522">
        <w:rPr>
          <w:b/>
          <w:bCs/>
          <w:lang w:eastAsia="ar-SA"/>
        </w:rPr>
        <w:lastRenderedPageBreak/>
        <w:t>Состав</w:t>
      </w:r>
      <w:r w:rsidR="00B252BA" w:rsidRPr="002E4522">
        <w:rPr>
          <w:b/>
          <w:bCs/>
          <w:lang w:eastAsia="ar-SA"/>
        </w:rPr>
        <w:t xml:space="preserve"> </w:t>
      </w:r>
      <w:r w:rsidRPr="002E4522">
        <w:rPr>
          <w:b/>
          <w:bCs/>
          <w:lang w:eastAsia="ar-SA"/>
        </w:rPr>
        <w:t>проекта</w:t>
      </w:r>
      <w:r w:rsidR="00B252BA" w:rsidRPr="002E4522">
        <w:rPr>
          <w:b/>
          <w:bCs/>
          <w:lang w:eastAsia="ar-SA"/>
        </w:rPr>
        <w:t xml:space="preserve"> </w:t>
      </w:r>
    </w:p>
    <w:p w14:paraId="4171640C" w14:textId="77777777" w:rsidR="00FF71A4" w:rsidRPr="002E4522" w:rsidRDefault="00FF71A4" w:rsidP="00FF71A4">
      <w:pPr>
        <w:shd w:val="clear" w:color="auto" w:fill="FFFFFF"/>
        <w:suppressAutoHyphens/>
        <w:overflowPunct w:val="0"/>
        <w:autoSpaceDE w:val="0"/>
        <w:spacing w:line="20" w:lineRule="atLeast"/>
        <w:ind w:firstLine="709"/>
        <w:jc w:val="both"/>
        <w:textAlignment w:val="baseline"/>
        <w:rPr>
          <w:lang w:eastAsia="ar-SA"/>
        </w:rPr>
      </w:pPr>
    </w:p>
    <w:tbl>
      <w:tblPr>
        <w:tblStyle w:val="afffffffffffffffff0"/>
        <w:tblpPr w:leftFromText="180" w:rightFromText="180"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089"/>
        <w:gridCol w:w="1254"/>
      </w:tblGrid>
      <w:tr w:rsidR="002E4522" w:rsidRPr="002E4522" w14:paraId="04B4DB10"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hideMark/>
          </w:tcPr>
          <w:p w14:paraId="3617FBD9" w14:textId="77777777" w:rsidR="000B678A" w:rsidRPr="002E4522" w:rsidRDefault="000B678A" w:rsidP="00742470">
            <w:pPr>
              <w:pStyle w:val="affffffffff0"/>
              <w:spacing w:before="40" w:after="40"/>
              <w:rPr>
                <w:b/>
                <w:sz w:val="24"/>
              </w:rPr>
            </w:pPr>
            <w:r w:rsidRPr="002E4522">
              <w:rPr>
                <w:b/>
                <w:sz w:val="24"/>
              </w:rPr>
              <w:t>№ листа</w:t>
            </w:r>
          </w:p>
        </w:tc>
        <w:tc>
          <w:tcPr>
            <w:tcW w:w="3967" w:type="pct"/>
            <w:tcBorders>
              <w:top w:val="single" w:sz="4" w:space="0" w:color="auto"/>
              <w:left w:val="single" w:sz="4" w:space="0" w:color="auto"/>
              <w:bottom w:val="single" w:sz="4" w:space="0" w:color="auto"/>
              <w:right w:val="single" w:sz="4" w:space="0" w:color="auto"/>
            </w:tcBorders>
            <w:hideMark/>
          </w:tcPr>
          <w:p w14:paraId="5125855A" w14:textId="77777777" w:rsidR="000B678A" w:rsidRPr="002E4522" w:rsidRDefault="000B678A" w:rsidP="00742470">
            <w:pPr>
              <w:pStyle w:val="affffffffff0"/>
              <w:spacing w:before="40" w:after="40"/>
              <w:rPr>
                <w:b/>
                <w:sz w:val="24"/>
              </w:rPr>
            </w:pPr>
            <w:r w:rsidRPr="002E4522">
              <w:rPr>
                <w:b/>
                <w:sz w:val="24"/>
              </w:rPr>
              <w:t xml:space="preserve">Наименование </w:t>
            </w:r>
          </w:p>
        </w:tc>
        <w:tc>
          <w:tcPr>
            <w:tcW w:w="614" w:type="pct"/>
            <w:tcBorders>
              <w:top w:val="single" w:sz="4" w:space="0" w:color="auto"/>
              <w:left w:val="single" w:sz="4" w:space="0" w:color="auto"/>
              <w:bottom w:val="single" w:sz="4" w:space="0" w:color="auto"/>
              <w:right w:val="single" w:sz="4" w:space="0" w:color="auto"/>
            </w:tcBorders>
            <w:hideMark/>
          </w:tcPr>
          <w:p w14:paraId="2779BF83" w14:textId="77777777" w:rsidR="000B678A" w:rsidRPr="002E4522" w:rsidRDefault="000B678A" w:rsidP="00742470">
            <w:pPr>
              <w:pStyle w:val="affffffffff0"/>
              <w:spacing w:before="40" w:after="40"/>
              <w:rPr>
                <w:b/>
                <w:sz w:val="24"/>
              </w:rPr>
            </w:pPr>
            <w:r w:rsidRPr="002E4522">
              <w:rPr>
                <w:b/>
                <w:sz w:val="24"/>
              </w:rPr>
              <w:t>Масштаб</w:t>
            </w:r>
          </w:p>
        </w:tc>
      </w:tr>
      <w:tr w:rsidR="002E4522" w:rsidRPr="002E4522" w14:paraId="47BFCA29" w14:textId="77777777" w:rsidTr="00742470">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9449974" w14:textId="77777777" w:rsidR="000B678A" w:rsidRPr="002E4522" w:rsidRDefault="000B678A" w:rsidP="00742470">
            <w:pPr>
              <w:pStyle w:val="affffffffff0"/>
              <w:spacing w:before="40" w:after="40"/>
              <w:rPr>
                <w:sz w:val="24"/>
              </w:rPr>
            </w:pPr>
            <w:r w:rsidRPr="002E4522">
              <w:rPr>
                <w:sz w:val="24"/>
              </w:rPr>
              <w:t>Генеральный план</w:t>
            </w:r>
          </w:p>
        </w:tc>
      </w:tr>
      <w:tr w:rsidR="002E4522" w:rsidRPr="002E4522" w14:paraId="2AB65A0A"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tcPr>
          <w:p w14:paraId="23BB6AA0" w14:textId="77777777" w:rsidR="000B678A" w:rsidRPr="002E4522" w:rsidRDefault="000B678A" w:rsidP="00742470">
            <w:pPr>
              <w:pStyle w:val="affffffffff0"/>
              <w:spacing w:before="40" w:after="40"/>
              <w:rPr>
                <w:sz w:val="24"/>
              </w:rPr>
            </w:pPr>
          </w:p>
        </w:tc>
        <w:tc>
          <w:tcPr>
            <w:tcW w:w="3967" w:type="pct"/>
            <w:tcBorders>
              <w:top w:val="single" w:sz="4" w:space="0" w:color="auto"/>
              <w:left w:val="single" w:sz="4" w:space="0" w:color="auto"/>
              <w:bottom w:val="single" w:sz="4" w:space="0" w:color="auto"/>
              <w:right w:val="single" w:sz="4" w:space="0" w:color="auto"/>
            </w:tcBorders>
            <w:hideMark/>
          </w:tcPr>
          <w:p w14:paraId="67F64CE5" w14:textId="77777777" w:rsidR="000B678A" w:rsidRPr="002E4522" w:rsidRDefault="000B678A" w:rsidP="00742470">
            <w:pPr>
              <w:pStyle w:val="affffffffff1"/>
              <w:spacing w:before="40" w:after="40"/>
              <w:rPr>
                <w:sz w:val="24"/>
              </w:rPr>
            </w:pPr>
            <w:r w:rsidRPr="002E4522">
              <w:rPr>
                <w:sz w:val="24"/>
              </w:rPr>
              <w:t>Положение о территориальном планировании</w:t>
            </w:r>
          </w:p>
        </w:tc>
        <w:tc>
          <w:tcPr>
            <w:tcW w:w="614" w:type="pct"/>
            <w:tcBorders>
              <w:top w:val="single" w:sz="4" w:space="0" w:color="auto"/>
              <w:left w:val="single" w:sz="4" w:space="0" w:color="auto"/>
              <w:bottom w:val="single" w:sz="4" w:space="0" w:color="auto"/>
              <w:right w:val="single" w:sz="4" w:space="0" w:color="auto"/>
            </w:tcBorders>
            <w:hideMark/>
          </w:tcPr>
          <w:p w14:paraId="6EF0E60C" w14:textId="77777777" w:rsidR="000B678A" w:rsidRPr="002E4522" w:rsidRDefault="000B678A" w:rsidP="00742470">
            <w:pPr>
              <w:pStyle w:val="affffffffff0"/>
              <w:spacing w:before="40" w:after="40"/>
              <w:rPr>
                <w:sz w:val="24"/>
              </w:rPr>
            </w:pPr>
          </w:p>
        </w:tc>
      </w:tr>
      <w:tr w:rsidR="002E4522" w:rsidRPr="002E4522" w14:paraId="493E4AAD"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hideMark/>
          </w:tcPr>
          <w:p w14:paraId="30A8F8E4" w14:textId="77777777" w:rsidR="000B678A" w:rsidRPr="002E4522" w:rsidRDefault="000B678A" w:rsidP="00742470">
            <w:pPr>
              <w:pStyle w:val="affffffffff0"/>
              <w:spacing w:before="40" w:after="40"/>
              <w:rPr>
                <w:sz w:val="24"/>
              </w:rPr>
            </w:pPr>
            <w:r w:rsidRPr="002E4522">
              <w:rPr>
                <w:sz w:val="24"/>
              </w:rPr>
              <w:t>1</w:t>
            </w:r>
          </w:p>
        </w:tc>
        <w:tc>
          <w:tcPr>
            <w:tcW w:w="3967" w:type="pct"/>
            <w:tcBorders>
              <w:top w:val="single" w:sz="4" w:space="0" w:color="auto"/>
              <w:left w:val="single" w:sz="4" w:space="0" w:color="auto"/>
              <w:bottom w:val="single" w:sz="4" w:space="0" w:color="auto"/>
              <w:right w:val="single" w:sz="4" w:space="0" w:color="auto"/>
            </w:tcBorders>
            <w:vAlign w:val="center"/>
            <w:hideMark/>
          </w:tcPr>
          <w:p w14:paraId="5D6112B3" w14:textId="77777777" w:rsidR="000B678A" w:rsidRPr="002E4522" w:rsidRDefault="000B678A" w:rsidP="00742470">
            <w:pPr>
              <w:pStyle w:val="affffffffff1"/>
              <w:spacing w:before="40" w:after="40"/>
              <w:rPr>
                <w:sz w:val="24"/>
              </w:rPr>
            </w:pPr>
            <w:r w:rsidRPr="002E4522">
              <w:rPr>
                <w:sz w:val="24"/>
              </w:rPr>
              <w:t>Карта планируемого размещения объектов местного значения поселения</w:t>
            </w:r>
          </w:p>
        </w:tc>
        <w:tc>
          <w:tcPr>
            <w:tcW w:w="614" w:type="pct"/>
            <w:tcBorders>
              <w:top w:val="single" w:sz="4" w:space="0" w:color="auto"/>
              <w:left w:val="single" w:sz="4" w:space="0" w:color="auto"/>
              <w:bottom w:val="single" w:sz="4" w:space="0" w:color="auto"/>
              <w:right w:val="single" w:sz="4" w:space="0" w:color="auto"/>
            </w:tcBorders>
            <w:hideMark/>
          </w:tcPr>
          <w:p w14:paraId="70174EFE" w14:textId="77777777" w:rsidR="000B678A" w:rsidRPr="002E4522" w:rsidRDefault="000B678A" w:rsidP="00742470">
            <w:pPr>
              <w:pStyle w:val="affffffffff0"/>
              <w:spacing w:before="40" w:after="40"/>
              <w:rPr>
                <w:sz w:val="24"/>
              </w:rPr>
            </w:pPr>
            <w:r w:rsidRPr="002E4522">
              <w:rPr>
                <w:sz w:val="24"/>
              </w:rPr>
              <w:t>1:50 000</w:t>
            </w:r>
          </w:p>
        </w:tc>
      </w:tr>
      <w:tr w:rsidR="002E4522" w:rsidRPr="002E4522" w14:paraId="68AEB037"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hideMark/>
          </w:tcPr>
          <w:p w14:paraId="75C3B7F8" w14:textId="77777777" w:rsidR="000B678A" w:rsidRPr="002E4522" w:rsidRDefault="000B678A" w:rsidP="00742470">
            <w:pPr>
              <w:pStyle w:val="affffffffff0"/>
              <w:spacing w:before="40" w:after="40"/>
              <w:rPr>
                <w:sz w:val="24"/>
              </w:rPr>
            </w:pPr>
            <w:r w:rsidRPr="002E4522">
              <w:rPr>
                <w:sz w:val="24"/>
              </w:rPr>
              <w:t>2</w:t>
            </w:r>
          </w:p>
        </w:tc>
        <w:tc>
          <w:tcPr>
            <w:tcW w:w="3967" w:type="pct"/>
            <w:tcBorders>
              <w:top w:val="single" w:sz="4" w:space="0" w:color="auto"/>
              <w:left w:val="single" w:sz="4" w:space="0" w:color="auto"/>
              <w:bottom w:val="single" w:sz="4" w:space="0" w:color="auto"/>
              <w:right w:val="single" w:sz="4" w:space="0" w:color="auto"/>
            </w:tcBorders>
            <w:vAlign w:val="center"/>
            <w:hideMark/>
          </w:tcPr>
          <w:p w14:paraId="70759F39" w14:textId="77777777" w:rsidR="000B678A" w:rsidRPr="002E4522" w:rsidRDefault="000B678A" w:rsidP="00742470">
            <w:pPr>
              <w:pStyle w:val="affffffffff1"/>
              <w:spacing w:before="40" w:after="40"/>
              <w:rPr>
                <w:sz w:val="24"/>
              </w:rPr>
            </w:pPr>
            <w:r w:rsidRPr="002E4522">
              <w:rPr>
                <w:sz w:val="24"/>
              </w:rPr>
              <w:t>Карта границ населенных пунктов (в том числе образуемых населенных пунктов), входящих в состав поселения</w:t>
            </w:r>
          </w:p>
        </w:tc>
        <w:tc>
          <w:tcPr>
            <w:tcW w:w="614" w:type="pct"/>
            <w:tcBorders>
              <w:top w:val="single" w:sz="4" w:space="0" w:color="auto"/>
              <w:left w:val="single" w:sz="4" w:space="0" w:color="auto"/>
              <w:bottom w:val="single" w:sz="4" w:space="0" w:color="auto"/>
              <w:right w:val="single" w:sz="4" w:space="0" w:color="auto"/>
            </w:tcBorders>
            <w:hideMark/>
          </w:tcPr>
          <w:p w14:paraId="6B6A50E7" w14:textId="77777777" w:rsidR="000B678A" w:rsidRPr="002E4522" w:rsidRDefault="000B678A" w:rsidP="00742470">
            <w:pPr>
              <w:pStyle w:val="affffffffff0"/>
              <w:spacing w:before="40" w:after="40"/>
              <w:rPr>
                <w:sz w:val="24"/>
              </w:rPr>
            </w:pPr>
            <w:r w:rsidRPr="002E4522">
              <w:rPr>
                <w:sz w:val="24"/>
              </w:rPr>
              <w:t>1:50 000</w:t>
            </w:r>
          </w:p>
        </w:tc>
      </w:tr>
      <w:tr w:rsidR="002E4522" w:rsidRPr="002E4522" w14:paraId="5742CD8A"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hideMark/>
          </w:tcPr>
          <w:p w14:paraId="10AB2964" w14:textId="77777777" w:rsidR="000B678A" w:rsidRPr="002E4522" w:rsidRDefault="000B678A" w:rsidP="00742470">
            <w:pPr>
              <w:pStyle w:val="affffffffff0"/>
              <w:spacing w:before="40" w:after="40"/>
              <w:rPr>
                <w:sz w:val="24"/>
              </w:rPr>
            </w:pPr>
            <w:r w:rsidRPr="002E4522">
              <w:rPr>
                <w:sz w:val="24"/>
              </w:rPr>
              <w:t>3</w:t>
            </w:r>
          </w:p>
        </w:tc>
        <w:tc>
          <w:tcPr>
            <w:tcW w:w="3967" w:type="pct"/>
            <w:tcBorders>
              <w:top w:val="single" w:sz="4" w:space="0" w:color="auto"/>
              <w:left w:val="single" w:sz="4" w:space="0" w:color="auto"/>
              <w:bottom w:val="single" w:sz="4" w:space="0" w:color="auto"/>
              <w:right w:val="single" w:sz="4" w:space="0" w:color="auto"/>
            </w:tcBorders>
            <w:vAlign w:val="center"/>
            <w:hideMark/>
          </w:tcPr>
          <w:p w14:paraId="115F9B07" w14:textId="77777777" w:rsidR="000B678A" w:rsidRPr="002E4522" w:rsidRDefault="000B678A" w:rsidP="00742470">
            <w:pPr>
              <w:pStyle w:val="affffffffff1"/>
              <w:spacing w:before="40" w:after="40"/>
              <w:rPr>
                <w:sz w:val="24"/>
              </w:rPr>
            </w:pPr>
            <w:r w:rsidRPr="002E4522">
              <w:rPr>
                <w:sz w:val="24"/>
              </w:rPr>
              <w:t>Карта функциональных зон поселения</w:t>
            </w:r>
          </w:p>
        </w:tc>
        <w:tc>
          <w:tcPr>
            <w:tcW w:w="614" w:type="pct"/>
            <w:tcBorders>
              <w:top w:val="single" w:sz="4" w:space="0" w:color="auto"/>
              <w:left w:val="single" w:sz="4" w:space="0" w:color="auto"/>
              <w:bottom w:val="single" w:sz="4" w:space="0" w:color="auto"/>
              <w:right w:val="single" w:sz="4" w:space="0" w:color="auto"/>
            </w:tcBorders>
            <w:hideMark/>
          </w:tcPr>
          <w:p w14:paraId="1BCB09C7" w14:textId="77777777" w:rsidR="000B678A" w:rsidRPr="002E4522" w:rsidRDefault="000B678A" w:rsidP="00742470">
            <w:pPr>
              <w:pStyle w:val="affffffffff0"/>
              <w:spacing w:before="40" w:after="40"/>
              <w:rPr>
                <w:sz w:val="24"/>
              </w:rPr>
            </w:pPr>
            <w:r w:rsidRPr="002E4522">
              <w:rPr>
                <w:sz w:val="24"/>
              </w:rPr>
              <w:t>1:50 000</w:t>
            </w:r>
          </w:p>
        </w:tc>
      </w:tr>
      <w:tr w:rsidR="002E4522" w:rsidRPr="002E4522" w14:paraId="3B218081" w14:textId="77777777" w:rsidTr="00742470">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8D41474" w14:textId="77777777" w:rsidR="000B678A" w:rsidRPr="002E4522" w:rsidRDefault="000B678A" w:rsidP="00742470">
            <w:pPr>
              <w:pStyle w:val="affffffffff0"/>
              <w:spacing w:before="40" w:after="40"/>
              <w:rPr>
                <w:sz w:val="24"/>
              </w:rPr>
            </w:pPr>
            <w:r w:rsidRPr="002E4522">
              <w:rPr>
                <w:sz w:val="24"/>
              </w:rPr>
              <w:t>Материалы по обоснованию генерального плана</w:t>
            </w:r>
          </w:p>
        </w:tc>
      </w:tr>
      <w:tr w:rsidR="002E4522" w:rsidRPr="002E4522" w14:paraId="1471AB34"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tcPr>
          <w:p w14:paraId="0F4BB0F4" w14:textId="77777777" w:rsidR="000B678A" w:rsidRPr="002E4522" w:rsidRDefault="000B678A" w:rsidP="00742470">
            <w:pPr>
              <w:pStyle w:val="affffffffff0"/>
              <w:spacing w:before="40" w:after="40"/>
              <w:rPr>
                <w:sz w:val="24"/>
              </w:rPr>
            </w:pPr>
          </w:p>
        </w:tc>
        <w:tc>
          <w:tcPr>
            <w:tcW w:w="3967" w:type="pct"/>
            <w:tcBorders>
              <w:top w:val="single" w:sz="4" w:space="0" w:color="auto"/>
              <w:left w:val="single" w:sz="4" w:space="0" w:color="auto"/>
              <w:bottom w:val="single" w:sz="4" w:space="0" w:color="auto"/>
              <w:right w:val="single" w:sz="4" w:space="0" w:color="auto"/>
            </w:tcBorders>
            <w:hideMark/>
          </w:tcPr>
          <w:p w14:paraId="65D03D2E" w14:textId="77777777" w:rsidR="000B678A" w:rsidRPr="002E4522" w:rsidRDefault="000B678A" w:rsidP="00742470">
            <w:pPr>
              <w:pStyle w:val="affffffffff1"/>
              <w:spacing w:before="40" w:after="40"/>
              <w:rPr>
                <w:sz w:val="24"/>
              </w:rPr>
            </w:pPr>
            <w:r w:rsidRPr="002E4522">
              <w:rPr>
                <w:sz w:val="24"/>
              </w:rPr>
              <w:t>Материалы по обоснованию генерального плана в текстовой форме</w:t>
            </w:r>
          </w:p>
        </w:tc>
        <w:tc>
          <w:tcPr>
            <w:tcW w:w="614" w:type="pct"/>
            <w:tcBorders>
              <w:top w:val="single" w:sz="4" w:space="0" w:color="auto"/>
              <w:left w:val="single" w:sz="4" w:space="0" w:color="auto"/>
              <w:bottom w:val="single" w:sz="4" w:space="0" w:color="auto"/>
              <w:right w:val="single" w:sz="4" w:space="0" w:color="auto"/>
            </w:tcBorders>
            <w:hideMark/>
          </w:tcPr>
          <w:p w14:paraId="00C804ED" w14:textId="77777777" w:rsidR="000B678A" w:rsidRPr="002E4522" w:rsidRDefault="000B678A" w:rsidP="00742470">
            <w:pPr>
              <w:pStyle w:val="affffffffff0"/>
              <w:spacing w:before="40" w:after="40"/>
              <w:rPr>
                <w:sz w:val="24"/>
              </w:rPr>
            </w:pPr>
          </w:p>
        </w:tc>
      </w:tr>
      <w:tr w:rsidR="002E4522" w:rsidRPr="002E4522" w14:paraId="0F1C6026"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67C198B8" w14:textId="77777777" w:rsidR="000B678A" w:rsidRPr="002E4522" w:rsidRDefault="000B678A" w:rsidP="00742470">
            <w:pPr>
              <w:pStyle w:val="affffffffff0"/>
              <w:spacing w:before="40" w:after="40"/>
              <w:rPr>
                <w:sz w:val="24"/>
              </w:rPr>
            </w:pPr>
            <w:r w:rsidRPr="002E4522">
              <w:rPr>
                <w:sz w:val="24"/>
              </w:rPr>
              <w:t>4</w:t>
            </w:r>
          </w:p>
        </w:tc>
        <w:tc>
          <w:tcPr>
            <w:tcW w:w="3967" w:type="pct"/>
            <w:tcBorders>
              <w:top w:val="single" w:sz="4" w:space="0" w:color="auto"/>
              <w:left w:val="single" w:sz="4" w:space="0" w:color="auto"/>
              <w:bottom w:val="single" w:sz="4" w:space="0" w:color="auto"/>
              <w:right w:val="single" w:sz="4" w:space="0" w:color="auto"/>
            </w:tcBorders>
            <w:hideMark/>
          </w:tcPr>
          <w:p w14:paraId="090CC458" w14:textId="77777777" w:rsidR="000B678A" w:rsidRPr="002E4522" w:rsidRDefault="000B678A" w:rsidP="00742470">
            <w:pPr>
              <w:pStyle w:val="affffffffff1"/>
              <w:spacing w:before="40" w:after="40"/>
              <w:rPr>
                <w:sz w:val="24"/>
              </w:rPr>
            </w:pPr>
            <w:r w:rsidRPr="002E4522">
              <w:rPr>
                <w:sz w:val="24"/>
              </w:rPr>
              <w:t>Опорный план (схема современного состояния и использования территории)</w:t>
            </w:r>
          </w:p>
        </w:tc>
        <w:tc>
          <w:tcPr>
            <w:tcW w:w="614" w:type="pct"/>
            <w:tcBorders>
              <w:top w:val="single" w:sz="4" w:space="0" w:color="auto"/>
              <w:left w:val="single" w:sz="4" w:space="0" w:color="auto"/>
              <w:bottom w:val="single" w:sz="4" w:space="0" w:color="auto"/>
              <w:right w:val="single" w:sz="4" w:space="0" w:color="auto"/>
            </w:tcBorders>
            <w:hideMark/>
          </w:tcPr>
          <w:p w14:paraId="49D51891" w14:textId="77777777" w:rsidR="000B678A" w:rsidRPr="002E4522" w:rsidRDefault="000B678A" w:rsidP="00742470">
            <w:pPr>
              <w:pStyle w:val="affffffffff0"/>
              <w:spacing w:before="40" w:after="40"/>
              <w:rPr>
                <w:sz w:val="24"/>
              </w:rPr>
            </w:pPr>
            <w:r w:rsidRPr="002E4522">
              <w:rPr>
                <w:sz w:val="24"/>
              </w:rPr>
              <w:t>1:50 000</w:t>
            </w:r>
          </w:p>
        </w:tc>
      </w:tr>
      <w:tr w:rsidR="002E4522" w:rsidRPr="002E4522" w14:paraId="54544D24"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4EA153BE" w14:textId="77777777" w:rsidR="000B678A" w:rsidRPr="002E4522" w:rsidRDefault="000B678A" w:rsidP="00742470">
            <w:pPr>
              <w:pStyle w:val="affffffffff0"/>
              <w:spacing w:before="40" w:after="40"/>
              <w:rPr>
                <w:sz w:val="24"/>
              </w:rPr>
            </w:pPr>
            <w:r w:rsidRPr="002E4522">
              <w:rPr>
                <w:sz w:val="24"/>
              </w:rPr>
              <w:t>5</w:t>
            </w:r>
          </w:p>
        </w:tc>
        <w:tc>
          <w:tcPr>
            <w:tcW w:w="3967" w:type="pct"/>
            <w:tcBorders>
              <w:top w:val="single" w:sz="4" w:space="0" w:color="auto"/>
              <w:left w:val="single" w:sz="4" w:space="0" w:color="auto"/>
              <w:bottom w:val="single" w:sz="4" w:space="0" w:color="auto"/>
              <w:right w:val="single" w:sz="4" w:space="0" w:color="auto"/>
            </w:tcBorders>
            <w:hideMark/>
          </w:tcPr>
          <w:p w14:paraId="1E1673DF" w14:textId="77777777" w:rsidR="000B678A" w:rsidRPr="002E4522" w:rsidRDefault="000B678A" w:rsidP="00742470">
            <w:pPr>
              <w:pStyle w:val="affffffffff1"/>
              <w:spacing w:before="40" w:after="40"/>
              <w:rPr>
                <w:sz w:val="24"/>
              </w:rPr>
            </w:pPr>
            <w:r w:rsidRPr="002E4522">
              <w:rPr>
                <w:sz w:val="24"/>
              </w:rPr>
              <w:t>Карта существующих и планируемых границ земель различных категорий</w:t>
            </w:r>
          </w:p>
        </w:tc>
        <w:tc>
          <w:tcPr>
            <w:tcW w:w="614" w:type="pct"/>
            <w:tcBorders>
              <w:top w:val="single" w:sz="4" w:space="0" w:color="auto"/>
              <w:left w:val="single" w:sz="4" w:space="0" w:color="auto"/>
              <w:bottom w:val="single" w:sz="4" w:space="0" w:color="auto"/>
              <w:right w:val="single" w:sz="4" w:space="0" w:color="auto"/>
            </w:tcBorders>
            <w:hideMark/>
          </w:tcPr>
          <w:p w14:paraId="5E67EF4D" w14:textId="77777777" w:rsidR="000B678A" w:rsidRPr="002E4522" w:rsidRDefault="000B678A" w:rsidP="00742470">
            <w:pPr>
              <w:pStyle w:val="affffffffff0"/>
              <w:spacing w:before="40" w:after="40"/>
              <w:rPr>
                <w:sz w:val="24"/>
              </w:rPr>
            </w:pPr>
            <w:r w:rsidRPr="002E4522">
              <w:rPr>
                <w:sz w:val="24"/>
              </w:rPr>
              <w:t>1:50 000</w:t>
            </w:r>
          </w:p>
        </w:tc>
      </w:tr>
      <w:tr w:rsidR="002E4522" w:rsidRPr="002E4522" w14:paraId="545D7278"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412034B2" w14:textId="77777777" w:rsidR="000B678A" w:rsidRPr="002E4522" w:rsidRDefault="000B678A" w:rsidP="00742470">
            <w:pPr>
              <w:pStyle w:val="affffffffff0"/>
              <w:spacing w:before="40" w:after="40"/>
              <w:rPr>
                <w:sz w:val="24"/>
              </w:rPr>
            </w:pPr>
            <w:r w:rsidRPr="002E4522">
              <w:rPr>
                <w:sz w:val="24"/>
              </w:rPr>
              <w:t>6</w:t>
            </w:r>
          </w:p>
        </w:tc>
        <w:tc>
          <w:tcPr>
            <w:tcW w:w="3967" w:type="pct"/>
            <w:tcBorders>
              <w:top w:val="single" w:sz="4" w:space="0" w:color="auto"/>
              <w:left w:val="single" w:sz="4" w:space="0" w:color="auto"/>
              <w:bottom w:val="single" w:sz="4" w:space="0" w:color="auto"/>
              <w:right w:val="single" w:sz="4" w:space="0" w:color="auto"/>
            </w:tcBorders>
            <w:hideMark/>
          </w:tcPr>
          <w:p w14:paraId="0B92699C" w14:textId="215B8A03" w:rsidR="000B678A" w:rsidRPr="002E4522" w:rsidRDefault="000B678A" w:rsidP="00742470">
            <w:pPr>
              <w:pStyle w:val="affffffffff1"/>
              <w:spacing w:before="40" w:after="40"/>
              <w:rPr>
                <w:sz w:val="24"/>
              </w:rPr>
            </w:pPr>
            <w:r w:rsidRPr="002E4522">
              <w:rPr>
                <w:sz w:val="24"/>
              </w:rPr>
              <w:t>Карта ограничений</w:t>
            </w:r>
          </w:p>
        </w:tc>
        <w:tc>
          <w:tcPr>
            <w:tcW w:w="614" w:type="pct"/>
            <w:tcBorders>
              <w:top w:val="single" w:sz="4" w:space="0" w:color="auto"/>
              <w:left w:val="single" w:sz="4" w:space="0" w:color="auto"/>
              <w:bottom w:val="single" w:sz="4" w:space="0" w:color="auto"/>
              <w:right w:val="single" w:sz="4" w:space="0" w:color="auto"/>
            </w:tcBorders>
            <w:hideMark/>
          </w:tcPr>
          <w:p w14:paraId="0AEA2A17" w14:textId="77777777" w:rsidR="000B678A" w:rsidRPr="002E4522" w:rsidRDefault="000B678A" w:rsidP="00742470">
            <w:pPr>
              <w:pStyle w:val="affffffffff0"/>
              <w:spacing w:before="40" w:after="40"/>
              <w:rPr>
                <w:sz w:val="24"/>
              </w:rPr>
            </w:pPr>
            <w:r w:rsidRPr="002E4522">
              <w:rPr>
                <w:sz w:val="24"/>
              </w:rPr>
              <w:t>1:50 000</w:t>
            </w:r>
          </w:p>
        </w:tc>
      </w:tr>
      <w:tr w:rsidR="002E4522" w:rsidRPr="002E4522" w14:paraId="1FB43CFE"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1FFD55B0" w14:textId="77777777" w:rsidR="000B678A" w:rsidRPr="002E4522" w:rsidRDefault="000B678A" w:rsidP="00742470">
            <w:pPr>
              <w:pStyle w:val="affffffffff0"/>
              <w:spacing w:before="40" w:after="40"/>
              <w:rPr>
                <w:sz w:val="24"/>
              </w:rPr>
            </w:pPr>
            <w:r w:rsidRPr="002E4522">
              <w:rPr>
                <w:sz w:val="24"/>
              </w:rPr>
              <w:t>7</w:t>
            </w:r>
          </w:p>
        </w:tc>
        <w:tc>
          <w:tcPr>
            <w:tcW w:w="3967" w:type="pct"/>
            <w:tcBorders>
              <w:top w:val="single" w:sz="4" w:space="0" w:color="auto"/>
              <w:left w:val="single" w:sz="4" w:space="0" w:color="auto"/>
              <w:bottom w:val="single" w:sz="4" w:space="0" w:color="auto"/>
              <w:right w:val="single" w:sz="4" w:space="0" w:color="auto"/>
            </w:tcBorders>
            <w:hideMark/>
          </w:tcPr>
          <w:p w14:paraId="54CD1096" w14:textId="77777777" w:rsidR="000B678A" w:rsidRPr="002E4522" w:rsidRDefault="000B678A" w:rsidP="00742470">
            <w:pPr>
              <w:pStyle w:val="affffffffff1"/>
              <w:spacing w:before="40" w:after="40"/>
              <w:rPr>
                <w:sz w:val="24"/>
              </w:rPr>
            </w:pPr>
            <w:r w:rsidRPr="002E4522">
              <w:rPr>
                <w:sz w:val="24"/>
              </w:rPr>
              <w:t>Карта транспортной инфраструктуры</w:t>
            </w:r>
          </w:p>
        </w:tc>
        <w:tc>
          <w:tcPr>
            <w:tcW w:w="614" w:type="pct"/>
            <w:tcBorders>
              <w:top w:val="single" w:sz="4" w:space="0" w:color="auto"/>
              <w:left w:val="single" w:sz="4" w:space="0" w:color="auto"/>
              <w:bottom w:val="single" w:sz="4" w:space="0" w:color="auto"/>
              <w:right w:val="single" w:sz="4" w:space="0" w:color="auto"/>
            </w:tcBorders>
            <w:hideMark/>
          </w:tcPr>
          <w:p w14:paraId="5A02278D" w14:textId="77777777" w:rsidR="000B678A" w:rsidRPr="002E4522" w:rsidRDefault="000B678A" w:rsidP="00742470">
            <w:pPr>
              <w:pStyle w:val="affffffffff0"/>
              <w:spacing w:before="40" w:after="40"/>
              <w:rPr>
                <w:sz w:val="24"/>
              </w:rPr>
            </w:pPr>
            <w:r w:rsidRPr="002E4522">
              <w:rPr>
                <w:sz w:val="24"/>
              </w:rPr>
              <w:t>1:50 000</w:t>
            </w:r>
          </w:p>
        </w:tc>
      </w:tr>
      <w:tr w:rsidR="002E4522" w:rsidRPr="002E4522" w14:paraId="33F940AD"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60949DE9" w14:textId="77777777" w:rsidR="000B678A" w:rsidRPr="002E4522" w:rsidRDefault="000B678A" w:rsidP="00742470">
            <w:pPr>
              <w:pStyle w:val="affffffffff0"/>
              <w:spacing w:before="40" w:after="40"/>
              <w:rPr>
                <w:sz w:val="24"/>
              </w:rPr>
            </w:pPr>
            <w:r w:rsidRPr="002E4522">
              <w:rPr>
                <w:sz w:val="24"/>
              </w:rPr>
              <w:t>8</w:t>
            </w:r>
          </w:p>
        </w:tc>
        <w:tc>
          <w:tcPr>
            <w:tcW w:w="3967" w:type="pct"/>
            <w:tcBorders>
              <w:top w:val="single" w:sz="4" w:space="0" w:color="auto"/>
              <w:left w:val="single" w:sz="4" w:space="0" w:color="auto"/>
              <w:bottom w:val="single" w:sz="4" w:space="0" w:color="auto"/>
              <w:right w:val="single" w:sz="4" w:space="0" w:color="auto"/>
            </w:tcBorders>
            <w:hideMark/>
          </w:tcPr>
          <w:p w14:paraId="407AD1FB" w14:textId="77777777" w:rsidR="000B678A" w:rsidRPr="002E4522" w:rsidRDefault="000B678A" w:rsidP="00742470">
            <w:pPr>
              <w:pStyle w:val="affffffffff1"/>
              <w:spacing w:before="40" w:after="40"/>
              <w:rPr>
                <w:sz w:val="24"/>
              </w:rPr>
            </w:pPr>
            <w:r w:rsidRPr="002E4522">
              <w:rPr>
                <w:sz w:val="24"/>
              </w:rPr>
              <w:t>Карта инженерной инфраструктуры и инженерного благоустройства территорий</w:t>
            </w:r>
          </w:p>
        </w:tc>
        <w:tc>
          <w:tcPr>
            <w:tcW w:w="614" w:type="pct"/>
            <w:tcBorders>
              <w:top w:val="single" w:sz="4" w:space="0" w:color="auto"/>
              <w:left w:val="single" w:sz="4" w:space="0" w:color="auto"/>
              <w:bottom w:val="single" w:sz="4" w:space="0" w:color="auto"/>
              <w:right w:val="single" w:sz="4" w:space="0" w:color="auto"/>
            </w:tcBorders>
            <w:hideMark/>
          </w:tcPr>
          <w:p w14:paraId="42D657F6" w14:textId="77777777" w:rsidR="000B678A" w:rsidRPr="002E4522" w:rsidRDefault="000B678A" w:rsidP="00742470">
            <w:pPr>
              <w:pStyle w:val="affffffffff0"/>
              <w:spacing w:before="40" w:after="40"/>
              <w:rPr>
                <w:sz w:val="24"/>
              </w:rPr>
            </w:pPr>
            <w:r w:rsidRPr="002E4522">
              <w:rPr>
                <w:sz w:val="24"/>
              </w:rPr>
              <w:t>1:50 000</w:t>
            </w:r>
          </w:p>
        </w:tc>
      </w:tr>
      <w:tr w:rsidR="002E4522" w:rsidRPr="002E4522" w14:paraId="2911C27F"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7C32EB2F" w14:textId="77777777" w:rsidR="000B678A" w:rsidRPr="002E4522" w:rsidRDefault="000B678A" w:rsidP="00742470">
            <w:pPr>
              <w:pStyle w:val="affffffffff0"/>
              <w:spacing w:before="40" w:after="40"/>
              <w:rPr>
                <w:sz w:val="24"/>
              </w:rPr>
            </w:pPr>
            <w:r w:rsidRPr="002E4522">
              <w:rPr>
                <w:sz w:val="24"/>
              </w:rPr>
              <w:t>9</w:t>
            </w:r>
          </w:p>
        </w:tc>
        <w:tc>
          <w:tcPr>
            <w:tcW w:w="3967" w:type="pct"/>
            <w:tcBorders>
              <w:top w:val="single" w:sz="4" w:space="0" w:color="auto"/>
              <w:left w:val="single" w:sz="4" w:space="0" w:color="auto"/>
              <w:bottom w:val="single" w:sz="4" w:space="0" w:color="auto"/>
              <w:right w:val="single" w:sz="4" w:space="0" w:color="auto"/>
            </w:tcBorders>
            <w:hideMark/>
          </w:tcPr>
          <w:p w14:paraId="48756F12" w14:textId="77777777" w:rsidR="000B678A" w:rsidRPr="002E4522" w:rsidRDefault="000B678A" w:rsidP="00742470">
            <w:pPr>
              <w:pStyle w:val="affffffffff1"/>
              <w:spacing w:before="40" w:after="40"/>
              <w:rPr>
                <w:sz w:val="24"/>
              </w:rPr>
            </w:pPr>
            <w:r w:rsidRPr="002E4522">
              <w:rPr>
                <w:sz w:val="24"/>
              </w:rPr>
              <w:t>Карта территорий, подверженных риску возникновения чрезвычайных ситуаций природного и техногенного характера</w:t>
            </w:r>
          </w:p>
        </w:tc>
        <w:tc>
          <w:tcPr>
            <w:tcW w:w="614" w:type="pct"/>
            <w:tcBorders>
              <w:top w:val="single" w:sz="4" w:space="0" w:color="auto"/>
              <w:left w:val="single" w:sz="4" w:space="0" w:color="auto"/>
              <w:bottom w:val="single" w:sz="4" w:space="0" w:color="auto"/>
              <w:right w:val="single" w:sz="4" w:space="0" w:color="auto"/>
            </w:tcBorders>
            <w:hideMark/>
          </w:tcPr>
          <w:p w14:paraId="5C32EF43" w14:textId="77777777" w:rsidR="000B678A" w:rsidRPr="002E4522" w:rsidRDefault="000B678A" w:rsidP="00742470">
            <w:pPr>
              <w:pStyle w:val="affffffffff0"/>
              <w:spacing w:before="40" w:after="40"/>
              <w:rPr>
                <w:sz w:val="24"/>
              </w:rPr>
            </w:pPr>
            <w:r w:rsidRPr="002E4522">
              <w:rPr>
                <w:sz w:val="24"/>
              </w:rPr>
              <w:t>1:50 000</w:t>
            </w:r>
          </w:p>
        </w:tc>
      </w:tr>
      <w:tr w:rsidR="002E4522" w:rsidRPr="002E4522" w14:paraId="69D77BB0"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tcPr>
          <w:p w14:paraId="24F7DFDF" w14:textId="421AF23B" w:rsidR="008A3E93" w:rsidRPr="002E4522" w:rsidRDefault="008A3E93" w:rsidP="00742470">
            <w:pPr>
              <w:pStyle w:val="affffffffff0"/>
              <w:spacing w:before="40" w:after="40"/>
              <w:rPr>
                <w:sz w:val="24"/>
              </w:rPr>
            </w:pPr>
            <w:r w:rsidRPr="002E4522">
              <w:rPr>
                <w:sz w:val="24"/>
              </w:rPr>
              <w:t>10</w:t>
            </w:r>
          </w:p>
        </w:tc>
        <w:tc>
          <w:tcPr>
            <w:tcW w:w="3967" w:type="pct"/>
            <w:tcBorders>
              <w:top w:val="single" w:sz="4" w:space="0" w:color="auto"/>
              <w:left w:val="single" w:sz="4" w:space="0" w:color="auto"/>
              <w:bottom w:val="single" w:sz="4" w:space="0" w:color="auto"/>
              <w:right w:val="single" w:sz="4" w:space="0" w:color="auto"/>
            </w:tcBorders>
          </w:tcPr>
          <w:p w14:paraId="54543DCF" w14:textId="702E07E3" w:rsidR="008A3E93" w:rsidRPr="002E4522" w:rsidRDefault="008A3E93" w:rsidP="00742470">
            <w:pPr>
              <w:pStyle w:val="affffffffff1"/>
              <w:spacing w:before="40" w:after="40"/>
              <w:rPr>
                <w:sz w:val="24"/>
              </w:rPr>
            </w:pPr>
            <w:r w:rsidRPr="002E4522">
              <w:rPr>
                <w:sz w:val="24"/>
              </w:rPr>
              <w:t>Карта планируемого размещения объектов местного, регионального и федерального значения</w:t>
            </w:r>
          </w:p>
        </w:tc>
        <w:tc>
          <w:tcPr>
            <w:tcW w:w="614" w:type="pct"/>
            <w:tcBorders>
              <w:top w:val="single" w:sz="4" w:space="0" w:color="auto"/>
              <w:left w:val="single" w:sz="4" w:space="0" w:color="auto"/>
              <w:bottom w:val="single" w:sz="4" w:space="0" w:color="auto"/>
              <w:right w:val="single" w:sz="4" w:space="0" w:color="auto"/>
            </w:tcBorders>
          </w:tcPr>
          <w:p w14:paraId="3ED41932" w14:textId="7C4A27A7" w:rsidR="008A3E93" w:rsidRPr="002E4522" w:rsidRDefault="008A3E93" w:rsidP="00742470">
            <w:pPr>
              <w:pStyle w:val="affffffffff0"/>
              <w:spacing w:before="40" w:after="40"/>
              <w:rPr>
                <w:sz w:val="24"/>
              </w:rPr>
            </w:pPr>
            <w:r w:rsidRPr="002E4522">
              <w:rPr>
                <w:sz w:val="24"/>
              </w:rPr>
              <w:t>1:50 000</w:t>
            </w:r>
          </w:p>
        </w:tc>
      </w:tr>
    </w:tbl>
    <w:p w14:paraId="295F3DDB" w14:textId="77777777" w:rsidR="00440160" w:rsidRPr="006C4861" w:rsidRDefault="00440160" w:rsidP="00440160">
      <w:pPr>
        <w:spacing w:after="200" w:line="20" w:lineRule="atLeast"/>
        <w:ind w:firstLine="709"/>
        <w:jc w:val="both"/>
        <w:rPr>
          <w:color w:val="FF0000"/>
          <w:lang w:eastAsia="ar-SA"/>
        </w:rPr>
      </w:pPr>
      <w:r w:rsidRPr="006C4861">
        <w:rPr>
          <w:color w:val="FF0000"/>
          <w:lang w:eastAsia="ar-SA"/>
        </w:rPr>
        <w:br w:type="page"/>
      </w:r>
    </w:p>
    <w:p w14:paraId="45D4CB7B" w14:textId="77777777" w:rsidR="005E1207" w:rsidRPr="006C4861" w:rsidRDefault="005E1207" w:rsidP="00771E36">
      <w:pPr>
        <w:jc w:val="both"/>
        <w:rPr>
          <w:rStyle w:val="FontStyle21"/>
          <w:color w:val="FF0000"/>
        </w:rPr>
        <w:sectPr w:rsidR="005E1207" w:rsidRPr="006C4861" w:rsidSect="00944B6D">
          <w:footerReference w:type="default" r:id="rId15"/>
          <w:pgSz w:w="11906" w:h="16838"/>
          <w:pgMar w:top="1134" w:right="567" w:bottom="1134" w:left="1134" w:header="709" w:footer="709" w:gutter="0"/>
          <w:pgNumType w:start="3"/>
          <w:cols w:space="708"/>
          <w:docGrid w:linePitch="360"/>
        </w:sectPr>
      </w:pPr>
    </w:p>
    <w:p w14:paraId="0F8F0E1F" w14:textId="77777777" w:rsidR="0011498D" w:rsidRPr="0021584D" w:rsidRDefault="00BE4264" w:rsidP="001A2F85">
      <w:pPr>
        <w:jc w:val="center"/>
        <w:rPr>
          <w:b/>
        </w:rPr>
      </w:pPr>
      <w:bookmarkStart w:id="2" w:name="_Toc154312444"/>
      <w:r w:rsidRPr="0021584D">
        <w:rPr>
          <w:b/>
        </w:rPr>
        <w:lastRenderedPageBreak/>
        <w:t>С</w:t>
      </w:r>
      <w:bookmarkEnd w:id="2"/>
      <w:r w:rsidRPr="0021584D">
        <w:rPr>
          <w:b/>
        </w:rPr>
        <w:t>одержание</w:t>
      </w:r>
    </w:p>
    <w:p w14:paraId="7E1D65F8" w14:textId="77777777" w:rsidR="003A197B" w:rsidRPr="004C162E" w:rsidRDefault="003A197B" w:rsidP="001A2F85">
      <w:pPr>
        <w:jc w:val="center"/>
        <w:rPr>
          <w:szCs w:val="24"/>
        </w:rPr>
      </w:pPr>
    </w:p>
    <w:p w14:paraId="54726036" w14:textId="0DBA3CF3" w:rsidR="00A729B3" w:rsidRPr="00A729B3" w:rsidRDefault="00FF22AC" w:rsidP="00A729B3">
      <w:pPr>
        <w:pStyle w:val="1fc"/>
        <w:rPr>
          <w:rFonts w:asciiTheme="minorHAnsi" w:eastAsiaTheme="minorEastAsia" w:hAnsiTheme="minorHAnsi" w:cstheme="minorBidi"/>
          <w:b/>
          <w:bCs/>
          <w:spacing w:val="0"/>
        </w:rPr>
      </w:pPr>
      <w:r w:rsidRPr="00285447">
        <w:rPr>
          <w:b/>
        </w:rPr>
        <w:fldChar w:fldCharType="begin"/>
      </w:r>
      <w:r w:rsidR="00932BE7" w:rsidRPr="00285447">
        <w:instrText xml:space="preserve"> TOC \f \h \z \t "Уровень 1;2;Раздел_1;1;Раздел_1_1;2;Раздел! 1_1_1;2;Раздел! 1_1_1_1;3;Стиль6;1" </w:instrText>
      </w:r>
      <w:r w:rsidRPr="00285447">
        <w:rPr>
          <w:b/>
        </w:rPr>
        <w:fldChar w:fldCharType="separate"/>
      </w:r>
      <w:hyperlink w:anchor="_Toc115353682" w:history="1">
        <w:r w:rsidR="00A729B3" w:rsidRPr="00A729B3">
          <w:rPr>
            <w:rStyle w:val="afffffff"/>
          </w:rPr>
          <w:t>1.</w:t>
        </w:r>
        <w:r w:rsidR="00A729B3" w:rsidRPr="00A729B3">
          <w:rPr>
            <w:rFonts w:asciiTheme="minorHAnsi" w:eastAsiaTheme="minorEastAsia" w:hAnsiTheme="minorHAnsi" w:cstheme="minorBidi"/>
            <w:b/>
            <w:bCs/>
            <w:spacing w:val="0"/>
          </w:rPr>
          <w:tab/>
        </w:r>
        <w:r w:rsidR="00A729B3" w:rsidRPr="00A729B3">
          <w:rPr>
            <w:rStyle w:val="afffffff"/>
          </w:rPr>
          <w:t>ОБЩИЕ СВЕДЕНИЯ</w:t>
        </w:r>
        <w:r w:rsidR="00A729B3" w:rsidRPr="00A729B3">
          <w:rPr>
            <w:webHidden/>
          </w:rPr>
          <w:tab/>
        </w:r>
        <w:r w:rsidR="00A729B3" w:rsidRPr="00A729B3">
          <w:rPr>
            <w:webHidden/>
          </w:rPr>
          <w:fldChar w:fldCharType="begin"/>
        </w:r>
        <w:r w:rsidR="00A729B3" w:rsidRPr="00A729B3">
          <w:rPr>
            <w:webHidden/>
          </w:rPr>
          <w:instrText xml:space="preserve"> PAGEREF _Toc115353682 \h </w:instrText>
        </w:r>
        <w:r w:rsidR="00A729B3" w:rsidRPr="00A729B3">
          <w:rPr>
            <w:webHidden/>
          </w:rPr>
        </w:r>
        <w:r w:rsidR="00A729B3" w:rsidRPr="00A729B3">
          <w:rPr>
            <w:webHidden/>
          </w:rPr>
          <w:fldChar w:fldCharType="separate"/>
        </w:r>
        <w:r w:rsidR="00162417">
          <w:rPr>
            <w:webHidden/>
          </w:rPr>
          <w:t>6</w:t>
        </w:r>
        <w:r w:rsidR="00A729B3" w:rsidRPr="00A729B3">
          <w:rPr>
            <w:webHidden/>
          </w:rPr>
          <w:fldChar w:fldCharType="end"/>
        </w:r>
      </w:hyperlink>
    </w:p>
    <w:p w14:paraId="42E1DD25" w14:textId="50EE161C" w:rsidR="00A729B3" w:rsidRPr="00A729B3" w:rsidRDefault="008D04AE">
      <w:pPr>
        <w:pStyle w:val="2b"/>
        <w:rPr>
          <w:rFonts w:asciiTheme="minorHAnsi" w:eastAsiaTheme="minorEastAsia" w:hAnsiTheme="minorHAnsi" w:cstheme="minorBidi"/>
          <w:i w:val="0"/>
          <w:spacing w:val="0"/>
        </w:rPr>
      </w:pPr>
      <w:hyperlink w:anchor="_Toc115353683" w:history="1">
        <w:r w:rsidR="00A729B3" w:rsidRPr="00A729B3">
          <w:rPr>
            <w:rStyle w:val="afffffff"/>
          </w:rPr>
          <w:t>1.1.</w:t>
        </w:r>
        <w:r w:rsidR="00A729B3" w:rsidRPr="00A729B3">
          <w:rPr>
            <w:rFonts w:asciiTheme="minorHAnsi" w:eastAsiaTheme="minorEastAsia" w:hAnsiTheme="minorHAnsi" w:cstheme="minorBidi"/>
            <w:i w:val="0"/>
            <w:spacing w:val="0"/>
          </w:rPr>
          <w:tab/>
        </w:r>
        <w:r w:rsidR="00A729B3" w:rsidRPr="00A729B3">
          <w:rPr>
            <w:rStyle w:val="afffffff"/>
          </w:rPr>
          <w:t>Общие сведения</w:t>
        </w:r>
        <w:r w:rsidR="00A729B3" w:rsidRPr="00A729B3">
          <w:rPr>
            <w:webHidden/>
          </w:rPr>
          <w:tab/>
        </w:r>
        <w:r w:rsidR="00A729B3" w:rsidRPr="00A729B3">
          <w:rPr>
            <w:webHidden/>
          </w:rPr>
          <w:fldChar w:fldCharType="begin"/>
        </w:r>
        <w:r w:rsidR="00A729B3" w:rsidRPr="00A729B3">
          <w:rPr>
            <w:webHidden/>
          </w:rPr>
          <w:instrText xml:space="preserve"> PAGEREF _Toc115353683 \h </w:instrText>
        </w:r>
        <w:r w:rsidR="00A729B3" w:rsidRPr="00A729B3">
          <w:rPr>
            <w:webHidden/>
          </w:rPr>
        </w:r>
        <w:r w:rsidR="00A729B3" w:rsidRPr="00A729B3">
          <w:rPr>
            <w:webHidden/>
          </w:rPr>
          <w:fldChar w:fldCharType="separate"/>
        </w:r>
        <w:r w:rsidR="00162417">
          <w:rPr>
            <w:webHidden/>
          </w:rPr>
          <w:t>6</w:t>
        </w:r>
        <w:r w:rsidR="00A729B3" w:rsidRPr="00A729B3">
          <w:rPr>
            <w:webHidden/>
          </w:rPr>
          <w:fldChar w:fldCharType="end"/>
        </w:r>
      </w:hyperlink>
    </w:p>
    <w:p w14:paraId="6DEDB300" w14:textId="35DA483E" w:rsidR="00A729B3" w:rsidRPr="00A729B3" w:rsidRDefault="008D04AE">
      <w:pPr>
        <w:pStyle w:val="2b"/>
        <w:rPr>
          <w:rFonts w:asciiTheme="minorHAnsi" w:eastAsiaTheme="minorEastAsia" w:hAnsiTheme="minorHAnsi" w:cstheme="minorBidi"/>
          <w:i w:val="0"/>
          <w:spacing w:val="0"/>
        </w:rPr>
      </w:pPr>
      <w:hyperlink w:anchor="_Toc115353684" w:history="1">
        <w:r w:rsidR="00A729B3" w:rsidRPr="00A729B3">
          <w:rPr>
            <w:rStyle w:val="afffffff"/>
          </w:rPr>
          <w:t>1.2.</w:t>
        </w:r>
        <w:r w:rsidR="00A729B3" w:rsidRPr="00A729B3">
          <w:rPr>
            <w:rFonts w:asciiTheme="minorHAnsi" w:eastAsiaTheme="minorEastAsia" w:hAnsiTheme="minorHAnsi" w:cstheme="minorBidi"/>
            <w:i w:val="0"/>
            <w:spacing w:val="0"/>
          </w:rPr>
          <w:tab/>
        </w:r>
        <w:r w:rsidR="00A729B3" w:rsidRPr="00A729B3">
          <w:rPr>
            <w:rStyle w:val="afffffff"/>
          </w:rPr>
          <w:t>Описание природных условий и ресурсов территории</w:t>
        </w:r>
        <w:r w:rsidR="00A729B3" w:rsidRPr="00A729B3">
          <w:rPr>
            <w:webHidden/>
          </w:rPr>
          <w:tab/>
        </w:r>
        <w:r w:rsidR="00A729B3" w:rsidRPr="00A729B3">
          <w:rPr>
            <w:webHidden/>
          </w:rPr>
          <w:fldChar w:fldCharType="begin"/>
        </w:r>
        <w:r w:rsidR="00A729B3" w:rsidRPr="00A729B3">
          <w:rPr>
            <w:webHidden/>
          </w:rPr>
          <w:instrText xml:space="preserve"> PAGEREF _Toc115353684 \h </w:instrText>
        </w:r>
        <w:r w:rsidR="00A729B3" w:rsidRPr="00A729B3">
          <w:rPr>
            <w:webHidden/>
          </w:rPr>
        </w:r>
        <w:r w:rsidR="00A729B3" w:rsidRPr="00A729B3">
          <w:rPr>
            <w:webHidden/>
          </w:rPr>
          <w:fldChar w:fldCharType="separate"/>
        </w:r>
        <w:r w:rsidR="00162417">
          <w:rPr>
            <w:webHidden/>
          </w:rPr>
          <w:t>6</w:t>
        </w:r>
        <w:r w:rsidR="00A729B3" w:rsidRPr="00A729B3">
          <w:rPr>
            <w:webHidden/>
          </w:rPr>
          <w:fldChar w:fldCharType="end"/>
        </w:r>
      </w:hyperlink>
    </w:p>
    <w:p w14:paraId="52F8E9AE" w14:textId="60F1B583" w:rsidR="00A729B3" w:rsidRPr="00A729B3" w:rsidRDefault="008D04AE">
      <w:pPr>
        <w:pStyle w:val="2b"/>
        <w:rPr>
          <w:rFonts w:asciiTheme="minorHAnsi" w:eastAsiaTheme="minorEastAsia" w:hAnsiTheme="minorHAnsi" w:cstheme="minorBidi"/>
          <w:i w:val="0"/>
          <w:spacing w:val="0"/>
        </w:rPr>
      </w:pPr>
      <w:hyperlink w:anchor="_Toc115353685" w:history="1">
        <w:r w:rsidR="00A729B3" w:rsidRPr="00A729B3">
          <w:rPr>
            <w:rStyle w:val="afffffff"/>
          </w:rPr>
          <w:t>1.2.1.</w:t>
        </w:r>
        <w:r w:rsidR="00A729B3" w:rsidRPr="00A729B3">
          <w:rPr>
            <w:rFonts w:asciiTheme="minorHAnsi" w:eastAsiaTheme="minorEastAsia" w:hAnsiTheme="minorHAnsi" w:cstheme="minorBidi"/>
            <w:i w:val="0"/>
            <w:spacing w:val="0"/>
          </w:rPr>
          <w:tab/>
        </w:r>
        <w:r w:rsidR="00A729B3" w:rsidRPr="00A729B3">
          <w:rPr>
            <w:rStyle w:val="afffffff"/>
          </w:rPr>
          <w:t>Геологическое строение, рельеф и геоморфологические особенности территории</w:t>
        </w:r>
        <w:r w:rsidR="00A729B3" w:rsidRPr="00A729B3">
          <w:rPr>
            <w:webHidden/>
          </w:rPr>
          <w:tab/>
        </w:r>
        <w:r w:rsidR="00A729B3" w:rsidRPr="00A729B3">
          <w:rPr>
            <w:webHidden/>
          </w:rPr>
          <w:fldChar w:fldCharType="begin"/>
        </w:r>
        <w:r w:rsidR="00A729B3" w:rsidRPr="00A729B3">
          <w:rPr>
            <w:webHidden/>
          </w:rPr>
          <w:instrText xml:space="preserve"> PAGEREF _Toc115353685 \h </w:instrText>
        </w:r>
        <w:r w:rsidR="00A729B3" w:rsidRPr="00A729B3">
          <w:rPr>
            <w:webHidden/>
          </w:rPr>
        </w:r>
        <w:r w:rsidR="00A729B3" w:rsidRPr="00A729B3">
          <w:rPr>
            <w:webHidden/>
          </w:rPr>
          <w:fldChar w:fldCharType="separate"/>
        </w:r>
        <w:r w:rsidR="00162417">
          <w:rPr>
            <w:webHidden/>
          </w:rPr>
          <w:t>6</w:t>
        </w:r>
        <w:r w:rsidR="00A729B3" w:rsidRPr="00A729B3">
          <w:rPr>
            <w:webHidden/>
          </w:rPr>
          <w:fldChar w:fldCharType="end"/>
        </w:r>
      </w:hyperlink>
    </w:p>
    <w:p w14:paraId="32299A98" w14:textId="63661BB3" w:rsidR="00A729B3" w:rsidRPr="00A729B3" w:rsidRDefault="008D04AE">
      <w:pPr>
        <w:pStyle w:val="2b"/>
        <w:rPr>
          <w:rFonts w:asciiTheme="minorHAnsi" w:eastAsiaTheme="minorEastAsia" w:hAnsiTheme="minorHAnsi" w:cstheme="minorBidi"/>
          <w:i w:val="0"/>
          <w:spacing w:val="0"/>
        </w:rPr>
      </w:pPr>
      <w:hyperlink w:anchor="_Toc115353686" w:history="1">
        <w:r w:rsidR="00A729B3" w:rsidRPr="00A729B3">
          <w:rPr>
            <w:rStyle w:val="afffffff"/>
          </w:rPr>
          <w:t>1.2.2.</w:t>
        </w:r>
        <w:r w:rsidR="00A729B3" w:rsidRPr="00A729B3">
          <w:rPr>
            <w:rFonts w:asciiTheme="minorHAnsi" w:eastAsiaTheme="minorEastAsia" w:hAnsiTheme="minorHAnsi" w:cstheme="minorBidi"/>
            <w:i w:val="0"/>
            <w:spacing w:val="0"/>
          </w:rPr>
          <w:tab/>
        </w:r>
        <w:r w:rsidR="00A729B3" w:rsidRPr="00A729B3">
          <w:rPr>
            <w:rStyle w:val="afffffff"/>
          </w:rPr>
          <w:t>Климат</w:t>
        </w:r>
        <w:r w:rsidR="00A729B3" w:rsidRPr="00A729B3">
          <w:rPr>
            <w:webHidden/>
          </w:rPr>
          <w:tab/>
        </w:r>
        <w:r w:rsidR="00A729B3" w:rsidRPr="00A729B3">
          <w:rPr>
            <w:webHidden/>
          </w:rPr>
          <w:fldChar w:fldCharType="begin"/>
        </w:r>
        <w:r w:rsidR="00A729B3" w:rsidRPr="00A729B3">
          <w:rPr>
            <w:webHidden/>
          </w:rPr>
          <w:instrText xml:space="preserve"> PAGEREF _Toc115353686 \h </w:instrText>
        </w:r>
        <w:r w:rsidR="00A729B3" w:rsidRPr="00A729B3">
          <w:rPr>
            <w:webHidden/>
          </w:rPr>
        </w:r>
        <w:r w:rsidR="00A729B3" w:rsidRPr="00A729B3">
          <w:rPr>
            <w:webHidden/>
          </w:rPr>
          <w:fldChar w:fldCharType="separate"/>
        </w:r>
        <w:r w:rsidR="00162417">
          <w:rPr>
            <w:webHidden/>
          </w:rPr>
          <w:t>9</w:t>
        </w:r>
        <w:r w:rsidR="00A729B3" w:rsidRPr="00A729B3">
          <w:rPr>
            <w:webHidden/>
          </w:rPr>
          <w:fldChar w:fldCharType="end"/>
        </w:r>
      </w:hyperlink>
    </w:p>
    <w:p w14:paraId="011C7FA8" w14:textId="724A5680" w:rsidR="00A729B3" w:rsidRPr="00A729B3" w:rsidRDefault="008D04AE">
      <w:pPr>
        <w:pStyle w:val="2b"/>
        <w:rPr>
          <w:rFonts w:asciiTheme="minorHAnsi" w:eastAsiaTheme="minorEastAsia" w:hAnsiTheme="minorHAnsi" w:cstheme="minorBidi"/>
          <w:i w:val="0"/>
          <w:spacing w:val="0"/>
        </w:rPr>
      </w:pPr>
      <w:hyperlink w:anchor="_Toc115353687" w:history="1">
        <w:r w:rsidR="00A729B3" w:rsidRPr="00A729B3">
          <w:rPr>
            <w:rStyle w:val="afffffff"/>
          </w:rPr>
          <w:t>1.2.3.</w:t>
        </w:r>
        <w:r w:rsidR="00A729B3" w:rsidRPr="00A729B3">
          <w:rPr>
            <w:rFonts w:asciiTheme="minorHAnsi" w:eastAsiaTheme="minorEastAsia" w:hAnsiTheme="minorHAnsi" w:cstheme="minorBidi"/>
            <w:i w:val="0"/>
            <w:spacing w:val="0"/>
          </w:rPr>
          <w:tab/>
        </w:r>
        <w:r w:rsidR="00A729B3" w:rsidRPr="00A729B3">
          <w:rPr>
            <w:rStyle w:val="afffffff"/>
          </w:rPr>
          <w:t>Гидрогеологические условия, водные ресурсы</w:t>
        </w:r>
        <w:r w:rsidR="00A729B3" w:rsidRPr="00A729B3">
          <w:rPr>
            <w:webHidden/>
          </w:rPr>
          <w:tab/>
        </w:r>
        <w:r w:rsidR="00A729B3" w:rsidRPr="00A729B3">
          <w:rPr>
            <w:webHidden/>
          </w:rPr>
          <w:fldChar w:fldCharType="begin"/>
        </w:r>
        <w:r w:rsidR="00A729B3" w:rsidRPr="00A729B3">
          <w:rPr>
            <w:webHidden/>
          </w:rPr>
          <w:instrText xml:space="preserve"> PAGEREF _Toc115353687 \h </w:instrText>
        </w:r>
        <w:r w:rsidR="00A729B3" w:rsidRPr="00A729B3">
          <w:rPr>
            <w:webHidden/>
          </w:rPr>
        </w:r>
        <w:r w:rsidR="00A729B3" w:rsidRPr="00A729B3">
          <w:rPr>
            <w:webHidden/>
          </w:rPr>
          <w:fldChar w:fldCharType="separate"/>
        </w:r>
        <w:r w:rsidR="00162417">
          <w:rPr>
            <w:webHidden/>
          </w:rPr>
          <w:t>11</w:t>
        </w:r>
        <w:r w:rsidR="00A729B3" w:rsidRPr="00A729B3">
          <w:rPr>
            <w:webHidden/>
          </w:rPr>
          <w:fldChar w:fldCharType="end"/>
        </w:r>
      </w:hyperlink>
    </w:p>
    <w:p w14:paraId="3D59F99E" w14:textId="051D806B" w:rsidR="00A729B3" w:rsidRPr="00A729B3" w:rsidRDefault="008D04AE">
      <w:pPr>
        <w:pStyle w:val="2b"/>
        <w:rPr>
          <w:rFonts w:asciiTheme="minorHAnsi" w:eastAsiaTheme="minorEastAsia" w:hAnsiTheme="minorHAnsi" w:cstheme="minorBidi"/>
          <w:i w:val="0"/>
          <w:spacing w:val="0"/>
        </w:rPr>
      </w:pPr>
      <w:hyperlink w:anchor="_Toc115353688" w:history="1">
        <w:r w:rsidR="00A729B3" w:rsidRPr="00A729B3">
          <w:rPr>
            <w:rStyle w:val="afffffff"/>
          </w:rPr>
          <w:t>1.2.4.</w:t>
        </w:r>
        <w:r w:rsidR="00A729B3" w:rsidRPr="00A729B3">
          <w:rPr>
            <w:rFonts w:asciiTheme="minorHAnsi" w:eastAsiaTheme="minorEastAsia" w:hAnsiTheme="minorHAnsi" w:cstheme="minorBidi"/>
            <w:i w:val="0"/>
            <w:spacing w:val="0"/>
          </w:rPr>
          <w:tab/>
        </w:r>
        <w:r w:rsidR="00A729B3" w:rsidRPr="00A729B3">
          <w:rPr>
            <w:rStyle w:val="afffffff"/>
          </w:rPr>
          <w:t>Лесные ресурсы</w:t>
        </w:r>
        <w:r w:rsidR="00A729B3" w:rsidRPr="00A729B3">
          <w:rPr>
            <w:webHidden/>
          </w:rPr>
          <w:tab/>
        </w:r>
        <w:r w:rsidR="00A729B3" w:rsidRPr="00A729B3">
          <w:rPr>
            <w:webHidden/>
          </w:rPr>
          <w:fldChar w:fldCharType="begin"/>
        </w:r>
        <w:r w:rsidR="00A729B3" w:rsidRPr="00A729B3">
          <w:rPr>
            <w:webHidden/>
          </w:rPr>
          <w:instrText xml:space="preserve"> PAGEREF _Toc115353688 \h </w:instrText>
        </w:r>
        <w:r w:rsidR="00A729B3" w:rsidRPr="00A729B3">
          <w:rPr>
            <w:webHidden/>
          </w:rPr>
        </w:r>
        <w:r w:rsidR="00A729B3" w:rsidRPr="00A729B3">
          <w:rPr>
            <w:webHidden/>
          </w:rPr>
          <w:fldChar w:fldCharType="separate"/>
        </w:r>
        <w:r w:rsidR="00162417">
          <w:rPr>
            <w:webHidden/>
          </w:rPr>
          <w:t>14</w:t>
        </w:r>
        <w:r w:rsidR="00A729B3" w:rsidRPr="00A729B3">
          <w:rPr>
            <w:webHidden/>
          </w:rPr>
          <w:fldChar w:fldCharType="end"/>
        </w:r>
      </w:hyperlink>
    </w:p>
    <w:p w14:paraId="3FC9F4F9" w14:textId="01B7AF8E" w:rsidR="00A729B3" w:rsidRPr="00A729B3" w:rsidRDefault="008D04AE">
      <w:pPr>
        <w:pStyle w:val="2b"/>
        <w:rPr>
          <w:rFonts w:asciiTheme="minorHAnsi" w:eastAsiaTheme="minorEastAsia" w:hAnsiTheme="minorHAnsi" w:cstheme="minorBidi"/>
          <w:i w:val="0"/>
          <w:spacing w:val="0"/>
        </w:rPr>
      </w:pPr>
      <w:hyperlink w:anchor="_Toc115353689" w:history="1">
        <w:r w:rsidR="00A729B3" w:rsidRPr="00A729B3">
          <w:rPr>
            <w:rStyle w:val="afffffff"/>
          </w:rPr>
          <w:t>1.2.5.</w:t>
        </w:r>
        <w:r w:rsidR="00A729B3" w:rsidRPr="00A729B3">
          <w:rPr>
            <w:rFonts w:asciiTheme="minorHAnsi" w:eastAsiaTheme="minorEastAsia" w:hAnsiTheme="minorHAnsi" w:cstheme="minorBidi"/>
            <w:i w:val="0"/>
            <w:spacing w:val="0"/>
          </w:rPr>
          <w:tab/>
        </w:r>
        <w:r w:rsidR="00A729B3" w:rsidRPr="00A729B3">
          <w:rPr>
            <w:rStyle w:val="afffffff"/>
          </w:rPr>
          <w:t>Животный мир</w:t>
        </w:r>
        <w:r w:rsidR="00A729B3" w:rsidRPr="00A729B3">
          <w:rPr>
            <w:webHidden/>
          </w:rPr>
          <w:tab/>
        </w:r>
        <w:r w:rsidR="00A729B3" w:rsidRPr="00A729B3">
          <w:rPr>
            <w:webHidden/>
          </w:rPr>
          <w:fldChar w:fldCharType="begin"/>
        </w:r>
        <w:r w:rsidR="00A729B3" w:rsidRPr="00A729B3">
          <w:rPr>
            <w:webHidden/>
          </w:rPr>
          <w:instrText xml:space="preserve"> PAGEREF _Toc115353689 \h </w:instrText>
        </w:r>
        <w:r w:rsidR="00A729B3" w:rsidRPr="00A729B3">
          <w:rPr>
            <w:webHidden/>
          </w:rPr>
        </w:r>
        <w:r w:rsidR="00A729B3" w:rsidRPr="00A729B3">
          <w:rPr>
            <w:webHidden/>
          </w:rPr>
          <w:fldChar w:fldCharType="separate"/>
        </w:r>
        <w:r w:rsidR="00162417">
          <w:rPr>
            <w:webHidden/>
          </w:rPr>
          <w:t>15</w:t>
        </w:r>
        <w:r w:rsidR="00A729B3" w:rsidRPr="00A729B3">
          <w:rPr>
            <w:webHidden/>
          </w:rPr>
          <w:fldChar w:fldCharType="end"/>
        </w:r>
      </w:hyperlink>
    </w:p>
    <w:p w14:paraId="41C7B9D7" w14:textId="07543628" w:rsidR="00A729B3" w:rsidRPr="00A729B3" w:rsidRDefault="008D04AE">
      <w:pPr>
        <w:pStyle w:val="2b"/>
        <w:rPr>
          <w:rFonts w:asciiTheme="minorHAnsi" w:eastAsiaTheme="minorEastAsia" w:hAnsiTheme="minorHAnsi" w:cstheme="minorBidi"/>
          <w:i w:val="0"/>
          <w:spacing w:val="0"/>
        </w:rPr>
      </w:pPr>
      <w:hyperlink w:anchor="_Toc115353690" w:history="1">
        <w:r w:rsidR="00A729B3" w:rsidRPr="00A729B3">
          <w:rPr>
            <w:rStyle w:val="afffffff"/>
          </w:rPr>
          <w:t>1.2.6.</w:t>
        </w:r>
        <w:r w:rsidR="00A729B3" w:rsidRPr="00A729B3">
          <w:rPr>
            <w:rFonts w:asciiTheme="minorHAnsi" w:eastAsiaTheme="minorEastAsia" w:hAnsiTheme="minorHAnsi" w:cstheme="minorBidi"/>
            <w:i w:val="0"/>
            <w:spacing w:val="0"/>
          </w:rPr>
          <w:tab/>
        </w:r>
        <w:r w:rsidR="00A729B3" w:rsidRPr="00A729B3">
          <w:rPr>
            <w:rStyle w:val="afffffff"/>
          </w:rPr>
          <w:t>Месторождения общераспространенных полезных ископаемых</w:t>
        </w:r>
        <w:r w:rsidR="00A729B3" w:rsidRPr="00A729B3">
          <w:rPr>
            <w:webHidden/>
          </w:rPr>
          <w:tab/>
        </w:r>
        <w:r w:rsidR="00A729B3" w:rsidRPr="00A729B3">
          <w:rPr>
            <w:webHidden/>
          </w:rPr>
          <w:fldChar w:fldCharType="begin"/>
        </w:r>
        <w:r w:rsidR="00A729B3" w:rsidRPr="00A729B3">
          <w:rPr>
            <w:webHidden/>
          </w:rPr>
          <w:instrText xml:space="preserve"> PAGEREF _Toc115353690 \h </w:instrText>
        </w:r>
        <w:r w:rsidR="00A729B3" w:rsidRPr="00A729B3">
          <w:rPr>
            <w:webHidden/>
          </w:rPr>
        </w:r>
        <w:r w:rsidR="00A729B3" w:rsidRPr="00A729B3">
          <w:rPr>
            <w:webHidden/>
          </w:rPr>
          <w:fldChar w:fldCharType="separate"/>
        </w:r>
        <w:r w:rsidR="00162417">
          <w:rPr>
            <w:webHidden/>
          </w:rPr>
          <w:t>15</w:t>
        </w:r>
        <w:r w:rsidR="00A729B3" w:rsidRPr="00A729B3">
          <w:rPr>
            <w:webHidden/>
          </w:rPr>
          <w:fldChar w:fldCharType="end"/>
        </w:r>
      </w:hyperlink>
    </w:p>
    <w:p w14:paraId="26314E97" w14:textId="6D03FC9F" w:rsidR="00A729B3" w:rsidRPr="00A729B3" w:rsidRDefault="008D04AE" w:rsidP="00A729B3">
      <w:pPr>
        <w:pStyle w:val="1fc"/>
        <w:rPr>
          <w:rFonts w:asciiTheme="minorHAnsi" w:eastAsiaTheme="minorEastAsia" w:hAnsiTheme="minorHAnsi" w:cstheme="minorBidi"/>
          <w:b/>
          <w:bCs/>
          <w:spacing w:val="0"/>
        </w:rPr>
      </w:pPr>
      <w:hyperlink w:anchor="_Toc115353691" w:history="1">
        <w:r w:rsidR="00A729B3" w:rsidRPr="00A729B3">
          <w:rPr>
            <w:rStyle w:val="afffffff"/>
          </w:rPr>
          <w:t>2.</w:t>
        </w:r>
        <w:r w:rsidR="00A729B3" w:rsidRPr="00A729B3">
          <w:rPr>
            <w:rFonts w:asciiTheme="minorHAnsi" w:eastAsiaTheme="minorEastAsia" w:hAnsiTheme="minorHAnsi" w:cstheme="minorBidi"/>
            <w:b/>
            <w:bCs/>
            <w:spacing w:val="0"/>
          </w:rPr>
          <w:tab/>
        </w:r>
        <w:r w:rsidR="00A729B3" w:rsidRPr="00A729B3">
          <w:rPr>
            <w:rStyle w:val="afffffff"/>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A729B3" w:rsidRPr="00A729B3">
          <w:rPr>
            <w:webHidden/>
          </w:rPr>
          <w:tab/>
        </w:r>
        <w:r w:rsidR="00A729B3" w:rsidRPr="00A729B3">
          <w:rPr>
            <w:webHidden/>
          </w:rPr>
          <w:fldChar w:fldCharType="begin"/>
        </w:r>
        <w:r w:rsidR="00A729B3" w:rsidRPr="00A729B3">
          <w:rPr>
            <w:webHidden/>
          </w:rPr>
          <w:instrText xml:space="preserve"> PAGEREF _Toc115353691 \h </w:instrText>
        </w:r>
        <w:r w:rsidR="00A729B3" w:rsidRPr="00A729B3">
          <w:rPr>
            <w:webHidden/>
          </w:rPr>
        </w:r>
        <w:r w:rsidR="00A729B3" w:rsidRPr="00A729B3">
          <w:rPr>
            <w:webHidden/>
          </w:rPr>
          <w:fldChar w:fldCharType="separate"/>
        </w:r>
        <w:r w:rsidR="00162417">
          <w:rPr>
            <w:webHidden/>
          </w:rPr>
          <w:t>19</w:t>
        </w:r>
        <w:r w:rsidR="00A729B3" w:rsidRPr="00A729B3">
          <w:rPr>
            <w:webHidden/>
          </w:rPr>
          <w:fldChar w:fldCharType="end"/>
        </w:r>
      </w:hyperlink>
    </w:p>
    <w:p w14:paraId="4CA0B665" w14:textId="7AF1E568" w:rsidR="00A729B3" w:rsidRPr="00A729B3" w:rsidRDefault="008D04AE" w:rsidP="00A729B3">
      <w:pPr>
        <w:pStyle w:val="1fc"/>
        <w:rPr>
          <w:rFonts w:asciiTheme="minorHAnsi" w:eastAsiaTheme="minorEastAsia" w:hAnsiTheme="minorHAnsi" w:cstheme="minorBidi"/>
          <w:b/>
          <w:bCs/>
          <w:spacing w:val="0"/>
        </w:rPr>
      </w:pPr>
      <w:hyperlink w:anchor="_Toc115353692" w:history="1">
        <w:r w:rsidR="00A729B3" w:rsidRPr="00A729B3">
          <w:rPr>
            <w:rStyle w:val="afffffff"/>
          </w:rPr>
          <w:t>3.</w:t>
        </w:r>
        <w:r w:rsidR="00A729B3" w:rsidRPr="00A729B3">
          <w:rPr>
            <w:rFonts w:asciiTheme="minorHAnsi" w:eastAsiaTheme="minorEastAsia" w:hAnsiTheme="minorHAnsi" w:cstheme="minorBidi"/>
            <w:b/>
            <w:bCs/>
            <w:spacing w:val="0"/>
          </w:rPr>
          <w:tab/>
        </w:r>
        <w:r w:rsidR="00A729B3" w:rsidRPr="00A729B3">
          <w:rPr>
            <w:rStyle w:val="afffffff"/>
          </w:rPr>
          <w:t>АНАЛИЗ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r w:rsidR="00A729B3" w:rsidRPr="00A729B3">
          <w:rPr>
            <w:webHidden/>
          </w:rPr>
          <w:tab/>
        </w:r>
        <w:r w:rsidR="00A729B3" w:rsidRPr="00A729B3">
          <w:rPr>
            <w:webHidden/>
          </w:rPr>
          <w:fldChar w:fldCharType="begin"/>
        </w:r>
        <w:r w:rsidR="00A729B3" w:rsidRPr="00A729B3">
          <w:rPr>
            <w:webHidden/>
          </w:rPr>
          <w:instrText xml:space="preserve"> PAGEREF _Toc115353692 \h </w:instrText>
        </w:r>
        <w:r w:rsidR="00A729B3" w:rsidRPr="00A729B3">
          <w:rPr>
            <w:webHidden/>
          </w:rPr>
        </w:r>
        <w:r w:rsidR="00A729B3" w:rsidRPr="00A729B3">
          <w:rPr>
            <w:webHidden/>
          </w:rPr>
          <w:fldChar w:fldCharType="separate"/>
        </w:r>
        <w:r w:rsidR="00162417">
          <w:rPr>
            <w:webHidden/>
          </w:rPr>
          <w:t>21</w:t>
        </w:r>
        <w:r w:rsidR="00A729B3" w:rsidRPr="00A729B3">
          <w:rPr>
            <w:webHidden/>
          </w:rPr>
          <w:fldChar w:fldCharType="end"/>
        </w:r>
      </w:hyperlink>
    </w:p>
    <w:p w14:paraId="4C821BBB" w14:textId="2B2F2931" w:rsidR="00A729B3" w:rsidRPr="00A729B3" w:rsidRDefault="008D04AE">
      <w:pPr>
        <w:pStyle w:val="2b"/>
        <w:rPr>
          <w:rFonts w:asciiTheme="minorHAnsi" w:eastAsiaTheme="minorEastAsia" w:hAnsiTheme="minorHAnsi" w:cstheme="minorBidi"/>
          <w:i w:val="0"/>
          <w:spacing w:val="0"/>
        </w:rPr>
      </w:pPr>
      <w:hyperlink w:anchor="_Toc115353693" w:history="1">
        <w:r w:rsidR="00A729B3" w:rsidRPr="00A729B3">
          <w:rPr>
            <w:rStyle w:val="afffffff"/>
          </w:rPr>
          <w:t>3.1.</w:t>
        </w:r>
        <w:r w:rsidR="00A729B3" w:rsidRPr="00A729B3">
          <w:rPr>
            <w:rFonts w:asciiTheme="minorHAnsi" w:eastAsiaTheme="minorEastAsia" w:hAnsiTheme="minorHAnsi" w:cstheme="minorBidi"/>
            <w:i w:val="0"/>
            <w:spacing w:val="0"/>
          </w:rPr>
          <w:tab/>
        </w:r>
        <w:r w:rsidR="00A729B3" w:rsidRPr="00A729B3">
          <w:rPr>
            <w:rStyle w:val="afffffff"/>
          </w:rPr>
          <w:t>Оценка человеческого потенциала (численность населения, демографическая структура населения, тенденции демографического развития)</w:t>
        </w:r>
        <w:r w:rsidR="00A729B3" w:rsidRPr="00A729B3">
          <w:rPr>
            <w:webHidden/>
          </w:rPr>
          <w:tab/>
        </w:r>
        <w:r w:rsidR="00A729B3" w:rsidRPr="00A729B3">
          <w:rPr>
            <w:webHidden/>
          </w:rPr>
          <w:fldChar w:fldCharType="begin"/>
        </w:r>
        <w:r w:rsidR="00A729B3" w:rsidRPr="00A729B3">
          <w:rPr>
            <w:webHidden/>
          </w:rPr>
          <w:instrText xml:space="preserve"> PAGEREF _Toc115353693 \h </w:instrText>
        </w:r>
        <w:r w:rsidR="00A729B3" w:rsidRPr="00A729B3">
          <w:rPr>
            <w:webHidden/>
          </w:rPr>
        </w:r>
        <w:r w:rsidR="00A729B3" w:rsidRPr="00A729B3">
          <w:rPr>
            <w:webHidden/>
          </w:rPr>
          <w:fldChar w:fldCharType="separate"/>
        </w:r>
        <w:r w:rsidR="00162417">
          <w:rPr>
            <w:webHidden/>
          </w:rPr>
          <w:t>21</w:t>
        </w:r>
        <w:r w:rsidR="00A729B3" w:rsidRPr="00A729B3">
          <w:rPr>
            <w:webHidden/>
          </w:rPr>
          <w:fldChar w:fldCharType="end"/>
        </w:r>
      </w:hyperlink>
    </w:p>
    <w:p w14:paraId="366EA303" w14:textId="3C5EB92E" w:rsidR="00A729B3" w:rsidRPr="00A729B3" w:rsidRDefault="008D04AE">
      <w:pPr>
        <w:pStyle w:val="2b"/>
        <w:rPr>
          <w:rFonts w:asciiTheme="minorHAnsi" w:eastAsiaTheme="minorEastAsia" w:hAnsiTheme="minorHAnsi" w:cstheme="minorBidi"/>
          <w:i w:val="0"/>
          <w:spacing w:val="0"/>
        </w:rPr>
      </w:pPr>
      <w:hyperlink w:anchor="_Toc115353694" w:history="1">
        <w:r w:rsidR="00A729B3" w:rsidRPr="00A729B3">
          <w:rPr>
            <w:rStyle w:val="afffffff"/>
          </w:rPr>
          <w:t>3.2.</w:t>
        </w:r>
        <w:r w:rsidR="00A729B3" w:rsidRPr="00A729B3">
          <w:rPr>
            <w:rFonts w:asciiTheme="minorHAnsi" w:eastAsiaTheme="minorEastAsia" w:hAnsiTheme="minorHAnsi" w:cstheme="minorBidi"/>
            <w:i w:val="0"/>
            <w:spacing w:val="0"/>
          </w:rPr>
          <w:tab/>
        </w:r>
        <w:r w:rsidR="00A729B3" w:rsidRPr="00A729B3">
          <w:rPr>
            <w:rStyle w:val="afffffff"/>
          </w:rPr>
          <w:t>Оценка современного состояния, структуры жилищного фонда и основных направлений жилищного строительства</w:t>
        </w:r>
        <w:r w:rsidR="00A729B3" w:rsidRPr="00A729B3">
          <w:rPr>
            <w:webHidden/>
          </w:rPr>
          <w:tab/>
        </w:r>
        <w:r w:rsidR="00A729B3" w:rsidRPr="00A729B3">
          <w:rPr>
            <w:webHidden/>
          </w:rPr>
          <w:fldChar w:fldCharType="begin"/>
        </w:r>
        <w:r w:rsidR="00A729B3" w:rsidRPr="00A729B3">
          <w:rPr>
            <w:webHidden/>
          </w:rPr>
          <w:instrText xml:space="preserve"> PAGEREF _Toc115353694 \h </w:instrText>
        </w:r>
        <w:r w:rsidR="00A729B3" w:rsidRPr="00A729B3">
          <w:rPr>
            <w:webHidden/>
          </w:rPr>
        </w:r>
        <w:r w:rsidR="00A729B3" w:rsidRPr="00A729B3">
          <w:rPr>
            <w:webHidden/>
          </w:rPr>
          <w:fldChar w:fldCharType="separate"/>
        </w:r>
        <w:r w:rsidR="00162417">
          <w:rPr>
            <w:webHidden/>
          </w:rPr>
          <w:t>22</w:t>
        </w:r>
        <w:r w:rsidR="00A729B3" w:rsidRPr="00A729B3">
          <w:rPr>
            <w:webHidden/>
          </w:rPr>
          <w:fldChar w:fldCharType="end"/>
        </w:r>
      </w:hyperlink>
    </w:p>
    <w:p w14:paraId="4D7067E8" w14:textId="3A372840" w:rsidR="00A729B3" w:rsidRPr="00A729B3" w:rsidRDefault="008D04AE">
      <w:pPr>
        <w:pStyle w:val="2b"/>
        <w:rPr>
          <w:rFonts w:asciiTheme="minorHAnsi" w:eastAsiaTheme="minorEastAsia" w:hAnsiTheme="minorHAnsi" w:cstheme="minorBidi"/>
          <w:i w:val="0"/>
          <w:spacing w:val="0"/>
        </w:rPr>
      </w:pPr>
      <w:hyperlink w:anchor="_Toc115353695" w:history="1">
        <w:r w:rsidR="00A729B3" w:rsidRPr="00A729B3">
          <w:rPr>
            <w:rStyle w:val="afffffff"/>
          </w:rPr>
          <w:t>3.3.</w:t>
        </w:r>
        <w:r w:rsidR="00A729B3" w:rsidRPr="00A729B3">
          <w:rPr>
            <w:rFonts w:asciiTheme="minorHAnsi" w:eastAsiaTheme="minorEastAsia" w:hAnsiTheme="minorHAnsi" w:cstheme="minorBidi"/>
            <w:i w:val="0"/>
            <w:spacing w:val="0"/>
          </w:rPr>
          <w:tab/>
        </w:r>
        <w:r w:rsidR="00A729B3" w:rsidRPr="00A729B3">
          <w:rPr>
            <w:rStyle w:val="afffffff"/>
          </w:rPr>
          <w:t>Оценка состояния, проблем и основных направлений развития социальной инфраструктуры</w:t>
        </w:r>
        <w:r w:rsidR="00A729B3" w:rsidRPr="00A729B3">
          <w:rPr>
            <w:webHidden/>
          </w:rPr>
          <w:tab/>
        </w:r>
        <w:r w:rsidR="00A729B3" w:rsidRPr="00A729B3">
          <w:rPr>
            <w:webHidden/>
          </w:rPr>
          <w:fldChar w:fldCharType="begin"/>
        </w:r>
        <w:r w:rsidR="00A729B3" w:rsidRPr="00A729B3">
          <w:rPr>
            <w:webHidden/>
          </w:rPr>
          <w:instrText xml:space="preserve"> PAGEREF _Toc115353695 \h </w:instrText>
        </w:r>
        <w:r w:rsidR="00A729B3" w:rsidRPr="00A729B3">
          <w:rPr>
            <w:webHidden/>
          </w:rPr>
        </w:r>
        <w:r w:rsidR="00A729B3" w:rsidRPr="00A729B3">
          <w:rPr>
            <w:webHidden/>
          </w:rPr>
          <w:fldChar w:fldCharType="separate"/>
        </w:r>
        <w:r w:rsidR="00162417">
          <w:rPr>
            <w:webHidden/>
          </w:rPr>
          <w:t>23</w:t>
        </w:r>
        <w:r w:rsidR="00A729B3" w:rsidRPr="00A729B3">
          <w:rPr>
            <w:webHidden/>
          </w:rPr>
          <w:fldChar w:fldCharType="end"/>
        </w:r>
      </w:hyperlink>
    </w:p>
    <w:p w14:paraId="6C4F0380" w14:textId="0C525EDA" w:rsidR="00A729B3" w:rsidRPr="00A729B3" w:rsidRDefault="008D04AE">
      <w:pPr>
        <w:pStyle w:val="2b"/>
        <w:rPr>
          <w:rFonts w:asciiTheme="minorHAnsi" w:eastAsiaTheme="minorEastAsia" w:hAnsiTheme="minorHAnsi" w:cstheme="minorBidi"/>
          <w:i w:val="0"/>
          <w:spacing w:val="0"/>
        </w:rPr>
      </w:pPr>
      <w:hyperlink w:anchor="_Toc115353696" w:history="1">
        <w:r w:rsidR="00A729B3" w:rsidRPr="00A729B3">
          <w:rPr>
            <w:rStyle w:val="afffffff"/>
          </w:rPr>
          <w:t>3.4.</w:t>
        </w:r>
        <w:r w:rsidR="00A729B3" w:rsidRPr="00A729B3">
          <w:rPr>
            <w:rFonts w:asciiTheme="minorHAnsi" w:eastAsiaTheme="minorEastAsia" w:hAnsiTheme="minorHAnsi" w:cstheme="minorBidi"/>
            <w:i w:val="0"/>
            <w:spacing w:val="0"/>
          </w:rPr>
          <w:tab/>
        </w:r>
        <w:r w:rsidR="00A729B3" w:rsidRPr="00A729B3">
          <w:rPr>
            <w:rStyle w:val="afffffff"/>
          </w:rPr>
          <w:t>Оценка состояния производственной сферы</w:t>
        </w:r>
        <w:r w:rsidR="00A729B3" w:rsidRPr="00A729B3">
          <w:rPr>
            <w:webHidden/>
          </w:rPr>
          <w:tab/>
        </w:r>
        <w:r w:rsidR="00A729B3" w:rsidRPr="00A729B3">
          <w:rPr>
            <w:webHidden/>
          </w:rPr>
          <w:fldChar w:fldCharType="begin"/>
        </w:r>
        <w:r w:rsidR="00A729B3" w:rsidRPr="00A729B3">
          <w:rPr>
            <w:webHidden/>
          </w:rPr>
          <w:instrText xml:space="preserve"> PAGEREF _Toc115353696 \h </w:instrText>
        </w:r>
        <w:r w:rsidR="00A729B3" w:rsidRPr="00A729B3">
          <w:rPr>
            <w:webHidden/>
          </w:rPr>
        </w:r>
        <w:r w:rsidR="00A729B3" w:rsidRPr="00A729B3">
          <w:rPr>
            <w:webHidden/>
          </w:rPr>
          <w:fldChar w:fldCharType="separate"/>
        </w:r>
        <w:r w:rsidR="00162417">
          <w:rPr>
            <w:webHidden/>
          </w:rPr>
          <w:t>26</w:t>
        </w:r>
        <w:r w:rsidR="00A729B3" w:rsidRPr="00A729B3">
          <w:rPr>
            <w:webHidden/>
          </w:rPr>
          <w:fldChar w:fldCharType="end"/>
        </w:r>
      </w:hyperlink>
    </w:p>
    <w:p w14:paraId="2E4625A2" w14:textId="53A4D7CB" w:rsidR="00A729B3" w:rsidRPr="00A729B3" w:rsidRDefault="008D04AE">
      <w:pPr>
        <w:pStyle w:val="2b"/>
        <w:rPr>
          <w:rFonts w:asciiTheme="minorHAnsi" w:eastAsiaTheme="minorEastAsia" w:hAnsiTheme="minorHAnsi" w:cstheme="minorBidi"/>
          <w:i w:val="0"/>
          <w:spacing w:val="0"/>
        </w:rPr>
      </w:pPr>
      <w:hyperlink w:anchor="_Toc115353697" w:history="1">
        <w:r w:rsidR="00A729B3" w:rsidRPr="00A729B3">
          <w:rPr>
            <w:rStyle w:val="afffffff"/>
          </w:rPr>
          <w:t>3.5.</w:t>
        </w:r>
        <w:r w:rsidR="00A729B3" w:rsidRPr="00A729B3">
          <w:rPr>
            <w:rFonts w:asciiTheme="minorHAnsi" w:eastAsiaTheme="minorEastAsia" w:hAnsiTheme="minorHAnsi" w:cstheme="minorBidi"/>
            <w:i w:val="0"/>
            <w:spacing w:val="0"/>
          </w:rPr>
          <w:tab/>
        </w:r>
        <w:r w:rsidR="00A729B3" w:rsidRPr="00A729B3">
          <w:rPr>
            <w:rStyle w:val="afffffff"/>
          </w:rPr>
          <w:t>Оценка состояния транспортной инфраструктуры</w:t>
        </w:r>
        <w:r w:rsidR="00A729B3" w:rsidRPr="00A729B3">
          <w:rPr>
            <w:webHidden/>
          </w:rPr>
          <w:tab/>
        </w:r>
        <w:r w:rsidR="00A729B3" w:rsidRPr="00A729B3">
          <w:rPr>
            <w:webHidden/>
          </w:rPr>
          <w:fldChar w:fldCharType="begin"/>
        </w:r>
        <w:r w:rsidR="00A729B3" w:rsidRPr="00A729B3">
          <w:rPr>
            <w:webHidden/>
          </w:rPr>
          <w:instrText xml:space="preserve"> PAGEREF _Toc115353697 \h </w:instrText>
        </w:r>
        <w:r w:rsidR="00A729B3" w:rsidRPr="00A729B3">
          <w:rPr>
            <w:webHidden/>
          </w:rPr>
        </w:r>
        <w:r w:rsidR="00A729B3" w:rsidRPr="00A729B3">
          <w:rPr>
            <w:webHidden/>
          </w:rPr>
          <w:fldChar w:fldCharType="separate"/>
        </w:r>
        <w:r w:rsidR="00162417">
          <w:rPr>
            <w:webHidden/>
          </w:rPr>
          <w:t>27</w:t>
        </w:r>
        <w:r w:rsidR="00A729B3" w:rsidRPr="00A729B3">
          <w:rPr>
            <w:webHidden/>
          </w:rPr>
          <w:fldChar w:fldCharType="end"/>
        </w:r>
      </w:hyperlink>
    </w:p>
    <w:p w14:paraId="541E937D" w14:textId="320700B6" w:rsidR="00A729B3" w:rsidRPr="00A729B3" w:rsidRDefault="008D04AE">
      <w:pPr>
        <w:pStyle w:val="2b"/>
        <w:rPr>
          <w:rFonts w:asciiTheme="minorHAnsi" w:eastAsiaTheme="minorEastAsia" w:hAnsiTheme="minorHAnsi" w:cstheme="minorBidi"/>
          <w:i w:val="0"/>
          <w:spacing w:val="0"/>
        </w:rPr>
      </w:pPr>
      <w:hyperlink w:anchor="_Toc115353698" w:history="1">
        <w:r w:rsidR="00A729B3" w:rsidRPr="00A729B3">
          <w:rPr>
            <w:rStyle w:val="afffffff"/>
          </w:rPr>
          <w:t>3.6.</w:t>
        </w:r>
        <w:r w:rsidR="00A729B3" w:rsidRPr="00A729B3">
          <w:rPr>
            <w:rFonts w:asciiTheme="minorHAnsi" w:eastAsiaTheme="minorEastAsia" w:hAnsiTheme="minorHAnsi" w:cstheme="minorBidi"/>
            <w:i w:val="0"/>
            <w:spacing w:val="0"/>
          </w:rPr>
          <w:tab/>
        </w:r>
        <w:r w:rsidR="00A729B3" w:rsidRPr="00A729B3">
          <w:rPr>
            <w:rStyle w:val="afffffff"/>
          </w:rPr>
          <w:t>Оценка состояния систем коммунального комплекса</w:t>
        </w:r>
        <w:r w:rsidR="00A729B3" w:rsidRPr="00A729B3">
          <w:rPr>
            <w:webHidden/>
          </w:rPr>
          <w:tab/>
        </w:r>
        <w:r w:rsidR="00A729B3" w:rsidRPr="00A729B3">
          <w:rPr>
            <w:webHidden/>
          </w:rPr>
          <w:fldChar w:fldCharType="begin"/>
        </w:r>
        <w:r w:rsidR="00A729B3" w:rsidRPr="00A729B3">
          <w:rPr>
            <w:webHidden/>
          </w:rPr>
          <w:instrText xml:space="preserve"> PAGEREF _Toc115353698 \h </w:instrText>
        </w:r>
        <w:r w:rsidR="00A729B3" w:rsidRPr="00A729B3">
          <w:rPr>
            <w:webHidden/>
          </w:rPr>
        </w:r>
        <w:r w:rsidR="00A729B3" w:rsidRPr="00A729B3">
          <w:rPr>
            <w:webHidden/>
          </w:rPr>
          <w:fldChar w:fldCharType="separate"/>
        </w:r>
        <w:r w:rsidR="00162417">
          <w:rPr>
            <w:webHidden/>
          </w:rPr>
          <w:t>28</w:t>
        </w:r>
        <w:r w:rsidR="00A729B3" w:rsidRPr="00A729B3">
          <w:rPr>
            <w:webHidden/>
          </w:rPr>
          <w:fldChar w:fldCharType="end"/>
        </w:r>
      </w:hyperlink>
    </w:p>
    <w:p w14:paraId="340D01DF" w14:textId="5F485266" w:rsidR="00A729B3" w:rsidRPr="00A729B3" w:rsidRDefault="008D04AE">
      <w:pPr>
        <w:pStyle w:val="2b"/>
        <w:rPr>
          <w:rFonts w:asciiTheme="minorHAnsi" w:eastAsiaTheme="minorEastAsia" w:hAnsiTheme="minorHAnsi" w:cstheme="minorBidi"/>
          <w:i w:val="0"/>
          <w:spacing w:val="0"/>
        </w:rPr>
      </w:pPr>
      <w:hyperlink w:anchor="_Toc115353699" w:history="1">
        <w:r w:rsidR="00A729B3" w:rsidRPr="00A729B3">
          <w:rPr>
            <w:rStyle w:val="afffffff"/>
          </w:rPr>
          <w:t>3.6.1.</w:t>
        </w:r>
        <w:r w:rsidR="00A729B3" w:rsidRPr="00A729B3">
          <w:rPr>
            <w:rFonts w:asciiTheme="minorHAnsi" w:eastAsiaTheme="minorEastAsia" w:hAnsiTheme="minorHAnsi" w:cstheme="minorBidi"/>
            <w:i w:val="0"/>
            <w:spacing w:val="0"/>
          </w:rPr>
          <w:tab/>
        </w:r>
        <w:r w:rsidR="00A729B3" w:rsidRPr="00A729B3">
          <w:rPr>
            <w:rStyle w:val="afffffff"/>
          </w:rPr>
          <w:t>Водоснабжение</w:t>
        </w:r>
        <w:r w:rsidR="00A729B3" w:rsidRPr="00A729B3">
          <w:rPr>
            <w:webHidden/>
          </w:rPr>
          <w:tab/>
        </w:r>
        <w:r w:rsidR="00A729B3" w:rsidRPr="00A729B3">
          <w:rPr>
            <w:webHidden/>
          </w:rPr>
          <w:fldChar w:fldCharType="begin"/>
        </w:r>
        <w:r w:rsidR="00A729B3" w:rsidRPr="00A729B3">
          <w:rPr>
            <w:webHidden/>
          </w:rPr>
          <w:instrText xml:space="preserve"> PAGEREF _Toc115353699 \h </w:instrText>
        </w:r>
        <w:r w:rsidR="00A729B3" w:rsidRPr="00A729B3">
          <w:rPr>
            <w:webHidden/>
          </w:rPr>
        </w:r>
        <w:r w:rsidR="00A729B3" w:rsidRPr="00A729B3">
          <w:rPr>
            <w:webHidden/>
          </w:rPr>
          <w:fldChar w:fldCharType="separate"/>
        </w:r>
        <w:r w:rsidR="00162417">
          <w:rPr>
            <w:webHidden/>
          </w:rPr>
          <w:t>28</w:t>
        </w:r>
        <w:r w:rsidR="00A729B3" w:rsidRPr="00A729B3">
          <w:rPr>
            <w:webHidden/>
          </w:rPr>
          <w:fldChar w:fldCharType="end"/>
        </w:r>
      </w:hyperlink>
    </w:p>
    <w:p w14:paraId="720D8B38" w14:textId="0712F8D8" w:rsidR="00A729B3" w:rsidRPr="00A729B3" w:rsidRDefault="008D04AE">
      <w:pPr>
        <w:pStyle w:val="2b"/>
        <w:rPr>
          <w:rFonts w:asciiTheme="minorHAnsi" w:eastAsiaTheme="minorEastAsia" w:hAnsiTheme="minorHAnsi" w:cstheme="minorBidi"/>
          <w:i w:val="0"/>
          <w:spacing w:val="0"/>
        </w:rPr>
      </w:pPr>
      <w:hyperlink w:anchor="_Toc115353700" w:history="1">
        <w:r w:rsidR="00A729B3" w:rsidRPr="00A729B3">
          <w:rPr>
            <w:rStyle w:val="afffffff"/>
          </w:rPr>
          <w:t>3.6.2.</w:t>
        </w:r>
        <w:r w:rsidR="00A729B3" w:rsidRPr="00A729B3">
          <w:rPr>
            <w:rFonts w:asciiTheme="minorHAnsi" w:eastAsiaTheme="minorEastAsia" w:hAnsiTheme="minorHAnsi" w:cstheme="minorBidi"/>
            <w:i w:val="0"/>
            <w:spacing w:val="0"/>
          </w:rPr>
          <w:tab/>
        </w:r>
        <w:r w:rsidR="00A729B3" w:rsidRPr="00A729B3">
          <w:rPr>
            <w:rStyle w:val="afffffff"/>
          </w:rPr>
          <w:t>Водоотведение</w:t>
        </w:r>
        <w:r w:rsidR="00A729B3" w:rsidRPr="00A729B3">
          <w:rPr>
            <w:webHidden/>
          </w:rPr>
          <w:tab/>
        </w:r>
        <w:r w:rsidR="00A729B3" w:rsidRPr="00A729B3">
          <w:rPr>
            <w:webHidden/>
          </w:rPr>
          <w:fldChar w:fldCharType="begin"/>
        </w:r>
        <w:r w:rsidR="00A729B3" w:rsidRPr="00A729B3">
          <w:rPr>
            <w:webHidden/>
          </w:rPr>
          <w:instrText xml:space="preserve"> PAGEREF _Toc115353700 \h </w:instrText>
        </w:r>
        <w:r w:rsidR="00A729B3" w:rsidRPr="00A729B3">
          <w:rPr>
            <w:webHidden/>
          </w:rPr>
        </w:r>
        <w:r w:rsidR="00A729B3" w:rsidRPr="00A729B3">
          <w:rPr>
            <w:webHidden/>
          </w:rPr>
          <w:fldChar w:fldCharType="separate"/>
        </w:r>
        <w:r w:rsidR="00162417">
          <w:rPr>
            <w:webHidden/>
          </w:rPr>
          <w:t>30</w:t>
        </w:r>
        <w:r w:rsidR="00A729B3" w:rsidRPr="00A729B3">
          <w:rPr>
            <w:webHidden/>
          </w:rPr>
          <w:fldChar w:fldCharType="end"/>
        </w:r>
      </w:hyperlink>
    </w:p>
    <w:p w14:paraId="0CA2E0ED" w14:textId="4468DFB0" w:rsidR="00A729B3" w:rsidRPr="00A729B3" w:rsidRDefault="008D04AE">
      <w:pPr>
        <w:pStyle w:val="2b"/>
        <w:rPr>
          <w:rFonts w:asciiTheme="minorHAnsi" w:eastAsiaTheme="minorEastAsia" w:hAnsiTheme="minorHAnsi" w:cstheme="minorBidi"/>
          <w:i w:val="0"/>
          <w:spacing w:val="0"/>
        </w:rPr>
      </w:pPr>
      <w:hyperlink w:anchor="_Toc115353701" w:history="1">
        <w:r w:rsidR="00A729B3" w:rsidRPr="00A729B3">
          <w:rPr>
            <w:rStyle w:val="afffffff"/>
          </w:rPr>
          <w:t>3.6.3.</w:t>
        </w:r>
        <w:r w:rsidR="00A729B3" w:rsidRPr="00A729B3">
          <w:rPr>
            <w:rFonts w:asciiTheme="minorHAnsi" w:eastAsiaTheme="minorEastAsia" w:hAnsiTheme="minorHAnsi" w:cstheme="minorBidi"/>
            <w:i w:val="0"/>
            <w:spacing w:val="0"/>
          </w:rPr>
          <w:tab/>
        </w:r>
        <w:r w:rsidR="00A729B3" w:rsidRPr="00A729B3">
          <w:rPr>
            <w:rStyle w:val="afffffff"/>
          </w:rPr>
          <w:t>Электроснабжение</w:t>
        </w:r>
        <w:r w:rsidR="00A729B3" w:rsidRPr="00A729B3">
          <w:rPr>
            <w:webHidden/>
          </w:rPr>
          <w:tab/>
        </w:r>
        <w:r w:rsidR="00A729B3" w:rsidRPr="00A729B3">
          <w:rPr>
            <w:webHidden/>
          </w:rPr>
          <w:fldChar w:fldCharType="begin"/>
        </w:r>
        <w:r w:rsidR="00A729B3" w:rsidRPr="00A729B3">
          <w:rPr>
            <w:webHidden/>
          </w:rPr>
          <w:instrText xml:space="preserve"> PAGEREF _Toc115353701 \h </w:instrText>
        </w:r>
        <w:r w:rsidR="00A729B3" w:rsidRPr="00A729B3">
          <w:rPr>
            <w:webHidden/>
          </w:rPr>
        </w:r>
        <w:r w:rsidR="00A729B3" w:rsidRPr="00A729B3">
          <w:rPr>
            <w:webHidden/>
          </w:rPr>
          <w:fldChar w:fldCharType="separate"/>
        </w:r>
        <w:r w:rsidR="00162417">
          <w:rPr>
            <w:webHidden/>
          </w:rPr>
          <w:t>32</w:t>
        </w:r>
        <w:r w:rsidR="00A729B3" w:rsidRPr="00A729B3">
          <w:rPr>
            <w:webHidden/>
          </w:rPr>
          <w:fldChar w:fldCharType="end"/>
        </w:r>
      </w:hyperlink>
    </w:p>
    <w:p w14:paraId="5F9BA80E" w14:textId="4CD5073E" w:rsidR="00A729B3" w:rsidRPr="00A729B3" w:rsidRDefault="008D04AE">
      <w:pPr>
        <w:pStyle w:val="2b"/>
        <w:rPr>
          <w:rFonts w:asciiTheme="minorHAnsi" w:eastAsiaTheme="minorEastAsia" w:hAnsiTheme="minorHAnsi" w:cstheme="minorBidi"/>
          <w:i w:val="0"/>
          <w:spacing w:val="0"/>
        </w:rPr>
      </w:pPr>
      <w:hyperlink w:anchor="_Toc115353702" w:history="1">
        <w:r w:rsidR="00A729B3" w:rsidRPr="00A729B3">
          <w:rPr>
            <w:rStyle w:val="afffffff"/>
          </w:rPr>
          <w:t>3.6.4.</w:t>
        </w:r>
        <w:r w:rsidR="00A729B3" w:rsidRPr="00A729B3">
          <w:rPr>
            <w:rFonts w:asciiTheme="minorHAnsi" w:eastAsiaTheme="minorEastAsia" w:hAnsiTheme="minorHAnsi" w:cstheme="minorBidi"/>
            <w:i w:val="0"/>
            <w:spacing w:val="0"/>
          </w:rPr>
          <w:tab/>
        </w:r>
        <w:r w:rsidR="00A729B3" w:rsidRPr="00A729B3">
          <w:rPr>
            <w:rStyle w:val="afffffff"/>
          </w:rPr>
          <w:t>Газоснабжение</w:t>
        </w:r>
        <w:r w:rsidR="00A729B3" w:rsidRPr="00A729B3">
          <w:rPr>
            <w:webHidden/>
          </w:rPr>
          <w:tab/>
        </w:r>
        <w:r w:rsidR="00A729B3" w:rsidRPr="00A729B3">
          <w:rPr>
            <w:webHidden/>
          </w:rPr>
          <w:fldChar w:fldCharType="begin"/>
        </w:r>
        <w:r w:rsidR="00A729B3" w:rsidRPr="00A729B3">
          <w:rPr>
            <w:webHidden/>
          </w:rPr>
          <w:instrText xml:space="preserve"> PAGEREF _Toc115353702 \h </w:instrText>
        </w:r>
        <w:r w:rsidR="00A729B3" w:rsidRPr="00A729B3">
          <w:rPr>
            <w:webHidden/>
          </w:rPr>
        </w:r>
        <w:r w:rsidR="00A729B3" w:rsidRPr="00A729B3">
          <w:rPr>
            <w:webHidden/>
          </w:rPr>
          <w:fldChar w:fldCharType="separate"/>
        </w:r>
        <w:r w:rsidR="00162417">
          <w:rPr>
            <w:webHidden/>
          </w:rPr>
          <w:t>33</w:t>
        </w:r>
        <w:r w:rsidR="00A729B3" w:rsidRPr="00A729B3">
          <w:rPr>
            <w:webHidden/>
          </w:rPr>
          <w:fldChar w:fldCharType="end"/>
        </w:r>
      </w:hyperlink>
    </w:p>
    <w:p w14:paraId="718B179F" w14:textId="0FC87EFE" w:rsidR="00A729B3" w:rsidRPr="00A729B3" w:rsidRDefault="008D04AE">
      <w:pPr>
        <w:pStyle w:val="2b"/>
        <w:rPr>
          <w:rFonts w:asciiTheme="minorHAnsi" w:eastAsiaTheme="minorEastAsia" w:hAnsiTheme="minorHAnsi" w:cstheme="minorBidi"/>
          <w:i w:val="0"/>
          <w:spacing w:val="0"/>
        </w:rPr>
      </w:pPr>
      <w:hyperlink w:anchor="_Toc115353703" w:history="1">
        <w:r w:rsidR="00A729B3" w:rsidRPr="00A729B3">
          <w:rPr>
            <w:rStyle w:val="afffffff"/>
          </w:rPr>
          <w:t>3.6.5.</w:t>
        </w:r>
        <w:r w:rsidR="00A729B3" w:rsidRPr="00A729B3">
          <w:rPr>
            <w:rFonts w:asciiTheme="minorHAnsi" w:eastAsiaTheme="minorEastAsia" w:hAnsiTheme="minorHAnsi" w:cstheme="minorBidi"/>
            <w:i w:val="0"/>
            <w:spacing w:val="0"/>
          </w:rPr>
          <w:tab/>
        </w:r>
        <w:r w:rsidR="00A729B3" w:rsidRPr="00A729B3">
          <w:rPr>
            <w:rStyle w:val="afffffff"/>
          </w:rPr>
          <w:t>Теплоснабжение</w:t>
        </w:r>
        <w:r w:rsidR="00A729B3" w:rsidRPr="00A729B3">
          <w:rPr>
            <w:webHidden/>
          </w:rPr>
          <w:tab/>
        </w:r>
        <w:r w:rsidR="00A729B3" w:rsidRPr="00A729B3">
          <w:rPr>
            <w:webHidden/>
          </w:rPr>
          <w:fldChar w:fldCharType="begin"/>
        </w:r>
        <w:r w:rsidR="00A729B3" w:rsidRPr="00A729B3">
          <w:rPr>
            <w:webHidden/>
          </w:rPr>
          <w:instrText xml:space="preserve"> PAGEREF _Toc115353703 \h </w:instrText>
        </w:r>
        <w:r w:rsidR="00A729B3" w:rsidRPr="00A729B3">
          <w:rPr>
            <w:webHidden/>
          </w:rPr>
        </w:r>
        <w:r w:rsidR="00A729B3" w:rsidRPr="00A729B3">
          <w:rPr>
            <w:webHidden/>
          </w:rPr>
          <w:fldChar w:fldCharType="separate"/>
        </w:r>
        <w:r w:rsidR="00162417">
          <w:rPr>
            <w:webHidden/>
          </w:rPr>
          <w:t>33</w:t>
        </w:r>
        <w:r w:rsidR="00A729B3" w:rsidRPr="00A729B3">
          <w:rPr>
            <w:webHidden/>
          </w:rPr>
          <w:fldChar w:fldCharType="end"/>
        </w:r>
      </w:hyperlink>
    </w:p>
    <w:p w14:paraId="0016163E" w14:textId="71E35213" w:rsidR="00A729B3" w:rsidRPr="00A729B3" w:rsidRDefault="008D04AE">
      <w:pPr>
        <w:pStyle w:val="2b"/>
        <w:rPr>
          <w:rFonts w:asciiTheme="minorHAnsi" w:eastAsiaTheme="minorEastAsia" w:hAnsiTheme="minorHAnsi" w:cstheme="minorBidi"/>
          <w:i w:val="0"/>
          <w:spacing w:val="0"/>
        </w:rPr>
      </w:pPr>
      <w:hyperlink w:anchor="_Toc115353704" w:history="1">
        <w:r w:rsidR="00A729B3" w:rsidRPr="00A729B3">
          <w:rPr>
            <w:rStyle w:val="afffffff"/>
          </w:rPr>
          <w:t>3.6.6.</w:t>
        </w:r>
        <w:r w:rsidR="00A729B3" w:rsidRPr="00A729B3">
          <w:rPr>
            <w:rFonts w:asciiTheme="minorHAnsi" w:eastAsiaTheme="minorEastAsia" w:hAnsiTheme="minorHAnsi" w:cstheme="minorBidi"/>
            <w:i w:val="0"/>
            <w:spacing w:val="0"/>
          </w:rPr>
          <w:tab/>
        </w:r>
        <w:r w:rsidR="00A729B3" w:rsidRPr="00A729B3">
          <w:rPr>
            <w:rStyle w:val="afffffff"/>
          </w:rPr>
          <w:t>Связь</w:t>
        </w:r>
        <w:r w:rsidR="00A729B3" w:rsidRPr="00A729B3">
          <w:rPr>
            <w:webHidden/>
          </w:rPr>
          <w:tab/>
        </w:r>
        <w:r w:rsidR="00A729B3" w:rsidRPr="00A729B3">
          <w:rPr>
            <w:webHidden/>
          </w:rPr>
          <w:fldChar w:fldCharType="begin"/>
        </w:r>
        <w:r w:rsidR="00A729B3" w:rsidRPr="00A729B3">
          <w:rPr>
            <w:webHidden/>
          </w:rPr>
          <w:instrText xml:space="preserve"> PAGEREF _Toc115353704 \h </w:instrText>
        </w:r>
        <w:r w:rsidR="00A729B3" w:rsidRPr="00A729B3">
          <w:rPr>
            <w:webHidden/>
          </w:rPr>
        </w:r>
        <w:r w:rsidR="00A729B3" w:rsidRPr="00A729B3">
          <w:rPr>
            <w:webHidden/>
          </w:rPr>
          <w:fldChar w:fldCharType="separate"/>
        </w:r>
        <w:r w:rsidR="00162417">
          <w:rPr>
            <w:webHidden/>
          </w:rPr>
          <w:t>34</w:t>
        </w:r>
        <w:r w:rsidR="00A729B3" w:rsidRPr="00A729B3">
          <w:rPr>
            <w:webHidden/>
          </w:rPr>
          <w:fldChar w:fldCharType="end"/>
        </w:r>
      </w:hyperlink>
    </w:p>
    <w:p w14:paraId="6A5FF627" w14:textId="3392FCA6" w:rsidR="00A729B3" w:rsidRPr="00A729B3" w:rsidRDefault="008D04AE">
      <w:pPr>
        <w:pStyle w:val="2b"/>
        <w:rPr>
          <w:rFonts w:asciiTheme="minorHAnsi" w:eastAsiaTheme="minorEastAsia" w:hAnsiTheme="minorHAnsi" w:cstheme="minorBidi"/>
          <w:i w:val="0"/>
          <w:spacing w:val="0"/>
        </w:rPr>
      </w:pPr>
      <w:hyperlink w:anchor="_Toc115353705" w:history="1">
        <w:r w:rsidR="00A729B3" w:rsidRPr="00A729B3">
          <w:rPr>
            <w:rStyle w:val="afffffff"/>
          </w:rPr>
          <w:t>3.7.</w:t>
        </w:r>
        <w:r w:rsidR="00A729B3" w:rsidRPr="00A729B3">
          <w:rPr>
            <w:rFonts w:asciiTheme="minorHAnsi" w:eastAsiaTheme="minorEastAsia" w:hAnsiTheme="minorHAnsi" w:cstheme="minorBidi"/>
            <w:i w:val="0"/>
            <w:spacing w:val="0"/>
          </w:rPr>
          <w:tab/>
        </w:r>
        <w:r w:rsidR="00A729B3" w:rsidRPr="00A729B3">
          <w:rPr>
            <w:rStyle w:val="afffffff"/>
          </w:rPr>
          <w:t>Оценка экологического состояния и основные направления его улучшения</w:t>
        </w:r>
        <w:r w:rsidR="00A729B3" w:rsidRPr="00A729B3">
          <w:rPr>
            <w:webHidden/>
          </w:rPr>
          <w:tab/>
        </w:r>
        <w:r w:rsidR="00A729B3" w:rsidRPr="00A729B3">
          <w:rPr>
            <w:webHidden/>
          </w:rPr>
          <w:fldChar w:fldCharType="begin"/>
        </w:r>
        <w:r w:rsidR="00A729B3" w:rsidRPr="00A729B3">
          <w:rPr>
            <w:webHidden/>
          </w:rPr>
          <w:instrText xml:space="preserve"> PAGEREF _Toc115353705 \h </w:instrText>
        </w:r>
        <w:r w:rsidR="00A729B3" w:rsidRPr="00A729B3">
          <w:rPr>
            <w:webHidden/>
          </w:rPr>
        </w:r>
        <w:r w:rsidR="00A729B3" w:rsidRPr="00A729B3">
          <w:rPr>
            <w:webHidden/>
          </w:rPr>
          <w:fldChar w:fldCharType="separate"/>
        </w:r>
        <w:r w:rsidR="00162417">
          <w:rPr>
            <w:webHidden/>
          </w:rPr>
          <w:t>35</w:t>
        </w:r>
        <w:r w:rsidR="00A729B3" w:rsidRPr="00A729B3">
          <w:rPr>
            <w:webHidden/>
          </w:rPr>
          <w:fldChar w:fldCharType="end"/>
        </w:r>
      </w:hyperlink>
    </w:p>
    <w:p w14:paraId="7E7327C2" w14:textId="14CBCE2A" w:rsidR="00A729B3" w:rsidRPr="00A729B3" w:rsidRDefault="008D04AE">
      <w:pPr>
        <w:pStyle w:val="2b"/>
        <w:rPr>
          <w:rFonts w:asciiTheme="minorHAnsi" w:eastAsiaTheme="minorEastAsia" w:hAnsiTheme="minorHAnsi" w:cstheme="minorBidi"/>
          <w:i w:val="0"/>
          <w:spacing w:val="0"/>
        </w:rPr>
      </w:pPr>
      <w:hyperlink w:anchor="_Toc115353706" w:history="1">
        <w:r w:rsidR="00A729B3" w:rsidRPr="00A729B3">
          <w:rPr>
            <w:rStyle w:val="afffffff"/>
          </w:rPr>
          <w:t>3.8.</w:t>
        </w:r>
        <w:r w:rsidR="00A729B3" w:rsidRPr="00A729B3">
          <w:rPr>
            <w:rFonts w:asciiTheme="minorHAnsi" w:eastAsiaTheme="minorEastAsia" w:hAnsiTheme="minorHAnsi" w:cstheme="minorBidi"/>
            <w:i w:val="0"/>
            <w:spacing w:val="0"/>
          </w:rPr>
          <w:tab/>
        </w:r>
        <w:r w:rsidR="00A729B3" w:rsidRPr="00A729B3">
          <w:rPr>
            <w:rStyle w:val="afffffff"/>
          </w:rPr>
          <w:t>Зоны с особыми условиями использования территории</w:t>
        </w:r>
        <w:r w:rsidR="00A729B3" w:rsidRPr="00A729B3">
          <w:rPr>
            <w:webHidden/>
          </w:rPr>
          <w:tab/>
        </w:r>
        <w:r w:rsidR="00A729B3" w:rsidRPr="00A729B3">
          <w:rPr>
            <w:webHidden/>
          </w:rPr>
          <w:fldChar w:fldCharType="begin"/>
        </w:r>
        <w:r w:rsidR="00A729B3" w:rsidRPr="00A729B3">
          <w:rPr>
            <w:webHidden/>
          </w:rPr>
          <w:instrText xml:space="preserve"> PAGEREF _Toc115353706 \h </w:instrText>
        </w:r>
        <w:r w:rsidR="00A729B3" w:rsidRPr="00A729B3">
          <w:rPr>
            <w:webHidden/>
          </w:rPr>
        </w:r>
        <w:r w:rsidR="00A729B3" w:rsidRPr="00A729B3">
          <w:rPr>
            <w:webHidden/>
          </w:rPr>
          <w:fldChar w:fldCharType="separate"/>
        </w:r>
        <w:r w:rsidR="00162417">
          <w:rPr>
            <w:webHidden/>
          </w:rPr>
          <w:t>39</w:t>
        </w:r>
        <w:r w:rsidR="00A729B3" w:rsidRPr="00A729B3">
          <w:rPr>
            <w:webHidden/>
          </w:rPr>
          <w:fldChar w:fldCharType="end"/>
        </w:r>
      </w:hyperlink>
    </w:p>
    <w:p w14:paraId="22C9330B" w14:textId="40709B60" w:rsidR="00A729B3" w:rsidRPr="00A729B3" w:rsidRDefault="008D04AE">
      <w:pPr>
        <w:pStyle w:val="2b"/>
        <w:rPr>
          <w:rFonts w:asciiTheme="minorHAnsi" w:eastAsiaTheme="minorEastAsia" w:hAnsiTheme="minorHAnsi" w:cstheme="minorBidi"/>
          <w:i w:val="0"/>
          <w:spacing w:val="0"/>
        </w:rPr>
      </w:pPr>
      <w:hyperlink w:anchor="_Toc115353707" w:history="1">
        <w:r w:rsidR="00A729B3" w:rsidRPr="00A729B3">
          <w:rPr>
            <w:rStyle w:val="afffffff"/>
          </w:rPr>
          <w:t>3.9.</w:t>
        </w:r>
        <w:r w:rsidR="00A729B3" w:rsidRPr="00A729B3">
          <w:rPr>
            <w:rFonts w:asciiTheme="minorHAnsi" w:eastAsiaTheme="minorEastAsia" w:hAnsiTheme="minorHAnsi" w:cstheme="minorBidi"/>
            <w:i w:val="0"/>
            <w:spacing w:val="0"/>
          </w:rPr>
          <w:tab/>
        </w:r>
        <w:r w:rsidR="00A729B3" w:rsidRPr="00A729B3">
          <w:rPr>
            <w:rStyle w:val="afffffff"/>
          </w:rPr>
          <w:t>Санитарная очистка</w:t>
        </w:r>
        <w:r w:rsidR="00A729B3" w:rsidRPr="00A729B3">
          <w:rPr>
            <w:webHidden/>
          </w:rPr>
          <w:tab/>
        </w:r>
        <w:r w:rsidR="00A729B3" w:rsidRPr="00A729B3">
          <w:rPr>
            <w:webHidden/>
          </w:rPr>
          <w:fldChar w:fldCharType="begin"/>
        </w:r>
        <w:r w:rsidR="00A729B3" w:rsidRPr="00A729B3">
          <w:rPr>
            <w:webHidden/>
          </w:rPr>
          <w:instrText xml:space="preserve"> PAGEREF _Toc115353707 \h </w:instrText>
        </w:r>
        <w:r w:rsidR="00A729B3" w:rsidRPr="00A729B3">
          <w:rPr>
            <w:webHidden/>
          </w:rPr>
        </w:r>
        <w:r w:rsidR="00A729B3" w:rsidRPr="00A729B3">
          <w:rPr>
            <w:webHidden/>
          </w:rPr>
          <w:fldChar w:fldCharType="separate"/>
        </w:r>
        <w:r w:rsidR="00162417">
          <w:rPr>
            <w:webHidden/>
          </w:rPr>
          <w:t>46</w:t>
        </w:r>
        <w:r w:rsidR="00A729B3" w:rsidRPr="00A729B3">
          <w:rPr>
            <w:webHidden/>
          </w:rPr>
          <w:fldChar w:fldCharType="end"/>
        </w:r>
      </w:hyperlink>
    </w:p>
    <w:p w14:paraId="1BB7E053" w14:textId="5BFC3D9D" w:rsidR="00A729B3" w:rsidRPr="00A729B3" w:rsidRDefault="008D04AE">
      <w:pPr>
        <w:pStyle w:val="2b"/>
        <w:rPr>
          <w:rFonts w:asciiTheme="minorHAnsi" w:eastAsiaTheme="minorEastAsia" w:hAnsiTheme="minorHAnsi" w:cstheme="minorBidi"/>
          <w:i w:val="0"/>
          <w:spacing w:val="0"/>
        </w:rPr>
      </w:pPr>
      <w:hyperlink w:anchor="_Toc115353708" w:history="1">
        <w:r w:rsidR="00A729B3" w:rsidRPr="00A729B3">
          <w:rPr>
            <w:rStyle w:val="afffffff"/>
          </w:rPr>
          <w:t>3.10.</w:t>
        </w:r>
        <w:r w:rsidR="00A729B3" w:rsidRPr="00A729B3">
          <w:rPr>
            <w:rFonts w:asciiTheme="minorHAnsi" w:eastAsiaTheme="minorEastAsia" w:hAnsiTheme="minorHAnsi" w:cstheme="minorBidi"/>
            <w:i w:val="0"/>
            <w:spacing w:val="0"/>
          </w:rPr>
          <w:tab/>
        </w:r>
        <w:r w:rsidR="00A729B3" w:rsidRPr="00A729B3">
          <w:rPr>
            <w:rStyle w:val="afffffff"/>
          </w:rPr>
          <w:t>Особо охраняемые природные территории</w:t>
        </w:r>
        <w:r w:rsidR="00A729B3" w:rsidRPr="00A729B3">
          <w:rPr>
            <w:webHidden/>
          </w:rPr>
          <w:tab/>
        </w:r>
        <w:r w:rsidR="00A729B3" w:rsidRPr="00A729B3">
          <w:rPr>
            <w:webHidden/>
          </w:rPr>
          <w:fldChar w:fldCharType="begin"/>
        </w:r>
        <w:r w:rsidR="00A729B3" w:rsidRPr="00A729B3">
          <w:rPr>
            <w:webHidden/>
          </w:rPr>
          <w:instrText xml:space="preserve"> PAGEREF _Toc115353708 \h </w:instrText>
        </w:r>
        <w:r w:rsidR="00A729B3" w:rsidRPr="00A729B3">
          <w:rPr>
            <w:webHidden/>
          </w:rPr>
        </w:r>
        <w:r w:rsidR="00A729B3" w:rsidRPr="00A729B3">
          <w:rPr>
            <w:webHidden/>
          </w:rPr>
          <w:fldChar w:fldCharType="separate"/>
        </w:r>
        <w:r w:rsidR="00162417">
          <w:rPr>
            <w:webHidden/>
          </w:rPr>
          <w:t>49</w:t>
        </w:r>
        <w:r w:rsidR="00A729B3" w:rsidRPr="00A729B3">
          <w:rPr>
            <w:webHidden/>
          </w:rPr>
          <w:fldChar w:fldCharType="end"/>
        </w:r>
      </w:hyperlink>
    </w:p>
    <w:p w14:paraId="782593E2" w14:textId="52724B47" w:rsidR="00A729B3" w:rsidRPr="00A729B3" w:rsidRDefault="008D04AE">
      <w:pPr>
        <w:pStyle w:val="2b"/>
        <w:rPr>
          <w:rFonts w:asciiTheme="minorHAnsi" w:eastAsiaTheme="minorEastAsia" w:hAnsiTheme="minorHAnsi" w:cstheme="minorBidi"/>
          <w:i w:val="0"/>
          <w:spacing w:val="0"/>
        </w:rPr>
      </w:pPr>
      <w:hyperlink w:anchor="_Toc115353709" w:history="1">
        <w:r w:rsidR="00A729B3" w:rsidRPr="00A729B3">
          <w:rPr>
            <w:rStyle w:val="afffffff"/>
          </w:rPr>
          <w:t>3.11.</w:t>
        </w:r>
        <w:r w:rsidR="00A729B3" w:rsidRPr="00A729B3">
          <w:rPr>
            <w:rFonts w:asciiTheme="minorHAnsi" w:eastAsiaTheme="minorEastAsia" w:hAnsiTheme="minorHAnsi" w:cstheme="minorBidi"/>
            <w:i w:val="0"/>
            <w:spacing w:val="0"/>
          </w:rPr>
          <w:tab/>
        </w:r>
        <w:r w:rsidR="00A729B3" w:rsidRPr="00A729B3">
          <w:rPr>
            <w:rStyle w:val="afffffff"/>
          </w:rPr>
          <w:t>Сведения об объектах культурного наследия</w:t>
        </w:r>
        <w:r w:rsidR="00A729B3" w:rsidRPr="00A729B3">
          <w:rPr>
            <w:webHidden/>
          </w:rPr>
          <w:tab/>
        </w:r>
        <w:r w:rsidR="00A729B3" w:rsidRPr="00A729B3">
          <w:rPr>
            <w:webHidden/>
          </w:rPr>
          <w:fldChar w:fldCharType="begin"/>
        </w:r>
        <w:r w:rsidR="00A729B3" w:rsidRPr="00A729B3">
          <w:rPr>
            <w:webHidden/>
          </w:rPr>
          <w:instrText xml:space="preserve"> PAGEREF _Toc115353709 \h </w:instrText>
        </w:r>
        <w:r w:rsidR="00A729B3" w:rsidRPr="00A729B3">
          <w:rPr>
            <w:webHidden/>
          </w:rPr>
        </w:r>
        <w:r w:rsidR="00A729B3" w:rsidRPr="00A729B3">
          <w:rPr>
            <w:webHidden/>
          </w:rPr>
          <w:fldChar w:fldCharType="separate"/>
        </w:r>
        <w:r w:rsidR="00162417">
          <w:rPr>
            <w:webHidden/>
          </w:rPr>
          <w:t>49</w:t>
        </w:r>
        <w:r w:rsidR="00A729B3" w:rsidRPr="00A729B3">
          <w:rPr>
            <w:webHidden/>
          </w:rPr>
          <w:fldChar w:fldCharType="end"/>
        </w:r>
      </w:hyperlink>
    </w:p>
    <w:p w14:paraId="54A74D18" w14:textId="0539F7C8" w:rsidR="00A729B3" w:rsidRPr="00A729B3" w:rsidRDefault="008D04AE">
      <w:pPr>
        <w:pStyle w:val="2b"/>
        <w:rPr>
          <w:rFonts w:asciiTheme="minorHAnsi" w:eastAsiaTheme="minorEastAsia" w:hAnsiTheme="minorHAnsi" w:cstheme="minorBidi"/>
          <w:i w:val="0"/>
          <w:spacing w:val="0"/>
        </w:rPr>
      </w:pPr>
      <w:hyperlink w:anchor="_Toc115353710" w:history="1">
        <w:r w:rsidR="00A729B3" w:rsidRPr="00A729B3">
          <w:rPr>
            <w:rStyle w:val="afffffff"/>
          </w:rPr>
          <w:t>3.11.1.</w:t>
        </w:r>
        <w:r w:rsidR="00A729B3" w:rsidRPr="00A729B3">
          <w:rPr>
            <w:rFonts w:asciiTheme="minorHAnsi" w:eastAsiaTheme="minorEastAsia" w:hAnsiTheme="minorHAnsi" w:cstheme="minorBidi"/>
            <w:i w:val="0"/>
            <w:spacing w:val="0"/>
          </w:rPr>
          <w:tab/>
        </w:r>
        <w:r w:rsidR="00A729B3" w:rsidRPr="00A729B3">
          <w:rPr>
            <w:rStyle w:val="afffffff"/>
          </w:rPr>
          <w:t>Краткая историческая справка</w:t>
        </w:r>
        <w:r w:rsidR="00A729B3" w:rsidRPr="00A729B3">
          <w:rPr>
            <w:webHidden/>
          </w:rPr>
          <w:tab/>
        </w:r>
        <w:r w:rsidR="00A729B3" w:rsidRPr="00A729B3">
          <w:rPr>
            <w:webHidden/>
          </w:rPr>
          <w:fldChar w:fldCharType="begin"/>
        </w:r>
        <w:r w:rsidR="00A729B3" w:rsidRPr="00A729B3">
          <w:rPr>
            <w:webHidden/>
          </w:rPr>
          <w:instrText xml:space="preserve"> PAGEREF _Toc115353710 \h </w:instrText>
        </w:r>
        <w:r w:rsidR="00A729B3" w:rsidRPr="00A729B3">
          <w:rPr>
            <w:webHidden/>
          </w:rPr>
        </w:r>
        <w:r w:rsidR="00A729B3" w:rsidRPr="00A729B3">
          <w:rPr>
            <w:webHidden/>
          </w:rPr>
          <w:fldChar w:fldCharType="separate"/>
        </w:r>
        <w:r w:rsidR="00162417">
          <w:rPr>
            <w:webHidden/>
          </w:rPr>
          <w:t>49</w:t>
        </w:r>
        <w:r w:rsidR="00A729B3" w:rsidRPr="00A729B3">
          <w:rPr>
            <w:webHidden/>
          </w:rPr>
          <w:fldChar w:fldCharType="end"/>
        </w:r>
      </w:hyperlink>
    </w:p>
    <w:p w14:paraId="314585A2" w14:textId="7CEFE0EB" w:rsidR="00A729B3" w:rsidRPr="00A729B3" w:rsidRDefault="008D04AE" w:rsidP="00A729B3">
      <w:pPr>
        <w:pStyle w:val="1fc"/>
        <w:rPr>
          <w:rFonts w:asciiTheme="minorHAnsi" w:eastAsiaTheme="minorEastAsia" w:hAnsiTheme="minorHAnsi" w:cstheme="minorBidi"/>
          <w:b/>
          <w:bCs/>
          <w:spacing w:val="0"/>
        </w:rPr>
      </w:pPr>
      <w:hyperlink w:anchor="_Toc115353711" w:history="1">
        <w:r w:rsidR="00A729B3" w:rsidRPr="00A729B3">
          <w:rPr>
            <w:rStyle w:val="afffffff"/>
          </w:rPr>
          <w:t>4.</w:t>
        </w:r>
        <w:r w:rsidR="00A729B3" w:rsidRPr="00A729B3">
          <w:rPr>
            <w:rFonts w:asciiTheme="minorHAnsi" w:eastAsiaTheme="minorEastAsia" w:hAnsiTheme="minorHAnsi" w:cstheme="minorBidi"/>
            <w:b/>
            <w:bCs/>
            <w:spacing w:val="0"/>
          </w:rPr>
          <w:tab/>
        </w:r>
        <w:r w:rsidR="00A729B3" w:rsidRPr="00A729B3">
          <w:rPr>
            <w:rStyle w:val="afffffff"/>
          </w:rPr>
          <w:t>ОЦЕНКА ВОЗМОЖНОГО ВЛИЯНИЯ ПЛАНиРУЕМЫХ ДЛЯ РАЗМЕЩЕНИЯ ОБЪЕКТОВ МЕСТНОГО ЗНАЧЕНИЯ МУНИЦИПАЛЬНОГО ОБРАЗОВАНИЯ НА КОМПЛЕКСНОЕ РАЗВИТИЕ ЭТИХ ТЕРРИТОРИЙ</w:t>
        </w:r>
        <w:r w:rsidR="00A729B3" w:rsidRPr="00A729B3">
          <w:rPr>
            <w:webHidden/>
          </w:rPr>
          <w:tab/>
        </w:r>
        <w:r w:rsidR="00A729B3" w:rsidRPr="00A729B3">
          <w:rPr>
            <w:webHidden/>
          </w:rPr>
          <w:fldChar w:fldCharType="begin"/>
        </w:r>
        <w:r w:rsidR="00A729B3" w:rsidRPr="00A729B3">
          <w:rPr>
            <w:webHidden/>
          </w:rPr>
          <w:instrText xml:space="preserve"> PAGEREF _Toc115353711 \h </w:instrText>
        </w:r>
        <w:r w:rsidR="00A729B3" w:rsidRPr="00A729B3">
          <w:rPr>
            <w:webHidden/>
          </w:rPr>
        </w:r>
        <w:r w:rsidR="00A729B3" w:rsidRPr="00A729B3">
          <w:rPr>
            <w:webHidden/>
          </w:rPr>
          <w:fldChar w:fldCharType="separate"/>
        </w:r>
        <w:r w:rsidR="00162417">
          <w:rPr>
            <w:webHidden/>
          </w:rPr>
          <w:t>56</w:t>
        </w:r>
        <w:r w:rsidR="00A729B3" w:rsidRPr="00A729B3">
          <w:rPr>
            <w:webHidden/>
          </w:rPr>
          <w:fldChar w:fldCharType="end"/>
        </w:r>
      </w:hyperlink>
    </w:p>
    <w:p w14:paraId="5324719D" w14:textId="73C9FCAF" w:rsidR="00A729B3" w:rsidRPr="00A729B3" w:rsidRDefault="008D04AE" w:rsidP="00A729B3">
      <w:pPr>
        <w:pStyle w:val="1fc"/>
        <w:rPr>
          <w:rFonts w:asciiTheme="minorHAnsi" w:eastAsiaTheme="minorEastAsia" w:hAnsiTheme="minorHAnsi" w:cstheme="minorBidi"/>
          <w:b/>
          <w:bCs/>
          <w:spacing w:val="0"/>
        </w:rPr>
      </w:pPr>
      <w:hyperlink w:anchor="_Toc115353712" w:history="1">
        <w:r w:rsidR="00A729B3" w:rsidRPr="00A729B3">
          <w:rPr>
            <w:rStyle w:val="afffffff"/>
          </w:rPr>
          <w:t>5.</w:t>
        </w:r>
        <w:r w:rsidR="00A729B3" w:rsidRPr="00A729B3">
          <w:rPr>
            <w:rFonts w:asciiTheme="minorHAnsi" w:eastAsiaTheme="minorEastAsia" w:hAnsiTheme="minorHAnsi" w:cstheme="minorBidi"/>
            <w:b/>
            <w:bCs/>
            <w:spacing w:val="0"/>
          </w:rPr>
          <w:tab/>
        </w:r>
        <w:r w:rsidR="00A729B3" w:rsidRPr="00A729B3">
          <w:rPr>
            <w:rStyle w:val="afffffff"/>
          </w:rPr>
          <w:t>УТВЕРЖДЕННЫЕ ДОКУМЕНТАМИ ТЕРРИТОРИАЛЬНОГО ПЛАНИРОВАНИЯ РОССИЙСКОЙ ФЕДЕРАЦИИ, ДОКУМЕНТАМИ ТЕРРИТОРИАЛЬНОГО ПЛАНИРОВАНИЯ АРХАНГЕЛЬСКОЙ ОБЛАСТИ, СВЕДЕНИЯ О ВИДАХ, НАЗНАЧЕНИИ И НАИМЕНОВАНИЯХ, ПЛАНИРУЕМЫХ ДЛЯ РАЗМЕЩЕНИЯ НА ТЕРРИТОРИЯХ МУНИЦИПАЛЬНОГО ОБРАЗОВАНИЯ ОБЪЕКТОВ ФЕДЕРАЛЬНОГО ЗНАЧЕНИЯ, ОБЪЕКТОВ РЕГИОНАЛЬНОГО ЗНАЧЕНИЯ</w:t>
        </w:r>
        <w:r w:rsidR="00A729B3" w:rsidRPr="00A729B3">
          <w:rPr>
            <w:webHidden/>
          </w:rPr>
          <w:tab/>
        </w:r>
        <w:r w:rsidR="00A729B3" w:rsidRPr="00A729B3">
          <w:rPr>
            <w:webHidden/>
          </w:rPr>
          <w:fldChar w:fldCharType="begin"/>
        </w:r>
        <w:r w:rsidR="00A729B3" w:rsidRPr="00A729B3">
          <w:rPr>
            <w:webHidden/>
          </w:rPr>
          <w:instrText xml:space="preserve"> PAGEREF _Toc115353712 \h </w:instrText>
        </w:r>
        <w:r w:rsidR="00A729B3" w:rsidRPr="00A729B3">
          <w:rPr>
            <w:webHidden/>
          </w:rPr>
        </w:r>
        <w:r w:rsidR="00A729B3" w:rsidRPr="00A729B3">
          <w:rPr>
            <w:webHidden/>
          </w:rPr>
          <w:fldChar w:fldCharType="separate"/>
        </w:r>
        <w:r w:rsidR="00162417">
          <w:rPr>
            <w:webHidden/>
          </w:rPr>
          <w:t>58</w:t>
        </w:r>
        <w:r w:rsidR="00A729B3" w:rsidRPr="00A729B3">
          <w:rPr>
            <w:webHidden/>
          </w:rPr>
          <w:fldChar w:fldCharType="end"/>
        </w:r>
      </w:hyperlink>
    </w:p>
    <w:p w14:paraId="3827851A" w14:textId="5341C5FA" w:rsidR="00A729B3" w:rsidRPr="00A729B3" w:rsidRDefault="008D04AE" w:rsidP="00A729B3">
      <w:pPr>
        <w:pStyle w:val="1fc"/>
        <w:rPr>
          <w:rFonts w:asciiTheme="minorHAnsi" w:eastAsiaTheme="minorEastAsia" w:hAnsiTheme="minorHAnsi" w:cstheme="minorBidi"/>
          <w:b/>
          <w:bCs/>
          <w:spacing w:val="0"/>
        </w:rPr>
      </w:pPr>
      <w:hyperlink w:anchor="_Toc115353713" w:history="1">
        <w:r w:rsidR="00A729B3" w:rsidRPr="00A729B3">
          <w:rPr>
            <w:rStyle w:val="afffffff"/>
          </w:rPr>
          <w:t>6.</w:t>
        </w:r>
        <w:r w:rsidR="00A729B3" w:rsidRPr="00A729B3">
          <w:rPr>
            <w:rFonts w:asciiTheme="minorHAnsi" w:eastAsiaTheme="minorEastAsia" w:hAnsiTheme="minorHAnsi" w:cstheme="minorBidi"/>
            <w:b/>
            <w:bCs/>
            <w:spacing w:val="0"/>
          </w:rPr>
          <w:tab/>
        </w:r>
        <w:r w:rsidR="00A729B3" w:rsidRPr="00A729B3">
          <w:rPr>
            <w:rStyle w:val="afffffff"/>
          </w:rPr>
          <w:t xml:space="preserve">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МУНИЦИПАЛЬНОГО ОБРАЗОВАНИЯ, </w:t>
        </w:r>
        <w:r w:rsidR="00A729B3" w:rsidRPr="00A729B3">
          <w:rPr>
            <w:rStyle w:val="afffffff"/>
          </w:rPr>
          <w:lastRenderedPageBreak/>
          <w:t>ВХОДЯЩЕГО В СОСТАВ МУНИЦИПАЛЬНОГО РАЙОНА, ОБЪЕКТОВ МЕСТНОГО ЗНАЧЕНИЯ МУНИЦИПАЛЬНОГО РАЙОНА</w:t>
        </w:r>
        <w:r w:rsidR="00A729B3" w:rsidRPr="00A729B3">
          <w:rPr>
            <w:webHidden/>
          </w:rPr>
          <w:tab/>
        </w:r>
        <w:r w:rsidR="00A729B3" w:rsidRPr="00A729B3">
          <w:rPr>
            <w:webHidden/>
          </w:rPr>
          <w:fldChar w:fldCharType="begin"/>
        </w:r>
        <w:r w:rsidR="00A729B3" w:rsidRPr="00A729B3">
          <w:rPr>
            <w:webHidden/>
          </w:rPr>
          <w:instrText xml:space="preserve"> PAGEREF _Toc115353713 \h </w:instrText>
        </w:r>
        <w:r w:rsidR="00A729B3" w:rsidRPr="00A729B3">
          <w:rPr>
            <w:webHidden/>
          </w:rPr>
        </w:r>
        <w:r w:rsidR="00A729B3" w:rsidRPr="00A729B3">
          <w:rPr>
            <w:webHidden/>
          </w:rPr>
          <w:fldChar w:fldCharType="separate"/>
        </w:r>
        <w:r w:rsidR="00162417">
          <w:rPr>
            <w:webHidden/>
          </w:rPr>
          <w:t>59</w:t>
        </w:r>
        <w:r w:rsidR="00A729B3" w:rsidRPr="00A729B3">
          <w:rPr>
            <w:webHidden/>
          </w:rPr>
          <w:fldChar w:fldCharType="end"/>
        </w:r>
      </w:hyperlink>
    </w:p>
    <w:p w14:paraId="5F2A13F4" w14:textId="6069D3A3" w:rsidR="00A729B3" w:rsidRPr="00A729B3" w:rsidRDefault="008D04AE" w:rsidP="00A729B3">
      <w:pPr>
        <w:pStyle w:val="1fc"/>
        <w:rPr>
          <w:rFonts w:asciiTheme="minorHAnsi" w:eastAsiaTheme="minorEastAsia" w:hAnsiTheme="minorHAnsi" w:cstheme="minorBidi"/>
          <w:b/>
          <w:bCs/>
          <w:spacing w:val="0"/>
        </w:rPr>
      </w:pPr>
      <w:hyperlink w:anchor="_Toc115353714" w:history="1">
        <w:r w:rsidR="00A729B3" w:rsidRPr="00A729B3">
          <w:rPr>
            <w:rStyle w:val="afffffff"/>
          </w:rPr>
          <w:t>7.</w:t>
        </w:r>
        <w:r w:rsidR="00A729B3" w:rsidRPr="00A729B3">
          <w:rPr>
            <w:rFonts w:asciiTheme="minorHAnsi" w:eastAsiaTheme="minorEastAsia" w:hAnsiTheme="minorHAnsi" w:cstheme="minorBidi"/>
            <w:b/>
            <w:bCs/>
            <w:spacing w:val="0"/>
          </w:rPr>
          <w:tab/>
        </w:r>
        <w:r w:rsidR="00A729B3" w:rsidRPr="00A729B3">
          <w:rPr>
            <w:rStyle w:val="afffffff"/>
          </w:rPr>
          <w:t xml:space="preserve">ОБОСНОВАНИЕ ВЫБРАННОГО ВАРИАНТА РАЗВИТИЯ ТЕРРИТОРИИ </w:t>
        </w:r>
        <w:r w:rsidR="00A729B3">
          <w:rPr>
            <w:rStyle w:val="afffffff"/>
          </w:rPr>
          <w:t xml:space="preserve">СЕЛЬСКОГО ПОСЕЛЕНИЯ </w:t>
        </w:r>
        <w:r w:rsidR="00A729B3" w:rsidRPr="00A729B3">
          <w:rPr>
            <w:rStyle w:val="afffffff"/>
          </w:rPr>
          <w:t>«</w:t>
        </w:r>
        <w:r w:rsidR="00A729B3">
          <w:rPr>
            <w:rStyle w:val="afffffff"/>
          </w:rPr>
          <w:t>БЕЛОГОРСКОЕ</w:t>
        </w:r>
        <w:r w:rsidR="00A729B3" w:rsidRPr="00A729B3">
          <w:rPr>
            <w:rStyle w:val="afffffff"/>
          </w:rPr>
          <w:t>»</w:t>
        </w:r>
        <w:r w:rsidR="00A729B3" w:rsidRPr="00A729B3">
          <w:rPr>
            <w:webHidden/>
          </w:rPr>
          <w:tab/>
        </w:r>
        <w:r w:rsidR="00A729B3" w:rsidRPr="00A729B3">
          <w:rPr>
            <w:webHidden/>
          </w:rPr>
          <w:fldChar w:fldCharType="begin"/>
        </w:r>
        <w:r w:rsidR="00A729B3" w:rsidRPr="00A729B3">
          <w:rPr>
            <w:webHidden/>
          </w:rPr>
          <w:instrText xml:space="preserve"> PAGEREF _Toc115353714 \h </w:instrText>
        </w:r>
        <w:r w:rsidR="00A729B3" w:rsidRPr="00A729B3">
          <w:rPr>
            <w:webHidden/>
          </w:rPr>
        </w:r>
        <w:r w:rsidR="00A729B3" w:rsidRPr="00A729B3">
          <w:rPr>
            <w:webHidden/>
          </w:rPr>
          <w:fldChar w:fldCharType="separate"/>
        </w:r>
        <w:r w:rsidR="00162417">
          <w:rPr>
            <w:webHidden/>
          </w:rPr>
          <w:t>60</w:t>
        </w:r>
        <w:r w:rsidR="00A729B3" w:rsidRPr="00A729B3">
          <w:rPr>
            <w:webHidden/>
          </w:rPr>
          <w:fldChar w:fldCharType="end"/>
        </w:r>
      </w:hyperlink>
    </w:p>
    <w:p w14:paraId="6C4C6BDA" w14:textId="437124B2" w:rsidR="00A729B3" w:rsidRPr="00A729B3" w:rsidRDefault="008D04AE">
      <w:pPr>
        <w:pStyle w:val="2b"/>
        <w:rPr>
          <w:rFonts w:asciiTheme="minorHAnsi" w:eastAsiaTheme="minorEastAsia" w:hAnsiTheme="minorHAnsi" w:cstheme="minorBidi"/>
          <w:i w:val="0"/>
          <w:spacing w:val="0"/>
        </w:rPr>
      </w:pPr>
      <w:hyperlink w:anchor="_Toc115353715" w:history="1">
        <w:r w:rsidR="00A729B3" w:rsidRPr="00A729B3">
          <w:rPr>
            <w:rStyle w:val="afffffff"/>
          </w:rPr>
          <w:t>7.1.</w:t>
        </w:r>
        <w:r w:rsidR="00A729B3" w:rsidRPr="00A729B3">
          <w:rPr>
            <w:rFonts w:asciiTheme="minorHAnsi" w:eastAsiaTheme="minorEastAsia" w:hAnsiTheme="minorHAnsi" w:cstheme="minorBidi"/>
            <w:i w:val="0"/>
            <w:spacing w:val="0"/>
          </w:rPr>
          <w:tab/>
        </w:r>
        <w:r w:rsidR="00A729B3" w:rsidRPr="00A729B3">
          <w:rPr>
            <w:rStyle w:val="afffffff"/>
          </w:rPr>
          <w:t>Функциональное использование и пространственное развитие территории</w:t>
        </w:r>
        <w:r w:rsidR="00A729B3" w:rsidRPr="00A729B3">
          <w:rPr>
            <w:webHidden/>
          </w:rPr>
          <w:tab/>
        </w:r>
        <w:r w:rsidR="00A729B3" w:rsidRPr="00A729B3">
          <w:rPr>
            <w:webHidden/>
          </w:rPr>
          <w:fldChar w:fldCharType="begin"/>
        </w:r>
        <w:r w:rsidR="00A729B3" w:rsidRPr="00A729B3">
          <w:rPr>
            <w:webHidden/>
          </w:rPr>
          <w:instrText xml:space="preserve"> PAGEREF _Toc115353715 \h </w:instrText>
        </w:r>
        <w:r w:rsidR="00A729B3" w:rsidRPr="00A729B3">
          <w:rPr>
            <w:webHidden/>
          </w:rPr>
        </w:r>
        <w:r w:rsidR="00A729B3" w:rsidRPr="00A729B3">
          <w:rPr>
            <w:webHidden/>
          </w:rPr>
          <w:fldChar w:fldCharType="separate"/>
        </w:r>
        <w:r w:rsidR="00162417">
          <w:rPr>
            <w:webHidden/>
          </w:rPr>
          <w:t>60</w:t>
        </w:r>
        <w:r w:rsidR="00A729B3" w:rsidRPr="00A729B3">
          <w:rPr>
            <w:webHidden/>
          </w:rPr>
          <w:fldChar w:fldCharType="end"/>
        </w:r>
      </w:hyperlink>
    </w:p>
    <w:p w14:paraId="4AD27FD5" w14:textId="2BEECDE0" w:rsidR="00A729B3" w:rsidRPr="00A729B3" w:rsidRDefault="008D04AE">
      <w:pPr>
        <w:pStyle w:val="2b"/>
        <w:rPr>
          <w:rFonts w:asciiTheme="minorHAnsi" w:eastAsiaTheme="minorEastAsia" w:hAnsiTheme="minorHAnsi" w:cstheme="minorBidi"/>
          <w:i w:val="0"/>
          <w:spacing w:val="0"/>
        </w:rPr>
      </w:pPr>
      <w:hyperlink w:anchor="_Toc115353716" w:history="1">
        <w:r w:rsidR="00A729B3" w:rsidRPr="00A729B3">
          <w:rPr>
            <w:rStyle w:val="afffffff"/>
          </w:rPr>
          <w:t>7.2.</w:t>
        </w:r>
        <w:r w:rsidR="00A729B3" w:rsidRPr="00A729B3">
          <w:rPr>
            <w:rFonts w:asciiTheme="minorHAnsi" w:eastAsiaTheme="minorEastAsia" w:hAnsiTheme="minorHAnsi" w:cstheme="minorBidi"/>
            <w:i w:val="0"/>
            <w:spacing w:val="0"/>
          </w:rPr>
          <w:tab/>
        </w:r>
        <w:r w:rsidR="00A729B3" w:rsidRPr="00A729B3">
          <w:rPr>
            <w:rStyle w:val="afffffff"/>
          </w:rPr>
          <w:t>Обоснование установления (изменения) границ населенных пунктов</w:t>
        </w:r>
        <w:r w:rsidR="00A729B3" w:rsidRPr="00A729B3">
          <w:rPr>
            <w:webHidden/>
          </w:rPr>
          <w:tab/>
        </w:r>
        <w:r w:rsidR="00A729B3" w:rsidRPr="00A729B3">
          <w:rPr>
            <w:webHidden/>
          </w:rPr>
          <w:fldChar w:fldCharType="begin"/>
        </w:r>
        <w:r w:rsidR="00A729B3" w:rsidRPr="00A729B3">
          <w:rPr>
            <w:webHidden/>
          </w:rPr>
          <w:instrText xml:space="preserve"> PAGEREF _Toc115353716 \h </w:instrText>
        </w:r>
        <w:r w:rsidR="00A729B3" w:rsidRPr="00A729B3">
          <w:rPr>
            <w:webHidden/>
          </w:rPr>
        </w:r>
        <w:r w:rsidR="00A729B3" w:rsidRPr="00A729B3">
          <w:rPr>
            <w:webHidden/>
          </w:rPr>
          <w:fldChar w:fldCharType="separate"/>
        </w:r>
        <w:r w:rsidR="00162417">
          <w:rPr>
            <w:webHidden/>
          </w:rPr>
          <w:t>63</w:t>
        </w:r>
        <w:r w:rsidR="00A729B3" w:rsidRPr="00A729B3">
          <w:rPr>
            <w:webHidden/>
          </w:rPr>
          <w:fldChar w:fldCharType="end"/>
        </w:r>
      </w:hyperlink>
    </w:p>
    <w:p w14:paraId="087EEF1D" w14:textId="1C0556AA" w:rsidR="00A729B3" w:rsidRPr="00A729B3" w:rsidRDefault="008D04AE">
      <w:pPr>
        <w:pStyle w:val="2b"/>
        <w:rPr>
          <w:rFonts w:asciiTheme="minorHAnsi" w:eastAsiaTheme="minorEastAsia" w:hAnsiTheme="minorHAnsi" w:cstheme="minorBidi"/>
          <w:i w:val="0"/>
          <w:spacing w:val="0"/>
        </w:rPr>
      </w:pPr>
      <w:hyperlink w:anchor="_Toc115353717" w:history="1">
        <w:r w:rsidR="00A729B3" w:rsidRPr="00A729B3">
          <w:rPr>
            <w:rStyle w:val="afffffff"/>
          </w:rPr>
          <w:t>7.3.</w:t>
        </w:r>
        <w:r w:rsidR="00A729B3" w:rsidRPr="00A729B3">
          <w:rPr>
            <w:rFonts w:asciiTheme="minorHAnsi" w:eastAsiaTheme="minorEastAsia" w:hAnsiTheme="minorHAnsi" w:cstheme="minorBidi"/>
            <w:i w:val="0"/>
            <w:spacing w:val="0"/>
          </w:rPr>
          <w:tab/>
        </w:r>
        <w:r w:rsidR="00A729B3" w:rsidRPr="00A729B3">
          <w:rPr>
            <w:rStyle w:val="afffffff"/>
          </w:rPr>
          <w:t>Прогноз численности населения</w:t>
        </w:r>
        <w:r w:rsidR="00A729B3" w:rsidRPr="00A729B3">
          <w:rPr>
            <w:webHidden/>
          </w:rPr>
          <w:tab/>
        </w:r>
        <w:r w:rsidR="00A729B3" w:rsidRPr="00A729B3">
          <w:rPr>
            <w:webHidden/>
          </w:rPr>
          <w:fldChar w:fldCharType="begin"/>
        </w:r>
        <w:r w:rsidR="00A729B3" w:rsidRPr="00A729B3">
          <w:rPr>
            <w:webHidden/>
          </w:rPr>
          <w:instrText xml:space="preserve"> PAGEREF _Toc115353717 \h </w:instrText>
        </w:r>
        <w:r w:rsidR="00A729B3" w:rsidRPr="00A729B3">
          <w:rPr>
            <w:webHidden/>
          </w:rPr>
        </w:r>
        <w:r w:rsidR="00A729B3" w:rsidRPr="00A729B3">
          <w:rPr>
            <w:webHidden/>
          </w:rPr>
          <w:fldChar w:fldCharType="separate"/>
        </w:r>
        <w:r w:rsidR="00162417">
          <w:rPr>
            <w:webHidden/>
          </w:rPr>
          <w:t>67</w:t>
        </w:r>
        <w:r w:rsidR="00A729B3" w:rsidRPr="00A729B3">
          <w:rPr>
            <w:webHidden/>
          </w:rPr>
          <w:fldChar w:fldCharType="end"/>
        </w:r>
      </w:hyperlink>
    </w:p>
    <w:p w14:paraId="08A7F21F" w14:textId="41CB9ADE" w:rsidR="00A729B3" w:rsidRPr="00A729B3" w:rsidRDefault="008D04AE">
      <w:pPr>
        <w:pStyle w:val="2b"/>
        <w:rPr>
          <w:rFonts w:asciiTheme="minorHAnsi" w:eastAsiaTheme="minorEastAsia" w:hAnsiTheme="minorHAnsi" w:cstheme="minorBidi"/>
          <w:i w:val="0"/>
          <w:spacing w:val="0"/>
        </w:rPr>
      </w:pPr>
      <w:hyperlink w:anchor="_Toc115353718" w:history="1">
        <w:r w:rsidR="00A729B3" w:rsidRPr="00A729B3">
          <w:rPr>
            <w:rStyle w:val="afffffff"/>
          </w:rPr>
          <w:t>7.4.</w:t>
        </w:r>
        <w:r w:rsidR="00A729B3" w:rsidRPr="00A729B3">
          <w:rPr>
            <w:rFonts w:asciiTheme="minorHAnsi" w:eastAsiaTheme="minorEastAsia" w:hAnsiTheme="minorHAnsi" w:cstheme="minorBidi"/>
            <w:i w:val="0"/>
            <w:spacing w:val="0"/>
          </w:rPr>
          <w:tab/>
        </w:r>
        <w:r w:rsidR="00A729B3" w:rsidRPr="00A729B3">
          <w:rPr>
            <w:rStyle w:val="afffffff"/>
          </w:rPr>
          <w:t>Социальное и культурно-бытовое обслуживание населения</w:t>
        </w:r>
        <w:r w:rsidR="00A729B3" w:rsidRPr="00A729B3">
          <w:rPr>
            <w:webHidden/>
          </w:rPr>
          <w:tab/>
        </w:r>
        <w:r w:rsidR="00A729B3" w:rsidRPr="00A729B3">
          <w:rPr>
            <w:webHidden/>
          </w:rPr>
          <w:fldChar w:fldCharType="begin"/>
        </w:r>
        <w:r w:rsidR="00A729B3" w:rsidRPr="00A729B3">
          <w:rPr>
            <w:webHidden/>
          </w:rPr>
          <w:instrText xml:space="preserve"> PAGEREF _Toc115353718 \h </w:instrText>
        </w:r>
        <w:r w:rsidR="00A729B3" w:rsidRPr="00A729B3">
          <w:rPr>
            <w:webHidden/>
          </w:rPr>
        </w:r>
        <w:r w:rsidR="00A729B3" w:rsidRPr="00A729B3">
          <w:rPr>
            <w:webHidden/>
          </w:rPr>
          <w:fldChar w:fldCharType="separate"/>
        </w:r>
        <w:r w:rsidR="00162417">
          <w:rPr>
            <w:webHidden/>
          </w:rPr>
          <w:t>67</w:t>
        </w:r>
        <w:r w:rsidR="00A729B3" w:rsidRPr="00A729B3">
          <w:rPr>
            <w:webHidden/>
          </w:rPr>
          <w:fldChar w:fldCharType="end"/>
        </w:r>
      </w:hyperlink>
    </w:p>
    <w:p w14:paraId="2E0046C9" w14:textId="339D34AD" w:rsidR="00A729B3" w:rsidRPr="00A729B3" w:rsidRDefault="008D04AE">
      <w:pPr>
        <w:pStyle w:val="2b"/>
        <w:rPr>
          <w:rFonts w:asciiTheme="minorHAnsi" w:eastAsiaTheme="minorEastAsia" w:hAnsiTheme="minorHAnsi" w:cstheme="minorBidi"/>
          <w:i w:val="0"/>
          <w:spacing w:val="0"/>
        </w:rPr>
      </w:pPr>
      <w:hyperlink w:anchor="_Toc115353719" w:history="1">
        <w:r w:rsidR="00A729B3" w:rsidRPr="00A729B3">
          <w:rPr>
            <w:rStyle w:val="afffffff"/>
          </w:rPr>
          <w:t>7.5.</w:t>
        </w:r>
        <w:r w:rsidR="00A729B3" w:rsidRPr="00A729B3">
          <w:rPr>
            <w:rFonts w:asciiTheme="minorHAnsi" w:eastAsiaTheme="minorEastAsia" w:hAnsiTheme="minorHAnsi" w:cstheme="minorBidi"/>
            <w:i w:val="0"/>
            <w:spacing w:val="0"/>
          </w:rPr>
          <w:tab/>
        </w:r>
        <w:r w:rsidR="00A729B3" w:rsidRPr="00A729B3">
          <w:rPr>
            <w:rStyle w:val="afffffff"/>
          </w:rPr>
          <w:t>Прогноз развития жилищного строительства</w:t>
        </w:r>
        <w:r w:rsidR="00A729B3" w:rsidRPr="00A729B3">
          <w:rPr>
            <w:webHidden/>
          </w:rPr>
          <w:tab/>
        </w:r>
        <w:r w:rsidR="00A729B3" w:rsidRPr="00A729B3">
          <w:rPr>
            <w:webHidden/>
          </w:rPr>
          <w:fldChar w:fldCharType="begin"/>
        </w:r>
        <w:r w:rsidR="00A729B3" w:rsidRPr="00A729B3">
          <w:rPr>
            <w:webHidden/>
          </w:rPr>
          <w:instrText xml:space="preserve"> PAGEREF _Toc115353719 \h </w:instrText>
        </w:r>
        <w:r w:rsidR="00A729B3" w:rsidRPr="00A729B3">
          <w:rPr>
            <w:webHidden/>
          </w:rPr>
        </w:r>
        <w:r w:rsidR="00A729B3" w:rsidRPr="00A729B3">
          <w:rPr>
            <w:webHidden/>
          </w:rPr>
          <w:fldChar w:fldCharType="separate"/>
        </w:r>
        <w:r w:rsidR="00162417">
          <w:rPr>
            <w:webHidden/>
          </w:rPr>
          <w:t>68</w:t>
        </w:r>
        <w:r w:rsidR="00A729B3" w:rsidRPr="00A729B3">
          <w:rPr>
            <w:webHidden/>
          </w:rPr>
          <w:fldChar w:fldCharType="end"/>
        </w:r>
      </w:hyperlink>
    </w:p>
    <w:p w14:paraId="5BA85759" w14:textId="1B7B9339" w:rsidR="00A729B3" w:rsidRPr="00A729B3" w:rsidRDefault="008D04AE">
      <w:pPr>
        <w:pStyle w:val="2b"/>
        <w:rPr>
          <w:rFonts w:asciiTheme="minorHAnsi" w:eastAsiaTheme="minorEastAsia" w:hAnsiTheme="minorHAnsi" w:cstheme="minorBidi"/>
          <w:i w:val="0"/>
          <w:spacing w:val="0"/>
        </w:rPr>
      </w:pPr>
      <w:hyperlink w:anchor="_Toc115353720" w:history="1">
        <w:r w:rsidR="00A729B3" w:rsidRPr="00A729B3">
          <w:rPr>
            <w:rStyle w:val="afffffff"/>
          </w:rPr>
          <w:t>7.6.</w:t>
        </w:r>
        <w:r w:rsidR="00A729B3" w:rsidRPr="00A729B3">
          <w:rPr>
            <w:rFonts w:asciiTheme="minorHAnsi" w:eastAsiaTheme="minorEastAsia" w:hAnsiTheme="minorHAnsi" w:cstheme="minorBidi"/>
            <w:i w:val="0"/>
            <w:spacing w:val="0"/>
          </w:rPr>
          <w:tab/>
        </w:r>
        <w:r w:rsidR="00A729B3" w:rsidRPr="00A729B3">
          <w:rPr>
            <w:rStyle w:val="afffffff"/>
          </w:rPr>
          <w:t>Перспективы развития производственной сферы</w:t>
        </w:r>
        <w:r w:rsidR="00A729B3" w:rsidRPr="00A729B3">
          <w:rPr>
            <w:webHidden/>
          </w:rPr>
          <w:tab/>
        </w:r>
        <w:r w:rsidR="00A729B3" w:rsidRPr="00A729B3">
          <w:rPr>
            <w:webHidden/>
          </w:rPr>
          <w:fldChar w:fldCharType="begin"/>
        </w:r>
        <w:r w:rsidR="00A729B3" w:rsidRPr="00A729B3">
          <w:rPr>
            <w:webHidden/>
          </w:rPr>
          <w:instrText xml:space="preserve"> PAGEREF _Toc115353720 \h </w:instrText>
        </w:r>
        <w:r w:rsidR="00A729B3" w:rsidRPr="00A729B3">
          <w:rPr>
            <w:webHidden/>
          </w:rPr>
        </w:r>
        <w:r w:rsidR="00A729B3" w:rsidRPr="00A729B3">
          <w:rPr>
            <w:webHidden/>
          </w:rPr>
          <w:fldChar w:fldCharType="separate"/>
        </w:r>
        <w:r w:rsidR="00162417">
          <w:rPr>
            <w:webHidden/>
          </w:rPr>
          <w:t>68</w:t>
        </w:r>
        <w:r w:rsidR="00A729B3" w:rsidRPr="00A729B3">
          <w:rPr>
            <w:webHidden/>
          </w:rPr>
          <w:fldChar w:fldCharType="end"/>
        </w:r>
      </w:hyperlink>
    </w:p>
    <w:p w14:paraId="642BD25D" w14:textId="196101A6" w:rsidR="00A729B3" w:rsidRPr="00A729B3" w:rsidRDefault="008D04AE">
      <w:pPr>
        <w:pStyle w:val="2b"/>
        <w:rPr>
          <w:rFonts w:asciiTheme="minorHAnsi" w:eastAsiaTheme="minorEastAsia" w:hAnsiTheme="minorHAnsi" w:cstheme="minorBidi"/>
          <w:i w:val="0"/>
          <w:spacing w:val="0"/>
        </w:rPr>
      </w:pPr>
      <w:hyperlink w:anchor="_Toc115353721" w:history="1">
        <w:r w:rsidR="00A729B3" w:rsidRPr="00A729B3">
          <w:rPr>
            <w:rStyle w:val="afffffff"/>
          </w:rPr>
          <w:t>7.7.</w:t>
        </w:r>
        <w:r w:rsidR="00A729B3" w:rsidRPr="00A729B3">
          <w:rPr>
            <w:rFonts w:asciiTheme="minorHAnsi" w:eastAsiaTheme="minorEastAsia" w:hAnsiTheme="minorHAnsi" w:cstheme="minorBidi"/>
            <w:i w:val="0"/>
            <w:spacing w:val="0"/>
          </w:rPr>
          <w:tab/>
        </w:r>
        <w:r w:rsidR="00A729B3" w:rsidRPr="00A729B3">
          <w:rPr>
            <w:rStyle w:val="afffffff"/>
          </w:rPr>
          <w:t>Развитие транспортной инфраструктуры</w:t>
        </w:r>
        <w:r w:rsidR="00A729B3" w:rsidRPr="00A729B3">
          <w:rPr>
            <w:webHidden/>
          </w:rPr>
          <w:tab/>
        </w:r>
        <w:r w:rsidR="00A729B3" w:rsidRPr="00A729B3">
          <w:rPr>
            <w:webHidden/>
          </w:rPr>
          <w:fldChar w:fldCharType="begin"/>
        </w:r>
        <w:r w:rsidR="00A729B3" w:rsidRPr="00A729B3">
          <w:rPr>
            <w:webHidden/>
          </w:rPr>
          <w:instrText xml:space="preserve"> PAGEREF _Toc115353721 \h </w:instrText>
        </w:r>
        <w:r w:rsidR="00A729B3" w:rsidRPr="00A729B3">
          <w:rPr>
            <w:webHidden/>
          </w:rPr>
        </w:r>
        <w:r w:rsidR="00A729B3" w:rsidRPr="00A729B3">
          <w:rPr>
            <w:webHidden/>
          </w:rPr>
          <w:fldChar w:fldCharType="separate"/>
        </w:r>
        <w:r w:rsidR="00162417">
          <w:rPr>
            <w:webHidden/>
          </w:rPr>
          <w:t>69</w:t>
        </w:r>
        <w:r w:rsidR="00A729B3" w:rsidRPr="00A729B3">
          <w:rPr>
            <w:webHidden/>
          </w:rPr>
          <w:fldChar w:fldCharType="end"/>
        </w:r>
      </w:hyperlink>
    </w:p>
    <w:p w14:paraId="00321C3F" w14:textId="579AE288" w:rsidR="00A729B3" w:rsidRPr="00A729B3" w:rsidRDefault="008D04AE">
      <w:pPr>
        <w:pStyle w:val="2b"/>
        <w:rPr>
          <w:rFonts w:asciiTheme="minorHAnsi" w:eastAsiaTheme="minorEastAsia" w:hAnsiTheme="minorHAnsi" w:cstheme="minorBidi"/>
          <w:i w:val="0"/>
          <w:spacing w:val="0"/>
        </w:rPr>
      </w:pPr>
      <w:hyperlink w:anchor="_Toc115353722" w:history="1">
        <w:r w:rsidR="00A729B3" w:rsidRPr="00A729B3">
          <w:rPr>
            <w:rStyle w:val="afffffff"/>
          </w:rPr>
          <w:t>7.7.1.</w:t>
        </w:r>
        <w:r w:rsidR="00A729B3" w:rsidRPr="00A729B3">
          <w:rPr>
            <w:rFonts w:asciiTheme="minorHAnsi" w:eastAsiaTheme="minorEastAsia" w:hAnsiTheme="minorHAnsi" w:cstheme="minorBidi"/>
            <w:i w:val="0"/>
            <w:spacing w:val="0"/>
          </w:rPr>
          <w:tab/>
        </w:r>
        <w:r w:rsidR="00A729B3" w:rsidRPr="00A729B3">
          <w:rPr>
            <w:rStyle w:val="afffffff"/>
          </w:rPr>
          <w:t>Автомобильный транспорт</w:t>
        </w:r>
        <w:r w:rsidR="00A729B3" w:rsidRPr="00A729B3">
          <w:rPr>
            <w:webHidden/>
          </w:rPr>
          <w:tab/>
        </w:r>
        <w:r w:rsidR="00A729B3" w:rsidRPr="00A729B3">
          <w:rPr>
            <w:webHidden/>
          </w:rPr>
          <w:fldChar w:fldCharType="begin"/>
        </w:r>
        <w:r w:rsidR="00A729B3" w:rsidRPr="00A729B3">
          <w:rPr>
            <w:webHidden/>
          </w:rPr>
          <w:instrText xml:space="preserve"> PAGEREF _Toc115353722 \h </w:instrText>
        </w:r>
        <w:r w:rsidR="00A729B3" w:rsidRPr="00A729B3">
          <w:rPr>
            <w:webHidden/>
          </w:rPr>
        </w:r>
        <w:r w:rsidR="00A729B3" w:rsidRPr="00A729B3">
          <w:rPr>
            <w:webHidden/>
          </w:rPr>
          <w:fldChar w:fldCharType="separate"/>
        </w:r>
        <w:r w:rsidR="00162417">
          <w:rPr>
            <w:webHidden/>
          </w:rPr>
          <w:t>69</w:t>
        </w:r>
        <w:r w:rsidR="00A729B3" w:rsidRPr="00A729B3">
          <w:rPr>
            <w:webHidden/>
          </w:rPr>
          <w:fldChar w:fldCharType="end"/>
        </w:r>
      </w:hyperlink>
    </w:p>
    <w:p w14:paraId="1D7243ED" w14:textId="25A7D4D1" w:rsidR="00A729B3" w:rsidRPr="00A729B3" w:rsidRDefault="008D04AE">
      <w:pPr>
        <w:pStyle w:val="2b"/>
        <w:rPr>
          <w:rFonts w:asciiTheme="minorHAnsi" w:eastAsiaTheme="minorEastAsia" w:hAnsiTheme="minorHAnsi" w:cstheme="minorBidi"/>
          <w:i w:val="0"/>
          <w:spacing w:val="0"/>
        </w:rPr>
      </w:pPr>
      <w:hyperlink w:anchor="_Toc115353723" w:history="1">
        <w:r w:rsidR="00A729B3" w:rsidRPr="00A729B3">
          <w:rPr>
            <w:rStyle w:val="afffffff"/>
          </w:rPr>
          <w:t>7.7.2.</w:t>
        </w:r>
        <w:r w:rsidR="00A729B3" w:rsidRPr="00A729B3">
          <w:rPr>
            <w:rFonts w:asciiTheme="minorHAnsi" w:eastAsiaTheme="minorEastAsia" w:hAnsiTheme="minorHAnsi" w:cstheme="minorBidi"/>
            <w:i w:val="0"/>
            <w:spacing w:val="0"/>
          </w:rPr>
          <w:tab/>
        </w:r>
        <w:r w:rsidR="00A729B3" w:rsidRPr="00A729B3">
          <w:rPr>
            <w:rStyle w:val="afffffff"/>
          </w:rPr>
          <w:t>Железнодорожный транспорт</w:t>
        </w:r>
        <w:r w:rsidR="00A729B3" w:rsidRPr="00A729B3">
          <w:rPr>
            <w:webHidden/>
          </w:rPr>
          <w:tab/>
        </w:r>
        <w:r w:rsidR="00A729B3" w:rsidRPr="00A729B3">
          <w:rPr>
            <w:webHidden/>
          </w:rPr>
          <w:fldChar w:fldCharType="begin"/>
        </w:r>
        <w:r w:rsidR="00A729B3" w:rsidRPr="00A729B3">
          <w:rPr>
            <w:webHidden/>
          </w:rPr>
          <w:instrText xml:space="preserve"> PAGEREF _Toc115353723 \h </w:instrText>
        </w:r>
        <w:r w:rsidR="00A729B3" w:rsidRPr="00A729B3">
          <w:rPr>
            <w:webHidden/>
          </w:rPr>
        </w:r>
        <w:r w:rsidR="00A729B3" w:rsidRPr="00A729B3">
          <w:rPr>
            <w:webHidden/>
          </w:rPr>
          <w:fldChar w:fldCharType="separate"/>
        </w:r>
        <w:r w:rsidR="00162417">
          <w:rPr>
            <w:webHidden/>
          </w:rPr>
          <w:t>69</w:t>
        </w:r>
        <w:r w:rsidR="00A729B3" w:rsidRPr="00A729B3">
          <w:rPr>
            <w:webHidden/>
          </w:rPr>
          <w:fldChar w:fldCharType="end"/>
        </w:r>
      </w:hyperlink>
    </w:p>
    <w:p w14:paraId="43A4A6ED" w14:textId="2B65D4F3" w:rsidR="00A729B3" w:rsidRPr="00A729B3" w:rsidRDefault="008D04AE">
      <w:pPr>
        <w:pStyle w:val="2b"/>
        <w:rPr>
          <w:rFonts w:asciiTheme="minorHAnsi" w:eastAsiaTheme="minorEastAsia" w:hAnsiTheme="minorHAnsi" w:cstheme="minorBidi"/>
          <w:i w:val="0"/>
          <w:spacing w:val="0"/>
        </w:rPr>
      </w:pPr>
      <w:hyperlink w:anchor="_Toc115353724" w:history="1">
        <w:r w:rsidR="00A729B3" w:rsidRPr="00A729B3">
          <w:rPr>
            <w:rStyle w:val="afffffff"/>
          </w:rPr>
          <w:t>7.7.3.</w:t>
        </w:r>
        <w:r w:rsidR="00A729B3" w:rsidRPr="00A729B3">
          <w:rPr>
            <w:rFonts w:asciiTheme="minorHAnsi" w:eastAsiaTheme="minorEastAsia" w:hAnsiTheme="minorHAnsi" w:cstheme="minorBidi"/>
            <w:i w:val="0"/>
            <w:spacing w:val="0"/>
          </w:rPr>
          <w:tab/>
        </w:r>
        <w:r w:rsidR="00A729B3" w:rsidRPr="00A729B3">
          <w:rPr>
            <w:rStyle w:val="afffffff"/>
          </w:rPr>
          <w:t>Развитие улично-дорожной сети</w:t>
        </w:r>
        <w:r w:rsidR="00A729B3" w:rsidRPr="00A729B3">
          <w:rPr>
            <w:webHidden/>
          </w:rPr>
          <w:tab/>
        </w:r>
        <w:r w:rsidR="00A729B3" w:rsidRPr="00A729B3">
          <w:rPr>
            <w:webHidden/>
          </w:rPr>
          <w:fldChar w:fldCharType="begin"/>
        </w:r>
        <w:r w:rsidR="00A729B3" w:rsidRPr="00A729B3">
          <w:rPr>
            <w:webHidden/>
          </w:rPr>
          <w:instrText xml:space="preserve"> PAGEREF _Toc115353724 \h </w:instrText>
        </w:r>
        <w:r w:rsidR="00A729B3" w:rsidRPr="00A729B3">
          <w:rPr>
            <w:webHidden/>
          </w:rPr>
        </w:r>
        <w:r w:rsidR="00A729B3" w:rsidRPr="00A729B3">
          <w:rPr>
            <w:webHidden/>
          </w:rPr>
          <w:fldChar w:fldCharType="separate"/>
        </w:r>
        <w:r w:rsidR="00162417">
          <w:rPr>
            <w:webHidden/>
          </w:rPr>
          <w:t>69</w:t>
        </w:r>
        <w:r w:rsidR="00A729B3" w:rsidRPr="00A729B3">
          <w:rPr>
            <w:webHidden/>
          </w:rPr>
          <w:fldChar w:fldCharType="end"/>
        </w:r>
      </w:hyperlink>
    </w:p>
    <w:p w14:paraId="1EA4B36F" w14:textId="33BDEFAA" w:rsidR="00A729B3" w:rsidRPr="00A729B3" w:rsidRDefault="008D04AE">
      <w:pPr>
        <w:pStyle w:val="2b"/>
        <w:rPr>
          <w:rFonts w:asciiTheme="minorHAnsi" w:eastAsiaTheme="minorEastAsia" w:hAnsiTheme="minorHAnsi" w:cstheme="minorBidi"/>
          <w:i w:val="0"/>
          <w:spacing w:val="0"/>
        </w:rPr>
      </w:pPr>
      <w:hyperlink w:anchor="_Toc115353725" w:history="1">
        <w:r w:rsidR="00A729B3" w:rsidRPr="00A729B3">
          <w:rPr>
            <w:rStyle w:val="afffffff"/>
          </w:rPr>
          <w:t>7.8.</w:t>
        </w:r>
        <w:r w:rsidR="00A729B3" w:rsidRPr="00A729B3">
          <w:rPr>
            <w:rFonts w:asciiTheme="minorHAnsi" w:eastAsiaTheme="minorEastAsia" w:hAnsiTheme="minorHAnsi" w:cstheme="minorBidi"/>
            <w:i w:val="0"/>
            <w:spacing w:val="0"/>
          </w:rPr>
          <w:tab/>
        </w:r>
        <w:r w:rsidR="00A729B3" w:rsidRPr="00A729B3">
          <w:rPr>
            <w:rStyle w:val="afffffff"/>
          </w:rPr>
          <w:t>Развитие инженерной инфраструктуры</w:t>
        </w:r>
        <w:r w:rsidR="00A729B3" w:rsidRPr="00A729B3">
          <w:rPr>
            <w:webHidden/>
          </w:rPr>
          <w:tab/>
        </w:r>
        <w:r w:rsidR="00A729B3" w:rsidRPr="00A729B3">
          <w:rPr>
            <w:webHidden/>
          </w:rPr>
          <w:fldChar w:fldCharType="begin"/>
        </w:r>
        <w:r w:rsidR="00A729B3" w:rsidRPr="00A729B3">
          <w:rPr>
            <w:webHidden/>
          </w:rPr>
          <w:instrText xml:space="preserve"> PAGEREF _Toc115353725 \h </w:instrText>
        </w:r>
        <w:r w:rsidR="00A729B3" w:rsidRPr="00A729B3">
          <w:rPr>
            <w:webHidden/>
          </w:rPr>
        </w:r>
        <w:r w:rsidR="00A729B3" w:rsidRPr="00A729B3">
          <w:rPr>
            <w:webHidden/>
          </w:rPr>
          <w:fldChar w:fldCharType="separate"/>
        </w:r>
        <w:r w:rsidR="00162417">
          <w:rPr>
            <w:webHidden/>
          </w:rPr>
          <w:t>70</w:t>
        </w:r>
        <w:r w:rsidR="00A729B3" w:rsidRPr="00A729B3">
          <w:rPr>
            <w:webHidden/>
          </w:rPr>
          <w:fldChar w:fldCharType="end"/>
        </w:r>
      </w:hyperlink>
    </w:p>
    <w:p w14:paraId="2F845AEE" w14:textId="51859DCF" w:rsidR="00A729B3" w:rsidRPr="00A729B3" w:rsidRDefault="008D04AE">
      <w:pPr>
        <w:pStyle w:val="2b"/>
        <w:rPr>
          <w:rFonts w:asciiTheme="minorHAnsi" w:eastAsiaTheme="minorEastAsia" w:hAnsiTheme="minorHAnsi" w:cstheme="minorBidi"/>
          <w:i w:val="0"/>
          <w:spacing w:val="0"/>
        </w:rPr>
      </w:pPr>
      <w:hyperlink w:anchor="_Toc115353726" w:history="1">
        <w:r w:rsidR="00A729B3" w:rsidRPr="00A729B3">
          <w:rPr>
            <w:rStyle w:val="afffffff"/>
          </w:rPr>
          <w:t>7.8.1.</w:t>
        </w:r>
        <w:r w:rsidR="00A729B3" w:rsidRPr="00A729B3">
          <w:rPr>
            <w:rFonts w:asciiTheme="minorHAnsi" w:eastAsiaTheme="minorEastAsia" w:hAnsiTheme="minorHAnsi" w:cstheme="minorBidi"/>
            <w:i w:val="0"/>
            <w:spacing w:val="0"/>
          </w:rPr>
          <w:tab/>
        </w:r>
        <w:r w:rsidR="00A729B3" w:rsidRPr="00A729B3">
          <w:rPr>
            <w:rStyle w:val="afffffff"/>
          </w:rPr>
          <w:t>Водоснабжение</w:t>
        </w:r>
        <w:r w:rsidR="00A729B3" w:rsidRPr="00A729B3">
          <w:rPr>
            <w:webHidden/>
          </w:rPr>
          <w:tab/>
        </w:r>
        <w:r w:rsidR="00A729B3" w:rsidRPr="00A729B3">
          <w:rPr>
            <w:webHidden/>
          </w:rPr>
          <w:fldChar w:fldCharType="begin"/>
        </w:r>
        <w:r w:rsidR="00A729B3" w:rsidRPr="00A729B3">
          <w:rPr>
            <w:webHidden/>
          </w:rPr>
          <w:instrText xml:space="preserve"> PAGEREF _Toc115353726 \h </w:instrText>
        </w:r>
        <w:r w:rsidR="00A729B3" w:rsidRPr="00A729B3">
          <w:rPr>
            <w:webHidden/>
          </w:rPr>
        </w:r>
        <w:r w:rsidR="00A729B3" w:rsidRPr="00A729B3">
          <w:rPr>
            <w:webHidden/>
          </w:rPr>
          <w:fldChar w:fldCharType="separate"/>
        </w:r>
        <w:r w:rsidR="00162417">
          <w:rPr>
            <w:webHidden/>
          </w:rPr>
          <w:t>70</w:t>
        </w:r>
        <w:r w:rsidR="00A729B3" w:rsidRPr="00A729B3">
          <w:rPr>
            <w:webHidden/>
          </w:rPr>
          <w:fldChar w:fldCharType="end"/>
        </w:r>
      </w:hyperlink>
    </w:p>
    <w:p w14:paraId="03A11962" w14:textId="45686AA2" w:rsidR="00A729B3" w:rsidRPr="00A729B3" w:rsidRDefault="008D04AE">
      <w:pPr>
        <w:pStyle w:val="2b"/>
        <w:rPr>
          <w:rFonts w:asciiTheme="minorHAnsi" w:eastAsiaTheme="minorEastAsia" w:hAnsiTheme="minorHAnsi" w:cstheme="minorBidi"/>
          <w:i w:val="0"/>
          <w:spacing w:val="0"/>
        </w:rPr>
      </w:pPr>
      <w:hyperlink w:anchor="_Toc115353727" w:history="1">
        <w:r w:rsidR="00A729B3" w:rsidRPr="00A729B3">
          <w:rPr>
            <w:rStyle w:val="afffffff"/>
          </w:rPr>
          <w:t>7.8.2.</w:t>
        </w:r>
        <w:r w:rsidR="00A729B3" w:rsidRPr="00A729B3">
          <w:rPr>
            <w:rFonts w:asciiTheme="minorHAnsi" w:eastAsiaTheme="minorEastAsia" w:hAnsiTheme="minorHAnsi" w:cstheme="minorBidi"/>
            <w:i w:val="0"/>
            <w:spacing w:val="0"/>
          </w:rPr>
          <w:tab/>
        </w:r>
        <w:r w:rsidR="00A729B3" w:rsidRPr="00A729B3">
          <w:rPr>
            <w:rStyle w:val="afffffff"/>
          </w:rPr>
          <w:t>Водоотведение</w:t>
        </w:r>
        <w:r w:rsidR="00A729B3" w:rsidRPr="00A729B3">
          <w:rPr>
            <w:webHidden/>
          </w:rPr>
          <w:tab/>
        </w:r>
        <w:r w:rsidR="00A729B3" w:rsidRPr="00A729B3">
          <w:rPr>
            <w:webHidden/>
          </w:rPr>
          <w:fldChar w:fldCharType="begin"/>
        </w:r>
        <w:r w:rsidR="00A729B3" w:rsidRPr="00A729B3">
          <w:rPr>
            <w:webHidden/>
          </w:rPr>
          <w:instrText xml:space="preserve"> PAGEREF _Toc115353727 \h </w:instrText>
        </w:r>
        <w:r w:rsidR="00A729B3" w:rsidRPr="00A729B3">
          <w:rPr>
            <w:webHidden/>
          </w:rPr>
        </w:r>
        <w:r w:rsidR="00A729B3" w:rsidRPr="00A729B3">
          <w:rPr>
            <w:webHidden/>
          </w:rPr>
          <w:fldChar w:fldCharType="separate"/>
        </w:r>
        <w:r w:rsidR="00162417">
          <w:rPr>
            <w:webHidden/>
          </w:rPr>
          <w:t>74</w:t>
        </w:r>
        <w:r w:rsidR="00A729B3" w:rsidRPr="00A729B3">
          <w:rPr>
            <w:webHidden/>
          </w:rPr>
          <w:fldChar w:fldCharType="end"/>
        </w:r>
      </w:hyperlink>
    </w:p>
    <w:p w14:paraId="56576B90" w14:textId="27D498A0" w:rsidR="00A729B3" w:rsidRPr="00A729B3" w:rsidRDefault="008D04AE">
      <w:pPr>
        <w:pStyle w:val="2b"/>
        <w:rPr>
          <w:rFonts w:asciiTheme="minorHAnsi" w:eastAsiaTheme="minorEastAsia" w:hAnsiTheme="minorHAnsi" w:cstheme="minorBidi"/>
          <w:i w:val="0"/>
          <w:spacing w:val="0"/>
        </w:rPr>
      </w:pPr>
      <w:hyperlink w:anchor="_Toc115353728" w:history="1">
        <w:r w:rsidR="00A729B3" w:rsidRPr="00A729B3">
          <w:rPr>
            <w:rStyle w:val="afffffff"/>
          </w:rPr>
          <w:t>7.8.3.</w:t>
        </w:r>
        <w:r w:rsidR="00A729B3" w:rsidRPr="00A729B3">
          <w:rPr>
            <w:rFonts w:asciiTheme="minorHAnsi" w:eastAsiaTheme="minorEastAsia" w:hAnsiTheme="minorHAnsi" w:cstheme="minorBidi"/>
            <w:i w:val="0"/>
            <w:spacing w:val="0"/>
          </w:rPr>
          <w:tab/>
        </w:r>
        <w:r w:rsidR="00A729B3" w:rsidRPr="00A729B3">
          <w:rPr>
            <w:rStyle w:val="afffffff"/>
          </w:rPr>
          <w:t>Теплоснабжение</w:t>
        </w:r>
        <w:r w:rsidR="00A729B3" w:rsidRPr="00A729B3">
          <w:rPr>
            <w:webHidden/>
          </w:rPr>
          <w:tab/>
        </w:r>
        <w:r w:rsidR="00A729B3" w:rsidRPr="00A729B3">
          <w:rPr>
            <w:webHidden/>
          </w:rPr>
          <w:fldChar w:fldCharType="begin"/>
        </w:r>
        <w:r w:rsidR="00A729B3" w:rsidRPr="00A729B3">
          <w:rPr>
            <w:webHidden/>
          </w:rPr>
          <w:instrText xml:space="preserve"> PAGEREF _Toc115353728 \h </w:instrText>
        </w:r>
        <w:r w:rsidR="00A729B3" w:rsidRPr="00A729B3">
          <w:rPr>
            <w:webHidden/>
          </w:rPr>
        </w:r>
        <w:r w:rsidR="00A729B3" w:rsidRPr="00A729B3">
          <w:rPr>
            <w:webHidden/>
          </w:rPr>
          <w:fldChar w:fldCharType="separate"/>
        </w:r>
        <w:r w:rsidR="00162417">
          <w:rPr>
            <w:webHidden/>
          </w:rPr>
          <w:t>75</w:t>
        </w:r>
        <w:r w:rsidR="00A729B3" w:rsidRPr="00A729B3">
          <w:rPr>
            <w:webHidden/>
          </w:rPr>
          <w:fldChar w:fldCharType="end"/>
        </w:r>
      </w:hyperlink>
    </w:p>
    <w:p w14:paraId="72C65E88" w14:textId="10A618CD" w:rsidR="00A729B3" w:rsidRPr="00A729B3" w:rsidRDefault="008D04AE">
      <w:pPr>
        <w:pStyle w:val="2b"/>
        <w:rPr>
          <w:rFonts w:asciiTheme="minorHAnsi" w:eastAsiaTheme="minorEastAsia" w:hAnsiTheme="minorHAnsi" w:cstheme="minorBidi"/>
          <w:i w:val="0"/>
          <w:spacing w:val="0"/>
        </w:rPr>
      </w:pPr>
      <w:hyperlink w:anchor="_Toc115353729" w:history="1">
        <w:r w:rsidR="00A729B3" w:rsidRPr="00A729B3">
          <w:rPr>
            <w:rStyle w:val="afffffff"/>
          </w:rPr>
          <w:t>7.8.4.</w:t>
        </w:r>
        <w:r w:rsidR="00A729B3" w:rsidRPr="00A729B3">
          <w:rPr>
            <w:rFonts w:asciiTheme="minorHAnsi" w:eastAsiaTheme="minorEastAsia" w:hAnsiTheme="minorHAnsi" w:cstheme="minorBidi"/>
            <w:i w:val="0"/>
            <w:spacing w:val="0"/>
          </w:rPr>
          <w:tab/>
        </w:r>
        <w:r w:rsidR="00A729B3" w:rsidRPr="00A729B3">
          <w:rPr>
            <w:rStyle w:val="afffffff"/>
          </w:rPr>
          <w:t>Газоснабжение</w:t>
        </w:r>
        <w:r w:rsidR="00A729B3" w:rsidRPr="00A729B3">
          <w:rPr>
            <w:webHidden/>
          </w:rPr>
          <w:tab/>
        </w:r>
        <w:r w:rsidR="00A729B3" w:rsidRPr="00A729B3">
          <w:rPr>
            <w:webHidden/>
          </w:rPr>
          <w:fldChar w:fldCharType="begin"/>
        </w:r>
        <w:r w:rsidR="00A729B3" w:rsidRPr="00A729B3">
          <w:rPr>
            <w:webHidden/>
          </w:rPr>
          <w:instrText xml:space="preserve"> PAGEREF _Toc115353729 \h </w:instrText>
        </w:r>
        <w:r w:rsidR="00A729B3" w:rsidRPr="00A729B3">
          <w:rPr>
            <w:webHidden/>
          </w:rPr>
        </w:r>
        <w:r w:rsidR="00A729B3" w:rsidRPr="00A729B3">
          <w:rPr>
            <w:webHidden/>
          </w:rPr>
          <w:fldChar w:fldCharType="separate"/>
        </w:r>
        <w:r w:rsidR="00162417">
          <w:rPr>
            <w:webHidden/>
          </w:rPr>
          <w:t>76</w:t>
        </w:r>
        <w:r w:rsidR="00A729B3" w:rsidRPr="00A729B3">
          <w:rPr>
            <w:webHidden/>
          </w:rPr>
          <w:fldChar w:fldCharType="end"/>
        </w:r>
      </w:hyperlink>
    </w:p>
    <w:p w14:paraId="3F2584D6" w14:textId="09A8C889" w:rsidR="00A729B3" w:rsidRPr="00A729B3" w:rsidRDefault="008D04AE">
      <w:pPr>
        <w:pStyle w:val="2b"/>
        <w:rPr>
          <w:rFonts w:asciiTheme="minorHAnsi" w:eastAsiaTheme="minorEastAsia" w:hAnsiTheme="minorHAnsi" w:cstheme="minorBidi"/>
          <w:i w:val="0"/>
          <w:spacing w:val="0"/>
        </w:rPr>
      </w:pPr>
      <w:hyperlink w:anchor="_Toc115353730" w:history="1">
        <w:r w:rsidR="00A729B3" w:rsidRPr="00A729B3">
          <w:rPr>
            <w:rStyle w:val="afffffff"/>
          </w:rPr>
          <w:t>7.8.5.</w:t>
        </w:r>
        <w:r w:rsidR="00A729B3" w:rsidRPr="00A729B3">
          <w:rPr>
            <w:rFonts w:asciiTheme="minorHAnsi" w:eastAsiaTheme="minorEastAsia" w:hAnsiTheme="minorHAnsi" w:cstheme="minorBidi"/>
            <w:i w:val="0"/>
            <w:spacing w:val="0"/>
          </w:rPr>
          <w:tab/>
        </w:r>
        <w:r w:rsidR="00A729B3" w:rsidRPr="00A729B3">
          <w:rPr>
            <w:rStyle w:val="afffffff"/>
          </w:rPr>
          <w:t>Электроснабжение</w:t>
        </w:r>
        <w:r w:rsidR="00A729B3" w:rsidRPr="00A729B3">
          <w:rPr>
            <w:webHidden/>
          </w:rPr>
          <w:tab/>
        </w:r>
        <w:r w:rsidR="00A729B3" w:rsidRPr="00A729B3">
          <w:rPr>
            <w:webHidden/>
          </w:rPr>
          <w:fldChar w:fldCharType="begin"/>
        </w:r>
        <w:r w:rsidR="00A729B3" w:rsidRPr="00A729B3">
          <w:rPr>
            <w:webHidden/>
          </w:rPr>
          <w:instrText xml:space="preserve"> PAGEREF _Toc115353730 \h </w:instrText>
        </w:r>
        <w:r w:rsidR="00A729B3" w:rsidRPr="00A729B3">
          <w:rPr>
            <w:webHidden/>
          </w:rPr>
        </w:r>
        <w:r w:rsidR="00A729B3" w:rsidRPr="00A729B3">
          <w:rPr>
            <w:webHidden/>
          </w:rPr>
          <w:fldChar w:fldCharType="separate"/>
        </w:r>
        <w:r w:rsidR="00162417">
          <w:rPr>
            <w:webHidden/>
          </w:rPr>
          <w:t>76</w:t>
        </w:r>
        <w:r w:rsidR="00A729B3" w:rsidRPr="00A729B3">
          <w:rPr>
            <w:webHidden/>
          </w:rPr>
          <w:fldChar w:fldCharType="end"/>
        </w:r>
      </w:hyperlink>
    </w:p>
    <w:p w14:paraId="1D65E248" w14:textId="4CAD89DA" w:rsidR="00A729B3" w:rsidRPr="00A729B3" w:rsidRDefault="008D04AE">
      <w:pPr>
        <w:pStyle w:val="2b"/>
        <w:rPr>
          <w:rFonts w:asciiTheme="minorHAnsi" w:eastAsiaTheme="minorEastAsia" w:hAnsiTheme="minorHAnsi" w:cstheme="minorBidi"/>
          <w:i w:val="0"/>
          <w:spacing w:val="0"/>
        </w:rPr>
      </w:pPr>
      <w:hyperlink w:anchor="_Toc115353731" w:history="1">
        <w:r w:rsidR="00A729B3" w:rsidRPr="00A729B3">
          <w:rPr>
            <w:rStyle w:val="afffffff"/>
          </w:rPr>
          <w:t>7.8.6.</w:t>
        </w:r>
        <w:r w:rsidR="00A729B3" w:rsidRPr="00A729B3">
          <w:rPr>
            <w:rFonts w:asciiTheme="minorHAnsi" w:eastAsiaTheme="minorEastAsia" w:hAnsiTheme="minorHAnsi" w:cstheme="minorBidi"/>
            <w:i w:val="0"/>
            <w:spacing w:val="0"/>
          </w:rPr>
          <w:tab/>
        </w:r>
        <w:r w:rsidR="00A729B3" w:rsidRPr="00A729B3">
          <w:rPr>
            <w:rStyle w:val="afffffff"/>
          </w:rPr>
          <w:t>Связь</w:t>
        </w:r>
        <w:r w:rsidR="00A729B3" w:rsidRPr="00A729B3">
          <w:rPr>
            <w:webHidden/>
          </w:rPr>
          <w:tab/>
        </w:r>
        <w:r w:rsidR="00A729B3" w:rsidRPr="00A729B3">
          <w:rPr>
            <w:webHidden/>
          </w:rPr>
          <w:fldChar w:fldCharType="begin"/>
        </w:r>
        <w:r w:rsidR="00A729B3" w:rsidRPr="00A729B3">
          <w:rPr>
            <w:webHidden/>
          </w:rPr>
          <w:instrText xml:space="preserve"> PAGEREF _Toc115353731 \h </w:instrText>
        </w:r>
        <w:r w:rsidR="00A729B3" w:rsidRPr="00A729B3">
          <w:rPr>
            <w:webHidden/>
          </w:rPr>
        </w:r>
        <w:r w:rsidR="00A729B3" w:rsidRPr="00A729B3">
          <w:rPr>
            <w:webHidden/>
          </w:rPr>
          <w:fldChar w:fldCharType="separate"/>
        </w:r>
        <w:r w:rsidR="00162417">
          <w:rPr>
            <w:webHidden/>
          </w:rPr>
          <w:t>78</w:t>
        </w:r>
        <w:r w:rsidR="00A729B3" w:rsidRPr="00A729B3">
          <w:rPr>
            <w:webHidden/>
          </w:rPr>
          <w:fldChar w:fldCharType="end"/>
        </w:r>
      </w:hyperlink>
    </w:p>
    <w:p w14:paraId="68A6A425" w14:textId="48BD6A48" w:rsidR="00A729B3" w:rsidRPr="00A729B3" w:rsidRDefault="008D04AE">
      <w:pPr>
        <w:pStyle w:val="2b"/>
        <w:rPr>
          <w:rFonts w:asciiTheme="minorHAnsi" w:eastAsiaTheme="minorEastAsia" w:hAnsiTheme="minorHAnsi" w:cstheme="minorBidi"/>
          <w:i w:val="0"/>
          <w:spacing w:val="0"/>
        </w:rPr>
      </w:pPr>
      <w:hyperlink w:anchor="_Toc115353732" w:history="1">
        <w:r w:rsidR="00A729B3" w:rsidRPr="00A729B3">
          <w:rPr>
            <w:rStyle w:val="afffffff"/>
          </w:rPr>
          <w:t>7.8.7.</w:t>
        </w:r>
        <w:r w:rsidR="00A729B3" w:rsidRPr="00A729B3">
          <w:rPr>
            <w:rFonts w:asciiTheme="minorHAnsi" w:eastAsiaTheme="minorEastAsia" w:hAnsiTheme="minorHAnsi" w:cstheme="minorBidi"/>
            <w:i w:val="0"/>
            <w:spacing w:val="0"/>
          </w:rPr>
          <w:tab/>
        </w:r>
        <w:r w:rsidR="00A729B3" w:rsidRPr="00A729B3">
          <w:rPr>
            <w:rStyle w:val="afffffff"/>
          </w:rPr>
          <w:t>Инженерная подготовка территории</w:t>
        </w:r>
        <w:r w:rsidR="00A729B3" w:rsidRPr="00A729B3">
          <w:rPr>
            <w:webHidden/>
          </w:rPr>
          <w:tab/>
        </w:r>
        <w:r w:rsidR="00A729B3" w:rsidRPr="00A729B3">
          <w:rPr>
            <w:webHidden/>
          </w:rPr>
          <w:fldChar w:fldCharType="begin"/>
        </w:r>
        <w:r w:rsidR="00A729B3" w:rsidRPr="00A729B3">
          <w:rPr>
            <w:webHidden/>
          </w:rPr>
          <w:instrText xml:space="preserve"> PAGEREF _Toc115353732 \h </w:instrText>
        </w:r>
        <w:r w:rsidR="00A729B3" w:rsidRPr="00A729B3">
          <w:rPr>
            <w:webHidden/>
          </w:rPr>
        </w:r>
        <w:r w:rsidR="00A729B3" w:rsidRPr="00A729B3">
          <w:rPr>
            <w:webHidden/>
          </w:rPr>
          <w:fldChar w:fldCharType="separate"/>
        </w:r>
        <w:r w:rsidR="00162417">
          <w:rPr>
            <w:webHidden/>
          </w:rPr>
          <w:t>80</w:t>
        </w:r>
        <w:r w:rsidR="00A729B3" w:rsidRPr="00A729B3">
          <w:rPr>
            <w:webHidden/>
          </w:rPr>
          <w:fldChar w:fldCharType="end"/>
        </w:r>
      </w:hyperlink>
    </w:p>
    <w:p w14:paraId="5BF3FDED" w14:textId="001AAC1F" w:rsidR="00A729B3" w:rsidRPr="00A729B3" w:rsidRDefault="008D04AE">
      <w:pPr>
        <w:pStyle w:val="2b"/>
        <w:rPr>
          <w:rFonts w:asciiTheme="minorHAnsi" w:eastAsiaTheme="minorEastAsia" w:hAnsiTheme="minorHAnsi" w:cstheme="minorBidi"/>
          <w:i w:val="0"/>
          <w:spacing w:val="0"/>
        </w:rPr>
      </w:pPr>
      <w:hyperlink w:anchor="_Toc115353733" w:history="1">
        <w:r w:rsidR="00A729B3" w:rsidRPr="00A729B3">
          <w:rPr>
            <w:rStyle w:val="afffffff"/>
          </w:rPr>
          <w:t>7.9.</w:t>
        </w:r>
        <w:r w:rsidR="00A729B3" w:rsidRPr="00A729B3">
          <w:rPr>
            <w:rFonts w:asciiTheme="minorHAnsi" w:eastAsiaTheme="minorEastAsia" w:hAnsiTheme="minorHAnsi" w:cstheme="minorBidi"/>
            <w:i w:val="0"/>
            <w:spacing w:val="0"/>
          </w:rPr>
          <w:tab/>
        </w:r>
        <w:r w:rsidR="00A729B3" w:rsidRPr="00A729B3">
          <w:rPr>
            <w:rStyle w:val="afffffff"/>
          </w:rPr>
          <w:t>Мероприятия по охране окружающей среды</w:t>
        </w:r>
        <w:r w:rsidR="00A729B3" w:rsidRPr="00A729B3">
          <w:rPr>
            <w:webHidden/>
          </w:rPr>
          <w:tab/>
        </w:r>
        <w:r w:rsidR="00A729B3" w:rsidRPr="00A729B3">
          <w:rPr>
            <w:webHidden/>
          </w:rPr>
          <w:fldChar w:fldCharType="begin"/>
        </w:r>
        <w:r w:rsidR="00A729B3" w:rsidRPr="00A729B3">
          <w:rPr>
            <w:webHidden/>
          </w:rPr>
          <w:instrText xml:space="preserve"> PAGEREF _Toc115353733 \h </w:instrText>
        </w:r>
        <w:r w:rsidR="00A729B3" w:rsidRPr="00A729B3">
          <w:rPr>
            <w:webHidden/>
          </w:rPr>
        </w:r>
        <w:r w:rsidR="00A729B3" w:rsidRPr="00A729B3">
          <w:rPr>
            <w:webHidden/>
          </w:rPr>
          <w:fldChar w:fldCharType="separate"/>
        </w:r>
        <w:r w:rsidR="00162417">
          <w:rPr>
            <w:webHidden/>
          </w:rPr>
          <w:t>83</w:t>
        </w:r>
        <w:r w:rsidR="00A729B3" w:rsidRPr="00A729B3">
          <w:rPr>
            <w:webHidden/>
          </w:rPr>
          <w:fldChar w:fldCharType="end"/>
        </w:r>
      </w:hyperlink>
    </w:p>
    <w:p w14:paraId="3A6148D0" w14:textId="1DA12644" w:rsidR="00A729B3" w:rsidRPr="00A729B3" w:rsidRDefault="008D04AE">
      <w:pPr>
        <w:pStyle w:val="2b"/>
        <w:rPr>
          <w:rFonts w:asciiTheme="minorHAnsi" w:eastAsiaTheme="minorEastAsia" w:hAnsiTheme="minorHAnsi" w:cstheme="minorBidi"/>
          <w:i w:val="0"/>
          <w:spacing w:val="0"/>
        </w:rPr>
      </w:pPr>
      <w:hyperlink w:anchor="_Toc115353734" w:history="1">
        <w:r w:rsidR="00A729B3" w:rsidRPr="00A729B3">
          <w:rPr>
            <w:rStyle w:val="afffffff"/>
          </w:rPr>
          <w:t>7.10.</w:t>
        </w:r>
        <w:r w:rsidR="00A729B3" w:rsidRPr="00A729B3">
          <w:rPr>
            <w:rFonts w:asciiTheme="minorHAnsi" w:eastAsiaTheme="minorEastAsia" w:hAnsiTheme="minorHAnsi" w:cstheme="minorBidi"/>
            <w:i w:val="0"/>
            <w:spacing w:val="0"/>
          </w:rPr>
          <w:tab/>
        </w:r>
        <w:r w:rsidR="00A729B3" w:rsidRPr="00A729B3">
          <w:rPr>
            <w:rStyle w:val="afffffff"/>
          </w:rPr>
          <w:t>Перечень основных факторов риска возникновения чрезвычайных ситуаций природного и техногенного характера</w:t>
        </w:r>
        <w:r w:rsidR="00A729B3" w:rsidRPr="00A729B3">
          <w:rPr>
            <w:webHidden/>
          </w:rPr>
          <w:tab/>
        </w:r>
        <w:r w:rsidR="00A729B3" w:rsidRPr="00A729B3">
          <w:rPr>
            <w:webHidden/>
          </w:rPr>
          <w:fldChar w:fldCharType="begin"/>
        </w:r>
        <w:r w:rsidR="00A729B3" w:rsidRPr="00A729B3">
          <w:rPr>
            <w:webHidden/>
          </w:rPr>
          <w:instrText xml:space="preserve"> PAGEREF _Toc115353734 \h </w:instrText>
        </w:r>
        <w:r w:rsidR="00A729B3" w:rsidRPr="00A729B3">
          <w:rPr>
            <w:webHidden/>
          </w:rPr>
        </w:r>
        <w:r w:rsidR="00A729B3" w:rsidRPr="00A729B3">
          <w:rPr>
            <w:webHidden/>
          </w:rPr>
          <w:fldChar w:fldCharType="separate"/>
        </w:r>
        <w:r w:rsidR="00162417">
          <w:rPr>
            <w:webHidden/>
          </w:rPr>
          <w:t>86</w:t>
        </w:r>
        <w:r w:rsidR="00A729B3" w:rsidRPr="00A729B3">
          <w:rPr>
            <w:webHidden/>
          </w:rPr>
          <w:fldChar w:fldCharType="end"/>
        </w:r>
      </w:hyperlink>
    </w:p>
    <w:p w14:paraId="413313A0" w14:textId="72853DC1" w:rsidR="00A729B3" w:rsidRPr="00A729B3" w:rsidRDefault="008D04AE">
      <w:pPr>
        <w:pStyle w:val="2b"/>
        <w:rPr>
          <w:rFonts w:asciiTheme="minorHAnsi" w:eastAsiaTheme="minorEastAsia" w:hAnsiTheme="minorHAnsi" w:cstheme="minorBidi"/>
          <w:i w:val="0"/>
          <w:spacing w:val="0"/>
        </w:rPr>
      </w:pPr>
      <w:hyperlink w:anchor="_Toc115353735" w:history="1">
        <w:r w:rsidR="00A729B3" w:rsidRPr="00A729B3">
          <w:rPr>
            <w:rStyle w:val="afffffff"/>
          </w:rPr>
          <w:t>7.10.1.</w:t>
        </w:r>
        <w:r w:rsidR="00A729B3" w:rsidRPr="00A729B3">
          <w:rPr>
            <w:rFonts w:asciiTheme="minorHAnsi" w:eastAsiaTheme="minorEastAsia" w:hAnsiTheme="minorHAnsi" w:cstheme="minorBidi"/>
            <w:i w:val="0"/>
            <w:spacing w:val="0"/>
          </w:rPr>
          <w:tab/>
        </w:r>
        <w:r w:rsidR="00A729B3" w:rsidRPr="00A729B3">
          <w:rPr>
            <w:rStyle w:val="afffffff"/>
          </w:rPr>
          <w:t>Перечень возможных источников чрезвычайных ситуаций природного характера</w:t>
        </w:r>
        <w:r w:rsidR="00A729B3" w:rsidRPr="00A729B3">
          <w:rPr>
            <w:webHidden/>
          </w:rPr>
          <w:tab/>
        </w:r>
        <w:r w:rsidR="00A729B3" w:rsidRPr="00A729B3">
          <w:rPr>
            <w:webHidden/>
          </w:rPr>
          <w:fldChar w:fldCharType="begin"/>
        </w:r>
        <w:r w:rsidR="00A729B3" w:rsidRPr="00A729B3">
          <w:rPr>
            <w:webHidden/>
          </w:rPr>
          <w:instrText xml:space="preserve"> PAGEREF _Toc115353735 \h </w:instrText>
        </w:r>
        <w:r w:rsidR="00A729B3" w:rsidRPr="00A729B3">
          <w:rPr>
            <w:webHidden/>
          </w:rPr>
        </w:r>
        <w:r w:rsidR="00A729B3" w:rsidRPr="00A729B3">
          <w:rPr>
            <w:webHidden/>
          </w:rPr>
          <w:fldChar w:fldCharType="separate"/>
        </w:r>
        <w:r w:rsidR="00162417">
          <w:rPr>
            <w:webHidden/>
          </w:rPr>
          <w:t>86</w:t>
        </w:r>
        <w:r w:rsidR="00A729B3" w:rsidRPr="00A729B3">
          <w:rPr>
            <w:webHidden/>
          </w:rPr>
          <w:fldChar w:fldCharType="end"/>
        </w:r>
      </w:hyperlink>
    </w:p>
    <w:p w14:paraId="5F84C694" w14:textId="7BC58FD5" w:rsidR="00A729B3" w:rsidRPr="00A729B3" w:rsidRDefault="008D04AE">
      <w:pPr>
        <w:pStyle w:val="2b"/>
        <w:rPr>
          <w:rFonts w:asciiTheme="minorHAnsi" w:eastAsiaTheme="minorEastAsia" w:hAnsiTheme="minorHAnsi" w:cstheme="minorBidi"/>
          <w:i w:val="0"/>
          <w:spacing w:val="0"/>
        </w:rPr>
      </w:pPr>
      <w:hyperlink w:anchor="_Toc115353736" w:history="1">
        <w:r w:rsidR="00A729B3" w:rsidRPr="00A729B3">
          <w:rPr>
            <w:rStyle w:val="afffffff"/>
          </w:rPr>
          <w:t>7.10.2.</w:t>
        </w:r>
        <w:r w:rsidR="00A729B3" w:rsidRPr="00A729B3">
          <w:rPr>
            <w:rFonts w:asciiTheme="minorHAnsi" w:eastAsiaTheme="minorEastAsia" w:hAnsiTheme="minorHAnsi" w:cstheme="minorBidi"/>
            <w:i w:val="0"/>
            <w:spacing w:val="0"/>
          </w:rPr>
          <w:tab/>
        </w:r>
        <w:r w:rsidR="00A729B3" w:rsidRPr="00A729B3">
          <w:rPr>
            <w:rStyle w:val="afffffff"/>
          </w:rPr>
          <w:t>Перечень возможных источников чрезвычайных ситуаций техногенного характера</w:t>
        </w:r>
        <w:r w:rsidR="00A729B3" w:rsidRPr="00A729B3">
          <w:rPr>
            <w:webHidden/>
          </w:rPr>
          <w:tab/>
        </w:r>
        <w:r w:rsidR="00A729B3" w:rsidRPr="00A729B3">
          <w:rPr>
            <w:webHidden/>
          </w:rPr>
          <w:fldChar w:fldCharType="begin"/>
        </w:r>
        <w:r w:rsidR="00A729B3" w:rsidRPr="00A729B3">
          <w:rPr>
            <w:webHidden/>
          </w:rPr>
          <w:instrText xml:space="preserve"> PAGEREF _Toc115353736 \h </w:instrText>
        </w:r>
        <w:r w:rsidR="00A729B3" w:rsidRPr="00A729B3">
          <w:rPr>
            <w:webHidden/>
          </w:rPr>
        </w:r>
        <w:r w:rsidR="00A729B3" w:rsidRPr="00A729B3">
          <w:rPr>
            <w:webHidden/>
          </w:rPr>
          <w:fldChar w:fldCharType="separate"/>
        </w:r>
        <w:r w:rsidR="00162417">
          <w:rPr>
            <w:webHidden/>
          </w:rPr>
          <w:t>88</w:t>
        </w:r>
        <w:r w:rsidR="00A729B3" w:rsidRPr="00A729B3">
          <w:rPr>
            <w:webHidden/>
          </w:rPr>
          <w:fldChar w:fldCharType="end"/>
        </w:r>
      </w:hyperlink>
    </w:p>
    <w:p w14:paraId="03C2F35C" w14:textId="5B6375C7" w:rsidR="00A729B3" w:rsidRPr="00A729B3" w:rsidRDefault="008D04AE">
      <w:pPr>
        <w:pStyle w:val="2b"/>
        <w:rPr>
          <w:rFonts w:asciiTheme="minorHAnsi" w:eastAsiaTheme="minorEastAsia" w:hAnsiTheme="minorHAnsi" w:cstheme="minorBidi"/>
          <w:i w:val="0"/>
          <w:spacing w:val="0"/>
        </w:rPr>
      </w:pPr>
      <w:hyperlink w:anchor="_Toc115353737" w:history="1">
        <w:r w:rsidR="00A729B3" w:rsidRPr="00A729B3">
          <w:rPr>
            <w:rStyle w:val="afffffff"/>
          </w:rPr>
          <w:t>7.10.3.</w:t>
        </w:r>
        <w:r w:rsidR="00A729B3" w:rsidRPr="00A729B3">
          <w:rPr>
            <w:rFonts w:asciiTheme="minorHAnsi" w:eastAsiaTheme="minorEastAsia" w:hAnsiTheme="minorHAnsi" w:cstheme="minorBidi"/>
            <w:i w:val="0"/>
            <w:spacing w:val="0"/>
          </w:rPr>
          <w:tab/>
        </w:r>
        <w:r w:rsidR="00A729B3" w:rsidRPr="00A729B3">
          <w:rPr>
            <w:rStyle w:val="afffffff"/>
          </w:rPr>
          <w:t>Перечень возможных источников чрезвычайных ситуаций биолого-социального характера</w:t>
        </w:r>
        <w:r w:rsidR="00A729B3" w:rsidRPr="00A729B3">
          <w:rPr>
            <w:webHidden/>
          </w:rPr>
          <w:tab/>
        </w:r>
        <w:r w:rsidR="00A729B3" w:rsidRPr="00A729B3">
          <w:rPr>
            <w:webHidden/>
          </w:rPr>
          <w:fldChar w:fldCharType="begin"/>
        </w:r>
        <w:r w:rsidR="00A729B3" w:rsidRPr="00A729B3">
          <w:rPr>
            <w:webHidden/>
          </w:rPr>
          <w:instrText xml:space="preserve"> PAGEREF _Toc115353737 \h </w:instrText>
        </w:r>
        <w:r w:rsidR="00A729B3" w:rsidRPr="00A729B3">
          <w:rPr>
            <w:webHidden/>
          </w:rPr>
        </w:r>
        <w:r w:rsidR="00A729B3" w:rsidRPr="00A729B3">
          <w:rPr>
            <w:webHidden/>
          </w:rPr>
          <w:fldChar w:fldCharType="separate"/>
        </w:r>
        <w:r w:rsidR="00162417">
          <w:rPr>
            <w:webHidden/>
          </w:rPr>
          <w:t>90</w:t>
        </w:r>
        <w:r w:rsidR="00A729B3" w:rsidRPr="00A729B3">
          <w:rPr>
            <w:webHidden/>
          </w:rPr>
          <w:fldChar w:fldCharType="end"/>
        </w:r>
      </w:hyperlink>
    </w:p>
    <w:p w14:paraId="68FED0DC" w14:textId="486CE4B4" w:rsidR="00A729B3" w:rsidRPr="00A729B3" w:rsidRDefault="008D04AE">
      <w:pPr>
        <w:pStyle w:val="2b"/>
        <w:rPr>
          <w:rFonts w:asciiTheme="minorHAnsi" w:eastAsiaTheme="minorEastAsia" w:hAnsiTheme="minorHAnsi" w:cstheme="minorBidi"/>
          <w:i w:val="0"/>
          <w:spacing w:val="0"/>
        </w:rPr>
      </w:pPr>
      <w:hyperlink w:anchor="_Toc115353738" w:history="1">
        <w:r w:rsidR="00A729B3" w:rsidRPr="00A729B3">
          <w:rPr>
            <w:rStyle w:val="afffffff"/>
          </w:rPr>
          <w:t>7.10.4.</w:t>
        </w:r>
        <w:r w:rsidR="00A729B3" w:rsidRPr="00A729B3">
          <w:rPr>
            <w:rFonts w:asciiTheme="minorHAnsi" w:eastAsiaTheme="minorEastAsia" w:hAnsiTheme="minorHAnsi" w:cstheme="minorBidi"/>
            <w:i w:val="0"/>
            <w:spacing w:val="0"/>
          </w:rPr>
          <w:tab/>
        </w:r>
        <w:r w:rsidR="00A729B3" w:rsidRPr="00A729B3">
          <w:rPr>
            <w:rStyle w:val="afffffff"/>
          </w:rPr>
          <w:t>Мероприятия по предупреждению чрезвычайных ситуаций природного характера</w:t>
        </w:r>
        <w:r w:rsidR="00A729B3" w:rsidRPr="00A729B3">
          <w:rPr>
            <w:webHidden/>
          </w:rPr>
          <w:tab/>
        </w:r>
        <w:r w:rsidR="00A729B3" w:rsidRPr="00A729B3">
          <w:rPr>
            <w:webHidden/>
          </w:rPr>
          <w:fldChar w:fldCharType="begin"/>
        </w:r>
        <w:r w:rsidR="00A729B3" w:rsidRPr="00A729B3">
          <w:rPr>
            <w:webHidden/>
          </w:rPr>
          <w:instrText xml:space="preserve"> PAGEREF _Toc115353738 \h </w:instrText>
        </w:r>
        <w:r w:rsidR="00A729B3" w:rsidRPr="00A729B3">
          <w:rPr>
            <w:webHidden/>
          </w:rPr>
        </w:r>
        <w:r w:rsidR="00A729B3" w:rsidRPr="00A729B3">
          <w:rPr>
            <w:webHidden/>
          </w:rPr>
          <w:fldChar w:fldCharType="separate"/>
        </w:r>
        <w:r w:rsidR="00162417">
          <w:rPr>
            <w:webHidden/>
          </w:rPr>
          <w:t>90</w:t>
        </w:r>
        <w:r w:rsidR="00A729B3" w:rsidRPr="00A729B3">
          <w:rPr>
            <w:webHidden/>
          </w:rPr>
          <w:fldChar w:fldCharType="end"/>
        </w:r>
      </w:hyperlink>
    </w:p>
    <w:p w14:paraId="129F69DB" w14:textId="41E89AA1" w:rsidR="00A729B3" w:rsidRPr="00A729B3" w:rsidRDefault="008D04AE">
      <w:pPr>
        <w:pStyle w:val="2b"/>
        <w:rPr>
          <w:rFonts w:asciiTheme="minorHAnsi" w:eastAsiaTheme="minorEastAsia" w:hAnsiTheme="minorHAnsi" w:cstheme="minorBidi"/>
          <w:i w:val="0"/>
          <w:spacing w:val="0"/>
        </w:rPr>
      </w:pPr>
      <w:hyperlink w:anchor="_Toc115353739" w:history="1">
        <w:r w:rsidR="00A729B3" w:rsidRPr="00A729B3">
          <w:rPr>
            <w:rStyle w:val="afffffff"/>
          </w:rPr>
          <w:t>7.10.5.</w:t>
        </w:r>
        <w:r w:rsidR="00A729B3" w:rsidRPr="00A729B3">
          <w:rPr>
            <w:rFonts w:asciiTheme="minorHAnsi" w:eastAsiaTheme="minorEastAsia" w:hAnsiTheme="minorHAnsi" w:cstheme="minorBidi"/>
            <w:i w:val="0"/>
            <w:spacing w:val="0"/>
          </w:rPr>
          <w:tab/>
        </w:r>
        <w:r w:rsidR="00A729B3" w:rsidRPr="00A729B3">
          <w:rPr>
            <w:rStyle w:val="afffffff"/>
          </w:rPr>
          <w:t>Мероприятия по предупреждению чрезвычайных ситуаций техногенного характера</w:t>
        </w:r>
        <w:r w:rsidR="00A729B3" w:rsidRPr="00A729B3">
          <w:rPr>
            <w:webHidden/>
          </w:rPr>
          <w:tab/>
        </w:r>
        <w:r w:rsidR="00A729B3" w:rsidRPr="00A729B3">
          <w:rPr>
            <w:webHidden/>
          </w:rPr>
          <w:fldChar w:fldCharType="begin"/>
        </w:r>
        <w:r w:rsidR="00A729B3" w:rsidRPr="00A729B3">
          <w:rPr>
            <w:webHidden/>
          </w:rPr>
          <w:instrText xml:space="preserve"> PAGEREF _Toc115353739 \h </w:instrText>
        </w:r>
        <w:r w:rsidR="00A729B3" w:rsidRPr="00A729B3">
          <w:rPr>
            <w:webHidden/>
          </w:rPr>
        </w:r>
        <w:r w:rsidR="00A729B3" w:rsidRPr="00A729B3">
          <w:rPr>
            <w:webHidden/>
          </w:rPr>
          <w:fldChar w:fldCharType="separate"/>
        </w:r>
        <w:r w:rsidR="00162417">
          <w:rPr>
            <w:webHidden/>
          </w:rPr>
          <w:t>91</w:t>
        </w:r>
        <w:r w:rsidR="00A729B3" w:rsidRPr="00A729B3">
          <w:rPr>
            <w:webHidden/>
          </w:rPr>
          <w:fldChar w:fldCharType="end"/>
        </w:r>
      </w:hyperlink>
    </w:p>
    <w:p w14:paraId="08ACB98C" w14:textId="52F74FB2" w:rsidR="00A729B3" w:rsidRPr="00A729B3" w:rsidRDefault="008D04AE">
      <w:pPr>
        <w:pStyle w:val="2b"/>
        <w:rPr>
          <w:rFonts w:asciiTheme="minorHAnsi" w:eastAsiaTheme="minorEastAsia" w:hAnsiTheme="minorHAnsi" w:cstheme="minorBidi"/>
          <w:i w:val="0"/>
          <w:spacing w:val="0"/>
        </w:rPr>
      </w:pPr>
      <w:hyperlink w:anchor="_Toc115353740" w:history="1">
        <w:r w:rsidR="00A729B3" w:rsidRPr="00A729B3">
          <w:rPr>
            <w:rStyle w:val="afffffff"/>
          </w:rPr>
          <w:t>7.10.6.</w:t>
        </w:r>
        <w:r w:rsidR="00A729B3" w:rsidRPr="00A729B3">
          <w:rPr>
            <w:rFonts w:asciiTheme="minorHAnsi" w:eastAsiaTheme="minorEastAsia" w:hAnsiTheme="minorHAnsi" w:cstheme="minorBidi"/>
            <w:i w:val="0"/>
            <w:spacing w:val="0"/>
          </w:rPr>
          <w:tab/>
        </w:r>
        <w:r w:rsidR="00A729B3" w:rsidRPr="00A729B3">
          <w:rPr>
            <w:rStyle w:val="afffffff"/>
          </w:rPr>
          <w:t>Перечень мероприятий по обеспечению пожарной безопасности</w:t>
        </w:r>
        <w:r w:rsidR="00A729B3" w:rsidRPr="00A729B3">
          <w:rPr>
            <w:webHidden/>
          </w:rPr>
          <w:tab/>
        </w:r>
        <w:r w:rsidR="00A729B3" w:rsidRPr="00A729B3">
          <w:rPr>
            <w:webHidden/>
          </w:rPr>
          <w:fldChar w:fldCharType="begin"/>
        </w:r>
        <w:r w:rsidR="00A729B3" w:rsidRPr="00A729B3">
          <w:rPr>
            <w:webHidden/>
          </w:rPr>
          <w:instrText xml:space="preserve"> PAGEREF _Toc115353740 \h </w:instrText>
        </w:r>
        <w:r w:rsidR="00A729B3" w:rsidRPr="00A729B3">
          <w:rPr>
            <w:webHidden/>
          </w:rPr>
        </w:r>
        <w:r w:rsidR="00A729B3" w:rsidRPr="00A729B3">
          <w:rPr>
            <w:webHidden/>
          </w:rPr>
          <w:fldChar w:fldCharType="separate"/>
        </w:r>
        <w:r w:rsidR="00162417">
          <w:rPr>
            <w:webHidden/>
          </w:rPr>
          <w:t>92</w:t>
        </w:r>
        <w:r w:rsidR="00A729B3" w:rsidRPr="00A729B3">
          <w:rPr>
            <w:webHidden/>
          </w:rPr>
          <w:fldChar w:fldCharType="end"/>
        </w:r>
      </w:hyperlink>
    </w:p>
    <w:p w14:paraId="6556F22B" w14:textId="04079733" w:rsidR="00A729B3" w:rsidRPr="00A729B3" w:rsidRDefault="008D04AE" w:rsidP="00A729B3">
      <w:pPr>
        <w:pStyle w:val="1fc"/>
        <w:rPr>
          <w:rFonts w:asciiTheme="minorHAnsi" w:eastAsiaTheme="minorEastAsia" w:hAnsiTheme="minorHAnsi" w:cstheme="minorBidi"/>
          <w:spacing w:val="0"/>
        </w:rPr>
      </w:pPr>
      <w:hyperlink w:anchor="_Toc115353741" w:history="1">
        <w:r w:rsidR="00A729B3" w:rsidRPr="00A729B3">
          <w:rPr>
            <w:rStyle w:val="afffffff"/>
          </w:rPr>
          <w:t>8.</w:t>
        </w:r>
        <w:r w:rsidR="00A729B3" w:rsidRPr="00A729B3">
          <w:rPr>
            <w:rFonts w:asciiTheme="minorHAnsi" w:eastAsiaTheme="minorEastAsia" w:hAnsiTheme="minorHAnsi" w:cstheme="minorBidi"/>
            <w:spacing w:val="0"/>
          </w:rPr>
          <w:tab/>
        </w:r>
        <w:r w:rsidR="00A729B3" w:rsidRPr="00A729B3">
          <w:rPr>
            <w:rStyle w:val="afffffff"/>
          </w:rPr>
          <w:t>ПЕРЕЧЕНЬ ЗЕМЕЛЬНЫХ УЧАСТКОВ, КОТОРЫЕ ИСКЛЮЧАЮТСЯ ИЗ ГРАНИЦ НАСЕЛЕННЫХ ПУНКТОВ. ПЕРЕЧЕНЬ ЗЕМЕЛЬНЫХ УЧАСТКОВ, КОТОРЫЕ ВКЛЮЧАЮТСЯ В ГРАНИЦЫ НАСЕЛЕННЫХ ПУНКТОВ СЕЛЬСКОГО ПОСЕЛЕНИЯ «БЕЛОГОРСКОЕ»</w:t>
        </w:r>
        <w:r w:rsidR="00A729B3" w:rsidRPr="00A729B3">
          <w:rPr>
            <w:webHidden/>
          </w:rPr>
          <w:tab/>
        </w:r>
        <w:r w:rsidR="00A729B3" w:rsidRPr="00A729B3">
          <w:rPr>
            <w:webHidden/>
          </w:rPr>
          <w:fldChar w:fldCharType="begin"/>
        </w:r>
        <w:r w:rsidR="00A729B3" w:rsidRPr="00A729B3">
          <w:rPr>
            <w:webHidden/>
          </w:rPr>
          <w:instrText xml:space="preserve"> PAGEREF _Toc115353741 \h </w:instrText>
        </w:r>
        <w:r w:rsidR="00A729B3" w:rsidRPr="00A729B3">
          <w:rPr>
            <w:webHidden/>
          </w:rPr>
        </w:r>
        <w:r w:rsidR="00A729B3" w:rsidRPr="00A729B3">
          <w:rPr>
            <w:webHidden/>
          </w:rPr>
          <w:fldChar w:fldCharType="separate"/>
        </w:r>
        <w:r w:rsidR="00162417">
          <w:rPr>
            <w:webHidden/>
          </w:rPr>
          <w:t>95</w:t>
        </w:r>
        <w:r w:rsidR="00A729B3" w:rsidRPr="00A729B3">
          <w:rPr>
            <w:webHidden/>
          </w:rPr>
          <w:fldChar w:fldCharType="end"/>
        </w:r>
      </w:hyperlink>
    </w:p>
    <w:p w14:paraId="5395524E" w14:textId="62D20BF7" w:rsidR="00A729B3" w:rsidRPr="00A729B3" w:rsidRDefault="008D04AE" w:rsidP="00A729B3">
      <w:pPr>
        <w:pStyle w:val="1fc"/>
        <w:rPr>
          <w:rFonts w:asciiTheme="minorHAnsi" w:eastAsiaTheme="minorEastAsia" w:hAnsiTheme="minorHAnsi" w:cstheme="minorBidi"/>
          <w:spacing w:val="0"/>
          <w:sz w:val="22"/>
          <w:szCs w:val="22"/>
        </w:rPr>
      </w:pPr>
      <w:hyperlink w:anchor="_Toc115353742" w:history="1">
        <w:r w:rsidR="00A729B3" w:rsidRPr="00A729B3">
          <w:rPr>
            <w:rStyle w:val="afffffff"/>
          </w:rPr>
          <w:t>9.</w:t>
        </w:r>
        <w:r w:rsidR="00A729B3" w:rsidRPr="00A729B3">
          <w:rPr>
            <w:rFonts w:asciiTheme="minorHAnsi" w:eastAsiaTheme="minorEastAsia" w:hAnsiTheme="minorHAnsi" w:cstheme="minorBidi"/>
            <w:spacing w:val="0"/>
          </w:rPr>
          <w:tab/>
        </w:r>
        <w:r w:rsidR="00A729B3" w:rsidRPr="00A729B3">
          <w:rPr>
            <w:rStyle w:val="afffffff"/>
          </w:rPr>
          <w:t>ОСНОВНЫЕ ТЕХНИКО-ЭКОНОМИЧЕСКИЕ ПОКАЗАТЕЛИ</w:t>
        </w:r>
        <w:r w:rsidR="00A729B3" w:rsidRPr="00A729B3">
          <w:rPr>
            <w:webHidden/>
          </w:rPr>
          <w:tab/>
        </w:r>
        <w:r w:rsidR="00A729B3" w:rsidRPr="00A729B3">
          <w:rPr>
            <w:webHidden/>
          </w:rPr>
          <w:fldChar w:fldCharType="begin"/>
        </w:r>
        <w:r w:rsidR="00A729B3" w:rsidRPr="00A729B3">
          <w:rPr>
            <w:webHidden/>
          </w:rPr>
          <w:instrText xml:space="preserve"> PAGEREF _Toc115353742 \h </w:instrText>
        </w:r>
        <w:r w:rsidR="00A729B3" w:rsidRPr="00A729B3">
          <w:rPr>
            <w:webHidden/>
          </w:rPr>
        </w:r>
        <w:r w:rsidR="00A729B3" w:rsidRPr="00A729B3">
          <w:rPr>
            <w:webHidden/>
          </w:rPr>
          <w:fldChar w:fldCharType="separate"/>
        </w:r>
        <w:r w:rsidR="00162417">
          <w:rPr>
            <w:webHidden/>
          </w:rPr>
          <w:t>96</w:t>
        </w:r>
        <w:r w:rsidR="00A729B3" w:rsidRPr="00A729B3">
          <w:rPr>
            <w:webHidden/>
          </w:rPr>
          <w:fldChar w:fldCharType="end"/>
        </w:r>
      </w:hyperlink>
    </w:p>
    <w:p w14:paraId="7B208DFB" w14:textId="22836FC0" w:rsidR="00463048" w:rsidRPr="00285447" w:rsidRDefault="00FF22AC" w:rsidP="00557F03">
      <w:pPr>
        <w:rPr>
          <w:bCs/>
          <w:szCs w:val="24"/>
          <w:lang w:val="en-US"/>
        </w:rPr>
        <w:sectPr w:rsidR="00463048" w:rsidRPr="00285447" w:rsidSect="00463048">
          <w:footerReference w:type="default" r:id="rId16"/>
          <w:pgSz w:w="11906" w:h="16838"/>
          <w:pgMar w:top="1134" w:right="567" w:bottom="1134" w:left="1134" w:header="709" w:footer="709" w:gutter="0"/>
          <w:cols w:space="708"/>
          <w:docGrid w:linePitch="360"/>
        </w:sectPr>
      </w:pPr>
      <w:r w:rsidRPr="00285447">
        <w:rPr>
          <w:bCs/>
          <w:szCs w:val="24"/>
        </w:rPr>
        <w:fldChar w:fldCharType="end"/>
      </w:r>
    </w:p>
    <w:p w14:paraId="2AF3C381" w14:textId="77777777" w:rsidR="007F589A" w:rsidRPr="0021584D" w:rsidRDefault="0083244F" w:rsidP="001F30DD">
      <w:pPr>
        <w:pStyle w:val="17"/>
        <w:tabs>
          <w:tab w:val="clear" w:pos="709"/>
          <w:tab w:val="clear" w:pos="928"/>
          <w:tab w:val="num" w:pos="993"/>
        </w:tabs>
        <w:spacing w:after="240" w:line="276" w:lineRule="auto"/>
        <w:ind w:left="709" w:firstLine="0"/>
        <w:rPr>
          <w:sz w:val="24"/>
          <w:szCs w:val="24"/>
        </w:rPr>
      </w:pPr>
      <w:bookmarkStart w:id="3" w:name="_Toc115353682"/>
      <w:bookmarkStart w:id="4" w:name="_Toc464112862"/>
      <w:r w:rsidRPr="0021584D">
        <w:rPr>
          <w:sz w:val="24"/>
          <w:szCs w:val="24"/>
        </w:rPr>
        <w:lastRenderedPageBreak/>
        <w:t>ОБЩИЕ</w:t>
      </w:r>
      <w:r w:rsidR="00B252BA" w:rsidRPr="0021584D">
        <w:rPr>
          <w:sz w:val="24"/>
          <w:szCs w:val="24"/>
        </w:rPr>
        <w:t xml:space="preserve"> </w:t>
      </w:r>
      <w:r w:rsidRPr="0021584D">
        <w:rPr>
          <w:sz w:val="24"/>
          <w:szCs w:val="24"/>
        </w:rPr>
        <w:t>СВЕДЕНИЯ</w:t>
      </w:r>
      <w:bookmarkEnd w:id="3"/>
    </w:p>
    <w:p w14:paraId="64A0064D" w14:textId="77777777" w:rsidR="007F589A" w:rsidRPr="00481E3E" w:rsidRDefault="007F589A" w:rsidP="001F30DD">
      <w:pPr>
        <w:pStyle w:val="112"/>
        <w:tabs>
          <w:tab w:val="clear" w:pos="1288"/>
          <w:tab w:val="num" w:pos="709"/>
          <w:tab w:val="left" w:pos="1134"/>
        </w:tabs>
        <w:spacing w:before="240" w:after="240" w:line="276" w:lineRule="auto"/>
        <w:ind w:left="0" w:firstLine="709"/>
        <w:rPr>
          <w:color w:val="000000" w:themeColor="text1"/>
          <w:sz w:val="24"/>
          <w:szCs w:val="24"/>
        </w:rPr>
      </w:pPr>
      <w:bookmarkStart w:id="5" w:name="_Toc115353683"/>
      <w:r w:rsidRPr="00481E3E">
        <w:rPr>
          <w:color w:val="000000" w:themeColor="text1"/>
          <w:sz w:val="24"/>
          <w:szCs w:val="24"/>
        </w:rPr>
        <w:t>Общие</w:t>
      </w:r>
      <w:r w:rsidR="00B252BA" w:rsidRPr="00481E3E">
        <w:rPr>
          <w:color w:val="000000" w:themeColor="text1"/>
          <w:sz w:val="24"/>
          <w:szCs w:val="24"/>
        </w:rPr>
        <w:t xml:space="preserve"> </w:t>
      </w:r>
      <w:r w:rsidRPr="00481E3E">
        <w:rPr>
          <w:color w:val="000000" w:themeColor="text1"/>
          <w:sz w:val="24"/>
          <w:szCs w:val="24"/>
        </w:rPr>
        <w:t>сведения</w:t>
      </w:r>
      <w:bookmarkEnd w:id="5"/>
    </w:p>
    <w:p w14:paraId="13D5C4C0" w14:textId="68A2DF4B" w:rsidR="00C30111" w:rsidRPr="00C30111" w:rsidRDefault="00C30111" w:rsidP="00C30111">
      <w:pPr>
        <w:spacing w:before="120" w:after="120" w:line="276" w:lineRule="auto"/>
        <w:ind w:firstLine="709"/>
        <w:jc w:val="both"/>
        <w:rPr>
          <w:color w:val="FF0000"/>
        </w:rPr>
      </w:pPr>
      <w:r w:rsidRPr="00C30111">
        <w:rPr>
          <w:color w:val="000000" w:themeColor="text1"/>
        </w:rPr>
        <w:t xml:space="preserve">Сельское поселение «Белогорское» административно и территориально входит в состав Холмогорского муниципального района Архангельской области. Кроме него, в состав поселений района входят 12 сельских поселений (Двинское, Емецкое, </w:t>
      </w:r>
      <w:r w:rsidRPr="00C30111">
        <w:rPr>
          <w:color w:val="000000" w:themeColor="text1"/>
          <w:sz w:val="23"/>
          <w:szCs w:val="23"/>
          <w:shd w:val="clear" w:color="auto" w:fill="FFFFFF"/>
        </w:rPr>
        <w:t>Кехотское, Койдокурское, Луковецкое, Матигорское, Ракульское, Светлозерское, Усть-Пинежское, Ухтостровское, Хаврогорское, Холмогорское. Всего - 13 МО</w:t>
      </w:r>
      <w:r w:rsidRPr="00C30111">
        <w:rPr>
          <w:color w:val="000000" w:themeColor="text1"/>
        </w:rPr>
        <w:t xml:space="preserve">). </w:t>
      </w:r>
    </w:p>
    <w:p w14:paraId="0AE9A43D" w14:textId="19F4C4D3" w:rsidR="00C30111" w:rsidRPr="00C30111" w:rsidRDefault="00545104" w:rsidP="00644182">
      <w:pPr>
        <w:spacing w:before="120" w:after="120" w:line="276" w:lineRule="auto"/>
        <w:ind w:firstLine="709"/>
        <w:jc w:val="both"/>
        <w:rPr>
          <w:color w:val="000000" w:themeColor="text1"/>
        </w:rPr>
      </w:pPr>
      <w:r>
        <w:rPr>
          <w:color w:val="000000" w:themeColor="text1"/>
        </w:rPr>
        <w:t>Муниципальное образование</w:t>
      </w:r>
      <w:r w:rsidR="00C30111" w:rsidRPr="00C30111">
        <w:rPr>
          <w:color w:val="000000" w:themeColor="text1"/>
        </w:rPr>
        <w:t xml:space="preserve"> «Белогорское» </w:t>
      </w:r>
      <w:r w:rsidR="00644182" w:rsidRPr="00644182">
        <w:rPr>
          <w:color w:val="000000" w:themeColor="text1"/>
        </w:rPr>
        <w:t>в соответствии с областным законом «О статусе и границах территорий муниципальных образований в Архангельской области» от 23 сентября 2004 года № 258-внеоч.-О</w:t>
      </w:r>
      <w:r w:rsidR="00644182">
        <w:rPr>
          <w:color w:val="000000" w:themeColor="text1"/>
        </w:rPr>
        <w:t xml:space="preserve"> </w:t>
      </w:r>
      <w:r w:rsidR="00644182" w:rsidRPr="00644182">
        <w:rPr>
          <w:color w:val="000000" w:themeColor="text1"/>
        </w:rPr>
        <w:t>(ред. от 23.09.2022)</w:t>
      </w:r>
      <w:r w:rsidR="00C30111" w:rsidRPr="00C30111">
        <w:rPr>
          <w:color w:val="000000" w:themeColor="text1"/>
        </w:rPr>
        <w:t xml:space="preserve"> наделено статусом сельского поселения (административный центр –поселок Белогорский). </w:t>
      </w:r>
    </w:p>
    <w:p w14:paraId="404E6B43" w14:textId="77777777" w:rsidR="00C30111" w:rsidRPr="00C30111" w:rsidRDefault="00C30111" w:rsidP="00C30111">
      <w:pPr>
        <w:spacing w:before="120" w:after="120" w:line="276" w:lineRule="auto"/>
        <w:ind w:firstLine="709"/>
        <w:jc w:val="both"/>
        <w:rPr>
          <w:color w:val="000000" w:themeColor="text1"/>
        </w:rPr>
      </w:pPr>
      <w:r w:rsidRPr="00C30111">
        <w:rPr>
          <w:color w:val="000000" w:themeColor="text1"/>
        </w:rPr>
        <w:t>Поселение расположено в северо-восточной части Холмогорского муниципального района, граничит с Пинежским муниципальным районом. В центральной части сельского поселения с востока на запад протекает река Пинега, вдоль берегов которой расположены населенные пункты. Расстояние от административного центра Белогорского сельского поселения до города Архангельск составляет 109 км.</w:t>
      </w:r>
    </w:p>
    <w:p w14:paraId="1B75BE89" w14:textId="108034D0" w:rsidR="00C30111" w:rsidRPr="00C30111" w:rsidRDefault="00C30111" w:rsidP="00C30111">
      <w:pPr>
        <w:spacing w:before="120" w:after="120" w:line="276" w:lineRule="auto"/>
        <w:ind w:firstLine="709"/>
        <w:jc w:val="both"/>
        <w:rPr>
          <w:color w:val="FF0000"/>
        </w:rPr>
      </w:pPr>
      <w:r w:rsidRPr="00C30111">
        <w:rPr>
          <w:color w:val="000000" w:themeColor="text1"/>
        </w:rPr>
        <w:t xml:space="preserve">Численность населения по состоянию на 2020 год составляет </w:t>
      </w:r>
      <w:r w:rsidR="00801F53">
        <w:rPr>
          <w:color w:val="000000" w:themeColor="text1"/>
        </w:rPr>
        <w:t>716</w:t>
      </w:r>
      <w:r w:rsidRPr="00C30111">
        <w:rPr>
          <w:color w:val="000000" w:themeColor="text1"/>
        </w:rPr>
        <w:t xml:space="preserve"> человек. Территория сельского поселения «Белогорское» составляет 2349,45 кв. км (234944,7 га), что составляет от площади Холмогорского муниципального района (1676873,7 га) – 14 %.</w:t>
      </w:r>
    </w:p>
    <w:p w14:paraId="0F1B5567" w14:textId="77777777" w:rsidR="00C30111" w:rsidRPr="00C30111" w:rsidRDefault="00C30111" w:rsidP="00C30111">
      <w:pPr>
        <w:spacing w:before="120" w:after="120" w:line="276" w:lineRule="auto"/>
        <w:ind w:firstLine="709"/>
        <w:jc w:val="both"/>
        <w:rPr>
          <w:color w:val="000000" w:themeColor="text1"/>
        </w:rPr>
      </w:pPr>
      <w:r w:rsidRPr="00C30111">
        <w:rPr>
          <w:color w:val="000000" w:themeColor="text1"/>
        </w:rPr>
        <w:t>Значительная часть территории заболочена, населенную территорию занимают холмы с хвойными породами лесов: сосна и ель.</w:t>
      </w:r>
    </w:p>
    <w:p w14:paraId="26A81CC6" w14:textId="77777777" w:rsidR="00C30111" w:rsidRPr="00C30111" w:rsidRDefault="00C30111" w:rsidP="00C30111">
      <w:pPr>
        <w:spacing w:before="120" w:after="120" w:line="276" w:lineRule="auto"/>
        <w:ind w:firstLine="709"/>
        <w:jc w:val="both"/>
        <w:rPr>
          <w:color w:val="000000" w:themeColor="text1"/>
        </w:rPr>
      </w:pPr>
      <w:r w:rsidRPr="00C30111">
        <w:rPr>
          <w:color w:val="000000" w:themeColor="text1"/>
        </w:rPr>
        <w:t>Климат умеренно-континентальный, характеризуется продолжительно холодной зимой и коротким влажным летом. Самый холодный месяц – январь, самый теплый месяц – июль. Преобладающее направление ветров – юго- западное, юго – восточное.</w:t>
      </w:r>
    </w:p>
    <w:p w14:paraId="0350988F" w14:textId="4E9905D6" w:rsidR="00691416" w:rsidRPr="006C4861" w:rsidRDefault="00C30111" w:rsidP="00C30111">
      <w:pPr>
        <w:spacing w:before="120" w:after="120" w:line="276" w:lineRule="auto"/>
        <w:ind w:firstLine="709"/>
        <w:jc w:val="both"/>
        <w:rPr>
          <w:color w:val="FF0000"/>
        </w:rPr>
      </w:pPr>
      <w:r w:rsidRPr="00C30111">
        <w:rPr>
          <w:color w:val="000000" w:themeColor="text1"/>
        </w:rPr>
        <w:t>На территории сельского поселения «Белогорское» имеется много рек и озер. Реки на территории поселения: Пинега, Чуга, Чуплега, Чуса, Северный Гбач, Южный Гбач, Сия, Тиньга.</w:t>
      </w:r>
      <w:r w:rsidRPr="00C30111">
        <w:rPr>
          <w:color w:val="FF0000"/>
        </w:rPr>
        <w:t xml:space="preserve"> </w:t>
      </w:r>
      <w:r w:rsidRPr="00C30111">
        <w:rPr>
          <w:color w:val="000000" w:themeColor="text1"/>
        </w:rPr>
        <w:t>Наиболее крупные озера поселения: Черное, Великое, Соколье, Нёково, Ихальное, Сергское, Бол. Борисовское, Пекозеро, Паленьгское, Бол. Язево, Рословское и др</w:t>
      </w:r>
      <w:r>
        <w:rPr>
          <w:color w:val="FF0000"/>
        </w:rPr>
        <w:t>.</w:t>
      </w:r>
    </w:p>
    <w:p w14:paraId="45F96903" w14:textId="77777777" w:rsidR="007F589A" w:rsidRPr="007A00F0" w:rsidRDefault="007F589A" w:rsidP="00A74064">
      <w:pPr>
        <w:pStyle w:val="112"/>
        <w:tabs>
          <w:tab w:val="clear" w:pos="1288"/>
          <w:tab w:val="num" w:pos="709"/>
          <w:tab w:val="left" w:pos="1134"/>
        </w:tabs>
        <w:spacing w:before="240" w:after="240" w:line="276" w:lineRule="auto"/>
        <w:ind w:left="0" w:firstLine="709"/>
        <w:rPr>
          <w:sz w:val="24"/>
          <w:szCs w:val="24"/>
        </w:rPr>
      </w:pPr>
      <w:bookmarkStart w:id="6" w:name="_Toc519691533"/>
      <w:bookmarkStart w:id="7" w:name="_Toc519691794"/>
      <w:bookmarkStart w:id="8" w:name="_Toc520817983"/>
      <w:bookmarkStart w:id="9" w:name="_Toc115353684"/>
      <w:r w:rsidRPr="007A00F0">
        <w:rPr>
          <w:sz w:val="24"/>
          <w:szCs w:val="24"/>
        </w:rPr>
        <w:t>Описание</w:t>
      </w:r>
      <w:r w:rsidR="00B252BA" w:rsidRPr="007A00F0">
        <w:rPr>
          <w:sz w:val="24"/>
          <w:szCs w:val="24"/>
        </w:rPr>
        <w:t xml:space="preserve"> </w:t>
      </w:r>
      <w:r w:rsidRPr="007A00F0">
        <w:rPr>
          <w:sz w:val="24"/>
          <w:szCs w:val="24"/>
        </w:rPr>
        <w:t>природных</w:t>
      </w:r>
      <w:r w:rsidR="00B252BA" w:rsidRPr="007A00F0">
        <w:rPr>
          <w:sz w:val="24"/>
          <w:szCs w:val="24"/>
        </w:rPr>
        <w:t xml:space="preserve"> </w:t>
      </w:r>
      <w:r w:rsidRPr="007A00F0">
        <w:rPr>
          <w:sz w:val="24"/>
          <w:szCs w:val="24"/>
        </w:rPr>
        <w:t>условий</w:t>
      </w:r>
      <w:r w:rsidR="00B252BA" w:rsidRPr="007A00F0">
        <w:rPr>
          <w:sz w:val="24"/>
          <w:szCs w:val="24"/>
        </w:rPr>
        <w:t xml:space="preserve"> </w:t>
      </w:r>
      <w:r w:rsidRPr="007A00F0">
        <w:rPr>
          <w:sz w:val="24"/>
          <w:szCs w:val="24"/>
        </w:rPr>
        <w:t>и</w:t>
      </w:r>
      <w:r w:rsidR="00B252BA" w:rsidRPr="007A00F0">
        <w:rPr>
          <w:sz w:val="24"/>
          <w:szCs w:val="24"/>
        </w:rPr>
        <w:t xml:space="preserve"> </w:t>
      </w:r>
      <w:r w:rsidRPr="007A00F0">
        <w:rPr>
          <w:sz w:val="24"/>
          <w:szCs w:val="24"/>
        </w:rPr>
        <w:t>ресурсов</w:t>
      </w:r>
      <w:r w:rsidR="00B252BA" w:rsidRPr="007A00F0">
        <w:rPr>
          <w:sz w:val="24"/>
          <w:szCs w:val="24"/>
        </w:rPr>
        <w:t xml:space="preserve"> </w:t>
      </w:r>
      <w:r w:rsidRPr="007A00F0">
        <w:rPr>
          <w:sz w:val="24"/>
          <w:szCs w:val="24"/>
        </w:rPr>
        <w:t>территории</w:t>
      </w:r>
      <w:bookmarkEnd w:id="6"/>
      <w:bookmarkEnd w:id="7"/>
      <w:bookmarkEnd w:id="8"/>
      <w:bookmarkEnd w:id="9"/>
    </w:p>
    <w:p w14:paraId="0C3E6160" w14:textId="766B0EE8" w:rsidR="007F589A" w:rsidRPr="007A00F0" w:rsidRDefault="001F30DD" w:rsidP="00AB58F9">
      <w:pPr>
        <w:pStyle w:val="1110"/>
        <w:tabs>
          <w:tab w:val="clear" w:pos="1430"/>
          <w:tab w:val="num" w:pos="568"/>
          <w:tab w:val="left" w:pos="1276"/>
        </w:tabs>
        <w:spacing w:before="240" w:after="240" w:line="276" w:lineRule="auto"/>
        <w:ind w:left="0" w:firstLine="709"/>
        <w:rPr>
          <w:sz w:val="24"/>
          <w:szCs w:val="24"/>
        </w:rPr>
      </w:pPr>
      <w:r w:rsidRPr="007A00F0">
        <w:rPr>
          <w:sz w:val="24"/>
          <w:szCs w:val="24"/>
        </w:rPr>
        <w:t xml:space="preserve"> </w:t>
      </w:r>
      <w:bookmarkStart w:id="10" w:name="_Toc115353685"/>
      <w:r w:rsidR="007F589A" w:rsidRPr="007A00F0">
        <w:rPr>
          <w:sz w:val="24"/>
          <w:szCs w:val="24"/>
        </w:rPr>
        <w:t>Геологическое</w:t>
      </w:r>
      <w:r w:rsidR="00B252BA" w:rsidRPr="007A00F0">
        <w:rPr>
          <w:sz w:val="24"/>
          <w:szCs w:val="24"/>
        </w:rPr>
        <w:t xml:space="preserve"> </w:t>
      </w:r>
      <w:r w:rsidR="007F589A" w:rsidRPr="007A00F0">
        <w:rPr>
          <w:sz w:val="24"/>
          <w:szCs w:val="24"/>
        </w:rPr>
        <w:t>строение,</w:t>
      </w:r>
      <w:r w:rsidR="00B252BA" w:rsidRPr="007A00F0">
        <w:rPr>
          <w:sz w:val="24"/>
          <w:szCs w:val="24"/>
        </w:rPr>
        <w:t xml:space="preserve"> </w:t>
      </w:r>
      <w:r w:rsidR="007F589A" w:rsidRPr="007A00F0">
        <w:rPr>
          <w:sz w:val="24"/>
          <w:szCs w:val="24"/>
        </w:rPr>
        <w:t>рельеф</w:t>
      </w:r>
      <w:r w:rsidR="00B252BA" w:rsidRPr="007A00F0">
        <w:rPr>
          <w:sz w:val="24"/>
          <w:szCs w:val="24"/>
        </w:rPr>
        <w:t xml:space="preserve"> </w:t>
      </w:r>
      <w:r w:rsidR="007F589A" w:rsidRPr="007A00F0">
        <w:rPr>
          <w:sz w:val="24"/>
          <w:szCs w:val="24"/>
        </w:rPr>
        <w:t>и</w:t>
      </w:r>
      <w:r w:rsidR="00B252BA" w:rsidRPr="007A00F0">
        <w:rPr>
          <w:sz w:val="24"/>
          <w:szCs w:val="24"/>
        </w:rPr>
        <w:t xml:space="preserve"> </w:t>
      </w:r>
      <w:r w:rsidR="007F589A" w:rsidRPr="007A00F0">
        <w:rPr>
          <w:sz w:val="24"/>
          <w:szCs w:val="24"/>
        </w:rPr>
        <w:t>геоморфологические</w:t>
      </w:r>
      <w:r w:rsidR="00B252BA" w:rsidRPr="007A00F0">
        <w:rPr>
          <w:sz w:val="24"/>
          <w:szCs w:val="24"/>
        </w:rPr>
        <w:t xml:space="preserve"> </w:t>
      </w:r>
      <w:r w:rsidR="007F589A" w:rsidRPr="007A00F0">
        <w:rPr>
          <w:sz w:val="24"/>
          <w:szCs w:val="24"/>
        </w:rPr>
        <w:t>особенности</w:t>
      </w:r>
      <w:r w:rsidR="00B252BA" w:rsidRPr="007A00F0">
        <w:rPr>
          <w:sz w:val="24"/>
          <w:szCs w:val="24"/>
        </w:rPr>
        <w:t xml:space="preserve"> </w:t>
      </w:r>
      <w:r w:rsidR="007F589A" w:rsidRPr="007A00F0">
        <w:rPr>
          <w:sz w:val="24"/>
          <w:szCs w:val="24"/>
        </w:rPr>
        <w:t>территории</w:t>
      </w:r>
      <w:bookmarkEnd w:id="10"/>
    </w:p>
    <w:p w14:paraId="60C77EC7" w14:textId="2F3ABBCB" w:rsidR="00966D19" w:rsidRDefault="00966D19"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Территория располагается на наиболее обширной морфоструктуре Архангельской области – Онего-Двинско-Мезенской равнине, в нижнем течении реки Северная Двина. Тип рельефа ледниковый аккумулятивный, располагается на плоской и моренной равнине, местами эродированная ледниковыми водами.</w:t>
      </w:r>
    </w:p>
    <w:p w14:paraId="5A70A53E" w14:textId="77777777" w:rsidR="00966D19" w:rsidRPr="005471B3" w:rsidRDefault="00966D19"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В целом территория представляет собой обширную равнину, которая местами нарушается  конечно-моренными всхолмлениями, образовавшиеся в результате деятельности древнего ледника. Рельеф имеет равнинный характер, в основном средние высоты не превышают </w:t>
      </w:r>
      <w:smartTag w:uri="urn:schemas-microsoft-com:office:smarttags" w:element="metricconverter">
        <w:smartTagPr>
          <w:attr w:name="ProductID" w:val="200 метров"/>
        </w:smartTagPr>
        <w:r w:rsidRPr="005471B3">
          <w:rPr>
            <w:rFonts w:eastAsia="Calibri"/>
            <w:color w:val="000000" w:themeColor="text1"/>
            <w:szCs w:val="24"/>
          </w:rPr>
          <w:t>200 метров</w:t>
        </w:r>
      </w:smartTag>
      <w:r w:rsidRPr="005471B3">
        <w:rPr>
          <w:rFonts w:eastAsia="Calibri"/>
          <w:color w:val="000000" w:themeColor="text1"/>
          <w:szCs w:val="24"/>
        </w:rPr>
        <w:t xml:space="preserve"> над уровнем моря. </w:t>
      </w:r>
    </w:p>
    <w:p w14:paraId="2E80288C" w14:textId="77777777" w:rsidR="00966D19" w:rsidRPr="005471B3" w:rsidRDefault="00966D19"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Как и на большинстве территорий Архангельской области, на территории МО развит процесс заболачивания. Связано это с тем, что на территории всей Архангельской области сложились очень благоприятные условия для развития болот. Они образуются на различных местностях, будь то пониженные </w:t>
      </w:r>
      <w:r w:rsidRPr="005471B3">
        <w:rPr>
          <w:rFonts w:eastAsia="Calibri"/>
          <w:color w:val="000000" w:themeColor="text1"/>
          <w:szCs w:val="24"/>
        </w:rPr>
        <w:lastRenderedPageBreak/>
        <w:t xml:space="preserve">части рельефа, или довольно плоские формы, выровненные несильно дренированные пространства, и, как правило, имеющие очень большое и стойкое избыточное увлажнение. Верховые болота расположены на водоразделах, на повышенных элементах рельефа. На территории МО, приуроченной к поймам рек и другим пониженным элементам рельефа, наблюдаются болота низинного типа. </w:t>
      </w:r>
    </w:p>
    <w:p w14:paraId="05A0415A" w14:textId="77777777" w:rsidR="00966D19" w:rsidRPr="005471B3" w:rsidRDefault="00966D19"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Из форм рельефа преобладающими являются: ложбины стока ледниковых вод, озы и карст. Наличие известняков, доломитов, мергелей, гипсов и ангидритов обусловило развитие процесса карстообразования. Карстовые процессы в рельефе выражены в рельефе многочисленными воронками и провалами, часть которых занята озёрами. </w:t>
      </w:r>
    </w:p>
    <w:p w14:paraId="6FF7DFE7" w14:textId="77777777" w:rsidR="00966D19" w:rsidRPr="005471B3" w:rsidRDefault="00966D19"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Долины рек подвержены воздействию процессов овражной эрозии. В результате действия грунтовых вод, а также паводков на р. Северная Двина, береговая полоса подвержена оползням и обвалам, обрывистые склоны нередко расчленены глубокими оврагами. В долине реки выделяют пойму и две надпойменные террасы. Наибольшее развитие имеет пойменная терраса. Относительная высота бровки над руслом реки достигает 5-7 м, ширина поймы изменяется от нескольких метров до 250-800 м. Надпойменные террасы прослеживаются лишь на отдельных участках. Относительная высота бровки первой надпойменной террасы  - 9-12 м, второй – 15-18 м. Ширина террас колеблется от нескольких метров до 1 км.</w:t>
      </w:r>
    </w:p>
    <w:p w14:paraId="13558254" w14:textId="77777777" w:rsidR="00966D19" w:rsidRPr="005471B3" w:rsidRDefault="00966D19"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Территория МО располагается на территории Русской платформы. В геологическом строении принимают участие осадочный комплекс палеозоя и четвертичные отложения. Палеозойские отложения представлены породами карбона и перми. Краткая литолого-стратиграфическая характеристика дочетвертичных отложений на рассматриваемой территории представлена в таблице.</w:t>
      </w:r>
    </w:p>
    <w:p w14:paraId="4A4FC36D" w14:textId="6D1591DE" w:rsidR="00966D19" w:rsidRPr="00FA4889" w:rsidRDefault="00FA4889" w:rsidP="00FA4889">
      <w:pPr>
        <w:spacing w:after="200"/>
        <w:jc w:val="center"/>
        <w:rPr>
          <w:rFonts w:eastAsia="Calibri"/>
          <w:b/>
          <w:bCs/>
          <w:lang w:eastAsia="en-US"/>
        </w:rPr>
      </w:pPr>
      <w:r w:rsidRPr="00FA4889">
        <w:rPr>
          <w:rFonts w:eastAsia="Calibri"/>
          <w:b/>
          <w:bCs/>
          <w:lang w:eastAsia="en-US"/>
        </w:rPr>
        <w:t xml:space="preserve">Таблица </w:t>
      </w:r>
      <w:r w:rsidRPr="00FA4889">
        <w:rPr>
          <w:rFonts w:eastAsia="Calibri"/>
          <w:b/>
          <w:bCs/>
          <w:lang w:eastAsia="en-US"/>
        </w:rPr>
        <w:fldChar w:fldCharType="begin"/>
      </w:r>
      <w:r w:rsidRPr="00FA4889">
        <w:rPr>
          <w:rFonts w:eastAsia="Calibri"/>
          <w:b/>
          <w:bCs/>
          <w:lang w:eastAsia="en-US"/>
        </w:rPr>
        <w:instrText xml:space="preserve"> SEQ Таблица \* ARABIC </w:instrText>
      </w:r>
      <w:r w:rsidRPr="00FA4889">
        <w:rPr>
          <w:rFonts w:eastAsia="Calibri"/>
          <w:b/>
          <w:bCs/>
          <w:lang w:eastAsia="en-US"/>
        </w:rPr>
        <w:fldChar w:fldCharType="separate"/>
      </w:r>
      <w:r w:rsidR="00BE345C">
        <w:rPr>
          <w:rFonts w:eastAsia="Calibri"/>
          <w:b/>
          <w:bCs/>
          <w:noProof/>
          <w:lang w:eastAsia="en-US"/>
        </w:rPr>
        <w:t>1</w:t>
      </w:r>
      <w:r w:rsidRPr="00FA4889">
        <w:rPr>
          <w:rFonts w:eastAsia="Calibri"/>
          <w:b/>
          <w:bCs/>
          <w:lang w:eastAsia="en-US"/>
        </w:rPr>
        <w:fldChar w:fldCharType="end"/>
      </w:r>
      <w:r w:rsidRPr="00FA4889">
        <w:rPr>
          <w:rFonts w:eastAsia="Calibri"/>
          <w:b/>
          <w:bCs/>
          <w:lang w:eastAsia="en-US"/>
        </w:rPr>
        <w:t xml:space="preserve"> </w:t>
      </w:r>
      <w:r w:rsidR="00966D19" w:rsidRPr="00FA4889">
        <w:rPr>
          <w:rFonts w:eastAsia="Calibri"/>
          <w:b/>
          <w:bCs/>
          <w:lang w:eastAsia="en-US"/>
        </w:rPr>
        <w:t xml:space="preserve">Литолого-стратиграфическая характеристика дочетвертичных отложений </w:t>
      </w:r>
    </w:p>
    <w:tbl>
      <w:tblPr>
        <w:tblW w:w="95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14"/>
        <w:gridCol w:w="2746"/>
        <w:gridCol w:w="2126"/>
        <w:gridCol w:w="2410"/>
      </w:tblGrid>
      <w:tr w:rsidR="00966D19" w:rsidRPr="005471B3" w14:paraId="2095D5AD" w14:textId="77777777" w:rsidTr="007A00F0">
        <w:tc>
          <w:tcPr>
            <w:tcW w:w="2254" w:type="dxa"/>
            <w:gridSpan w:val="2"/>
          </w:tcPr>
          <w:p w14:paraId="71090F80" w14:textId="77777777" w:rsidR="00966D19" w:rsidRPr="005471B3" w:rsidRDefault="00966D19" w:rsidP="007A00F0">
            <w:pPr>
              <w:tabs>
                <w:tab w:val="left" w:pos="214"/>
              </w:tabs>
              <w:jc w:val="both"/>
              <w:rPr>
                <w:b/>
                <w:color w:val="000000"/>
              </w:rPr>
            </w:pPr>
            <w:r w:rsidRPr="005471B3">
              <w:rPr>
                <w:b/>
                <w:color w:val="000000"/>
                <w:sz w:val="22"/>
              </w:rPr>
              <w:t>Возраст пород</w:t>
            </w:r>
          </w:p>
        </w:tc>
        <w:tc>
          <w:tcPr>
            <w:tcW w:w="2746" w:type="dxa"/>
          </w:tcPr>
          <w:p w14:paraId="03A498B7" w14:textId="77777777" w:rsidR="00966D19" w:rsidRPr="005471B3" w:rsidRDefault="00966D19" w:rsidP="007A00F0">
            <w:pPr>
              <w:jc w:val="both"/>
              <w:rPr>
                <w:b/>
                <w:color w:val="000000"/>
              </w:rPr>
            </w:pPr>
            <w:r w:rsidRPr="005471B3">
              <w:rPr>
                <w:b/>
                <w:color w:val="000000"/>
                <w:sz w:val="22"/>
              </w:rPr>
              <w:t>Литологический состав</w:t>
            </w:r>
          </w:p>
        </w:tc>
        <w:tc>
          <w:tcPr>
            <w:tcW w:w="2126" w:type="dxa"/>
          </w:tcPr>
          <w:p w14:paraId="5C8357A8" w14:textId="77777777" w:rsidR="00966D19" w:rsidRPr="005471B3" w:rsidRDefault="00966D19" w:rsidP="007A00F0">
            <w:pPr>
              <w:jc w:val="both"/>
              <w:rPr>
                <w:b/>
                <w:color w:val="000000"/>
              </w:rPr>
            </w:pPr>
            <w:r w:rsidRPr="005471B3">
              <w:rPr>
                <w:b/>
                <w:color w:val="000000"/>
                <w:sz w:val="22"/>
              </w:rPr>
              <w:t>Глубина залегания</w:t>
            </w:r>
          </w:p>
        </w:tc>
        <w:tc>
          <w:tcPr>
            <w:tcW w:w="2410" w:type="dxa"/>
          </w:tcPr>
          <w:p w14:paraId="35C6A432" w14:textId="77777777" w:rsidR="00966D19" w:rsidRPr="005471B3" w:rsidRDefault="00966D19" w:rsidP="007A00F0">
            <w:pPr>
              <w:jc w:val="both"/>
              <w:rPr>
                <w:b/>
                <w:color w:val="000000"/>
              </w:rPr>
            </w:pPr>
            <w:r w:rsidRPr="005471B3">
              <w:rPr>
                <w:b/>
                <w:color w:val="000000"/>
                <w:sz w:val="22"/>
              </w:rPr>
              <w:t xml:space="preserve">Мощность </w:t>
            </w:r>
          </w:p>
        </w:tc>
      </w:tr>
      <w:tr w:rsidR="00966D19" w:rsidRPr="005471B3" w14:paraId="4C953651" w14:textId="77777777" w:rsidTr="007A00F0">
        <w:tc>
          <w:tcPr>
            <w:tcW w:w="540" w:type="dxa"/>
            <w:vMerge w:val="restart"/>
            <w:textDirection w:val="btLr"/>
          </w:tcPr>
          <w:p w14:paraId="2F331A93" w14:textId="77777777" w:rsidR="00966D19" w:rsidRPr="005471B3" w:rsidRDefault="00966D19" w:rsidP="007A00F0">
            <w:pPr>
              <w:jc w:val="center"/>
              <w:rPr>
                <w:color w:val="000000"/>
              </w:rPr>
            </w:pPr>
            <w:r w:rsidRPr="005471B3">
              <w:rPr>
                <w:color w:val="000000"/>
                <w:sz w:val="22"/>
              </w:rPr>
              <w:t>ПАЛЕОЗОЙ</w:t>
            </w:r>
          </w:p>
        </w:tc>
        <w:tc>
          <w:tcPr>
            <w:tcW w:w="1714" w:type="dxa"/>
          </w:tcPr>
          <w:p w14:paraId="568F533E" w14:textId="77777777" w:rsidR="00966D19" w:rsidRPr="005471B3" w:rsidRDefault="00966D19" w:rsidP="007A00F0">
            <w:pPr>
              <w:jc w:val="both"/>
              <w:rPr>
                <w:color w:val="000000"/>
              </w:rPr>
            </w:pPr>
            <w:r w:rsidRPr="005471B3">
              <w:rPr>
                <w:b/>
                <w:color w:val="000000"/>
                <w:sz w:val="22"/>
              </w:rPr>
              <w:t>Нижний карбон</w:t>
            </w:r>
            <w:r w:rsidRPr="005471B3">
              <w:rPr>
                <w:color w:val="000000"/>
                <w:sz w:val="22"/>
              </w:rPr>
              <w:t xml:space="preserve"> (лайская свита)</w:t>
            </w:r>
          </w:p>
        </w:tc>
        <w:tc>
          <w:tcPr>
            <w:tcW w:w="2746" w:type="dxa"/>
          </w:tcPr>
          <w:p w14:paraId="53794332" w14:textId="77777777" w:rsidR="00966D19" w:rsidRPr="005471B3" w:rsidRDefault="00966D19" w:rsidP="007A00F0">
            <w:pPr>
              <w:jc w:val="both"/>
              <w:rPr>
                <w:color w:val="000000"/>
              </w:rPr>
            </w:pPr>
            <w:r w:rsidRPr="005471B3">
              <w:rPr>
                <w:color w:val="000000"/>
                <w:sz w:val="22"/>
              </w:rPr>
              <w:t>Пески мелкозернистые, песчаники, алевролиты, глины</w:t>
            </w:r>
          </w:p>
        </w:tc>
        <w:tc>
          <w:tcPr>
            <w:tcW w:w="2126" w:type="dxa"/>
          </w:tcPr>
          <w:p w14:paraId="6E13AE8D" w14:textId="77777777" w:rsidR="00966D19" w:rsidRPr="005471B3" w:rsidRDefault="00966D19" w:rsidP="007A00F0">
            <w:pPr>
              <w:jc w:val="both"/>
              <w:rPr>
                <w:color w:val="000000"/>
              </w:rPr>
            </w:pPr>
            <w:r w:rsidRPr="005471B3">
              <w:rPr>
                <w:color w:val="000000"/>
                <w:sz w:val="22"/>
              </w:rPr>
              <w:t>Под четвертичными отложениям, 6-</w:t>
            </w:r>
            <w:smartTag w:uri="urn:schemas-microsoft-com:office:smarttags" w:element="metricconverter">
              <w:smartTagPr>
                <w:attr w:name="ProductID" w:val="60 м"/>
              </w:smartTagPr>
              <w:r w:rsidRPr="005471B3">
                <w:rPr>
                  <w:color w:val="000000"/>
                  <w:sz w:val="22"/>
                </w:rPr>
                <w:t>60 м</w:t>
              </w:r>
            </w:smartTag>
          </w:p>
        </w:tc>
        <w:tc>
          <w:tcPr>
            <w:tcW w:w="2410" w:type="dxa"/>
          </w:tcPr>
          <w:p w14:paraId="041C4BD1" w14:textId="77777777" w:rsidR="00966D19" w:rsidRPr="005471B3" w:rsidRDefault="00966D19" w:rsidP="007A00F0">
            <w:pPr>
              <w:jc w:val="both"/>
              <w:rPr>
                <w:color w:val="000000"/>
              </w:rPr>
            </w:pPr>
            <w:r w:rsidRPr="005471B3">
              <w:rPr>
                <w:color w:val="000000"/>
                <w:sz w:val="22"/>
              </w:rPr>
              <w:t>25-</w:t>
            </w:r>
            <w:smartTag w:uri="urn:schemas-microsoft-com:office:smarttags" w:element="metricconverter">
              <w:smartTagPr>
                <w:attr w:name="ProductID" w:val="65 м"/>
              </w:smartTagPr>
              <w:r w:rsidRPr="005471B3">
                <w:rPr>
                  <w:color w:val="000000"/>
                  <w:sz w:val="22"/>
                </w:rPr>
                <w:t>65 м</w:t>
              </w:r>
            </w:smartTag>
          </w:p>
        </w:tc>
      </w:tr>
      <w:tr w:rsidR="00966D19" w:rsidRPr="005471B3" w14:paraId="28404945" w14:textId="77777777" w:rsidTr="007A00F0">
        <w:tc>
          <w:tcPr>
            <w:tcW w:w="540" w:type="dxa"/>
            <w:vMerge/>
          </w:tcPr>
          <w:p w14:paraId="13518D68" w14:textId="77777777" w:rsidR="00966D19" w:rsidRPr="005471B3" w:rsidRDefault="00966D19" w:rsidP="007A00F0">
            <w:pPr>
              <w:jc w:val="both"/>
              <w:rPr>
                <w:color w:val="000000"/>
              </w:rPr>
            </w:pPr>
          </w:p>
        </w:tc>
        <w:tc>
          <w:tcPr>
            <w:tcW w:w="1714" w:type="dxa"/>
          </w:tcPr>
          <w:p w14:paraId="3AAA894D" w14:textId="77777777" w:rsidR="00966D19" w:rsidRPr="005471B3" w:rsidRDefault="00966D19" w:rsidP="007A00F0">
            <w:pPr>
              <w:jc w:val="both"/>
              <w:rPr>
                <w:b/>
                <w:color w:val="000000"/>
              </w:rPr>
            </w:pPr>
            <w:r w:rsidRPr="005471B3">
              <w:rPr>
                <w:b/>
                <w:color w:val="000000"/>
                <w:sz w:val="22"/>
              </w:rPr>
              <w:t>Средний и верхний карбон</w:t>
            </w:r>
          </w:p>
        </w:tc>
        <w:tc>
          <w:tcPr>
            <w:tcW w:w="2746" w:type="dxa"/>
          </w:tcPr>
          <w:p w14:paraId="3B62237E" w14:textId="77777777" w:rsidR="00966D19" w:rsidRPr="005471B3" w:rsidRDefault="00966D19" w:rsidP="007A00F0">
            <w:pPr>
              <w:jc w:val="both"/>
              <w:rPr>
                <w:color w:val="000000"/>
              </w:rPr>
            </w:pPr>
            <w:r w:rsidRPr="005471B3">
              <w:rPr>
                <w:color w:val="000000"/>
                <w:sz w:val="22"/>
              </w:rPr>
              <w:t>Преимущественно известняки и доломиты трещиноватые, закарстованные</w:t>
            </w:r>
          </w:p>
        </w:tc>
        <w:tc>
          <w:tcPr>
            <w:tcW w:w="2126" w:type="dxa"/>
          </w:tcPr>
          <w:p w14:paraId="3EF86E6B" w14:textId="77777777" w:rsidR="00966D19" w:rsidRPr="005471B3" w:rsidRDefault="00966D19" w:rsidP="007A00F0">
            <w:pPr>
              <w:jc w:val="both"/>
              <w:rPr>
                <w:color w:val="000000"/>
              </w:rPr>
            </w:pPr>
            <w:r w:rsidRPr="005471B3">
              <w:rPr>
                <w:color w:val="000000"/>
                <w:sz w:val="22"/>
              </w:rPr>
              <w:t>0,5-</w:t>
            </w:r>
            <w:smartTag w:uri="urn:schemas-microsoft-com:office:smarttags" w:element="metricconverter">
              <w:smartTagPr>
                <w:attr w:name="ProductID" w:val="60 м"/>
              </w:smartTagPr>
              <w:r w:rsidRPr="005471B3">
                <w:rPr>
                  <w:color w:val="000000"/>
                  <w:sz w:val="22"/>
                </w:rPr>
                <w:t>60 м</w:t>
              </w:r>
            </w:smartTag>
          </w:p>
        </w:tc>
        <w:tc>
          <w:tcPr>
            <w:tcW w:w="2410" w:type="dxa"/>
          </w:tcPr>
          <w:p w14:paraId="5BB0C9F3" w14:textId="77777777" w:rsidR="00966D19" w:rsidRPr="005471B3" w:rsidRDefault="00966D19" w:rsidP="007A00F0">
            <w:pPr>
              <w:jc w:val="both"/>
              <w:rPr>
                <w:color w:val="000000"/>
              </w:rPr>
            </w:pPr>
            <w:r w:rsidRPr="005471B3">
              <w:rPr>
                <w:color w:val="000000"/>
                <w:sz w:val="22"/>
              </w:rPr>
              <w:t>10-</w:t>
            </w:r>
            <w:smartTag w:uri="urn:schemas-microsoft-com:office:smarttags" w:element="metricconverter">
              <w:smartTagPr>
                <w:attr w:name="ProductID" w:val="42 м"/>
              </w:smartTagPr>
              <w:r w:rsidRPr="005471B3">
                <w:rPr>
                  <w:color w:val="000000"/>
                  <w:sz w:val="22"/>
                </w:rPr>
                <w:t>42 м</w:t>
              </w:r>
            </w:smartTag>
          </w:p>
        </w:tc>
      </w:tr>
      <w:tr w:rsidR="00966D19" w:rsidRPr="005471B3" w14:paraId="716D7159" w14:textId="77777777" w:rsidTr="007A00F0">
        <w:trPr>
          <w:trHeight w:val="2080"/>
        </w:trPr>
        <w:tc>
          <w:tcPr>
            <w:tcW w:w="540" w:type="dxa"/>
            <w:vMerge/>
          </w:tcPr>
          <w:p w14:paraId="45479550" w14:textId="77777777" w:rsidR="00966D19" w:rsidRPr="005471B3" w:rsidRDefault="00966D19" w:rsidP="007A00F0">
            <w:pPr>
              <w:jc w:val="both"/>
              <w:rPr>
                <w:color w:val="000000"/>
              </w:rPr>
            </w:pPr>
          </w:p>
        </w:tc>
        <w:tc>
          <w:tcPr>
            <w:tcW w:w="1714" w:type="dxa"/>
          </w:tcPr>
          <w:p w14:paraId="6637EF35" w14:textId="77777777" w:rsidR="00966D19" w:rsidRPr="005471B3" w:rsidRDefault="00966D19" w:rsidP="007A00F0">
            <w:pPr>
              <w:jc w:val="both"/>
              <w:rPr>
                <w:b/>
                <w:color w:val="000000"/>
              </w:rPr>
            </w:pPr>
            <w:r w:rsidRPr="005471B3">
              <w:rPr>
                <w:b/>
                <w:color w:val="000000"/>
                <w:sz w:val="22"/>
              </w:rPr>
              <w:t>Нижняя пермь</w:t>
            </w:r>
          </w:p>
          <w:p w14:paraId="0AE0B998" w14:textId="77777777" w:rsidR="00966D19" w:rsidRPr="005471B3" w:rsidRDefault="00966D19" w:rsidP="007A00F0">
            <w:pPr>
              <w:jc w:val="both"/>
              <w:rPr>
                <w:color w:val="000000"/>
              </w:rPr>
            </w:pPr>
            <w:r w:rsidRPr="005471B3">
              <w:rPr>
                <w:color w:val="000000"/>
                <w:sz w:val="22"/>
              </w:rPr>
              <w:t>Ассельский и сакмарский ярусы</w:t>
            </w:r>
          </w:p>
          <w:p w14:paraId="6A3CC0ED" w14:textId="77777777" w:rsidR="00966D19" w:rsidRPr="005471B3" w:rsidRDefault="00966D19" w:rsidP="007A00F0">
            <w:pPr>
              <w:jc w:val="both"/>
              <w:rPr>
                <w:color w:val="000000"/>
              </w:rPr>
            </w:pPr>
            <w:r w:rsidRPr="005471B3">
              <w:rPr>
                <w:color w:val="000000"/>
                <w:sz w:val="22"/>
              </w:rPr>
              <w:t>Артинский и кунгурский ярусы</w:t>
            </w:r>
          </w:p>
        </w:tc>
        <w:tc>
          <w:tcPr>
            <w:tcW w:w="2746" w:type="dxa"/>
          </w:tcPr>
          <w:p w14:paraId="37C23397" w14:textId="77777777" w:rsidR="00966D19" w:rsidRPr="005471B3" w:rsidRDefault="00966D19" w:rsidP="007A00F0">
            <w:pPr>
              <w:jc w:val="both"/>
              <w:rPr>
                <w:color w:val="000000"/>
              </w:rPr>
            </w:pPr>
            <w:r w:rsidRPr="005471B3">
              <w:rPr>
                <w:color w:val="000000"/>
                <w:sz w:val="22"/>
              </w:rPr>
              <w:t>Нижняя часть толщи: доломиты и известняки</w:t>
            </w:r>
          </w:p>
          <w:p w14:paraId="30420C7C" w14:textId="77777777" w:rsidR="00966D19" w:rsidRPr="005471B3" w:rsidRDefault="00966D19" w:rsidP="007A00F0">
            <w:pPr>
              <w:jc w:val="both"/>
              <w:rPr>
                <w:color w:val="000000"/>
              </w:rPr>
            </w:pPr>
            <w:r w:rsidRPr="005471B3">
              <w:rPr>
                <w:color w:val="000000"/>
                <w:sz w:val="22"/>
              </w:rPr>
              <w:t>Верхняя часть толщи: гипсы и ангидриды с прослоями доломитов, глин, реже известняков</w:t>
            </w:r>
          </w:p>
        </w:tc>
        <w:tc>
          <w:tcPr>
            <w:tcW w:w="2126" w:type="dxa"/>
          </w:tcPr>
          <w:p w14:paraId="70E5C8B6" w14:textId="77777777" w:rsidR="00966D19" w:rsidRPr="005471B3" w:rsidRDefault="00966D19" w:rsidP="007A00F0">
            <w:pPr>
              <w:jc w:val="both"/>
              <w:rPr>
                <w:color w:val="000000"/>
              </w:rPr>
            </w:pPr>
            <w:r w:rsidRPr="005471B3">
              <w:rPr>
                <w:color w:val="000000"/>
                <w:sz w:val="22"/>
              </w:rPr>
              <w:t>Под четвертичными отложениями, 8-</w:t>
            </w:r>
            <w:smartTag w:uri="urn:schemas-microsoft-com:office:smarttags" w:element="metricconverter">
              <w:smartTagPr>
                <w:attr w:name="ProductID" w:val="50 м"/>
              </w:smartTagPr>
              <w:r w:rsidRPr="005471B3">
                <w:rPr>
                  <w:color w:val="000000"/>
                  <w:sz w:val="22"/>
                </w:rPr>
                <w:t>50 м</w:t>
              </w:r>
            </w:smartTag>
          </w:p>
        </w:tc>
        <w:tc>
          <w:tcPr>
            <w:tcW w:w="2410" w:type="dxa"/>
          </w:tcPr>
          <w:p w14:paraId="3A51DBE3" w14:textId="77777777" w:rsidR="00966D19" w:rsidRPr="005471B3" w:rsidRDefault="00966D19" w:rsidP="007A00F0">
            <w:pPr>
              <w:jc w:val="both"/>
              <w:rPr>
                <w:color w:val="000000"/>
              </w:rPr>
            </w:pPr>
            <w:r w:rsidRPr="005471B3">
              <w:rPr>
                <w:color w:val="000000"/>
                <w:sz w:val="22"/>
              </w:rPr>
              <w:t>40-</w:t>
            </w:r>
            <w:smartTag w:uri="urn:schemas-microsoft-com:office:smarttags" w:element="metricconverter">
              <w:smartTagPr>
                <w:attr w:name="ProductID" w:val="80 м"/>
              </w:smartTagPr>
              <w:r w:rsidRPr="005471B3">
                <w:rPr>
                  <w:color w:val="000000"/>
                  <w:sz w:val="22"/>
                </w:rPr>
                <w:t>80 м</w:t>
              </w:r>
            </w:smartTag>
          </w:p>
        </w:tc>
      </w:tr>
      <w:tr w:rsidR="00966D19" w:rsidRPr="005471B3" w14:paraId="76D13310" w14:textId="77777777" w:rsidTr="007A00F0">
        <w:trPr>
          <w:trHeight w:val="2650"/>
        </w:trPr>
        <w:tc>
          <w:tcPr>
            <w:tcW w:w="540" w:type="dxa"/>
            <w:vMerge/>
          </w:tcPr>
          <w:p w14:paraId="0EA25407" w14:textId="77777777" w:rsidR="00966D19" w:rsidRPr="005471B3" w:rsidRDefault="00966D19" w:rsidP="007A00F0">
            <w:pPr>
              <w:jc w:val="both"/>
              <w:rPr>
                <w:color w:val="000000"/>
              </w:rPr>
            </w:pPr>
          </w:p>
        </w:tc>
        <w:tc>
          <w:tcPr>
            <w:tcW w:w="1714" w:type="dxa"/>
          </w:tcPr>
          <w:p w14:paraId="047E4B37" w14:textId="77777777" w:rsidR="00966D19" w:rsidRPr="005471B3" w:rsidRDefault="00966D19" w:rsidP="007A00F0">
            <w:pPr>
              <w:jc w:val="both"/>
              <w:rPr>
                <w:b/>
                <w:color w:val="000000"/>
              </w:rPr>
            </w:pPr>
            <w:r w:rsidRPr="005471B3">
              <w:rPr>
                <w:b/>
                <w:color w:val="000000"/>
                <w:sz w:val="22"/>
              </w:rPr>
              <w:t>Верхняя пермь</w:t>
            </w:r>
          </w:p>
          <w:p w14:paraId="7C183912" w14:textId="77777777" w:rsidR="00966D19" w:rsidRPr="005471B3" w:rsidRDefault="00966D19" w:rsidP="007A00F0">
            <w:pPr>
              <w:jc w:val="both"/>
              <w:rPr>
                <w:color w:val="000000"/>
              </w:rPr>
            </w:pPr>
            <w:r w:rsidRPr="005471B3">
              <w:rPr>
                <w:color w:val="000000"/>
                <w:sz w:val="22"/>
              </w:rPr>
              <w:t>Уфимский ярус</w:t>
            </w:r>
          </w:p>
          <w:p w14:paraId="48525B4E" w14:textId="77777777" w:rsidR="00966D19" w:rsidRPr="005471B3" w:rsidRDefault="00966D19" w:rsidP="007A00F0">
            <w:pPr>
              <w:jc w:val="both"/>
              <w:rPr>
                <w:color w:val="000000"/>
              </w:rPr>
            </w:pPr>
          </w:p>
          <w:p w14:paraId="1A858B3E" w14:textId="77777777" w:rsidR="00966D19" w:rsidRPr="005471B3" w:rsidRDefault="00966D19" w:rsidP="007A00F0">
            <w:pPr>
              <w:jc w:val="both"/>
              <w:rPr>
                <w:color w:val="000000"/>
              </w:rPr>
            </w:pPr>
            <w:r w:rsidRPr="005471B3">
              <w:rPr>
                <w:color w:val="000000"/>
                <w:sz w:val="22"/>
              </w:rPr>
              <w:t>Казанский ярус</w:t>
            </w:r>
          </w:p>
        </w:tc>
        <w:tc>
          <w:tcPr>
            <w:tcW w:w="2746" w:type="dxa"/>
          </w:tcPr>
          <w:p w14:paraId="103B7D14" w14:textId="77777777" w:rsidR="00966D19" w:rsidRPr="005471B3" w:rsidRDefault="00966D19" w:rsidP="007A00F0">
            <w:pPr>
              <w:jc w:val="both"/>
              <w:rPr>
                <w:color w:val="000000"/>
              </w:rPr>
            </w:pPr>
            <w:r w:rsidRPr="005471B3">
              <w:rPr>
                <w:color w:val="000000"/>
                <w:sz w:val="22"/>
              </w:rPr>
              <w:t>Огипсованные глины, алевролиты с прослоями песчаников и песков</w:t>
            </w:r>
          </w:p>
          <w:p w14:paraId="553A1A8B" w14:textId="77777777" w:rsidR="00966D19" w:rsidRPr="005471B3" w:rsidRDefault="00966D19" w:rsidP="007A00F0">
            <w:pPr>
              <w:jc w:val="both"/>
              <w:rPr>
                <w:color w:val="000000"/>
              </w:rPr>
            </w:pPr>
            <w:r w:rsidRPr="005471B3">
              <w:rPr>
                <w:color w:val="000000"/>
                <w:sz w:val="22"/>
              </w:rPr>
              <w:t>Известняки, доломиты, мергели, глины, алевролиты, песчаники, местами глины, ангидриды</w:t>
            </w:r>
          </w:p>
        </w:tc>
        <w:tc>
          <w:tcPr>
            <w:tcW w:w="2126" w:type="dxa"/>
          </w:tcPr>
          <w:p w14:paraId="31191BC4" w14:textId="77777777" w:rsidR="00966D19" w:rsidRPr="005471B3" w:rsidRDefault="00966D19" w:rsidP="007A00F0">
            <w:pPr>
              <w:jc w:val="both"/>
              <w:rPr>
                <w:color w:val="000000"/>
              </w:rPr>
            </w:pPr>
            <w:r w:rsidRPr="005471B3">
              <w:rPr>
                <w:color w:val="000000"/>
                <w:sz w:val="22"/>
              </w:rPr>
              <w:t>Под четвертичными отложениями от 2-</w:t>
            </w:r>
            <w:smartTag w:uri="urn:schemas-microsoft-com:office:smarttags" w:element="metricconverter">
              <w:smartTagPr>
                <w:attr w:name="ProductID" w:val="10 м"/>
              </w:smartTagPr>
              <w:r w:rsidRPr="005471B3">
                <w:rPr>
                  <w:color w:val="000000"/>
                  <w:sz w:val="22"/>
                </w:rPr>
                <w:t>10 м</w:t>
              </w:r>
            </w:smartTag>
            <w:r w:rsidRPr="005471B3">
              <w:rPr>
                <w:color w:val="000000"/>
                <w:sz w:val="22"/>
              </w:rPr>
              <w:t xml:space="preserve"> до 50-</w:t>
            </w:r>
            <w:smartTag w:uri="urn:schemas-microsoft-com:office:smarttags" w:element="metricconverter">
              <w:smartTagPr>
                <w:attr w:name="ProductID" w:val="70 м"/>
              </w:smartTagPr>
              <w:r w:rsidRPr="005471B3">
                <w:rPr>
                  <w:color w:val="000000"/>
                  <w:sz w:val="22"/>
                </w:rPr>
                <w:t>70 м</w:t>
              </w:r>
            </w:smartTag>
          </w:p>
        </w:tc>
        <w:tc>
          <w:tcPr>
            <w:tcW w:w="2410" w:type="dxa"/>
          </w:tcPr>
          <w:p w14:paraId="2B4AFCCE" w14:textId="77777777" w:rsidR="00966D19" w:rsidRPr="005471B3" w:rsidRDefault="00966D19" w:rsidP="007A00F0">
            <w:pPr>
              <w:jc w:val="both"/>
              <w:rPr>
                <w:color w:val="000000"/>
              </w:rPr>
            </w:pPr>
            <w:r w:rsidRPr="005471B3">
              <w:rPr>
                <w:color w:val="000000"/>
                <w:sz w:val="22"/>
              </w:rPr>
              <w:t xml:space="preserve">До </w:t>
            </w:r>
            <w:smartTag w:uri="urn:schemas-microsoft-com:office:smarttags" w:element="metricconverter">
              <w:smartTagPr>
                <w:attr w:name="ProductID" w:val="100 м"/>
              </w:smartTagPr>
              <w:r w:rsidRPr="005471B3">
                <w:rPr>
                  <w:color w:val="000000"/>
                  <w:sz w:val="22"/>
                </w:rPr>
                <w:t>100 м</w:t>
              </w:r>
            </w:smartTag>
          </w:p>
        </w:tc>
      </w:tr>
    </w:tbl>
    <w:p w14:paraId="512124DF" w14:textId="0CA22B76" w:rsidR="004F526F" w:rsidRDefault="004F526F" w:rsidP="00966D19">
      <w:pPr>
        <w:spacing w:before="120" w:after="120" w:line="276" w:lineRule="auto"/>
        <w:jc w:val="both"/>
        <w:rPr>
          <w:color w:val="FF0000"/>
        </w:rPr>
      </w:pPr>
    </w:p>
    <w:p w14:paraId="0F63A2FC" w14:textId="77777777" w:rsidR="007A00F0" w:rsidRDefault="007A00F0" w:rsidP="007A00F0">
      <w:pPr>
        <w:widowControl w:val="0"/>
        <w:autoSpaceDE w:val="0"/>
        <w:autoSpaceDN w:val="0"/>
        <w:adjustRightInd w:val="0"/>
        <w:spacing w:line="360" w:lineRule="auto"/>
        <w:ind w:firstLine="540"/>
        <w:jc w:val="both"/>
        <w:rPr>
          <w:rFonts w:eastAsia="Calibri"/>
          <w:color w:val="000000" w:themeColor="text1"/>
          <w:szCs w:val="24"/>
        </w:rPr>
      </w:pPr>
    </w:p>
    <w:p w14:paraId="3351ECAA" w14:textId="54CE74CC"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По литологическому составу пород в большинстве своем распространёнными являются известняки. Остальными же породами являются глины кирпичные, пески, гипсы, а также ангидриды и  доломит.</w:t>
      </w:r>
    </w:p>
    <w:p w14:paraId="68F111C5"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Четвертичные отложения различного генезиса сплошным чехлом покрывают эродированную поверхность дочетвертичных пород.</w:t>
      </w:r>
    </w:p>
    <w:p w14:paraId="03438E82"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Отложения ледникового, водно-ледникового, флювиогляциального генезиса относятся к отложениям верхнего отдела четвертичного периода.</w:t>
      </w:r>
    </w:p>
    <w:p w14:paraId="51BEBFD5"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Ледниковые отложения представлены валунными суглинками, реже глинами и супесями с песчаными прослоями и линзами с мощностью от нескольких метров до 30-40 м, залегают почти повсеместно. Глубина залегания отложений – от 0-10 м и более. </w:t>
      </w:r>
    </w:p>
    <w:p w14:paraId="1DD22779"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Озёрно-ледниковые отложения  представлены мелкозернистыми и переслаивающимися песками, супесями, суглинками и глинами залегающих с поверхности имеющих мощность от 2-5 до 10-</w:t>
      </w:r>
      <w:smartTag w:uri="urn:schemas-microsoft-com:office:smarttags" w:element="metricconverter">
        <w:smartTagPr>
          <w:attr w:name="ProductID" w:val="20 м"/>
        </w:smartTagPr>
        <w:r w:rsidRPr="005471B3">
          <w:rPr>
            <w:rFonts w:eastAsia="Calibri"/>
            <w:color w:val="000000" w:themeColor="text1"/>
            <w:szCs w:val="24"/>
          </w:rPr>
          <w:t>20 м</w:t>
        </w:r>
      </w:smartTag>
      <w:r w:rsidRPr="005471B3">
        <w:rPr>
          <w:rFonts w:eastAsia="Calibri"/>
          <w:color w:val="000000" w:themeColor="text1"/>
          <w:szCs w:val="24"/>
        </w:rPr>
        <w:t>. Характерные формы рельефа, выполняемые породами озерно-ледникового генезиса – камы.</w:t>
      </w:r>
    </w:p>
    <w:p w14:paraId="22411650"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Флювиогляциальные отложения слагают преимущественно пески с галькой и валунами, отложения залегают с поверхности и имеют мощность до </w:t>
      </w:r>
      <w:smartTag w:uri="urn:schemas-microsoft-com:office:smarttags" w:element="metricconverter">
        <w:smartTagPr>
          <w:attr w:name="ProductID" w:val="10 м"/>
        </w:smartTagPr>
        <w:r w:rsidRPr="005471B3">
          <w:rPr>
            <w:rFonts w:eastAsia="Calibri"/>
            <w:color w:val="000000" w:themeColor="text1"/>
            <w:szCs w:val="24"/>
          </w:rPr>
          <w:t>10 м</w:t>
        </w:r>
      </w:smartTag>
      <w:r w:rsidRPr="005471B3">
        <w:rPr>
          <w:rFonts w:eastAsia="Calibri"/>
          <w:color w:val="000000" w:themeColor="text1"/>
          <w:szCs w:val="24"/>
        </w:rPr>
        <w:t>. Отложения слагают в основном озы.</w:t>
      </w:r>
    </w:p>
    <w:p w14:paraId="3601CE3C"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Современные четвертичные отложения представлены озерными, аллювиальными, болотными отложениями. </w:t>
      </w:r>
    </w:p>
    <w:p w14:paraId="7E519F19"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Аллювиальные отложения слагают надпойменные и пойменные речные террасы. Отложения представлены песками различной зернистости, часто с включением гравия и гальки, реже суглинками и глинами, залегают с поверхности и имеют мощность до </w:t>
      </w:r>
      <w:smartTag w:uri="urn:schemas-microsoft-com:office:smarttags" w:element="metricconverter">
        <w:smartTagPr>
          <w:attr w:name="ProductID" w:val="25 м"/>
        </w:smartTagPr>
        <w:r w:rsidRPr="005471B3">
          <w:rPr>
            <w:rFonts w:eastAsia="Calibri"/>
            <w:color w:val="000000" w:themeColor="text1"/>
            <w:szCs w:val="24"/>
          </w:rPr>
          <w:t>25 м</w:t>
        </w:r>
      </w:smartTag>
      <w:r w:rsidRPr="005471B3">
        <w:rPr>
          <w:rFonts w:eastAsia="Calibri"/>
          <w:color w:val="000000" w:themeColor="text1"/>
          <w:szCs w:val="24"/>
        </w:rPr>
        <w:t>.</w:t>
      </w:r>
    </w:p>
    <w:p w14:paraId="1C5170FA"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Озёрные отложения слагают берега озёр, залегают с поверхности и имеют мощность до 5-</w:t>
      </w:r>
      <w:smartTag w:uri="urn:schemas-microsoft-com:office:smarttags" w:element="metricconverter">
        <w:smartTagPr>
          <w:attr w:name="ProductID" w:val="11 м"/>
        </w:smartTagPr>
        <w:r w:rsidRPr="005471B3">
          <w:rPr>
            <w:rFonts w:eastAsia="Calibri"/>
            <w:color w:val="000000" w:themeColor="text1"/>
            <w:szCs w:val="24"/>
          </w:rPr>
          <w:t>11 м</w:t>
        </w:r>
      </w:smartTag>
      <w:r w:rsidRPr="005471B3">
        <w:rPr>
          <w:rFonts w:eastAsia="Calibri"/>
          <w:color w:val="000000" w:themeColor="text1"/>
          <w:szCs w:val="24"/>
        </w:rPr>
        <w:t>. Отложения представлены песками, глинами, супесями с прослоями глин.</w:t>
      </w:r>
    </w:p>
    <w:p w14:paraId="446A0BC2" w14:textId="19B46C76" w:rsidR="007A00F0" w:rsidRDefault="007A00F0" w:rsidP="007A00F0">
      <w:pPr>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В голоцене на территории широко развивались болото- и торфообразовательные процессы. Чрезвычайно интенсивный процесс накопления огромных масс торфа продолжается и сейчас, захватывая все новые территории. Мощность торфяных залежей не превышает </w:t>
      </w:r>
      <w:smartTag w:uri="urn:schemas-microsoft-com:office:smarttags" w:element="metricconverter">
        <w:smartTagPr>
          <w:attr w:name="ProductID" w:val="10 м"/>
        </w:smartTagPr>
        <w:r w:rsidRPr="005471B3">
          <w:rPr>
            <w:rFonts w:eastAsia="Calibri"/>
            <w:color w:val="000000" w:themeColor="text1"/>
            <w:szCs w:val="24"/>
          </w:rPr>
          <w:t>10 м</w:t>
        </w:r>
      </w:smartTag>
      <w:r w:rsidRPr="005471B3">
        <w:rPr>
          <w:rFonts w:eastAsia="Calibri"/>
          <w:color w:val="000000" w:themeColor="text1"/>
          <w:szCs w:val="24"/>
        </w:rPr>
        <w:t>.</w:t>
      </w:r>
    </w:p>
    <w:p w14:paraId="72197957" w14:textId="77777777" w:rsidR="007A00F0" w:rsidRPr="005471B3" w:rsidRDefault="007A00F0" w:rsidP="007A00F0">
      <w:pPr>
        <w:keepNext/>
        <w:widowControl w:val="0"/>
        <w:autoSpaceDE w:val="0"/>
        <w:autoSpaceDN w:val="0"/>
        <w:adjustRightInd w:val="0"/>
        <w:spacing w:before="120" w:after="120" w:line="276" w:lineRule="auto"/>
        <w:ind w:firstLine="709"/>
        <w:jc w:val="both"/>
        <w:rPr>
          <w:b/>
          <w:color w:val="000000" w:themeColor="text1"/>
          <w:szCs w:val="24"/>
        </w:rPr>
      </w:pPr>
      <w:r w:rsidRPr="005471B3">
        <w:rPr>
          <w:b/>
          <w:color w:val="000000" w:themeColor="text1"/>
          <w:szCs w:val="24"/>
        </w:rPr>
        <w:t>Физико-геологические процессы</w:t>
      </w:r>
    </w:p>
    <w:p w14:paraId="5650ECD3"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Из физико-геологических процессов на рассматриваемой территории наиболее широкое развитие получили процессы карстообразования и заболачивания. </w:t>
      </w:r>
    </w:p>
    <w:p w14:paraId="799A3BFB"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Заболачивание территории связано с климатическими особенностями Архангельской области в целом. Как правило, заболочены все понижения рельефа. </w:t>
      </w:r>
    </w:p>
    <w:p w14:paraId="2CFC0A84"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b/>
          <w:color w:val="000000" w:themeColor="text1"/>
          <w:szCs w:val="24"/>
        </w:rPr>
      </w:pPr>
      <w:r w:rsidRPr="005471B3">
        <w:rPr>
          <w:rFonts w:eastAsia="Calibri"/>
          <w:color w:val="000000" w:themeColor="text1"/>
          <w:szCs w:val="24"/>
        </w:rPr>
        <w:t>Карст – процесс химического растворения и, частично, механического разрушения водорастворимых пород подземными и поверхностными водами, в результате которого возникают карстовые формы. На данной территории развитие получил карбонатный карст.</w:t>
      </w:r>
    </w:p>
    <w:p w14:paraId="5C2C2705"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Близкое залегание к поверхности карбонатных пород – известняков и доломитов каменноугольного и пермского возраста, трещиноватость их, обилие атмосферных осадков создают благоприятные условия для развития карстовых процессов, которые проявляются на поверхности в виде карстовых воронок и опадей.</w:t>
      </w:r>
    </w:p>
    <w:p w14:paraId="24E1C615"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Карстовые воронки относятся к коррозионно-просадочному типу. Появление их связано с карстообразованием, происходящим на границе карбонатных пород и четвертичных образований, при этом покровные отложения постепенно оседают по мере роста воронок.</w:t>
      </w:r>
    </w:p>
    <w:p w14:paraId="0478D040"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lastRenderedPageBreak/>
        <w:t>Подземные формы карста выражены в виде мелких каверн, как правило, редко превышающими 1-</w:t>
      </w:r>
      <w:smartTag w:uri="urn:schemas-microsoft-com:office:smarttags" w:element="metricconverter">
        <w:smartTagPr>
          <w:attr w:name="ProductID" w:val="5 мм"/>
        </w:smartTagPr>
        <w:r w:rsidRPr="005471B3">
          <w:rPr>
            <w:rFonts w:eastAsia="Calibri"/>
            <w:color w:val="000000" w:themeColor="text1"/>
            <w:szCs w:val="24"/>
          </w:rPr>
          <w:t>5 мм</w:t>
        </w:r>
      </w:smartTag>
      <w:r w:rsidRPr="005471B3">
        <w:rPr>
          <w:rFonts w:eastAsia="Calibri"/>
          <w:color w:val="000000" w:themeColor="text1"/>
          <w:szCs w:val="24"/>
        </w:rPr>
        <w:t xml:space="preserve"> в поперечнике. </w:t>
      </w:r>
    </w:p>
    <w:p w14:paraId="29D9D8B4"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В настоящее время процесс карстообразования протекает замедленно, свежих проявлений карста на поверхности не наблюдается. При строительстве возможно активизация карстового процесса.</w:t>
      </w:r>
    </w:p>
    <w:p w14:paraId="255B46BC"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На территории МО карстовый процесс слабо изучен. Районирование территории с выделением участков различных категорий устойчивости по отношению к карсту не проводились. В пределах рассматриваемой территории строительству должны предшествовать специальные инженерно-геологические изыскания. </w:t>
      </w:r>
    </w:p>
    <w:p w14:paraId="39B56FDE"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При проектировании и строительстве зданий и сооружений следует предусматривать мероприятия, исключающие возможность образования карстовых деформаций или снижающие их неблагоприятное воздействие на сооружения, к которым относятся:</w:t>
      </w:r>
    </w:p>
    <w:p w14:paraId="00915BC3" w14:textId="77777777" w:rsidR="007A00F0" w:rsidRPr="005471B3" w:rsidRDefault="007A00F0" w:rsidP="00676082">
      <w:pPr>
        <w:widowControl w:val="0"/>
        <w:numPr>
          <w:ilvl w:val="0"/>
          <w:numId w:val="49"/>
        </w:numPr>
        <w:tabs>
          <w:tab w:val="clear" w:pos="720"/>
          <w:tab w:val="num" w:pos="-284"/>
        </w:tabs>
        <w:autoSpaceDE w:val="0"/>
        <w:autoSpaceDN w:val="0"/>
        <w:adjustRightInd w:val="0"/>
        <w:spacing w:line="360" w:lineRule="auto"/>
        <w:ind w:left="1134" w:firstLine="0"/>
        <w:jc w:val="both"/>
        <w:rPr>
          <w:rFonts w:eastAsia="Calibri"/>
          <w:color w:val="000000" w:themeColor="text1"/>
          <w:szCs w:val="24"/>
        </w:rPr>
      </w:pPr>
      <w:r w:rsidRPr="005471B3">
        <w:rPr>
          <w:rFonts w:eastAsia="Calibri"/>
          <w:color w:val="000000" w:themeColor="text1"/>
          <w:szCs w:val="24"/>
        </w:rPr>
        <w:t>заполнение карстовых полостей;</w:t>
      </w:r>
    </w:p>
    <w:p w14:paraId="6379FF96" w14:textId="77777777" w:rsidR="007A00F0" w:rsidRPr="005471B3" w:rsidRDefault="007A00F0" w:rsidP="00676082">
      <w:pPr>
        <w:widowControl w:val="0"/>
        <w:numPr>
          <w:ilvl w:val="0"/>
          <w:numId w:val="49"/>
        </w:numPr>
        <w:tabs>
          <w:tab w:val="clear" w:pos="720"/>
          <w:tab w:val="num" w:pos="-284"/>
        </w:tabs>
        <w:autoSpaceDE w:val="0"/>
        <w:autoSpaceDN w:val="0"/>
        <w:adjustRightInd w:val="0"/>
        <w:spacing w:line="360" w:lineRule="auto"/>
        <w:ind w:left="1134" w:firstLine="0"/>
        <w:jc w:val="both"/>
        <w:rPr>
          <w:rFonts w:eastAsia="Calibri"/>
          <w:color w:val="000000" w:themeColor="text1"/>
          <w:szCs w:val="24"/>
        </w:rPr>
      </w:pPr>
      <w:r w:rsidRPr="005471B3">
        <w:rPr>
          <w:rFonts w:eastAsia="Calibri"/>
          <w:color w:val="000000" w:themeColor="text1"/>
          <w:szCs w:val="24"/>
        </w:rPr>
        <w:t>прорезка закарстованных пород глубокими фундаментами;</w:t>
      </w:r>
    </w:p>
    <w:p w14:paraId="5A4EFCBA" w14:textId="77777777" w:rsidR="007A00F0" w:rsidRPr="005471B3" w:rsidRDefault="007A00F0" w:rsidP="00676082">
      <w:pPr>
        <w:widowControl w:val="0"/>
        <w:numPr>
          <w:ilvl w:val="0"/>
          <w:numId w:val="49"/>
        </w:numPr>
        <w:tabs>
          <w:tab w:val="clear" w:pos="720"/>
          <w:tab w:val="num" w:pos="-284"/>
        </w:tabs>
        <w:autoSpaceDE w:val="0"/>
        <w:autoSpaceDN w:val="0"/>
        <w:adjustRightInd w:val="0"/>
        <w:spacing w:line="360" w:lineRule="auto"/>
        <w:ind w:left="1134" w:firstLine="0"/>
        <w:jc w:val="both"/>
        <w:rPr>
          <w:rFonts w:eastAsia="Calibri"/>
          <w:color w:val="000000" w:themeColor="text1"/>
          <w:szCs w:val="24"/>
        </w:rPr>
      </w:pPr>
      <w:r w:rsidRPr="005471B3">
        <w:rPr>
          <w:rFonts w:eastAsia="Calibri"/>
          <w:color w:val="000000" w:themeColor="text1"/>
          <w:szCs w:val="24"/>
        </w:rPr>
        <w:t>закрепление закартованных пород и (или) вышележащих грунтов;</w:t>
      </w:r>
    </w:p>
    <w:p w14:paraId="23424BB5" w14:textId="77777777" w:rsidR="007A00F0" w:rsidRPr="005471B3" w:rsidRDefault="007A00F0" w:rsidP="00676082">
      <w:pPr>
        <w:widowControl w:val="0"/>
        <w:numPr>
          <w:ilvl w:val="0"/>
          <w:numId w:val="49"/>
        </w:numPr>
        <w:tabs>
          <w:tab w:val="clear" w:pos="720"/>
          <w:tab w:val="num" w:pos="-284"/>
        </w:tabs>
        <w:autoSpaceDE w:val="0"/>
        <w:autoSpaceDN w:val="0"/>
        <w:adjustRightInd w:val="0"/>
        <w:spacing w:line="360" w:lineRule="auto"/>
        <w:ind w:left="1134" w:firstLine="0"/>
        <w:jc w:val="both"/>
        <w:rPr>
          <w:rFonts w:eastAsia="Calibri"/>
          <w:color w:val="000000" w:themeColor="text1"/>
          <w:szCs w:val="24"/>
        </w:rPr>
      </w:pPr>
      <w:r w:rsidRPr="005471B3">
        <w:rPr>
          <w:rFonts w:eastAsia="Calibri"/>
          <w:color w:val="000000" w:themeColor="text1"/>
          <w:szCs w:val="24"/>
        </w:rPr>
        <w:t>водозащитные мероприятия;</w:t>
      </w:r>
    </w:p>
    <w:p w14:paraId="778D5021" w14:textId="200D63AE" w:rsidR="007A00F0" w:rsidRPr="007A00F0" w:rsidRDefault="007A00F0" w:rsidP="00676082">
      <w:pPr>
        <w:widowControl w:val="0"/>
        <w:numPr>
          <w:ilvl w:val="0"/>
          <w:numId w:val="49"/>
        </w:numPr>
        <w:tabs>
          <w:tab w:val="clear" w:pos="720"/>
          <w:tab w:val="num" w:pos="-284"/>
        </w:tabs>
        <w:autoSpaceDE w:val="0"/>
        <w:autoSpaceDN w:val="0"/>
        <w:adjustRightInd w:val="0"/>
        <w:spacing w:line="360" w:lineRule="auto"/>
        <w:ind w:left="1134" w:firstLine="0"/>
        <w:jc w:val="both"/>
        <w:rPr>
          <w:rFonts w:eastAsia="Calibri"/>
          <w:color w:val="000000" w:themeColor="text1"/>
          <w:szCs w:val="24"/>
        </w:rPr>
      </w:pPr>
      <w:r w:rsidRPr="005471B3">
        <w:rPr>
          <w:rFonts w:eastAsia="Calibri"/>
          <w:color w:val="000000" w:themeColor="text1"/>
          <w:szCs w:val="24"/>
        </w:rPr>
        <w:t>исключение или ограничение неблагоприятных техногенных воздействий.</w:t>
      </w:r>
    </w:p>
    <w:p w14:paraId="0347EFB0" w14:textId="77777777" w:rsidR="007A00F0" w:rsidRPr="005471B3" w:rsidRDefault="007A00F0" w:rsidP="007A00F0">
      <w:pPr>
        <w:widowControl w:val="0"/>
        <w:autoSpaceDE w:val="0"/>
        <w:autoSpaceDN w:val="0"/>
        <w:adjustRightInd w:val="0"/>
        <w:spacing w:before="120" w:after="120" w:line="276" w:lineRule="auto"/>
        <w:ind w:firstLine="709"/>
        <w:jc w:val="both"/>
        <w:rPr>
          <w:rFonts w:eastAsia="Calibri"/>
          <w:b/>
          <w:color w:val="000000" w:themeColor="text1"/>
          <w:szCs w:val="24"/>
        </w:rPr>
      </w:pPr>
      <w:r w:rsidRPr="005471B3">
        <w:rPr>
          <w:rFonts w:eastAsia="Calibri"/>
          <w:b/>
          <w:color w:val="000000" w:themeColor="text1"/>
          <w:szCs w:val="24"/>
        </w:rPr>
        <w:t>Выводы:</w:t>
      </w:r>
    </w:p>
    <w:p w14:paraId="79C2E36A" w14:textId="3AD539B2" w:rsidR="007A00F0" w:rsidRDefault="007A00F0" w:rsidP="00676082">
      <w:pPr>
        <w:widowControl w:val="0"/>
        <w:numPr>
          <w:ilvl w:val="0"/>
          <w:numId w:val="48"/>
        </w:numPr>
        <w:tabs>
          <w:tab w:val="clear" w:pos="720"/>
          <w:tab w:val="num" w:pos="-2694"/>
        </w:tabs>
        <w:autoSpaceDE w:val="0"/>
        <w:autoSpaceDN w:val="0"/>
        <w:adjustRightInd w:val="0"/>
        <w:spacing w:before="120" w:after="120" w:line="276" w:lineRule="auto"/>
        <w:ind w:left="0" w:firstLine="709"/>
        <w:jc w:val="both"/>
        <w:rPr>
          <w:rFonts w:eastAsia="Calibri"/>
          <w:color w:val="000000" w:themeColor="text1"/>
          <w:szCs w:val="24"/>
        </w:rPr>
      </w:pPr>
      <w:r w:rsidRPr="005471B3">
        <w:rPr>
          <w:rFonts w:eastAsia="Calibri"/>
          <w:color w:val="000000" w:themeColor="text1"/>
          <w:szCs w:val="24"/>
        </w:rPr>
        <w:t xml:space="preserve">Развитие экзогенных геологических процессов накладывает ограничения на размещение строительства, затрудняет прокладку инженерных сетей, дорог, может служить источником чрезвычайных ситуаций. </w:t>
      </w:r>
    </w:p>
    <w:p w14:paraId="08B8C724" w14:textId="1CEBC2DF" w:rsidR="00137961" w:rsidRPr="00137961" w:rsidRDefault="00137961" w:rsidP="00137961">
      <w:pPr>
        <w:widowControl w:val="0"/>
        <w:numPr>
          <w:ilvl w:val="0"/>
          <w:numId w:val="48"/>
        </w:numPr>
        <w:tabs>
          <w:tab w:val="clear" w:pos="720"/>
        </w:tabs>
        <w:autoSpaceDE w:val="0"/>
        <w:autoSpaceDN w:val="0"/>
        <w:adjustRightInd w:val="0"/>
        <w:spacing w:before="120" w:after="120" w:line="276" w:lineRule="auto"/>
        <w:jc w:val="both"/>
        <w:rPr>
          <w:rFonts w:eastAsia="Calibri"/>
          <w:color w:val="000000" w:themeColor="text1"/>
          <w:szCs w:val="24"/>
        </w:rPr>
      </w:pPr>
      <w:r w:rsidRPr="00137961">
        <w:rPr>
          <w:rFonts w:eastAsia="Calibri"/>
          <w:color w:val="000000" w:themeColor="text1"/>
          <w:szCs w:val="24"/>
        </w:rPr>
        <w:t>При проектировании и строительстве зданий и сооружений необходимо руководствоваться п.6 и п.13 СП 22.13330.2016. Свод правил. Основания зданий и сооружений. Актуализированная редакция СНиП 2.02.01-83» (утв. Приказом Минстроя России от 16.12.2016 N 970/пр) (ред. от 27.12.2021)</w:t>
      </w:r>
      <w:r>
        <w:rPr>
          <w:rFonts w:eastAsia="Calibri"/>
          <w:color w:val="000000" w:themeColor="text1"/>
          <w:szCs w:val="24"/>
        </w:rPr>
        <w:t>.</w:t>
      </w:r>
    </w:p>
    <w:p w14:paraId="140D438E" w14:textId="2E3A2C0D" w:rsidR="007A00F0" w:rsidRPr="005471B3" w:rsidRDefault="007A00F0" w:rsidP="00137961">
      <w:pPr>
        <w:widowControl w:val="0"/>
        <w:numPr>
          <w:ilvl w:val="0"/>
          <w:numId w:val="48"/>
        </w:numPr>
        <w:autoSpaceDE w:val="0"/>
        <w:autoSpaceDN w:val="0"/>
        <w:adjustRightInd w:val="0"/>
        <w:spacing w:before="120" w:after="120" w:line="276" w:lineRule="auto"/>
        <w:jc w:val="both"/>
        <w:rPr>
          <w:rFonts w:eastAsia="Calibri"/>
          <w:color w:val="000000" w:themeColor="text1"/>
          <w:szCs w:val="24"/>
        </w:rPr>
      </w:pPr>
      <w:r w:rsidRPr="005471B3">
        <w:rPr>
          <w:rFonts w:eastAsia="Calibri"/>
          <w:color w:val="000000" w:themeColor="text1"/>
          <w:szCs w:val="24"/>
        </w:rPr>
        <w:t>Для уменьшения рисков и снижения уровня воздействия на хозяйственную деятельность человека, необходимо проведение комплекса работ по постоянному мониторингу экзогенных геологических процессов.</w:t>
      </w:r>
    </w:p>
    <w:p w14:paraId="39B1B92B" w14:textId="5BE55BBA" w:rsidR="007A00F0" w:rsidRPr="006C4861" w:rsidRDefault="007A00F0" w:rsidP="007A00F0">
      <w:pPr>
        <w:spacing w:before="120" w:after="120" w:line="276" w:lineRule="auto"/>
        <w:ind w:firstLine="709"/>
        <w:jc w:val="both"/>
        <w:rPr>
          <w:color w:val="FF0000"/>
        </w:rPr>
      </w:pPr>
      <w:r w:rsidRPr="005471B3">
        <w:rPr>
          <w:rFonts w:eastAsia="Calibri"/>
          <w:color w:val="000000" w:themeColor="text1"/>
          <w:szCs w:val="24"/>
        </w:rPr>
        <w:t>Необходимым является формирование прогнозов развития экзогенных геологических процессов необходимых для своевременного выделения опасных зон, разработка и реализация мероприятий по инженерной защите территории.</w:t>
      </w:r>
    </w:p>
    <w:p w14:paraId="5F34BA4C" w14:textId="77777777" w:rsidR="007F589A" w:rsidRPr="00966D19" w:rsidRDefault="007F589A" w:rsidP="00AB58F9">
      <w:pPr>
        <w:pStyle w:val="1110"/>
        <w:tabs>
          <w:tab w:val="clear" w:pos="1430"/>
          <w:tab w:val="num" w:pos="568"/>
          <w:tab w:val="num" w:pos="993"/>
          <w:tab w:val="left" w:pos="1276"/>
        </w:tabs>
        <w:spacing w:before="240" w:after="240" w:line="276" w:lineRule="auto"/>
        <w:ind w:left="0" w:firstLine="709"/>
        <w:rPr>
          <w:sz w:val="24"/>
          <w:szCs w:val="24"/>
        </w:rPr>
      </w:pPr>
      <w:bookmarkStart w:id="11" w:name="_Toc115353686"/>
      <w:r w:rsidRPr="00966D19">
        <w:rPr>
          <w:sz w:val="24"/>
          <w:szCs w:val="24"/>
        </w:rPr>
        <w:t>Климат</w:t>
      </w:r>
      <w:bookmarkEnd w:id="11"/>
    </w:p>
    <w:p w14:paraId="02921F59" w14:textId="3907C10F" w:rsidR="007E312D" w:rsidRDefault="002D2FBB" w:rsidP="002D2FBB">
      <w:pPr>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По климату территория входит в Атлантико-континентальную область влажного умеренного пояса. Климат умеренно-континентальный, с коротким и прохладным летом, длительной и холодной зимой с устойчивым снежным покровом. Особенностью климата является частая смена воздушных масс при преобладании западного переноса. Прохождение циклонов с Атлантики вызывает пасмурную погоду с осадками, теплую зимой и прохладную летом. Наиболее часто атлантические циклоны приходят осенью и зимой. Климат характеризуется следующими радиационными показателями: величина суммарной солнечной радиации составляет 70 ккал/см</w:t>
      </w:r>
      <w:r w:rsidRPr="005471B3">
        <w:rPr>
          <w:rFonts w:eastAsia="Calibri"/>
          <w:color w:val="000000" w:themeColor="text1"/>
          <w:szCs w:val="24"/>
        </w:rPr>
        <w:sym w:font="Symbol" w:char="F0D7"/>
      </w:r>
      <w:r w:rsidRPr="005471B3">
        <w:rPr>
          <w:rFonts w:eastAsia="Calibri"/>
          <w:color w:val="000000" w:themeColor="text1"/>
          <w:szCs w:val="24"/>
        </w:rPr>
        <w:t>год, а радиационный баланс (с учетом залесенности территории) - 30 ккал/ см</w:t>
      </w:r>
      <w:r w:rsidRPr="005471B3">
        <w:rPr>
          <w:rFonts w:eastAsia="Calibri"/>
          <w:color w:val="000000" w:themeColor="text1"/>
          <w:szCs w:val="24"/>
        </w:rPr>
        <w:sym w:font="Symbol" w:char="F0D7"/>
      </w:r>
      <w:r w:rsidRPr="005471B3">
        <w:rPr>
          <w:rFonts w:eastAsia="Calibri"/>
          <w:color w:val="000000" w:themeColor="text1"/>
          <w:szCs w:val="24"/>
        </w:rPr>
        <w:t>год. Сумма активных температур составляет 1 650°С.</w:t>
      </w:r>
    </w:p>
    <w:p w14:paraId="582EEFB2" w14:textId="77777777" w:rsidR="002D2FBB" w:rsidRPr="005471B3" w:rsidRDefault="002D2FBB" w:rsidP="002D2FBB">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lastRenderedPageBreak/>
        <w:t>Климатические особенности исследований приведены по данным метеорологических станций. Основные метеорологические характеристики по опубликованным данным.</w:t>
      </w:r>
    </w:p>
    <w:p w14:paraId="1BAE5383" w14:textId="3EEF87A5" w:rsidR="002D2FBB" w:rsidRDefault="002D2FBB" w:rsidP="002D2FBB">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Самым холодным месяцем является январь (-13,7°С), а самым теплым - июль (16,7°С). Количество атмосферных осадков составляет в среднем 594 мм и может достигать 770 мм/год. Максимум осадков приходится на период с апреля по октябрь, когда выпадает 69 - 72 % осадков, причем среднемесячное количество осадков в июне, июле, августе и сентябре практически одинаково: 66-67 мм. В связи с таким распределением по сезонам 60 % осадков выпадает в жидком виде. </w:t>
      </w:r>
    </w:p>
    <w:p w14:paraId="02F24C44" w14:textId="77777777" w:rsidR="002D2FBB" w:rsidRPr="005471B3" w:rsidRDefault="002D2FBB" w:rsidP="002D2FBB">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Величина испарения с поверхности составляет от 350 до 400 мм/год. Годовая норма испарения (Е), рассчитанная по методу Будыко составляет 390-400 мм, а по методу водного баланса - 407-430 мм/год. Максимально возможное испарение (Ео) достигает 500 мм/год. С учетом того, что подзональное значение Е/Ео равно 0,85-0,9, максимальное реальное испарение в районе не может превышать 450 мм/год. Энергетический эквивалент осадков равен 42 ккал/см</w:t>
      </w:r>
      <w:r w:rsidRPr="005471B3">
        <w:rPr>
          <w:rFonts w:eastAsia="Calibri"/>
          <w:color w:val="000000" w:themeColor="text1"/>
          <w:szCs w:val="24"/>
          <w:vertAlign w:val="superscript"/>
        </w:rPr>
        <w:t>2</w:t>
      </w:r>
      <w:r w:rsidRPr="005471B3">
        <w:rPr>
          <w:rFonts w:eastAsia="Calibri"/>
          <w:color w:val="000000" w:themeColor="text1"/>
          <w:szCs w:val="24"/>
        </w:rPr>
        <w:sym w:font="Symbol" w:char="F0D7"/>
      </w:r>
      <w:r w:rsidRPr="005471B3">
        <w:rPr>
          <w:rFonts w:eastAsia="Calibri"/>
          <w:color w:val="000000" w:themeColor="text1"/>
          <w:szCs w:val="24"/>
        </w:rPr>
        <w:t>год. Таким образом, осадки не обеспечены энергетическими ресурсами для испарения, что может приводить к консервации влаги в ландшафте, особенно в условиях слабого дренажа.</w:t>
      </w:r>
    </w:p>
    <w:p w14:paraId="24648786" w14:textId="5D6231CA" w:rsidR="002D2FBB" w:rsidRDefault="002D2FBB" w:rsidP="002D2FBB">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Для климата характерна хорошо выраженная смена сезонов, что проявляется в годовом ходе температуры воздуха и  распределении атмосферных осадков. Самый длинный сезон - зимний - 5-6 месяцев. Он характеризуется интенсивной циклонической деятельностью и частой адвекцией холодных арктических воздушных масс с севера и северо-востока, что приводит к понижению температуры до -40°С (минимум -48°С). Зимние осадки достигают 180 мм, большая часть их выпадает в твердом виде. В среднем снежный покров устанавливается 19 октября, при средней мощности снега 61 см. В зимний период почва промерзает на глубину около 60 см (минимум — 30 см, максимум - до 70).</w:t>
      </w:r>
    </w:p>
    <w:p w14:paraId="394BFDF3" w14:textId="77777777" w:rsidR="002D2FBB" w:rsidRPr="005471B3" w:rsidRDefault="002D2FBB" w:rsidP="002D2FBB">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Весна наступает в первой декаде апреля и характеризуется небольшим количеством осадков; сходом снега в последней декаде апреля - первой декаде мая; сменой циркуляции, которая проявляется в ослаблении процесса перемещения циклонов с Атлантики. Последние заморозки заканчиваются в конце мая, а переход температуры через 5°С отмечается в конце апреля - начале мая. Весной, до оттаивания почвы, влажность воздуха достаточно велика - 65-70%, в мае она снижается; нередки весенне-летние засухи продолжительностью 1 -2 месяца.</w:t>
      </w:r>
    </w:p>
    <w:p w14:paraId="1B1D02DA" w14:textId="335A29D2" w:rsidR="002D2FBB" w:rsidRPr="005471B3" w:rsidRDefault="002D2FBB" w:rsidP="002D2FBB">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Лето наступает в третьей декаде мая - первой декаде июня и характеризуется влиянием циклонов с юго-запада, большим количеством осадков. Лето относительно теплое, но короткое.</w:t>
      </w:r>
    </w:p>
    <w:p w14:paraId="1EDFC733" w14:textId="6C4B849E" w:rsidR="002D2FBB" w:rsidRPr="00FA4889" w:rsidRDefault="00FA4889" w:rsidP="00FA4889">
      <w:pPr>
        <w:spacing w:after="200"/>
        <w:jc w:val="center"/>
        <w:rPr>
          <w:rFonts w:eastAsia="Calibri"/>
          <w:b/>
          <w:bCs/>
          <w:lang w:eastAsia="en-US"/>
        </w:rPr>
      </w:pPr>
      <w:r w:rsidRPr="00FA4889">
        <w:rPr>
          <w:rFonts w:eastAsia="Calibri"/>
          <w:b/>
          <w:bCs/>
          <w:lang w:eastAsia="en-US"/>
        </w:rPr>
        <w:t xml:space="preserve">Таблица </w:t>
      </w:r>
      <w:r w:rsidRPr="00FA4889">
        <w:rPr>
          <w:rFonts w:eastAsia="Calibri"/>
          <w:b/>
          <w:bCs/>
          <w:lang w:eastAsia="en-US"/>
        </w:rPr>
        <w:fldChar w:fldCharType="begin"/>
      </w:r>
      <w:r w:rsidRPr="00FA4889">
        <w:rPr>
          <w:rFonts w:eastAsia="Calibri"/>
          <w:b/>
          <w:bCs/>
          <w:lang w:eastAsia="en-US"/>
        </w:rPr>
        <w:instrText xml:space="preserve"> SEQ Таблица \* ARABIC </w:instrText>
      </w:r>
      <w:r w:rsidRPr="00FA4889">
        <w:rPr>
          <w:rFonts w:eastAsia="Calibri"/>
          <w:b/>
          <w:bCs/>
          <w:lang w:eastAsia="en-US"/>
        </w:rPr>
        <w:fldChar w:fldCharType="separate"/>
      </w:r>
      <w:r w:rsidR="00BE345C">
        <w:rPr>
          <w:rFonts w:eastAsia="Calibri"/>
          <w:b/>
          <w:bCs/>
          <w:noProof/>
          <w:lang w:eastAsia="en-US"/>
        </w:rPr>
        <w:t>2</w:t>
      </w:r>
      <w:r w:rsidRPr="00FA4889">
        <w:rPr>
          <w:rFonts w:eastAsia="Calibri"/>
          <w:b/>
          <w:bCs/>
          <w:lang w:eastAsia="en-US"/>
        </w:rPr>
        <w:fldChar w:fldCharType="end"/>
      </w:r>
      <w:r w:rsidRPr="00FA4889">
        <w:rPr>
          <w:rFonts w:eastAsia="Calibri"/>
          <w:b/>
          <w:bCs/>
          <w:lang w:eastAsia="en-US"/>
        </w:rPr>
        <w:t xml:space="preserve"> </w:t>
      </w:r>
      <w:r w:rsidR="002D2FBB" w:rsidRPr="00FA4889">
        <w:rPr>
          <w:rFonts w:eastAsia="Calibri"/>
          <w:b/>
          <w:bCs/>
          <w:lang w:eastAsia="en-US"/>
        </w:rPr>
        <w:t>Характеристика безморозного периода</w:t>
      </w:r>
    </w:p>
    <w:tbl>
      <w:tblPr>
        <w:tblW w:w="0" w:type="auto"/>
        <w:jc w:val="center"/>
        <w:tblLayout w:type="fixed"/>
        <w:tblCellMar>
          <w:left w:w="40" w:type="dxa"/>
          <w:right w:w="40" w:type="dxa"/>
        </w:tblCellMar>
        <w:tblLook w:val="0000" w:firstRow="0" w:lastRow="0" w:firstColumn="0" w:lastColumn="0" w:noHBand="0" w:noVBand="0"/>
      </w:tblPr>
      <w:tblGrid>
        <w:gridCol w:w="2268"/>
        <w:gridCol w:w="1134"/>
        <w:gridCol w:w="1001"/>
        <w:gridCol w:w="992"/>
        <w:gridCol w:w="992"/>
        <w:gridCol w:w="1974"/>
      </w:tblGrid>
      <w:tr w:rsidR="002D2FBB" w:rsidRPr="005471B3" w14:paraId="12980473" w14:textId="77777777" w:rsidTr="002D2FBB">
        <w:trPr>
          <w:trHeight w:val="840"/>
          <w:jc w:val="center"/>
        </w:trPr>
        <w:tc>
          <w:tcPr>
            <w:tcW w:w="2268" w:type="dxa"/>
            <w:tcBorders>
              <w:top w:val="single" w:sz="6" w:space="0" w:color="auto"/>
              <w:left w:val="single" w:sz="6" w:space="0" w:color="auto"/>
              <w:bottom w:val="nil"/>
              <w:right w:val="single" w:sz="6" w:space="0" w:color="auto"/>
            </w:tcBorders>
            <w:vAlign w:val="center"/>
          </w:tcPr>
          <w:p w14:paraId="09E9A3AE" w14:textId="77777777" w:rsidR="002D2FBB" w:rsidRPr="002D2FBB" w:rsidRDefault="002D2FBB" w:rsidP="002D2FBB">
            <w:pPr>
              <w:widowControl w:val="0"/>
              <w:autoSpaceDE w:val="0"/>
              <w:autoSpaceDN w:val="0"/>
              <w:adjustRightInd w:val="0"/>
              <w:jc w:val="both"/>
              <w:rPr>
                <w:rFonts w:eastAsia="Calibri"/>
                <w:b/>
                <w:bCs/>
                <w:color w:val="000000" w:themeColor="text1"/>
              </w:rPr>
            </w:pPr>
            <w:r w:rsidRPr="002D2FBB">
              <w:rPr>
                <w:rFonts w:eastAsia="Calibri"/>
                <w:b/>
                <w:bCs/>
                <w:color w:val="000000" w:themeColor="text1"/>
                <w:sz w:val="22"/>
              </w:rPr>
              <w:t>Безморозный период, дней</w:t>
            </w:r>
          </w:p>
        </w:tc>
        <w:tc>
          <w:tcPr>
            <w:tcW w:w="4119" w:type="dxa"/>
            <w:gridSpan w:val="4"/>
            <w:tcBorders>
              <w:top w:val="single" w:sz="6" w:space="0" w:color="auto"/>
              <w:left w:val="single" w:sz="6" w:space="0" w:color="auto"/>
              <w:bottom w:val="single" w:sz="6" w:space="0" w:color="auto"/>
              <w:right w:val="single" w:sz="6" w:space="0" w:color="auto"/>
            </w:tcBorders>
            <w:vAlign w:val="center"/>
          </w:tcPr>
          <w:p w14:paraId="63390DDF" w14:textId="77777777" w:rsidR="002D2FBB" w:rsidRPr="002D2FBB" w:rsidRDefault="002D2FBB" w:rsidP="002D2FBB">
            <w:pPr>
              <w:widowControl w:val="0"/>
              <w:autoSpaceDE w:val="0"/>
              <w:autoSpaceDN w:val="0"/>
              <w:adjustRightInd w:val="0"/>
              <w:jc w:val="both"/>
              <w:rPr>
                <w:rFonts w:eastAsia="Calibri"/>
                <w:b/>
                <w:bCs/>
                <w:color w:val="000000" w:themeColor="text1"/>
              </w:rPr>
            </w:pPr>
            <w:r w:rsidRPr="002D2FBB">
              <w:rPr>
                <w:rFonts w:eastAsia="Calibri"/>
                <w:b/>
                <w:bCs/>
                <w:color w:val="000000" w:themeColor="text1"/>
                <w:sz w:val="22"/>
              </w:rPr>
              <w:t>Продолжительность периода с температурой, дней</w:t>
            </w:r>
          </w:p>
        </w:tc>
        <w:tc>
          <w:tcPr>
            <w:tcW w:w="1974" w:type="dxa"/>
            <w:tcBorders>
              <w:top w:val="single" w:sz="6" w:space="0" w:color="auto"/>
              <w:left w:val="single" w:sz="6" w:space="0" w:color="auto"/>
              <w:bottom w:val="nil"/>
              <w:right w:val="single" w:sz="6" w:space="0" w:color="auto"/>
            </w:tcBorders>
            <w:vAlign w:val="center"/>
          </w:tcPr>
          <w:p w14:paraId="1ED5FEAD" w14:textId="77777777" w:rsidR="002D2FBB" w:rsidRPr="002D2FBB" w:rsidRDefault="002D2FBB" w:rsidP="002D2FBB">
            <w:pPr>
              <w:widowControl w:val="0"/>
              <w:autoSpaceDE w:val="0"/>
              <w:autoSpaceDN w:val="0"/>
              <w:adjustRightInd w:val="0"/>
              <w:jc w:val="both"/>
              <w:rPr>
                <w:rFonts w:eastAsia="Calibri"/>
                <w:b/>
                <w:bCs/>
                <w:color w:val="000000" w:themeColor="text1"/>
              </w:rPr>
            </w:pPr>
            <w:r w:rsidRPr="002D2FBB">
              <w:rPr>
                <w:rFonts w:eastAsia="Calibri"/>
                <w:b/>
                <w:bCs/>
                <w:color w:val="000000" w:themeColor="text1"/>
                <w:sz w:val="22"/>
              </w:rPr>
              <w:t>Средняя температура в июле в 13 ч, °С</w:t>
            </w:r>
          </w:p>
        </w:tc>
      </w:tr>
      <w:tr w:rsidR="002D2FBB" w:rsidRPr="005471B3" w14:paraId="5C1ACA58" w14:textId="77777777" w:rsidTr="002D2FBB">
        <w:trPr>
          <w:trHeight w:val="311"/>
          <w:jc w:val="center"/>
        </w:trPr>
        <w:tc>
          <w:tcPr>
            <w:tcW w:w="2268" w:type="dxa"/>
            <w:tcBorders>
              <w:top w:val="nil"/>
              <w:left w:val="single" w:sz="6" w:space="0" w:color="auto"/>
              <w:bottom w:val="single" w:sz="6" w:space="0" w:color="auto"/>
              <w:right w:val="single" w:sz="6" w:space="0" w:color="auto"/>
            </w:tcBorders>
            <w:vAlign w:val="center"/>
          </w:tcPr>
          <w:p w14:paraId="6CEF5BD5" w14:textId="77777777" w:rsidR="002D2FBB" w:rsidRPr="002D2FBB" w:rsidRDefault="002D2FBB" w:rsidP="002D2FBB">
            <w:pPr>
              <w:widowControl w:val="0"/>
              <w:autoSpaceDE w:val="0"/>
              <w:autoSpaceDN w:val="0"/>
              <w:adjustRightInd w:val="0"/>
              <w:jc w:val="both"/>
              <w:rPr>
                <w:rFonts w:eastAsia="Calibri"/>
                <w:b/>
                <w:bCs/>
                <w:color w:val="000000" w:themeColor="text1"/>
              </w:rPr>
            </w:pPr>
          </w:p>
          <w:p w14:paraId="35A2F317" w14:textId="77777777" w:rsidR="002D2FBB" w:rsidRPr="002D2FBB" w:rsidRDefault="002D2FBB" w:rsidP="002D2FBB">
            <w:pPr>
              <w:widowControl w:val="0"/>
              <w:autoSpaceDE w:val="0"/>
              <w:autoSpaceDN w:val="0"/>
              <w:adjustRightInd w:val="0"/>
              <w:jc w:val="both"/>
              <w:rPr>
                <w:rFonts w:eastAsia="Calibri"/>
                <w:b/>
                <w:bCs/>
                <w:color w:val="000000" w:themeColor="text1"/>
              </w:rPr>
            </w:pPr>
          </w:p>
        </w:tc>
        <w:tc>
          <w:tcPr>
            <w:tcW w:w="1134" w:type="dxa"/>
            <w:tcBorders>
              <w:top w:val="single" w:sz="6" w:space="0" w:color="auto"/>
              <w:left w:val="single" w:sz="6" w:space="0" w:color="auto"/>
              <w:bottom w:val="single" w:sz="6" w:space="0" w:color="auto"/>
              <w:right w:val="single" w:sz="6" w:space="0" w:color="auto"/>
            </w:tcBorders>
            <w:vAlign w:val="center"/>
          </w:tcPr>
          <w:p w14:paraId="475484CF" w14:textId="77777777" w:rsidR="002D2FBB" w:rsidRPr="002D2FBB" w:rsidRDefault="002D2FBB" w:rsidP="002D2FBB">
            <w:pPr>
              <w:widowControl w:val="0"/>
              <w:autoSpaceDE w:val="0"/>
              <w:autoSpaceDN w:val="0"/>
              <w:adjustRightInd w:val="0"/>
              <w:jc w:val="both"/>
              <w:rPr>
                <w:rFonts w:eastAsia="Calibri"/>
                <w:b/>
                <w:bCs/>
                <w:color w:val="000000" w:themeColor="text1"/>
              </w:rPr>
            </w:pPr>
            <w:r w:rsidRPr="002D2FBB">
              <w:rPr>
                <w:rFonts w:eastAsia="Calibri"/>
                <w:b/>
                <w:bCs/>
                <w:color w:val="000000" w:themeColor="text1"/>
                <w:sz w:val="22"/>
              </w:rPr>
              <w:t>0°С</w:t>
            </w:r>
          </w:p>
        </w:tc>
        <w:tc>
          <w:tcPr>
            <w:tcW w:w="1001" w:type="dxa"/>
            <w:tcBorders>
              <w:top w:val="single" w:sz="6" w:space="0" w:color="auto"/>
              <w:left w:val="single" w:sz="6" w:space="0" w:color="auto"/>
              <w:bottom w:val="single" w:sz="6" w:space="0" w:color="auto"/>
              <w:right w:val="single" w:sz="6" w:space="0" w:color="auto"/>
            </w:tcBorders>
            <w:vAlign w:val="center"/>
          </w:tcPr>
          <w:p w14:paraId="1077CFAB" w14:textId="77777777" w:rsidR="002D2FBB" w:rsidRPr="002D2FBB" w:rsidRDefault="002D2FBB" w:rsidP="002D2FBB">
            <w:pPr>
              <w:widowControl w:val="0"/>
              <w:autoSpaceDE w:val="0"/>
              <w:autoSpaceDN w:val="0"/>
              <w:adjustRightInd w:val="0"/>
              <w:jc w:val="both"/>
              <w:rPr>
                <w:rFonts w:eastAsia="Calibri"/>
                <w:b/>
                <w:bCs/>
                <w:color w:val="000000" w:themeColor="text1"/>
              </w:rPr>
            </w:pPr>
            <w:r w:rsidRPr="002D2FBB">
              <w:rPr>
                <w:rFonts w:eastAsia="Calibri"/>
                <w:b/>
                <w:bCs/>
                <w:color w:val="000000" w:themeColor="text1"/>
                <w:sz w:val="22"/>
              </w:rPr>
              <w:t>5°С</w:t>
            </w:r>
          </w:p>
        </w:tc>
        <w:tc>
          <w:tcPr>
            <w:tcW w:w="992" w:type="dxa"/>
            <w:tcBorders>
              <w:top w:val="single" w:sz="6" w:space="0" w:color="auto"/>
              <w:left w:val="single" w:sz="6" w:space="0" w:color="auto"/>
              <w:bottom w:val="single" w:sz="6" w:space="0" w:color="auto"/>
              <w:right w:val="single" w:sz="6" w:space="0" w:color="auto"/>
            </w:tcBorders>
            <w:vAlign w:val="center"/>
          </w:tcPr>
          <w:p w14:paraId="5F669E1F" w14:textId="77777777" w:rsidR="002D2FBB" w:rsidRPr="002D2FBB" w:rsidRDefault="002D2FBB" w:rsidP="002D2FBB">
            <w:pPr>
              <w:widowControl w:val="0"/>
              <w:autoSpaceDE w:val="0"/>
              <w:autoSpaceDN w:val="0"/>
              <w:adjustRightInd w:val="0"/>
              <w:jc w:val="both"/>
              <w:rPr>
                <w:rFonts w:eastAsia="Calibri"/>
                <w:b/>
                <w:bCs/>
                <w:color w:val="000000" w:themeColor="text1"/>
              </w:rPr>
            </w:pPr>
            <w:r w:rsidRPr="002D2FBB">
              <w:rPr>
                <w:rFonts w:eastAsia="Calibri"/>
                <w:b/>
                <w:bCs/>
                <w:color w:val="000000" w:themeColor="text1"/>
                <w:sz w:val="22"/>
              </w:rPr>
              <w:t>10°С</w:t>
            </w:r>
          </w:p>
        </w:tc>
        <w:tc>
          <w:tcPr>
            <w:tcW w:w="992" w:type="dxa"/>
            <w:tcBorders>
              <w:top w:val="single" w:sz="6" w:space="0" w:color="auto"/>
              <w:left w:val="single" w:sz="6" w:space="0" w:color="auto"/>
              <w:bottom w:val="single" w:sz="6" w:space="0" w:color="auto"/>
              <w:right w:val="single" w:sz="6" w:space="0" w:color="auto"/>
            </w:tcBorders>
            <w:vAlign w:val="center"/>
          </w:tcPr>
          <w:p w14:paraId="7ECD04A4" w14:textId="77777777" w:rsidR="002D2FBB" w:rsidRPr="002D2FBB" w:rsidRDefault="002D2FBB" w:rsidP="002D2FBB">
            <w:pPr>
              <w:widowControl w:val="0"/>
              <w:autoSpaceDE w:val="0"/>
              <w:autoSpaceDN w:val="0"/>
              <w:adjustRightInd w:val="0"/>
              <w:jc w:val="both"/>
              <w:rPr>
                <w:rFonts w:eastAsia="Calibri"/>
                <w:b/>
                <w:bCs/>
                <w:color w:val="000000" w:themeColor="text1"/>
              </w:rPr>
            </w:pPr>
            <w:r w:rsidRPr="002D2FBB">
              <w:rPr>
                <w:rFonts w:eastAsia="Calibri"/>
                <w:b/>
                <w:bCs/>
                <w:color w:val="000000" w:themeColor="text1"/>
                <w:sz w:val="22"/>
              </w:rPr>
              <w:t>15°С</w:t>
            </w:r>
          </w:p>
        </w:tc>
        <w:tc>
          <w:tcPr>
            <w:tcW w:w="1974" w:type="dxa"/>
            <w:tcBorders>
              <w:top w:val="nil"/>
              <w:left w:val="single" w:sz="6" w:space="0" w:color="auto"/>
              <w:bottom w:val="single" w:sz="6" w:space="0" w:color="auto"/>
              <w:right w:val="single" w:sz="6" w:space="0" w:color="auto"/>
            </w:tcBorders>
            <w:vAlign w:val="center"/>
          </w:tcPr>
          <w:p w14:paraId="1A3811AC" w14:textId="77777777" w:rsidR="002D2FBB" w:rsidRPr="002D2FBB" w:rsidRDefault="002D2FBB" w:rsidP="002D2FBB">
            <w:pPr>
              <w:widowControl w:val="0"/>
              <w:autoSpaceDE w:val="0"/>
              <w:autoSpaceDN w:val="0"/>
              <w:adjustRightInd w:val="0"/>
              <w:jc w:val="both"/>
              <w:rPr>
                <w:rFonts w:eastAsia="Calibri"/>
                <w:b/>
                <w:bCs/>
                <w:color w:val="000000" w:themeColor="text1"/>
              </w:rPr>
            </w:pPr>
          </w:p>
          <w:p w14:paraId="740AC454" w14:textId="77777777" w:rsidR="002D2FBB" w:rsidRPr="002D2FBB" w:rsidRDefault="002D2FBB" w:rsidP="002D2FBB">
            <w:pPr>
              <w:widowControl w:val="0"/>
              <w:autoSpaceDE w:val="0"/>
              <w:autoSpaceDN w:val="0"/>
              <w:adjustRightInd w:val="0"/>
              <w:jc w:val="both"/>
              <w:rPr>
                <w:rFonts w:eastAsia="Calibri"/>
                <w:b/>
                <w:bCs/>
                <w:color w:val="000000" w:themeColor="text1"/>
              </w:rPr>
            </w:pPr>
          </w:p>
        </w:tc>
      </w:tr>
      <w:tr w:rsidR="002D2FBB" w:rsidRPr="005471B3" w14:paraId="7F8F9623" w14:textId="77777777" w:rsidTr="002D2FBB">
        <w:trPr>
          <w:trHeight w:val="686"/>
          <w:jc w:val="center"/>
        </w:trPr>
        <w:tc>
          <w:tcPr>
            <w:tcW w:w="2268" w:type="dxa"/>
            <w:tcBorders>
              <w:top w:val="single" w:sz="6" w:space="0" w:color="auto"/>
              <w:left w:val="single" w:sz="6" w:space="0" w:color="auto"/>
              <w:bottom w:val="single" w:sz="6" w:space="0" w:color="auto"/>
              <w:right w:val="single" w:sz="6" w:space="0" w:color="auto"/>
            </w:tcBorders>
            <w:vAlign w:val="center"/>
          </w:tcPr>
          <w:p w14:paraId="0AD16751" w14:textId="77777777" w:rsidR="002D2FBB" w:rsidRPr="002D2FBB" w:rsidRDefault="002D2FBB" w:rsidP="002D2FBB">
            <w:pPr>
              <w:widowControl w:val="0"/>
              <w:autoSpaceDE w:val="0"/>
              <w:autoSpaceDN w:val="0"/>
              <w:adjustRightInd w:val="0"/>
              <w:jc w:val="both"/>
              <w:rPr>
                <w:rFonts w:eastAsia="Calibri"/>
                <w:color w:val="000000" w:themeColor="text1"/>
                <w:szCs w:val="24"/>
              </w:rPr>
            </w:pPr>
            <w:r w:rsidRPr="002D2FBB">
              <w:rPr>
                <w:rFonts w:eastAsia="Calibri"/>
                <w:color w:val="000000" w:themeColor="text1"/>
                <w:szCs w:val="24"/>
              </w:rPr>
              <w:t>110-115</w:t>
            </w:r>
          </w:p>
        </w:tc>
        <w:tc>
          <w:tcPr>
            <w:tcW w:w="1134" w:type="dxa"/>
            <w:tcBorders>
              <w:top w:val="single" w:sz="6" w:space="0" w:color="auto"/>
              <w:left w:val="single" w:sz="6" w:space="0" w:color="auto"/>
              <w:bottom w:val="single" w:sz="6" w:space="0" w:color="auto"/>
              <w:right w:val="single" w:sz="6" w:space="0" w:color="auto"/>
            </w:tcBorders>
            <w:vAlign w:val="center"/>
          </w:tcPr>
          <w:p w14:paraId="1E753DA2" w14:textId="77777777" w:rsidR="002D2FBB" w:rsidRPr="002D2FBB" w:rsidRDefault="002D2FBB" w:rsidP="002D2FBB">
            <w:pPr>
              <w:widowControl w:val="0"/>
              <w:autoSpaceDE w:val="0"/>
              <w:autoSpaceDN w:val="0"/>
              <w:adjustRightInd w:val="0"/>
              <w:jc w:val="both"/>
              <w:rPr>
                <w:rFonts w:eastAsia="Calibri"/>
                <w:color w:val="000000" w:themeColor="text1"/>
                <w:szCs w:val="24"/>
              </w:rPr>
            </w:pPr>
            <w:r w:rsidRPr="002D2FBB">
              <w:rPr>
                <w:rFonts w:eastAsia="Calibri"/>
                <w:color w:val="000000" w:themeColor="text1"/>
                <w:szCs w:val="24"/>
              </w:rPr>
              <w:t>200</w:t>
            </w:r>
          </w:p>
        </w:tc>
        <w:tc>
          <w:tcPr>
            <w:tcW w:w="1001" w:type="dxa"/>
            <w:tcBorders>
              <w:top w:val="single" w:sz="6" w:space="0" w:color="auto"/>
              <w:left w:val="single" w:sz="6" w:space="0" w:color="auto"/>
              <w:bottom w:val="single" w:sz="6" w:space="0" w:color="auto"/>
              <w:right w:val="single" w:sz="6" w:space="0" w:color="auto"/>
            </w:tcBorders>
            <w:vAlign w:val="center"/>
          </w:tcPr>
          <w:p w14:paraId="12CA33F7" w14:textId="77777777" w:rsidR="002D2FBB" w:rsidRPr="002D2FBB" w:rsidRDefault="002D2FBB" w:rsidP="002D2FBB">
            <w:pPr>
              <w:widowControl w:val="0"/>
              <w:autoSpaceDE w:val="0"/>
              <w:autoSpaceDN w:val="0"/>
              <w:adjustRightInd w:val="0"/>
              <w:jc w:val="both"/>
              <w:rPr>
                <w:rFonts w:eastAsia="Calibri"/>
                <w:color w:val="000000" w:themeColor="text1"/>
                <w:szCs w:val="24"/>
              </w:rPr>
            </w:pPr>
            <w:r w:rsidRPr="002D2FBB">
              <w:rPr>
                <w:rFonts w:eastAsia="Calibri"/>
                <w:color w:val="000000" w:themeColor="text1"/>
                <w:szCs w:val="24"/>
              </w:rPr>
              <w:t>155</w:t>
            </w:r>
          </w:p>
        </w:tc>
        <w:tc>
          <w:tcPr>
            <w:tcW w:w="992" w:type="dxa"/>
            <w:tcBorders>
              <w:top w:val="single" w:sz="6" w:space="0" w:color="auto"/>
              <w:left w:val="single" w:sz="6" w:space="0" w:color="auto"/>
              <w:bottom w:val="single" w:sz="6" w:space="0" w:color="auto"/>
              <w:right w:val="single" w:sz="6" w:space="0" w:color="auto"/>
            </w:tcBorders>
            <w:vAlign w:val="center"/>
          </w:tcPr>
          <w:p w14:paraId="72384279" w14:textId="77777777" w:rsidR="002D2FBB" w:rsidRPr="002D2FBB" w:rsidRDefault="002D2FBB" w:rsidP="002D2FBB">
            <w:pPr>
              <w:widowControl w:val="0"/>
              <w:autoSpaceDE w:val="0"/>
              <w:autoSpaceDN w:val="0"/>
              <w:adjustRightInd w:val="0"/>
              <w:jc w:val="both"/>
              <w:rPr>
                <w:rFonts w:eastAsia="Calibri"/>
                <w:color w:val="000000" w:themeColor="text1"/>
                <w:szCs w:val="24"/>
              </w:rPr>
            </w:pPr>
            <w:r w:rsidRPr="002D2FBB">
              <w:rPr>
                <w:rFonts w:eastAsia="Calibri"/>
                <w:color w:val="000000" w:themeColor="text1"/>
                <w:szCs w:val="24"/>
              </w:rPr>
              <w:t>105-110</w:t>
            </w:r>
          </w:p>
        </w:tc>
        <w:tc>
          <w:tcPr>
            <w:tcW w:w="992" w:type="dxa"/>
            <w:tcBorders>
              <w:top w:val="single" w:sz="6" w:space="0" w:color="auto"/>
              <w:left w:val="single" w:sz="6" w:space="0" w:color="auto"/>
              <w:bottom w:val="single" w:sz="6" w:space="0" w:color="auto"/>
              <w:right w:val="single" w:sz="6" w:space="0" w:color="auto"/>
            </w:tcBorders>
            <w:vAlign w:val="center"/>
          </w:tcPr>
          <w:p w14:paraId="735B218D" w14:textId="77777777" w:rsidR="002D2FBB" w:rsidRPr="002D2FBB" w:rsidRDefault="002D2FBB" w:rsidP="002D2FBB">
            <w:pPr>
              <w:widowControl w:val="0"/>
              <w:autoSpaceDE w:val="0"/>
              <w:autoSpaceDN w:val="0"/>
              <w:adjustRightInd w:val="0"/>
              <w:jc w:val="both"/>
              <w:rPr>
                <w:rFonts w:eastAsia="Calibri"/>
                <w:color w:val="000000" w:themeColor="text1"/>
                <w:szCs w:val="24"/>
              </w:rPr>
            </w:pPr>
            <w:r w:rsidRPr="002D2FBB">
              <w:rPr>
                <w:rFonts w:eastAsia="Calibri"/>
                <w:color w:val="000000" w:themeColor="text1"/>
                <w:szCs w:val="24"/>
              </w:rPr>
              <w:t>50-55</w:t>
            </w:r>
          </w:p>
        </w:tc>
        <w:tc>
          <w:tcPr>
            <w:tcW w:w="1974" w:type="dxa"/>
            <w:tcBorders>
              <w:top w:val="single" w:sz="6" w:space="0" w:color="auto"/>
              <w:left w:val="single" w:sz="6" w:space="0" w:color="auto"/>
              <w:bottom w:val="single" w:sz="6" w:space="0" w:color="auto"/>
              <w:right w:val="single" w:sz="6" w:space="0" w:color="auto"/>
            </w:tcBorders>
            <w:vAlign w:val="center"/>
          </w:tcPr>
          <w:p w14:paraId="0A231955" w14:textId="77777777" w:rsidR="002D2FBB" w:rsidRPr="002D2FBB" w:rsidRDefault="002D2FBB" w:rsidP="002D2FBB">
            <w:pPr>
              <w:widowControl w:val="0"/>
              <w:autoSpaceDE w:val="0"/>
              <w:autoSpaceDN w:val="0"/>
              <w:adjustRightInd w:val="0"/>
              <w:jc w:val="both"/>
              <w:rPr>
                <w:rFonts w:eastAsia="Calibri"/>
                <w:color w:val="000000" w:themeColor="text1"/>
                <w:szCs w:val="24"/>
              </w:rPr>
            </w:pPr>
            <w:r w:rsidRPr="002D2FBB">
              <w:rPr>
                <w:rFonts w:eastAsia="Calibri"/>
                <w:color w:val="000000" w:themeColor="text1"/>
                <w:szCs w:val="24"/>
              </w:rPr>
              <w:t>21</w:t>
            </w:r>
          </w:p>
        </w:tc>
      </w:tr>
    </w:tbl>
    <w:p w14:paraId="2607E09C" w14:textId="77777777" w:rsidR="002D2FBB" w:rsidRPr="005471B3" w:rsidRDefault="002D2FBB" w:rsidP="00A72A5E">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Продолжительность безморозного периода около 104 дней: с конца мая по начало сентября.</w:t>
      </w:r>
    </w:p>
    <w:p w14:paraId="17407918" w14:textId="77777777" w:rsidR="002D2FBB" w:rsidRPr="005471B3" w:rsidRDefault="002D2FBB" w:rsidP="00A72A5E">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Период с положительными температурами - около 190 дней с середины апреля по середину октября; однако здесь характерны частые заморозки, сокращающие безморозную часть года иногда до 40 - 50 дней (с конца июня по начало августа).</w:t>
      </w:r>
    </w:p>
    <w:p w14:paraId="1F725EF1" w14:textId="77777777" w:rsidR="002D2FBB" w:rsidRPr="005471B3" w:rsidRDefault="002D2FBB" w:rsidP="00A72A5E">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 xml:space="preserve">В первой декаде сентября начинается осень, для которой характерно усиление циклонической </w:t>
      </w:r>
      <w:r w:rsidRPr="005471B3">
        <w:rPr>
          <w:rFonts w:eastAsia="Calibri"/>
          <w:color w:val="000000" w:themeColor="text1"/>
          <w:szCs w:val="24"/>
        </w:rPr>
        <w:lastRenderedPageBreak/>
        <w:t>деятельности, обусловливающее пасмурную погоду с частыми усилениями ветра. Переход температуры через 5° происходит в третьей декаде сентября. Первые заморозки в среднем начинаются 11 сентября. Осенние осадки составляют 20 – 25% годовых.</w:t>
      </w:r>
    </w:p>
    <w:p w14:paraId="740E0A4F" w14:textId="01B1197F" w:rsidR="007E312D" w:rsidRPr="006C4861" w:rsidRDefault="002D2FBB" w:rsidP="00A72A5E">
      <w:pPr>
        <w:spacing w:before="120" w:after="120" w:line="276" w:lineRule="auto"/>
        <w:ind w:firstLine="709"/>
        <w:jc w:val="both"/>
        <w:rPr>
          <w:color w:val="FF0000"/>
        </w:rPr>
      </w:pPr>
      <w:r w:rsidRPr="005471B3">
        <w:rPr>
          <w:rFonts w:eastAsia="Calibri"/>
          <w:color w:val="000000" w:themeColor="text1"/>
          <w:szCs w:val="24"/>
        </w:rPr>
        <w:t>В формировании климата принимают участие разнообразные воздушные массы. Наибольшее значение имеют циклонические массы воздуха из северной Атлантики и холодный сухой арктический воздух. Значительно реже вторгаются морские арктические массы, приносящие морозы вместе с метелями; иногда зимой с севера Сибири приходят массы континентального морозного воздуха. Кроме того, на климат исследуемой территории влияют тропические континентальные воздушные массы с юго-запада - к этому воздействию приурочены максимальные температуры.</w:t>
      </w:r>
    </w:p>
    <w:p w14:paraId="3D16A738" w14:textId="77777777" w:rsidR="00A72A5E" w:rsidRPr="005471B3" w:rsidRDefault="00A72A5E" w:rsidP="00A72A5E">
      <w:pPr>
        <w:ind w:firstLine="567"/>
        <w:jc w:val="both"/>
        <w:rPr>
          <w:rFonts w:ascii="Arial" w:hAnsi="Arial" w:cs="Arial"/>
          <w:color w:val="FF0000"/>
          <w:szCs w:val="24"/>
        </w:rPr>
      </w:pPr>
      <w:bookmarkStart w:id="12" w:name="_Hlk15641973"/>
      <w:r w:rsidRPr="005471B3">
        <w:rPr>
          <w:rFonts w:ascii="Arial" w:hAnsi="Arial" w:cs="Arial"/>
          <w:noProof/>
          <w:color w:val="FF0000"/>
          <w:szCs w:val="24"/>
        </w:rPr>
        <w:drawing>
          <wp:inline distT="0" distB="0" distL="0" distR="0" wp14:anchorId="2900E609" wp14:editId="22859EB8">
            <wp:extent cx="1901825" cy="1901825"/>
            <wp:effectExtent l="19050" t="0" r="3175" b="0"/>
            <wp:docPr id="2" name="Рисунок 1" descr="http://www.sevmeteo.ru/i/u/Pinega/pinega1_3ed4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evmeteo.ru/i/u/Pinega/pinega1_3ed4b65c"/>
                    <pic:cNvPicPr>
                      <a:picLocks noChangeAspect="1" noChangeArrowheads="1"/>
                    </pic:cNvPicPr>
                  </pic:nvPicPr>
                  <pic:blipFill>
                    <a:blip r:embed="rId1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5471B3">
        <w:rPr>
          <w:rFonts w:ascii="Arial" w:hAnsi="Arial" w:cs="Arial"/>
          <w:color w:val="FF0000"/>
          <w:szCs w:val="24"/>
        </w:rPr>
        <w:t> </w:t>
      </w:r>
      <w:r w:rsidRPr="005471B3">
        <w:rPr>
          <w:rFonts w:ascii="Arial" w:hAnsi="Arial" w:cs="Arial"/>
          <w:noProof/>
          <w:color w:val="FF0000"/>
          <w:szCs w:val="24"/>
        </w:rPr>
        <w:drawing>
          <wp:inline distT="0" distB="0" distL="0" distR="0" wp14:anchorId="7B26BC33" wp14:editId="180EFC0C">
            <wp:extent cx="1901825" cy="1901825"/>
            <wp:effectExtent l="19050" t="0" r="3175" b="0"/>
            <wp:docPr id="3" name="Рисунок 2" descr="http://www.sevmeteo.ru/i/u/Pinega/pinega2_3ed4b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evmeteo.ru/i/u/Pinega/pinega2_3ed4b667"/>
                    <pic:cNvPicPr>
                      <a:picLocks noChangeAspect="1" noChangeArrowheads="1"/>
                    </pic:cNvPicPr>
                  </pic:nvPicPr>
                  <pic:blipFill>
                    <a:blip r:embed="rId1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14:paraId="2919F3F9" w14:textId="77777777" w:rsidR="00A72A5E" w:rsidRPr="005471B3" w:rsidRDefault="00A72A5E" w:rsidP="00A72A5E">
      <w:pPr>
        <w:ind w:firstLine="567"/>
        <w:jc w:val="both"/>
        <w:rPr>
          <w:rFonts w:ascii="Arial" w:hAnsi="Arial" w:cs="Arial"/>
          <w:noProof/>
          <w:color w:val="FF0000"/>
          <w:szCs w:val="24"/>
        </w:rPr>
      </w:pPr>
      <w:r w:rsidRPr="005471B3">
        <w:rPr>
          <w:rFonts w:ascii="Arial" w:hAnsi="Arial" w:cs="Arial"/>
          <w:noProof/>
          <w:color w:val="FF0000"/>
          <w:szCs w:val="24"/>
        </w:rPr>
        <w:drawing>
          <wp:inline distT="0" distB="0" distL="0" distR="0" wp14:anchorId="11E8143B" wp14:editId="0F5CD3EF">
            <wp:extent cx="1901825" cy="1901825"/>
            <wp:effectExtent l="19050" t="0" r="3175" b="0"/>
            <wp:docPr id="1" name="Рисунок 3" descr="http://www.sevmeteo.ru/i/u/Pinega/pinega3_3ed4b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evmeteo.ru/i/u/Pinega/pinega3_3ed4b672"/>
                    <pic:cNvPicPr>
                      <a:picLocks noChangeAspect="1" noChangeArrowheads="1"/>
                    </pic:cNvPicPr>
                  </pic:nvPicPr>
                  <pic:blipFill>
                    <a:blip r:embed="rId1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5471B3">
        <w:rPr>
          <w:rFonts w:ascii="Arial" w:hAnsi="Arial" w:cs="Arial"/>
          <w:color w:val="FF0000"/>
          <w:szCs w:val="24"/>
        </w:rPr>
        <w:t> </w:t>
      </w:r>
      <w:r w:rsidRPr="005471B3">
        <w:rPr>
          <w:rFonts w:ascii="Arial" w:hAnsi="Arial" w:cs="Arial"/>
          <w:noProof/>
          <w:color w:val="FF0000"/>
          <w:szCs w:val="24"/>
        </w:rPr>
        <w:drawing>
          <wp:inline distT="0" distB="0" distL="0" distR="0" wp14:anchorId="773B29A6" wp14:editId="33B9BD7E">
            <wp:extent cx="1901825" cy="1901825"/>
            <wp:effectExtent l="19050" t="0" r="3175" b="0"/>
            <wp:docPr id="7" name="Рисунок 4" descr="http://www.sevmeteo.ru/i/u/Pinega/pinega4_3ed4b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evmeteo.ru/i/u/Pinega/pinega4_3ed4b67b"/>
                    <pic:cNvPicPr>
                      <a:picLocks noChangeAspect="1" noChangeArrowheads="1"/>
                    </pic:cNvPicPr>
                  </pic:nvPicPr>
                  <pic:blipFill>
                    <a:blip r:embed="rId2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14:paraId="63B16F1F" w14:textId="77777777" w:rsidR="00A72A5E" w:rsidRPr="005471B3" w:rsidRDefault="00A72A5E" w:rsidP="00A72A5E">
      <w:pPr>
        <w:ind w:firstLine="567"/>
        <w:jc w:val="both"/>
        <w:rPr>
          <w:noProof/>
          <w:color w:val="000000" w:themeColor="text1"/>
          <w:sz w:val="20"/>
        </w:rPr>
      </w:pPr>
      <w:r w:rsidRPr="005471B3">
        <w:rPr>
          <w:noProof/>
          <w:color w:val="000000" w:themeColor="text1"/>
          <w:sz w:val="20"/>
        </w:rPr>
        <w:t xml:space="preserve">Рис. 1 - Розы ветров </w:t>
      </w:r>
    </w:p>
    <w:p w14:paraId="571CE2F6" w14:textId="77777777" w:rsidR="00AB58F9" w:rsidRPr="006C4861" w:rsidRDefault="00AB58F9" w:rsidP="00AB58F9">
      <w:pPr>
        <w:pStyle w:val="afffff3"/>
        <w:jc w:val="center"/>
        <w:rPr>
          <w:color w:val="FF0000"/>
          <w:sz w:val="24"/>
          <w:szCs w:val="24"/>
        </w:rPr>
      </w:pPr>
    </w:p>
    <w:p w14:paraId="3587BC66" w14:textId="77777777" w:rsidR="00AB58F9" w:rsidRPr="006C4861" w:rsidRDefault="00AB58F9" w:rsidP="00AB58F9">
      <w:pPr>
        <w:pStyle w:val="afffff3"/>
        <w:jc w:val="center"/>
        <w:rPr>
          <w:color w:val="FF0000"/>
          <w:sz w:val="24"/>
          <w:szCs w:val="24"/>
        </w:rPr>
      </w:pPr>
    </w:p>
    <w:p w14:paraId="09649AB1" w14:textId="77777777" w:rsidR="00A72A5E" w:rsidRPr="005471B3" w:rsidRDefault="00A72A5E" w:rsidP="00A72A5E">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В целом, на территории господствует циклональный тип погоды (путь преимущественного прохождения атлантических циклонов лежит как раз на 60°); облачных дней около 50%.</w:t>
      </w:r>
    </w:p>
    <w:p w14:paraId="738F2F12" w14:textId="77777777" w:rsidR="00A72A5E" w:rsidRPr="005471B3" w:rsidRDefault="00A72A5E" w:rsidP="00A72A5E">
      <w:pPr>
        <w:widowControl w:val="0"/>
        <w:autoSpaceDE w:val="0"/>
        <w:autoSpaceDN w:val="0"/>
        <w:adjustRightInd w:val="0"/>
        <w:spacing w:before="120" w:after="120" w:line="276" w:lineRule="auto"/>
        <w:ind w:firstLine="709"/>
        <w:jc w:val="both"/>
        <w:rPr>
          <w:rFonts w:eastAsia="Calibri"/>
          <w:color w:val="000000" w:themeColor="text1"/>
          <w:szCs w:val="24"/>
        </w:rPr>
      </w:pPr>
      <w:r w:rsidRPr="005471B3">
        <w:rPr>
          <w:rFonts w:eastAsia="Calibri"/>
          <w:color w:val="000000" w:themeColor="text1"/>
          <w:szCs w:val="24"/>
        </w:rPr>
        <w:t>Основная черта климата, позволяющая рассматривать его как фактор формирования ландшафтов, это соотношение тепла и влаги. Выражением этого соотношения является коэффициент увлажнения Иванова. Для изучаемого района он выше 1, что создает предпосылки для заболачивания территории.</w:t>
      </w:r>
    </w:p>
    <w:p w14:paraId="570DBD46" w14:textId="77777777" w:rsidR="00A72A5E" w:rsidRPr="005471B3" w:rsidRDefault="00A72A5E" w:rsidP="00A72A5E">
      <w:pPr>
        <w:spacing w:before="120" w:after="120" w:line="276" w:lineRule="auto"/>
        <w:ind w:firstLine="709"/>
        <w:jc w:val="both"/>
        <w:rPr>
          <w:b/>
          <w:color w:val="000000" w:themeColor="text1"/>
          <w:szCs w:val="24"/>
        </w:rPr>
      </w:pPr>
      <w:r w:rsidRPr="00A72A5E">
        <w:rPr>
          <w:bCs/>
          <w:color w:val="000000" w:themeColor="text1"/>
          <w:szCs w:val="24"/>
        </w:rPr>
        <w:t>Таким образом,</w:t>
      </w:r>
      <w:r w:rsidRPr="005471B3">
        <w:rPr>
          <w:color w:val="000000" w:themeColor="text1"/>
          <w:szCs w:val="24"/>
        </w:rPr>
        <w:t xml:space="preserve"> </w:t>
      </w:r>
      <w:r w:rsidRPr="005471B3">
        <w:rPr>
          <w:rStyle w:val="af3"/>
          <w:b w:val="0"/>
          <w:color w:val="000000" w:themeColor="text1"/>
        </w:rPr>
        <w:t xml:space="preserve">климатические условия на территории поселения </w:t>
      </w:r>
      <w:r>
        <w:rPr>
          <w:rStyle w:val="af3"/>
          <w:b w:val="0"/>
          <w:color w:val="000000" w:themeColor="text1"/>
        </w:rPr>
        <w:t xml:space="preserve">относительно </w:t>
      </w:r>
      <w:r w:rsidRPr="005471B3">
        <w:rPr>
          <w:rStyle w:val="af3"/>
          <w:b w:val="0"/>
          <w:color w:val="000000" w:themeColor="text1"/>
        </w:rPr>
        <w:t xml:space="preserve">благоприятны для жилищного строительства и для развития </w:t>
      </w:r>
      <w:r>
        <w:rPr>
          <w:rStyle w:val="af3"/>
          <w:b w:val="0"/>
          <w:color w:val="000000" w:themeColor="text1"/>
        </w:rPr>
        <w:t>лесопромышленности</w:t>
      </w:r>
      <w:r w:rsidRPr="005471B3">
        <w:rPr>
          <w:rStyle w:val="af3"/>
          <w:b w:val="0"/>
          <w:color w:val="000000" w:themeColor="text1"/>
        </w:rPr>
        <w:t>, рекреации и туризма</w:t>
      </w:r>
      <w:r w:rsidRPr="005471B3">
        <w:rPr>
          <w:b/>
          <w:color w:val="000000" w:themeColor="text1"/>
          <w:szCs w:val="24"/>
        </w:rPr>
        <w:t>.</w:t>
      </w:r>
    </w:p>
    <w:p w14:paraId="45B070E9" w14:textId="77777777" w:rsidR="007F589A" w:rsidRPr="009134BB" w:rsidRDefault="007F589A" w:rsidP="00D018D5">
      <w:pPr>
        <w:pStyle w:val="1110"/>
        <w:tabs>
          <w:tab w:val="clear" w:pos="1430"/>
          <w:tab w:val="num" w:pos="568"/>
          <w:tab w:val="num" w:pos="1276"/>
        </w:tabs>
        <w:spacing w:before="120" w:after="120" w:line="276" w:lineRule="auto"/>
        <w:ind w:left="0" w:firstLine="709"/>
        <w:rPr>
          <w:sz w:val="24"/>
          <w:szCs w:val="24"/>
        </w:rPr>
      </w:pPr>
      <w:bookmarkStart w:id="13" w:name="_Toc115353687"/>
      <w:bookmarkEnd w:id="12"/>
      <w:r w:rsidRPr="009134BB">
        <w:rPr>
          <w:sz w:val="24"/>
          <w:szCs w:val="24"/>
        </w:rPr>
        <w:t>Гидрогеологические</w:t>
      </w:r>
      <w:r w:rsidR="00B252BA" w:rsidRPr="009134BB">
        <w:rPr>
          <w:sz w:val="24"/>
          <w:szCs w:val="24"/>
        </w:rPr>
        <w:t xml:space="preserve"> </w:t>
      </w:r>
      <w:r w:rsidRPr="009134BB">
        <w:rPr>
          <w:sz w:val="24"/>
          <w:szCs w:val="24"/>
        </w:rPr>
        <w:t>условия,</w:t>
      </w:r>
      <w:r w:rsidR="00B252BA" w:rsidRPr="009134BB">
        <w:rPr>
          <w:sz w:val="24"/>
          <w:szCs w:val="24"/>
        </w:rPr>
        <w:t xml:space="preserve"> </w:t>
      </w:r>
      <w:r w:rsidRPr="009134BB">
        <w:rPr>
          <w:sz w:val="24"/>
          <w:szCs w:val="24"/>
        </w:rPr>
        <w:t>водные</w:t>
      </w:r>
      <w:r w:rsidR="00B252BA" w:rsidRPr="009134BB">
        <w:rPr>
          <w:sz w:val="24"/>
          <w:szCs w:val="24"/>
        </w:rPr>
        <w:t xml:space="preserve"> </w:t>
      </w:r>
      <w:r w:rsidRPr="009134BB">
        <w:rPr>
          <w:sz w:val="24"/>
          <w:szCs w:val="24"/>
        </w:rPr>
        <w:t>ресурсы</w:t>
      </w:r>
      <w:bookmarkEnd w:id="13"/>
    </w:p>
    <w:p w14:paraId="44FC4B5B" w14:textId="3C07A773" w:rsidR="007A00F0" w:rsidRDefault="007A00F0" w:rsidP="009134BB">
      <w:pPr>
        <w:spacing w:before="120" w:after="120" w:line="276" w:lineRule="auto"/>
        <w:ind w:firstLine="709"/>
        <w:jc w:val="both"/>
        <w:rPr>
          <w:color w:val="000000" w:themeColor="text1"/>
          <w:szCs w:val="24"/>
        </w:rPr>
      </w:pPr>
      <w:r w:rsidRPr="005471B3">
        <w:rPr>
          <w:color w:val="000000" w:themeColor="text1"/>
          <w:szCs w:val="24"/>
        </w:rPr>
        <w:t>Гидрогеологические условия почти повсеместно характеризуются близким залеганием к дневной поверхности зеркала грунтовых вод, что типично для севера Европейской части России.</w:t>
      </w:r>
    </w:p>
    <w:p w14:paraId="4D99FDC7" w14:textId="77777777" w:rsidR="007A00F0" w:rsidRPr="005471B3" w:rsidRDefault="007A00F0" w:rsidP="009134BB">
      <w:pPr>
        <w:spacing w:before="120" w:after="120" w:line="276" w:lineRule="auto"/>
        <w:ind w:firstLine="709"/>
        <w:jc w:val="both"/>
        <w:rPr>
          <w:color w:val="000000" w:themeColor="text1"/>
          <w:szCs w:val="24"/>
        </w:rPr>
      </w:pPr>
      <w:r w:rsidRPr="005471B3">
        <w:rPr>
          <w:color w:val="000000" w:themeColor="text1"/>
          <w:szCs w:val="24"/>
        </w:rPr>
        <w:t xml:space="preserve">Поверхность грунтовых вод в сглаженном виде повторяет очертания рельефа и местами на низменных плоских и слабоволнистых равнинах, во впадинах между холмами и грядами смыкается с болотными водами. </w:t>
      </w:r>
      <w:r w:rsidRPr="005471B3">
        <w:rPr>
          <w:color w:val="000000" w:themeColor="text1"/>
          <w:szCs w:val="24"/>
        </w:rPr>
        <w:lastRenderedPageBreak/>
        <w:t>Амплитуда колебаний уровня на плоских междуречьях составляет 1-</w:t>
      </w:r>
      <w:smartTag w:uri="urn:schemas-microsoft-com:office:smarttags" w:element="metricconverter">
        <w:smartTagPr>
          <w:attr w:name="ProductID" w:val="3 м"/>
        </w:smartTagPr>
        <w:r w:rsidRPr="005471B3">
          <w:rPr>
            <w:color w:val="000000" w:themeColor="text1"/>
            <w:szCs w:val="24"/>
          </w:rPr>
          <w:t>3 м</w:t>
        </w:r>
      </w:smartTag>
      <w:r w:rsidRPr="005471B3">
        <w:rPr>
          <w:color w:val="000000" w:themeColor="text1"/>
          <w:szCs w:val="24"/>
        </w:rPr>
        <w:t xml:space="preserve">, вблизи мест разгрузки (у бортов долин и котловин) – до </w:t>
      </w:r>
      <w:smartTag w:uri="urn:schemas-microsoft-com:office:smarttags" w:element="time">
        <w:smartTagPr>
          <w:attr w:name="Minute" w:val="10"/>
          <w:attr w:name="Hour" w:val="5"/>
        </w:smartTagPr>
        <w:r w:rsidRPr="005471B3">
          <w:rPr>
            <w:color w:val="000000" w:themeColor="text1"/>
            <w:szCs w:val="24"/>
          </w:rPr>
          <w:t>5-</w:t>
        </w:r>
        <w:smartTag w:uri="urn:schemas-microsoft-com:office:smarttags" w:element="metricconverter">
          <w:smartTagPr>
            <w:attr w:name="ProductID" w:val="10 м"/>
          </w:smartTagPr>
          <w:r w:rsidRPr="005471B3">
            <w:rPr>
              <w:color w:val="000000" w:themeColor="text1"/>
              <w:szCs w:val="24"/>
            </w:rPr>
            <w:t>10</w:t>
          </w:r>
        </w:smartTag>
      </w:smartTag>
      <w:r w:rsidRPr="005471B3">
        <w:rPr>
          <w:color w:val="000000" w:themeColor="text1"/>
          <w:szCs w:val="24"/>
        </w:rPr>
        <w:t xml:space="preserve"> м, на возвышенностях и плато, на вершинах холмов и гряд уровень грунтовых вод лежит на глубине </w:t>
      </w:r>
      <w:smartTag w:uri="urn:schemas-microsoft-com:office:smarttags" w:element="time">
        <w:smartTagPr>
          <w:attr w:name="Minute" w:val="15"/>
          <w:attr w:name="Hour" w:val="10"/>
        </w:smartTagPr>
        <w:r w:rsidRPr="005471B3">
          <w:rPr>
            <w:color w:val="000000" w:themeColor="text1"/>
            <w:szCs w:val="24"/>
          </w:rPr>
          <w:t>10-</w:t>
        </w:r>
        <w:smartTag w:uri="urn:schemas-microsoft-com:office:smarttags" w:element="metricconverter">
          <w:smartTagPr>
            <w:attr w:name="ProductID" w:val="15 м"/>
          </w:smartTagPr>
          <w:r w:rsidRPr="005471B3">
            <w:rPr>
              <w:color w:val="000000" w:themeColor="text1"/>
              <w:szCs w:val="24"/>
            </w:rPr>
            <w:t>15</w:t>
          </w:r>
        </w:smartTag>
      </w:smartTag>
      <w:r w:rsidRPr="005471B3">
        <w:rPr>
          <w:color w:val="000000" w:themeColor="text1"/>
          <w:szCs w:val="24"/>
        </w:rPr>
        <w:t xml:space="preserve"> м и более. Подземные водоразделы, как правило, совпадают с поверхностными. Питание осуществляется за счет инфильтрации атмосферных осадков, сток направлен к местам разгрузки - в основном к глубоко врезанным речным долинам, где грунтовые воды проходят через толщу аллювиальных и аллювиально-озерных отложений.</w:t>
      </w:r>
    </w:p>
    <w:p w14:paraId="27A991D6" w14:textId="77777777" w:rsidR="007A00F0" w:rsidRPr="005471B3" w:rsidRDefault="007A00F0" w:rsidP="009134BB">
      <w:pPr>
        <w:spacing w:before="120" w:after="120" w:line="276" w:lineRule="auto"/>
        <w:ind w:firstLine="709"/>
        <w:jc w:val="both"/>
        <w:rPr>
          <w:color w:val="000000" w:themeColor="text1"/>
          <w:szCs w:val="24"/>
        </w:rPr>
      </w:pPr>
      <w:r w:rsidRPr="005471B3">
        <w:rPr>
          <w:color w:val="000000" w:themeColor="text1"/>
          <w:szCs w:val="24"/>
        </w:rPr>
        <w:t xml:space="preserve">В четвертичных отложениях водоносные горизонты представлены песками и гравийно-галечниковыми образованиями палеодолин, озерно-аллювиальными и флювиогляциальными отложениями. Подземные воды четвертичных отложений используются ограниченно из-за нестабильности дебитов, обусловленных сезонными колебаниями уровня, и отклонений от требований, предъявляемых к воде питьевого качества. </w:t>
      </w:r>
    </w:p>
    <w:p w14:paraId="2F4C90B7" w14:textId="77777777" w:rsidR="007A00F0" w:rsidRPr="005471B3" w:rsidRDefault="007A00F0" w:rsidP="009134BB">
      <w:pPr>
        <w:spacing w:before="120" w:after="120" w:line="276" w:lineRule="auto"/>
        <w:ind w:firstLine="709"/>
        <w:jc w:val="both"/>
        <w:rPr>
          <w:color w:val="000000" w:themeColor="text1"/>
          <w:szCs w:val="24"/>
        </w:rPr>
      </w:pPr>
      <w:r w:rsidRPr="005471B3">
        <w:rPr>
          <w:color w:val="000000" w:themeColor="text1"/>
          <w:szCs w:val="24"/>
        </w:rPr>
        <w:t>Питание грунтовых вод приурочено не только к аллювиальным, но и к более древним отложениям (преимущественно верхнепалеозойские и мезозойские карбонатные и терригенные породы), и осуществляется в районах неглубокого залегания водовмещающих трещиноватых или закарстованных пород.</w:t>
      </w:r>
    </w:p>
    <w:p w14:paraId="27588B62" w14:textId="77777777" w:rsidR="007A00F0" w:rsidRPr="005471B3" w:rsidRDefault="007A00F0" w:rsidP="009134BB">
      <w:pPr>
        <w:spacing w:before="120" w:after="120" w:line="276" w:lineRule="auto"/>
        <w:ind w:firstLine="709"/>
        <w:jc w:val="both"/>
        <w:rPr>
          <w:color w:val="000000" w:themeColor="text1"/>
          <w:szCs w:val="24"/>
        </w:rPr>
      </w:pPr>
      <w:r w:rsidRPr="005471B3">
        <w:rPr>
          <w:color w:val="000000" w:themeColor="text1"/>
          <w:szCs w:val="24"/>
        </w:rPr>
        <w:t>По химическому составу воды гидрокарбонатные магниево-кальциевые, с минерализацией 0,3-0,6 г/дм3.</w:t>
      </w:r>
    </w:p>
    <w:p w14:paraId="0AE7EC59" w14:textId="77777777" w:rsidR="007A00F0" w:rsidRPr="005471B3" w:rsidRDefault="007A00F0" w:rsidP="009134BB">
      <w:pPr>
        <w:spacing w:before="120" w:after="120" w:line="276" w:lineRule="auto"/>
        <w:ind w:firstLine="709"/>
        <w:jc w:val="both"/>
        <w:rPr>
          <w:b/>
          <w:color w:val="000000" w:themeColor="text1"/>
          <w:szCs w:val="24"/>
        </w:rPr>
      </w:pPr>
      <w:r w:rsidRPr="005471B3">
        <w:rPr>
          <w:b/>
          <w:color w:val="000000" w:themeColor="text1"/>
          <w:szCs w:val="24"/>
        </w:rPr>
        <w:t>Выводы:</w:t>
      </w:r>
    </w:p>
    <w:p w14:paraId="7E62B937" w14:textId="77777777" w:rsidR="007A00F0" w:rsidRPr="005471B3" w:rsidRDefault="007A00F0" w:rsidP="00676082">
      <w:pPr>
        <w:numPr>
          <w:ilvl w:val="0"/>
          <w:numId w:val="50"/>
        </w:numPr>
        <w:tabs>
          <w:tab w:val="clear" w:pos="720"/>
          <w:tab w:val="num" w:pos="-426"/>
        </w:tabs>
        <w:spacing w:before="120" w:after="120" w:line="276" w:lineRule="auto"/>
        <w:ind w:left="0" w:firstLine="709"/>
        <w:jc w:val="both"/>
        <w:rPr>
          <w:color w:val="000000" w:themeColor="text1"/>
          <w:szCs w:val="24"/>
        </w:rPr>
      </w:pPr>
      <w:r w:rsidRPr="005471B3">
        <w:rPr>
          <w:color w:val="000000" w:themeColor="text1"/>
          <w:szCs w:val="24"/>
        </w:rPr>
        <w:t>Подземные воды подвержены поверхностному загрязнению.</w:t>
      </w:r>
    </w:p>
    <w:p w14:paraId="2C687D99" w14:textId="77777777" w:rsidR="007A00F0" w:rsidRPr="005471B3" w:rsidRDefault="007A00F0" w:rsidP="00676082">
      <w:pPr>
        <w:numPr>
          <w:ilvl w:val="0"/>
          <w:numId w:val="50"/>
        </w:numPr>
        <w:tabs>
          <w:tab w:val="clear" w:pos="720"/>
          <w:tab w:val="num" w:pos="-426"/>
        </w:tabs>
        <w:spacing w:before="120" w:after="120" w:line="276" w:lineRule="auto"/>
        <w:ind w:left="0" w:firstLine="709"/>
        <w:jc w:val="both"/>
        <w:rPr>
          <w:color w:val="000000" w:themeColor="text1"/>
          <w:szCs w:val="24"/>
        </w:rPr>
      </w:pPr>
      <w:r w:rsidRPr="005471B3">
        <w:rPr>
          <w:color w:val="000000" w:themeColor="text1"/>
          <w:szCs w:val="24"/>
        </w:rPr>
        <w:t>Для решения вопроса перевода населения на подземные источники водоснабжения  необходимо проведение гидрогеологических изысканий с утверждением запасов подземных вод.</w:t>
      </w:r>
    </w:p>
    <w:p w14:paraId="3FA731EC" w14:textId="77777777" w:rsidR="007A00F0" w:rsidRPr="005471B3" w:rsidRDefault="007A00F0" w:rsidP="00676082">
      <w:pPr>
        <w:numPr>
          <w:ilvl w:val="0"/>
          <w:numId w:val="50"/>
        </w:numPr>
        <w:tabs>
          <w:tab w:val="clear" w:pos="720"/>
          <w:tab w:val="num" w:pos="-426"/>
        </w:tabs>
        <w:spacing w:before="120" w:after="120" w:line="276" w:lineRule="auto"/>
        <w:ind w:left="0" w:firstLine="709"/>
        <w:jc w:val="both"/>
        <w:rPr>
          <w:color w:val="000000" w:themeColor="text1"/>
          <w:szCs w:val="24"/>
        </w:rPr>
      </w:pPr>
      <w:r w:rsidRPr="005471B3">
        <w:rPr>
          <w:color w:val="000000" w:themeColor="text1"/>
          <w:szCs w:val="24"/>
        </w:rPr>
        <w:t xml:space="preserve">Необходимым является: </w:t>
      </w:r>
    </w:p>
    <w:p w14:paraId="0C32EE53" w14:textId="77777777" w:rsidR="007A00F0" w:rsidRPr="005471B3" w:rsidRDefault="007A00F0" w:rsidP="00676082">
      <w:pPr>
        <w:numPr>
          <w:ilvl w:val="1"/>
          <w:numId w:val="50"/>
        </w:numPr>
        <w:tabs>
          <w:tab w:val="clear" w:pos="1440"/>
          <w:tab w:val="num" w:pos="-1701"/>
        </w:tabs>
        <w:spacing w:before="80" w:after="80" w:line="360" w:lineRule="auto"/>
        <w:ind w:left="1134" w:firstLine="0"/>
        <w:jc w:val="both"/>
        <w:rPr>
          <w:color w:val="000000" w:themeColor="text1"/>
          <w:szCs w:val="24"/>
        </w:rPr>
      </w:pPr>
      <w:r w:rsidRPr="005471B3">
        <w:rPr>
          <w:color w:val="000000" w:themeColor="text1"/>
          <w:szCs w:val="24"/>
        </w:rPr>
        <w:t>проведение разведочных работ или опытно-эксплуатационных наблюдений на водозаборах, работающих на неутвержденных запасах ПВ с целью оценки запасов и апробации их в установленном порядке;</w:t>
      </w:r>
    </w:p>
    <w:p w14:paraId="18ED937D" w14:textId="77777777" w:rsidR="007A00F0" w:rsidRPr="005471B3" w:rsidRDefault="007A00F0" w:rsidP="00676082">
      <w:pPr>
        <w:numPr>
          <w:ilvl w:val="1"/>
          <w:numId w:val="50"/>
        </w:numPr>
        <w:tabs>
          <w:tab w:val="clear" w:pos="1440"/>
          <w:tab w:val="num" w:pos="-1701"/>
        </w:tabs>
        <w:spacing w:before="80" w:after="80" w:line="360" w:lineRule="auto"/>
        <w:ind w:left="1134" w:firstLine="0"/>
        <w:jc w:val="both"/>
        <w:rPr>
          <w:color w:val="000000" w:themeColor="text1"/>
          <w:szCs w:val="24"/>
        </w:rPr>
      </w:pPr>
      <w:r w:rsidRPr="005471B3">
        <w:rPr>
          <w:color w:val="000000" w:themeColor="text1"/>
          <w:szCs w:val="24"/>
        </w:rPr>
        <w:t>проведение поисково-разведочных работ для выявления и разведки новых МПВ вблизи крупных водопотребителей;</w:t>
      </w:r>
    </w:p>
    <w:p w14:paraId="6D3FD1C3" w14:textId="77777777" w:rsidR="007A00F0" w:rsidRPr="005471B3" w:rsidRDefault="007A00F0" w:rsidP="00676082">
      <w:pPr>
        <w:numPr>
          <w:ilvl w:val="1"/>
          <w:numId w:val="50"/>
        </w:numPr>
        <w:tabs>
          <w:tab w:val="clear" w:pos="1440"/>
          <w:tab w:val="num" w:pos="-1701"/>
        </w:tabs>
        <w:spacing w:before="80" w:after="80" w:line="360" w:lineRule="auto"/>
        <w:ind w:left="1134" w:firstLine="0"/>
        <w:jc w:val="both"/>
        <w:rPr>
          <w:color w:val="000000" w:themeColor="text1"/>
          <w:szCs w:val="24"/>
        </w:rPr>
      </w:pPr>
      <w:r w:rsidRPr="005471B3">
        <w:rPr>
          <w:color w:val="000000" w:themeColor="text1"/>
          <w:szCs w:val="24"/>
        </w:rPr>
        <w:t>проведение мероприятий по охране ПВ (оконтуривание и исследование участков загрязнения; установление зон санитарной охраны водозаборов; качественная ликвидация вышедших из строя или выполнивших свою задачу скважин);</w:t>
      </w:r>
    </w:p>
    <w:p w14:paraId="445F1E40" w14:textId="77777777" w:rsidR="007A00F0" w:rsidRPr="005471B3" w:rsidRDefault="007A00F0" w:rsidP="00676082">
      <w:pPr>
        <w:numPr>
          <w:ilvl w:val="1"/>
          <w:numId w:val="50"/>
        </w:numPr>
        <w:tabs>
          <w:tab w:val="clear" w:pos="1440"/>
          <w:tab w:val="num" w:pos="-1701"/>
        </w:tabs>
        <w:spacing w:before="80" w:after="80" w:line="360" w:lineRule="auto"/>
        <w:ind w:left="1134" w:firstLine="0"/>
        <w:jc w:val="both"/>
        <w:rPr>
          <w:color w:val="000000" w:themeColor="text1"/>
          <w:szCs w:val="24"/>
        </w:rPr>
      </w:pPr>
      <w:r w:rsidRPr="005471B3">
        <w:rPr>
          <w:color w:val="000000" w:themeColor="text1"/>
          <w:szCs w:val="24"/>
        </w:rPr>
        <w:t>использование ПВ преимущественно для ХПВ;</w:t>
      </w:r>
    </w:p>
    <w:p w14:paraId="10185332" w14:textId="77777777" w:rsidR="007A00F0" w:rsidRPr="005471B3" w:rsidRDefault="007A00F0" w:rsidP="00676082">
      <w:pPr>
        <w:numPr>
          <w:ilvl w:val="1"/>
          <w:numId w:val="50"/>
        </w:numPr>
        <w:tabs>
          <w:tab w:val="clear" w:pos="1440"/>
          <w:tab w:val="num" w:pos="-1701"/>
        </w:tabs>
        <w:spacing w:before="80" w:after="80" w:line="360" w:lineRule="auto"/>
        <w:ind w:left="1134" w:firstLine="0"/>
        <w:jc w:val="both"/>
        <w:rPr>
          <w:color w:val="000000" w:themeColor="text1"/>
          <w:szCs w:val="24"/>
        </w:rPr>
      </w:pPr>
      <w:r w:rsidRPr="005471B3">
        <w:rPr>
          <w:color w:val="000000" w:themeColor="text1"/>
          <w:szCs w:val="24"/>
        </w:rPr>
        <w:t>подготовка и улучшение качества ПВ перед подачей потребителям (обезжелезивание, фторирование, обеззараживание);</w:t>
      </w:r>
    </w:p>
    <w:p w14:paraId="103C65C1" w14:textId="77777777" w:rsidR="007A00F0" w:rsidRPr="005471B3" w:rsidRDefault="007A00F0" w:rsidP="00676082">
      <w:pPr>
        <w:numPr>
          <w:ilvl w:val="1"/>
          <w:numId w:val="50"/>
        </w:numPr>
        <w:tabs>
          <w:tab w:val="clear" w:pos="1440"/>
          <w:tab w:val="num" w:pos="-1701"/>
        </w:tabs>
        <w:spacing w:before="80" w:after="80" w:line="360" w:lineRule="auto"/>
        <w:ind w:left="1134" w:firstLine="0"/>
        <w:jc w:val="both"/>
        <w:rPr>
          <w:color w:val="000000" w:themeColor="text1"/>
          <w:szCs w:val="24"/>
        </w:rPr>
      </w:pPr>
      <w:r w:rsidRPr="005471B3">
        <w:rPr>
          <w:color w:val="000000" w:themeColor="text1"/>
          <w:szCs w:val="24"/>
        </w:rPr>
        <w:t>организация и ведение мониторинга ПВ в естественных и нарушенных условиях;</w:t>
      </w:r>
    </w:p>
    <w:p w14:paraId="0CAFC15E" w14:textId="2964E65A" w:rsidR="007A00F0" w:rsidRPr="009134BB" w:rsidRDefault="007A00F0" w:rsidP="00676082">
      <w:pPr>
        <w:numPr>
          <w:ilvl w:val="1"/>
          <w:numId w:val="50"/>
        </w:numPr>
        <w:tabs>
          <w:tab w:val="clear" w:pos="1440"/>
          <w:tab w:val="num" w:pos="-1701"/>
        </w:tabs>
        <w:spacing w:before="80" w:after="80" w:line="360" w:lineRule="auto"/>
        <w:ind w:left="1134" w:firstLine="0"/>
        <w:jc w:val="both"/>
        <w:rPr>
          <w:color w:val="000000" w:themeColor="text1"/>
          <w:szCs w:val="24"/>
        </w:rPr>
      </w:pPr>
      <w:r w:rsidRPr="005471B3">
        <w:rPr>
          <w:color w:val="000000" w:themeColor="text1"/>
          <w:szCs w:val="24"/>
        </w:rPr>
        <w:t>лицензирование разведочных работ и пользования недрами, охват лицензированием всех водопользователей.</w:t>
      </w:r>
    </w:p>
    <w:p w14:paraId="0EFC8A20" w14:textId="77777777" w:rsidR="009134BB" w:rsidRPr="009134BB" w:rsidRDefault="009134BB" w:rsidP="009134BB">
      <w:pPr>
        <w:keepNext/>
        <w:spacing w:before="120" w:after="120" w:line="276" w:lineRule="auto"/>
        <w:ind w:firstLine="709"/>
        <w:jc w:val="both"/>
        <w:rPr>
          <w:rStyle w:val="af3"/>
          <w:bCs/>
          <w:color w:val="000000" w:themeColor="text1"/>
        </w:rPr>
      </w:pPr>
      <w:r w:rsidRPr="009134BB">
        <w:rPr>
          <w:rStyle w:val="af3"/>
          <w:bCs/>
          <w:color w:val="000000" w:themeColor="text1"/>
        </w:rPr>
        <w:lastRenderedPageBreak/>
        <w:t>Водные ресурсы</w:t>
      </w:r>
    </w:p>
    <w:p w14:paraId="094B9FFB" w14:textId="77777777" w:rsidR="009134BB" w:rsidRPr="00A67D98" w:rsidRDefault="009134BB" w:rsidP="009134BB">
      <w:pPr>
        <w:spacing w:before="120" w:after="120" w:line="276" w:lineRule="auto"/>
        <w:ind w:firstLine="709"/>
        <w:jc w:val="both"/>
        <w:rPr>
          <w:b/>
          <w:color w:val="000000" w:themeColor="text1"/>
          <w:szCs w:val="24"/>
        </w:rPr>
      </w:pPr>
      <w:r w:rsidRPr="00A67D98">
        <w:rPr>
          <w:color w:val="000000" w:themeColor="text1"/>
          <w:szCs w:val="24"/>
        </w:rPr>
        <w:t>Гидрографическая сеть территории МО представлена верховьями</w:t>
      </w:r>
      <w:r>
        <w:rPr>
          <w:color w:val="000000" w:themeColor="text1"/>
          <w:szCs w:val="24"/>
        </w:rPr>
        <w:t xml:space="preserve"> наиболее крупных рек</w:t>
      </w:r>
      <w:r w:rsidRPr="00A67D98">
        <w:rPr>
          <w:color w:val="000000" w:themeColor="text1"/>
          <w:szCs w:val="24"/>
        </w:rPr>
        <w:t xml:space="preserve"> </w:t>
      </w:r>
      <w:r>
        <w:rPr>
          <w:b/>
          <w:color w:val="000000" w:themeColor="text1"/>
          <w:szCs w:val="24"/>
        </w:rPr>
        <w:t>Пинега, Чуга, Чуплега, Чуса, Тиньга, Сев. Гбач, Юж. Гбач, Сия</w:t>
      </w:r>
      <w:r w:rsidRPr="00A67D98">
        <w:rPr>
          <w:b/>
          <w:color w:val="000000" w:themeColor="text1"/>
          <w:szCs w:val="24"/>
        </w:rPr>
        <w:t>.</w:t>
      </w:r>
    </w:p>
    <w:p w14:paraId="3545160F" w14:textId="77777777" w:rsidR="009134BB" w:rsidRDefault="009134BB" w:rsidP="009134BB">
      <w:pPr>
        <w:spacing w:before="120" w:after="120" w:line="276" w:lineRule="auto"/>
        <w:ind w:firstLine="709"/>
        <w:jc w:val="both"/>
        <w:rPr>
          <w:color w:val="000000" w:themeColor="text1"/>
          <w:szCs w:val="24"/>
        </w:rPr>
      </w:pPr>
      <w:r w:rsidRPr="00A67D98">
        <w:rPr>
          <w:b/>
          <w:color w:val="000000" w:themeColor="text1"/>
          <w:szCs w:val="24"/>
        </w:rPr>
        <w:t xml:space="preserve"> </w:t>
      </w:r>
      <w:r w:rsidRPr="00A67D98">
        <w:rPr>
          <w:color w:val="000000" w:themeColor="text1"/>
          <w:szCs w:val="24"/>
        </w:rPr>
        <w:t>Режим водных объектов не изучен. По аналогии с изученными на близлежащей территории они имеют преимущественно снеговое питание. Водный режим характеризуется высоким весенним половодьем и низкой зимней меженью.</w:t>
      </w:r>
    </w:p>
    <w:p w14:paraId="00D6185A" w14:textId="77777777" w:rsidR="009134BB" w:rsidRDefault="009134BB" w:rsidP="009134BB">
      <w:pPr>
        <w:spacing w:before="120" w:after="120" w:line="276" w:lineRule="auto"/>
        <w:ind w:firstLine="709"/>
        <w:jc w:val="both"/>
        <w:rPr>
          <w:color w:val="000000" w:themeColor="text1"/>
          <w:szCs w:val="24"/>
        </w:rPr>
      </w:pPr>
      <w:r>
        <w:rPr>
          <w:color w:val="000000" w:themeColor="text1"/>
          <w:szCs w:val="24"/>
        </w:rPr>
        <w:t>Наиболее крупной рекой, протекающей по территории МО, является р. Пинега.</w:t>
      </w:r>
    </w:p>
    <w:p w14:paraId="3070DF8E" w14:textId="77777777" w:rsidR="009134BB" w:rsidRPr="00A67D98" w:rsidRDefault="009134BB" w:rsidP="009134BB">
      <w:pPr>
        <w:spacing w:before="120" w:after="120" w:line="276" w:lineRule="auto"/>
        <w:ind w:firstLine="709"/>
        <w:jc w:val="both"/>
        <w:rPr>
          <w:b/>
          <w:color w:val="000000" w:themeColor="text1"/>
          <w:szCs w:val="24"/>
        </w:rPr>
      </w:pPr>
      <w:r w:rsidRPr="00111BE1">
        <w:rPr>
          <w:b/>
          <w:szCs w:val="24"/>
        </w:rPr>
        <w:t>Река Пинега</w:t>
      </w:r>
      <w:r w:rsidRPr="0060507D">
        <w:rPr>
          <w:szCs w:val="24"/>
        </w:rPr>
        <w:t xml:space="preserve">. Река берёт начало на болотистом Пинего-Двинском водоразделе от слияния рек </w:t>
      </w:r>
      <w:r>
        <w:rPr>
          <w:szCs w:val="24"/>
        </w:rPr>
        <w:t>Белой и Чёрной Пинежек. Чёрная.</w:t>
      </w:r>
      <w:r w:rsidRPr="0060507D">
        <w:rPr>
          <w:szCs w:val="24"/>
        </w:rPr>
        <w:t xml:space="preserve">На 94-м километре от г. Архангельска впадает в Северную Двину, является её правым притоком. </w:t>
      </w:r>
      <w:r>
        <w:rPr>
          <w:szCs w:val="24"/>
        </w:rPr>
        <w:t>Общая д</w:t>
      </w:r>
      <w:r w:rsidRPr="0060507D">
        <w:rPr>
          <w:szCs w:val="24"/>
        </w:rPr>
        <w:t>лина Пинеги -</w:t>
      </w:r>
      <w:r>
        <w:rPr>
          <w:szCs w:val="24"/>
        </w:rPr>
        <w:t xml:space="preserve"> </w:t>
      </w:r>
      <w:r w:rsidRPr="0060507D">
        <w:rPr>
          <w:szCs w:val="24"/>
        </w:rPr>
        <w:t>779 км. Ширина реки 400-</w:t>
      </w:r>
      <w:smartTag w:uri="urn:schemas-microsoft-com:office:smarttags" w:element="metricconverter">
        <w:smartTagPr>
          <w:attr w:name="ProductID" w:val="600 м"/>
        </w:smartTagPr>
        <w:r w:rsidRPr="0060507D">
          <w:rPr>
            <w:szCs w:val="24"/>
          </w:rPr>
          <w:t>600 м</w:t>
        </w:r>
      </w:smartTag>
      <w:r w:rsidRPr="0060507D">
        <w:rPr>
          <w:szCs w:val="24"/>
        </w:rPr>
        <w:t>. Глубина – 1-</w:t>
      </w:r>
      <w:smartTag w:uri="urn:schemas-microsoft-com:office:smarttags" w:element="metricconverter">
        <w:smartTagPr>
          <w:attr w:name="ProductID" w:val="3,5 м"/>
        </w:smartTagPr>
        <w:r w:rsidRPr="0060507D">
          <w:rPr>
            <w:szCs w:val="24"/>
          </w:rPr>
          <w:t>3,5 м</w:t>
        </w:r>
      </w:smartTag>
      <w:r w:rsidRPr="0060507D">
        <w:rPr>
          <w:szCs w:val="24"/>
        </w:rPr>
        <w:t>. Площадь бассейна составляет 42000 км</w:t>
      </w:r>
      <w:r w:rsidRPr="0060507D">
        <w:rPr>
          <w:szCs w:val="24"/>
          <w:vertAlign w:val="superscript"/>
        </w:rPr>
        <w:t>2</w:t>
      </w:r>
      <w:r w:rsidRPr="0060507D">
        <w:rPr>
          <w:szCs w:val="24"/>
        </w:rPr>
        <w:t>. Русло реки в верхнем течении извилистое. Характерной особенностью является наличие большого количества кос, перекатов. Река равнинная, спокойная, без больших порогов и водопадов.</w:t>
      </w:r>
    </w:p>
    <w:p w14:paraId="753D2087" w14:textId="77777777" w:rsidR="009134BB" w:rsidRPr="00A67D98" w:rsidRDefault="009134BB" w:rsidP="009134BB">
      <w:pPr>
        <w:spacing w:before="120" w:after="120" w:line="276" w:lineRule="auto"/>
        <w:ind w:firstLine="709"/>
        <w:jc w:val="both"/>
        <w:rPr>
          <w:color w:val="000000" w:themeColor="text1"/>
          <w:szCs w:val="24"/>
        </w:rPr>
      </w:pPr>
      <w:r w:rsidRPr="00A67D98">
        <w:rPr>
          <w:color w:val="000000" w:themeColor="text1"/>
          <w:szCs w:val="24"/>
        </w:rPr>
        <w:t>Питание рек смешанное с преобладанием снегового. Замерзают они в первой половине ноября, вскрываются в конце апреля – начале мая. В последние годы отмечается обмеление рек и снижение численности рыбы в реках. Связано это в основном с вырубкой лесов в долинах рек.</w:t>
      </w:r>
    </w:p>
    <w:p w14:paraId="4515CD7F" w14:textId="77777777" w:rsidR="009134BB" w:rsidRPr="00A67D98" w:rsidRDefault="009134BB" w:rsidP="009134BB">
      <w:pPr>
        <w:spacing w:before="120" w:after="120" w:line="276" w:lineRule="auto"/>
        <w:ind w:firstLine="709"/>
        <w:jc w:val="both"/>
        <w:rPr>
          <w:color w:val="000000" w:themeColor="text1"/>
          <w:szCs w:val="24"/>
        </w:rPr>
      </w:pPr>
      <w:r w:rsidRPr="00A67D98">
        <w:rPr>
          <w:color w:val="000000" w:themeColor="text1"/>
          <w:szCs w:val="24"/>
        </w:rPr>
        <w:t>Наивысшие весенние подъемы уровней воды достигают 1,0-1,3 м. Граница затопления при наивысших уровнях воды редкой повторяемости нанесены на схему с отображением результатов анализа комплексного развития территории и размещения объектов капитального строительства местного значения и  схему границ территорий подверженных риску возникновения чрезвычайных ситуаций природного и техногенного характера.</w:t>
      </w:r>
    </w:p>
    <w:p w14:paraId="70795953" w14:textId="77777777" w:rsidR="009134BB" w:rsidRPr="00A67D98" w:rsidRDefault="009134BB" w:rsidP="009134BB">
      <w:pPr>
        <w:spacing w:before="120" w:after="120" w:line="276" w:lineRule="auto"/>
        <w:ind w:firstLine="709"/>
        <w:jc w:val="both"/>
        <w:rPr>
          <w:color w:val="000000" w:themeColor="text1"/>
        </w:rPr>
      </w:pPr>
      <w:r w:rsidRPr="00A67D98">
        <w:rPr>
          <w:color w:val="000000" w:themeColor="text1"/>
        </w:rPr>
        <w:t xml:space="preserve">Питание реки смешанное, с преобладанием снегового. Начало ледостава – в ноябре, вскрывается в конце апреля – первой половине мая. </w:t>
      </w:r>
    </w:p>
    <w:p w14:paraId="35C77965" w14:textId="77777777" w:rsidR="009134BB" w:rsidRPr="00A67D98" w:rsidRDefault="009134BB" w:rsidP="009134BB">
      <w:pPr>
        <w:spacing w:before="120" w:after="120" w:line="276" w:lineRule="auto"/>
        <w:ind w:firstLine="709"/>
        <w:jc w:val="both"/>
        <w:rPr>
          <w:color w:val="000000" w:themeColor="text1"/>
        </w:rPr>
      </w:pPr>
      <w:r w:rsidRPr="00A67D98">
        <w:rPr>
          <w:color w:val="000000" w:themeColor="text1"/>
        </w:rPr>
        <w:t xml:space="preserve">Для большинства равнинных рек характерны широкие пойменные долины с террасированными склонами. Продольные профили рек хорошо выработанные, близки </w:t>
      </w:r>
      <w:r w:rsidRPr="00A67D98">
        <w:rPr>
          <w:bCs/>
          <w:color w:val="000000" w:themeColor="text1"/>
        </w:rPr>
        <w:t xml:space="preserve">к </w:t>
      </w:r>
      <w:r w:rsidRPr="00A67D98">
        <w:rPr>
          <w:color w:val="000000" w:themeColor="text1"/>
        </w:rPr>
        <w:t xml:space="preserve">профилю равновесия. </w:t>
      </w:r>
      <w:r w:rsidRPr="00A67D98">
        <w:rPr>
          <w:bCs/>
          <w:color w:val="000000" w:themeColor="text1"/>
        </w:rPr>
        <w:t xml:space="preserve">Течение </w:t>
      </w:r>
      <w:r w:rsidRPr="00A67D98">
        <w:rPr>
          <w:color w:val="000000" w:themeColor="text1"/>
        </w:rPr>
        <w:t xml:space="preserve">рек спокойное - длинные плёсы чередуются с песчаными перекатами, в верховьях рек перекаты нередко </w:t>
      </w:r>
      <w:r w:rsidRPr="00A67D98">
        <w:rPr>
          <w:bCs/>
          <w:color w:val="000000" w:themeColor="text1"/>
        </w:rPr>
        <w:t xml:space="preserve">гравелисто-галечные (по-местному </w:t>
      </w:r>
      <w:r w:rsidRPr="00A67D98">
        <w:rPr>
          <w:color w:val="000000" w:themeColor="text1"/>
        </w:rPr>
        <w:t xml:space="preserve">переборы), кое-где встречаются небольшие пороги, образуемые выходами твердых коренных пород (известняков, доломитов и др.) или скоплением </w:t>
      </w:r>
      <w:r w:rsidRPr="00A67D98">
        <w:rPr>
          <w:bCs/>
          <w:color w:val="000000" w:themeColor="text1"/>
        </w:rPr>
        <w:t xml:space="preserve">в русле валунов, </w:t>
      </w:r>
      <w:r w:rsidRPr="00A67D98">
        <w:rPr>
          <w:color w:val="000000" w:themeColor="text1"/>
        </w:rPr>
        <w:t>вымытых из морены.</w:t>
      </w:r>
    </w:p>
    <w:p w14:paraId="4088F354" w14:textId="77777777" w:rsidR="009134BB" w:rsidRPr="00A67D98" w:rsidRDefault="009134BB" w:rsidP="009134BB">
      <w:pPr>
        <w:keepNext/>
        <w:spacing w:before="120" w:after="120" w:line="276" w:lineRule="auto"/>
        <w:ind w:firstLine="709"/>
        <w:jc w:val="both"/>
        <w:rPr>
          <w:b/>
          <w:bCs/>
          <w:color w:val="000000" w:themeColor="text1"/>
          <w:szCs w:val="24"/>
        </w:rPr>
      </w:pPr>
      <w:r w:rsidRPr="00A67D98">
        <w:rPr>
          <w:b/>
          <w:bCs/>
          <w:color w:val="000000" w:themeColor="text1"/>
          <w:szCs w:val="24"/>
        </w:rPr>
        <w:t>Выводы:</w:t>
      </w:r>
    </w:p>
    <w:p w14:paraId="60EBBCF9" w14:textId="77777777" w:rsidR="009134BB" w:rsidRPr="003E06D9" w:rsidRDefault="009134BB" w:rsidP="00D82BD3">
      <w:pPr>
        <w:numPr>
          <w:ilvl w:val="0"/>
          <w:numId w:val="51"/>
        </w:numPr>
        <w:tabs>
          <w:tab w:val="clear" w:pos="540"/>
          <w:tab w:val="num" w:pos="-2127"/>
        </w:tabs>
        <w:spacing w:line="360" w:lineRule="auto"/>
        <w:ind w:left="851" w:hanging="284"/>
        <w:jc w:val="both"/>
        <w:rPr>
          <w:color w:val="000000" w:themeColor="text1"/>
          <w:szCs w:val="24"/>
        </w:rPr>
      </w:pPr>
      <w:r w:rsidRPr="003E06D9">
        <w:rPr>
          <w:color w:val="000000" w:themeColor="text1"/>
          <w:szCs w:val="24"/>
        </w:rPr>
        <w:t>водные ресурсы территории достаточны для использования их в целях питьевого и промышленного водоснабжения;</w:t>
      </w:r>
    </w:p>
    <w:p w14:paraId="4EBD8608" w14:textId="1FDAFE60" w:rsidR="009134BB" w:rsidRPr="003E06D9" w:rsidRDefault="009134BB" w:rsidP="00D82BD3">
      <w:pPr>
        <w:numPr>
          <w:ilvl w:val="0"/>
          <w:numId w:val="51"/>
        </w:numPr>
        <w:tabs>
          <w:tab w:val="clear" w:pos="540"/>
          <w:tab w:val="num" w:pos="-2127"/>
        </w:tabs>
        <w:spacing w:line="360" w:lineRule="auto"/>
        <w:ind w:left="851" w:hanging="284"/>
        <w:jc w:val="both"/>
        <w:rPr>
          <w:color w:val="000000" w:themeColor="text1"/>
          <w:szCs w:val="24"/>
        </w:rPr>
      </w:pPr>
      <w:r w:rsidRPr="003E06D9">
        <w:rPr>
          <w:color w:val="000000" w:themeColor="text1"/>
          <w:szCs w:val="24"/>
        </w:rPr>
        <w:t xml:space="preserve">при использовании поверхностных вод в качестве источника хозяйственно-питьевого водоснабжения необходимо предусмотреть очистку вод до значений показателей </w:t>
      </w:r>
      <w:r w:rsidR="00137961" w:rsidRPr="003E06D9">
        <w:rPr>
          <w:color w:val="000000" w:themeColor="text1"/>
          <w:szCs w:val="24"/>
        </w:rPr>
        <w:t>качества, согласно нормативам,</w:t>
      </w:r>
      <w:r w:rsidRPr="003E06D9">
        <w:rPr>
          <w:color w:val="000000" w:themeColor="text1"/>
          <w:szCs w:val="24"/>
        </w:rPr>
        <w:t xml:space="preserve"> СанПиН 2.1.</w:t>
      </w:r>
      <w:r w:rsidR="00137961">
        <w:rPr>
          <w:color w:val="000000" w:themeColor="text1"/>
          <w:szCs w:val="24"/>
        </w:rPr>
        <w:t>3684-21</w:t>
      </w:r>
      <w:r w:rsidRPr="003E06D9">
        <w:rPr>
          <w:color w:val="000000" w:themeColor="text1"/>
          <w:szCs w:val="24"/>
        </w:rPr>
        <w:t xml:space="preserve"> «</w:t>
      </w:r>
      <w:r w:rsidR="00137961" w:rsidRPr="00137961">
        <w:rPr>
          <w:color w:val="000000" w:themeColor="text1"/>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w:t>
      </w:r>
      <w:r w:rsidR="00137961" w:rsidRPr="00137961">
        <w:rPr>
          <w:color w:val="000000" w:themeColor="text1"/>
          <w:szCs w:val="24"/>
        </w:rPr>
        <w:lastRenderedPageBreak/>
        <w:t>противоэпидемических (профилактических) мероприятий</w:t>
      </w:r>
      <w:r w:rsidRPr="003E06D9">
        <w:rPr>
          <w:color w:val="000000" w:themeColor="text1"/>
          <w:szCs w:val="24"/>
        </w:rPr>
        <w:t>»</w:t>
      </w:r>
      <w:r w:rsidR="00137961">
        <w:rPr>
          <w:color w:val="000000" w:themeColor="text1"/>
          <w:szCs w:val="24"/>
        </w:rPr>
        <w:t xml:space="preserve"> (</w:t>
      </w:r>
      <w:r w:rsidR="001642D3">
        <w:t>утв. постановление Главного государственного санитарного врача Российской Федерации от 28.01.2021 г. № 3).</w:t>
      </w:r>
    </w:p>
    <w:p w14:paraId="12FCF86A" w14:textId="1FA5ABA3" w:rsidR="0013791D" w:rsidRPr="009134BB" w:rsidRDefault="009134BB" w:rsidP="00D82BD3">
      <w:pPr>
        <w:numPr>
          <w:ilvl w:val="0"/>
          <w:numId w:val="51"/>
        </w:numPr>
        <w:tabs>
          <w:tab w:val="clear" w:pos="540"/>
          <w:tab w:val="num" w:pos="-2127"/>
        </w:tabs>
        <w:spacing w:line="360" w:lineRule="auto"/>
        <w:ind w:left="851" w:hanging="284"/>
        <w:jc w:val="both"/>
        <w:rPr>
          <w:color w:val="000000" w:themeColor="text1"/>
          <w:szCs w:val="24"/>
        </w:rPr>
      </w:pPr>
      <w:r w:rsidRPr="003E06D9">
        <w:rPr>
          <w:color w:val="000000" w:themeColor="text1"/>
          <w:szCs w:val="24"/>
        </w:rPr>
        <w:t>основными перспективными направлениями использования ресурсов поверхностных вод являются туризм и рекреация, промышленное и сельскохозяйственное водоснабжение, рыболовство.</w:t>
      </w:r>
    </w:p>
    <w:p w14:paraId="316F27AF" w14:textId="66A09B90" w:rsidR="007F589A" w:rsidRPr="00D8412F" w:rsidRDefault="007F589A" w:rsidP="00AB58F9">
      <w:pPr>
        <w:pStyle w:val="1110"/>
        <w:tabs>
          <w:tab w:val="clear" w:pos="1430"/>
          <w:tab w:val="num" w:pos="568"/>
          <w:tab w:val="num" w:pos="1276"/>
        </w:tabs>
        <w:spacing w:before="240" w:after="240" w:line="276" w:lineRule="auto"/>
        <w:ind w:left="0" w:firstLine="709"/>
        <w:rPr>
          <w:sz w:val="24"/>
          <w:szCs w:val="24"/>
        </w:rPr>
      </w:pPr>
      <w:bookmarkStart w:id="14" w:name="_Toc115353688"/>
      <w:r w:rsidRPr="00D8412F">
        <w:rPr>
          <w:sz w:val="24"/>
          <w:szCs w:val="24"/>
        </w:rPr>
        <w:t>Лесные</w:t>
      </w:r>
      <w:r w:rsidR="00B252BA" w:rsidRPr="00D8412F">
        <w:rPr>
          <w:sz w:val="24"/>
          <w:szCs w:val="24"/>
        </w:rPr>
        <w:t xml:space="preserve"> </w:t>
      </w:r>
      <w:r w:rsidRPr="00D8412F">
        <w:rPr>
          <w:sz w:val="24"/>
          <w:szCs w:val="24"/>
        </w:rPr>
        <w:t>ресурсы</w:t>
      </w:r>
      <w:bookmarkEnd w:id="14"/>
    </w:p>
    <w:p w14:paraId="07FB1C4F" w14:textId="17A1BB1E" w:rsidR="00B974E3" w:rsidRDefault="00B974E3" w:rsidP="00B974E3">
      <w:pPr>
        <w:spacing w:before="120" w:after="120" w:line="276" w:lineRule="auto"/>
        <w:ind w:firstLine="709"/>
        <w:jc w:val="both"/>
        <w:rPr>
          <w:color w:val="000000" w:themeColor="text1"/>
          <w:szCs w:val="24"/>
        </w:rPr>
      </w:pPr>
      <w:bookmarkStart w:id="15" w:name="_Hlk15652948"/>
      <w:r>
        <w:rPr>
          <w:color w:val="000000" w:themeColor="text1"/>
          <w:szCs w:val="24"/>
        </w:rPr>
        <w:t>Часть территории МО занимает Холмогорское лесничество (участковые лесничества Кузоменское и Белогорское)</w:t>
      </w:r>
      <w:r w:rsidR="00AA5B72">
        <w:rPr>
          <w:color w:val="000000" w:themeColor="text1"/>
          <w:szCs w:val="24"/>
        </w:rPr>
        <w:t>. Лесохозяйственный регламент Холмогорского лесничества Архангельской области, утвержденный постановлением министерства природных ресурсов и лесопромышленного комплекса Архангельской области от 29.11.2018 г. № 52п (в ред. постановления министерства природных ресурсов и лесопромышленного комплекса Архангельской области от 29.11.2022 г. № 35п).</w:t>
      </w:r>
    </w:p>
    <w:p w14:paraId="4779C935" w14:textId="0C66F556" w:rsidR="00B974E3" w:rsidRDefault="00C83360" w:rsidP="00B974E3">
      <w:pPr>
        <w:spacing w:before="120" w:after="120" w:line="276" w:lineRule="auto"/>
        <w:ind w:firstLine="709"/>
        <w:jc w:val="both"/>
        <w:rPr>
          <w:color w:val="000000"/>
          <w:szCs w:val="24"/>
        </w:rPr>
      </w:pPr>
      <w:r w:rsidRPr="00774CAA">
        <w:t>В соответствии с Перечнем лесорастительных зон Российской Федерации и Перечнем лесных районов Российской Федерации</w:t>
      </w:r>
      <w:r>
        <w:t>,</w:t>
      </w:r>
      <w:r w:rsidRPr="00D242EB">
        <w:t xml:space="preserve"> </w:t>
      </w:r>
      <w:r w:rsidRPr="00D242EB">
        <w:rPr>
          <w:color w:val="000000"/>
          <w:szCs w:val="24"/>
        </w:rPr>
        <w:t>согласно Приказу Минприроды России от 18.08.2014 № 367 (ред. от 07.06.2022) «Об утверждении Перечня лесорастительных зон Российской Федерации и Перечня лесных районов Российской Федерации»</w:t>
      </w:r>
      <w:r>
        <w:rPr>
          <w:color w:val="000000"/>
          <w:szCs w:val="24"/>
        </w:rPr>
        <w:t>, территория</w:t>
      </w:r>
      <w:r w:rsidRPr="000110D6">
        <w:rPr>
          <w:b/>
          <w:i/>
          <w:color w:val="000000"/>
          <w:szCs w:val="24"/>
        </w:rPr>
        <w:t xml:space="preserve"> </w:t>
      </w:r>
      <w:r>
        <w:rPr>
          <w:color w:val="000000"/>
          <w:szCs w:val="24"/>
        </w:rPr>
        <w:t>лесничества входит</w:t>
      </w:r>
      <w:r w:rsidR="00B974E3">
        <w:rPr>
          <w:color w:val="000000"/>
          <w:szCs w:val="24"/>
        </w:rPr>
        <w:t xml:space="preserve"> </w:t>
      </w:r>
      <w:r>
        <w:rPr>
          <w:color w:val="000000"/>
          <w:szCs w:val="24"/>
        </w:rPr>
        <w:t>в таежную зону и относится к</w:t>
      </w:r>
      <w:r w:rsidR="00B974E3" w:rsidRPr="00F24068">
        <w:rPr>
          <w:color w:val="000000"/>
          <w:szCs w:val="24"/>
        </w:rPr>
        <w:t xml:space="preserve"> Двинско-Вычегодскому таежному району</w:t>
      </w:r>
      <w:r w:rsidRPr="00C83360">
        <w:t xml:space="preserve"> </w:t>
      </w:r>
      <w:r w:rsidRPr="00774CAA">
        <w:t>Российской Федерации</w:t>
      </w:r>
      <w:r>
        <w:rPr>
          <w:color w:val="000000"/>
          <w:szCs w:val="24"/>
        </w:rPr>
        <w:t>.</w:t>
      </w:r>
    </w:p>
    <w:p w14:paraId="0653DF70" w14:textId="77777777" w:rsidR="00B974E3" w:rsidRPr="00E20B69" w:rsidRDefault="00B974E3" w:rsidP="00B974E3">
      <w:pPr>
        <w:spacing w:before="120" w:after="120" w:line="276" w:lineRule="auto"/>
        <w:ind w:firstLine="709"/>
        <w:jc w:val="both"/>
        <w:rPr>
          <w:color w:val="000000" w:themeColor="text1"/>
          <w:szCs w:val="24"/>
        </w:rPr>
      </w:pPr>
      <w:r w:rsidRPr="00E20B69">
        <w:rPr>
          <w:color w:val="000000" w:themeColor="text1"/>
          <w:szCs w:val="24"/>
        </w:rPr>
        <w:t>Основными лесообразующими породами являются ель (абсолютно преобладает), сосна, берёза, осина, которые формируют чистые и смешанные древостои.</w:t>
      </w:r>
    </w:p>
    <w:p w14:paraId="28A6294C" w14:textId="1DB7663F" w:rsidR="00702C13" w:rsidRPr="006C4861" w:rsidRDefault="0029132A" w:rsidP="00B974E3">
      <w:pPr>
        <w:spacing w:before="120" w:after="120" w:line="276" w:lineRule="auto"/>
        <w:ind w:firstLine="709"/>
        <w:jc w:val="both"/>
        <w:rPr>
          <w:color w:val="FF0000"/>
        </w:rPr>
      </w:pPr>
      <w:r>
        <w:rPr>
          <w:color w:val="000000" w:themeColor="text1"/>
          <w:szCs w:val="24"/>
        </w:rPr>
        <w:t>В</w:t>
      </w:r>
      <w:r w:rsidR="00B974E3" w:rsidRPr="00EE4F98">
        <w:rPr>
          <w:color w:val="000000" w:themeColor="text1"/>
          <w:szCs w:val="24"/>
        </w:rPr>
        <w:t xml:space="preserve"> целом лесные ресурсы </w:t>
      </w:r>
      <w:r w:rsidR="00B974E3">
        <w:rPr>
          <w:color w:val="000000" w:themeColor="text1"/>
          <w:szCs w:val="24"/>
        </w:rPr>
        <w:t xml:space="preserve">весьма велики и </w:t>
      </w:r>
      <w:r w:rsidR="00B974E3" w:rsidRPr="00EE4F98">
        <w:rPr>
          <w:color w:val="000000" w:themeColor="text1"/>
          <w:szCs w:val="24"/>
        </w:rPr>
        <w:t>могут служить базой для развития соответствующих видов деятельности.</w:t>
      </w:r>
      <w:r w:rsidR="00702C13" w:rsidRPr="006C4861">
        <w:rPr>
          <w:color w:val="FF0000"/>
        </w:rPr>
        <w:t xml:space="preserve"> </w:t>
      </w:r>
    </w:p>
    <w:p w14:paraId="6B986D87" w14:textId="77777777" w:rsidR="00D978EA" w:rsidRPr="00D8412F" w:rsidRDefault="00D978EA" w:rsidP="00AB58F9">
      <w:pPr>
        <w:pStyle w:val="1110"/>
        <w:tabs>
          <w:tab w:val="clear" w:pos="1430"/>
          <w:tab w:val="num" w:pos="568"/>
          <w:tab w:val="num" w:pos="1276"/>
        </w:tabs>
        <w:spacing w:before="240" w:after="240" w:line="276" w:lineRule="auto"/>
        <w:ind w:left="0" w:firstLine="709"/>
        <w:rPr>
          <w:sz w:val="24"/>
          <w:szCs w:val="24"/>
        </w:rPr>
      </w:pPr>
      <w:bookmarkStart w:id="16" w:name="_Toc47345068"/>
      <w:bookmarkStart w:id="17" w:name="_Toc115353689"/>
      <w:r w:rsidRPr="00D8412F">
        <w:rPr>
          <w:sz w:val="24"/>
          <w:szCs w:val="24"/>
        </w:rPr>
        <w:t>Животный мир</w:t>
      </w:r>
      <w:bookmarkEnd w:id="16"/>
      <w:bookmarkEnd w:id="17"/>
    </w:p>
    <w:p w14:paraId="72FB0814" w14:textId="4FEBB3FA" w:rsidR="00D8412F" w:rsidRPr="00AB6059" w:rsidRDefault="00D8412F" w:rsidP="00D8412F">
      <w:pPr>
        <w:spacing w:before="120" w:after="120" w:line="276" w:lineRule="auto"/>
        <w:ind w:firstLine="709"/>
        <w:jc w:val="both"/>
        <w:rPr>
          <w:color w:val="000000" w:themeColor="text1"/>
          <w:szCs w:val="24"/>
        </w:rPr>
      </w:pPr>
      <w:r w:rsidRPr="00AB6059">
        <w:rPr>
          <w:color w:val="000000" w:themeColor="text1"/>
          <w:szCs w:val="24"/>
        </w:rPr>
        <w:t xml:space="preserve">Животный мир представлен тундровыми и таежными видами и насчитывает около 40 видов млекопитающих и около 160 видов птиц. </w:t>
      </w:r>
    </w:p>
    <w:p w14:paraId="2371DE67" w14:textId="77777777" w:rsidR="00D8412F" w:rsidRPr="00AB6059" w:rsidRDefault="00D8412F" w:rsidP="00D8412F">
      <w:pPr>
        <w:spacing w:before="120" w:after="120" w:line="276" w:lineRule="auto"/>
        <w:ind w:firstLine="709"/>
        <w:jc w:val="both"/>
        <w:rPr>
          <w:color w:val="000000" w:themeColor="text1"/>
          <w:szCs w:val="24"/>
        </w:rPr>
      </w:pPr>
      <w:r w:rsidRPr="00AB6059">
        <w:rPr>
          <w:color w:val="000000" w:themeColor="text1"/>
          <w:szCs w:val="24"/>
        </w:rPr>
        <w:t>Для фауны лесной зоны типично ярусное размещение. В подземном ярусе обитают крот, многочисленные беспозвоночные, в лесной подстилке живут землеройки, лесные мыши, полевки.</w:t>
      </w:r>
    </w:p>
    <w:p w14:paraId="626DE810" w14:textId="77777777" w:rsidR="00D8412F" w:rsidRPr="00AB6059" w:rsidRDefault="00D8412F" w:rsidP="00D8412F">
      <w:pPr>
        <w:spacing w:before="120" w:after="120" w:line="276" w:lineRule="auto"/>
        <w:ind w:firstLine="709"/>
        <w:jc w:val="both"/>
        <w:rPr>
          <w:color w:val="000000" w:themeColor="text1"/>
          <w:szCs w:val="24"/>
        </w:rPr>
      </w:pPr>
      <w:r w:rsidRPr="00AB6059">
        <w:rPr>
          <w:color w:val="000000" w:themeColor="text1"/>
          <w:szCs w:val="24"/>
        </w:rPr>
        <w:t xml:space="preserve">Более плотно населен наземный ярус. Здесь обитают самый крупный из лесных млекопитающих – лось, а также хищники: бурый медведь, рысь, волк, лисица, норка, выдра и др. </w:t>
      </w:r>
    </w:p>
    <w:p w14:paraId="2D6C9511" w14:textId="77777777" w:rsidR="00D8412F" w:rsidRPr="00AB6059" w:rsidRDefault="00D8412F" w:rsidP="00D8412F">
      <w:pPr>
        <w:spacing w:before="120" w:after="120" w:line="276" w:lineRule="auto"/>
        <w:ind w:firstLine="709"/>
        <w:jc w:val="both"/>
        <w:rPr>
          <w:color w:val="000000" w:themeColor="text1"/>
          <w:szCs w:val="24"/>
        </w:rPr>
      </w:pPr>
      <w:r w:rsidRPr="00AB6059">
        <w:rPr>
          <w:color w:val="000000" w:themeColor="text1"/>
          <w:szCs w:val="24"/>
        </w:rPr>
        <w:t xml:space="preserve">К лесным птицам относятся глухарь, рябчик, тетерев, белая куропатка, вальдшнеп и прочие. Обитают редкие ценные виды птиц: орлан – белохвост, орел, беркут, скопа. </w:t>
      </w:r>
    </w:p>
    <w:p w14:paraId="399F6C31" w14:textId="77777777" w:rsidR="00D8412F" w:rsidRPr="00AB6059" w:rsidRDefault="00D8412F" w:rsidP="00D8412F">
      <w:pPr>
        <w:spacing w:before="120" w:after="120" w:line="276" w:lineRule="auto"/>
        <w:ind w:firstLine="709"/>
        <w:jc w:val="both"/>
        <w:rPr>
          <w:color w:val="000000" w:themeColor="text1"/>
          <w:szCs w:val="24"/>
        </w:rPr>
      </w:pPr>
      <w:r w:rsidRPr="00AB6059">
        <w:rPr>
          <w:color w:val="000000" w:themeColor="text1"/>
          <w:szCs w:val="24"/>
        </w:rPr>
        <w:t>Среди водных биологических ресурсов, имеющихся в водоемах, можно выделить белоглазку, леща (жилая форма), налима, окуня пресноводного, плотву, судака (жилая форма), щуку, язя, сига и стерлядь.</w:t>
      </w:r>
    </w:p>
    <w:p w14:paraId="3406646D" w14:textId="77777777" w:rsidR="00D8412F" w:rsidRPr="00AB6059" w:rsidRDefault="00D8412F" w:rsidP="00D8412F">
      <w:pPr>
        <w:spacing w:before="120" w:after="120" w:line="276" w:lineRule="auto"/>
        <w:ind w:firstLine="709"/>
        <w:jc w:val="both"/>
        <w:rPr>
          <w:color w:val="000000" w:themeColor="text1"/>
          <w:szCs w:val="24"/>
        </w:rPr>
      </w:pPr>
      <w:r w:rsidRPr="00AB6059">
        <w:rPr>
          <w:color w:val="000000" w:themeColor="text1"/>
          <w:szCs w:val="24"/>
        </w:rPr>
        <w:t xml:space="preserve">На фауну большое влияние оказывает хозяйственная деятельность человека. На вырубках исчезают виды животных, связанных с хвойными лесами – белка-летяга, куница, рысь; из птиц – рябчик, глухарь, дятел. Но одновременно с этим растет численность грызунов, питающихся травяной растительностью, улучшаются условия для зайца, лося. </w:t>
      </w:r>
    </w:p>
    <w:p w14:paraId="74476E27" w14:textId="77777777" w:rsidR="00D8412F" w:rsidRPr="00AB6059" w:rsidRDefault="00D8412F" w:rsidP="00D8412F">
      <w:pPr>
        <w:spacing w:before="120" w:after="120" w:line="276" w:lineRule="auto"/>
        <w:ind w:firstLine="709"/>
        <w:jc w:val="both"/>
        <w:rPr>
          <w:color w:val="000000" w:themeColor="text1"/>
          <w:szCs w:val="24"/>
        </w:rPr>
      </w:pPr>
      <w:r w:rsidRPr="00AB6059">
        <w:rPr>
          <w:color w:val="000000" w:themeColor="text1"/>
          <w:szCs w:val="24"/>
        </w:rPr>
        <w:t>Многие виды животных и птиц имеют промысловое значение. Ведется отстрел медведя, лося, кабана, из пушных видов – лисицы, норки, ондатры, горностая, белки, зайца и других.</w:t>
      </w:r>
    </w:p>
    <w:p w14:paraId="14A153F3" w14:textId="4B84E062" w:rsidR="00D978EA" w:rsidRPr="006C4861" w:rsidRDefault="00D8412F" w:rsidP="00D8412F">
      <w:pPr>
        <w:spacing w:before="120" w:after="120" w:line="276" w:lineRule="auto"/>
        <w:ind w:firstLine="709"/>
        <w:jc w:val="both"/>
        <w:rPr>
          <w:color w:val="FF0000"/>
        </w:rPr>
      </w:pPr>
      <w:r w:rsidRPr="00AB6059">
        <w:rPr>
          <w:color w:val="000000" w:themeColor="text1"/>
          <w:szCs w:val="24"/>
        </w:rPr>
        <w:lastRenderedPageBreak/>
        <w:t>Наилучшие охотничьи угодья представляют луговые ельники по берегам рек, которые  богаты горностаем, рысью, росомахой, а также боровой дичью – глухарем, тетеревом, рябчиком.</w:t>
      </w:r>
    </w:p>
    <w:p w14:paraId="4CDE4C14" w14:textId="6F69EC8F" w:rsidR="00FC1030" w:rsidRPr="008553CF" w:rsidRDefault="001E1323" w:rsidP="00AB58F9">
      <w:pPr>
        <w:pStyle w:val="1110"/>
        <w:tabs>
          <w:tab w:val="clear" w:pos="1430"/>
          <w:tab w:val="num" w:pos="568"/>
          <w:tab w:val="num" w:pos="1276"/>
        </w:tabs>
        <w:spacing w:before="240" w:after="240" w:line="276" w:lineRule="auto"/>
        <w:ind w:left="0" w:firstLine="709"/>
        <w:rPr>
          <w:sz w:val="24"/>
          <w:szCs w:val="24"/>
        </w:rPr>
      </w:pPr>
      <w:bookmarkStart w:id="18" w:name="_Toc115353690"/>
      <w:bookmarkEnd w:id="15"/>
      <w:r w:rsidRPr="008553CF">
        <w:rPr>
          <w:sz w:val="24"/>
          <w:szCs w:val="24"/>
        </w:rPr>
        <w:t xml:space="preserve">Месторождения общераспространенных полезных </w:t>
      </w:r>
      <w:r w:rsidR="00FC1030" w:rsidRPr="008553CF">
        <w:rPr>
          <w:sz w:val="24"/>
          <w:szCs w:val="24"/>
        </w:rPr>
        <w:t>ископаемых</w:t>
      </w:r>
      <w:bookmarkEnd w:id="18"/>
      <w:r w:rsidR="001E4BA0" w:rsidRPr="008553CF">
        <w:rPr>
          <w:sz w:val="24"/>
          <w:szCs w:val="24"/>
        </w:rPr>
        <w:t xml:space="preserve"> </w:t>
      </w:r>
      <w:bookmarkStart w:id="19" w:name="_Toc37951549"/>
    </w:p>
    <w:bookmarkEnd w:id="19"/>
    <w:p w14:paraId="6C77FFD4" w14:textId="3BB2E396" w:rsidR="00FC1030" w:rsidRPr="008553CF" w:rsidRDefault="00FC1030" w:rsidP="00D018D5">
      <w:pPr>
        <w:spacing w:before="120" w:after="120" w:line="276" w:lineRule="auto"/>
        <w:ind w:firstLine="709"/>
        <w:jc w:val="both"/>
      </w:pPr>
      <w:r w:rsidRPr="008553CF">
        <w:t xml:space="preserve">Сведения о месторождениях общераспространенных полезных ископаемых, расположенных на территории </w:t>
      </w:r>
      <w:r w:rsidR="008553CF" w:rsidRPr="008553CF">
        <w:t>сельского</w:t>
      </w:r>
      <w:r w:rsidR="00081C7C" w:rsidRPr="008553CF">
        <w:t xml:space="preserve"> поселения</w:t>
      </w:r>
      <w:r w:rsidR="008553CF" w:rsidRPr="008553CF">
        <w:rPr>
          <w:b/>
          <w:caps/>
          <w:szCs w:val="28"/>
        </w:rPr>
        <w:t xml:space="preserve"> </w:t>
      </w:r>
      <w:r w:rsidR="00081C7C" w:rsidRPr="008553CF">
        <w:t>«</w:t>
      </w:r>
      <w:r w:rsidR="008553CF" w:rsidRPr="008553CF">
        <w:t>Белогорское</w:t>
      </w:r>
      <w:r w:rsidR="00081C7C" w:rsidRPr="008553CF">
        <w:t xml:space="preserve">» </w:t>
      </w:r>
      <w:r w:rsidR="008553CF" w:rsidRPr="008553CF">
        <w:t>Холмогорского</w:t>
      </w:r>
      <w:r w:rsidRPr="008553CF">
        <w:t xml:space="preserve"> муниципального района представлены ниже (</w:t>
      </w:r>
      <w:r w:rsidRPr="008553CF">
        <w:fldChar w:fldCharType="begin"/>
      </w:r>
      <w:r w:rsidRPr="008553CF">
        <w:instrText xml:space="preserve"> REF _Ref24558334 \h  \* MERGEFORMAT </w:instrText>
      </w:r>
      <w:r w:rsidRPr="008553CF">
        <w:fldChar w:fldCharType="separate"/>
      </w:r>
      <w:r w:rsidRPr="008553CF">
        <w:t xml:space="preserve">Таблица </w:t>
      </w:r>
      <w:r w:rsidR="00781A0C">
        <w:t>3</w:t>
      </w:r>
      <w:r w:rsidRPr="008553CF">
        <w:fldChar w:fldCharType="end"/>
      </w:r>
      <w:r w:rsidRPr="008553CF">
        <w:t>)</w:t>
      </w:r>
      <w:r w:rsidR="00813D6F" w:rsidRPr="008553CF">
        <w:t>.</w:t>
      </w:r>
    </w:p>
    <w:p w14:paraId="215346A1" w14:textId="77777777" w:rsidR="00FC1030" w:rsidRPr="006C4861" w:rsidRDefault="00FC1030" w:rsidP="00D018D5">
      <w:pPr>
        <w:spacing w:before="120" w:after="120" w:line="276" w:lineRule="auto"/>
        <w:ind w:firstLine="709"/>
        <w:jc w:val="both"/>
        <w:rPr>
          <w:color w:val="FF0000"/>
        </w:rPr>
      </w:pPr>
    </w:p>
    <w:p w14:paraId="31EAB108" w14:textId="529E6346" w:rsidR="00FC1030" w:rsidRPr="006C4861" w:rsidRDefault="00FC1030" w:rsidP="00FC1030">
      <w:pPr>
        <w:spacing w:before="120" w:after="120" w:line="276" w:lineRule="auto"/>
        <w:ind w:firstLine="709"/>
        <w:jc w:val="both"/>
        <w:rPr>
          <w:color w:val="FF0000"/>
        </w:rPr>
        <w:sectPr w:rsidR="00FC1030" w:rsidRPr="006C4861" w:rsidSect="00935ACC">
          <w:headerReference w:type="default" r:id="rId21"/>
          <w:footerReference w:type="default" r:id="rId22"/>
          <w:pgSz w:w="11906" w:h="16838"/>
          <w:pgMar w:top="1134" w:right="567" w:bottom="1134" w:left="1134" w:header="680" w:footer="284" w:gutter="0"/>
          <w:cols w:space="720"/>
          <w:formProt w:val="0"/>
          <w:docGrid w:linePitch="360" w:charSpace="-6145"/>
        </w:sectPr>
      </w:pPr>
    </w:p>
    <w:p w14:paraId="5A15902D" w14:textId="2FE2E802" w:rsidR="001E1323" w:rsidRPr="00FA4889" w:rsidRDefault="00FA4889" w:rsidP="00FA4889">
      <w:pPr>
        <w:spacing w:after="200"/>
        <w:jc w:val="center"/>
        <w:rPr>
          <w:rFonts w:eastAsia="Calibri"/>
          <w:b/>
          <w:bCs/>
          <w:lang w:eastAsia="en-US"/>
        </w:rPr>
      </w:pPr>
      <w:bookmarkStart w:id="20" w:name="_Ref24558334"/>
      <w:r w:rsidRPr="00FA4889">
        <w:rPr>
          <w:rFonts w:eastAsia="Calibri"/>
          <w:b/>
          <w:bCs/>
          <w:lang w:eastAsia="en-US"/>
        </w:rPr>
        <w:lastRenderedPageBreak/>
        <w:t xml:space="preserve">Таблица </w:t>
      </w:r>
      <w:r w:rsidRPr="00FA4889">
        <w:rPr>
          <w:rFonts w:eastAsia="Calibri"/>
          <w:b/>
          <w:bCs/>
          <w:lang w:eastAsia="en-US"/>
        </w:rPr>
        <w:fldChar w:fldCharType="begin"/>
      </w:r>
      <w:r w:rsidRPr="00FA4889">
        <w:rPr>
          <w:rFonts w:eastAsia="Calibri"/>
          <w:b/>
          <w:bCs/>
          <w:lang w:eastAsia="en-US"/>
        </w:rPr>
        <w:instrText xml:space="preserve"> SEQ Таблица \* ARABIC </w:instrText>
      </w:r>
      <w:r w:rsidRPr="00FA4889">
        <w:rPr>
          <w:rFonts w:eastAsia="Calibri"/>
          <w:b/>
          <w:bCs/>
          <w:lang w:eastAsia="en-US"/>
        </w:rPr>
        <w:fldChar w:fldCharType="separate"/>
      </w:r>
      <w:r w:rsidR="00BE345C">
        <w:rPr>
          <w:rFonts w:eastAsia="Calibri"/>
          <w:b/>
          <w:bCs/>
          <w:noProof/>
          <w:lang w:eastAsia="en-US"/>
        </w:rPr>
        <w:t>3</w:t>
      </w:r>
      <w:r w:rsidRPr="00FA4889">
        <w:rPr>
          <w:rFonts w:eastAsia="Calibri"/>
          <w:b/>
          <w:bCs/>
          <w:lang w:eastAsia="en-US"/>
        </w:rPr>
        <w:fldChar w:fldCharType="end"/>
      </w:r>
      <w:r w:rsidRPr="00FA4889">
        <w:rPr>
          <w:rFonts w:eastAsia="Calibri"/>
          <w:b/>
          <w:bCs/>
          <w:lang w:eastAsia="en-US"/>
        </w:rPr>
        <w:t xml:space="preserve"> </w:t>
      </w:r>
      <w:bookmarkEnd w:id="20"/>
      <w:r w:rsidR="001E1323" w:rsidRPr="00FA4889">
        <w:rPr>
          <w:rFonts w:eastAsia="Calibri"/>
          <w:b/>
          <w:bCs/>
          <w:lang w:eastAsia="en-US"/>
        </w:rPr>
        <w:t>Перечень месторождений общераспространенных полезных ископаемых</w:t>
      </w:r>
    </w:p>
    <w:tbl>
      <w:tblPr>
        <w:tblStyle w:val="affffffa"/>
        <w:tblW w:w="14879" w:type="dxa"/>
        <w:tblLayout w:type="fixed"/>
        <w:tblLook w:val="04A0" w:firstRow="1" w:lastRow="0" w:firstColumn="1" w:lastColumn="0" w:noHBand="0" w:noVBand="1"/>
      </w:tblPr>
      <w:tblGrid>
        <w:gridCol w:w="562"/>
        <w:gridCol w:w="567"/>
        <w:gridCol w:w="2268"/>
        <w:gridCol w:w="2693"/>
        <w:gridCol w:w="701"/>
        <w:gridCol w:w="575"/>
        <w:gridCol w:w="696"/>
        <w:gridCol w:w="538"/>
        <w:gridCol w:w="561"/>
        <w:gridCol w:w="615"/>
        <w:gridCol w:w="1366"/>
        <w:gridCol w:w="1134"/>
        <w:gridCol w:w="1268"/>
        <w:gridCol w:w="1335"/>
      </w:tblGrid>
      <w:tr w:rsidR="000C4ED9" w:rsidRPr="000C4ED9" w14:paraId="4545B6BB" w14:textId="77777777" w:rsidTr="00935ACC">
        <w:tc>
          <w:tcPr>
            <w:tcW w:w="14879" w:type="dxa"/>
            <w:gridSpan w:val="14"/>
          </w:tcPr>
          <w:p w14:paraId="626484C0" w14:textId="4008A08E" w:rsidR="008553CF" w:rsidRPr="000C4ED9" w:rsidRDefault="008553CF" w:rsidP="003D5EDF">
            <w:pPr>
              <w:pStyle w:val="1ffffffff"/>
              <w:spacing w:line="240" w:lineRule="auto"/>
              <w:ind w:firstLine="0"/>
              <w:rPr>
                <w:sz w:val="22"/>
                <w:szCs w:val="22"/>
                <w:highlight w:val="green"/>
              </w:rPr>
            </w:pPr>
            <w:bookmarkStart w:id="21" w:name="_Hlk55826772"/>
            <w:r w:rsidRPr="000C4ED9">
              <w:rPr>
                <w:sz w:val="22"/>
                <w:szCs w:val="22"/>
              </w:rPr>
              <w:t>Месторождения гипса</w:t>
            </w:r>
            <w:r w:rsidR="00E83DBA">
              <w:rPr>
                <w:sz w:val="22"/>
                <w:szCs w:val="22"/>
              </w:rPr>
              <w:t>, песков</w:t>
            </w:r>
            <w:r w:rsidRPr="000C4ED9">
              <w:rPr>
                <w:sz w:val="22"/>
                <w:szCs w:val="22"/>
              </w:rPr>
              <w:t xml:space="preserve"> и песчано-гравийных смесей</w:t>
            </w:r>
          </w:p>
        </w:tc>
      </w:tr>
      <w:tr w:rsidR="000C4ED9" w:rsidRPr="000C4ED9" w14:paraId="2348827D" w14:textId="77777777" w:rsidTr="00935ACC">
        <w:tc>
          <w:tcPr>
            <w:tcW w:w="562" w:type="dxa"/>
            <w:vMerge w:val="restart"/>
          </w:tcPr>
          <w:p w14:paraId="1E7FFCE0" w14:textId="77777777" w:rsidR="008553CF" w:rsidRPr="000C4ED9" w:rsidRDefault="008553CF" w:rsidP="003D5EDF">
            <w:pPr>
              <w:pStyle w:val="1ffffffff"/>
              <w:spacing w:line="240" w:lineRule="auto"/>
              <w:ind w:firstLine="0"/>
              <w:rPr>
                <w:sz w:val="22"/>
                <w:szCs w:val="22"/>
              </w:rPr>
            </w:pPr>
            <w:r w:rsidRPr="000C4ED9">
              <w:rPr>
                <w:sz w:val="22"/>
                <w:szCs w:val="22"/>
              </w:rPr>
              <w:t>№ п/п</w:t>
            </w:r>
          </w:p>
        </w:tc>
        <w:tc>
          <w:tcPr>
            <w:tcW w:w="567" w:type="dxa"/>
            <w:vMerge w:val="restart"/>
          </w:tcPr>
          <w:p w14:paraId="231C15FA" w14:textId="77777777" w:rsidR="008553CF" w:rsidRDefault="00935ACC" w:rsidP="003D5EDF">
            <w:pPr>
              <w:pStyle w:val="1ffffffff"/>
              <w:spacing w:line="240" w:lineRule="auto"/>
              <w:ind w:firstLine="0"/>
              <w:rPr>
                <w:sz w:val="22"/>
                <w:szCs w:val="22"/>
              </w:rPr>
            </w:pPr>
            <w:r w:rsidRPr="000C4ED9">
              <w:rPr>
                <w:sz w:val="22"/>
                <w:szCs w:val="22"/>
              </w:rPr>
              <w:t>№ п/п</w:t>
            </w:r>
          </w:p>
          <w:p w14:paraId="0B927C36" w14:textId="5FEB8AED" w:rsidR="000C4ED9" w:rsidRPr="000C4ED9" w:rsidRDefault="000C4ED9" w:rsidP="003D5EDF">
            <w:pPr>
              <w:pStyle w:val="1ffffffff"/>
              <w:spacing w:line="240" w:lineRule="auto"/>
              <w:ind w:firstLine="0"/>
              <w:rPr>
                <w:sz w:val="22"/>
                <w:szCs w:val="22"/>
              </w:rPr>
            </w:pPr>
            <w:r>
              <w:rPr>
                <w:sz w:val="22"/>
                <w:szCs w:val="22"/>
              </w:rPr>
              <w:t>докум.</w:t>
            </w:r>
          </w:p>
        </w:tc>
        <w:tc>
          <w:tcPr>
            <w:tcW w:w="2268" w:type="dxa"/>
            <w:vMerge w:val="restart"/>
          </w:tcPr>
          <w:p w14:paraId="2F14E828" w14:textId="0373C67E" w:rsidR="008553CF" w:rsidRPr="000C4ED9" w:rsidRDefault="008553CF" w:rsidP="003D5EDF">
            <w:pPr>
              <w:pStyle w:val="1ffffffff"/>
              <w:spacing w:line="240" w:lineRule="auto"/>
              <w:ind w:firstLine="0"/>
              <w:rPr>
                <w:sz w:val="22"/>
                <w:szCs w:val="22"/>
              </w:rPr>
            </w:pPr>
            <w:r w:rsidRPr="000C4ED9">
              <w:rPr>
                <w:sz w:val="22"/>
                <w:szCs w:val="22"/>
              </w:rPr>
              <w:t>Название месторождения</w:t>
            </w:r>
          </w:p>
        </w:tc>
        <w:tc>
          <w:tcPr>
            <w:tcW w:w="2693" w:type="dxa"/>
            <w:vMerge w:val="restart"/>
          </w:tcPr>
          <w:p w14:paraId="501B04A5" w14:textId="77777777" w:rsidR="008553CF" w:rsidRPr="000C4ED9" w:rsidRDefault="008553CF" w:rsidP="003D5EDF">
            <w:pPr>
              <w:pStyle w:val="1ffffffff"/>
              <w:spacing w:line="240" w:lineRule="auto"/>
              <w:ind w:firstLine="0"/>
              <w:rPr>
                <w:sz w:val="22"/>
                <w:szCs w:val="22"/>
              </w:rPr>
            </w:pPr>
            <w:r w:rsidRPr="000C4ED9">
              <w:rPr>
                <w:sz w:val="22"/>
                <w:szCs w:val="22"/>
              </w:rPr>
              <w:t>Географическая привязка</w:t>
            </w:r>
          </w:p>
        </w:tc>
        <w:tc>
          <w:tcPr>
            <w:tcW w:w="3686" w:type="dxa"/>
            <w:gridSpan w:val="6"/>
          </w:tcPr>
          <w:p w14:paraId="378E1E09" w14:textId="77777777" w:rsidR="008553CF" w:rsidRPr="000C4ED9" w:rsidRDefault="008553CF" w:rsidP="003D5EDF">
            <w:pPr>
              <w:pStyle w:val="1ffffffff"/>
              <w:spacing w:line="240" w:lineRule="auto"/>
              <w:ind w:firstLine="0"/>
              <w:rPr>
                <w:sz w:val="22"/>
                <w:szCs w:val="22"/>
              </w:rPr>
            </w:pPr>
            <w:r w:rsidRPr="000C4ED9">
              <w:rPr>
                <w:sz w:val="22"/>
                <w:szCs w:val="22"/>
              </w:rPr>
              <w:t>Географические координаты месторождения</w:t>
            </w:r>
          </w:p>
        </w:tc>
        <w:tc>
          <w:tcPr>
            <w:tcW w:w="1366" w:type="dxa"/>
            <w:vMerge w:val="restart"/>
          </w:tcPr>
          <w:p w14:paraId="62230EEB" w14:textId="77777777" w:rsidR="008553CF" w:rsidRPr="000C4ED9" w:rsidRDefault="008553CF" w:rsidP="003D5EDF">
            <w:pPr>
              <w:pStyle w:val="1ffffffff"/>
              <w:spacing w:line="240" w:lineRule="auto"/>
              <w:ind w:firstLine="0"/>
              <w:rPr>
                <w:sz w:val="22"/>
                <w:szCs w:val="22"/>
              </w:rPr>
            </w:pPr>
            <w:r w:rsidRPr="000C4ED9">
              <w:rPr>
                <w:sz w:val="22"/>
                <w:szCs w:val="22"/>
              </w:rPr>
              <w:t>Количество и категория утв. запасов, тыс. м</w:t>
            </w:r>
            <w:r w:rsidRPr="000C4ED9">
              <w:rPr>
                <w:sz w:val="22"/>
                <w:szCs w:val="22"/>
                <w:vertAlign w:val="superscript"/>
              </w:rPr>
              <w:t>3</w:t>
            </w:r>
          </w:p>
        </w:tc>
        <w:tc>
          <w:tcPr>
            <w:tcW w:w="1134" w:type="dxa"/>
            <w:vMerge w:val="restart"/>
          </w:tcPr>
          <w:p w14:paraId="76002A6E" w14:textId="77777777" w:rsidR="008553CF" w:rsidRPr="000C4ED9" w:rsidRDefault="008553CF" w:rsidP="003D5EDF">
            <w:pPr>
              <w:pStyle w:val="1ffffffff"/>
              <w:spacing w:line="240" w:lineRule="auto"/>
              <w:ind w:firstLine="0"/>
              <w:rPr>
                <w:sz w:val="22"/>
                <w:szCs w:val="22"/>
              </w:rPr>
            </w:pPr>
            <w:r w:rsidRPr="000C4ED9">
              <w:rPr>
                <w:sz w:val="22"/>
                <w:szCs w:val="22"/>
              </w:rPr>
              <w:t>Тип ПИ</w:t>
            </w:r>
          </w:p>
        </w:tc>
        <w:tc>
          <w:tcPr>
            <w:tcW w:w="1268" w:type="dxa"/>
            <w:vMerge w:val="restart"/>
          </w:tcPr>
          <w:p w14:paraId="7F68AEB9" w14:textId="77777777" w:rsidR="008553CF" w:rsidRPr="000C4ED9" w:rsidRDefault="008553CF" w:rsidP="003D5EDF">
            <w:pPr>
              <w:pStyle w:val="1ffffffff"/>
              <w:spacing w:line="240" w:lineRule="auto"/>
              <w:ind w:firstLine="0"/>
              <w:rPr>
                <w:sz w:val="22"/>
                <w:szCs w:val="22"/>
              </w:rPr>
            </w:pPr>
            <w:r w:rsidRPr="000C4ED9">
              <w:rPr>
                <w:sz w:val="22"/>
                <w:szCs w:val="22"/>
              </w:rPr>
              <w:t>Лицензия</w:t>
            </w:r>
          </w:p>
        </w:tc>
        <w:tc>
          <w:tcPr>
            <w:tcW w:w="1335" w:type="dxa"/>
            <w:vMerge w:val="restart"/>
          </w:tcPr>
          <w:p w14:paraId="2A268852" w14:textId="77777777" w:rsidR="008553CF" w:rsidRPr="000C4ED9" w:rsidRDefault="008553CF" w:rsidP="003D5EDF">
            <w:pPr>
              <w:pStyle w:val="1ffffffff"/>
              <w:spacing w:line="240" w:lineRule="auto"/>
              <w:ind w:firstLine="0"/>
              <w:rPr>
                <w:sz w:val="22"/>
                <w:szCs w:val="22"/>
              </w:rPr>
            </w:pPr>
            <w:r w:rsidRPr="000C4ED9">
              <w:rPr>
                <w:sz w:val="22"/>
                <w:szCs w:val="22"/>
              </w:rPr>
              <w:t>Предприятие</w:t>
            </w:r>
          </w:p>
        </w:tc>
      </w:tr>
      <w:tr w:rsidR="000C4ED9" w:rsidRPr="000C4ED9" w14:paraId="0404B99D" w14:textId="77777777" w:rsidTr="0044335C">
        <w:tc>
          <w:tcPr>
            <w:tcW w:w="562" w:type="dxa"/>
            <w:vMerge/>
          </w:tcPr>
          <w:p w14:paraId="2FC2C0F0" w14:textId="77777777" w:rsidR="008553CF" w:rsidRPr="000C4ED9" w:rsidRDefault="008553CF" w:rsidP="003D5EDF">
            <w:pPr>
              <w:pStyle w:val="1ffffffff"/>
              <w:spacing w:line="240" w:lineRule="auto"/>
              <w:ind w:firstLine="0"/>
              <w:rPr>
                <w:sz w:val="22"/>
                <w:szCs w:val="22"/>
              </w:rPr>
            </w:pPr>
          </w:p>
        </w:tc>
        <w:tc>
          <w:tcPr>
            <w:tcW w:w="567" w:type="dxa"/>
            <w:vMerge/>
          </w:tcPr>
          <w:p w14:paraId="45A8F867" w14:textId="77777777" w:rsidR="008553CF" w:rsidRPr="000C4ED9" w:rsidRDefault="008553CF" w:rsidP="003D5EDF">
            <w:pPr>
              <w:pStyle w:val="1ffffffff"/>
              <w:spacing w:line="240" w:lineRule="auto"/>
              <w:ind w:firstLine="0"/>
              <w:rPr>
                <w:sz w:val="22"/>
                <w:szCs w:val="22"/>
              </w:rPr>
            </w:pPr>
          </w:p>
        </w:tc>
        <w:tc>
          <w:tcPr>
            <w:tcW w:w="2268" w:type="dxa"/>
            <w:vMerge/>
          </w:tcPr>
          <w:p w14:paraId="5D70949F" w14:textId="0DB3CC15" w:rsidR="008553CF" w:rsidRPr="000C4ED9" w:rsidRDefault="008553CF" w:rsidP="003D5EDF">
            <w:pPr>
              <w:pStyle w:val="1ffffffff"/>
              <w:spacing w:line="240" w:lineRule="auto"/>
              <w:ind w:firstLine="0"/>
              <w:rPr>
                <w:sz w:val="22"/>
                <w:szCs w:val="22"/>
              </w:rPr>
            </w:pPr>
          </w:p>
        </w:tc>
        <w:tc>
          <w:tcPr>
            <w:tcW w:w="2693" w:type="dxa"/>
            <w:vMerge/>
          </w:tcPr>
          <w:p w14:paraId="43028502" w14:textId="77777777" w:rsidR="008553CF" w:rsidRPr="000C4ED9" w:rsidRDefault="008553CF" w:rsidP="003D5EDF">
            <w:pPr>
              <w:pStyle w:val="1ffffffff"/>
              <w:spacing w:line="240" w:lineRule="auto"/>
              <w:ind w:firstLine="0"/>
              <w:rPr>
                <w:sz w:val="22"/>
                <w:szCs w:val="22"/>
              </w:rPr>
            </w:pPr>
          </w:p>
        </w:tc>
        <w:tc>
          <w:tcPr>
            <w:tcW w:w="701" w:type="dxa"/>
          </w:tcPr>
          <w:p w14:paraId="52B5711F" w14:textId="77777777" w:rsidR="008553CF" w:rsidRPr="000C4ED9" w:rsidRDefault="008553CF" w:rsidP="003D5EDF">
            <w:pPr>
              <w:pStyle w:val="1ffffffff"/>
              <w:spacing w:line="240" w:lineRule="auto"/>
              <w:ind w:firstLine="0"/>
              <w:rPr>
                <w:sz w:val="20"/>
              </w:rPr>
            </w:pPr>
            <w:r w:rsidRPr="000C4ED9">
              <w:rPr>
                <w:sz w:val="20"/>
              </w:rPr>
              <w:t>СШ, грд</w:t>
            </w:r>
          </w:p>
        </w:tc>
        <w:tc>
          <w:tcPr>
            <w:tcW w:w="575" w:type="dxa"/>
          </w:tcPr>
          <w:p w14:paraId="15C19279" w14:textId="77777777" w:rsidR="008553CF" w:rsidRPr="000C4ED9" w:rsidRDefault="008553CF" w:rsidP="003D5EDF">
            <w:pPr>
              <w:pStyle w:val="1ffffffff"/>
              <w:spacing w:line="240" w:lineRule="auto"/>
              <w:ind w:firstLine="0"/>
              <w:rPr>
                <w:sz w:val="20"/>
              </w:rPr>
            </w:pPr>
            <w:r w:rsidRPr="000C4ED9">
              <w:rPr>
                <w:sz w:val="20"/>
              </w:rPr>
              <w:t>СШ, мин</w:t>
            </w:r>
          </w:p>
        </w:tc>
        <w:tc>
          <w:tcPr>
            <w:tcW w:w="696" w:type="dxa"/>
          </w:tcPr>
          <w:p w14:paraId="3E1CE820" w14:textId="77777777" w:rsidR="008553CF" w:rsidRPr="000C4ED9" w:rsidRDefault="008553CF" w:rsidP="003D5EDF">
            <w:pPr>
              <w:pStyle w:val="1ffffffff"/>
              <w:spacing w:line="240" w:lineRule="auto"/>
              <w:ind w:firstLine="0"/>
              <w:rPr>
                <w:sz w:val="20"/>
              </w:rPr>
            </w:pPr>
            <w:r w:rsidRPr="000C4ED9">
              <w:rPr>
                <w:sz w:val="20"/>
              </w:rPr>
              <w:t>СШ, сек</w:t>
            </w:r>
          </w:p>
        </w:tc>
        <w:tc>
          <w:tcPr>
            <w:tcW w:w="538" w:type="dxa"/>
          </w:tcPr>
          <w:p w14:paraId="7601E7FE" w14:textId="77777777" w:rsidR="008553CF" w:rsidRPr="000C4ED9" w:rsidRDefault="008553CF" w:rsidP="003D5EDF">
            <w:pPr>
              <w:pStyle w:val="1ffffffff"/>
              <w:spacing w:line="240" w:lineRule="auto"/>
              <w:ind w:firstLine="0"/>
              <w:rPr>
                <w:sz w:val="20"/>
              </w:rPr>
            </w:pPr>
            <w:r w:rsidRPr="000C4ED9">
              <w:rPr>
                <w:sz w:val="20"/>
              </w:rPr>
              <w:t>ВД. грд</w:t>
            </w:r>
          </w:p>
        </w:tc>
        <w:tc>
          <w:tcPr>
            <w:tcW w:w="561" w:type="dxa"/>
          </w:tcPr>
          <w:p w14:paraId="422DE958" w14:textId="77777777" w:rsidR="008553CF" w:rsidRPr="000C4ED9" w:rsidRDefault="008553CF" w:rsidP="003D5EDF">
            <w:pPr>
              <w:pStyle w:val="1ffffffff"/>
              <w:spacing w:line="240" w:lineRule="auto"/>
              <w:ind w:firstLine="0"/>
              <w:rPr>
                <w:sz w:val="20"/>
              </w:rPr>
            </w:pPr>
            <w:r w:rsidRPr="000C4ED9">
              <w:rPr>
                <w:sz w:val="20"/>
              </w:rPr>
              <w:t>ВД, мин</w:t>
            </w:r>
          </w:p>
        </w:tc>
        <w:tc>
          <w:tcPr>
            <w:tcW w:w="615" w:type="dxa"/>
          </w:tcPr>
          <w:p w14:paraId="765DA85C" w14:textId="77777777" w:rsidR="008553CF" w:rsidRPr="000C4ED9" w:rsidRDefault="008553CF" w:rsidP="003D5EDF">
            <w:pPr>
              <w:pStyle w:val="1ffffffff"/>
              <w:spacing w:line="240" w:lineRule="auto"/>
              <w:ind w:firstLine="0"/>
              <w:rPr>
                <w:sz w:val="20"/>
              </w:rPr>
            </w:pPr>
            <w:r w:rsidRPr="000C4ED9">
              <w:rPr>
                <w:sz w:val="20"/>
              </w:rPr>
              <w:t>ВД, сек</w:t>
            </w:r>
          </w:p>
        </w:tc>
        <w:tc>
          <w:tcPr>
            <w:tcW w:w="1366" w:type="dxa"/>
            <w:vMerge/>
          </w:tcPr>
          <w:p w14:paraId="0210D7FF" w14:textId="77777777" w:rsidR="008553CF" w:rsidRPr="000C4ED9" w:rsidRDefault="008553CF" w:rsidP="003D5EDF">
            <w:pPr>
              <w:pStyle w:val="1ffffffff"/>
              <w:spacing w:line="240" w:lineRule="auto"/>
              <w:ind w:firstLine="0"/>
              <w:rPr>
                <w:b w:val="0"/>
                <w:bCs/>
                <w:sz w:val="22"/>
                <w:szCs w:val="22"/>
              </w:rPr>
            </w:pPr>
          </w:p>
        </w:tc>
        <w:tc>
          <w:tcPr>
            <w:tcW w:w="1134" w:type="dxa"/>
            <w:vMerge/>
          </w:tcPr>
          <w:p w14:paraId="5B3B0DCE" w14:textId="77777777" w:rsidR="008553CF" w:rsidRPr="000C4ED9" w:rsidRDefault="008553CF" w:rsidP="003D5EDF">
            <w:pPr>
              <w:pStyle w:val="1ffffffff"/>
              <w:spacing w:line="240" w:lineRule="auto"/>
              <w:ind w:firstLine="0"/>
              <w:rPr>
                <w:b w:val="0"/>
                <w:bCs/>
                <w:sz w:val="22"/>
                <w:szCs w:val="22"/>
              </w:rPr>
            </w:pPr>
          </w:p>
        </w:tc>
        <w:tc>
          <w:tcPr>
            <w:tcW w:w="1268" w:type="dxa"/>
            <w:vMerge/>
          </w:tcPr>
          <w:p w14:paraId="038D6C36" w14:textId="77777777" w:rsidR="008553CF" w:rsidRPr="000C4ED9" w:rsidRDefault="008553CF" w:rsidP="003D5EDF">
            <w:pPr>
              <w:pStyle w:val="1ffffffff"/>
              <w:spacing w:line="240" w:lineRule="auto"/>
              <w:ind w:firstLine="0"/>
              <w:rPr>
                <w:b w:val="0"/>
                <w:bCs/>
                <w:sz w:val="22"/>
                <w:szCs w:val="22"/>
              </w:rPr>
            </w:pPr>
          </w:p>
        </w:tc>
        <w:tc>
          <w:tcPr>
            <w:tcW w:w="1335" w:type="dxa"/>
            <w:vMerge/>
          </w:tcPr>
          <w:p w14:paraId="4F40CCFC" w14:textId="77777777" w:rsidR="008553CF" w:rsidRPr="000C4ED9" w:rsidRDefault="008553CF" w:rsidP="003D5EDF">
            <w:pPr>
              <w:pStyle w:val="1ffffffff"/>
              <w:spacing w:line="240" w:lineRule="auto"/>
              <w:ind w:firstLine="0"/>
              <w:rPr>
                <w:b w:val="0"/>
                <w:bCs/>
                <w:sz w:val="22"/>
                <w:szCs w:val="22"/>
              </w:rPr>
            </w:pPr>
          </w:p>
        </w:tc>
      </w:tr>
      <w:tr w:rsidR="000C4ED9" w:rsidRPr="000C4ED9" w14:paraId="57F10060" w14:textId="77777777" w:rsidTr="0044335C">
        <w:tc>
          <w:tcPr>
            <w:tcW w:w="562" w:type="dxa"/>
          </w:tcPr>
          <w:p w14:paraId="44517C40" w14:textId="77777777" w:rsidR="000C4ED9" w:rsidRPr="000C4ED9" w:rsidRDefault="000C4ED9" w:rsidP="003D5EDF">
            <w:pPr>
              <w:pStyle w:val="1ffffffff"/>
              <w:spacing w:line="240" w:lineRule="auto"/>
              <w:ind w:firstLine="0"/>
              <w:rPr>
                <w:b w:val="0"/>
                <w:bCs/>
                <w:szCs w:val="24"/>
              </w:rPr>
            </w:pPr>
            <w:r w:rsidRPr="000C4ED9">
              <w:rPr>
                <w:b w:val="0"/>
                <w:bCs/>
                <w:szCs w:val="24"/>
              </w:rPr>
              <w:t>1</w:t>
            </w:r>
          </w:p>
        </w:tc>
        <w:tc>
          <w:tcPr>
            <w:tcW w:w="567" w:type="dxa"/>
          </w:tcPr>
          <w:p w14:paraId="1EB12144" w14:textId="7BAC5AE8" w:rsidR="000C4ED9" w:rsidRPr="000C4ED9" w:rsidRDefault="000C4ED9" w:rsidP="003D5EDF">
            <w:pPr>
              <w:pStyle w:val="1ffffffff"/>
              <w:spacing w:line="240" w:lineRule="auto"/>
              <w:ind w:firstLine="0"/>
              <w:rPr>
                <w:b w:val="0"/>
                <w:bCs/>
                <w:szCs w:val="24"/>
              </w:rPr>
            </w:pPr>
            <w:r w:rsidRPr="000C4ED9">
              <w:rPr>
                <w:b w:val="0"/>
                <w:bCs/>
                <w:szCs w:val="24"/>
              </w:rPr>
              <w:t>481</w:t>
            </w:r>
          </w:p>
        </w:tc>
        <w:tc>
          <w:tcPr>
            <w:tcW w:w="2268" w:type="dxa"/>
          </w:tcPr>
          <w:p w14:paraId="05187048" w14:textId="742E8392" w:rsidR="000C4ED9" w:rsidRPr="000C4ED9" w:rsidRDefault="000C4ED9" w:rsidP="003D5EDF">
            <w:pPr>
              <w:pStyle w:val="1ffffffff"/>
              <w:spacing w:line="240" w:lineRule="auto"/>
              <w:ind w:firstLine="0"/>
              <w:rPr>
                <w:b w:val="0"/>
                <w:bCs/>
                <w:szCs w:val="24"/>
              </w:rPr>
            </w:pPr>
            <w:r w:rsidRPr="000C4ED9">
              <w:rPr>
                <w:b w:val="0"/>
                <w:bCs/>
                <w:szCs w:val="24"/>
              </w:rPr>
              <w:t>Остречково</w:t>
            </w:r>
          </w:p>
        </w:tc>
        <w:tc>
          <w:tcPr>
            <w:tcW w:w="2693" w:type="dxa"/>
          </w:tcPr>
          <w:p w14:paraId="15982325" w14:textId="7F3CB337" w:rsidR="000C4ED9" w:rsidRPr="000C4ED9" w:rsidRDefault="000C4ED9" w:rsidP="003D5EDF">
            <w:pPr>
              <w:pStyle w:val="1ffffffff"/>
              <w:spacing w:line="240" w:lineRule="auto"/>
              <w:ind w:firstLine="0"/>
              <w:rPr>
                <w:b w:val="0"/>
                <w:bCs/>
                <w:szCs w:val="24"/>
              </w:rPr>
            </w:pPr>
            <w:r w:rsidRPr="000C4ED9">
              <w:rPr>
                <w:b w:val="0"/>
                <w:bCs/>
                <w:szCs w:val="24"/>
              </w:rPr>
              <w:t>В 5,5 км СЗ п. Белогорский, в кв. 158 и 164 Белогорского л/ва Холмогорского л-за</w:t>
            </w:r>
          </w:p>
        </w:tc>
        <w:tc>
          <w:tcPr>
            <w:tcW w:w="701" w:type="dxa"/>
          </w:tcPr>
          <w:p w14:paraId="088903A2" w14:textId="6EDDCE90" w:rsidR="000C4ED9" w:rsidRPr="000C4ED9" w:rsidRDefault="000C4ED9" w:rsidP="003D5EDF">
            <w:pPr>
              <w:pStyle w:val="1ffffffff"/>
              <w:spacing w:line="240" w:lineRule="auto"/>
              <w:ind w:firstLine="0"/>
              <w:rPr>
                <w:b w:val="0"/>
                <w:bCs/>
                <w:szCs w:val="24"/>
              </w:rPr>
            </w:pPr>
            <w:r w:rsidRPr="000C4ED9">
              <w:rPr>
                <w:b w:val="0"/>
                <w:bCs/>
                <w:szCs w:val="24"/>
              </w:rPr>
              <w:t>64</w:t>
            </w:r>
          </w:p>
        </w:tc>
        <w:tc>
          <w:tcPr>
            <w:tcW w:w="575" w:type="dxa"/>
          </w:tcPr>
          <w:p w14:paraId="0B5D1261" w14:textId="15ABF54F" w:rsidR="000C4ED9" w:rsidRPr="000C4ED9" w:rsidRDefault="000C4ED9" w:rsidP="003D5EDF">
            <w:pPr>
              <w:pStyle w:val="1ffffffff"/>
              <w:spacing w:line="240" w:lineRule="auto"/>
              <w:ind w:firstLine="0"/>
              <w:rPr>
                <w:b w:val="0"/>
                <w:bCs/>
                <w:szCs w:val="24"/>
              </w:rPr>
            </w:pPr>
            <w:r w:rsidRPr="000C4ED9">
              <w:rPr>
                <w:b w:val="0"/>
                <w:bCs/>
                <w:szCs w:val="24"/>
              </w:rPr>
              <w:t>12</w:t>
            </w:r>
          </w:p>
        </w:tc>
        <w:tc>
          <w:tcPr>
            <w:tcW w:w="696" w:type="dxa"/>
          </w:tcPr>
          <w:p w14:paraId="0C96D361" w14:textId="5F26F580" w:rsidR="000C4ED9" w:rsidRPr="0044335C" w:rsidRDefault="0044335C" w:rsidP="003D5EDF">
            <w:pPr>
              <w:pStyle w:val="1ffffffff"/>
              <w:spacing w:line="240" w:lineRule="auto"/>
              <w:ind w:firstLine="0"/>
              <w:rPr>
                <w:b w:val="0"/>
                <w:bCs/>
                <w:szCs w:val="24"/>
              </w:rPr>
            </w:pPr>
            <w:r w:rsidRPr="0044335C">
              <w:rPr>
                <w:b w:val="0"/>
                <w:bCs/>
              </w:rPr>
              <w:t>26,3304</w:t>
            </w:r>
          </w:p>
        </w:tc>
        <w:tc>
          <w:tcPr>
            <w:tcW w:w="538" w:type="dxa"/>
          </w:tcPr>
          <w:p w14:paraId="1137F64D" w14:textId="6FBAA490" w:rsidR="000C4ED9" w:rsidRPr="000C4ED9" w:rsidRDefault="000C4ED9" w:rsidP="003D5EDF">
            <w:pPr>
              <w:pStyle w:val="1ffffffff"/>
              <w:spacing w:line="240" w:lineRule="auto"/>
              <w:ind w:firstLine="0"/>
              <w:rPr>
                <w:b w:val="0"/>
                <w:bCs/>
                <w:szCs w:val="24"/>
              </w:rPr>
            </w:pPr>
            <w:r w:rsidRPr="000C4ED9">
              <w:rPr>
                <w:b w:val="0"/>
                <w:bCs/>
                <w:szCs w:val="24"/>
              </w:rPr>
              <w:t>42</w:t>
            </w:r>
          </w:p>
        </w:tc>
        <w:tc>
          <w:tcPr>
            <w:tcW w:w="561" w:type="dxa"/>
          </w:tcPr>
          <w:p w14:paraId="2AF09515" w14:textId="77F3F0F5" w:rsidR="000C4ED9" w:rsidRPr="000C4ED9" w:rsidRDefault="000C4ED9" w:rsidP="003D5EDF">
            <w:pPr>
              <w:pStyle w:val="1ffffffff"/>
              <w:spacing w:line="240" w:lineRule="auto"/>
              <w:ind w:firstLine="0"/>
              <w:rPr>
                <w:b w:val="0"/>
                <w:bCs/>
                <w:szCs w:val="24"/>
              </w:rPr>
            </w:pPr>
            <w:r w:rsidRPr="000C4ED9">
              <w:rPr>
                <w:b w:val="0"/>
                <w:bCs/>
                <w:szCs w:val="24"/>
              </w:rPr>
              <w:t>14</w:t>
            </w:r>
          </w:p>
        </w:tc>
        <w:tc>
          <w:tcPr>
            <w:tcW w:w="615" w:type="dxa"/>
          </w:tcPr>
          <w:p w14:paraId="6A940771" w14:textId="074FFA59" w:rsidR="000C4ED9" w:rsidRPr="000C4ED9" w:rsidRDefault="0044335C" w:rsidP="003D5EDF">
            <w:pPr>
              <w:pStyle w:val="1ffffffff"/>
              <w:spacing w:line="240" w:lineRule="auto"/>
              <w:ind w:firstLine="0"/>
              <w:rPr>
                <w:b w:val="0"/>
                <w:bCs/>
                <w:szCs w:val="24"/>
              </w:rPr>
            </w:pPr>
            <w:r>
              <w:rPr>
                <w:b w:val="0"/>
                <w:bCs/>
                <w:szCs w:val="24"/>
              </w:rPr>
              <w:t>14,0496</w:t>
            </w:r>
          </w:p>
        </w:tc>
        <w:tc>
          <w:tcPr>
            <w:tcW w:w="1366" w:type="dxa"/>
            <w:vAlign w:val="center"/>
          </w:tcPr>
          <w:p w14:paraId="4BEE5876" w14:textId="139F2984" w:rsidR="000C4ED9" w:rsidRPr="000C4ED9" w:rsidRDefault="000C4ED9" w:rsidP="003D5EDF">
            <w:pPr>
              <w:pStyle w:val="1ffffffff"/>
              <w:spacing w:line="240" w:lineRule="auto"/>
              <w:ind w:firstLine="0"/>
              <w:rPr>
                <w:b w:val="0"/>
                <w:bCs/>
                <w:szCs w:val="24"/>
              </w:rPr>
            </w:pPr>
            <w:r w:rsidRPr="000C4ED9">
              <w:rPr>
                <w:b w:val="0"/>
                <w:bCs/>
                <w:szCs w:val="24"/>
              </w:rPr>
              <w:t>929,02-С1-Южный уч- к_776,6-С1-Северный уч- к</w:t>
            </w:r>
          </w:p>
        </w:tc>
        <w:tc>
          <w:tcPr>
            <w:tcW w:w="1134" w:type="dxa"/>
            <w:vAlign w:val="center"/>
          </w:tcPr>
          <w:p w14:paraId="11C47B9D" w14:textId="4BD20651" w:rsidR="000C4ED9" w:rsidRPr="000C4ED9" w:rsidRDefault="000C4ED9" w:rsidP="003D5EDF">
            <w:pPr>
              <w:pStyle w:val="1ffffffff"/>
              <w:spacing w:line="240" w:lineRule="auto"/>
              <w:ind w:firstLine="0"/>
              <w:rPr>
                <w:b w:val="0"/>
                <w:bCs/>
                <w:szCs w:val="24"/>
              </w:rPr>
            </w:pPr>
            <w:r w:rsidRPr="000C4ED9">
              <w:rPr>
                <w:b w:val="0"/>
                <w:bCs/>
                <w:szCs w:val="24"/>
              </w:rPr>
              <w:t>Песчано</w:t>
            </w:r>
            <w:r w:rsidRPr="000C4ED9">
              <w:rPr>
                <w:b w:val="0"/>
                <w:bCs/>
                <w:szCs w:val="24"/>
              </w:rPr>
              <w:softHyphen/>
              <w:t>гравийные смеси</w:t>
            </w:r>
          </w:p>
        </w:tc>
        <w:tc>
          <w:tcPr>
            <w:tcW w:w="1268" w:type="dxa"/>
            <w:vAlign w:val="center"/>
          </w:tcPr>
          <w:p w14:paraId="39C6FA38" w14:textId="3AF64B64" w:rsidR="000C4ED9" w:rsidRPr="000C4ED9" w:rsidRDefault="000C4ED9" w:rsidP="003D5EDF">
            <w:pPr>
              <w:pStyle w:val="1ffffffff"/>
              <w:spacing w:line="240" w:lineRule="auto"/>
              <w:ind w:firstLine="0"/>
              <w:rPr>
                <w:b w:val="0"/>
                <w:bCs/>
                <w:szCs w:val="24"/>
              </w:rPr>
            </w:pPr>
            <w:r w:rsidRPr="000C4ED9">
              <w:rPr>
                <w:b w:val="0"/>
                <w:bCs/>
                <w:szCs w:val="24"/>
              </w:rPr>
              <w:t>АРХ 00724 ТЭ</w:t>
            </w:r>
          </w:p>
        </w:tc>
        <w:tc>
          <w:tcPr>
            <w:tcW w:w="1335" w:type="dxa"/>
            <w:vAlign w:val="center"/>
          </w:tcPr>
          <w:p w14:paraId="647AD958" w14:textId="2A217666" w:rsidR="000C4ED9" w:rsidRPr="000C4ED9" w:rsidRDefault="000C4ED9" w:rsidP="003D5EDF">
            <w:pPr>
              <w:pStyle w:val="1ffffffff"/>
              <w:spacing w:line="240" w:lineRule="auto"/>
              <w:ind w:firstLine="0"/>
              <w:rPr>
                <w:b w:val="0"/>
                <w:bCs/>
                <w:szCs w:val="24"/>
              </w:rPr>
            </w:pPr>
            <w:r w:rsidRPr="000C4ED9">
              <w:rPr>
                <w:b w:val="0"/>
                <w:bCs/>
                <w:szCs w:val="24"/>
              </w:rPr>
              <w:t>Дорстроймеханизация, ОАО</w:t>
            </w:r>
          </w:p>
        </w:tc>
      </w:tr>
      <w:tr w:rsidR="000C4ED9" w:rsidRPr="000C4ED9" w14:paraId="124A091A" w14:textId="77777777" w:rsidTr="0044335C">
        <w:tc>
          <w:tcPr>
            <w:tcW w:w="562" w:type="dxa"/>
          </w:tcPr>
          <w:p w14:paraId="53A842EF" w14:textId="77777777" w:rsidR="000C4ED9" w:rsidRPr="000C4ED9" w:rsidRDefault="000C4ED9" w:rsidP="003D5EDF">
            <w:pPr>
              <w:pStyle w:val="1ffffffff"/>
              <w:spacing w:line="240" w:lineRule="auto"/>
              <w:ind w:firstLine="0"/>
              <w:rPr>
                <w:b w:val="0"/>
                <w:bCs/>
                <w:szCs w:val="24"/>
              </w:rPr>
            </w:pPr>
            <w:r w:rsidRPr="000C4ED9">
              <w:rPr>
                <w:b w:val="0"/>
                <w:bCs/>
                <w:szCs w:val="24"/>
              </w:rPr>
              <w:t>2</w:t>
            </w:r>
          </w:p>
        </w:tc>
        <w:tc>
          <w:tcPr>
            <w:tcW w:w="567" w:type="dxa"/>
          </w:tcPr>
          <w:p w14:paraId="566A2AD9" w14:textId="1E2879B5" w:rsidR="000C4ED9" w:rsidRPr="000C4ED9" w:rsidRDefault="000C4ED9" w:rsidP="003D5EDF">
            <w:pPr>
              <w:pStyle w:val="1ffffffff"/>
              <w:spacing w:line="240" w:lineRule="auto"/>
              <w:ind w:firstLine="0"/>
              <w:rPr>
                <w:b w:val="0"/>
                <w:bCs/>
                <w:szCs w:val="24"/>
              </w:rPr>
            </w:pPr>
            <w:r w:rsidRPr="000C4ED9">
              <w:rPr>
                <w:b w:val="0"/>
                <w:bCs/>
                <w:szCs w:val="24"/>
              </w:rPr>
              <w:t>482</w:t>
            </w:r>
          </w:p>
        </w:tc>
        <w:tc>
          <w:tcPr>
            <w:tcW w:w="2268" w:type="dxa"/>
          </w:tcPr>
          <w:p w14:paraId="791C9F6A" w14:textId="2243DE5C" w:rsidR="000C4ED9" w:rsidRPr="000C4ED9" w:rsidRDefault="000C4ED9" w:rsidP="003D5EDF">
            <w:pPr>
              <w:pStyle w:val="1ffffffff"/>
              <w:spacing w:line="240" w:lineRule="auto"/>
              <w:ind w:firstLine="0"/>
              <w:rPr>
                <w:b w:val="0"/>
                <w:bCs/>
                <w:szCs w:val="24"/>
              </w:rPr>
            </w:pPr>
            <w:r w:rsidRPr="000C4ED9">
              <w:rPr>
                <w:b w:val="0"/>
                <w:bCs/>
                <w:szCs w:val="24"/>
              </w:rPr>
              <w:t>Угзеньга</w:t>
            </w:r>
          </w:p>
        </w:tc>
        <w:tc>
          <w:tcPr>
            <w:tcW w:w="2693" w:type="dxa"/>
          </w:tcPr>
          <w:p w14:paraId="5A1CA87B" w14:textId="5D0E2AF9" w:rsidR="000C4ED9" w:rsidRPr="000C4ED9" w:rsidRDefault="000C4ED9" w:rsidP="003D5EDF">
            <w:pPr>
              <w:pStyle w:val="1ffffffff"/>
              <w:spacing w:line="240" w:lineRule="auto"/>
              <w:ind w:firstLine="0"/>
              <w:rPr>
                <w:b w:val="0"/>
                <w:bCs/>
                <w:szCs w:val="24"/>
              </w:rPr>
            </w:pPr>
            <w:r w:rsidRPr="000C4ED9">
              <w:rPr>
                <w:b w:val="0"/>
                <w:bCs/>
                <w:szCs w:val="24"/>
              </w:rPr>
              <w:t>В 9 км к ЮВ от п. Вер.паленьга, на левом берегу оз.Угзеньга</w:t>
            </w:r>
          </w:p>
        </w:tc>
        <w:tc>
          <w:tcPr>
            <w:tcW w:w="701" w:type="dxa"/>
          </w:tcPr>
          <w:p w14:paraId="18786402" w14:textId="4120679E" w:rsidR="000C4ED9" w:rsidRPr="000C4ED9" w:rsidRDefault="000C4ED9" w:rsidP="003D5EDF">
            <w:pPr>
              <w:pStyle w:val="1ffffffff"/>
              <w:spacing w:line="240" w:lineRule="auto"/>
              <w:ind w:firstLine="0"/>
              <w:rPr>
                <w:b w:val="0"/>
                <w:bCs/>
                <w:szCs w:val="24"/>
              </w:rPr>
            </w:pPr>
            <w:r w:rsidRPr="000C4ED9">
              <w:rPr>
                <w:b w:val="0"/>
                <w:bCs/>
                <w:szCs w:val="24"/>
              </w:rPr>
              <w:t>64</w:t>
            </w:r>
          </w:p>
        </w:tc>
        <w:tc>
          <w:tcPr>
            <w:tcW w:w="575" w:type="dxa"/>
          </w:tcPr>
          <w:p w14:paraId="5DA154BA" w14:textId="4A374776" w:rsidR="000C4ED9" w:rsidRPr="000C4ED9" w:rsidRDefault="000C4ED9" w:rsidP="003D5EDF">
            <w:pPr>
              <w:pStyle w:val="1ffffffff"/>
              <w:spacing w:line="240" w:lineRule="auto"/>
              <w:ind w:firstLine="0"/>
              <w:rPr>
                <w:b w:val="0"/>
                <w:bCs/>
                <w:szCs w:val="24"/>
              </w:rPr>
            </w:pPr>
            <w:r w:rsidRPr="000C4ED9">
              <w:rPr>
                <w:b w:val="0"/>
                <w:bCs/>
                <w:szCs w:val="24"/>
              </w:rPr>
              <w:t>5</w:t>
            </w:r>
          </w:p>
        </w:tc>
        <w:tc>
          <w:tcPr>
            <w:tcW w:w="696" w:type="dxa"/>
          </w:tcPr>
          <w:p w14:paraId="113C3FA9" w14:textId="7EE15A75" w:rsidR="000C4ED9" w:rsidRPr="000C4ED9" w:rsidRDefault="000C4ED9" w:rsidP="003D5EDF">
            <w:pPr>
              <w:pStyle w:val="1ffffffff"/>
              <w:spacing w:line="240" w:lineRule="auto"/>
              <w:ind w:firstLine="0"/>
              <w:rPr>
                <w:b w:val="0"/>
                <w:bCs/>
                <w:szCs w:val="24"/>
              </w:rPr>
            </w:pPr>
            <w:r w:rsidRPr="000C4ED9">
              <w:rPr>
                <w:b w:val="0"/>
                <w:bCs/>
                <w:szCs w:val="24"/>
              </w:rPr>
              <w:t>29</w:t>
            </w:r>
            <w:r w:rsidR="0044335C">
              <w:rPr>
                <w:b w:val="0"/>
                <w:bCs/>
                <w:szCs w:val="24"/>
              </w:rPr>
              <w:t>,9472</w:t>
            </w:r>
          </w:p>
        </w:tc>
        <w:tc>
          <w:tcPr>
            <w:tcW w:w="538" w:type="dxa"/>
          </w:tcPr>
          <w:p w14:paraId="4F62F2F0" w14:textId="3D3C97FF" w:rsidR="000C4ED9" w:rsidRPr="000C4ED9" w:rsidRDefault="000C4ED9" w:rsidP="003D5EDF">
            <w:pPr>
              <w:pStyle w:val="1ffffffff"/>
              <w:spacing w:line="240" w:lineRule="auto"/>
              <w:ind w:firstLine="0"/>
              <w:rPr>
                <w:b w:val="0"/>
                <w:bCs/>
                <w:szCs w:val="24"/>
              </w:rPr>
            </w:pPr>
            <w:r w:rsidRPr="000C4ED9">
              <w:rPr>
                <w:b w:val="0"/>
                <w:bCs/>
                <w:szCs w:val="24"/>
              </w:rPr>
              <w:t>42</w:t>
            </w:r>
          </w:p>
        </w:tc>
        <w:tc>
          <w:tcPr>
            <w:tcW w:w="561" w:type="dxa"/>
          </w:tcPr>
          <w:p w14:paraId="220EB20A" w14:textId="0BD704F3" w:rsidR="000C4ED9" w:rsidRPr="000C4ED9" w:rsidRDefault="000C4ED9" w:rsidP="003D5EDF">
            <w:pPr>
              <w:pStyle w:val="1ffffffff"/>
              <w:spacing w:line="240" w:lineRule="auto"/>
              <w:ind w:firstLine="0"/>
              <w:rPr>
                <w:b w:val="0"/>
                <w:bCs/>
                <w:szCs w:val="24"/>
              </w:rPr>
            </w:pPr>
            <w:r w:rsidRPr="000C4ED9">
              <w:rPr>
                <w:b w:val="0"/>
                <w:bCs/>
                <w:szCs w:val="24"/>
              </w:rPr>
              <w:t>24</w:t>
            </w:r>
          </w:p>
        </w:tc>
        <w:tc>
          <w:tcPr>
            <w:tcW w:w="615" w:type="dxa"/>
          </w:tcPr>
          <w:p w14:paraId="28D0DCBC" w14:textId="1BAD1A39" w:rsidR="000C4ED9" w:rsidRPr="000C4ED9" w:rsidRDefault="001574D4" w:rsidP="003D5EDF">
            <w:pPr>
              <w:pStyle w:val="1ffffffff"/>
              <w:spacing w:line="240" w:lineRule="auto"/>
              <w:ind w:firstLine="0"/>
              <w:rPr>
                <w:b w:val="0"/>
                <w:bCs/>
                <w:szCs w:val="24"/>
              </w:rPr>
            </w:pPr>
            <w:r>
              <w:rPr>
                <w:b w:val="0"/>
                <w:bCs/>
                <w:szCs w:val="24"/>
              </w:rPr>
              <w:t>29,466</w:t>
            </w:r>
          </w:p>
        </w:tc>
        <w:tc>
          <w:tcPr>
            <w:tcW w:w="1366" w:type="dxa"/>
            <w:vAlign w:val="center"/>
          </w:tcPr>
          <w:p w14:paraId="73FF610D" w14:textId="77777777" w:rsidR="000C4ED9" w:rsidRPr="000C4ED9" w:rsidRDefault="000C4ED9" w:rsidP="003D5EDF">
            <w:pPr>
              <w:pStyle w:val="afffffffffffffffff8"/>
              <w:spacing w:before="120" w:after="120"/>
              <w:rPr>
                <w:rFonts w:ascii="Times New Roman" w:hAnsi="Times New Roman" w:cs="Times New Roman"/>
                <w:bCs/>
                <w:sz w:val="24"/>
                <w:szCs w:val="24"/>
              </w:rPr>
            </w:pPr>
            <w:r w:rsidRPr="000C4ED9">
              <w:rPr>
                <w:rFonts w:ascii="Times New Roman" w:hAnsi="Times New Roman" w:cs="Times New Roman"/>
                <w:bCs/>
                <w:sz w:val="24"/>
                <w:szCs w:val="24"/>
              </w:rPr>
              <w:t>520,4(792,2)-С1-</w:t>
            </w:r>
          </w:p>
          <w:p w14:paraId="6FB0ED7D" w14:textId="273B1C25" w:rsidR="000C4ED9" w:rsidRPr="000C4ED9" w:rsidRDefault="000C4ED9" w:rsidP="003D5EDF">
            <w:pPr>
              <w:pStyle w:val="1ffffffff"/>
              <w:spacing w:line="240" w:lineRule="auto"/>
              <w:ind w:firstLine="0"/>
              <w:rPr>
                <w:b w:val="0"/>
                <w:bCs/>
                <w:szCs w:val="24"/>
              </w:rPr>
            </w:pPr>
            <w:r w:rsidRPr="000C4ED9">
              <w:rPr>
                <w:b w:val="0"/>
                <w:bCs/>
                <w:szCs w:val="24"/>
              </w:rPr>
              <w:t>ПГС_259,7-С1-песок</w:t>
            </w:r>
          </w:p>
        </w:tc>
        <w:tc>
          <w:tcPr>
            <w:tcW w:w="1134" w:type="dxa"/>
            <w:vAlign w:val="center"/>
          </w:tcPr>
          <w:p w14:paraId="7193C267" w14:textId="7FE7D3B0" w:rsidR="000C4ED9" w:rsidRPr="000C4ED9" w:rsidRDefault="000C4ED9" w:rsidP="003D5EDF">
            <w:pPr>
              <w:pStyle w:val="1ffffffff"/>
              <w:spacing w:line="240" w:lineRule="auto"/>
              <w:ind w:firstLine="0"/>
              <w:rPr>
                <w:b w:val="0"/>
                <w:bCs/>
                <w:szCs w:val="24"/>
              </w:rPr>
            </w:pPr>
            <w:r w:rsidRPr="000C4ED9">
              <w:rPr>
                <w:b w:val="0"/>
                <w:bCs/>
                <w:szCs w:val="24"/>
              </w:rPr>
              <w:t>Песчано</w:t>
            </w:r>
            <w:r w:rsidRPr="000C4ED9">
              <w:rPr>
                <w:b w:val="0"/>
                <w:bCs/>
                <w:szCs w:val="24"/>
              </w:rPr>
              <w:softHyphen/>
              <w:t>гравийные смеси</w:t>
            </w:r>
          </w:p>
        </w:tc>
        <w:tc>
          <w:tcPr>
            <w:tcW w:w="1268" w:type="dxa"/>
            <w:vAlign w:val="center"/>
          </w:tcPr>
          <w:p w14:paraId="4C95DC22" w14:textId="517D010C" w:rsidR="000C4ED9" w:rsidRPr="000C4ED9" w:rsidRDefault="000C4ED9" w:rsidP="003D5EDF">
            <w:pPr>
              <w:pStyle w:val="1ffffffff"/>
              <w:spacing w:line="240" w:lineRule="auto"/>
              <w:ind w:firstLine="0"/>
              <w:rPr>
                <w:b w:val="0"/>
                <w:bCs/>
                <w:szCs w:val="24"/>
              </w:rPr>
            </w:pPr>
            <w:r w:rsidRPr="000C4ED9">
              <w:rPr>
                <w:b w:val="0"/>
                <w:bCs/>
                <w:szCs w:val="24"/>
              </w:rPr>
              <w:t>АРХ 00225 ТЭ</w:t>
            </w:r>
          </w:p>
        </w:tc>
        <w:tc>
          <w:tcPr>
            <w:tcW w:w="1335" w:type="dxa"/>
            <w:vAlign w:val="center"/>
          </w:tcPr>
          <w:p w14:paraId="0424C945" w14:textId="22F5AA49" w:rsidR="000C4ED9" w:rsidRPr="000C4ED9" w:rsidRDefault="000C4ED9" w:rsidP="003D5EDF">
            <w:pPr>
              <w:pStyle w:val="1ffffffff"/>
              <w:spacing w:line="240" w:lineRule="auto"/>
              <w:ind w:firstLine="0"/>
              <w:rPr>
                <w:b w:val="0"/>
                <w:bCs/>
                <w:szCs w:val="24"/>
              </w:rPr>
            </w:pPr>
            <w:r w:rsidRPr="000C4ED9">
              <w:rPr>
                <w:b w:val="0"/>
                <w:bCs/>
                <w:szCs w:val="24"/>
              </w:rPr>
              <w:t>Кнауф Гипс Колпино ООО</w:t>
            </w:r>
          </w:p>
        </w:tc>
      </w:tr>
      <w:tr w:rsidR="000C4ED9" w:rsidRPr="000C4ED9" w14:paraId="379F6552" w14:textId="77777777" w:rsidTr="0044335C">
        <w:tc>
          <w:tcPr>
            <w:tcW w:w="562" w:type="dxa"/>
          </w:tcPr>
          <w:p w14:paraId="68FC7385" w14:textId="3AFD60AF" w:rsidR="000C4ED9" w:rsidRPr="000C4ED9" w:rsidRDefault="000C4ED9" w:rsidP="003D5EDF">
            <w:pPr>
              <w:pStyle w:val="1ffffffff"/>
              <w:spacing w:line="240" w:lineRule="auto"/>
              <w:ind w:firstLine="0"/>
              <w:rPr>
                <w:b w:val="0"/>
                <w:bCs/>
                <w:szCs w:val="24"/>
              </w:rPr>
            </w:pPr>
            <w:r w:rsidRPr="000C4ED9">
              <w:rPr>
                <w:b w:val="0"/>
                <w:bCs/>
                <w:szCs w:val="24"/>
              </w:rPr>
              <w:t>4</w:t>
            </w:r>
          </w:p>
        </w:tc>
        <w:tc>
          <w:tcPr>
            <w:tcW w:w="567" w:type="dxa"/>
          </w:tcPr>
          <w:p w14:paraId="3FDC746A" w14:textId="3B70A946" w:rsidR="000C4ED9" w:rsidRPr="000C4ED9" w:rsidRDefault="000C4ED9" w:rsidP="003D5EDF">
            <w:pPr>
              <w:pStyle w:val="1ffffffff"/>
              <w:spacing w:line="240" w:lineRule="auto"/>
              <w:ind w:firstLine="0"/>
              <w:rPr>
                <w:b w:val="0"/>
                <w:bCs/>
                <w:szCs w:val="24"/>
              </w:rPr>
            </w:pPr>
            <w:r w:rsidRPr="000C4ED9">
              <w:rPr>
                <w:b w:val="0"/>
                <w:bCs/>
                <w:szCs w:val="24"/>
              </w:rPr>
              <w:t>485</w:t>
            </w:r>
          </w:p>
        </w:tc>
        <w:tc>
          <w:tcPr>
            <w:tcW w:w="2268" w:type="dxa"/>
          </w:tcPr>
          <w:p w14:paraId="37E891C7" w14:textId="7896FC6A" w:rsidR="000C4ED9" w:rsidRPr="000C4ED9" w:rsidRDefault="000C4ED9" w:rsidP="003D5EDF">
            <w:pPr>
              <w:pStyle w:val="1ffffffff"/>
              <w:spacing w:line="240" w:lineRule="auto"/>
              <w:ind w:firstLine="0"/>
              <w:rPr>
                <w:b w:val="0"/>
                <w:bCs/>
                <w:szCs w:val="24"/>
              </w:rPr>
            </w:pPr>
            <w:r w:rsidRPr="000C4ED9">
              <w:rPr>
                <w:b w:val="0"/>
                <w:bCs/>
                <w:szCs w:val="24"/>
              </w:rPr>
              <w:t>Кузомень</w:t>
            </w:r>
          </w:p>
        </w:tc>
        <w:tc>
          <w:tcPr>
            <w:tcW w:w="2693" w:type="dxa"/>
          </w:tcPr>
          <w:p w14:paraId="702D5EAD" w14:textId="396B1CD4" w:rsidR="000C4ED9" w:rsidRPr="000C4ED9" w:rsidRDefault="000C4ED9" w:rsidP="003D5EDF">
            <w:pPr>
              <w:pStyle w:val="1ffffffff"/>
              <w:spacing w:line="240" w:lineRule="auto"/>
              <w:ind w:firstLine="0"/>
              <w:rPr>
                <w:b w:val="0"/>
                <w:bCs/>
                <w:szCs w:val="24"/>
              </w:rPr>
            </w:pPr>
            <w:r w:rsidRPr="000C4ED9">
              <w:rPr>
                <w:b w:val="0"/>
                <w:bCs/>
                <w:szCs w:val="24"/>
              </w:rPr>
              <w:t>в 0,5 км в западу от с. кузомень, на правом берегу р. Пинега</w:t>
            </w:r>
          </w:p>
        </w:tc>
        <w:tc>
          <w:tcPr>
            <w:tcW w:w="701" w:type="dxa"/>
          </w:tcPr>
          <w:p w14:paraId="1795F575" w14:textId="6CAAA9F2" w:rsidR="000C4ED9" w:rsidRPr="000C4ED9" w:rsidRDefault="000C4ED9" w:rsidP="003D5EDF">
            <w:pPr>
              <w:pStyle w:val="1ffffffff"/>
              <w:spacing w:line="240" w:lineRule="auto"/>
              <w:ind w:firstLine="0"/>
              <w:rPr>
                <w:b w:val="0"/>
                <w:bCs/>
                <w:szCs w:val="24"/>
              </w:rPr>
            </w:pPr>
            <w:r w:rsidRPr="000C4ED9">
              <w:rPr>
                <w:b w:val="0"/>
                <w:bCs/>
                <w:szCs w:val="24"/>
              </w:rPr>
              <w:t>64</w:t>
            </w:r>
          </w:p>
        </w:tc>
        <w:tc>
          <w:tcPr>
            <w:tcW w:w="575" w:type="dxa"/>
          </w:tcPr>
          <w:p w14:paraId="6EF63E7A" w14:textId="318E0FC5" w:rsidR="000C4ED9" w:rsidRPr="000C4ED9" w:rsidRDefault="000C4ED9" w:rsidP="003D5EDF">
            <w:pPr>
              <w:pStyle w:val="1ffffffff"/>
              <w:spacing w:line="240" w:lineRule="auto"/>
              <w:ind w:firstLine="0"/>
              <w:rPr>
                <w:b w:val="0"/>
                <w:bCs/>
                <w:szCs w:val="24"/>
              </w:rPr>
            </w:pPr>
            <w:r w:rsidRPr="000C4ED9">
              <w:rPr>
                <w:b w:val="0"/>
                <w:bCs/>
                <w:szCs w:val="24"/>
              </w:rPr>
              <w:t>16</w:t>
            </w:r>
          </w:p>
        </w:tc>
        <w:tc>
          <w:tcPr>
            <w:tcW w:w="696" w:type="dxa"/>
          </w:tcPr>
          <w:p w14:paraId="77C7B844" w14:textId="05A8FC99" w:rsidR="000C4ED9" w:rsidRPr="000C4ED9" w:rsidRDefault="000C4ED9" w:rsidP="003D5EDF">
            <w:pPr>
              <w:pStyle w:val="1ffffffff"/>
              <w:spacing w:line="240" w:lineRule="auto"/>
              <w:ind w:firstLine="0"/>
              <w:rPr>
                <w:b w:val="0"/>
                <w:bCs/>
                <w:szCs w:val="24"/>
              </w:rPr>
            </w:pPr>
            <w:r w:rsidRPr="000C4ED9">
              <w:rPr>
                <w:b w:val="0"/>
                <w:bCs/>
                <w:szCs w:val="24"/>
              </w:rPr>
              <w:t>2</w:t>
            </w:r>
            <w:r w:rsidR="0044335C">
              <w:rPr>
                <w:b w:val="0"/>
                <w:bCs/>
                <w:szCs w:val="24"/>
              </w:rPr>
              <w:t>1,7884</w:t>
            </w:r>
          </w:p>
        </w:tc>
        <w:tc>
          <w:tcPr>
            <w:tcW w:w="538" w:type="dxa"/>
          </w:tcPr>
          <w:p w14:paraId="43F502E9" w14:textId="1B4C9A0C" w:rsidR="000C4ED9" w:rsidRPr="000C4ED9" w:rsidRDefault="000C4ED9" w:rsidP="003D5EDF">
            <w:pPr>
              <w:pStyle w:val="1ffffffff"/>
              <w:spacing w:line="240" w:lineRule="auto"/>
              <w:ind w:firstLine="0"/>
              <w:rPr>
                <w:b w:val="0"/>
                <w:bCs/>
                <w:szCs w:val="24"/>
              </w:rPr>
            </w:pPr>
            <w:r w:rsidRPr="000C4ED9">
              <w:rPr>
                <w:b w:val="0"/>
                <w:bCs/>
                <w:szCs w:val="24"/>
              </w:rPr>
              <w:t>42</w:t>
            </w:r>
          </w:p>
        </w:tc>
        <w:tc>
          <w:tcPr>
            <w:tcW w:w="561" w:type="dxa"/>
          </w:tcPr>
          <w:p w14:paraId="297D8860" w14:textId="7DA29C8D" w:rsidR="000C4ED9" w:rsidRPr="000C4ED9" w:rsidRDefault="000C4ED9" w:rsidP="003D5EDF">
            <w:pPr>
              <w:pStyle w:val="1ffffffff"/>
              <w:spacing w:line="240" w:lineRule="auto"/>
              <w:ind w:firstLine="0"/>
              <w:rPr>
                <w:b w:val="0"/>
                <w:bCs/>
                <w:szCs w:val="24"/>
              </w:rPr>
            </w:pPr>
            <w:r w:rsidRPr="000C4ED9">
              <w:rPr>
                <w:b w:val="0"/>
                <w:bCs/>
                <w:szCs w:val="24"/>
              </w:rPr>
              <w:t>55</w:t>
            </w:r>
          </w:p>
        </w:tc>
        <w:tc>
          <w:tcPr>
            <w:tcW w:w="615" w:type="dxa"/>
          </w:tcPr>
          <w:p w14:paraId="4FE59BA6" w14:textId="14E7BD1C" w:rsidR="000C4ED9" w:rsidRPr="000C4ED9" w:rsidRDefault="001574D4" w:rsidP="003D5EDF">
            <w:pPr>
              <w:pStyle w:val="1ffffffff"/>
              <w:spacing w:line="240" w:lineRule="auto"/>
              <w:ind w:firstLine="0"/>
              <w:rPr>
                <w:b w:val="0"/>
                <w:bCs/>
                <w:szCs w:val="24"/>
              </w:rPr>
            </w:pPr>
            <w:r>
              <w:rPr>
                <w:b w:val="0"/>
                <w:bCs/>
                <w:szCs w:val="24"/>
              </w:rPr>
              <w:t>12,2484</w:t>
            </w:r>
          </w:p>
        </w:tc>
        <w:tc>
          <w:tcPr>
            <w:tcW w:w="1366" w:type="dxa"/>
            <w:vAlign w:val="center"/>
          </w:tcPr>
          <w:p w14:paraId="369101CD" w14:textId="43B3A849" w:rsidR="000C4ED9" w:rsidRPr="000C4ED9" w:rsidRDefault="000C4ED9" w:rsidP="003D5EDF">
            <w:pPr>
              <w:pStyle w:val="1ffffffff"/>
              <w:spacing w:line="240" w:lineRule="auto"/>
              <w:ind w:firstLine="0"/>
              <w:rPr>
                <w:b w:val="0"/>
                <w:bCs/>
                <w:szCs w:val="24"/>
              </w:rPr>
            </w:pPr>
            <w:r w:rsidRPr="000C4ED9">
              <w:rPr>
                <w:b w:val="0"/>
                <w:bCs/>
                <w:szCs w:val="24"/>
              </w:rPr>
              <w:t>319,431-С1</w:t>
            </w:r>
          </w:p>
        </w:tc>
        <w:tc>
          <w:tcPr>
            <w:tcW w:w="1134" w:type="dxa"/>
            <w:vAlign w:val="center"/>
          </w:tcPr>
          <w:p w14:paraId="73FEEEC9" w14:textId="1BA43E2F" w:rsidR="000C4ED9" w:rsidRPr="000C4ED9" w:rsidRDefault="000C4ED9" w:rsidP="003D5EDF">
            <w:pPr>
              <w:pStyle w:val="1ffffffff"/>
              <w:spacing w:line="240" w:lineRule="auto"/>
              <w:ind w:firstLine="0"/>
              <w:rPr>
                <w:b w:val="0"/>
                <w:bCs/>
                <w:szCs w:val="24"/>
              </w:rPr>
            </w:pPr>
            <w:r w:rsidRPr="000C4ED9">
              <w:rPr>
                <w:b w:val="0"/>
                <w:bCs/>
                <w:szCs w:val="24"/>
              </w:rPr>
              <w:t>Песчано</w:t>
            </w:r>
            <w:r w:rsidRPr="000C4ED9">
              <w:rPr>
                <w:b w:val="0"/>
                <w:bCs/>
                <w:szCs w:val="24"/>
              </w:rPr>
              <w:softHyphen/>
              <w:t>гравийные смеси</w:t>
            </w:r>
          </w:p>
        </w:tc>
        <w:tc>
          <w:tcPr>
            <w:tcW w:w="1268" w:type="dxa"/>
            <w:vAlign w:val="center"/>
          </w:tcPr>
          <w:p w14:paraId="161B82A4" w14:textId="1BFF7010" w:rsidR="000C4ED9" w:rsidRPr="000C4ED9" w:rsidRDefault="000C4ED9" w:rsidP="003D5EDF">
            <w:pPr>
              <w:pStyle w:val="1ffffffff"/>
              <w:spacing w:line="240" w:lineRule="auto"/>
              <w:ind w:firstLine="0"/>
              <w:rPr>
                <w:b w:val="0"/>
                <w:bCs/>
                <w:szCs w:val="24"/>
              </w:rPr>
            </w:pPr>
            <w:r w:rsidRPr="000C4ED9">
              <w:rPr>
                <w:b w:val="0"/>
                <w:bCs/>
                <w:szCs w:val="24"/>
              </w:rPr>
              <w:t>АРХ 00477 ТЭ</w:t>
            </w:r>
          </w:p>
        </w:tc>
        <w:tc>
          <w:tcPr>
            <w:tcW w:w="1335" w:type="dxa"/>
            <w:vAlign w:val="center"/>
          </w:tcPr>
          <w:p w14:paraId="2CFB169E" w14:textId="51129054" w:rsidR="000C4ED9" w:rsidRPr="000C4ED9" w:rsidRDefault="000C4ED9" w:rsidP="003D5EDF">
            <w:pPr>
              <w:pStyle w:val="1ffffffff"/>
              <w:spacing w:line="240" w:lineRule="auto"/>
              <w:ind w:firstLine="0"/>
              <w:rPr>
                <w:b w:val="0"/>
                <w:bCs/>
                <w:szCs w:val="24"/>
              </w:rPr>
            </w:pPr>
            <w:r w:rsidRPr="000C4ED9">
              <w:rPr>
                <w:b w:val="0"/>
                <w:bCs/>
                <w:szCs w:val="24"/>
              </w:rPr>
              <w:t>Мезенское дорожное управление, АО</w:t>
            </w:r>
          </w:p>
        </w:tc>
      </w:tr>
      <w:tr w:rsidR="000C4ED9" w:rsidRPr="000C4ED9" w14:paraId="0C6D91A1" w14:textId="77777777" w:rsidTr="0044335C">
        <w:tc>
          <w:tcPr>
            <w:tcW w:w="562" w:type="dxa"/>
          </w:tcPr>
          <w:p w14:paraId="4007886D" w14:textId="4749EBA9" w:rsidR="000C4ED9" w:rsidRPr="000C4ED9" w:rsidRDefault="000C4ED9" w:rsidP="003D5EDF">
            <w:pPr>
              <w:pStyle w:val="1ffffffff"/>
              <w:spacing w:line="240" w:lineRule="auto"/>
              <w:ind w:firstLine="0"/>
              <w:rPr>
                <w:b w:val="0"/>
                <w:bCs/>
                <w:szCs w:val="24"/>
              </w:rPr>
            </w:pPr>
            <w:r w:rsidRPr="000C4ED9">
              <w:rPr>
                <w:b w:val="0"/>
                <w:bCs/>
                <w:szCs w:val="24"/>
              </w:rPr>
              <w:t>5</w:t>
            </w:r>
          </w:p>
        </w:tc>
        <w:tc>
          <w:tcPr>
            <w:tcW w:w="567" w:type="dxa"/>
          </w:tcPr>
          <w:p w14:paraId="2C83841C" w14:textId="6C1AB885" w:rsidR="000C4ED9" w:rsidRPr="000C4ED9" w:rsidRDefault="000C4ED9" w:rsidP="003D5EDF">
            <w:pPr>
              <w:pStyle w:val="1ffffffff"/>
              <w:spacing w:line="240" w:lineRule="auto"/>
              <w:ind w:firstLine="0"/>
              <w:rPr>
                <w:b w:val="0"/>
                <w:bCs/>
                <w:szCs w:val="24"/>
              </w:rPr>
            </w:pPr>
            <w:r w:rsidRPr="000C4ED9">
              <w:rPr>
                <w:b w:val="0"/>
                <w:bCs/>
                <w:szCs w:val="24"/>
              </w:rPr>
              <w:t>494</w:t>
            </w:r>
          </w:p>
        </w:tc>
        <w:tc>
          <w:tcPr>
            <w:tcW w:w="2268" w:type="dxa"/>
          </w:tcPr>
          <w:p w14:paraId="7C099C4E" w14:textId="68C44E1F" w:rsidR="000C4ED9" w:rsidRPr="000C4ED9" w:rsidRDefault="000C4ED9" w:rsidP="003D5EDF">
            <w:pPr>
              <w:pStyle w:val="1ffffffff"/>
              <w:spacing w:line="240" w:lineRule="auto"/>
              <w:ind w:firstLine="0"/>
              <w:rPr>
                <w:b w:val="0"/>
                <w:bCs/>
                <w:szCs w:val="24"/>
              </w:rPr>
            </w:pPr>
            <w:r w:rsidRPr="000C4ED9">
              <w:rPr>
                <w:b w:val="0"/>
                <w:bCs/>
                <w:szCs w:val="24"/>
              </w:rPr>
              <w:t>Белогорское</w:t>
            </w:r>
          </w:p>
        </w:tc>
        <w:tc>
          <w:tcPr>
            <w:tcW w:w="2693" w:type="dxa"/>
          </w:tcPr>
          <w:p w14:paraId="17BE4CF5" w14:textId="22DD718C" w:rsidR="000C4ED9" w:rsidRPr="000C4ED9" w:rsidRDefault="000C4ED9" w:rsidP="003D5EDF">
            <w:pPr>
              <w:pStyle w:val="1ffffffff"/>
              <w:spacing w:line="240" w:lineRule="auto"/>
              <w:ind w:firstLine="0"/>
              <w:rPr>
                <w:b w:val="0"/>
                <w:bCs/>
                <w:szCs w:val="24"/>
              </w:rPr>
            </w:pPr>
            <w:r w:rsidRPr="000C4ED9">
              <w:rPr>
                <w:b w:val="0"/>
                <w:bCs/>
                <w:szCs w:val="24"/>
              </w:rPr>
              <w:t>в 1 км к северу от п. Белогорский</w:t>
            </w:r>
          </w:p>
        </w:tc>
        <w:tc>
          <w:tcPr>
            <w:tcW w:w="701" w:type="dxa"/>
          </w:tcPr>
          <w:p w14:paraId="7A9B06C7" w14:textId="77742162" w:rsidR="000C4ED9" w:rsidRPr="000C4ED9" w:rsidRDefault="000C4ED9" w:rsidP="003D5EDF">
            <w:pPr>
              <w:pStyle w:val="1ffffffff"/>
              <w:spacing w:line="240" w:lineRule="auto"/>
              <w:ind w:firstLine="0"/>
              <w:rPr>
                <w:b w:val="0"/>
                <w:bCs/>
                <w:szCs w:val="24"/>
              </w:rPr>
            </w:pPr>
            <w:r w:rsidRPr="000C4ED9">
              <w:rPr>
                <w:b w:val="0"/>
                <w:bCs/>
                <w:szCs w:val="24"/>
              </w:rPr>
              <w:t>64</w:t>
            </w:r>
          </w:p>
        </w:tc>
        <w:tc>
          <w:tcPr>
            <w:tcW w:w="575" w:type="dxa"/>
          </w:tcPr>
          <w:p w14:paraId="285FEDD7" w14:textId="34801ADD" w:rsidR="000C4ED9" w:rsidRPr="000C4ED9" w:rsidRDefault="000C4ED9" w:rsidP="003D5EDF">
            <w:pPr>
              <w:pStyle w:val="1ffffffff"/>
              <w:spacing w:line="240" w:lineRule="auto"/>
              <w:ind w:firstLine="0"/>
              <w:rPr>
                <w:b w:val="0"/>
                <w:bCs/>
                <w:szCs w:val="24"/>
              </w:rPr>
            </w:pPr>
            <w:r w:rsidRPr="000C4ED9">
              <w:rPr>
                <w:b w:val="0"/>
                <w:bCs/>
                <w:szCs w:val="24"/>
              </w:rPr>
              <w:t>12</w:t>
            </w:r>
          </w:p>
        </w:tc>
        <w:tc>
          <w:tcPr>
            <w:tcW w:w="696" w:type="dxa"/>
          </w:tcPr>
          <w:p w14:paraId="03341A2A" w14:textId="1C916860" w:rsidR="000C4ED9" w:rsidRPr="000C4ED9" w:rsidRDefault="000C4ED9" w:rsidP="003D5EDF">
            <w:pPr>
              <w:pStyle w:val="1ffffffff"/>
              <w:spacing w:line="240" w:lineRule="auto"/>
              <w:ind w:firstLine="0"/>
              <w:rPr>
                <w:b w:val="0"/>
                <w:bCs/>
                <w:szCs w:val="24"/>
              </w:rPr>
            </w:pPr>
            <w:r w:rsidRPr="000C4ED9">
              <w:rPr>
                <w:b w:val="0"/>
                <w:bCs/>
                <w:szCs w:val="24"/>
              </w:rPr>
              <w:t>2</w:t>
            </w:r>
            <w:r w:rsidR="0044335C">
              <w:rPr>
                <w:b w:val="0"/>
                <w:bCs/>
                <w:szCs w:val="24"/>
              </w:rPr>
              <w:t>9,4984</w:t>
            </w:r>
          </w:p>
        </w:tc>
        <w:tc>
          <w:tcPr>
            <w:tcW w:w="538" w:type="dxa"/>
          </w:tcPr>
          <w:p w14:paraId="00DC748F" w14:textId="5CED3519" w:rsidR="000C4ED9" w:rsidRPr="000C4ED9" w:rsidRDefault="000C4ED9" w:rsidP="003D5EDF">
            <w:pPr>
              <w:pStyle w:val="1ffffffff"/>
              <w:spacing w:line="240" w:lineRule="auto"/>
              <w:ind w:firstLine="0"/>
              <w:rPr>
                <w:b w:val="0"/>
                <w:bCs/>
                <w:szCs w:val="24"/>
              </w:rPr>
            </w:pPr>
            <w:r w:rsidRPr="000C4ED9">
              <w:rPr>
                <w:b w:val="0"/>
                <w:bCs/>
                <w:szCs w:val="24"/>
              </w:rPr>
              <w:t>42</w:t>
            </w:r>
          </w:p>
        </w:tc>
        <w:tc>
          <w:tcPr>
            <w:tcW w:w="561" w:type="dxa"/>
          </w:tcPr>
          <w:p w14:paraId="24704761" w14:textId="0C8AF1D8" w:rsidR="000C4ED9" w:rsidRPr="000C4ED9" w:rsidRDefault="000C4ED9" w:rsidP="003D5EDF">
            <w:pPr>
              <w:pStyle w:val="1ffffffff"/>
              <w:spacing w:line="240" w:lineRule="auto"/>
              <w:ind w:firstLine="0"/>
              <w:rPr>
                <w:b w:val="0"/>
                <w:bCs/>
                <w:szCs w:val="24"/>
              </w:rPr>
            </w:pPr>
            <w:r w:rsidRPr="000C4ED9">
              <w:rPr>
                <w:b w:val="0"/>
                <w:bCs/>
                <w:szCs w:val="24"/>
              </w:rPr>
              <w:t>19</w:t>
            </w:r>
          </w:p>
        </w:tc>
        <w:tc>
          <w:tcPr>
            <w:tcW w:w="615" w:type="dxa"/>
          </w:tcPr>
          <w:p w14:paraId="026F0BE9" w14:textId="7C14B52A" w:rsidR="000C4ED9" w:rsidRPr="000C4ED9" w:rsidRDefault="001574D4" w:rsidP="003D5EDF">
            <w:pPr>
              <w:pStyle w:val="1ffffffff"/>
              <w:spacing w:line="240" w:lineRule="auto"/>
              <w:ind w:firstLine="0"/>
              <w:rPr>
                <w:b w:val="0"/>
                <w:bCs/>
                <w:szCs w:val="24"/>
              </w:rPr>
            </w:pPr>
            <w:r>
              <w:rPr>
                <w:b w:val="0"/>
                <w:bCs/>
                <w:szCs w:val="24"/>
              </w:rPr>
              <w:t>44,9184</w:t>
            </w:r>
          </w:p>
        </w:tc>
        <w:tc>
          <w:tcPr>
            <w:tcW w:w="1366" w:type="dxa"/>
            <w:vAlign w:val="center"/>
          </w:tcPr>
          <w:p w14:paraId="79288866" w14:textId="0431C7E0" w:rsidR="000C4ED9" w:rsidRPr="000C4ED9" w:rsidRDefault="000C4ED9" w:rsidP="003D5EDF">
            <w:pPr>
              <w:pStyle w:val="1ffffffff"/>
              <w:spacing w:line="240" w:lineRule="auto"/>
              <w:ind w:firstLine="0"/>
              <w:rPr>
                <w:b w:val="0"/>
                <w:bCs/>
                <w:szCs w:val="24"/>
              </w:rPr>
            </w:pPr>
            <w:r w:rsidRPr="000C4ED9">
              <w:rPr>
                <w:b w:val="0"/>
                <w:bCs/>
                <w:szCs w:val="24"/>
              </w:rPr>
              <w:t>1931,9-С1</w:t>
            </w:r>
          </w:p>
        </w:tc>
        <w:tc>
          <w:tcPr>
            <w:tcW w:w="1134" w:type="dxa"/>
            <w:vAlign w:val="center"/>
          </w:tcPr>
          <w:p w14:paraId="2305B3B2" w14:textId="5C6DB75E" w:rsidR="000C4ED9" w:rsidRPr="000C4ED9" w:rsidRDefault="000C4ED9" w:rsidP="003D5EDF">
            <w:pPr>
              <w:pStyle w:val="1ffffffff"/>
              <w:spacing w:line="240" w:lineRule="auto"/>
              <w:ind w:firstLine="0"/>
              <w:rPr>
                <w:b w:val="0"/>
                <w:bCs/>
                <w:szCs w:val="24"/>
              </w:rPr>
            </w:pPr>
            <w:r w:rsidRPr="000C4ED9">
              <w:rPr>
                <w:b w:val="0"/>
                <w:bCs/>
                <w:szCs w:val="24"/>
              </w:rPr>
              <w:t>Песчано</w:t>
            </w:r>
            <w:r w:rsidRPr="000C4ED9">
              <w:rPr>
                <w:b w:val="0"/>
                <w:bCs/>
                <w:szCs w:val="24"/>
              </w:rPr>
              <w:softHyphen/>
              <w:t>гравийные смеси, пески</w:t>
            </w:r>
          </w:p>
        </w:tc>
        <w:tc>
          <w:tcPr>
            <w:tcW w:w="1268" w:type="dxa"/>
            <w:vAlign w:val="center"/>
          </w:tcPr>
          <w:p w14:paraId="2CCB8590" w14:textId="0FF72F1A" w:rsidR="000C4ED9" w:rsidRPr="000C4ED9" w:rsidRDefault="000C4ED9" w:rsidP="003D5EDF">
            <w:pPr>
              <w:pStyle w:val="1ffffffff"/>
              <w:spacing w:line="240" w:lineRule="auto"/>
              <w:ind w:firstLine="0"/>
              <w:rPr>
                <w:b w:val="0"/>
                <w:bCs/>
                <w:szCs w:val="24"/>
              </w:rPr>
            </w:pPr>
            <w:r w:rsidRPr="000C4ED9">
              <w:rPr>
                <w:b w:val="0"/>
                <w:bCs/>
                <w:szCs w:val="24"/>
              </w:rPr>
              <w:t>АРХ 00568 ТР</w:t>
            </w:r>
          </w:p>
        </w:tc>
        <w:tc>
          <w:tcPr>
            <w:tcW w:w="1335" w:type="dxa"/>
            <w:vAlign w:val="center"/>
          </w:tcPr>
          <w:p w14:paraId="38360BC0" w14:textId="7E54D0FD" w:rsidR="000C4ED9" w:rsidRPr="000C4ED9" w:rsidRDefault="000C4ED9" w:rsidP="003D5EDF">
            <w:pPr>
              <w:pStyle w:val="1ffffffff"/>
              <w:spacing w:line="240" w:lineRule="auto"/>
              <w:ind w:firstLine="0"/>
              <w:rPr>
                <w:b w:val="0"/>
                <w:bCs/>
                <w:szCs w:val="24"/>
              </w:rPr>
            </w:pPr>
            <w:r w:rsidRPr="000C4ED9">
              <w:rPr>
                <w:b w:val="0"/>
                <w:bCs/>
                <w:szCs w:val="24"/>
              </w:rPr>
              <w:t>Территория, ООО</w:t>
            </w:r>
          </w:p>
        </w:tc>
      </w:tr>
      <w:tr w:rsidR="000C4ED9" w:rsidRPr="000C4ED9" w14:paraId="4CFB68A6" w14:textId="77777777" w:rsidTr="0044335C">
        <w:tc>
          <w:tcPr>
            <w:tcW w:w="562" w:type="dxa"/>
          </w:tcPr>
          <w:p w14:paraId="62788EE6" w14:textId="03BA6502" w:rsidR="00935ACC" w:rsidRPr="000C4ED9" w:rsidRDefault="00935ACC" w:rsidP="003D5EDF">
            <w:pPr>
              <w:pStyle w:val="1ffffffff"/>
              <w:spacing w:line="240" w:lineRule="auto"/>
              <w:ind w:firstLine="0"/>
              <w:rPr>
                <w:b w:val="0"/>
                <w:bCs/>
                <w:szCs w:val="24"/>
              </w:rPr>
            </w:pPr>
            <w:r w:rsidRPr="000C4ED9">
              <w:rPr>
                <w:b w:val="0"/>
                <w:bCs/>
                <w:szCs w:val="24"/>
              </w:rPr>
              <w:lastRenderedPageBreak/>
              <w:t>6</w:t>
            </w:r>
          </w:p>
        </w:tc>
        <w:tc>
          <w:tcPr>
            <w:tcW w:w="567" w:type="dxa"/>
          </w:tcPr>
          <w:p w14:paraId="7C564BF2" w14:textId="5825BB34" w:rsidR="00935ACC" w:rsidRPr="000C4ED9" w:rsidRDefault="00935ACC" w:rsidP="003D5EDF">
            <w:pPr>
              <w:pStyle w:val="1ffffffff"/>
              <w:spacing w:line="240" w:lineRule="auto"/>
              <w:ind w:firstLine="0"/>
              <w:rPr>
                <w:b w:val="0"/>
                <w:bCs/>
                <w:szCs w:val="24"/>
              </w:rPr>
            </w:pPr>
            <w:r w:rsidRPr="000C4ED9">
              <w:rPr>
                <w:b w:val="0"/>
                <w:bCs/>
                <w:szCs w:val="24"/>
              </w:rPr>
              <w:t>555</w:t>
            </w:r>
          </w:p>
        </w:tc>
        <w:tc>
          <w:tcPr>
            <w:tcW w:w="2268" w:type="dxa"/>
          </w:tcPr>
          <w:p w14:paraId="460EFD59" w14:textId="6D335EA3" w:rsidR="00935ACC" w:rsidRPr="000C4ED9" w:rsidRDefault="00935ACC" w:rsidP="003D5EDF">
            <w:pPr>
              <w:pStyle w:val="1ffffffff"/>
              <w:spacing w:line="240" w:lineRule="auto"/>
              <w:ind w:firstLine="0"/>
              <w:rPr>
                <w:b w:val="0"/>
                <w:bCs/>
                <w:szCs w:val="24"/>
              </w:rPr>
            </w:pPr>
            <w:r w:rsidRPr="000C4ED9">
              <w:rPr>
                <w:b w:val="0"/>
                <w:bCs/>
                <w:szCs w:val="24"/>
              </w:rPr>
              <w:t>Кв_137</w:t>
            </w:r>
          </w:p>
        </w:tc>
        <w:tc>
          <w:tcPr>
            <w:tcW w:w="2693" w:type="dxa"/>
          </w:tcPr>
          <w:p w14:paraId="481A1978" w14:textId="53A9C25F" w:rsidR="00935ACC" w:rsidRPr="000C4ED9" w:rsidRDefault="00935ACC" w:rsidP="003D5EDF">
            <w:pPr>
              <w:pStyle w:val="1ffffffff"/>
              <w:spacing w:line="240" w:lineRule="auto"/>
              <w:ind w:firstLine="0"/>
              <w:rPr>
                <w:b w:val="0"/>
                <w:bCs/>
                <w:szCs w:val="24"/>
              </w:rPr>
            </w:pPr>
            <w:r w:rsidRPr="000C4ED9">
              <w:rPr>
                <w:b w:val="0"/>
                <w:bCs/>
                <w:szCs w:val="24"/>
              </w:rPr>
              <w:t>В 8,7 км ЮВ п. Верх Паленьга, на левом берегу р. Угзеньга, в кв. 137 Кузоменского л/ва Холмогорского л-за</w:t>
            </w:r>
          </w:p>
        </w:tc>
        <w:tc>
          <w:tcPr>
            <w:tcW w:w="701" w:type="dxa"/>
          </w:tcPr>
          <w:p w14:paraId="2C4FFE24" w14:textId="5AC474D6" w:rsidR="00935ACC" w:rsidRPr="000C4ED9" w:rsidRDefault="00935ACC" w:rsidP="003D5EDF">
            <w:pPr>
              <w:pStyle w:val="1ffffffff"/>
              <w:spacing w:line="240" w:lineRule="auto"/>
              <w:ind w:firstLine="0"/>
              <w:rPr>
                <w:b w:val="0"/>
                <w:bCs/>
                <w:szCs w:val="24"/>
              </w:rPr>
            </w:pPr>
            <w:r w:rsidRPr="000C4ED9">
              <w:rPr>
                <w:b w:val="0"/>
                <w:bCs/>
                <w:szCs w:val="24"/>
              </w:rPr>
              <w:t>64</w:t>
            </w:r>
          </w:p>
        </w:tc>
        <w:tc>
          <w:tcPr>
            <w:tcW w:w="575" w:type="dxa"/>
          </w:tcPr>
          <w:p w14:paraId="13D573FD" w14:textId="02E58E84" w:rsidR="00935ACC" w:rsidRPr="000C4ED9" w:rsidRDefault="00935ACC" w:rsidP="003D5EDF">
            <w:pPr>
              <w:pStyle w:val="1ffffffff"/>
              <w:spacing w:line="240" w:lineRule="auto"/>
              <w:ind w:firstLine="0"/>
              <w:rPr>
                <w:b w:val="0"/>
                <w:bCs/>
                <w:szCs w:val="24"/>
              </w:rPr>
            </w:pPr>
            <w:r w:rsidRPr="000C4ED9">
              <w:rPr>
                <w:b w:val="0"/>
                <w:bCs/>
                <w:szCs w:val="24"/>
              </w:rPr>
              <w:t>5</w:t>
            </w:r>
          </w:p>
        </w:tc>
        <w:tc>
          <w:tcPr>
            <w:tcW w:w="696" w:type="dxa"/>
          </w:tcPr>
          <w:p w14:paraId="7ECF5A44" w14:textId="608DD637" w:rsidR="00935ACC" w:rsidRPr="000C4ED9" w:rsidRDefault="001574D4" w:rsidP="003D5EDF">
            <w:pPr>
              <w:pStyle w:val="1ffffffff"/>
              <w:spacing w:line="240" w:lineRule="auto"/>
              <w:ind w:firstLine="0"/>
              <w:rPr>
                <w:b w:val="0"/>
                <w:bCs/>
                <w:szCs w:val="24"/>
              </w:rPr>
            </w:pPr>
            <w:r>
              <w:rPr>
                <w:b w:val="0"/>
                <w:bCs/>
                <w:szCs w:val="24"/>
              </w:rPr>
              <w:t>40,9452</w:t>
            </w:r>
          </w:p>
        </w:tc>
        <w:tc>
          <w:tcPr>
            <w:tcW w:w="538" w:type="dxa"/>
          </w:tcPr>
          <w:p w14:paraId="73C6ED18" w14:textId="34BABCBA" w:rsidR="00935ACC" w:rsidRPr="000C4ED9" w:rsidRDefault="00935ACC" w:rsidP="003D5EDF">
            <w:pPr>
              <w:pStyle w:val="1ffffffff"/>
              <w:spacing w:line="240" w:lineRule="auto"/>
              <w:ind w:firstLine="0"/>
              <w:rPr>
                <w:b w:val="0"/>
                <w:bCs/>
                <w:szCs w:val="24"/>
              </w:rPr>
            </w:pPr>
            <w:r w:rsidRPr="000C4ED9">
              <w:rPr>
                <w:b w:val="0"/>
                <w:bCs/>
                <w:szCs w:val="24"/>
              </w:rPr>
              <w:t>42</w:t>
            </w:r>
          </w:p>
        </w:tc>
        <w:tc>
          <w:tcPr>
            <w:tcW w:w="561" w:type="dxa"/>
          </w:tcPr>
          <w:p w14:paraId="31829E71" w14:textId="080FE9A1" w:rsidR="00935ACC" w:rsidRPr="000C4ED9" w:rsidRDefault="00935ACC" w:rsidP="003D5EDF">
            <w:pPr>
              <w:pStyle w:val="1ffffffff"/>
              <w:spacing w:line="240" w:lineRule="auto"/>
              <w:ind w:firstLine="0"/>
              <w:rPr>
                <w:b w:val="0"/>
                <w:bCs/>
                <w:szCs w:val="24"/>
              </w:rPr>
            </w:pPr>
            <w:r w:rsidRPr="000C4ED9">
              <w:rPr>
                <w:b w:val="0"/>
                <w:bCs/>
                <w:szCs w:val="24"/>
              </w:rPr>
              <w:t>24</w:t>
            </w:r>
          </w:p>
        </w:tc>
        <w:tc>
          <w:tcPr>
            <w:tcW w:w="615" w:type="dxa"/>
          </w:tcPr>
          <w:p w14:paraId="7B051E1A" w14:textId="3CAFEF17" w:rsidR="00935ACC" w:rsidRPr="000C4ED9" w:rsidRDefault="001574D4" w:rsidP="003D5EDF">
            <w:pPr>
              <w:pStyle w:val="1ffffffff"/>
              <w:spacing w:line="240" w:lineRule="auto"/>
              <w:ind w:firstLine="0"/>
              <w:rPr>
                <w:b w:val="0"/>
                <w:bCs/>
                <w:szCs w:val="24"/>
              </w:rPr>
            </w:pPr>
            <w:r>
              <w:rPr>
                <w:b w:val="0"/>
                <w:bCs/>
                <w:szCs w:val="24"/>
              </w:rPr>
              <w:t>41,4648</w:t>
            </w:r>
          </w:p>
        </w:tc>
        <w:tc>
          <w:tcPr>
            <w:tcW w:w="1366" w:type="dxa"/>
          </w:tcPr>
          <w:p w14:paraId="0E60CF79" w14:textId="6EFB5137" w:rsidR="00935ACC" w:rsidRPr="000C4ED9" w:rsidRDefault="00935ACC" w:rsidP="003D5EDF">
            <w:pPr>
              <w:pStyle w:val="1ffffffff"/>
              <w:spacing w:line="240" w:lineRule="auto"/>
              <w:ind w:firstLine="0"/>
              <w:rPr>
                <w:b w:val="0"/>
                <w:bCs/>
                <w:szCs w:val="24"/>
              </w:rPr>
            </w:pPr>
            <w:r w:rsidRPr="000C4ED9">
              <w:rPr>
                <w:b w:val="0"/>
                <w:bCs/>
                <w:szCs w:val="24"/>
              </w:rPr>
              <w:t>58,6-С1</w:t>
            </w:r>
          </w:p>
        </w:tc>
        <w:tc>
          <w:tcPr>
            <w:tcW w:w="1134" w:type="dxa"/>
          </w:tcPr>
          <w:p w14:paraId="33040A88" w14:textId="35476572" w:rsidR="00935ACC" w:rsidRPr="000C4ED9" w:rsidRDefault="00935ACC" w:rsidP="003D5EDF">
            <w:pPr>
              <w:pStyle w:val="1ffffffff"/>
              <w:spacing w:line="240" w:lineRule="auto"/>
              <w:ind w:firstLine="0"/>
              <w:rPr>
                <w:b w:val="0"/>
                <w:bCs/>
                <w:szCs w:val="24"/>
              </w:rPr>
            </w:pPr>
            <w:r w:rsidRPr="000C4ED9">
              <w:rPr>
                <w:b w:val="0"/>
                <w:bCs/>
                <w:szCs w:val="24"/>
              </w:rPr>
              <w:t>Песчано</w:t>
            </w:r>
            <w:r w:rsidRPr="000C4ED9">
              <w:rPr>
                <w:b w:val="0"/>
                <w:bCs/>
                <w:szCs w:val="24"/>
              </w:rPr>
              <w:softHyphen/>
              <w:t>гравийные смеси</w:t>
            </w:r>
          </w:p>
        </w:tc>
        <w:tc>
          <w:tcPr>
            <w:tcW w:w="1268" w:type="dxa"/>
          </w:tcPr>
          <w:p w14:paraId="3D14D860" w14:textId="4C51CC4F" w:rsidR="00935ACC" w:rsidRPr="000C4ED9" w:rsidRDefault="00935ACC" w:rsidP="003D5EDF">
            <w:pPr>
              <w:pStyle w:val="1ffffffff"/>
              <w:spacing w:line="240" w:lineRule="auto"/>
              <w:ind w:firstLine="0"/>
              <w:rPr>
                <w:b w:val="0"/>
                <w:bCs/>
                <w:szCs w:val="24"/>
              </w:rPr>
            </w:pPr>
            <w:r w:rsidRPr="000C4ED9">
              <w:rPr>
                <w:b w:val="0"/>
                <w:bCs/>
                <w:szCs w:val="24"/>
              </w:rPr>
              <w:t>-</w:t>
            </w:r>
          </w:p>
        </w:tc>
        <w:tc>
          <w:tcPr>
            <w:tcW w:w="1335" w:type="dxa"/>
          </w:tcPr>
          <w:p w14:paraId="7FADE371" w14:textId="24085989" w:rsidR="00935ACC" w:rsidRPr="000C4ED9" w:rsidRDefault="00935ACC" w:rsidP="003D5EDF">
            <w:pPr>
              <w:pStyle w:val="1ffffffff"/>
              <w:spacing w:line="240" w:lineRule="auto"/>
              <w:ind w:firstLine="0"/>
              <w:rPr>
                <w:b w:val="0"/>
                <w:bCs/>
                <w:szCs w:val="24"/>
              </w:rPr>
            </w:pPr>
            <w:r w:rsidRPr="000C4ED9">
              <w:rPr>
                <w:b w:val="0"/>
                <w:bCs/>
                <w:szCs w:val="24"/>
              </w:rPr>
              <w:t>-</w:t>
            </w:r>
          </w:p>
        </w:tc>
      </w:tr>
      <w:tr w:rsidR="000C4ED9" w:rsidRPr="000C4ED9" w14:paraId="0FCA493F" w14:textId="77777777" w:rsidTr="0044335C">
        <w:tc>
          <w:tcPr>
            <w:tcW w:w="562" w:type="dxa"/>
          </w:tcPr>
          <w:p w14:paraId="63EA9938" w14:textId="3F8482E9" w:rsidR="00935ACC" w:rsidRPr="000C4ED9" w:rsidRDefault="00935ACC" w:rsidP="003D5EDF">
            <w:pPr>
              <w:pStyle w:val="1ffffffff"/>
              <w:spacing w:line="240" w:lineRule="auto"/>
              <w:ind w:firstLine="0"/>
              <w:rPr>
                <w:b w:val="0"/>
                <w:bCs/>
                <w:szCs w:val="24"/>
              </w:rPr>
            </w:pPr>
            <w:r w:rsidRPr="000C4ED9">
              <w:rPr>
                <w:b w:val="0"/>
                <w:bCs/>
                <w:szCs w:val="24"/>
              </w:rPr>
              <w:t>7</w:t>
            </w:r>
          </w:p>
        </w:tc>
        <w:tc>
          <w:tcPr>
            <w:tcW w:w="567" w:type="dxa"/>
          </w:tcPr>
          <w:p w14:paraId="1385A660" w14:textId="3A8BA184" w:rsidR="00935ACC" w:rsidRPr="000C4ED9" w:rsidRDefault="00935ACC" w:rsidP="003D5EDF">
            <w:pPr>
              <w:pStyle w:val="1ffffffff"/>
              <w:spacing w:line="240" w:lineRule="auto"/>
              <w:ind w:firstLine="0"/>
              <w:rPr>
                <w:b w:val="0"/>
                <w:bCs/>
                <w:szCs w:val="24"/>
              </w:rPr>
            </w:pPr>
            <w:r w:rsidRPr="000C4ED9">
              <w:rPr>
                <w:b w:val="0"/>
                <w:bCs/>
                <w:szCs w:val="24"/>
              </w:rPr>
              <w:t>557</w:t>
            </w:r>
          </w:p>
        </w:tc>
        <w:tc>
          <w:tcPr>
            <w:tcW w:w="2268" w:type="dxa"/>
          </w:tcPr>
          <w:p w14:paraId="3A04EF48" w14:textId="509E6D34" w:rsidR="00935ACC" w:rsidRPr="000C4ED9" w:rsidRDefault="00935ACC" w:rsidP="003D5EDF">
            <w:pPr>
              <w:pStyle w:val="1ffffffff"/>
              <w:spacing w:line="240" w:lineRule="auto"/>
              <w:ind w:firstLine="0"/>
              <w:rPr>
                <w:b w:val="0"/>
                <w:bCs/>
                <w:szCs w:val="24"/>
              </w:rPr>
            </w:pPr>
            <w:r w:rsidRPr="000C4ED9">
              <w:rPr>
                <w:b w:val="0"/>
                <w:bCs/>
                <w:szCs w:val="24"/>
              </w:rPr>
              <w:t>Кв_72_Выд_17_18</w:t>
            </w:r>
          </w:p>
        </w:tc>
        <w:tc>
          <w:tcPr>
            <w:tcW w:w="2693" w:type="dxa"/>
            <w:vAlign w:val="bottom"/>
          </w:tcPr>
          <w:p w14:paraId="6A5C733F" w14:textId="037A3441" w:rsidR="00935ACC" w:rsidRPr="000C4ED9" w:rsidRDefault="00935ACC" w:rsidP="003D5EDF">
            <w:pPr>
              <w:pStyle w:val="1ffffffff"/>
              <w:spacing w:line="240" w:lineRule="auto"/>
              <w:ind w:firstLine="0"/>
              <w:rPr>
                <w:b w:val="0"/>
                <w:bCs/>
                <w:szCs w:val="24"/>
              </w:rPr>
            </w:pPr>
            <w:r w:rsidRPr="000C4ED9">
              <w:rPr>
                <w:b w:val="0"/>
                <w:bCs/>
                <w:szCs w:val="24"/>
              </w:rPr>
              <w:t>В 23,2 км ССЗ п.Леуново, в верховьях пр. притока р.Пинеги р. Сев.Гбач, в кв.72 Белогорского л/ва Холмогорского л-за</w:t>
            </w:r>
          </w:p>
        </w:tc>
        <w:tc>
          <w:tcPr>
            <w:tcW w:w="701" w:type="dxa"/>
          </w:tcPr>
          <w:p w14:paraId="77BE2CC6" w14:textId="22167B50" w:rsidR="00935ACC" w:rsidRPr="000C4ED9" w:rsidRDefault="00935ACC" w:rsidP="003D5EDF">
            <w:pPr>
              <w:pStyle w:val="1ffffffff"/>
              <w:spacing w:line="240" w:lineRule="auto"/>
              <w:ind w:firstLine="0"/>
              <w:rPr>
                <w:b w:val="0"/>
                <w:bCs/>
                <w:szCs w:val="24"/>
              </w:rPr>
            </w:pPr>
            <w:r w:rsidRPr="000C4ED9">
              <w:rPr>
                <w:b w:val="0"/>
                <w:bCs/>
                <w:szCs w:val="24"/>
              </w:rPr>
              <w:t>64</w:t>
            </w:r>
          </w:p>
        </w:tc>
        <w:tc>
          <w:tcPr>
            <w:tcW w:w="575" w:type="dxa"/>
          </w:tcPr>
          <w:p w14:paraId="55C88F8E" w14:textId="41E51DD1" w:rsidR="00935ACC" w:rsidRPr="000C4ED9" w:rsidRDefault="00935ACC" w:rsidP="003D5EDF">
            <w:pPr>
              <w:pStyle w:val="1ffffffff"/>
              <w:spacing w:line="240" w:lineRule="auto"/>
              <w:ind w:firstLine="0"/>
              <w:rPr>
                <w:b w:val="0"/>
                <w:bCs/>
                <w:szCs w:val="24"/>
              </w:rPr>
            </w:pPr>
            <w:r w:rsidRPr="000C4ED9">
              <w:rPr>
                <w:b w:val="0"/>
                <w:bCs/>
                <w:szCs w:val="24"/>
              </w:rPr>
              <w:t>26</w:t>
            </w:r>
          </w:p>
        </w:tc>
        <w:tc>
          <w:tcPr>
            <w:tcW w:w="696" w:type="dxa"/>
          </w:tcPr>
          <w:p w14:paraId="0A381C85" w14:textId="4129C0E9" w:rsidR="00935ACC" w:rsidRPr="000C4ED9" w:rsidRDefault="00935ACC" w:rsidP="003D5EDF">
            <w:pPr>
              <w:pStyle w:val="1ffffffff"/>
              <w:spacing w:line="240" w:lineRule="auto"/>
              <w:ind w:firstLine="0"/>
              <w:rPr>
                <w:b w:val="0"/>
                <w:bCs/>
                <w:szCs w:val="24"/>
              </w:rPr>
            </w:pPr>
            <w:r w:rsidRPr="000C4ED9">
              <w:rPr>
                <w:b w:val="0"/>
                <w:bCs/>
                <w:szCs w:val="24"/>
              </w:rPr>
              <w:t>25</w:t>
            </w:r>
            <w:r w:rsidR="001574D4">
              <w:rPr>
                <w:b w:val="0"/>
                <w:bCs/>
                <w:szCs w:val="24"/>
              </w:rPr>
              <w:t>,98</w:t>
            </w:r>
          </w:p>
        </w:tc>
        <w:tc>
          <w:tcPr>
            <w:tcW w:w="538" w:type="dxa"/>
          </w:tcPr>
          <w:p w14:paraId="25AADD4E" w14:textId="7E097F00" w:rsidR="00935ACC" w:rsidRPr="000C4ED9" w:rsidRDefault="00935ACC" w:rsidP="003D5EDF">
            <w:pPr>
              <w:pStyle w:val="1ffffffff"/>
              <w:spacing w:line="240" w:lineRule="auto"/>
              <w:ind w:firstLine="0"/>
              <w:rPr>
                <w:b w:val="0"/>
                <w:bCs/>
                <w:szCs w:val="24"/>
              </w:rPr>
            </w:pPr>
            <w:r w:rsidRPr="000C4ED9">
              <w:rPr>
                <w:b w:val="0"/>
                <w:bCs/>
                <w:szCs w:val="24"/>
              </w:rPr>
              <w:t>42</w:t>
            </w:r>
          </w:p>
        </w:tc>
        <w:tc>
          <w:tcPr>
            <w:tcW w:w="561" w:type="dxa"/>
          </w:tcPr>
          <w:p w14:paraId="26F8BBA6" w14:textId="16DFC9D0" w:rsidR="00935ACC" w:rsidRPr="000C4ED9" w:rsidRDefault="00935ACC" w:rsidP="003D5EDF">
            <w:pPr>
              <w:pStyle w:val="1ffffffff"/>
              <w:spacing w:line="240" w:lineRule="auto"/>
              <w:ind w:firstLine="0"/>
              <w:rPr>
                <w:b w:val="0"/>
                <w:bCs/>
                <w:szCs w:val="24"/>
              </w:rPr>
            </w:pPr>
            <w:r w:rsidRPr="000C4ED9">
              <w:rPr>
                <w:b w:val="0"/>
                <w:bCs/>
                <w:szCs w:val="24"/>
              </w:rPr>
              <w:t>35</w:t>
            </w:r>
          </w:p>
        </w:tc>
        <w:tc>
          <w:tcPr>
            <w:tcW w:w="615" w:type="dxa"/>
          </w:tcPr>
          <w:p w14:paraId="2F439FA1" w14:textId="1A4D69CB" w:rsidR="00935ACC" w:rsidRPr="000C4ED9" w:rsidRDefault="001574D4" w:rsidP="003D5EDF">
            <w:pPr>
              <w:pStyle w:val="1ffffffff"/>
              <w:spacing w:line="240" w:lineRule="auto"/>
              <w:ind w:firstLine="0"/>
              <w:rPr>
                <w:b w:val="0"/>
                <w:bCs/>
                <w:szCs w:val="24"/>
              </w:rPr>
            </w:pPr>
            <w:r>
              <w:rPr>
                <w:b w:val="0"/>
                <w:bCs/>
                <w:szCs w:val="24"/>
              </w:rPr>
              <w:t>31,3584</w:t>
            </w:r>
          </w:p>
        </w:tc>
        <w:tc>
          <w:tcPr>
            <w:tcW w:w="1366" w:type="dxa"/>
          </w:tcPr>
          <w:p w14:paraId="504FB289" w14:textId="418F1522" w:rsidR="00935ACC" w:rsidRPr="000C4ED9" w:rsidRDefault="00935ACC" w:rsidP="003D5EDF">
            <w:pPr>
              <w:pStyle w:val="1ffffffff"/>
              <w:spacing w:line="240" w:lineRule="auto"/>
              <w:ind w:firstLine="0"/>
              <w:rPr>
                <w:b w:val="0"/>
                <w:bCs/>
                <w:szCs w:val="24"/>
              </w:rPr>
            </w:pPr>
            <w:r w:rsidRPr="000C4ED9">
              <w:rPr>
                <w:b w:val="0"/>
                <w:bCs/>
                <w:szCs w:val="24"/>
              </w:rPr>
              <w:t>10-Р1</w:t>
            </w:r>
          </w:p>
        </w:tc>
        <w:tc>
          <w:tcPr>
            <w:tcW w:w="1134" w:type="dxa"/>
          </w:tcPr>
          <w:p w14:paraId="1C8123D0" w14:textId="62B3A115" w:rsidR="00935ACC" w:rsidRPr="000C4ED9" w:rsidRDefault="00935ACC" w:rsidP="003D5EDF">
            <w:pPr>
              <w:pStyle w:val="1ffffffff"/>
              <w:spacing w:line="240" w:lineRule="auto"/>
              <w:ind w:firstLine="0"/>
              <w:rPr>
                <w:b w:val="0"/>
                <w:bCs/>
                <w:szCs w:val="24"/>
              </w:rPr>
            </w:pPr>
            <w:r w:rsidRPr="000C4ED9">
              <w:rPr>
                <w:b w:val="0"/>
                <w:bCs/>
                <w:szCs w:val="24"/>
              </w:rPr>
              <w:t>Песчано</w:t>
            </w:r>
            <w:r w:rsidRPr="000C4ED9">
              <w:rPr>
                <w:b w:val="0"/>
                <w:bCs/>
                <w:szCs w:val="24"/>
              </w:rPr>
              <w:softHyphen/>
              <w:t>гравийные смеси</w:t>
            </w:r>
          </w:p>
        </w:tc>
        <w:tc>
          <w:tcPr>
            <w:tcW w:w="1268" w:type="dxa"/>
          </w:tcPr>
          <w:p w14:paraId="2147A793" w14:textId="0CDCABB1" w:rsidR="00935ACC" w:rsidRPr="000C4ED9" w:rsidRDefault="00935ACC" w:rsidP="003D5EDF">
            <w:pPr>
              <w:pStyle w:val="1ffffffff"/>
              <w:spacing w:line="240" w:lineRule="auto"/>
              <w:ind w:firstLine="0"/>
              <w:rPr>
                <w:b w:val="0"/>
                <w:bCs/>
                <w:szCs w:val="24"/>
              </w:rPr>
            </w:pPr>
            <w:r w:rsidRPr="000C4ED9">
              <w:rPr>
                <w:b w:val="0"/>
                <w:bCs/>
                <w:szCs w:val="24"/>
              </w:rPr>
              <w:t>-</w:t>
            </w:r>
          </w:p>
        </w:tc>
        <w:tc>
          <w:tcPr>
            <w:tcW w:w="1335" w:type="dxa"/>
          </w:tcPr>
          <w:p w14:paraId="40A18724" w14:textId="61B54F3C" w:rsidR="00935ACC" w:rsidRPr="000C4ED9" w:rsidRDefault="00935ACC" w:rsidP="003D5EDF">
            <w:pPr>
              <w:pStyle w:val="1ffffffff"/>
              <w:spacing w:line="240" w:lineRule="auto"/>
              <w:ind w:firstLine="0"/>
              <w:rPr>
                <w:b w:val="0"/>
                <w:bCs/>
                <w:szCs w:val="24"/>
              </w:rPr>
            </w:pPr>
            <w:r w:rsidRPr="000C4ED9">
              <w:rPr>
                <w:b w:val="0"/>
                <w:bCs/>
                <w:szCs w:val="24"/>
              </w:rPr>
              <w:t>-</w:t>
            </w:r>
          </w:p>
        </w:tc>
      </w:tr>
      <w:tr w:rsidR="000C4ED9" w:rsidRPr="000C4ED9" w14:paraId="3089C74E" w14:textId="77777777" w:rsidTr="0044335C">
        <w:tc>
          <w:tcPr>
            <w:tcW w:w="562" w:type="dxa"/>
          </w:tcPr>
          <w:p w14:paraId="5E68AF35" w14:textId="0B92AFC7" w:rsidR="00935ACC" w:rsidRPr="000C4ED9" w:rsidRDefault="00935ACC" w:rsidP="003D5EDF">
            <w:pPr>
              <w:pStyle w:val="1ffffffff"/>
              <w:spacing w:line="240" w:lineRule="auto"/>
              <w:ind w:firstLine="0"/>
              <w:rPr>
                <w:b w:val="0"/>
                <w:bCs/>
                <w:szCs w:val="24"/>
              </w:rPr>
            </w:pPr>
            <w:r w:rsidRPr="000C4ED9">
              <w:rPr>
                <w:b w:val="0"/>
                <w:bCs/>
                <w:szCs w:val="24"/>
              </w:rPr>
              <w:t>8</w:t>
            </w:r>
          </w:p>
        </w:tc>
        <w:tc>
          <w:tcPr>
            <w:tcW w:w="567" w:type="dxa"/>
          </w:tcPr>
          <w:p w14:paraId="519BCEE9" w14:textId="19C026D0" w:rsidR="00935ACC" w:rsidRPr="000C4ED9" w:rsidRDefault="00935ACC" w:rsidP="003D5EDF">
            <w:pPr>
              <w:pStyle w:val="1ffffffff"/>
              <w:spacing w:line="240" w:lineRule="auto"/>
              <w:ind w:firstLine="0"/>
              <w:rPr>
                <w:b w:val="0"/>
                <w:bCs/>
                <w:szCs w:val="24"/>
              </w:rPr>
            </w:pPr>
            <w:r w:rsidRPr="000C4ED9">
              <w:rPr>
                <w:b w:val="0"/>
                <w:bCs/>
                <w:szCs w:val="24"/>
              </w:rPr>
              <w:t>591</w:t>
            </w:r>
          </w:p>
        </w:tc>
        <w:tc>
          <w:tcPr>
            <w:tcW w:w="2268" w:type="dxa"/>
          </w:tcPr>
          <w:p w14:paraId="71165C5E" w14:textId="175BA66E" w:rsidR="00935ACC" w:rsidRPr="000C4ED9" w:rsidRDefault="00935ACC" w:rsidP="003D5EDF">
            <w:pPr>
              <w:pStyle w:val="1ffffffff"/>
              <w:spacing w:line="240" w:lineRule="auto"/>
              <w:ind w:firstLine="0"/>
              <w:rPr>
                <w:b w:val="0"/>
                <w:bCs/>
                <w:szCs w:val="24"/>
              </w:rPr>
            </w:pPr>
            <w:r w:rsidRPr="000C4ED9">
              <w:rPr>
                <w:b w:val="0"/>
                <w:bCs/>
                <w:szCs w:val="24"/>
              </w:rPr>
              <w:t>Озеро_Сенное</w:t>
            </w:r>
          </w:p>
        </w:tc>
        <w:tc>
          <w:tcPr>
            <w:tcW w:w="2693" w:type="dxa"/>
            <w:vAlign w:val="center"/>
          </w:tcPr>
          <w:p w14:paraId="01E2735F" w14:textId="077F1795" w:rsidR="00935ACC" w:rsidRPr="000C4ED9" w:rsidRDefault="00935ACC" w:rsidP="003D5EDF">
            <w:pPr>
              <w:pStyle w:val="1ffffffff"/>
              <w:spacing w:line="240" w:lineRule="auto"/>
              <w:ind w:firstLine="0"/>
              <w:rPr>
                <w:b w:val="0"/>
                <w:bCs/>
                <w:szCs w:val="24"/>
              </w:rPr>
            </w:pPr>
            <w:r w:rsidRPr="000C4ED9">
              <w:rPr>
                <w:b w:val="0"/>
                <w:bCs/>
                <w:szCs w:val="24"/>
              </w:rPr>
              <w:t>В 12 км к СЗ от ж.-д.ст. Глубокое. Месторождение разделено на 2 части р. Пустозерским</w:t>
            </w:r>
          </w:p>
        </w:tc>
        <w:tc>
          <w:tcPr>
            <w:tcW w:w="701" w:type="dxa"/>
          </w:tcPr>
          <w:p w14:paraId="6770A24E" w14:textId="51FD7067" w:rsidR="00935ACC" w:rsidRPr="000C4ED9" w:rsidRDefault="00935ACC" w:rsidP="003D5EDF">
            <w:pPr>
              <w:pStyle w:val="1ffffffff"/>
              <w:spacing w:line="240" w:lineRule="auto"/>
              <w:ind w:firstLine="0"/>
              <w:rPr>
                <w:b w:val="0"/>
                <w:bCs/>
                <w:szCs w:val="24"/>
              </w:rPr>
            </w:pPr>
            <w:r w:rsidRPr="000C4ED9">
              <w:rPr>
                <w:b w:val="0"/>
                <w:bCs/>
                <w:szCs w:val="24"/>
              </w:rPr>
              <w:t>64</w:t>
            </w:r>
          </w:p>
        </w:tc>
        <w:tc>
          <w:tcPr>
            <w:tcW w:w="575" w:type="dxa"/>
          </w:tcPr>
          <w:p w14:paraId="670F7D47" w14:textId="34EE32FC" w:rsidR="00935ACC" w:rsidRPr="000C4ED9" w:rsidRDefault="00935ACC" w:rsidP="003D5EDF">
            <w:pPr>
              <w:pStyle w:val="1ffffffff"/>
              <w:spacing w:line="240" w:lineRule="auto"/>
              <w:ind w:firstLine="0"/>
              <w:rPr>
                <w:b w:val="0"/>
                <w:bCs/>
                <w:szCs w:val="24"/>
              </w:rPr>
            </w:pPr>
            <w:r w:rsidRPr="000C4ED9">
              <w:rPr>
                <w:b w:val="0"/>
                <w:bCs/>
                <w:szCs w:val="24"/>
              </w:rPr>
              <w:t>5</w:t>
            </w:r>
          </w:p>
        </w:tc>
        <w:tc>
          <w:tcPr>
            <w:tcW w:w="696" w:type="dxa"/>
          </w:tcPr>
          <w:p w14:paraId="5845EFB2" w14:textId="35BB4472" w:rsidR="00935ACC" w:rsidRPr="000C4ED9" w:rsidRDefault="00935ACC" w:rsidP="003D5EDF">
            <w:pPr>
              <w:pStyle w:val="1ffffffff"/>
              <w:spacing w:line="240" w:lineRule="auto"/>
              <w:ind w:firstLine="0"/>
              <w:rPr>
                <w:b w:val="0"/>
                <w:bCs/>
                <w:szCs w:val="24"/>
              </w:rPr>
            </w:pPr>
            <w:r w:rsidRPr="000C4ED9">
              <w:rPr>
                <w:b w:val="0"/>
                <w:bCs/>
                <w:szCs w:val="24"/>
              </w:rPr>
              <w:t>30</w:t>
            </w:r>
            <w:r w:rsidR="001574D4">
              <w:rPr>
                <w:b w:val="0"/>
                <w:bCs/>
                <w:szCs w:val="24"/>
              </w:rPr>
              <w:t>,9552</w:t>
            </w:r>
          </w:p>
        </w:tc>
        <w:tc>
          <w:tcPr>
            <w:tcW w:w="538" w:type="dxa"/>
          </w:tcPr>
          <w:p w14:paraId="0E0976E1" w14:textId="657EFF6B" w:rsidR="00935ACC" w:rsidRPr="000C4ED9" w:rsidRDefault="00935ACC" w:rsidP="003D5EDF">
            <w:pPr>
              <w:pStyle w:val="1ffffffff"/>
              <w:spacing w:line="240" w:lineRule="auto"/>
              <w:ind w:firstLine="0"/>
              <w:rPr>
                <w:b w:val="0"/>
                <w:bCs/>
                <w:szCs w:val="24"/>
              </w:rPr>
            </w:pPr>
            <w:r w:rsidRPr="000C4ED9">
              <w:rPr>
                <w:b w:val="0"/>
                <w:bCs/>
                <w:szCs w:val="24"/>
              </w:rPr>
              <w:t>42</w:t>
            </w:r>
          </w:p>
        </w:tc>
        <w:tc>
          <w:tcPr>
            <w:tcW w:w="561" w:type="dxa"/>
          </w:tcPr>
          <w:p w14:paraId="1C2248D8" w14:textId="72D7E107" w:rsidR="00935ACC" w:rsidRPr="000C4ED9" w:rsidRDefault="00935ACC" w:rsidP="003D5EDF">
            <w:pPr>
              <w:pStyle w:val="1ffffffff"/>
              <w:spacing w:line="240" w:lineRule="auto"/>
              <w:ind w:firstLine="0"/>
              <w:rPr>
                <w:b w:val="0"/>
                <w:bCs/>
                <w:szCs w:val="24"/>
              </w:rPr>
            </w:pPr>
            <w:r w:rsidRPr="000C4ED9">
              <w:rPr>
                <w:b w:val="0"/>
                <w:bCs/>
                <w:szCs w:val="24"/>
              </w:rPr>
              <w:t>30</w:t>
            </w:r>
          </w:p>
        </w:tc>
        <w:tc>
          <w:tcPr>
            <w:tcW w:w="615" w:type="dxa"/>
          </w:tcPr>
          <w:p w14:paraId="6A51354C" w14:textId="3BD336C3" w:rsidR="00935ACC" w:rsidRPr="000C4ED9" w:rsidRDefault="001574D4" w:rsidP="003D5EDF">
            <w:pPr>
              <w:pStyle w:val="1ffffffff"/>
              <w:spacing w:line="240" w:lineRule="auto"/>
              <w:ind w:firstLine="0"/>
              <w:rPr>
                <w:b w:val="0"/>
                <w:bCs/>
                <w:szCs w:val="24"/>
              </w:rPr>
            </w:pPr>
            <w:r>
              <w:rPr>
                <w:b w:val="0"/>
                <w:bCs/>
                <w:szCs w:val="24"/>
              </w:rPr>
              <w:t>21,4704</w:t>
            </w:r>
          </w:p>
        </w:tc>
        <w:tc>
          <w:tcPr>
            <w:tcW w:w="1366" w:type="dxa"/>
          </w:tcPr>
          <w:p w14:paraId="4876929B" w14:textId="33A3C147" w:rsidR="00935ACC" w:rsidRPr="000C4ED9" w:rsidRDefault="00935ACC" w:rsidP="003D5EDF">
            <w:pPr>
              <w:pStyle w:val="1ffffffff"/>
              <w:spacing w:line="240" w:lineRule="auto"/>
              <w:ind w:firstLine="0"/>
              <w:rPr>
                <w:b w:val="0"/>
                <w:bCs/>
                <w:szCs w:val="24"/>
              </w:rPr>
            </w:pPr>
            <w:r w:rsidRPr="000C4ED9">
              <w:rPr>
                <w:b w:val="0"/>
                <w:bCs/>
                <w:szCs w:val="24"/>
              </w:rPr>
              <w:t>9328-С1_64989- С2_11313-Р1</w:t>
            </w:r>
          </w:p>
        </w:tc>
        <w:tc>
          <w:tcPr>
            <w:tcW w:w="1134" w:type="dxa"/>
          </w:tcPr>
          <w:p w14:paraId="07E310AA" w14:textId="5B54582D" w:rsidR="00935ACC" w:rsidRPr="000C4ED9" w:rsidRDefault="00935ACC" w:rsidP="003D5EDF">
            <w:pPr>
              <w:pStyle w:val="1ffffffff"/>
              <w:spacing w:line="240" w:lineRule="auto"/>
              <w:ind w:firstLine="0"/>
              <w:rPr>
                <w:b w:val="0"/>
                <w:bCs/>
                <w:szCs w:val="24"/>
              </w:rPr>
            </w:pPr>
            <w:r w:rsidRPr="000C4ED9">
              <w:rPr>
                <w:b w:val="0"/>
                <w:bCs/>
                <w:szCs w:val="24"/>
              </w:rPr>
              <w:t>Гипс</w:t>
            </w:r>
          </w:p>
        </w:tc>
        <w:tc>
          <w:tcPr>
            <w:tcW w:w="1268" w:type="dxa"/>
          </w:tcPr>
          <w:p w14:paraId="2D0300C2" w14:textId="7B6C392F" w:rsidR="00935ACC" w:rsidRPr="000C4ED9" w:rsidRDefault="00935ACC" w:rsidP="003D5EDF">
            <w:pPr>
              <w:pStyle w:val="1ffffffff"/>
              <w:spacing w:line="240" w:lineRule="auto"/>
              <w:ind w:firstLine="0"/>
              <w:rPr>
                <w:b w:val="0"/>
                <w:bCs/>
                <w:szCs w:val="24"/>
              </w:rPr>
            </w:pPr>
            <w:r w:rsidRPr="000C4ED9">
              <w:rPr>
                <w:b w:val="0"/>
                <w:bCs/>
                <w:szCs w:val="24"/>
              </w:rPr>
              <w:t>АРХ 00224 ТР</w:t>
            </w:r>
          </w:p>
        </w:tc>
        <w:tc>
          <w:tcPr>
            <w:tcW w:w="1335" w:type="dxa"/>
          </w:tcPr>
          <w:p w14:paraId="3CD41DD8" w14:textId="4045D328" w:rsidR="00935ACC" w:rsidRPr="000C4ED9" w:rsidRDefault="00935ACC" w:rsidP="003D5EDF">
            <w:pPr>
              <w:pStyle w:val="1ffffffff"/>
              <w:spacing w:line="240" w:lineRule="auto"/>
              <w:ind w:firstLine="0"/>
              <w:rPr>
                <w:b w:val="0"/>
                <w:bCs/>
                <w:szCs w:val="24"/>
              </w:rPr>
            </w:pPr>
            <w:r w:rsidRPr="000C4ED9">
              <w:rPr>
                <w:b w:val="0"/>
                <w:bCs/>
                <w:szCs w:val="24"/>
              </w:rPr>
              <w:t>Кнауф Гипс Колпино, ООО</w:t>
            </w:r>
          </w:p>
        </w:tc>
      </w:tr>
      <w:tr w:rsidR="000C4ED9" w:rsidRPr="000C4ED9" w14:paraId="2D4D2EAD" w14:textId="77777777" w:rsidTr="0044335C">
        <w:tc>
          <w:tcPr>
            <w:tcW w:w="562" w:type="dxa"/>
          </w:tcPr>
          <w:p w14:paraId="0498C4E9" w14:textId="25DBF87C" w:rsidR="00935ACC" w:rsidRPr="000C4ED9" w:rsidRDefault="00935ACC" w:rsidP="003D5EDF">
            <w:pPr>
              <w:pStyle w:val="1ffffffff"/>
              <w:spacing w:line="240" w:lineRule="auto"/>
              <w:ind w:firstLine="0"/>
              <w:rPr>
                <w:b w:val="0"/>
                <w:bCs/>
                <w:szCs w:val="24"/>
              </w:rPr>
            </w:pPr>
            <w:r w:rsidRPr="000C4ED9">
              <w:rPr>
                <w:b w:val="0"/>
                <w:bCs/>
                <w:szCs w:val="24"/>
              </w:rPr>
              <w:t>9</w:t>
            </w:r>
          </w:p>
        </w:tc>
        <w:tc>
          <w:tcPr>
            <w:tcW w:w="567" w:type="dxa"/>
          </w:tcPr>
          <w:p w14:paraId="61551DB0" w14:textId="7B9DB594" w:rsidR="00935ACC" w:rsidRPr="000C4ED9" w:rsidRDefault="00935ACC" w:rsidP="003D5EDF">
            <w:pPr>
              <w:pStyle w:val="1ffffffff"/>
              <w:spacing w:line="240" w:lineRule="auto"/>
              <w:ind w:firstLine="0"/>
              <w:rPr>
                <w:b w:val="0"/>
                <w:bCs/>
                <w:szCs w:val="24"/>
              </w:rPr>
            </w:pPr>
            <w:r w:rsidRPr="000C4ED9">
              <w:rPr>
                <w:b w:val="0"/>
                <w:bCs/>
                <w:szCs w:val="24"/>
              </w:rPr>
              <w:t>592</w:t>
            </w:r>
          </w:p>
        </w:tc>
        <w:tc>
          <w:tcPr>
            <w:tcW w:w="2268" w:type="dxa"/>
          </w:tcPr>
          <w:p w14:paraId="73C6DC62" w14:textId="232F6F21" w:rsidR="00935ACC" w:rsidRPr="000C4ED9" w:rsidRDefault="00935ACC" w:rsidP="003D5EDF">
            <w:pPr>
              <w:pStyle w:val="1ffffffff"/>
              <w:spacing w:line="240" w:lineRule="auto"/>
              <w:ind w:firstLine="0"/>
              <w:rPr>
                <w:b w:val="0"/>
                <w:bCs/>
                <w:szCs w:val="24"/>
              </w:rPr>
            </w:pPr>
            <w:r w:rsidRPr="000C4ED9">
              <w:rPr>
                <w:b w:val="0"/>
                <w:bCs/>
                <w:szCs w:val="24"/>
              </w:rPr>
              <w:t>Позера</w:t>
            </w:r>
          </w:p>
        </w:tc>
        <w:tc>
          <w:tcPr>
            <w:tcW w:w="2693" w:type="dxa"/>
            <w:vAlign w:val="center"/>
          </w:tcPr>
          <w:p w14:paraId="2F018F38" w14:textId="089D8922" w:rsidR="00935ACC" w:rsidRPr="000C4ED9" w:rsidRDefault="00935ACC" w:rsidP="003D5EDF">
            <w:pPr>
              <w:pStyle w:val="1ffffffff"/>
              <w:spacing w:line="240" w:lineRule="auto"/>
              <w:ind w:firstLine="0"/>
              <w:rPr>
                <w:b w:val="0"/>
                <w:bCs/>
                <w:szCs w:val="24"/>
              </w:rPr>
            </w:pPr>
            <w:r w:rsidRPr="000C4ED9">
              <w:rPr>
                <w:b w:val="0"/>
                <w:bCs/>
                <w:szCs w:val="24"/>
              </w:rPr>
              <w:t>на пр берегу р. Нижняя Позера, в кв.202,203,22 Кузоменского уч. л-ва</w:t>
            </w:r>
          </w:p>
        </w:tc>
        <w:tc>
          <w:tcPr>
            <w:tcW w:w="701" w:type="dxa"/>
          </w:tcPr>
          <w:p w14:paraId="69E0154F" w14:textId="75207EC5" w:rsidR="00935ACC" w:rsidRPr="000C4ED9" w:rsidRDefault="00935ACC" w:rsidP="003D5EDF">
            <w:pPr>
              <w:pStyle w:val="1ffffffff"/>
              <w:spacing w:line="240" w:lineRule="auto"/>
              <w:ind w:firstLine="0"/>
              <w:rPr>
                <w:b w:val="0"/>
                <w:bCs/>
                <w:szCs w:val="24"/>
              </w:rPr>
            </w:pPr>
            <w:r w:rsidRPr="000C4ED9">
              <w:rPr>
                <w:b w:val="0"/>
                <w:bCs/>
                <w:szCs w:val="24"/>
              </w:rPr>
              <w:t>63</w:t>
            </w:r>
          </w:p>
        </w:tc>
        <w:tc>
          <w:tcPr>
            <w:tcW w:w="575" w:type="dxa"/>
          </w:tcPr>
          <w:p w14:paraId="549E59DB" w14:textId="3F98AE3E" w:rsidR="00935ACC" w:rsidRPr="000C4ED9" w:rsidRDefault="00935ACC" w:rsidP="003D5EDF">
            <w:pPr>
              <w:pStyle w:val="1ffffffff"/>
              <w:spacing w:line="240" w:lineRule="auto"/>
              <w:ind w:firstLine="0"/>
              <w:rPr>
                <w:b w:val="0"/>
                <w:bCs/>
                <w:szCs w:val="24"/>
              </w:rPr>
            </w:pPr>
            <w:r w:rsidRPr="000C4ED9">
              <w:rPr>
                <w:b w:val="0"/>
                <w:bCs/>
                <w:szCs w:val="24"/>
              </w:rPr>
              <w:t>58</w:t>
            </w:r>
          </w:p>
        </w:tc>
        <w:tc>
          <w:tcPr>
            <w:tcW w:w="696" w:type="dxa"/>
          </w:tcPr>
          <w:p w14:paraId="59E9FE73" w14:textId="34871F6E" w:rsidR="00935ACC" w:rsidRPr="000C4ED9" w:rsidRDefault="00935ACC" w:rsidP="003D5EDF">
            <w:pPr>
              <w:pStyle w:val="1ffffffff"/>
              <w:spacing w:line="240" w:lineRule="auto"/>
              <w:ind w:firstLine="0"/>
              <w:rPr>
                <w:b w:val="0"/>
                <w:bCs/>
                <w:szCs w:val="24"/>
              </w:rPr>
            </w:pPr>
            <w:r w:rsidRPr="000C4ED9">
              <w:rPr>
                <w:b w:val="0"/>
                <w:bCs/>
                <w:szCs w:val="24"/>
              </w:rPr>
              <w:t>44</w:t>
            </w:r>
            <w:r w:rsidR="001574D4">
              <w:rPr>
                <w:b w:val="0"/>
                <w:bCs/>
                <w:szCs w:val="24"/>
              </w:rPr>
              <w:t>,9364</w:t>
            </w:r>
          </w:p>
        </w:tc>
        <w:tc>
          <w:tcPr>
            <w:tcW w:w="538" w:type="dxa"/>
          </w:tcPr>
          <w:p w14:paraId="00D35E18" w14:textId="5D213C6E" w:rsidR="00935ACC" w:rsidRPr="000C4ED9" w:rsidRDefault="00935ACC" w:rsidP="003D5EDF">
            <w:pPr>
              <w:pStyle w:val="1ffffffff"/>
              <w:spacing w:line="240" w:lineRule="auto"/>
              <w:ind w:firstLine="0"/>
              <w:rPr>
                <w:b w:val="0"/>
                <w:bCs/>
                <w:szCs w:val="24"/>
              </w:rPr>
            </w:pPr>
            <w:r w:rsidRPr="000C4ED9">
              <w:rPr>
                <w:b w:val="0"/>
                <w:bCs/>
                <w:szCs w:val="24"/>
              </w:rPr>
              <w:t>42</w:t>
            </w:r>
          </w:p>
        </w:tc>
        <w:tc>
          <w:tcPr>
            <w:tcW w:w="561" w:type="dxa"/>
          </w:tcPr>
          <w:p w14:paraId="47CD69CD" w14:textId="048C1D29" w:rsidR="00935ACC" w:rsidRPr="000C4ED9" w:rsidRDefault="00935ACC" w:rsidP="003D5EDF">
            <w:pPr>
              <w:pStyle w:val="1ffffffff"/>
              <w:spacing w:line="240" w:lineRule="auto"/>
              <w:ind w:firstLine="0"/>
              <w:rPr>
                <w:b w:val="0"/>
                <w:bCs/>
                <w:szCs w:val="24"/>
              </w:rPr>
            </w:pPr>
            <w:r w:rsidRPr="000C4ED9">
              <w:rPr>
                <w:b w:val="0"/>
                <w:bCs/>
                <w:szCs w:val="24"/>
              </w:rPr>
              <w:t>2</w:t>
            </w:r>
            <w:r w:rsidR="001574D4">
              <w:rPr>
                <w:b w:val="0"/>
                <w:bCs/>
                <w:szCs w:val="24"/>
              </w:rPr>
              <w:t>1</w:t>
            </w:r>
          </w:p>
        </w:tc>
        <w:tc>
          <w:tcPr>
            <w:tcW w:w="615" w:type="dxa"/>
          </w:tcPr>
          <w:p w14:paraId="2E60C853" w14:textId="408A5C11" w:rsidR="00935ACC" w:rsidRPr="000C4ED9" w:rsidRDefault="001574D4" w:rsidP="003D5EDF">
            <w:pPr>
              <w:pStyle w:val="1ffffffff"/>
              <w:spacing w:line="240" w:lineRule="auto"/>
              <w:ind w:firstLine="0"/>
              <w:rPr>
                <w:b w:val="0"/>
                <w:bCs/>
                <w:szCs w:val="24"/>
              </w:rPr>
            </w:pPr>
            <w:r>
              <w:rPr>
                <w:b w:val="0"/>
                <w:bCs/>
                <w:szCs w:val="24"/>
              </w:rPr>
              <w:t>51,498</w:t>
            </w:r>
          </w:p>
        </w:tc>
        <w:tc>
          <w:tcPr>
            <w:tcW w:w="1366" w:type="dxa"/>
          </w:tcPr>
          <w:p w14:paraId="51F1D7D7" w14:textId="2F6653A0" w:rsidR="00935ACC" w:rsidRPr="000C4ED9" w:rsidRDefault="00935ACC" w:rsidP="003D5EDF">
            <w:pPr>
              <w:pStyle w:val="1ffffffff"/>
              <w:spacing w:line="240" w:lineRule="auto"/>
              <w:ind w:firstLine="0"/>
              <w:rPr>
                <w:b w:val="0"/>
                <w:bCs/>
                <w:szCs w:val="24"/>
              </w:rPr>
            </w:pPr>
            <w:r w:rsidRPr="000C4ED9">
              <w:rPr>
                <w:b w:val="0"/>
                <w:bCs/>
                <w:szCs w:val="24"/>
              </w:rPr>
              <w:t>7779,906 -С1; 22268,171- С2, 7480,003-P1, тыс.т</w:t>
            </w:r>
          </w:p>
        </w:tc>
        <w:tc>
          <w:tcPr>
            <w:tcW w:w="1134" w:type="dxa"/>
          </w:tcPr>
          <w:p w14:paraId="45F23C14" w14:textId="1C9FBD22" w:rsidR="00935ACC" w:rsidRPr="000C4ED9" w:rsidRDefault="00935ACC" w:rsidP="003D5EDF">
            <w:pPr>
              <w:pStyle w:val="1ffffffff"/>
              <w:spacing w:line="240" w:lineRule="auto"/>
              <w:ind w:firstLine="0"/>
              <w:rPr>
                <w:b w:val="0"/>
                <w:bCs/>
                <w:szCs w:val="24"/>
              </w:rPr>
            </w:pPr>
            <w:r w:rsidRPr="000C4ED9">
              <w:rPr>
                <w:b w:val="0"/>
                <w:bCs/>
                <w:szCs w:val="24"/>
              </w:rPr>
              <w:t>Гипс</w:t>
            </w:r>
          </w:p>
        </w:tc>
        <w:tc>
          <w:tcPr>
            <w:tcW w:w="1268" w:type="dxa"/>
          </w:tcPr>
          <w:p w14:paraId="78F7B775" w14:textId="7FED785B" w:rsidR="00935ACC" w:rsidRPr="000C4ED9" w:rsidRDefault="00935ACC" w:rsidP="003D5EDF">
            <w:pPr>
              <w:pStyle w:val="1ffffffff"/>
              <w:spacing w:line="240" w:lineRule="auto"/>
              <w:ind w:firstLine="0"/>
              <w:rPr>
                <w:b w:val="0"/>
                <w:bCs/>
                <w:szCs w:val="24"/>
              </w:rPr>
            </w:pPr>
            <w:r w:rsidRPr="000C4ED9">
              <w:rPr>
                <w:b w:val="0"/>
                <w:bCs/>
                <w:szCs w:val="24"/>
              </w:rPr>
              <w:t>АРХ 00224 ТР</w:t>
            </w:r>
          </w:p>
        </w:tc>
        <w:tc>
          <w:tcPr>
            <w:tcW w:w="1335" w:type="dxa"/>
          </w:tcPr>
          <w:p w14:paraId="64B2755C" w14:textId="3351C777" w:rsidR="00935ACC" w:rsidRPr="000C4ED9" w:rsidRDefault="00935ACC" w:rsidP="003D5EDF">
            <w:pPr>
              <w:pStyle w:val="1ffffffff"/>
              <w:spacing w:line="240" w:lineRule="auto"/>
              <w:ind w:firstLine="0"/>
              <w:rPr>
                <w:b w:val="0"/>
                <w:bCs/>
                <w:szCs w:val="24"/>
              </w:rPr>
            </w:pPr>
            <w:r w:rsidRPr="000C4ED9">
              <w:rPr>
                <w:b w:val="0"/>
                <w:bCs/>
                <w:szCs w:val="24"/>
              </w:rPr>
              <w:t>Кнауф Гипс Колпино, ООО</w:t>
            </w:r>
          </w:p>
        </w:tc>
      </w:tr>
      <w:tr w:rsidR="000C4ED9" w:rsidRPr="000C4ED9" w14:paraId="007270D2" w14:textId="77777777" w:rsidTr="0044335C">
        <w:tc>
          <w:tcPr>
            <w:tcW w:w="562" w:type="dxa"/>
          </w:tcPr>
          <w:p w14:paraId="5862AD71" w14:textId="355325C2" w:rsidR="00935ACC" w:rsidRPr="000C4ED9" w:rsidRDefault="00935ACC" w:rsidP="003D5EDF">
            <w:pPr>
              <w:pStyle w:val="1ffffffff"/>
              <w:spacing w:line="240" w:lineRule="auto"/>
              <w:ind w:firstLine="0"/>
              <w:rPr>
                <w:b w:val="0"/>
                <w:bCs/>
                <w:szCs w:val="24"/>
              </w:rPr>
            </w:pPr>
            <w:r w:rsidRPr="000C4ED9">
              <w:rPr>
                <w:b w:val="0"/>
                <w:bCs/>
                <w:szCs w:val="24"/>
              </w:rPr>
              <w:t>10</w:t>
            </w:r>
          </w:p>
        </w:tc>
        <w:tc>
          <w:tcPr>
            <w:tcW w:w="567" w:type="dxa"/>
          </w:tcPr>
          <w:p w14:paraId="33339A67" w14:textId="6C4BDB8F" w:rsidR="00935ACC" w:rsidRPr="000C4ED9" w:rsidRDefault="00935ACC" w:rsidP="003D5EDF">
            <w:pPr>
              <w:pStyle w:val="1ffffffff"/>
              <w:spacing w:line="240" w:lineRule="auto"/>
              <w:ind w:firstLine="0"/>
              <w:rPr>
                <w:b w:val="0"/>
                <w:bCs/>
                <w:szCs w:val="24"/>
              </w:rPr>
            </w:pPr>
            <w:r w:rsidRPr="000C4ED9">
              <w:rPr>
                <w:b w:val="0"/>
                <w:bCs/>
                <w:szCs w:val="24"/>
              </w:rPr>
              <w:t>593</w:t>
            </w:r>
          </w:p>
        </w:tc>
        <w:tc>
          <w:tcPr>
            <w:tcW w:w="2268" w:type="dxa"/>
          </w:tcPr>
          <w:p w14:paraId="5CA49DB1" w14:textId="099AAC57" w:rsidR="00935ACC" w:rsidRPr="000C4ED9" w:rsidRDefault="00935ACC" w:rsidP="003D5EDF">
            <w:pPr>
              <w:pStyle w:val="1ffffffff"/>
              <w:spacing w:line="240" w:lineRule="auto"/>
              <w:ind w:firstLine="0"/>
              <w:rPr>
                <w:b w:val="0"/>
                <w:bCs/>
                <w:szCs w:val="24"/>
              </w:rPr>
            </w:pPr>
            <w:r w:rsidRPr="000C4ED9">
              <w:rPr>
                <w:b w:val="0"/>
                <w:bCs/>
                <w:szCs w:val="24"/>
              </w:rPr>
              <w:t>Южный</w:t>
            </w:r>
          </w:p>
        </w:tc>
        <w:tc>
          <w:tcPr>
            <w:tcW w:w="2693" w:type="dxa"/>
            <w:vAlign w:val="center"/>
          </w:tcPr>
          <w:p w14:paraId="324280BE" w14:textId="603458BF" w:rsidR="00935ACC" w:rsidRPr="000C4ED9" w:rsidRDefault="00935ACC" w:rsidP="003D5EDF">
            <w:pPr>
              <w:pStyle w:val="1ffffffff"/>
              <w:spacing w:line="240" w:lineRule="auto"/>
              <w:ind w:firstLine="0"/>
              <w:rPr>
                <w:b w:val="0"/>
                <w:bCs/>
                <w:szCs w:val="24"/>
              </w:rPr>
            </w:pPr>
            <w:r w:rsidRPr="000C4ED9">
              <w:rPr>
                <w:b w:val="0"/>
                <w:bCs/>
                <w:szCs w:val="24"/>
              </w:rPr>
              <w:t>В 1,5 км к Ю-З от оз.Долгое и простирается на юг до р.В.Угзеньга</w:t>
            </w:r>
          </w:p>
        </w:tc>
        <w:tc>
          <w:tcPr>
            <w:tcW w:w="701" w:type="dxa"/>
          </w:tcPr>
          <w:p w14:paraId="3C51D303" w14:textId="2BEA9D95" w:rsidR="00935ACC" w:rsidRPr="000C4ED9" w:rsidRDefault="00935ACC" w:rsidP="003D5EDF">
            <w:pPr>
              <w:pStyle w:val="1ffffffff"/>
              <w:spacing w:line="240" w:lineRule="auto"/>
              <w:ind w:firstLine="0"/>
              <w:rPr>
                <w:b w:val="0"/>
                <w:bCs/>
                <w:szCs w:val="24"/>
              </w:rPr>
            </w:pPr>
            <w:r w:rsidRPr="000C4ED9">
              <w:rPr>
                <w:b w:val="0"/>
                <w:bCs/>
                <w:szCs w:val="24"/>
              </w:rPr>
              <w:t>64</w:t>
            </w:r>
          </w:p>
        </w:tc>
        <w:tc>
          <w:tcPr>
            <w:tcW w:w="575" w:type="dxa"/>
          </w:tcPr>
          <w:p w14:paraId="2A18F9B3" w14:textId="01AC11F4" w:rsidR="00935ACC" w:rsidRPr="000C4ED9" w:rsidRDefault="00935ACC" w:rsidP="003D5EDF">
            <w:pPr>
              <w:pStyle w:val="1ffffffff"/>
              <w:spacing w:line="240" w:lineRule="auto"/>
              <w:ind w:firstLine="0"/>
              <w:rPr>
                <w:b w:val="0"/>
                <w:bCs/>
                <w:szCs w:val="24"/>
              </w:rPr>
            </w:pPr>
            <w:r w:rsidRPr="000C4ED9">
              <w:rPr>
                <w:b w:val="0"/>
                <w:bCs/>
                <w:szCs w:val="24"/>
              </w:rPr>
              <w:t>2</w:t>
            </w:r>
          </w:p>
        </w:tc>
        <w:tc>
          <w:tcPr>
            <w:tcW w:w="696" w:type="dxa"/>
          </w:tcPr>
          <w:p w14:paraId="1B30192D" w14:textId="0EB0D778" w:rsidR="00935ACC" w:rsidRPr="000C4ED9" w:rsidRDefault="00935ACC" w:rsidP="003D5EDF">
            <w:pPr>
              <w:pStyle w:val="1ffffffff"/>
              <w:spacing w:line="240" w:lineRule="auto"/>
              <w:ind w:firstLine="0"/>
              <w:rPr>
                <w:b w:val="0"/>
                <w:bCs/>
                <w:szCs w:val="24"/>
              </w:rPr>
            </w:pPr>
            <w:r w:rsidRPr="000C4ED9">
              <w:rPr>
                <w:b w:val="0"/>
                <w:bCs/>
                <w:szCs w:val="24"/>
              </w:rPr>
              <w:t>30</w:t>
            </w:r>
            <w:r w:rsidR="001574D4">
              <w:rPr>
                <w:b w:val="0"/>
                <w:bCs/>
                <w:szCs w:val="24"/>
              </w:rPr>
              <w:t>,9516</w:t>
            </w:r>
          </w:p>
        </w:tc>
        <w:tc>
          <w:tcPr>
            <w:tcW w:w="538" w:type="dxa"/>
          </w:tcPr>
          <w:p w14:paraId="1F42A253" w14:textId="24789165" w:rsidR="00935ACC" w:rsidRPr="000C4ED9" w:rsidRDefault="00935ACC" w:rsidP="003D5EDF">
            <w:pPr>
              <w:pStyle w:val="1ffffffff"/>
              <w:spacing w:line="240" w:lineRule="auto"/>
              <w:ind w:firstLine="0"/>
              <w:rPr>
                <w:b w:val="0"/>
                <w:bCs/>
                <w:szCs w:val="24"/>
              </w:rPr>
            </w:pPr>
            <w:r w:rsidRPr="000C4ED9">
              <w:rPr>
                <w:b w:val="0"/>
                <w:bCs/>
                <w:szCs w:val="24"/>
              </w:rPr>
              <w:t>42</w:t>
            </w:r>
          </w:p>
        </w:tc>
        <w:tc>
          <w:tcPr>
            <w:tcW w:w="561" w:type="dxa"/>
          </w:tcPr>
          <w:p w14:paraId="5A5A0EDC" w14:textId="2E7C8B1F" w:rsidR="00935ACC" w:rsidRPr="000C4ED9" w:rsidRDefault="001574D4" w:rsidP="003D5EDF">
            <w:pPr>
              <w:pStyle w:val="1ffffffff"/>
              <w:spacing w:line="240" w:lineRule="auto"/>
              <w:ind w:firstLine="0"/>
              <w:rPr>
                <w:b w:val="0"/>
                <w:bCs/>
                <w:szCs w:val="24"/>
              </w:rPr>
            </w:pPr>
            <w:r>
              <w:rPr>
                <w:b w:val="0"/>
                <w:bCs/>
                <w:szCs w:val="24"/>
              </w:rPr>
              <w:t>29</w:t>
            </w:r>
          </w:p>
        </w:tc>
        <w:tc>
          <w:tcPr>
            <w:tcW w:w="615" w:type="dxa"/>
          </w:tcPr>
          <w:p w14:paraId="4BF8FD6A" w14:textId="1482C50B" w:rsidR="00935ACC" w:rsidRPr="000C4ED9" w:rsidRDefault="001574D4" w:rsidP="003D5EDF">
            <w:pPr>
              <w:pStyle w:val="1ffffffff"/>
              <w:spacing w:line="240" w:lineRule="auto"/>
              <w:ind w:firstLine="0"/>
              <w:rPr>
                <w:b w:val="0"/>
                <w:bCs/>
                <w:szCs w:val="24"/>
              </w:rPr>
            </w:pPr>
            <w:r>
              <w:rPr>
                <w:b w:val="0"/>
                <w:bCs/>
                <w:szCs w:val="24"/>
              </w:rPr>
              <w:t>51,4896</w:t>
            </w:r>
          </w:p>
        </w:tc>
        <w:tc>
          <w:tcPr>
            <w:tcW w:w="1366" w:type="dxa"/>
          </w:tcPr>
          <w:p w14:paraId="283DEB7B" w14:textId="77777777" w:rsidR="00935ACC" w:rsidRPr="000C4ED9" w:rsidRDefault="00935ACC" w:rsidP="003D5EDF">
            <w:pPr>
              <w:pStyle w:val="afffffffffffffffff8"/>
              <w:spacing w:before="120" w:after="120"/>
              <w:rPr>
                <w:rFonts w:ascii="Times New Roman" w:hAnsi="Times New Roman" w:cs="Times New Roman"/>
                <w:bCs/>
                <w:sz w:val="24"/>
                <w:szCs w:val="24"/>
              </w:rPr>
            </w:pPr>
            <w:r w:rsidRPr="000C4ED9">
              <w:rPr>
                <w:rFonts w:ascii="Times New Roman" w:hAnsi="Times New Roman" w:cs="Times New Roman"/>
                <w:bCs/>
                <w:sz w:val="24"/>
                <w:szCs w:val="24"/>
              </w:rPr>
              <w:t>4205,129-С1_9575,341-</w:t>
            </w:r>
          </w:p>
          <w:p w14:paraId="6A7F83EE" w14:textId="77777777" w:rsidR="00935ACC" w:rsidRPr="000C4ED9" w:rsidRDefault="00935ACC" w:rsidP="003D5EDF">
            <w:pPr>
              <w:pStyle w:val="afffffffffffffffff8"/>
              <w:spacing w:before="120" w:after="120"/>
              <w:rPr>
                <w:rFonts w:ascii="Times New Roman" w:hAnsi="Times New Roman" w:cs="Times New Roman"/>
                <w:bCs/>
                <w:sz w:val="24"/>
                <w:szCs w:val="24"/>
              </w:rPr>
            </w:pPr>
            <w:r w:rsidRPr="000C4ED9">
              <w:rPr>
                <w:rFonts w:ascii="Times New Roman" w:hAnsi="Times New Roman" w:cs="Times New Roman"/>
                <w:bCs/>
                <w:sz w:val="24"/>
                <w:szCs w:val="24"/>
              </w:rPr>
              <w:t>С2_балансовые_707,331-</w:t>
            </w:r>
          </w:p>
          <w:p w14:paraId="38F52EC8" w14:textId="77777777" w:rsidR="00935ACC" w:rsidRPr="000C4ED9" w:rsidRDefault="00935ACC" w:rsidP="003D5EDF">
            <w:pPr>
              <w:pStyle w:val="afffffffffffffffff8"/>
              <w:spacing w:before="120" w:after="120"/>
              <w:rPr>
                <w:rFonts w:ascii="Times New Roman" w:hAnsi="Times New Roman" w:cs="Times New Roman"/>
                <w:bCs/>
                <w:sz w:val="24"/>
                <w:szCs w:val="24"/>
              </w:rPr>
            </w:pPr>
            <w:r w:rsidRPr="000C4ED9">
              <w:rPr>
                <w:rFonts w:ascii="Times New Roman" w:hAnsi="Times New Roman" w:cs="Times New Roman"/>
                <w:bCs/>
                <w:sz w:val="24"/>
                <w:szCs w:val="24"/>
              </w:rPr>
              <w:t>С1_5137,93-</w:t>
            </w:r>
          </w:p>
          <w:p w14:paraId="2A1EB023" w14:textId="31108905" w:rsidR="00935ACC" w:rsidRPr="000C4ED9" w:rsidRDefault="00935ACC" w:rsidP="003D5EDF">
            <w:pPr>
              <w:pStyle w:val="1ffffffff"/>
              <w:spacing w:line="240" w:lineRule="auto"/>
              <w:ind w:firstLine="0"/>
              <w:rPr>
                <w:b w:val="0"/>
                <w:bCs/>
                <w:szCs w:val="24"/>
              </w:rPr>
            </w:pPr>
            <w:r w:rsidRPr="000C4ED9">
              <w:rPr>
                <w:b w:val="0"/>
                <w:bCs/>
                <w:szCs w:val="24"/>
              </w:rPr>
              <w:lastRenderedPageBreak/>
              <w:t>С2_забалансовые</w:t>
            </w:r>
          </w:p>
        </w:tc>
        <w:tc>
          <w:tcPr>
            <w:tcW w:w="1134" w:type="dxa"/>
          </w:tcPr>
          <w:p w14:paraId="76580661" w14:textId="664360D2" w:rsidR="00935ACC" w:rsidRPr="000C4ED9" w:rsidRDefault="00935ACC" w:rsidP="003D5EDF">
            <w:pPr>
              <w:pStyle w:val="1ffffffff"/>
              <w:spacing w:line="240" w:lineRule="auto"/>
              <w:ind w:firstLine="0"/>
              <w:rPr>
                <w:b w:val="0"/>
                <w:bCs/>
                <w:szCs w:val="24"/>
              </w:rPr>
            </w:pPr>
            <w:r w:rsidRPr="000C4ED9">
              <w:rPr>
                <w:b w:val="0"/>
                <w:bCs/>
                <w:szCs w:val="24"/>
              </w:rPr>
              <w:lastRenderedPageBreak/>
              <w:t>Гипс</w:t>
            </w:r>
          </w:p>
        </w:tc>
        <w:tc>
          <w:tcPr>
            <w:tcW w:w="1268" w:type="dxa"/>
          </w:tcPr>
          <w:p w14:paraId="29F9A503" w14:textId="3B84BAF7" w:rsidR="00935ACC" w:rsidRPr="000C4ED9" w:rsidRDefault="00935ACC" w:rsidP="003D5EDF">
            <w:pPr>
              <w:pStyle w:val="1ffffffff"/>
              <w:spacing w:line="240" w:lineRule="auto"/>
              <w:ind w:firstLine="0"/>
              <w:rPr>
                <w:b w:val="0"/>
                <w:bCs/>
                <w:szCs w:val="24"/>
              </w:rPr>
            </w:pPr>
            <w:r w:rsidRPr="000C4ED9">
              <w:rPr>
                <w:b w:val="0"/>
                <w:bCs/>
                <w:szCs w:val="24"/>
              </w:rPr>
              <w:t>АРХ 00224 ТР</w:t>
            </w:r>
          </w:p>
        </w:tc>
        <w:tc>
          <w:tcPr>
            <w:tcW w:w="1335" w:type="dxa"/>
          </w:tcPr>
          <w:p w14:paraId="41FC205D" w14:textId="60E3CDBA" w:rsidR="00935ACC" w:rsidRPr="000C4ED9" w:rsidRDefault="00935ACC" w:rsidP="003D5EDF">
            <w:pPr>
              <w:pStyle w:val="1ffffffff"/>
              <w:spacing w:line="240" w:lineRule="auto"/>
              <w:ind w:firstLine="0"/>
              <w:rPr>
                <w:b w:val="0"/>
                <w:bCs/>
                <w:szCs w:val="24"/>
              </w:rPr>
            </w:pPr>
            <w:r w:rsidRPr="000C4ED9">
              <w:rPr>
                <w:b w:val="0"/>
                <w:bCs/>
                <w:szCs w:val="24"/>
              </w:rPr>
              <w:t>Кнауф Гипс Колпино, ООО</w:t>
            </w:r>
          </w:p>
        </w:tc>
      </w:tr>
      <w:bookmarkEnd w:id="21"/>
    </w:tbl>
    <w:p w14:paraId="148EA58E" w14:textId="77777777" w:rsidR="00C51606" w:rsidRPr="006C4861" w:rsidRDefault="00C51606" w:rsidP="00EF4389">
      <w:pPr>
        <w:pStyle w:val="1ffffffff"/>
        <w:spacing w:line="240" w:lineRule="auto"/>
        <w:ind w:firstLine="0"/>
        <w:jc w:val="left"/>
        <w:rPr>
          <w:color w:val="FF0000"/>
        </w:rPr>
      </w:pPr>
    </w:p>
    <w:tbl>
      <w:tblPr>
        <w:tblStyle w:val="affffffa"/>
        <w:tblW w:w="14879" w:type="dxa"/>
        <w:tblLook w:val="04A0" w:firstRow="1" w:lastRow="0" w:firstColumn="1" w:lastColumn="0" w:noHBand="0" w:noVBand="1"/>
      </w:tblPr>
      <w:tblGrid>
        <w:gridCol w:w="501"/>
        <w:gridCol w:w="610"/>
        <w:gridCol w:w="2093"/>
        <w:gridCol w:w="2887"/>
        <w:gridCol w:w="652"/>
        <w:gridCol w:w="642"/>
        <w:gridCol w:w="642"/>
        <w:gridCol w:w="540"/>
        <w:gridCol w:w="590"/>
        <w:gridCol w:w="677"/>
        <w:gridCol w:w="1292"/>
        <w:gridCol w:w="1068"/>
        <w:gridCol w:w="1249"/>
        <w:gridCol w:w="1436"/>
      </w:tblGrid>
      <w:tr w:rsidR="00406F72" w:rsidRPr="00406F72" w14:paraId="0FE19A58" w14:textId="77777777" w:rsidTr="00EC40BA">
        <w:tc>
          <w:tcPr>
            <w:tcW w:w="14879" w:type="dxa"/>
            <w:gridSpan w:val="14"/>
          </w:tcPr>
          <w:p w14:paraId="3F71E817" w14:textId="65697ED3" w:rsidR="000C4ED9" w:rsidRPr="00406F72" w:rsidRDefault="000C4ED9" w:rsidP="003D5EDF">
            <w:pPr>
              <w:pStyle w:val="1ffffffff"/>
              <w:spacing w:line="240" w:lineRule="auto"/>
              <w:ind w:firstLine="0"/>
              <w:rPr>
                <w:sz w:val="22"/>
                <w:szCs w:val="22"/>
              </w:rPr>
            </w:pPr>
            <w:bookmarkStart w:id="22" w:name="_Hlk55826796"/>
            <w:r w:rsidRPr="00406F72">
              <w:rPr>
                <w:sz w:val="22"/>
                <w:szCs w:val="22"/>
              </w:rPr>
              <w:t>Месторождения торфа</w:t>
            </w:r>
          </w:p>
        </w:tc>
      </w:tr>
      <w:tr w:rsidR="00DD02F1" w:rsidRPr="00406F72" w14:paraId="125D4EC2" w14:textId="77777777" w:rsidTr="00DD02F1">
        <w:tc>
          <w:tcPr>
            <w:tcW w:w="501" w:type="dxa"/>
            <w:vMerge w:val="restart"/>
          </w:tcPr>
          <w:p w14:paraId="5CEAC93B" w14:textId="77777777" w:rsidR="000C4ED9" w:rsidRPr="00406F72" w:rsidRDefault="000C4ED9" w:rsidP="003D5EDF">
            <w:pPr>
              <w:pStyle w:val="1ffffffff"/>
              <w:spacing w:line="240" w:lineRule="auto"/>
              <w:ind w:firstLine="0"/>
              <w:rPr>
                <w:sz w:val="22"/>
                <w:szCs w:val="22"/>
              </w:rPr>
            </w:pPr>
            <w:r w:rsidRPr="00406F72">
              <w:rPr>
                <w:sz w:val="22"/>
                <w:szCs w:val="22"/>
              </w:rPr>
              <w:t>№ п/п</w:t>
            </w:r>
          </w:p>
        </w:tc>
        <w:tc>
          <w:tcPr>
            <w:tcW w:w="610" w:type="dxa"/>
            <w:vMerge w:val="restart"/>
          </w:tcPr>
          <w:p w14:paraId="54B8E11F" w14:textId="555770E1" w:rsidR="000C4ED9" w:rsidRPr="00406F72" w:rsidRDefault="000C4ED9" w:rsidP="003D5EDF">
            <w:pPr>
              <w:pStyle w:val="1ffffffff"/>
              <w:spacing w:line="240" w:lineRule="auto"/>
              <w:ind w:firstLine="0"/>
              <w:rPr>
                <w:sz w:val="22"/>
                <w:szCs w:val="22"/>
              </w:rPr>
            </w:pPr>
            <w:r w:rsidRPr="00406F72">
              <w:rPr>
                <w:sz w:val="22"/>
                <w:szCs w:val="22"/>
              </w:rPr>
              <w:t>№ п/п</w:t>
            </w:r>
          </w:p>
        </w:tc>
        <w:tc>
          <w:tcPr>
            <w:tcW w:w="2093" w:type="dxa"/>
            <w:vMerge w:val="restart"/>
          </w:tcPr>
          <w:p w14:paraId="3636BD2B" w14:textId="1BF658C9" w:rsidR="000C4ED9" w:rsidRPr="00406F72" w:rsidRDefault="000C4ED9" w:rsidP="003D5EDF">
            <w:pPr>
              <w:pStyle w:val="1ffffffff"/>
              <w:spacing w:line="240" w:lineRule="auto"/>
              <w:ind w:firstLine="0"/>
              <w:rPr>
                <w:sz w:val="22"/>
                <w:szCs w:val="22"/>
              </w:rPr>
            </w:pPr>
            <w:r w:rsidRPr="00406F72">
              <w:rPr>
                <w:sz w:val="22"/>
                <w:szCs w:val="22"/>
              </w:rPr>
              <w:t>Название месторождения</w:t>
            </w:r>
          </w:p>
        </w:tc>
        <w:tc>
          <w:tcPr>
            <w:tcW w:w="2887" w:type="dxa"/>
            <w:vMerge w:val="restart"/>
          </w:tcPr>
          <w:p w14:paraId="6D03E133" w14:textId="77777777" w:rsidR="000C4ED9" w:rsidRPr="00406F72" w:rsidRDefault="000C4ED9" w:rsidP="003D5EDF">
            <w:pPr>
              <w:pStyle w:val="1ffffffff"/>
              <w:spacing w:line="240" w:lineRule="auto"/>
              <w:ind w:firstLine="0"/>
              <w:rPr>
                <w:sz w:val="22"/>
                <w:szCs w:val="22"/>
              </w:rPr>
            </w:pPr>
            <w:r w:rsidRPr="00406F72">
              <w:rPr>
                <w:sz w:val="22"/>
                <w:szCs w:val="22"/>
              </w:rPr>
              <w:t>Географическая привязка</w:t>
            </w:r>
          </w:p>
        </w:tc>
        <w:tc>
          <w:tcPr>
            <w:tcW w:w="3743" w:type="dxa"/>
            <w:gridSpan w:val="6"/>
          </w:tcPr>
          <w:p w14:paraId="48E365C7" w14:textId="77777777" w:rsidR="000C4ED9" w:rsidRPr="00406F72" w:rsidRDefault="000C4ED9" w:rsidP="003D5EDF">
            <w:pPr>
              <w:pStyle w:val="1ffffffff"/>
              <w:spacing w:line="240" w:lineRule="auto"/>
              <w:ind w:firstLine="0"/>
              <w:rPr>
                <w:sz w:val="22"/>
                <w:szCs w:val="22"/>
              </w:rPr>
            </w:pPr>
            <w:r w:rsidRPr="00406F72">
              <w:rPr>
                <w:sz w:val="22"/>
                <w:szCs w:val="22"/>
              </w:rPr>
              <w:t>Географические координаты месторождения</w:t>
            </w:r>
          </w:p>
        </w:tc>
        <w:tc>
          <w:tcPr>
            <w:tcW w:w="1292" w:type="dxa"/>
            <w:vMerge w:val="restart"/>
          </w:tcPr>
          <w:p w14:paraId="56C44DB2" w14:textId="28C0ADCF" w:rsidR="000C4ED9" w:rsidRPr="00406F72" w:rsidRDefault="000C4ED9" w:rsidP="003D5EDF">
            <w:pPr>
              <w:pStyle w:val="1ffffffff"/>
              <w:spacing w:line="240" w:lineRule="auto"/>
              <w:ind w:firstLine="0"/>
              <w:rPr>
                <w:sz w:val="22"/>
                <w:szCs w:val="22"/>
              </w:rPr>
            </w:pPr>
            <w:r w:rsidRPr="00406F72">
              <w:rPr>
                <w:sz w:val="22"/>
                <w:szCs w:val="22"/>
              </w:rPr>
              <w:t>Количество и категория утв. запасов, тыс. т</w:t>
            </w:r>
          </w:p>
        </w:tc>
        <w:tc>
          <w:tcPr>
            <w:tcW w:w="1068" w:type="dxa"/>
            <w:vMerge w:val="restart"/>
          </w:tcPr>
          <w:p w14:paraId="43E58DAA" w14:textId="77777777" w:rsidR="000C4ED9" w:rsidRPr="00406F72" w:rsidRDefault="000C4ED9" w:rsidP="003D5EDF">
            <w:pPr>
              <w:pStyle w:val="1ffffffff"/>
              <w:spacing w:line="240" w:lineRule="auto"/>
              <w:ind w:firstLine="0"/>
              <w:rPr>
                <w:sz w:val="22"/>
                <w:szCs w:val="22"/>
              </w:rPr>
            </w:pPr>
            <w:r w:rsidRPr="00406F72">
              <w:rPr>
                <w:sz w:val="22"/>
                <w:szCs w:val="22"/>
              </w:rPr>
              <w:t>Тип ПИ</w:t>
            </w:r>
          </w:p>
        </w:tc>
        <w:tc>
          <w:tcPr>
            <w:tcW w:w="1249" w:type="dxa"/>
            <w:vMerge w:val="restart"/>
          </w:tcPr>
          <w:p w14:paraId="58789117" w14:textId="77777777" w:rsidR="000C4ED9" w:rsidRPr="00406F72" w:rsidRDefault="000C4ED9" w:rsidP="003D5EDF">
            <w:pPr>
              <w:pStyle w:val="1ffffffff"/>
              <w:spacing w:line="240" w:lineRule="auto"/>
              <w:ind w:firstLine="0"/>
              <w:rPr>
                <w:sz w:val="22"/>
                <w:szCs w:val="22"/>
              </w:rPr>
            </w:pPr>
            <w:r w:rsidRPr="00406F72">
              <w:rPr>
                <w:sz w:val="22"/>
                <w:szCs w:val="22"/>
              </w:rPr>
              <w:t>Лицензия</w:t>
            </w:r>
          </w:p>
        </w:tc>
        <w:tc>
          <w:tcPr>
            <w:tcW w:w="1436" w:type="dxa"/>
            <w:vMerge w:val="restart"/>
          </w:tcPr>
          <w:p w14:paraId="07EFB772" w14:textId="77777777" w:rsidR="000C4ED9" w:rsidRPr="00406F72" w:rsidRDefault="000C4ED9" w:rsidP="003D5EDF">
            <w:pPr>
              <w:pStyle w:val="1ffffffff"/>
              <w:spacing w:line="240" w:lineRule="auto"/>
              <w:ind w:firstLine="0"/>
              <w:rPr>
                <w:sz w:val="22"/>
                <w:szCs w:val="22"/>
              </w:rPr>
            </w:pPr>
            <w:r w:rsidRPr="00406F72">
              <w:rPr>
                <w:sz w:val="22"/>
                <w:szCs w:val="22"/>
              </w:rPr>
              <w:t>Предприятие</w:t>
            </w:r>
          </w:p>
        </w:tc>
      </w:tr>
      <w:tr w:rsidR="00DD02F1" w:rsidRPr="00406F72" w14:paraId="75F933A8" w14:textId="77777777" w:rsidTr="00DD02F1">
        <w:tc>
          <w:tcPr>
            <w:tcW w:w="501" w:type="dxa"/>
            <w:vMerge/>
          </w:tcPr>
          <w:p w14:paraId="20A320C0" w14:textId="77777777" w:rsidR="000C4ED9" w:rsidRPr="00406F72" w:rsidRDefault="000C4ED9" w:rsidP="003D5EDF">
            <w:pPr>
              <w:pStyle w:val="1ffffffff"/>
              <w:spacing w:line="240" w:lineRule="auto"/>
              <w:ind w:firstLine="0"/>
              <w:rPr>
                <w:b w:val="0"/>
                <w:bCs/>
                <w:sz w:val="22"/>
                <w:szCs w:val="22"/>
              </w:rPr>
            </w:pPr>
          </w:p>
        </w:tc>
        <w:tc>
          <w:tcPr>
            <w:tcW w:w="610" w:type="dxa"/>
            <w:vMerge/>
          </w:tcPr>
          <w:p w14:paraId="6F3D3891" w14:textId="77777777" w:rsidR="000C4ED9" w:rsidRPr="00406F72" w:rsidRDefault="000C4ED9" w:rsidP="003D5EDF">
            <w:pPr>
              <w:pStyle w:val="1ffffffff"/>
              <w:spacing w:line="240" w:lineRule="auto"/>
              <w:ind w:firstLine="0"/>
              <w:rPr>
                <w:b w:val="0"/>
                <w:bCs/>
                <w:sz w:val="22"/>
                <w:szCs w:val="22"/>
              </w:rPr>
            </w:pPr>
          </w:p>
        </w:tc>
        <w:tc>
          <w:tcPr>
            <w:tcW w:w="2093" w:type="dxa"/>
            <w:vMerge/>
          </w:tcPr>
          <w:p w14:paraId="2D2C2909" w14:textId="53A154C0" w:rsidR="000C4ED9" w:rsidRPr="00406F72" w:rsidRDefault="000C4ED9" w:rsidP="003D5EDF">
            <w:pPr>
              <w:pStyle w:val="1ffffffff"/>
              <w:spacing w:line="240" w:lineRule="auto"/>
              <w:ind w:firstLine="0"/>
              <w:rPr>
                <w:b w:val="0"/>
                <w:bCs/>
                <w:sz w:val="22"/>
                <w:szCs w:val="22"/>
              </w:rPr>
            </w:pPr>
          </w:p>
        </w:tc>
        <w:tc>
          <w:tcPr>
            <w:tcW w:w="2887" w:type="dxa"/>
            <w:vMerge/>
          </w:tcPr>
          <w:p w14:paraId="122F1C75" w14:textId="77777777" w:rsidR="000C4ED9" w:rsidRPr="00406F72" w:rsidRDefault="000C4ED9" w:rsidP="003D5EDF">
            <w:pPr>
              <w:pStyle w:val="1ffffffff"/>
              <w:spacing w:line="240" w:lineRule="auto"/>
              <w:ind w:firstLine="0"/>
              <w:rPr>
                <w:b w:val="0"/>
                <w:bCs/>
                <w:sz w:val="22"/>
                <w:szCs w:val="22"/>
              </w:rPr>
            </w:pPr>
          </w:p>
        </w:tc>
        <w:tc>
          <w:tcPr>
            <w:tcW w:w="652" w:type="dxa"/>
          </w:tcPr>
          <w:p w14:paraId="34637458" w14:textId="77777777" w:rsidR="000C4ED9" w:rsidRPr="00406F72" w:rsidRDefault="000C4ED9" w:rsidP="003D5EDF">
            <w:pPr>
              <w:pStyle w:val="1ffffffff"/>
              <w:spacing w:line="240" w:lineRule="auto"/>
              <w:ind w:firstLine="0"/>
              <w:rPr>
                <w:sz w:val="22"/>
                <w:szCs w:val="22"/>
              </w:rPr>
            </w:pPr>
            <w:r w:rsidRPr="00406F72">
              <w:rPr>
                <w:sz w:val="22"/>
                <w:szCs w:val="22"/>
              </w:rPr>
              <w:t>СШ, грд</w:t>
            </w:r>
          </w:p>
        </w:tc>
        <w:tc>
          <w:tcPr>
            <w:tcW w:w="642" w:type="dxa"/>
          </w:tcPr>
          <w:p w14:paraId="66732484" w14:textId="77777777" w:rsidR="000C4ED9" w:rsidRPr="00406F72" w:rsidRDefault="000C4ED9" w:rsidP="003D5EDF">
            <w:pPr>
              <w:pStyle w:val="1ffffffff"/>
              <w:spacing w:line="240" w:lineRule="auto"/>
              <w:ind w:firstLine="0"/>
              <w:rPr>
                <w:sz w:val="22"/>
                <w:szCs w:val="22"/>
              </w:rPr>
            </w:pPr>
            <w:r w:rsidRPr="00406F72">
              <w:rPr>
                <w:sz w:val="22"/>
                <w:szCs w:val="22"/>
              </w:rPr>
              <w:t>СШ, мин</w:t>
            </w:r>
          </w:p>
        </w:tc>
        <w:tc>
          <w:tcPr>
            <w:tcW w:w="642" w:type="dxa"/>
          </w:tcPr>
          <w:p w14:paraId="6A4CBFE8" w14:textId="77777777" w:rsidR="000C4ED9" w:rsidRPr="00406F72" w:rsidRDefault="000C4ED9" w:rsidP="003D5EDF">
            <w:pPr>
              <w:pStyle w:val="1ffffffff"/>
              <w:spacing w:line="240" w:lineRule="auto"/>
              <w:ind w:firstLine="0"/>
              <w:rPr>
                <w:sz w:val="22"/>
                <w:szCs w:val="22"/>
              </w:rPr>
            </w:pPr>
            <w:r w:rsidRPr="00406F72">
              <w:rPr>
                <w:sz w:val="22"/>
                <w:szCs w:val="22"/>
              </w:rPr>
              <w:t>СШ, сек</w:t>
            </w:r>
          </w:p>
        </w:tc>
        <w:tc>
          <w:tcPr>
            <w:tcW w:w="540" w:type="dxa"/>
          </w:tcPr>
          <w:p w14:paraId="1D6B0CF6" w14:textId="77777777" w:rsidR="000C4ED9" w:rsidRPr="00406F72" w:rsidRDefault="000C4ED9" w:rsidP="003D5EDF">
            <w:pPr>
              <w:pStyle w:val="1ffffffff"/>
              <w:spacing w:line="240" w:lineRule="auto"/>
              <w:ind w:firstLine="0"/>
              <w:rPr>
                <w:sz w:val="22"/>
                <w:szCs w:val="22"/>
              </w:rPr>
            </w:pPr>
            <w:r w:rsidRPr="00406F72">
              <w:rPr>
                <w:sz w:val="22"/>
                <w:szCs w:val="22"/>
              </w:rPr>
              <w:t>ВД. грд</w:t>
            </w:r>
          </w:p>
        </w:tc>
        <w:tc>
          <w:tcPr>
            <w:tcW w:w="590" w:type="dxa"/>
          </w:tcPr>
          <w:p w14:paraId="2EDCFF80" w14:textId="77777777" w:rsidR="000C4ED9" w:rsidRPr="00406F72" w:rsidRDefault="000C4ED9" w:rsidP="003D5EDF">
            <w:pPr>
              <w:pStyle w:val="1ffffffff"/>
              <w:spacing w:line="240" w:lineRule="auto"/>
              <w:ind w:firstLine="0"/>
              <w:rPr>
                <w:sz w:val="22"/>
                <w:szCs w:val="22"/>
              </w:rPr>
            </w:pPr>
            <w:r w:rsidRPr="00406F72">
              <w:rPr>
                <w:sz w:val="22"/>
                <w:szCs w:val="22"/>
              </w:rPr>
              <w:t>ВД, мин</w:t>
            </w:r>
          </w:p>
        </w:tc>
        <w:tc>
          <w:tcPr>
            <w:tcW w:w="677" w:type="dxa"/>
          </w:tcPr>
          <w:p w14:paraId="6F42ABF0" w14:textId="77777777" w:rsidR="000C4ED9" w:rsidRPr="00406F72" w:rsidRDefault="000C4ED9" w:rsidP="003D5EDF">
            <w:pPr>
              <w:pStyle w:val="1ffffffff"/>
              <w:spacing w:line="240" w:lineRule="auto"/>
              <w:ind w:firstLine="0"/>
              <w:rPr>
                <w:sz w:val="22"/>
                <w:szCs w:val="22"/>
              </w:rPr>
            </w:pPr>
            <w:r w:rsidRPr="00406F72">
              <w:rPr>
                <w:sz w:val="22"/>
                <w:szCs w:val="22"/>
              </w:rPr>
              <w:t>ВД, сек</w:t>
            </w:r>
          </w:p>
        </w:tc>
        <w:tc>
          <w:tcPr>
            <w:tcW w:w="1292" w:type="dxa"/>
            <w:vMerge/>
          </w:tcPr>
          <w:p w14:paraId="6BCAF93E" w14:textId="77777777" w:rsidR="000C4ED9" w:rsidRPr="00406F72" w:rsidRDefault="000C4ED9" w:rsidP="003D5EDF">
            <w:pPr>
              <w:pStyle w:val="1ffffffff"/>
              <w:spacing w:line="240" w:lineRule="auto"/>
              <w:ind w:firstLine="0"/>
              <w:rPr>
                <w:b w:val="0"/>
                <w:bCs/>
                <w:sz w:val="22"/>
                <w:szCs w:val="22"/>
              </w:rPr>
            </w:pPr>
          </w:p>
        </w:tc>
        <w:tc>
          <w:tcPr>
            <w:tcW w:w="1068" w:type="dxa"/>
            <w:vMerge/>
          </w:tcPr>
          <w:p w14:paraId="64C89E75" w14:textId="77777777" w:rsidR="000C4ED9" w:rsidRPr="00406F72" w:rsidRDefault="000C4ED9" w:rsidP="003D5EDF">
            <w:pPr>
              <w:pStyle w:val="1ffffffff"/>
              <w:spacing w:line="240" w:lineRule="auto"/>
              <w:ind w:firstLine="0"/>
              <w:rPr>
                <w:b w:val="0"/>
                <w:bCs/>
                <w:sz w:val="22"/>
                <w:szCs w:val="22"/>
              </w:rPr>
            </w:pPr>
          </w:p>
        </w:tc>
        <w:tc>
          <w:tcPr>
            <w:tcW w:w="1249" w:type="dxa"/>
            <w:vMerge/>
          </w:tcPr>
          <w:p w14:paraId="7F73CDBC" w14:textId="77777777" w:rsidR="000C4ED9" w:rsidRPr="00406F72" w:rsidRDefault="000C4ED9" w:rsidP="003D5EDF">
            <w:pPr>
              <w:pStyle w:val="1ffffffff"/>
              <w:spacing w:line="240" w:lineRule="auto"/>
              <w:ind w:firstLine="0"/>
              <w:rPr>
                <w:b w:val="0"/>
                <w:bCs/>
                <w:sz w:val="22"/>
                <w:szCs w:val="22"/>
              </w:rPr>
            </w:pPr>
          </w:p>
        </w:tc>
        <w:tc>
          <w:tcPr>
            <w:tcW w:w="1436" w:type="dxa"/>
            <w:vMerge/>
          </w:tcPr>
          <w:p w14:paraId="181B9A3F" w14:textId="77777777" w:rsidR="000C4ED9" w:rsidRPr="00406F72" w:rsidRDefault="000C4ED9" w:rsidP="003D5EDF">
            <w:pPr>
              <w:pStyle w:val="1ffffffff"/>
              <w:spacing w:line="240" w:lineRule="auto"/>
              <w:ind w:firstLine="0"/>
              <w:rPr>
                <w:b w:val="0"/>
                <w:bCs/>
                <w:sz w:val="22"/>
                <w:szCs w:val="22"/>
              </w:rPr>
            </w:pPr>
          </w:p>
        </w:tc>
      </w:tr>
      <w:tr w:rsidR="00DD02F1" w:rsidRPr="00406F72" w14:paraId="3AD712B6" w14:textId="77777777" w:rsidTr="00DD02F1">
        <w:tc>
          <w:tcPr>
            <w:tcW w:w="501" w:type="dxa"/>
          </w:tcPr>
          <w:p w14:paraId="11C5639D" w14:textId="0665081C" w:rsidR="000C4ED9" w:rsidRPr="00406F72" w:rsidRDefault="000C4ED9" w:rsidP="003D5EDF">
            <w:pPr>
              <w:pStyle w:val="1ffffffff"/>
              <w:spacing w:line="240" w:lineRule="auto"/>
              <w:ind w:firstLine="0"/>
              <w:rPr>
                <w:b w:val="0"/>
                <w:bCs/>
                <w:szCs w:val="24"/>
              </w:rPr>
            </w:pPr>
            <w:r w:rsidRPr="00406F72">
              <w:rPr>
                <w:b w:val="0"/>
                <w:bCs/>
                <w:szCs w:val="24"/>
              </w:rPr>
              <w:t>1</w:t>
            </w:r>
          </w:p>
        </w:tc>
        <w:tc>
          <w:tcPr>
            <w:tcW w:w="610" w:type="dxa"/>
          </w:tcPr>
          <w:p w14:paraId="6DC8CAF7" w14:textId="3A8866A6" w:rsidR="000C4ED9" w:rsidRPr="00406F72" w:rsidRDefault="000C4ED9" w:rsidP="003D5EDF">
            <w:pPr>
              <w:pStyle w:val="1ffffffff"/>
              <w:spacing w:line="240" w:lineRule="auto"/>
              <w:ind w:firstLine="0"/>
              <w:rPr>
                <w:b w:val="0"/>
                <w:bCs/>
                <w:szCs w:val="24"/>
              </w:rPr>
            </w:pPr>
            <w:r w:rsidRPr="00406F72">
              <w:rPr>
                <w:b w:val="0"/>
                <w:bCs/>
                <w:szCs w:val="24"/>
              </w:rPr>
              <w:t>292</w:t>
            </w:r>
          </w:p>
        </w:tc>
        <w:tc>
          <w:tcPr>
            <w:tcW w:w="2093" w:type="dxa"/>
          </w:tcPr>
          <w:p w14:paraId="5C8B48E3" w14:textId="50C3C7E7" w:rsidR="000C4ED9" w:rsidRPr="00406F72" w:rsidRDefault="000C4ED9" w:rsidP="003D5EDF">
            <w:pPr>
              <w:pStyle w:val="1ffffffff"/>
              <w:spacing w:line="240" w:lineRule="auto"/>
              <w:ind w:firstLine="0"/>
              <w:rPr>
                <w:b w:val="0"/>
                <w:bCs/>
                <w:szCs w:val="24"/>
              </w:rPr>
            </w:pPr>
            <w:r w:rsidRPr="00406F72">
              <w:rPr>
                <w:b w:val="0"/>
                <w:bCs/>
                <w:szCs w:val="24"/>
              </w:rPr>
              <w:t>Воронка (№563)</w:t>
            </w:r>
          </w:p>
        </w:tc>
        <w:tc>
          <w:tcPr>
            <w:tcW w:w="2887" w:type="dxa"/>
          </w:tcPr>
          <w:p w14:paraId="667817E9" w14:textId="730AC5C7" w:rsidR="000C4ED9" w:rsidRPr="00406F72" w:rsidRDefault="000C4ED9" w:rsidP="003D5EDF">
            <w:pPr>
              <w:pStyle w:val="1ffffffff"/>
              <w:spacing w:line="240" w:lineRule="auto"/>
              <w:ind w:firstLine="0"/>
              <w:rPr>
                <w:b w:val="0"/>
                <w:bCs/>
                <w:szCs w:val="24"/>
              </w:rPr>
            </w:pPr>
            <w:r w:rsidRPr="00406F72">
              <w:rPr>
                <w:b w:val="0"/>
                <w:bCs/>
                <w:szCs w:val="24"/>
              </w:rPr>
              <w:t>От р.ц.Холмогоры на СВ в 62 км, от п.Пинега на ЮЗ в 51 км</w:t>
            </w:r>
          </w:p>
        </w:tc>
        <w:tc>
          <w:tcPr>
            <w:tcW w:w="652" w:type="dxa"/>
          </w:tcPr>
          <w:p w14:paraId="283A319E" w14:textId="7D2F58EE" w:rsidR="000C4ED9" w:rsidRPr="00406F72" w:rsidRDefault="000C4ED9" w:rsidP="003D5EDF">
            <w:pPr>
              <w:pStyle w:val="1ffffffff"/>
              <w:spacing w:line="240" w:lineRule="auto"/>
              <w:ind w:firstLine="0"/>
              <w:rPr>
                <w:b w:val="0"/>
                <w:bCs/>
                <w:szCs w:val="24"/>
              </w:rPr>
            </w:pPr>
            <w:r w:rsidRPr="00406F72">
              <w:rPr>
                <w:b w:val="0"/>
                <w:bCs/>
                <w:szCs w:val="24"/>
              </w:rPr>
              <w:t>64</w:t>
            </w:r>
          </w:p>
        </w:tc>
        <w:tc>
          <w:tcPr>
            <w:tcW w:w="642" w:type="dxa"/>
          </w:tcPr>
          <w:p w14:paraId="5B8E4A6C" w14:textId="18710552" w:rsidR="000C4ED9" w:rsidRPr="00406F72" w:rsidRDefault="000C4ED9" w:rsidP="003D5EDF">
            <w:pPr>
              <w:pStyle w:val="1ffffffff"/>
              <w:spacing w:line="240" w:lineRule="auto"/>
              <w:ind w:firstLine="0"/>
              <w:rPr>
                <w:b w:val="0"/>
                <w:bCs/>
                <w:szCs w:val="24"/>
              </w:rPr>
            </w:pPr>
            <w:r w:rsidRPr="00406F72">
              <w:rPr>
                <w:b w:val="0"/>
                <w:bCs/>
                <w:szCs w:val="24"/>
              </w:rPr>
              <w:t>17</w:t>
            </w:r>
          </w:p>
        </w:tc>
        <w:tc>
          <w:tcPr>
            <w:tcW w:w="642" w:type="dxa"/>
          </w:tcPr>
          <w:p w14:paraId="7CC9EAC5" w14:textId="089390EF" w:rsidR="000C4ED9" w:rsidRPr="00406F72" w:rsidRDefault="000C4ED9" w:rsidP="003D5EDF">
            <w:pPr>
              <w:pStyle w:val="1ffffffff"/>
              <w:spacing w:line="240" w:lineRule="auto"/>
              <w:ind w:firstLine="0"/>
              <w:rPr>
                <w:b w:val="0"/>
                <w:bCs/>
                <w:szCs w:val="24"/>
              </w:rPr>
            </w:pPr>
            <w:r w:rsidRPr="00406F72">
              <w:rPr>
                <w:b w:val="0"/>
                <w:bCs/>
                <w:szCs w:val="24"/>
              </w:rPr>
              <w:t>0</w:t>
            </w:r>
          </w:p>
        </w:tc>
        <w:tc>
          <w:tcPr>
            <w:tcW w:w="540" w:type="dxa"/>
          </w:tcPr>
          <w:p w14:paraId="69408A17" w14:textId="4DC6F0C6" w:rsidR="000C4ED9" w:rsidRPr="00406F72" w:rsidRDefault="000C4ED9" w:rsidP="003D5EDF">
            <w:pPr>
              <w:pStyle w:val="1ffffffff"/>
              <w:spacing w:line="240" w:lineRule="auto"/>
              <w:ind w:firstLine="0"/>
              <w:rPr>
                <w:b w:val="0"/>
                <w:bCs/>
                <w:szCs w:val="24"/>
              </w:rPr>
            </w:pPr>
            <w:r w:rsidRPr="00406F72">
              <w:rPr>
                <w:b w:val="0"/>
                <w:bCs/>
                <w:szCs w:val="24"/>
              </w:rPr>
              <w:t>42</w:t>
            </w:r>
          </w:p>
        </w:tc>
        <w:tc>
          <w:tcPr>
            <w:tcW w:w="590" w:type="dxa"/>
          </w:tcPr>
          <w:p w14:paraId="6BFE7E60" w14:textId="47A3906C" w:rsidR="000C4ED9" w:rsidRPr="00406F72" w:rsidRDefault="000C4ED9" w:rsidP="003D5EDF">
            <w:pPr>
              <w:pStyle w:val="1ffffffff"/>
              <w:spacing w:line="240" w:lineRule="auto"/>
              <w:ind w:firstLine="0"/>
              <w:rPr>
                <w:b w:val="0"/>
                <w:bCs/>
                <w:szCs w:val="24"/>
              </w:rPr>
            </w:pPr>
            <w:r w:rsidRPr="00406F72">
              <w:rPr>
                <w:b w:val="0"/>
                <w:bCs/>
                <w:szCs w:val="24"/>
              </w:rPr>
              <w:t>51</w:t>
            </w:r>
          </w:p>
        </w:tc>
        <w:tc>
          <w:tcPr>
            <w:tcW w:w="677" w:type="dxa"/>
          </w:tcPr>
          <w:p w14:paraId="1D4329E7" w14:textId="351E1A88" w:rsidR="000C4ED9" w:rsidRPr="00406F72" w:rsidRDefault="000C4ED9" w:rsidP="003D5EDF">
            <w:pPr>
              <w:pStyle w:val="1ffffffff"/>
              <w:spacing w:line="240" w:lineRule="auto"/>
              <w:ind w:firstLine="0"/>
              <w:rPr>
                <w:b w:val="0"/>
                <w:bCs/>
                <w:szCs w:val="24"/>
              </w:rPr>
            </w:pPr>
            <w:r w:rsidRPr="00406F72">
              <w:rPr>
                <w:b w:val="0"/>
                <w:bCs/>
                <w:szCs w:val="24"/>
              </w:rPr>
              <w:t>0</w:t>
            </w:r>
          </w:p>
        </w:tc>
        <w:tc>
          <w:tcPr>
            <w:tcW w:w="1292" w:type="dxa"/>
          </w:tcPr>
          <w:p w14:paraId="34AB54AA" w14:textId="42F071D1" w:rsidR="000C4ED9" w:rsidRPr="00406F72" w:rsidRDefault="00406F72" w:rsidP="003D5EDF">
            <w:pPr>
              <w:pStyle w:val="1ffffffff"/>
              <w:spacing w:line="240" w:lineRule="auto"/>
              <w:ind w:firstLine="0"/>
              <w:rPr>
                <w:b w:val="0"/>
                <w:bCs/>
                <w:szCs w:val="24"/>
              </w:rPr>
            </w:pPr>
            <w:r w:rsidRPr="00406F72">
              <w:rPr>
                <w:b w:val="0"/>
                <w:bCs/>
                <w:szCs w:val="24"/>
              </w:rPr>
              <w:t>32</w:t>
            </w:r>
            <w:r w:rsidR="001574D4">
              <w:rPr>
                <w:b w:val="0"/>
                <w:bCs/>
                <w:szCs w:val="24"/>
              </w:rPr>
              <w:t>-С2</w:t>
            </w:r>
          </w:p>
        </w:tc>
        <w:tc>
          <w:tcPr>
            <w:tcW w:w="1068" w:type="dxa"/>
          </w:tcPr>
          <w:p w14:paraId="2BDBDE1E" w14:textId="77777777" w:rsidR="000C4ED9" w:rsidRPr="00406F72" w:rsidRDefault="000C4ED9" w:rsidP="003D5EDF">
            <w:pPr>
              <w:pStyle w:val="1ffffffff"/>
              <w:spacing w:line="240" w:lineRule="auto"/>
              <w:ind w:firstLine="0"/>
              <w:rPr>
                <w:b w:val="0"/>
                <w:bCs/>
                <w:szCs w:val="24"/>
              </w:rPr>
            </w:pPr>
            <w:r w:rsidRPr="00406F72">
              <w:rPr>
                <w:b w:val="0"/>
                <w:bCs/>
                <w:szCs w:val="24"/>
              </w:rPr>
              <w:t>Торф</w:t>
            </w:r>
          </w:p>
        </w:tc>
        <w:tc>
          <w:tcPr>
            <w:tcW w:w="1249" w:type="dxa"/>
          </w:tcPr>
          <w:p w14:paraId="2CE4EF01" w14:textId="77777777" w:rsidR="000C4ED9" w:rsidRPr="00406F72" w:rsidRDefault="000C4ED9" w:rsidP="003D5EDF">
            <w:pPr>
              <w:pStyle w:val="1ffffffff"/>
              <w:spacing w:line="240" w:lineRule="auto"/>
              <w:ind w:firstLine="0"/>
              <w:rPr>
                <w:b w:val="0"/>
                <w:bCs/>
                <w:szCs w:val="24"/>
              </w:rPr>
            </w:pPr>
            <w:r w:rsidRPr="00406F72">
              <w:rPr>
                <w:b w:val="0"/>
                <w:bCs/>
                <w:szCs w:val="24"/>
              </w:rPr>
              <w:t>-</w:t>
            </w:r>
          </w:p>
        </w:tc>
        <w:tc>
          <w:tcPr>
            <w:tcW w:w="1436" w:type="dxa"/>
          </w:tcPr>
          <w:p w14:paraId="6FF23B3A" w14:textId="77777777" w:rsidR="000C4ED9" w:rsidRPr="00406F72" w:rsidRDefault="000C4ED9" w:rsidP="003D5EDF">
            <w:pPr>
              <w:pStyle w:val="1ffffffff"/>
              <w:spacing w:line="240" w:lineRule="auto"/>
              <w:ind w:firstLine="0"/>
              <w:rPr>
                <w:b w:val="0"/>
                <w:bCs/>
                <w:szCs w:val="24"/>
              </w:rPr>
            </w:pPr>
            <w:r w:rsidRPr="00406F72">
              <w:rPr>
                <w:b w:val="0"/>
                <w:bCs/>
                <w:szCs w:val="24"/>
              </w:rPr>
              <w:t>-</w:t>
            </w:r>
          </w:p>
        </w:tc>
      </w:tr>
      <w:tr w:rsidR="00DD02F1" w:rsidRPr="00406F72" w14:paraId="659E22F2" w14:textId="77777777" w:rsidTr="00DD02F1">
        <w:tc>
          <w:tcPr>
            <w:tcW w:w="501" w:type="dxa"/>
          </w:tcPr>
          <w:p w14:paraId="0AA8CB95" w14:textId="07BE5CC1" w:rsidR="000C4ED9" w:rsidRPr="00406F72" w:rsidRDefault="000C4ED9" w:rsidP="003D5EDF">
            <w:pPr>
              <w:pStyle w:val="1ffffffff"/>
              <w:spacing w:line="240" w:lineRule="auto"/>
              <w:ind w:firstLine="0"/>
              <w:rPr>
                <w:b w:val="0"/>
                <w:bCs/>
                <w:szCs w:val="24"/>
              </w:rPr>
            </w:pPr>
            <w:r w:rsidRPr="00406F72">
              <w:rPr>
                <w:b w:val="0"/>
                <w:bCs/>
                <w:szCs w:val="24"/>
              </w:rPr>
              <w:t>2</w:t>
            </w:r>
          </w:p>
        </w:tc>
        <w:tc>
          <w:tcPr>
            <w:tcW w:w="610" w:type="dxa"/>
          </w:tcPr>
          <w:p w14:paraId="0D68813B" w14:textId="7F5249A5" w:rsidR="000C4ED9" w:rsidRPr="00406F72" w:rsidRDefault="000C4ED9" w:rsidP="003D5EDF">
            <w:pPr>
              <w:pStyle w:val="1ffffffff"/>
              <w:spacing w:line="240" w:lineRule="auto"/>
              <w:ind w:firstLine="0"/>
              <w:rPr>
                <w:b w:val="0"/>
                <w:bCs/>
                <w:szCs w:val="24"/>
              </w:rPr>
            </w:pPr>
            <w:r w:rsidRPr="00406F72">
              <w:rPr>
                <w:b w:val="0"/>
                <w:bCs/>
                <w:szCs w:val="24"/>
              </w:rPr>
              <w:t>302</w:t>
            </w:r>
          </w:p>
        </w:tc>
        <w:tc>
          <w:tcPr>
            <w:tcW w:w="2093" w:type="dxa"/>
          </w:tcPr>
          <w:p w14:paraId="0896C329" w14:textId="3E4B128E" w:rsidR="000C4ED9" w:rsidRPr="00406F72" w:rsidRDefault="000C4ED9" w:rsidP="003D5EDF">
            <w:pPr>
              <w:pStyle w:val="1ffffffff"/>
              <w:spacing w:line="240" w:lineRule="auto"/>
              <w:ind w:firstLine="0"/>
              <w:rPr>
                <w:b w:val="0"/>
                <w:bCs/>
                <w:szCs w:val="24"/>
              </w:rPr>
            </w:pPr>
            <w:r w:rsidRPr="00406F72">
              <w:rPr>
                <w:b w:val="0"/>
                <w:bCs/>
                <w:szCs w:val="24"/>
              </w:rPr>
              <w:t>Пасное (№562)</w:t>
            </w:r>
          </w:p>
        </w:tc>
        <w:tc>
          <w:tcPr>
            <w:tcW w:w="2887" w:type="dxa"/>
          </w:tcPr>
          <w:p w14:paraId="1AC9BFEF" w14:textId="47544C6C" w:rsidR="000C4ED9" w:rsidRPr="00406F72" w:rsidRDefault="000C4ED9" w:rsidP="003D5EDF">
            <w:pPr>
              <w:pStyle w:val="1ffffffff"/>
              <w:spacing w:line="240" w:lineRule="auto"/>
              <w:ind w:firstLine="0"/>
              <w:rPr>
                <w:b w:val="0"/>
                <w:bCs/>
                <w:szCs w:val="24"/>
              </w:rPr>
            </w:pPr>
            <w:r w:rsidRPr="00406F72">
              <w:rPr>
                <w:b w:val="0"/>
                <w:bCs/>
                <w:szCs w:val="24"/>
              </w:rPr>
              <w:t>От п.Пинега на ЮЗ в 55 км</w:t>
            </w:r>
          </w:p>
        </w:tc>
        <w:tc>
          <w:tcPr>
            <w:tcW w:w="652" w:type="dxa"/>
          </w:tcPr>
          <w:p w14:paraId="48D4E49A" w14:textId="379708E1" w:rsidR="000C4ED9" w:rsidRPr="00406F72" w:rsidRDefault="000C4ED9" w:rsidP="003D5EDF">
            <w:pPr>
              <w:pStyle w:val="1ffffffff"/>
              <w:spacing w:line="240" w:lineRule="auto"/>
              <w:ind w:firstLine="0"/>
              <w:rPr>
                <w:b w:val="0"/>
                <w:bCs/>
                <w:szCs w:val="24"/>
              </w:rPr>
            </w:pPr>
            <w:r w:rsidRPr="00406F72">
              <w:rPr>
                <w:b w:val="0"/>
                <w:bCs/>
                <w:szCs w:val="24"/>
              </w:rPr>
              <w:t>64</w:t>
            </w:r>
          </w:p>
        </w:tc>
        <w:tc>
          <w:tcPr>
            <w:tcW w:w="642" w:type="dxa"/>
          </w:tcPr>
          <w:p w14:paraId="2A52CB4D" w14:textId="035E90F3" w:rsidR="000C4ED9" w:rsidRPr="00406F72" w:rsidRDefault="000C4ED9" w:rsidP="003D5EDF">
            <w:pPr>
              <w:pStyle w:val="1ffffffff"/>
              <w:spacing w:line="240" w:lineRule="auto"/>
              <w:ind w:firstLine="0"/>
              <w:rPr>
                <w:b w:val="0"/>
                <w:bCs/>
                <w:szCs w:val="24"/>
              </w:rPr>
            </w:pPr>
            <w:r w:rsidRPr="00406F72">
              <w:rPr>
                <w:b w:val="0"/>
                <w:bCs/>
                <w:szCs w:val="24"/>
              </w:rPr>
              <w:t>15</w:t>
            </w:r>
          </w:p>
        </w:tc>
        <w:tc>
          <w:tcPr>
            <w:tcW w:w="642" w:type="dxa"/>
          </w:tcPr>
          <w:p w14:paraId="454E1D44" w14:textId="2C5FB0F8" w:rsidR="000C4ED9" w:rsidRPr="00406F72" w:rsidRDefault="000C4ED9" w:rsidP="003D5EDF">
            <w:pPr>
              <w:pStyle w:val="1ffffffff"/>
              <w:spacing w:line="240" w:lineRule="auto"/>
              <w:ind w:firstLine="0"/>
              <w:rPr>
                <w:b w:val="0"/>
                <w:bCs/>
                <w:szCs w:val="24"/>
              </w:rPr>
            </w:pPr>
            <w:r w:rsidRPr="00406F72">
              <w:rPr>
                <w:b w:val="0"/>
                <w:bCs/>
                <w:szCs w:val="24"/>
              </w:rPr>
              <w:t>0</w:t>
            </w:r>
          </w:p>
        </w:tc>
        <w:tc>
          <w:tcPr>
            <w:tcW w:w="540" w:type="dxa"/>
          </w:tcPr>
          <w:p w14:paraId="60C5A0CE" w14:textId="3002417F" w:rsidR="000C4ED9" w:rsidRPr="00406F72" w:rsidRDefault="000C4ED9" w:rsidP="003D5EDF">
            <w:pPr>
              <w:pStyle w:val="1ffffffff"/>
              <w:spacing w:line="240" w:lineRule="auto"/>
              <w:ind w:firstLine="0"/>
              <w:rPr>
                <w:b w:val="0"/>
                <w:bCs/>
                <w:szCs w:val="24"/>
              </w:rPr>
            </w:pPr>
            <w:r w:rsidRPr="00406F72">
              <w:rPr>
                <w:b w:val="0"/>
                <w:bCs/>
                <w:szCs w:val="24"/>
              </w:rPr>
              <w:t>42</w:t>
            </w:r>
          </w:p>
        </w:tc>
        <w:tc>
          <w:tcPr>
            <w:tcW w:w="590" w:type="dxa"/>
          </w:tcPr>
          <w:p w14:paraId="18B6D648" w14:textId="0914EF58" w:rsidR="000C4ED9" w:rsidRPr="00406F72" w:rsidRDefault="000C4ED9" w:rsidP="003D5EDF">
            <w:pPr>
              <w:pStyle w:val="1ffffffff"/>
              <w:spacing w:line="240" w:lineRule="auto"/>
              <w:ind w:firstLine="0"/>
              <w:rPr>
                <w:b w:val="0"/>
                <w:bCs/>
                <w:szCs w:val="24"/>
              </w:rPr>
            </w:pPr>
            <w:r w:rsidRPr="00406F72">
              <w:rPr>
                <w:b w:val="0"/>
                <w:bCs/>
                <w:szCs w:val="24"/>
              </w:rPr>
              <w:t>48</w:t>
            </w:r>
          </w:p>
        </w:tc>
        <w:tc>
          <w:tcPr>
            <w:tcW w:w="677" w:type="dxa"/>
          </w:tcPr>
          <w:p w14:paraId="39473AA9" w14:textId="33AC72FB" w:rsidR="000C4ED9" w:rsidRPr="00406F72" w:rsidRDefault="000C4ED9" w:rsidP="003D5EDF">
            <w:pPr>
              <w:pStyle w:val="1ffffffff"/>
              <w:spacing w:line="240" w:lineRule="auto"/>
              <w:ind w:firstLine="0"/>
              <w:rPr>
                <w:b w:val="0"/>
                <w:bCs/>
                <w:szCs w:val="24"/>
              </w:rPr>
            </w:pPr>
            <w:r w:rsidRPr="00406F72">
              <w:rPr>
                <w:b w:val="0"/>
                <w:bCs/>
                <w:szCs w:val="24"/>
              </w:rPr>
              <w:t>0</w:t>
            </w:r>
          </w:p>
        </w:tc>
        <w:tc>
          <w:tcPr>
            <w:tcW w:w="1292" w:type="dxa"/>
          </w:tcPr>
          <w:p w14:paraId="7CA22934" w14:textId="7B8D76DE" w:rsidR="000C4ED9" w:rsidRPr="00406F72" w:rsidRDefault="00406F72" w:rsidP="003D5EDF">
            <w:pPr>
              <w:pStyle w:val="1ffffffff"/>
              <w:spacing w:line="240" w:lineRule="auto"/>
              <w:ind w:firstLine="0"/>
              <w:rPr>
                <w:b w:val="0"/>
                <w:bCs/>
                <w:szCs w:val="24"/>
              </w:rPr>
            </w:pPr>
            <w:r w:rsidRPr="00406F72">
              <w:rPr>
                <w:b w:val="0"/>
                <w:bCs/>
                <w:szCs w:val="24"/>
              </w:rPr>
              <w:t>96</w:t>
            </w:r>
            <w:r w:rsidR="001574D4">
              <w:rPr>
                <w:b w:val="0"/>
                <w:bCs/>
                <w:szCs w:val="24"/>
              </w:rPr>
              <w:t>-С2</w:t>
            </w:r>
          </w:p>
        </w:tc>
        <w:tc>
          <w:tcPr>
            <w:tcW w:w="1068" w:type="dxa"/>
          </w:tcPr>
          <w:p w14:paraId="7413987D" w14:textId="77777777" w:rsidR="000C4ED9" w:rsidRPr="00406F72" w:rsidRDefault="000C4ED9" w:rsidP="003D5EDF">
            <w:pPr>
              <w:pStyle w:val="1ffffffff"/>
              <w:spacing w:line="240" w:lineRule="auto"/>
              <w:ind w:firstLine="0"/>
              <w:rPr>
                <w:b w:val="0"/>
                <w:bCs/>
                <w:szCs w:val="24"/>
              </w:rPr>
            </w:pPr>
            <w:r w:rsidRPr="00406F72">
              <w:rPr>
                <w:b w:val="0"/>
                <w:bCs/>
                <w:szCs w:val="24"/>
              </w:rPr>
              <w:t>Торф</w:t>
            </w:r>
          </w:p>
        </w:tc>
        <w:tc>
          <w:tcPr>
            <w:tcW w:w="1249" w:type="dxa"/>
          </w:tcPr>
          <w:p w14:paraId="2ECDE321" w14:textId="77777777" w:rsidR="000C4ED9" w:rsidRPr="00406F72" w:rsidRDefault="000C4ED9" w:rsidP="003D5EDF">
            <w:pPr>
              <w:pStyle w:val="1ffffffff"/>
              <w:spacing w:line="240" w:lineRule="auto"/>
              <w:ind w:firstLine="0"/>
              <w:rPr>
                <w:b w:val="0"/>
                <w:bCs/>
                <w:szCs w:val="24"/>
              </w:rPr>
            </w:pPr>
            <w:r w:rsidRPr="00406F72">
              <w:rPr>
                <w:b w:val="0"/>
                <w:bCs/>
                <w:szCs w:val="24"/>
              </w:rPr>
              <w:t>-</w:t>
            </w:r>
          </w:p>
        </w:tc>
        <w:tc>
          <w:tcPr>
            <w:tcW w:w="1436" w:type="dxa"/>
          </w:tcPr>
          <w:p w14:paraId="31069C12" w14:textId="77777777" w:rsidR="000C4ED9" w:rsidRPr="00406F72" w:rsidRDefault="000C4ED9" w:rsidP="003D5EDF">
            <w:pPr>
              <w:pStyle w:val="1ffffffff"/>
              <w:spacing w:line="240" w:lineRule="auto"/>
              <w:ind w:firstLine="0"/>
              <w:rPr>
                <w:b w:val="0"/>
                <w:bCs/>
                <w:szCs w:val="24"/>
              </w:rPr>
            </w:pPr>
            <w:r w:rsidRPr="00406F72">
              <w:rPr>
                <w:b w:val="0"/>
                <w:bCs/>
                <w:szCs w:val="24"/>
              </w:rPr>
              <w:t>-</w:t>
            </w:r>
          </w:p>
        </w:tc>
      </w:tr>
      <w:tr w:rsidR="00DD02F1" w:rsidRPr="00406F72" w14:paraId="31E3EABB" w14:textId="77777777" w:rsidTr="00DD02F1">
        <w:tc>
          <w:tcPr>
            <w:tcW w:w="501" w:type="dxa"/>
          </w:tcPr>
          <w:p w14:paraId="26EA34B2" w14:textId="6A3B6625" w:rsidR="000C4ED9" w:rsidRPr="00406F72" w:rsidRDefault="000C4ED9" w:rsidP="003D5EDF">
            <w:pPr>
              <w:pStyle w:val="1ffffffff"/>
              <w:spacing w:line="240" w:lineRule="auto"/>
              <w:ind w:firstLine="0"/>
              <w:rPr>
                <w:b w:val="0"/>
                <w:bCs/>
                <w:szCs w:val="24"/>
              </w:rPr>
            </w:pPr>
            <w:r w:rsidRPr="00406F72">
              <w:rPr>
                <w:b w:val="0"/>
                <w:bCs/>
                <w:szCs w:val="24"/>
              </w:rPr>
              <w:t>3</w:t>
            </w:r>
          </w:p>
        </w:tc>
        <w:tc>
          <w:tcPr>
            <w:tcW w:w="610" w:type="dxa"/>
          </w:tcPr>
          <w:p w14:paraId="0FA9DFC3" w14:textId="080498B7" w:rsidR="000C4ED9" w:rsidRPr="00406F72" w:rsidRDefault="000C4ED9" w:rsidP="003D5EDF">
            <w:pPr>
              <w:pStyle w:val="1ffffffff"/>
              <w:spacing w:line="240" w:lineRule="auto"/>
              <w:ind w:firstLine="0"/>
              <w:rPr>
                <w:b w:val="0"/>
                <w:bCs/>
                <w:szCs w:val="24"/>
              </w:rPr>
            </w:pPr>
            <w:r w:rsidRPr="00406F72">
              <w:rPr>
                <w:b w:val="0"/>
                <w:bCs/>
                <w:szCs w:val="24"/>
              </w:rPr>
              <w:t>313</w:t>
            </w:r>
          </w:p>
        </w:tc>
        <w:tc>
          <w:tcPr>
            <w:tcW w:w="2093" w:type="dxa"/>
          </w:tcPr>
          <w:p w14:paraId="01F4463E" w14:textId="0423EFD6" w:rsidR="000C4ED9" w:rsidRPr="00406F72" w:rsidRDefault="000C4ED9" w:rsidP="003D5EDF">
            <w:pPr>
              <w:pStyle w:val="1ffffffff"/>
              <w:spacing w:line="240" w:lineRule="auto"/>
              <w:ind w:firstLine="0"/>
              <w:rPr>
                <w:b w:val="0"/>
                <w:bCs/>
                <w:szCs w:val="24"/>
              </w:rPr>
            </w:pPr>
            <w:r w:rsidRPr="00406F72">
              <w:rPr>
                <w:b w:val="0"/>
                <w:bCs/>
                <w:szCs w:val="24"/>
              </w:rPr>
              <w:t>Пяжма (№1652)</w:t>
            </w:r>
          </w:p>
        </w:tc>
        <w:tc>
          <w:tcPr>
            <w:tcW w:w="2887" w:type="dxa"/>
          </w:tcPr>
          <w:p w14:paraId="13376722" w14:textId="38BEE853" w:rsidR="000C4ED9" w:rsidRPr="00406F72" w:rsidRDefault="000C4ED9" w:rsidP="003D5EDF">
            <w:pPr>
              <w:pStyle w:val="1ffffffff"/>
              <w:spacing w:line="240" w:lineRule="auto"/>
              <w:ind w:firstLine="0"/>
              <w:rPr>
                <w:b w:val="0"/>
                <w:bCs/>
                <w:szCs w:val="24"/>
              </w:rPr>
            </w:pPr>
            <w:r w:rsidRPr="00406F72">
              <w:rPr>
                <w:b w:val="0"/>
                <w:bCs/>
                <w:szCs w:val="24"/>
              </w:rPr>
              <w:t>От р.ц.Холмогоры на ЮВ в 77 км</w:t>
            </w:r>
          </w:p>
        </w:tc>
        <w:tc>
          <w:tcPr>
            <w:tcW w:w="652" w:type="dxa"/>
          </w:tcPr>
          <w:p w14:paraId="4F7C3614" w14:textId="6A51CF37" w:rsidR="000C4ED9" w:rsidRPr="00406F72" w:rsidRDefault="000C4ED9" w:rsidP="003D5EDF">
            <w:pPr>
              <w:pStyle w:val="1ffffffff"/>
              <w:spacing w:line="240" w:lineRule="auto"/>
              <w:ind w:firstLine="0"/>
              <w:rPr>
                <w:b w:val="0"/>
                <w:bCs/>
                <w:szCs w:val="24"/>
              </w:rPr>
            </w:pPr>
            <w:r w:rsidRPr="00406F72">
              <w:rPr>
                <w:b w:val="0"/>
                <w:bCs/>
                <w:szCs w:val="24"/>
              </w:rPr>
              <w:t>64</w:t>
            </w:r>
          </w:p>
        </w:tc>
        <w:tc>
          <w:tcPr>
            <w:tcW w:w="642" w:type="dxa"/>
          </w:tcPr>
          <w:p w14:paraId="6B338CFB" w14:textId="677307BF" w:rsidR="000C4ED9" w:rsidRPr="00406F72" w:rsidRDefault="000C4ED9" w:rsidP="003D5EDF">
            <w:pPr>
              <w:pStyle w:val="1ffffffff"/>
              <w:spacing w:line="240" w:lineRule="auto"/>
              <w:ind w:firstLine="0"/>
              <w:rPr>
                <w:b w:val="0"/>
                <w:bCs/>
                <w:szCs w:val="24"/>
              </w:rPr>
            </w:pPr>
            <w:r w:rsidRPr="00406F72">
              <w:rPr>
                <w:b w:val="0"/>
                <w:bCs/>
                <w:szCs w:val="24"/>
              </w:rPr>
              <w:t>10</w:t>
            </w:r>
          </w:p>
        </w:tc>
        <w:tc>
          <w:tcPr>
            <w:tcW w:w="642" w:type="dxa"/>
          </w:tcPr>
          <w:p w14:paraId="33B472B8" w14:textId="04D37A7B" w:rsidR="000C4ED9" w:rsidRPr="00406F72" w:rsidRDefault="000C4ED9" w:rsidP="003D5EDF">
            <w:pPr>
              <w:pStyle w:val="1ffffffff"/>
              <w:spacing w:line="240" w:lineRule="auto"/>
              <w:ind w:firstLine="0"/>
              <w:rPr>
                <w:b w:val="0"/>
                <w:bCs/>
                <w:szCs w:val="24"/>
              </w:rPr>
            </w:pPr>
            <w:r w:rsidRPr="00406F72">
              <w:rPr>
                <w:b w:val="0"/>
                <w:bCs/>
                <w:szCs w:val="24"/>
              </w:rPr>
              <w:t>0</w:t>
            </w:r>
          </w:p>
        </w:tc>
        <w:tc>
          <w:tcPr>
            <w:tcW w:w="540" w:type="dxa"/>
          </w:tcPr>
          <w:p w14:paraId="2CA1C84C" w14:textId="05239F3A" w:rsidR="000C4ED9" w:rsidRPr="00406F72" w:rsidRDefault="000C4ED9" w:rsidP="003D5EDF">
            <w:pPr>
              <w:pStyle w:val="1ffffffff"/>
              <w:spacing w:line="240" w:lineRule="auto"/>
              <w:ind w:firstLine="0"/>
              <w:rPr>
                <w:b w:val="0"/>
                <w:bCs/>
                <w:szCs w:val="24"/>
              </w:rPr>
            </w:pPr>
            <w:r w:rsidRPr="00406F72">
              <w:rPr>
                <w:b w:val="0"/>
                <w:bCs/>
                <w:szCs w:val="24"/>
              </w:rPr>
              <w:t>42</w:t>
            </w:r>
          </w:p>
        </w:tc>
        <w:tc>
          <w:tcPr>
            <w:tcW w:w="590" w:type="dxa"/>
          </w:tcPr>
          <w:p w14:paraId="558DE213" w14:textId="1445411B" w:rsidR="000C4ED9" w:rsidRPr="00406F72" w:rsidRDefault="000C4ED9" w:rsidP="003D5EDF">
            <w:pPr>
              <w:pStyle w:val="1ffffffff"/>
              <w:spacing w:line="240" w:lineRule="auto"/>
              <w:ind w:firstLine="0"/>
              <w:rPr>
                <w:b w:val="0"/>
                <w:bCs/>
                <w:szCs w:val="24"/>
              </w:rPr>
            </w:pPr>
            <w:r w:rsidRPr="00406F72">
              <w:rPr>
                <w:b w:val="0"/>
                <w:bCs/>
                <w:szCs w:val="24"/>
              </w:rPr>
              <w:t>19</w:t>
            </w:r>
          </w:p>
        </w:tc>
        <w:tc>
          <w:tcPr>
            <w:tcW w:w="677" w:type="dxa"/>
          </w:tcPr>
          <w:p w14:paraId="3F26E445" w14:textId="76883254" w:rsidR="000C4ED9" w:rsidRPr="00406F72" w:rsidRDefault="000C4ED9" w:rsidP="003D5EDF">
            <w:pPr>
              <w:pStyle w:val="1ffffffff"/>
              <w:spacing w:line="240" w:lineRule="auto"/>
              <w:ind w:firstLine="0"/>
              <w:rPr>
                <w:b w:val="0"/>
                <w:bCs/>
                <w:szCs w:val="24"/>
              </w:rPr>
            </w:pPr>
            <w:r w:rsidRPr="00406F72">
              <w:rPr>
                <w:b w:val="0"/>
                <w:bCs/>
                <w:szCs w:val="24"/>
              </w:rPr>
              <w:t>0</w:t>
            </w:r>
          </w:p>
        </w:tc>
        <w:tc>
          <w:tcPr>
            <w:tcW w:w="1292" w:type="dxa"/>
          </w:tcPr>
          <w:p w14:paraId="520FFE16" w14:textId="1FA352ED" w:rsidR="000C4ED9" w:rsidRPr="00406F72" w:rsidRDefault="00406F72" w:rsidP="003D5EDF">
            <w:pPr>
              <w:pStyle w:val="1ffffffff"/>
              <w:spacing w:line="240" w:lineRule="auto"/>
              <w:ind w:firstLine="0"/>
              <w:rPr>
                <w:b w:val="0"/>
                <w:bCs/>
                <w:szCs w:val="24"/>
              </w:rPr>
            </w:pPr>
            <w:r w:rsidRPr="00406F72">
              <w:rPr>
                <w:b w:val="0"/>
                <w:bCs/>
                <w:szCs w:val="24"/>
              </w:rPr>
              <w:t>1887</w:t>
            </w:r>
            <w:r w:rsidR="001574D4">
              <w:rPr>
                <w:b w:val="0"/>
                <w:bCs/>
                <w:szCs w:val="24"/>
              </w:rPr>
              <w:t>-забаланс.</w:t>
            </w:r>
          </w:p>
          <w:p w14:paraId="4A9375B9" w14:textId="77777777" w:rsidR="000C4ED9" w:rsidRPr="00406F72" w:rsidRDefault="000C4ED9" w:rsidP="003D5EDF">
            <w:pPr>
              <w:spacing w:before="120" w:after="120"/>
              <w:jc w:val="center"/>
              <w:rPr>
                <w:szCs w:val="24"/>
              </w:rPr>
            </w:pPr>
          </w:p>
          <w:p w14:paraId="16180AFC" w14:textId="77777777" w:rsidR="000C4ED9" w:rsidRPr="00406F72" w:rsidRDefault="000C4ED9" w:rsidP="003D5EDF">
            <w:pPr>
              <w:spacing w:before="120" w:after="120"/>
              <w:jc w:val="center"/>
              <w:rPr>
                <w:szCs w:val="24"/>
              </w:rPr>
            </w:pPr>
          </w:p>
          <w:p w14:paraId="336A11AE" w14:textId="77777777" w:rsidR="000C4ED9" w:rsidRPr="00406F72" w:rsidRDefault="000C4ED9" w:rsidP="003D5EDF">
            <w:pPr>
              <w:spacing w:before="120" w:after="120"/>
              <w:jc w:val="center"/>
              <w:rPr>
                <w:szCs w:val="24"/>
              </w:rPr>
            </w:pPr>
          </w:p>
        </w:tc>
        <w:tc>
          <w:tcPr>
            <w:tcW w:w="1068" w:type="dxa"/>
          </w:tcPr>
          <w:p w14:paraId="07351987" w14:textId="77777777" w:rsidR="000C4ED9" w:rsidRPr="00406F72" w:rsidRDefault="000C4ED9" w:rsidP="003D5EDF">
            <w:pPr>
              <w:pStyle w:val="1ffffffff"/>
              <w:spacing w:line="240" w:lineRule="auto"/>
              <w:ind w:firstLine="0"/>
              <w:rPr>
                <w:b w:val="0"/>
                <w:bCs/>
                <w:szCs w:val="24"/>
              </w:rPr>
            </w:pPr>
            <w:r w:rsidRPr="00406F72">
              <w:rPr>
                <w:b w:val="0"/>
                <w:bCs/>
                <w:szCs w:val="24"/>
              </w:rPr>
              <w:t>Торф</w:t>
            </w:r>
          </w:p>
        </w:tc>
        <w:tc>
          <w:tcPr>
            <w:tcW w:w="1249" w:type="dxa"/>
          </w:tcPr>
          <w:p w14:paraId="1B21174D" w14:textId="77777777" w:rsidR="000C4ED9" w:rsidRPr="00406F72" w:rsidRDefault="000C4ED9" w:rsidP="003D5EDF">
            <w:pPr>
              <w:pStyle w:val="1ffffffff"/>
              <w:spacing w:line="240" w:lineRule="auto"/>
              <w:ind w:firstLine="0"/>
              <w:rPr>
                <w:b w:val="0"/>
                <w:bCs/>
                <w:szCs w:val="24"/>
              </w:rPr>
            </w:pPr>
            <w:r w:rsidRPr="00406F72">
              <w:rPr>
                <w:b w:val="0"/>
                <w:bCs/>
                <w:szCs w:val="24"/>
              </w:rPr>
              <w:t>-</w:t>
            </w:r>
          </w:p>
        </w:tc>
        <w:tc>
          <w:tcPr>
            <w:tcW w:w="1436" w:type="dxa"/>
          </w:tcPr>
          <w:p w14:paraId="7431B46F" w14:textId="77777777" w:rsidR="000C4ED9" w:rsidRPr="00406F72" w:rsidRDefault="000C4ED9" w:rsidP="003D5EDF">
            <w:pPr>
              <w:pStyle w:val="1ffffffff"/>
              <w:spacing w:line="240" w:lineRule="auto"/>
              <w:ind w:firstLine="0"/>
              <w:rPr>
                <w:b w:val="0"/>
                <w:bCs/>
                <w:szCs w:val="24"/>
              </w:rPr>
            </w:pPr>
            <w:r w:rsidRPr="00406F72">
              <w:rPr>
                <w:b w:val="0"/>
                <w:bCs/>
                <w:szCs w:val="24"/>
              </w:rPr>
              <w:t>-</w:t>
            </w:r>
          </w:p>
        </w:tc>
      </w:tr>
      <w:bookmarkEnd w:id="22"/>
    </w:tbl>
    <w:p w14:paraId="435C0499" w14:textId="77777777" w:rsidR="001E1323" w:rsidRPr="006C4861" w:rsidRDefault="001E1323" w:rsidP="00824EE9">
      <w:pPr>
        <w:pStyle w:val="1110"/>
        <w:numPr>
          <w:ilvl w:val="0"/>
          <w:numId w:val="0"/>
        </w:numPr>
        <w:rPr>
          <w:b w:val="0"/>
          <w:color w:val="FF0000"/>
          <w:sz w:val="24"/>
          <w:szCs w:val="24"/>
          <w:lang w:eastAsia="ru-RU"/>
        </w:rPr>
        <w:sectPr w:rsidR="001E1323" w:rsidRPr="006C4861" w:rsidSect="00935ACC">
          <w:pgSz w:w="16838" w:h="11906" w:orient="landscape"/>
          <w:pgMar w:top="1134" w:right="567" w:bottom="1134" w:left="1134" w:header="680" w:footer="284" w:gutter="0"/>
          <w:cols w:space="720"/>
          <w:formProt w:val="0"/>
          <w:docGrid w:linePitch="360" w:charSpace="-6145"/>
        </w:sectPr>
      </w:pPr>
    </w:p>
    <w:p w14:paraId="7B510B6E" w14:textId="77777777" w:rsidR="0083244F" w:rsidRPr="0029132A" w:rsidRDefault="0083244F" w:rsidP="001F30DD">
      <w:pPr>
        <w:pStyle w:val="17"/>
        <w:tabs>
          <w:tab w:val="clear" w:pos="709"/>
          <w:tab w:val="clear" w:pos="928"/>
          <w:tab w:val="num" w:pos="993"/>
        </w:tabs>
        <w:spacing w:after="240" w:line="276" w:lineRule="auto"/>
        <w:ind w:left="709" w:firstLine="0"/>
        <w:rPr>
          <w:sz w:val="24"/>
          <w:szCs w:val="24"/>
        </w:rPr>
      </w:pPr>
      <w:bookmarkStart w:id="23" w:name="_Toc115353691"/>
      <w:r w:rsidRPr="0029132A">
        <w:rPr>
          <w:sz w:val="24"/>
          <w:szCs w:val="24"/>
        </w:rPr>
        <w:lastRenderedPageBreak/>
        <w:t>СВЕДЕНИЯ</w:t>
      </w:r>
      <w:r w:rsidR="00B252BA" w:rsidRPr="0029132A">
        <w:rPr>
          <w:sz w:val="24"/>
          <w:szCs w:val="24"/>
        </w:rPr>
        <w:t xml:space="preserve"> </w:t>
      </w:r>
      <w:r w:rsidRPr="0029132A">
        <w:rPr>
          <w:sz w:val="24"/>
          <w:szCs w:val="24"/>
        </w:rPr>
        <w:t>О</w:t>
      </w:r>
      <w:r w:rsidR="00B252BA" w:rsidRPr="0029132A">
        <w:rPr>
          <w:sz w:val="24"/>
          <w:szCs w:val="24"/>
        </w:rPr>
        <w:t xml:space="preserve"> </w:t>
      </w:r>
      <w:r w:rsidRPr="0029132A">
        <w:rPr>
          <w:sz w:val="24"/>
          <w:szCs w:val="24"/>
        </w:rPr>
        <w:t>ПЛАНАХ</w:t>
      </w:r>
      <w:r w:rsidR="00B252BA" w:rsidRPr="0029132A">
        <w:rPr>
          <w:sz w:val="24"/>
          <w:szCs w:val="24"/>
        </w:rPr>
        <w:t xml:space="preserve"> </w:t>
      </w:r>
      <w:r w:rsidRPr="0029132A">
        <w:rPr>
          <w:sz w:val="24"/>
          <w:szCs w:val="24"/>
        </w:rPr>
        <w:t>И</w:t>
      </w:r>
      <w:r w:rsidR="00B252BA" w:rsidRPr="0029132A">
        <w:rPr>
          <w:sz w:val="24"/>
          <w:szCs w:val="24"/>
        </w:rPr>
        <w:t xml:space="preserve"> </w:t>
      </w:r>
      <w:r w:rsidRPr="0029132A">
        <w:rPr>
          <w:sz w:val="24"/>
          <w:szCs w:val="24"/>
        </w:rPr>
        <w:t>ПРОГРАММАХ</w:t>
      </w:r>
      <w:r w:rsidR="00B252BA" w:rsidRPr="0029132A">
        <w:rPr>
          <w:sz w:val="24"/>
          <w:szCs w:val="24"/>
        </w:rPr>
        <w:t xml:space="preserve"> </w:t>
      </w:r>
      <w:r w:rsidRPr="0029132A">
        <w:rPr>
          <w:sz w:val="24"/>
          <w:szCs w:val="24"/>
        </w:rPr>
        <w:t>КОМПЛЕКСНОГО</w:t>
      </w:r>
      <w:r w:rsidR="00B252BA" w:rsidRPr="0029132A">
        <w:rPr>
          <w:sz w:val="24"/>
          <w:szCs w:val="24"/>
        </w:rPr>
        <w:t xml:space="preserve"> </w:t>
      </w:r>
      <w:r w:rsidRPr="0029132A">
        <w:rPr>
          <w:sz w:val="24"/>
          <w:szCs w:val="24"/>
        </w:rPr>
        <w:t>СОЦИАЛЬНО-ЭКОНОМИЧЕСКОГО</w:t>
      </w:r>
      <w:r w:rsidR="00B252BA" w:rsidRPr="0029132A">
        <w:rPr>
          <w:sz w:val="24"/>
          <w:szCs w:val="24"/>
        </w:rPr>
        <w:t xml:space="preserve"> </w:t>
      </w:r>
      <w:r w:rsidRPr="0029132A">
        <w:rPr>
          <w:sz w:val="24"/>
          <w:szCs w:val="24"/>
        </w:rPr>
        <w:t>РАЗВИТИЯ</w:t>
      </w:r>
      <w:r w:rsidR="00B252BA" w:rsidRPr="0029132A">
        <w:rPr>
          <w:sz w:val="24"/>
          <w:szCs w:val="24"/>
        </w:rPr>
        <w:t xml:space="preserve"> </w:t>
      </w:r>
      <w:r w:rsidRPr="0029132A">
        <w:rPr>
          <w:sz w:val="24"/>
          <w:szCs w:val="24"/>
        </w:rPr>
        <w:t>МУНИЦИПАЛЬНОГО</w:t>
      </w:r>
      <w:r w:rsidR="00B252BA" w:rsidRPr="0029132A">
        <w:rPr>
          <w:sz w:val="24"/>
          <w:szCs w:val="24"/>
        </w:rPr>
        <w:t xml:space="preserve"> </w:t>
      </w:r>
      <w:r w:rsidRPr="0029132A">
        <w:rPr>
          <w:sz w:val="24"/>
          <w:szCs w:val="24"/>
        </w:rPr>
        <w:t>ОБРАЗОВАНИЯ,</w:t>
      </w:r>
      <w:r w:rsidR="00B252BA" w:rsidRPr="0029132A">
        <w:rPr>
          <w:sz w:val="24"/>
          <w:szCs w:val="24"/>
        </w:rPr>
        <w:t xml:space="preserve"> </w:t>
      </w:r>
      <w:r w:rsidRPr="0029132A">
        <w:rPr>
          <w:sz w:val="24"/>
          <w:szCs w:val="24"/>
        </w:rPr>
        <w:t>ДЛЯ</w:t>
      </w:r>
      <w:r w:rsidR="00B252BA" w:rsidRPr="0029132A">
        <w:rPr>
          <w:sz w:val="24"/>
          <w:szCs w:val="24"/>
        </w:rPr>
        <w:t xml:space="preserve"> </w:t>
      </w:r>
      <w:r w:rsidRPr="0029132A">
        <w:rPr>
          <w:sz w:val="24"/>
          <w:szCs w:val="24"/>
        </w:rPr>
        <w:t>РЕАЛИЗАЦИИ</w:t>
      </w:r>
      <w:r w:rsidR="00B252BA" w:rsidRPr="0029132A">
        <w:rPr>
          <w:sz w:val="24"/>
          <w:szCs w:val="24"/>
        </w:rPr>
        <w:t xml:space="preserve"> </w:t>
      </w:r>
      <w:r w:rsidRPr="0029132A">
        <w:rPr>
          <w:sz w:val="24"/>
          <w:szCs w:val="24"/>
        </w:rPr>
        <w:t>КОТОРЫХ</w:t>
      </w:r>
      <w:r w:rsidR="00B252BA" w:rsidRPr="0029132A">
        <w:rPr>
          <w:sz w:val="24"/>
          <w:szCs w:val="24"/>
        </w:rPr>
        <w:t xml:space="preserve"> </w:t>
      </w:r>
      <w:r w:rsidRPr="0029132A">
        <w:rPr>
          <w:sz w:val="24"/>
          <w:szCs w:val="24"/>
        </w:rPr>
        <w:t>ОСУЩЕСТВЛЯЕТСЯ</w:t>
      </w:r>
      <w:r w:rsidR="00B252BA" w:rsidRPr="0029132A">
        <w:rPr>
          <w:sz w:val="24"/>
          <w:szCs w:val="24"/>
        </w:rPr>
        <w:t xml:space="preserve"> </w:t>
      </w:r>
      <w:r w:rsidRPr="0029132A">
        <w:rPr>
          <w:sz w:val="24"/>
          <w:szCs w:val="24"/>
        </w:rPr>
        <w:t>СОЗДАНИЕ</w:t>
      </w:r>
      <w:r w:rsidR="00B252BA" w:rsidRPr="0029132A">
        <w:rPr>
          <w:sz w:val="24"/>
          <w:szCs w:val="24"/>
        </w:rPr>
        <w:t xml:space="preserve"> </w:t>
      </w:r>
      <w:r w:rsidRPr="0029132A">
        <w:rPr>
          <w:sz w:val="24"/>
          <w:szCs w:val="24"/>
        </w:rPr>
        <w:t>ОБЪЕКТОВ</w:t>
      </w:r>
      <w:r w:rsidR="00B252BA" w:rsidRPr="0029132A">
        <w:rPr>
          <w:sz w:val="24"/>
          <w:szCs w:val="24"/>
        </w:rPr>
        <w:t xml:space="preserve"> </w:t>
      </w:r>
      <w:r w:rsidRPr="0029132A">
        <w:rPr>
          <w:sz w:val="24"/>
          <w:szCs w:val="24"/>
        </w:rPr>
        <w:t>МЕСТНОГО</w:t>
      </w:r>
      <w:r w:rsidR="00B252BA" w:rsidRPr="0029132A">
        <w:rPr>
          <w:sz w:val="24"/>
          <w:szCs w:val="24"/>
        </w:rPr>
        <w:t xml:space="preserve"> </w:t>
      </w:r>
      <w:r w:rsidRPr="0029132A">
        <w:rPr>
          <w:sz w:val="24"/>
          <w:szCs w:val="24"/>
        </w:rPr>
        <w:t>ЗНАЧЕНИЯ</w:t>
      </w:r>
      <w:bookmarkEnd w:id="23"/>
    </w:p>
    <w:p w14:paraId="658ED601" w14:textId="3D138235" w:rsidR="00A73131" w:rsidRPr="00313D17" w:rsidRDefault="002F3EAA" w:rsidP="00A73131">
      <w:pPr>
        <w:spacing w:before="120" w:after="120" w:line="276" w:lineRule="auto"/>
        <w:ind w:firstLine="709"/>
        <w:jc w:val="both"/>
      </w:pPr>
      <w:r w:rsidRPr="0029132A">
        <w:t xml:space="preserve">Параметры </w:t>
      </w:r>
      <w:r w:rsidR="00A73131" w:rsidRPr="00492862">
        <w:t>развития территории и перечень объектов федерального, регионального и местного значения разработан с учетом действующих документов территориального и стратегического планирования Архангельской области, муниципального образования «</w:t>
      </w:r>
      <w:r w:rsidR="00A73131" w:rsidRPr="00313D17">
        <w:t>Холмогорский муниципальный район», сельского поселения «Белогорское»:</w:t>
      </w:r>
    </w:p>
    <w:p w14:paraId="2FD6CAFC" w14:textId="437FA4C9" w:rsidR="00BE345C" w:rsidRDefault="00BE345C" w:rsidP="00BE345C">
      <w:pPr>
        <w:pStyle w:val="affff9"/>
        <w:numPr>
          <w:ilvl w:val="0"/>
          <w:numId w:val="45"/>
        </w:numPr>
        <w:spacing w:before="120" w:after="120"/>
        <w:ind w:hanging="357"/>
        <w:jc w:val="both"/>
        <w:rPr>
          <w:rFonts w:ascii="Times New Roman" w:hAnsi="Times New Roman"/>
          <w:sz w:val="24"/>
          <w:szCs w:val="24"/>
        </w:rPr>
      </w:pPr>
      <w:r w:rsidRPr="00313D17">
        <w:rPr>
          <w:rFonts w:ascii="Times New Roman" w:hAnsi="Times New Roman"/>
          <w:sz w:val="24"/>
          <w:szCs w:val="24"/>
        </w:rPr>
        <w:t>Стратегия социально-экономического развития Архангельской области до 2035 года</w:t>
      </w:r>
      <w:r w:rsidR="00500819">
        <w:rPr>
          <w:rFonts w:ascii="Times New Roman" w:hAnsi="Times New Roman"/>
          <w:sz w:val="24"/>
          <w:szCs w:val="24"/>
        </w:rPr>
        <w:t>,</w:t>
      </w:r>
      <w:r w:rsidR="00500819" w:rsidRPr="00500819">
        <w:rPr>
          <w:rFonts w:ascii="Times New Roman" w:hAnsi="Times New Roman"/>
          <w:sz w:val="24"/>
          <w:szCs w:val="24"/>
        </w:rPr>
        <w:t xml:space="preserve"> утверждена областным законом от 18.02.2019 № 57-5-ОЗ</w:t>
      </w:r>
      <w:r w:rsidRPr="00313D17">
        <w:rPr>
          <w:rFonts w:ascii="Times New Roman" w:hAnsi="Times New Roman"/>
          <w:sz w:val="24"/>
          <w:szCs w:val="24"/>
        </w:rPr>
        <w:t>.</w:t>
      </w:r>
    </w:p>
    <w:p w14:paraId="12E17ABB" w14:textId="30F6E9C8" w:rsid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Стратегия социально-экономического развития муниципального образования «Холмогорский муниципальный район» до 2035 года, утверждена Постановлением Администрации муниципального образования «Холмогорский муниципальный район» от 15.06.2020 № 186».</w:t>
      </w:r>
    </w:p>
    <w:p w14:paraId="0B7362E5" w14:textId="2E1E3D36"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План мероприятий по реализации Стратегии социальноэкономического развития МО «Холмогорский муниципальный район» до 2035 года, утвержден Постановлением Администрации муниципального образования «Холмогорский муниципальный район» от 30.10.2020 № 231.</w:t>
      </w:r>
    </w:p>
    <w:p w14:paraId="591F010E" w14:textId="63146CEA"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Адресная программа Архангельской области «Переселение граждан из аварийного жилищного фонда на 2019-2025 годы», утверждена постановлением Правительства Архангельской области от 26.03.2019 № 153-пп.</w:t>
      </w:r>
    </w:p>
    <w:p w14:paraId="21A32D98" w14:textId="206C9D3D"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«Содействие занятости населения Архангельской области, улучшение условий и охраны труда» утверждена постановлением Правительства Архангельской области от 08.10.2013 № 466-пп.</w:t>
      </w:r>
    </w:p>
    <w:p w14:paraId="01D8FE9D" w14:textId="67E3D08E"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«Экономическое развитие и инвестиционная деятельность в Архангельской области», утверждена постановлением Правительства Архангельской области от 10.10.2019 № 547-пп.</w:t>
      </w:r>
    </w:p>
    <w:p w14:paraId="29C4B2ED" w14:textId="3C50788E" w:rsid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«Развитие образования и науки Архангельской области», утверждена постановлением Правительства Архангельской области» от 12.10.2012 № 463-пп.</w:t>
      </w:r>
    </w:p>
    <w:p w14:paraId="762DABCA" w14:textId="4FAEA4BE"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«Развитие здравоохранения Архангельской области», утверждена постановлением Правительства Архангельской области от 12.10.2012 № 462-пп.</w:t>
      </w:r>
    </w:p>
    <w:p w14:paraId="79F2F6E5" w14:textId="62136898"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«Социальная поддержка граждан в Архангельской области», утверждена постановлением Правительства Архангельской области от 12.10.2012 № 464-пп.</w:t>
      </w:r>
    </w:p>
    <w:p w14:paraId="1DA079C5" w14:textId="38AB594F"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«Культура Русского Севера», утверждена постановлением Правительства Архангельской области от 12.10.2012 №461-пп.</w:t>
      </w:r>
    </w:p>
    <w:p w14:paraId="208DEC37" w14:textId="4BFFEF11"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lastRenderedPageBreak/>
        <w:t>Государственная программа Архангельской области «Развитие торговли в Архангельской области», утверждена постановлением Правительства Архангельской области от 08.10.2013 №460-пп.</w:t>
      </w:r>
    </w:p>
    <w:p w14:paraId="3483332C" w14:textId="7D5715F7"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 утверждена постановлением Правительства Архангельской области от 09.10.2012 №436-пп.</w:t>
      </w:r>
    </w:p>
    <w:p w14:paraId="10F29C2B" w14:textId="5A2EE8F1"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 утверждена постановлением Правительства Архангельской области от 08.10.2013 № 465-пп.</w:t>
      </w:r>
    </w:p>
    <w:p w14:paraId="54AB4E99" w14:textId="60E8C9DB"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«Охрана окружающей среды, воспроизводство и использование природных ресурсов Архангельской области», утверждена постановлением Правительства Архангельской области от 11.10.2013 №476-пп.</w:t>
      </w:r>
    </w:p>
    <w:p w14:paraId="5D94B411" w14:textId="64A71F0E"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«Молодежь Поморья», утверждена постановлением Правительства Архангельской области от 09.10.2020 № 659-пп.</w:t>
      </w:r>
    </w:p>
    <w:p w14:paraId="7A5F4176" w14:textId="3D179D35"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Архангельская область «Развитие физической культуры и спорта в Архангельской области», утверждена постановлением Правительства Архангельской области от 09.10.2020 № 664-пп.</w:t>
      </w:r>
    </w:p>
    <w:p w14:paraId="4DF6D12C" w14:textId="37C74D06"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«Формирование современной городской среды в Архангельской области», утверждена постановлением Правительства Архангельской области от 22.08.2017 № 330-пп.</w:t>
      </w:r>
    </w:p>
    <w:p w14:paraId="73E2B472" w14:textId="1AE03F50"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«Развитие лесного комплекса Архангельской области», утверждена постановлением Правительства Архангельской области от 08.10.2013 № 459-пп.</w:t>
      </w:r>
    </w:p>
    <w:p w14:paraId="27E9AF1D" w14:textId="730E7D27"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«Развитие энергетики и жилищно-коммунального хозяйства Архангельской области», утверждена постановлением Правительства Архангельской области от 15.10.2013 № 487-пп.</w:t>
      </w:r>
    </w:p>
    <w:p w14:paraId="0DE4329D" w14:textId="096F4163"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«Развитие транспортной системы Архангельской области», утверждена постановлением Правительства Архангельской области от 08.10.2013 № 463-пп.</w:t>
      </w:r>
    </w:p>
    <w:p w14:paraId="0C2C1CEE" w14:textId="5E7891E9"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Государственная программа Архангельской области «Комплексное развитие сельских территорий Архангельской области», утверждена постановлением Правительства Архангельской области от 24.09.2019 № 510-пп.</w:t>
      </w:r>
    </w:p>
    <w:p w14:paraId="52828F61" w14:textId="3EA16BB9" w:rsid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Муниципальная программа «Развитие образования Холмогорского муниципального района» от 10.04.2020 № 244.</w:t>
      </w:r>
    </w:p>
    <w:p w14:paraId="51AE67EE" w14:textId="4DA25E89"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lastRenderedPageBreak/>
        <w:t>Муниципальная программа «Развитие культуры и туризма в Холмогорском муниципальном районе» от 06.11.2020 № 241.</w:t>
      </w:r>
    </w:p>
    <w:p w14:paraId="69119804" w14:textId="0B1AC4C4"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Муниципальная программа «Молодежь Холмогорского района» от 05.11.2020 № 238.</w:t>
      </w:r>
    </w:p>
    <w:p w14:paraId="1CFB54B1" w14:textId="0D23536B"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Муниципальная программа «Молодежь Холмогорского района» от 05.11.2020 № 238.</w:t>
      </w:r>
    </w:p>
    <w:p w14:paraId="1F43FAE0" w14:textId="3FB8B59F"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Муниципальная программа «Комплексное развитие сельских территорий Холмогорского муниципального района» от 07.11.2019 № 160.</w:t>
      </w:r>
    </w:p>
    <w:p w14:paraId="2C1C6A1B" w14:textId="33BDB327" w:rsidR="00500819" w:rsidRPr="00500819"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Муниципальная программа «Развитие жилищно-коммунального хозяйства и охрана окружающей среды в Холмогорском муниципальном районе» от 03.11.2020 № 234.</w:t>
      </w:r>
    </w:p>
    <w:p w14:paraId="0F8EA1C8" w14:textId="1E0295BA" w:rsidR="00500819" w:rsidRPr="00313D17" w:rsidRDefault="00500819" w:rsidP="00BE345C">
      <w:pPr>
        <w:pStyle w:val="affff9"/>
        <w:numPr>
          <w:ilvl w:val="0"/>
          <w:numId w:val="45"/>
        </w:numPr>
        <w:spacing w:before="120" w:after="120"/>
        <w:ind w:hanging="357"/>
        <w:jc w:val="both"/>
        <w:rPr>
          <w:rFonts w:ascii="Times New Roman" w:hAnsi="Times New Roman"/>
          <w:sz w:val="24"/>
          <w:szCs w:val="24"/>
        </w:rPr>
      </w:pPr>
      <w:r w:rsidRPr="00500819">
        <w:rPr>
          <w:rFonts w:ascii="Times New Roman" w:hAnsi="Times New Roman"/>
          <w:sz w:val="24"/>
          <w:szCs w:val="24"/>
        </w:rPr>
        <w:t>Муниципальная программа «Развитие транспортной системы в Холмогорском муниципальном районе» от 0.11.2020 № 236.</w:t>
      </w:r>
    </w:p>
    <w:p w14:paraId="6D5884AE" w14:textId="77777777" w:rsidR="0011498D" w:rsidRPr="00AE18D9" w:rsidRDefault="00FA7836" w:rsidP="001F30DD">
      <w:pPr>
        <w:pStyle w:val="17"/>
        <w:tabs>
          <w:tab w:val="clear" w:pos="709"/>
          <w:tab w:val="clear" w:pos="928"/>
          <w:tab w:val="num" w:pos="993"/>
        </w:tabs>
        <w:spacing w:after="240" w:line="276" w:lineRule="auto"/>
        <w:ind w:left="709" w:firstLine="0"/>
        <w:rPr>
          <w:sz w:val="24"/>
          <w:szCs w:val="24"/>
        </w:rPr>
      </w:pPr>
      <w:bookmarkStart w:id="24" w:name="_Toc115353692"/>
      <w:r w:rsidRPr="00AE18D9">
        <w:rPr>
          <w:sz w:val="24"/>
          <w:szCs w:val="24"/>
        </w:rPr>
        <w:lastRenderedPageBreak/>
        <w:t>АНАЛИЗ</w:t>
      </w:r>
      <w:r w:rsidR="00B252BA" w:rsidRPr="00AE18D9">
        <w:rPr>
          <w:sz w:val="24"/>
          <w:szCs w:val="24"/>
        </w:rPr>
        <w:t xml:space="preserve"> </w:t>
      </w:r>
      <w:r w:rsidRPr="00AE18D9">
        <w:rPr>
          <w:sz w:val="24"/>
          <w:szCs w:val="24"/>
        </w:rPr>
        <w:t>ИСПОЛЬЗОВАНИЯ</w:t>
      </w:r>
      <w:r w:rsidR="00B252BA" w:rsidRPr="00AE18D9">
        <w:rPr>
          <w:sz w:val="24"/>
          <w:szCs w:val="24"/>
        </w:rPr>
        <w:t xml:space="preserve"> </w:t>
      </w:r>
      <w:r w:rsidRPr="00AE18D9">
        <w:rPr>
          <w:sz w:val="24"/>
          <w:szCs w:val="24"/>
        </w:rPr>
        <w:t>ТЕРРИТОРИЙ</w:t>
      </w:r>
      <w:r w:rsidR="00B252BA" w:rsidRPr="00AE18D9">
        <w:rPr>
          <w:sz w:val="24"/>
          <w:szCs w:val="24"/>
        </w:rPr>
        <w:t xml:space="preserve"> </w:t>
      </w:r>
      <w:r w:rsidRPr="00AE18D9">
        <w:rPr>
          <w:sz w:val="24"/>
          <w:szCs w:val="24"/>
        </w:rPr>
        <w:t>МУНИЦИПАЛЬНОГО</w:t>
      </w:r>
      <w:r w:rsidR="00B252BA" w:rsidRPr="00AE18D9">
        <w:rPr>
          <w:sz w:val="24"/>
          <w:szCs w:val="24"/>
        </w:rPr>
        <w:t xml:space="preserve"> </w:t>
      </w:r>
      <w:r w:rsidRPr="00AE18D9">
        <w:rPr>
          <w:sz w:val="24"/>
          <w:szCs w:val="24"/>
        </w:rPr>
        <w:t>ОБРАЗОВАНИЯ</w:t>
      </w:r>
      <w:r w:rsidR="007F589A" w:rsidRPr="00AE18D9">
        <w:rPr>
          <w:sz w:val="24"/>
          <w:szCs w:val="24"/>
        </w:rPr>
        <w:t>,</w:t>
      </w:r>
      <w:r w:rsidR="00B252BA" w:rsidRPr="00AE18D9">
        <w:rPr>
          <w:sz w:val="24"/>
          <w:szCs w:val="24"/>
        </w:rPr>
        <w:t xml:space="preserve"> </w:t>
      </w:r>
      <w:r w:rsidR="007F589A" w:rsidRPr="00AE18D9">
        <w:rPr>
          <w:sz w:val="24"/>
          <w:szCs w:val="24"/>
        </w:rPr>
        <w:t>ВОЗМОЖНЫХ</w:t>
      </w:r>
      <w:r w:rsidR="00B252BA" w:rsidRPr="00AE18D9">
        <w:rPr>
          <w:sz w:val="24"/>
          <w:szCs w:val="24"/>
        </w:rPr>
        <w:t xml:space="preserve"> </w:t>
      </w:r>
      <w:r w:rsidR="007F589A" w:rsidRPr="00AE18D9">
        <w:rPr>
          <w:sz w:val="24"/>
          <w:szCs w:val="24"/>
        </w:rPr>
        <w:t>НАПРАВЛЕНИЙ</w:t>
      </w:r>
      <w:r w:rsidR="00B252BA" w:rsidRPr="00AE18D9">
        <w:rPr>
          <w:sz w:val="24"/>
          <w:szCs w:val="24"/>
        </w:rPr>
        <w:t xml:space="preserve"> </w:t>
      </w:r>
      <w:r w:rsidR="007F589A" w:rsidRPr="00AE18D9">
        <w:rPr>
          <w:sz w:val="24"/>
          <w:szCs w:val="24"/>
        </w:rPr>
        <w:t>РАЗВИТИЯ</w:t>
      </w:r>
      <w:r w:rsidR="00B252BA" w:rsidRPr="00AE18D9">
        <w:rPr>
          <w:sz w:val="24"/>
          <w:szCs w:val="24"/>
        </w:rPr>
        <w:t xml:space="preserve"> </w:t>
      </w:r>
      <w:r w:rsidR="007F589A" w:rsidRPr="00AE18D9">
        <w:rPr>
          <w:sz w:val="24"/>
          <w:szCs w:val="24"/>
        </w:rPr>
        <w:t>ЭТИХ</w:t>
      </w:r>
      <w:r w:rsidR="00B252BA" w:rsidRPr="00AE18D9">
        <w:rPr>
          <w:sz w:val="24"/>
          <w:szCs w:val="24"/>
        </w:rPr>
        <w:t xml:space="preserve"> </w:t>
      </w:r>
      <w:r w:rsidR="007F589A" w:rsidRPr="00AE18D9">
        <w:rPr>
          <w:sz w:val="24"/>
          <w:szCs w:val="24"/>
        </w:rPr>
        <w:t>ТЕРРИТОРИЙ</w:t>
      </w:r>
      <w:r w:rsidR="00B252BA" w:rsidRPr="00AE18D9">
        <w:rPr>
          <w:sz w:val="24"/>
          <w:szCs w:val="24"/>
        </w:rPr>
        <w:t xml:space="preserve"> </w:t>
      </w:r>
      <w:r w:rsidR="007F589A" w:rsidRPr="00AE18D9">
        <w:rPr>
          <w:sz w:val="24"/>
          <w:szCs w:val="24"/>
        </w:rPr>
        <w:t>И</w:t>
      </w:r>
      <w:r w:rsidR="00B252BA" w:rsidRPr="00AE18D9">
        <w:rPr>
          <w:sz w:val="24"/>
          <w:szCs w:val="24"/>
        </w:rPr>
        <w:t xml:space="preserve"> </w:t>
      </w:r>
      <w:r w:rsidR="007F589A" w:rsidRPr="00AE18D9">
        <w:rPr>
          <w:sz w:val="24"/>
          <w:szCs w:val="24"/>
        </w:rPr>
        <w:t>ПРОГНОЗИРУЕМЫХ</w:t>
      </w:r>
      <w:r w:rsidR="00B252BA" w:rsidRPr="00AE18D9">
        <w:rPr>
          <w:sz w:val="24"/>
          <w:szCs w:val="24"/>
        </w:rPr>
        <w:t xml:space="preserve"> </w:t>
      </w:r>
      <w:r w:rsidR="007F589A" w:rsidRPr="00AE18D9">
        <w:rPr>
          <w:sz w:val="24"/>
          <w:szCs w:val="24"/>
        </w:rPr>
        <w:t>ОГРАНИЧЕНИЙ</w:t>
      </w:r>
      <w:r w:rsidR="00B252BA" w:rsidRPr="00AE18D9">
        <w:rPr>
          <w:sz w:val="24"/>
          <w:szCs w:val="24"/>
        </w:rPr>
        <w:t xml:space="preserve"> </w:t>
      </w:r>
      <w:r w:rsidR="007F589A" w:rsidRPr="00AE18D9">
        <w:rPr>
          <w:sz w:val="24"/>
          <w:szCs w:val="24"/>
        </w:rPr>
        <w:t>ИХ</w:t>
      </w:r>
      <w:r w:rsidR="00B252BA" w:rsidRPr="00AE18D9">
        <w:rPr>
          <w:sz w:val="24"/>
          <w:szCs w:val="24"/>
        </w:rPr>
        <w:t xml:space="preserve"> </w:t>
      </w:r>
      <w:r w:rsidR="007F589A" w:rsidRPr="00AE18D9">
        <w:rPr>
          <w:sz w:val="24"/>
          <w:szCs w:val="24"/>
        </w:rPr>
        <w:t>ИСПОЛЬЗОВАНИЯ</w:t>
      </w:r>
      <w:bookmarkEnd w:id="24"/>
    </w:p>
    <w:p w14:paraId="77E708AF" w14:textId="77777777" w:rsidR="00745AE2" w:rsidRPr="00AE18D9" w:rsidRDefault="00745AE2" w:rsidP="00824EE9">
      <w:pPr>
        <w:pStyle w:val="112"/>
        <w:tabs>
          <w:tab w:val="clear" w:pos="1288"/>
          <w:tab w:val="num" w:pos="709"/>
          <w:tab w:val="left" w:pos="1134"/>
        </w:tabs>
        <w:spacing w:before="240" w:after="240" w:line="276" w:lineRule="auto"/>
        <w:ind w:left="0" w:firstLine="709"/>
        <w:rPr>
          <w:sz w:val="24"/>
          <w:szCs w:val="24"/>
        </w:rPr>
      </w:pPr>
      <w:bookmarkStart w:id="25" w:name="_Toc115353693"/>
      <w:r w:rsidRPr="00AE18D9">
        <w:rPr>
          <w:sz w:val="24"/>
          <w:szCs w:val="24"/>
        </w:rPr>
        <w:t>Оценка</w:t>
      </w:r>
      <w:r w:rsidR="00B252BA" w:rsidRPr="00AE18D9">
        <w:rPr>
          <w:sz w:val="24"/>
          <w:szCs w:val="24"/>
        </w:rPr>
        <w:t xml:space="preserve"> </w:t>
      </w:r>
      <w:r w:rsidRPr="00AE18D9">
        <w:rPr>
          <w:sz w:val="24"/>
          <w:szCs w:val="24"/>
        </w:rPr>
        <w:t>человеческого</w:t>
      </w:r>
      <w:r w:rsidR="00B252BA" w:rsidRPr="00AE18D9">
        <w:rPr>
          <w:sz w:val="24"/>
          <w:szCs w:val="24"/>
        </w:rPr>
        <w:t xml:space="preserve"> </w:t>
      </w:r>
      <w:r w:rsidRPr="00AE18D9">
        <w:rPr>
          <w:sz w:val="24"/>
          <w:szCs w:val="24"/>
        </w:rPr>
        <w:t>потенциала</w:t>
      </w:r>
      <w:r w:rsidR="00B252BA" w:rsidRPr="00AE18D9">
        <w:rPr>
          <w:sz w:val="24"/>
          <w:szCs w:val="24"/>
        </w:rPr>
        <w:t xml:space="preserve"> </w:t>
      </w:r>
      <w:r w:rsidRPr="00AE18D9">
        <w:rPr>
          <w:sz w:val="24"/>
          <w:szCs w:val="24"/>
        </w:rPr>
        <w:t>(численность</w:t>
      </w:r>
      <w:r w:rsidR="00B252BA" w:rsidRPr="00AE18D9">
        <w:rPr>
          <w:sz w:val="24"/>
          <w:szCs w:val="24"/>
        </w:rPr>
        <w:t xml:space="preserve"> </w:t>
      </w:r>
      <w:r w:rsidRPr="00AE18D9">
        <w:rPr>
          <w:sz w:val="24"/>
          <w:szCs w:val="24"/>
        </w:rPr>
        <w:t>населения,</w:t>
      </w:r>
      <w:r w:rsidR="00B252BA" w:rsidRPr="00AE18D9">
        <w:rPr>
          <w:sz w:val="24"/>
          <w:szCs w:val="24"/>
        </w:rPr>
        <w:t xml:space="preserve"> </w:t>
      </w:r>
      <w:r w:rsidRPr="00AE18D9">
        <w:rPr>
          <w:sz w:val="24"/>
          <w:szCs w:val="24"/>
        </w:rPr>
        <w:t>демографическая</w:t>
      </w:r>
      <w:r w:rsidR="00B252BA" w:rsidRPr="00AE18D9">
        <w:rPr>
          <w:sz w:val="24"/>
          <w:szCs w:val="24"/>
        </w:rPr>
        <w:t xml:space="preserve"> </w:t>
      </w:r>
      <w:r w:rsidRPr="00AE18D9">
        <w:rPr>
          <w:sz w:val="24"/>
          <w:szCs w:val="24"/>
        </w:rPr>
        <w:t>структура</w:t>
      </w:r>
      <w:r w:rsidR="00B252BA" w:rsidRPr="00AE18D9">
        <w:rPr>
          <w:sz w:val="24"/>
          <w:szCs w:val="24"/>
        </w:rPr>
        <w:t xml:space="preserve"> </w:t>
      </w:r>
      <w:r w:rsidRPr="00AE18D9">
        <w:rPr>
          <w:sz w:val="24"/>
          <w:szCs w:val="24"/>
        </w:rPr>
        <w:t>населения,</w:t>
      </w:r>
      <w:r w:rsidR="00B252BA" w:rsidRPr="00AE18D9">
        <w:rPr>
          <w:sz w:val="24"/>
          <w:szCs w:val="24"/>
        </w:rPr>
        <w:t xml:space="preserve"> </w:t>
      </w:r>
      <w:r w:rsidRPr="00AE18D9">
        <w:rPr>
          <w:sz w:val="24"/>
          <w:szCs w:val="24"/>
        </w:rPr>
        <w:t>тенденции</w:t>
      </w:r>
      <w:r w:rsidR="00B252BA" w:rsidRPr="00AE18D9">
        <w:rPr>
          <w:sz w:val="24"/>
          <w:szCs w:val="24"/>
        </w:rPr>
        <w:t xml:space="preserve"> </w:t>
      </w:r>
      <w:r w:rsidRPr="00AE18D9">
        <w:rPr>
          <w:sz w:val="24"/>
          <w:szCs w:val="24"/>
        </w:rPr>
        <w:t>демографического</w:t>
      </w:r>
      <w:r w:rsidR="00B252BA" w:rsidRPr="00AE18D9">
        <w:rPr>
          <w:sz w:val="24"/>
          <w:szCs w:val="24"/>
        </w:rPr>
        <w:t xml:space="preserve"> </w:t>
      </w:r>
      <w:r w:rsidRPr="00AE18D9">
        <w:rPr>
          <w:sz w:val="24"/>
          <w:szCs w:val="24"/>
        </w:rPr>
        <w:t>развития)</w:t>
      </w:r>
      <w:bookmarkEnd w:id="25"/>
    </w:p>
    <w:bookmarkEnd w:id="4"/>
    <w:p w14:paraId="56AE50C4" w14:textId="4D16F891" w:rsidR="00A706E7" w:rsidRPr="00781A0C" w:rsidRDefault="00CD710D" w:rsidP="00CD710D">
      <w:pPr>
        <w:spacing w:before="120" w:after="120" w:line="276" w:lineRule="auto"/>
        <w:ind w:firstLine="709"/>
        <w:jc w:val="both"/>
        <w:rPr>
          <w:szCs w:val="24"/>
        </w:rPr>
      </w:pPr>
      <w:r w:rsidRPr="00CD710D">
        <w:rPr>
          <w:szCs w:val="24"/>
        </w:rPr>
        <w:t>По данным Управления Федеральной службы государственной статистики по Архангельской области и Ненецкому автономному округу численность населения «Белогорское» на 01.01.2022 г. составила 628 человек</w:t>
      </w:r>
      <w:r w:rsidR="00781A0C" w:rsidRPr="00781A0C">
        <w:rPr>
          <w:szCs w:val="24"/>
        </w:rPr>
        <w:t>.</w:t>
      </w:r>
    </w:p>
    <w:p w14:paraId="785D4E36" w14:textId="0129B4C6" w:rsidR="00A706E7" w:rsidRPr="00B67DBB" w:rsidRDefault="00781A0C" w:rsidP="00781A0C">
      <w:pPr>
        <w:spacing w:before="120" w:after="120" w:line="276" w:lineRule="auto"/>
        <w:ind w:firstLine="709"/>
        <w:jc w:val="both"/>
        <w:rPr>
          <w:szCs w:val="24"/>
        </w:rPr>
      </w:pPr>
      <w:r w:rsidRPr="00781A0C">
        <w:rPr>
          <w:szCs w:val="24"/>
        </w:rPr>
        <w:t xml:space="preserve">Ниже отображена численность населения муниципального образования, а также показатели естественного и механического движения населения </w:t>
      </w:r>
      <w:r w:rsidR="00A706E7" w:rsidRPr="00B67DBB">
        <w:rPr>
          <w:szCs w:val="24"/>
        </w:rPr>
        <w:t>(</w:t>
      </w:r>
      <w:r w:rsidR="00A706E7">
        <w:fldChar w:fldCharType="begin"/>
      </w:r>
      <w:r w:rsidR="00A706E7">
        <w:instrText xml:space="preserve"> REF _Ref35518991 \h  \* MERGEFORMAT </w:instrText>
      </w:r>
      <w:r w:rsidR="00A706E7">
        <w:fldChar w:fldCharType="separate"/>
      </w:r>
      <w:r w:rsidR="00A706E7" w:rsidRPr="00B67DBB">
        <w:rPr>
          <w:szCs w:val="24"/>
        </w:rPr>
        <w:t xml:space="preserve">Таблица </w:t>
      </w:r>
      <w:r>
        <w:rPr>
          <w:szCs w:val="24"/>
        </w:rPr>
        <w:t>4</w:t>
      </w:r>
      <w:r w:rsidR="00A706E7">
        <w:fldChar w:fldCharType="end"/>
      </w:r>
      <w:r w:rsidR="00A706E7" w:rsidRPr="00B67DBB">
        <w:rPr>
          <w:szCs w:val="24"/>
        </w:rPr>
        <w:t>).</w:t>
      </w:r>
    </w:p>
    <w:p w14:paraId="2E8E53BF" w14:textId="19329990" w:rsidR="00A706E7" w:rsidRPr="00FA4889" w:rsidRDefault="00FA4889" w:rsidP="00FA4889">
      <w:pPr>
        <w:spacing w:after="200"/>
        <w:jc w:val="center"/>
        <w:rPr>
          <w:rFonts w:eastAsia="Calibri"/>
          <w:b/>
          <w:bCs/>
          <w:lang w:eastAsia="en-US"/>
        </w:rPr>
      </w:pPr>
      <w:bookmarkStart w:id="26" w:name="_Ref35518991"/>
      <w:r w:rsidRPr="00FA4889">
        <w:rPr>
          <w:rFonts w:eastAsia="Calibri"/>
          <w:b/>
          <w:bCs/>
          <w:lang w:eastAsia="en-US"/>
        </w:rPr>
        <w:t xml:space="preserve">Таблица </w:t>
      </w:r>
      <w:r w:rsidRPr="00FA4889">
        <w:rPr>
          <w:rFonts w:eastAsia="Calibri"/>
          <w:b/>
          <w:bCs/>
          <w:lang w:eastAsia="en-US"/>
        </w:rPr>
        <w:fldChar w:fldCharType="begin"/>
      </w:r>
      <w:r w:rsidRPr="00FA4889">
        <w:rPr>
          <w:rFonts w:eastAsia="Calibri"/>
          <w:b/>
          <w:bCs/>
          <w:lang w:eastAsia="en-US"/>
        </w:rPr>
        <w:instrText xml:space="preserve"> SEQ Таблица \* ARABIC </w:instrText>
      </w:r>
      <w:r w:rsidRPr="00FA4889">
        <w:rPr>
          <w:rFonts w:eastAsia="Calibri"/>
          <w:b/>
          <w:bCs/>
          <w:lang w:eastAsia="en-US"/>
        </w:rPr>
        <w:fldChar w:fldCharType="separate"/>
      </w:r>
      <w:r w:rsidR="00BE345C">
        <w:rPr>
          <w:rFonts w:eastAsia="Calibri"/>
          <w:b/>
          <w:bCs/>
          <w:noProof/>
          <w:lang w:eastAsia="en-US"/>
        </w:rPr>
        <w:t>4</w:t>
      </w:r>
      <w:r w:rsidRPr="00FA4889">
        <w:rPr>
          <w:rFonts w:eastAsia="Calibri"/>
          <w:b/>
          <w:bCs/>
          <w:lang w:eastAsia="en-US"/>
        </w:rPr>
        <w:fldChar w:fldCharType="end"/>
      </w:r>
      <w:r w:rsidRPr="00FA4889">
        <w:rPr>
          <w:rFonts w:eastAsia="Calibri"/>
          <w:b/>
          <w:bCs/>
          <w:lang w:eastAsia="en-US"/>
        </w:rPr>
        <w:t xml:space="preserve"> </w:t>
      </w:r>
      <w:bookmarkEnd w:id="26"/>
      <w:r w:rsidR="00781A0C" w:rsidRPr="00FA4889">
        <w:rPr>
          <w:rFonts w:eastAsia="Calibri"/>
          <w:b/>
          <w:bCs/>
          <w:lang w:eastAsia="en-US"/>
        </w:rPr>
        <w:t>Показатели численности населения муниципального образования</w:t>
      </w:r>
    </w:p>
    <w:tbl>
      <w:tblPr>
        <w:tblW w:w="4759" w:type="pct"/>
        <w:jc w:val="center"/>
        <w:tblLook w:val="04A0" w:firstRow="1" w:lastRow="0" w:firstColumn="1" w:lastColumn="0" w:noHBand="0" w:noVBand="1"/>
      </w:tblPr>
      <w:tblGrid>
        <w:gridCol w:w="3668"/>
        <w:gridCol w:w="942"/>
        <w:gridCol w:w="1074"/>
        <w:gridCol w:w="1083"/>
        <w:gridCol w:w="1093"/>
        <w:gridCol w:w="1034"/>
      </w:tblGrid>
      <w:tr w:rsidR="00781A0C" w:rsidRPr="00DB10CC" w14:paraId="3F39CC41" w14:textId="77777777" w:rsidTr="00781A0C">
        <w:trPr>
          <w:trHeight w:val="315"/>
          <w:jc w:val="center"/>
        </w:trPr>
        <w:tc>
          <w:tcPr>
            <w:tcW w:w="1891" w:type="pct"/>
            <w:tcBorders>
              <w:top w:val="single" w:sz="4" w:space="0" w:color="auto"/>
              <w:left w:val="single" w:sz="4" w:space="0" w:color="auto"/>
              <w:bottom w:val="nil"/>
              <w:right w:val="nil"/>
            </w:tcBorders>
            <w:shd w:val="clear" w:color="auto" w:fill="auto"/>
            <w:vAlign w:val="center"/>
            <w:hideMark/>
          </w:tcPr>
          <w:p w14:paraId="7533BFCB" w14:textId="77777777" w:rsidR="00781A0C" w:rsidRPr="00781A0C" w:rsidRDefault="00781A0C" w:rsidP="00781A0C">
            <w:pPr>
              <w:jc w:val="center"/>
              <w:rPr>
                <w:b/>
                <w:bCs/>
                <w:sz w:val="22"/>
                <w:szCs w:val="22"/>
              </w:rPr>
            </w:pPr>
            <w:r w:rsidRPr="00781A0C">
              <w:rPr>
                <w:b/>
                <w:bCs/>
                <w:sz w:val="22"/>
                <w:szCs w:val="22"/>
              </w:rPr>
              <w:t>Населенный пункт</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1BE63" w14:textId="77777777" w:rsidR="00781A0C" w:rsidRPr="00781A0C" w:rsidRDefault="00781A0C" w:rsidP="00781A0C">
            <w:pPr>
              <w:jc w:val="center"/>
              <w:rPr>
                <w:b/>
                <w:bCs/>
                <w:sz w:val="22"/>
                <w:szCs w:val="22"/>
              </w:rPr>
            </w:pPr>
            <w:r w:rsidRPr="00781A0C">
              <w:rPr>
                <w:b/>
                <w:bCs/>
                <w:sz w:val="22"/>
                <w:szCs w:val="22"/>
              </w:rPr>
              <w:t>2016 г.</w:t>
            </w:r>
          </w:p>
        </w:tc>
        <w:tc>
          <w:tcPr>
            <w:tcW w:w="638" w:type="pct"/>
            <w:tcBorders>
              <w:top w:val="single" w:sz="4" w:space="0" w:color="auto"/>
              <w:left w:val="single" w:sz="4" w:space="0" w:color="auto"/>
              <w:bottom w:val="single" w:sz="4" w:space="0" w:color="auto"/>
              <w:right w:val="single" w:sz="4" w:space="0" w:color="auto"/>
            </w:tcBorders>
            <w:vAlign w:val="center"/>
          </w:tcPr>
          <w:p w14:paraId="2401CEAF" w14:textId="77777777" w:rsidR="00781A0C" w:rsidRPr="00781A0C" w:rsidRDefault="00781A0C" w:rsidP="00781A0C">
            <w:pPr>
              <w:jc w:val="center"/>
              <w:rPr>
                <w:b/>
                <w:bCs/>
                <w:sz w:val="22"/>
                <w:szCs w:val="22"/>
              </w:rPr>
            </w:pPr>
            <w:r w:rsidRPr="00781A0C">
              <w:rPr>
                <w:b/>
                <w:bCs/>
                <w:sz w:val="22"/>
                <w:szCs w:val="22"/>
              </w:rPr>
              <w:t>2017 г.</w:t>
            </w:r>
          </w:p>
        </w:tc>
        <w:tc>
          <w:tcPr>
            <w:tcW w:w="643" w:type="pct"/>
            <w:tcBorders>
              <w:top w:val="single" w:sz="4" w:space="0" w:color="auto"/>
              <w:left w:val="single" w:sz="4" w:space="0" w:color="auto"/>
              <w:bottom w:val="single" w:sz="4" w:space="0" w:color="auto"/>
              <w:right w:val="single" w:sz="4" w:space="0" w:color="auto"/>
            </w:tcBorders>
          </w:tcPr>
          <w:p w14:paraId="7462C692" w14:textId="77777777" w:rsidR="00781A0C" w:rsidRPr="00781A0C" w:rsidRDefault="00781A0C" w:rsidP="00781A0C">
            <w:pPr>
              <w:jc w:val="center"/>
              <w:rPr>
                <w:b/>
                <w:bCs/>
                <w:sz w:val="22"/>
                <w:szCs w:val="22"/>
              </w:rPr>
            </w:pPr>
            <w:r w:rsidRPr="00781A0C">
              <w:rPr>
                <w:b/>
                <w:bCs/>
                <w:sz w:val="22"/>
                <w:szCs w:val="22"/>
              </w:rPr>
              <w:t>2018 г.</w:t>
            </w:r>
          </w:p>
        </w:tc>
        <w:tc>
          <w:tcPr>
            <w:tcW w:w="649" w:type="pct"/>
            <w:tcBorders>
              <w:top w:val="single" w:sz="4" w:space="0" w:color="auto"/>
              <w:left w:val="single" w:sz="4" w:space="0" w:color="auto"/>
              <w:bottom w:val="single" w:sz="4" w:space="0" w:color="auto"/>
              <w:right w:val="single" w:sz="4" w:space="0" w:color="auto"/>
            </w:tcBorders>
          </w:tcPr>
          <w:p w14:paraId="0C68B552" w14:textId="77777777" w:rsidR="00781A0C" w:rsidRPr="00781A0C" w:rsidRDefault="00781A0C" w:rsidP="00781A0C">
            <w:pPr>
              <w:jc w:val="center"/>
              <w:rPr>
                <w:b/>
                <w:bCs/>
                <w:sz w:val="22"/>
                <w:szCs w:val="22"/>
              </w:rPr>
            </w:pPr>
            <w:r w:rsidRPr="00781A0C">
              <w:rPr>
                <w:b/>
                <w:bCs/>
                <w:sz w:val="22"/>
                <w:szCs w:val="22"/>
              </w:rPr>
              <w:t>2019 г.</w:t>
            </w:r>
          </w:p>
        </w:tc>
        <w:tc>
          <w:tcPr>
            <w:tcW w:w="615" w:type="pct"/>
            <w:tcBorders>
              <w:top w:val="single" w:sz="4" w:space="0" w:color="auto"/>
              <w:left w:val="single" w:sz="4" w:space="0" w:color="auto"/>
              <w:bottom w:val="single" w:sz="4" w:space="0" w:color="auto"/>
              <w:right w:val="single" w:sz="4" w:space="0" w:color="auto"/>
            </w:tcBorders>
          </w:tcPr>
          <w:p w14:paraId="2800BC05" w14:textId="77777777" w:rsidR="00781A0C" w:rsidRPr="00781A0C" w:rsidRDefault="00781A0C" w:rsidP="00781A0C">
            <w:pPr>
              <w:jc w:val="center"/>
              <w:rPr>
                <w:b/>
                <w:bCs/>
                <w:sz w:val="22"/>
                <w:szCs w:val="22"/>
              </w:rPr>
            </w:pPr>
            <w:r w:rsidRPr="00781A0C">
              <w:rPr>
                <w:b/>
                <w:bCs/>
                <w:sz w:val="22"/>
                <w:szCs w:val="22"/>
              </w:rPr>
              <w:t>2020 г.</w:t>
            </w:r>
          </w:p>
        </w:tc>
      </w:tr>
      <w:tr w:rsidR="00781A0C" w:rsidRPr="00DB10CC" w14:paraId="3DCCDF41" w14:textId="77777777" w:rsidTr="00781A0C">
        <w:trPr>
          <w:trHeight w:val="315"/>
          <w:jc w:val="center"/>
        </w:trPr>
        <w:tc>
          <w:tcPr>
            <w:tcW w:w="1891" w:type="pct"/>
            <w:tcBorders>
              <w:top w:val="single" w:sz="4" w:space="0" w:color="auto"/>
              <w:left w:val="single" w:sz="4" w:space="0" w:color="auto"/>
              <w:bottom w:val="single" w:sz="4" w:space="0" w:color="auto"/>
              <w:right w:val="single" w:sz="4" w:space="0" w:color="auto"/>
            </w:tcBorders>
            <w:shd w:val="clear" w:color="auto" w:fill="auto"/>
            <w:hideMark/>
          </w:tcPr>
          <w:p w14:paraId="275DBB8C" w14:textId="77777777" w:rsidR="00781A0C" w:rsidRPr="00781A0C" w:rsidRDefault="00781A0C" w:rsidP="00781A0C">
            <w:pPr>
              <w:rPr>
                <w:lang w:eastAsia="uk-UA"/>
              </w:rPr>
            </w:pPr>
            <w:r w:rsidRPr="00781A0C">
              <w:rPr>
                <w:lang w:eastAsia="uk-UA"/>
              </w:rPr>
              <w:t>Численность населения, человек</w:t>
            </w:r>
          </w:p>
        </w:tc>
        <w:tc>
          <w:tcPr>
            <w:tcW w:w="564" w:type="pct"/>
            <w:tcBorders>
              <w:top w:val="nil"/>
              <w:left w:val="nil"/>
              <w:bottom w:val="single" w:sz="4" w:space="0" w:color="auto"/>
              <w:right w:val="single" w:sz="4" w:space="0" w:color="auto"/>
            </w:tcBorders>
            <w:shd w:val="clear" w:color="auto" w:fill="auto"/>
            <w:hideMark/>
          </w:tcPr>
          <w:p w14:paraId="51F0ACD8" w14:textId="77777777" w:rsidR="00781A0C" w:rsidRPr="00781A0C" w:rsidRDefault="00781A0C" w:rsidP="00781A0C">
            <w:pPr>
              <w:jc w:val="center"/>
              <w:rPr>
                <w:lang w:eastAsia="uk-UA"/>
              </w:rPr>
            </w:pPr>
            <w:r w:rsidRPr="00781A0C">
              <w:rPr>
                <w:lang w:eastAsia="uk-UA"/>
              </w:rPr>
              <w:t>795</w:t>
            </w:r>
          </w:p>
        </w:tc>
        <w:tc>
          <w:tcPr>
            <w:tcW w:w="638" w:type="pct"/>
            <w:tcBorders>
              <w:top w:val="nil"/>
              <w:left w:val="nil"/>
              <w:bottom w:val="single" w:sz="4" w:space="0" w:color="auto"/>
              <w:right w:val="single" w:sz="4" w:space="0" w:color="auto"/>
            </w:tcBorders>
          </w:tcPr>
          <w:p w14:paraId="1923C325" w14:textId="77777777" w:rsidR="00781A0C" w:rsidRPr="00781A0C" w:rsidRDefault="00781A0C" w:rsidP="00781A0C">
            <w:pPr>
              <w:jc w:val="center"/>
              <w:rPr>
                <w:lang w:eastAsia="uk-UA"/>
              </w:rPr>
            </w:pPr>
            <w:r w:rsidRPr="00781A0C">
              <w:rPr>
                <w:lang w:eastAsia="uk-UA"/>
              </w:rPr>
              <w:t>750</w:t>
            </w:r>
          </w:p>
        </w:tc>
        <w:tc>
          <w:tcPr>
            <w:tcW w:w="643" w:type="pct"/>
            <w:tcBorders>
              <w:top w:val="nil"/>
              <w:left w:val="nil"/>
              <w:bottom w:val="single" w:sz="4" w:space="0" w:color="auto"/>
              <w:right w:val="single" w:sz="4" w:space="0" w:color="auto"/>
            </w:tcBorders>
          </w:tcPr>
          <w:p w14:paraId="0C0232C5" w14:textId="77777777" w:rsidR="00781A0C" w:rsidRPr="00781A0C" w:rsidRDefault="00781A0C" w:rsidP="00781A0C">
            <w:pPr>
              <w:jc w:val="center"/>
              <w:rPr>
                <w:lang w:eastAsia="uk-UA"/>
              </w:rPr>
            </w:pPr>
            <w:r w:rsidRPr="00781A0C">
              <w:rPr>
                <w:lang w:eastAsia="uk-UA"/>
              </w:rPr>
              <w:t>744</w:t>
            </w:r>
          </w:p>
        </w:tc>
        <w:tc>
          <w:tcPr>
            <w:tcW w:w="649" w:type="pct"/>
            <w:tcBorders>
              <w:top w:val="nil"/>
              <w:left w:val="nil"/>
              <w:bottom w:val="single" w:sz="4" w:space="0" w:color="auto"/>
              <w:right w:val="single" w:sz="4" w:space="0" w:color="auto"/>
            </w:tcBorders>
          </w:tcPr>
          <w:p w14:paraId="4B625841" w14:textId="77777777" w:rsidR="00781A0C" w:rsidRPr="00781A0C" w:rsidRDefault="00781A0C" w:rsidP="00781A0C">
            <w:pPr>
              <w:jc w:val="center"/>
              <w:rPr>
                <w:lang w:eastAsia="uk-UA"/>
              </w:rPr>
            </w:pPr>
            <w:r w:rsidRPr="00781A0C">
              <w:rPr>
                <w:lang w:eastAsia="uk-UA"/>
              </w:rPr>
              <w:t>745</w:t>
            </w:r>
          </w:p>
        </w:tc>
        <w:tc>
          <w:tcPr>
            <w:tcW w:w="615" w:type="pct"/>
            <w:tcBorders>
              <w:top w:val="nil"/>
              <w:left w:val="nil"/>
              <w:bottom w:val="single" w:sz="4" w:space="0" w:color="auto"/>
              <w:right w:val="single" w:sz="4" w:space="0" w:color="auto"/>
            </w:tcBorders>
          </w:tcPr>
          <w:p w14:paraId="16E0814B" w14:textId="2FF27348" w:rsidR="00781A0C" w:rsidRPr="00781A0C" w:rsidRDefault="004A3E52" w:rsidP="00781A0C">
            <w:pPr>
              <w:jc w:val="center"/>
              <w:rPr>
                <w:lang w:eastAsia="uk-UA"/>
              </w:rPr>
            </w:pPr>
            <w:r>
              <w:rPr>
                <w:lang w:eastAsia="uk-UA"/>
              </w:rPr>
              <w:t>628</w:t>
            </w:r>
          </w:p>
        </w:tc>
      </w:tr>
      <w:tr w:rsidR="00781A0C" w:rsidRPr="00DB10CC" w14:paraId="75E7728A" w14:textId="77777777" w:rsidTr="00781A0C">
        <w:trPr>
          <w:trHeight w:val="315"/>
          <w:jc w:val="center"/>
        </w:trPr>
        <w:tc>
          <w:tcPr>
            <w:tcW w:w="5000" w:type="pct"/>
            <w:gridSpan w:val="6"/>
            <w:tcBorders>
              <w:top w:val="nil"/>
              <w:left w:val="single" w:sz="4" w:space="0" w:color="auto"/>
              <w:bottom w:val="single" w:sz="4" w:space="0" w:color="auto"/>
              <w:right w:val="single" w:sz="4" w:space="0" w:color="auto"/>
            </w:tcBorders>
            <w:shd w:val="clear" w:color="auto" w:fill="auto"/>
            <w:noWrap/>
            <w:hideMark/>
          </w:tcPr>
          <w:p w14:paraId="779DA59D" w14:textId="77777777" w:rsidR="00781A0C" w:rsidRPr="00781A0C" w:rsidRDefault="00781A0C" w:rsidP="00781A0C">
            <w:pPr>
              <w:jc w:val="center"/>
              <w:rPr>
                <w:lang w:eastAsia="uk-UA"/>
              </w:rPr>
            </w:pPr>
            <w:r w:rsidRPr="00781A0C">
              <w:rPr>
                <w:lang w:eastAsia="uk-UA"/>
              </w:rPr>
              <w:t>Показатели естественного движения</w:t>
            </w:r>
          </w:p>
        </w:tc>
      </w:tr>
      <w:tr w:rsidR="00781A0C" w:rsidRPr="00DB10CC" w14:paraId="58F42AB8" w14:textId="77777777" w:rsidTr="00781A0C">
        <w:trPr>
          <w:trHeight w:val="315"/>
          <w:jc w:val="center"/>
        </w:trPr>
        <w:tc>
          <w:tcPr>
            <w:tcW w:w="1891" w:type="pct"/>
            <w:tcBorders>
              <w:top w:val="nil"/>
              <w:left w:val="single" w:sz="4" w:space="0" w:color="auto"/>
              <w:bottom w:val="single" w:sz="4" w:space="0" w:color="auto"/>
              <w:right w:val="single" w:sz="4" w:space="0" w:color="auto"/>
            </w:tcBorders>
            <w:shd w:val="clear" w:color="auto" w:fill="auto"/>
            <w:noWrap/>
            <w:hideMark/>
          </w:tcPr>
          <w:p w14:paraId="4B2217BC" w14:textId="77777777" w:rsidR="00781A0C" w:rsidRPr="00781A0C" w:rsidRDefault="00781A0C" w:rsidP="00781A0C">
            <w:pPr>
              <w:jc w:val="both"/>
              <w:rPr>
                <w:szCs w:val="24"/>
              </w:rPr>
            </w:pPr>
            <w:r w:rsidRPr="00781A0C">
              <w:rPr>
                <w:szCs w:val="24"/>
              </w:rPr>
              <w:t>Число родившихся, чел.</w:t>
            </w:r>
          </w:p>
        </w:tc>
        <w:tc>
          <w:tcPr>
            <w:tcW w:w="564" w:type="pct"/>
            <w:tcBorders>
              <w:top w:val="nil"/>
              <w:left w:val="nil"/>
              <w:bottom w:val="single" w:sz="4" w:space="0" w:color="auto"/>
              <w:right w:val="single" w:sz="4" w:space="0" w:color="auto"/>
            </w:tcBorders>
            <w:shd w:val="clear" w:color="auto" w:fill="auto"/>
            <w:noWrap/>
            <w:hideMark/>
          </w:tcPr>
          <w:p w14:paraId="75F56E05" w14:textId="77777777" w:rsidR="00781A0C" w:rsidRPr="00781A0C" w:rsidRDefault="00781A0C" w:rsidP="00781A0C">
            <w:pPr>
              <w:jc w:val="center"/>
            </w:pPr>
            <w:r w:rsidRPr="00781A0C">
              <w:t>8</w:t>
            </w:r>
          </w:p>
        </w:tc>
        <w:tc>
          <w:tcPr>
            <w:tcW w:w="638" w:type="pct"/>
            <w:tcBorders>
              <w:top w:val="nil"/>
              <w:left w:val="nil"/>
              <w:bottom w:val="single" w:sz="4" w:space="0" w:color="auto"/>
              <w:right w:val="single" w:sz="4" w:space="0" w:color="auto"/>
            </w:tcBorders>
          </w:tcPr>
          <w:p w14:paraId="638AB724" w14:textId="77777777" w:rsidR="00781A0C" w:rsidRPr="00781A0C" w:rsidRDefault="00781A0C" w:rsidP="00781A0C">
            <w:pPr>
              <w:jc w:val="center"/>
            </w:pPr>
            <w:r w:rsidRPr="00781A0C">
              <w:t>16</w:t>
            </w:r>
          </w:p>
        </w:tc>
        <w:tc>
          <w:tcPr>
            <w:tcW w:w="643" w:type="pct"/>
            <w:tcBorders>
              <w:top w:val="nil"/>
              <w:left w:val="nil"/>
              <w:bottom w:val="single" w:sz="4" w:space="0" w:color="auto"/>
              <w:right w:val="single" w:sz="4" w:space="0" w:color="auto"/>
            </w:tcBorders>
          </w:tcPr>
          <w:p w14:paraId="5BA0CDB2" w14:textId="77777777" w:rsidR="00781A0C" w:rsidRPr="00781A0C" w:rsidRDefault="00781A0C" w:rsidP="00781A0C">
            <w:pPr>
              <w:jc w:val="center"/>
            </w:pPr>
            <w:r w:rsidRPr="00781A0C">
              <w:t>11</w:t>
            </w:r>
          </w:p>
        </w:tc>
        <w:tc>
          <w:tcPr>
            <w:tcW w:w="649" w:type="pct"/>
            <w:tcBorders>
              <w:top w:val="nil"/>
              <w:left w:val="nil"/>
              <w:bottom w:val="single" w:sz="4" w:space="0" w:color="auto"/>
              <w:right w:val="single" w:sz="4" w:space="0" w:color="auto"/>
            </w:tcBorders>
          </w:tcPr>
          <w:p w14:paraId="43001BE7" w14:textId="77777777" w:rsidR="00781A0C" w:rsidRPr="00781A0C" w:rsidRDefault="00781A0C" w:rsidP="00781A0C">
            <w:pPr>
              <w:jc w:val="center"/>
            </w:pPr>
            <w:r w:rsidRPr="00781A0C">
              <w:t>7</w:t>
            </w:r>
          </w:p>
        </w:tc>
        <w:tc>
          <w:tcPr>
            <w:tcW w:w="615" w:type="pct"/>
            <w:tcBorders>
              <w:top w:val="nil"/>
              <w:left w:val="nil"/>
              <w:bottom w:val="single" w:sz="4" w:space="0" w:color="auto"/>
              <w:right w:val="single" w:sz="4" w:space="0" w:color="auto"/>
            </w:tcBorders>
          </w:tcPr>
          <w:p w14:paraId="763B3885" w14:textId="77777777" w:rsidR="00781A0C" w:rsidRPr="00781A0C" w:rsidRDefault="00781A0C" w:rsidP="00781A0C">
            <w:pPr>
              <w:jc w:val="center"/>
            </w:pPr>
            <w:r w:rsidRPr="00781A0C">
              <w:t>-</w:t>
            </w:r>
          </w:p>
        </w:tc>
      </w:tr>
      <w:tr w:rsidR="00781A0C" w:rsidRPr="00DB10CC" w14:paraId="411B00CF" w14:textId="77777777" w:rsidTr="00781A0C">
        <w:trPr>
          <w:trHeight w:val="315"/>
          <w:jc w:val="center"/>
        </w:trPr>
        <w:tc>
          <w:tcPr>
            <w:tcW w:w="1891" w:type="pct"/>
            <w:tcBorders>
              <w:top w:val="single" w:sz="4" w:space="0" w:color="auto"/>
              <w:left w:val="single" w:sz="4" w:space="0" w:color="auto"/>
              <w:bottom w:val="single" w:sz="4" w:space="0" w:color="auto"/>
              <w:right w:val="single" w:sz="4" w:space="0" w:color="auto"/>
            </w:tcBorders>
            <w:shd w:val="clear" w:color="auto" w:fill="auto"/>
            <w:hideMark/>
          </w:tcPr>
          <w:p w14:paraId="2A17BDF8" w14:textId="77777777" w:rsidR="00781A0C" w:rsidRPr="00781A0C" w:rsidRDefault="00781A0C" w:rsidP="00781A0C">
            <w:pPr>
              <w:jc w:val="both"/>
              <w:rPr>
                <w:szCs w:val="24"/>
              </w:rPr>
            </w:pPr>
            <w:r w:rsidRPr="00781A0C">
              <w:rPr>
                <w:szCs w:val="24"/>
              </w:rPr>
              <w:t>Число умерших, чел.</w:t>
            </w:r>
          </w:p>
        </w:tc>
        <w:tc>
          <w:tcPr>
            <w:tcW w:w="564" w:type="pct"/>
            <w:tcBorders>
              <w:top w:val="nil"/>
              <w:left w:val="nil"/>
              <w:bottom w:val="single" w:sz="4" w:space="0" w:color="auto"/>
              <w:right w:val="single" w:sz="4" w:space="0" w:color="auto"/>
            </w:tcBorders>
            <w:shd w:val="clear" w:color="auto" w:fill="auto"/>
            <w:hideMark/>
          </w:tcPr>
          <w:p w14:paraId="6BDFA6DC" w14:textId="77777777" w:rsidR="00781A0C" w:rsidRPr="00781A0C" w:rsidRDefault="00781A0C" w:rsidP="00781A0C">
            <w:pPr>
              <w:jc w:val="center"/>
            </w:pPr>
            <w:r w:rsidRPr="00781A0C">
              <w:t>18</w:t>
            </w:r>
          </w:p>
        </w:tc>
        <w:tc>
          <w:tcPr>
            <w:tcW w:w="638" w:type="pct"/>
            <w:tcBorders>
              <w:top w:val="nil"/>
              <w:left w:val="nil"/>
              <w:bottom w:val="single" w:sz="4" w:space="0" w:color="auto"/>
              <w:right w:val="single" w:sz="4" w:space="0" w:color="auto"/>
            </w:tcBorders>
          </w:tcPr>
          <w:p w14:paraId="7E1148F8" w14:textId="77777777" w:rsidR="00781A0C" w:rsidRPr="00781A0C" w:rsidRDefault="00781A0C" w:rsidP="00781A0C">
            <w:pPr>
              <w:jc w:val="center"/>
            </w:pPr>
            <w:r w:rsidRPr="00781A0C">
              <w:t>21</w:t>
            </w:r>
          </w:p>
        </w:tc>
        <w:tc>
          <w:tcPr>
            <w:tcW w:w="643" w:type="pct"/>
            <w:tcBorders>
              <w:top w:val="nil"/>
              <w:left w:val="nil"/>
              <w:bottom w:val="single" w:sz="4" w:space="0" w:color="auto"/>
              <w:right w:val="single" w:sz="4" w:space="0" w:color="auto"/>
            </w:tcBorders>
          </w:tcPr>
          <w:p w14:paraId="78294674" w14:textId="77777777" w:rsidR="00781A0C" w:rsidRPr="00781A0C" w:rsidRDefault="00781A0C" w:rsidP="00781A0C">
            <w:pPr>
              <w:jc w:val="center"/>
            </w:pPr>
            <w:r w:rsidRPr="00781A0C">
              <w:t>15</w:t>
            </w:r>
          </w:p>
        </w:tc>
        <w:tc>
          <w:tcPr>
            <w:tcW w:w="649" w:type="pct"/>
            <w:tcBorders>
              <w:top w:val="nil"/>
              <w:left w:val="nil"/>
              <w:bottom w:val="single" w:sz="4" w:space="0" w:color="auto"/>
              <w:right w:val="single" w:sz="4" w:space="0" w:color="auto"/>
            </w:tcBorders>
          </w:tcPr>
          <w:p w14:paraId="6280D3CA" w14:textId="77777777" w:rsidR="00781A0C" w:rsidRPr="00781A0C" w:rsidRDefault="00781A0C" w:rsidP="00781A0C">
            <w:pPr>
              <w:jc w:val="center"/>
            </w:pPr>
            <w:r w:rsidRPr="00781A0C">
              <w:t>21</w:t>
            </w:r>
          </w:p>
        </w:tc>
        <w:tc>
          <w:tcPr>
            <w:tcW w:w="615" w:type="pct"/>
            <w:tcBorders>
              <w:top w:val="nil"/>
              <w:left w:val="nil"/>
              <w:bottom w:val="single" w:sz="4" w:space="0" w:color="auto"/>
              <w:right w:val="single" w:sz="4" w:space="0" w:color="auto"/>
            </w:tcBorders>
          </w:tcPr>
          <w:p w14:paraId="0349CBC5" w14:textId="77777777" w:rsidR="00781A0C" w:rsidRPr="00781A0C" w:rsidRDefault="00781A0C" w:rsidP="00781A0C">
            <w:pPr>
              <w:jc w:val="center"/>
            </w:pPr>
            <w:r w:rsidRPr="00781A0C">
              <w:t>-</w:t>
            </w:r>
          </w:p>
        </w:tc>
      </w:tr>
      <w:tr w:rsidR="00781A0C" w:rsidRPr="00DB10CC" w14:paraId="6D03EF54" w14:textId="77777777" w:rsidTr="00781A0C">
        <w:trPr>
          <w:trHeight w:val="315"/>
          <w:jc w:val="center"/>
        </w:trPr>
        <w:tc>
          <w:tcPr>
            <w:tcW w:w="1891" w:type="pct"/>
            <w:tcBorders>
              <w:top w:val="single" w:sz="4" w:space="0" w:color="auto"/>
              <w:left w:val="single" w:sz="4" w:space="0" w:color="auto"/>
              <w:bottom w:val="single" w:sz="4" w:space="0" w:color="auto"/>
              <w:right w:val="single" w:sz="4" w:space="0" w:color="auto"/>
            </w:tcBorders>
            <w:shd w:val="clear" w:color="auto" w:fill="auto"/>
            <w:noWrap/>
            <w:hideMark/>
          </w:tcPr>
          <w:p w14:paraId="43FAE08A" w14:textId="77777777" w:rsidR="00781A0C" w:rsidRPr="00781A0C" w:rsidRDefault="00781A0C" w:rsidP="00781A0C">
            <w:pPr>
              <w:rPr>
                <w:szCs w:val="24"/>
              </w:rPr>
            </w:pPr>
            <w:r w:rsidRPr="00781A0C">
              <w:rPr>
                <w:szCs w:val="24"/>
              </w:rPr>
              <w:t>Естественный прирост (убыль), чел.</w:t>
            </w:r>
          </w:p>
        </w:tc>
        <w:tc>
          <w:tcPr>
            <w:tcW w:w="564" w:type="pct"/>
            <w:tcBorders>
              <w:top w:val="single" w:sz="4" w:space="0" w:color="auto"/>
              <w:left w:val="nil"/>
              <w:bottom w:val="single" w:sz="4" w:space="0" w:color="auto"/>
              <w:right w:val="single" w:sz="4" w:space="0" w:color="auto"/>
            </w:tcBorders>
            <w:shd w:val="clear" w:color="auto" w:fill="auto"/>
            <w:hideMark/>
          </w:tcPr>
          <w:p w14:paraId="0A84E8BA" w14:textId="77777777" w:rsidR="00781A0C" w:rsidRPr="00781A0C" w:rsidRDefault="00781A0C" w:rsidP="00781A0C">
            <w:pPr>
              <w:jc w:val="center"/>
            </w:pPr>
            <w:r w:rsidRPr="00781A0C">
              <w:t>-10</w:t>
            </w:r>
          </w:p>
        </w:tc>
        <w:tc>
          <w:tcPr>
            <w:tcW w:w="638" w:type="pct"/>
            <w:tcBorders>
              <w:top w:val="single" w:sz="4" w:space="0" w:color="auto"/>
              <w:left w:val="nil"/>
              <w:bottom w:val="single" w:sz="4" w:space="0" w:color="auto"/>
              <w:right w:val="single" w:sz="4" w:space="0" w:color="auto"/>
            </w:tcBorders>
          </w:tcPr>
          <w:p w14:paraId="27E0CBD6" w14:textId="77777777" w:rsidR="00781A0C" w:rsidRPr="00781A0C" w:rsidRDefault="00781A0C" w:rsidP="00781A0C">
            <w:pPr>
              <w:jc w:val="center"/>
            </w:pPr>
            <w:r w:rsidRPr="00781A0C">
              <w:t>-5</w:t>
            </w:r>
          </w:p>
        </w:tc>
        <w:tc>
          <w:tcPr>
            <w:tcW w:w="643" w:type="pct"/>
            <w:tcBorders>
              <w:top w:val="single" w:sz="4" w:space="0" w:color="auto"/>
              <w:left w:val="nil"/>
              <w:bottom w:val="single" w:sz="4" w:space="0" w:color="auto"/>
              <w:right w:val="single" w:sz="4" w:space="0" w:color="auto"/>
            </w:tcBorders>
          </w:tcPr>
          <w:p w14:paraId="75F8A748" w14:textId="77777777" w:rsidR="00781A0C" w:rsidRPr="00781A0C" w:rsidRDefault="00781A0C" w:rsidP="00781A0C">
            <w:pPr>
              <w:jc w:val="center"/>
            </w:pPr>
            <w:r w:rsidRPr="00781A0C">
              <w:t>-4</w:t>
            </w:r>
          </w:p>
        </w:tc>
        <w:tc>
          <w:tcPr>
            <w:tcW w:w="649" w:type="pct"/>
            <w:tcBorders>
              <w:top w:val="single" w:sz="4" w:space="0" w:color="auto"/>
              <w:left w:val="nil"/>
              <w:bottom w:val="single" w:sz="4" w:space="0" w:color="auto"/>
              <w:right w:val="single" w:sz="4" w:space="0" w:color="auto"/>
            </w:tcBorders>
          </w:tcPr>
          <w:p w14:paraId="5F366D7D" w14:textId="77777777" w:rsidR="00781A0C" w:rsidRPr="00781A0C" w:rsidRDefault="00781A0C" w:rsidP="00781A0C">
            <w:pPr>
              <w:jc w:val="center"/>
            </w:pPr>
            <w:r w:rsidRPr="00781A0C">
              <w:t>-14</w:t>
            </w:r>
          </w:p>
        </w:tc>
        <w:tc>
          <w:tcPr>
            <w:tcW w:w="615" w:type="pct"/>
            <w:tcBorders>
              <w:top w:val="single" w:sz="4" w:space="0" w:color="auto"/>
              <w:left w:val="nil"/>
              <w:bottom w:val="single" w:sz="4" w:space="0" w:color="auto"/>
              <w:right w:val="single" w:sz="4" w:space="0" w:color="auto"/>
            </w:tcBorders>
          </w:tcPr>
          <w:p w14:paraId="461349D3" w14:textId="77777777" w:rsidR="00781A0C" w:rsidRPr="00781A0C" w:rsidRDefault="00781A0C" w:rsidP="00781A0C">
            <w:pPr>
              <w:jc w:val="center"/>
            </w:pPr>
            <w:r w:rsidRPr="00781A0C">
              <w:t>-</w:t>
            </w:r>
          </w:p>
        </w:tc>
      </w:tr>
      <w:tr w:rsidR="00781A0C" w:rsidRPr="00DB10CC" w14:paraId="0D226D8C" w14:textId="77777777" w:rsidTr="00781A0C">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14:paraId="4B0154E3" w14:textId="77777777" w:rsidR="00781A0C" w:rsidRPr="00781A0C" w:rsidRDefault="00781A0C" w:rsidP="00781A0C">
            <w:pPr>
              <w:jc w:val="center"/>
              <w:rPr>
                <w:szCs w:val="24"/>
              </w:rPr>
            </w:pPr>
            <w:r w:rsidRPr="00781A0C">
              <w:rPr>
                <w:szCs w:val="24"/>
              </w:rPr>
              <w:t>Показатели механического движения</w:t>
            </w:r>
          </w:p>
        </w:tc>
      </w:tr>
      <w:tr w:rsidR="00781A0C" w:rsidRPr="00DB10CC" w14:paraId="30E879A4" w14:textId="77777777" w:rsidTr="00781A0C">
        <w:trPr>
          <w:trHeight w:val="315"/>
          <w:jc w:val="center"/>
        </w:trPr>
        <w:tc>
          <w:tcPr>
            <w:tcW w:w="1891" w:type="pct"/>
            <w:tcBorders>
              <w:top w:val="single" w:sz="4" w:space="0" w:color="auto"/>
              <w:left w:val="single" w:sz="4" w:space="0" w:color="auto"/>
              <w:bottom w:val="single" w:sz="4" w:space="0" w:color="auto"/>
              <w:right w:val="single" w:sz="4" w:space="0" w:color="auto"/>
            </w:tcBorders>
            <w:shd w:val="clear" w:color="auto" w:fill="auto"/>
            <w:noWrap/>
            <w:hideMark/>
          </w:tcPr>
          <w:p w14:paraId="7CD1489B" w14:textId="77777777" w:rsidR="00781A0C" w:rsidRPr="00781A0C" w:rsidRDefault="00781A0C" w:rsidP="00781A0C">
            <w:pPr>
              <w:jc w:val="both"/>
              <w:rPr>
                <w:szCs w:val="24"/>
              </w:rPr>
            </w:pPr>
            <w:r w:rsidRPr="00781A0C">
              <w:rPr>
                <w:szCs w:val="24"/>
              </w:rPr>
              <w:t>Число прибывших, чел.</w:t>
            </w:r>
          </w:p>
        </w:tc>
        <w:tc>
          <w:tcPr>
            <w:tcW w:w="564" w:type="pct"/>
            <w:tcBorders>
              <w:top w:val="single" w:sz="4" w:space="0" w:color="auto"/>
              <w:left w:val="nil"/>
              <w:bottom w:val="single" w:sz="4" w:space="0" w:color="auto"/>
              <w:right w:val="single" w:sz="4" w:space="0" w:color="auto"/>
            </w:tcBorders>
            <w:shd w:val="clear" w:color="auto" w:fill="auto"/>
            <w:noWrap/>
            <w:hideMark/>
          </w:tcPr>
          <w:p w14:paraId="03DB5DB8" w14:textId="77777777" w:rsidR="00781A0C" w:rsidRPr="00781A0C" w:rsidRDefault="00781A0C" w:rsidP="00781A0C">
            <w:pPr>
              <w:jc w:val="center"/>
            </w:pPr>
            <w:r w:rsidRPr="00781A0C">
              <w:t>10</w:t>
            </w:r>
          </w:p>
        </w:tc>
        <w:tc>
          <w:tcPr>
            <w:tcW w:w="638" w:type="pct"/>
            <w:tcBorders>
              <w:top w:val="single" w:sz="4" w:space="0" w:color="auto"/>
              <w:left w:val="nil"/>
              <w:bottom w:val="single" w:sz="4" w:space="0" w:color="auto"/>
              <w:right w:val="single" w:sz="4" w:space="0" w:color="auto"/>
            </w:tcBorders>
          </w:tcPr>
          <w:p w14:paraId="11A7159E" w14:textId="77777777" w:rsidR="00781A0C" w:rsidRPr="00781A0C" w:rsidRDefault="00781A0C" w:rsidP="00781A0C">
            <w:pPr>
              <w:jc w:val="center"/>
            </w:pPr>
            <w:r w:rsidRPr="00781A0C">
              <w:t>32</w:t>
            </w:r>
          </w:p>
        </w:tc>
        <w:tc>
          <w:tcPr>
            <w:tcW w:w="643" w:type="pct"/>
            <w:tcBorders>
              <w:top w:val="single" w:sz="4" w:space="0" w:color="auto"/>
              <w:left w:val="nil"/>
              <w:bottom w:val="single" w:sz="4" w:space="0" w:color="auto"/>
              <w:right w:val="single" w:sz="4" w:space="0" w:color="auto"/>
            </w:tcBorders>
          </w:tcPr>
          <w:p w14:paraId="51F50399" w14:textId="77777777" w:rsidR="00781A0C" w:rsidRPr="00781A0C" w:rsidRDefault="00781A0C" w:rsidP="00781A0C">
            <w:pPr>
              <w:jc w:val="center"/>
            </w:pPr>
            <w:r w:rsidRPr="00781A0C">
              <w:t>33</w:t>
            </w:r>
          </w:p>
        </w:tc>
        <w:tc>
          <w:tcPr>
            <w:tcW w:w="649" w:type="pct"/>
            <w:tcBorders>
              <w:top w:val="single" w:sz="4" w:space="0" w:color="auto"/>
              <w:left w:val="nil"/>
              <w:bottom w:val="single" w:sz="4" w:space="0" w:color="auto"/>
              <w:right w:val="single" w:sz="4" w:space="0" w:color="auto"/>
            </w:tcBorders>
          </w:tcPr>
          <w:p w14:paraId="3F97DD13" w14:textId="77777777" w:rsidR="00781A0C" w:rsidRPr="00781A0C" w:rsidRDefault="00781A0C" w:rsidP="00781A0C">
            <w:pPr>
              <w:jc w:val="center"/>
            </w:pPr>
            <w:r w:rsidRPr="00781A0C">
              <w:t>34</w:t>
            </w:r>
          </w:p>
        </w:tc>
        <w:tc>
          <w:tcPr>
            <w:tcW w:w="615" w:type="pct"/>
            <w:tcBorders>
              <w:top w:val="single" w:sz="4" w:space="0" w:color="auto"/>
              <w:left w:val="nil"/>
              <w:bottom w:val="single" w:sz="4" w:space="0" w:color="auto"/>
              <w:right w:val="single" w:sz="4" w:space="0" w:color="auto"/>
            </w:tcBorders>
          </w:tcPr>
          <w:p w14:paraId="4008E93C" w14:textId="77777777" w:rsidR="00781A0C" w:rsidRPr="00781A0C" w:rsidRDefault="00781A0C" w:rsidP="00781A0C">
            <w:pPr>
              <w:jc w:val="center"/>
            </w:pPr>
            <w:r w:rsidRPr="00781A0C">
              <w:t>-</w:t>
            </w:r>
          </w:p>
        </w:tc>
      </w:tr>
      <w:tr w:rsidR="00781A0C" w:rsidRPr="00DB10CC" w14:paraId="4D85AEDA" w14:textId="77777777" w:rsidTr="00781A0C">
        <w:trPr>
          <w:trHeight w:val="315"/>
          <w:jc w:val="center"/>
        </w:trPr>
        <w:tc>
          <w:tcPr>
            <w:tcW w:w="1891" w:type="pct"/>
            <w:tcBorders>
              <w:top w:val="single" w:sz="4" w:space="0" w:color="auto"/>
              <w:left w:val="single" w:sz="4" w:space="0" w:color="auto"/>
              <w:bottom w:val="single" w:sz="4" w:space="0" w:color="auto"/>
              <w:right w:val="single" w:sz="4" w:space="0" w:color="auto"/>
            </w:tcBorders>
            <w:shd w:val="clear" w:color="auto" w:fill="auto"/>
            <w:noWrap/>
            <w:hideMark/>
          </w:tcPr>
          <w:p w14:paraId="618F500F" w14:textId="77777777" w:rsidR="00781A0C" w:rsidRPr="00781A0C" w:rsidRDefault="00781A0C" w:rsidP="00781A0C">
            <w:pPr>
              <w:jc w:val="both"/>
              <w:rPr>
                <w:szCs w:val="24"/>
              </w:rPr>
            </w:pPr>
            <w:r w:rsidRPr="00781A0C">
              <w:rPr>
                <w:szCs w:val="24"/>
              </w:rPr>
              <w:t>Число выбывших, чел.</w:t>
            </w:r>
          </w:p>
        </w:tc>
        <w:tc>
          <w:tcPr>
            <w:tcW w:w="564" w:type="pct"/>
            <w:tcBorders>
              <w:top w:val="single" w:sz="4" w:space="0" w:color="auto"/>
              <w:left w:val="nil"/>
              <w:bottom w:val="single" w:sz="4" w:space="0" w:color="auto"/>
              <w:right w:val="single" w:sz="4" w:space="0" w:color="auto"/>
            </w:tcBorders>
            <w:shd w:val="clear" w:color="auto" w:fill="auto"/>
            <w:noWrap/>
            <w:hideMark/>
          </w:tcPr>
          <w:p w14:paraId="51FF343A" w14:textId="77777777" w:rsidR="00781A0C" w:rsidRPr="00781A0C" w:rsidRDefault="00781A0C" w:rsidP="00781A0C">
            <w:pPr>
              <w:jc w:val="center"/>
            </w:pPr>
            <w:r w:rsidRPr="00781A0C">
              <w:t>45</w:t>
            </w:r>
          </w:p>
        </w:tc>
        <w:tc>
          <w:tcPr>
            <w:tcW w:w="638" w:type="pct"/>
            <w:tcBorders>
              <w:top w:val="single" w:sz="4" w:space="0" w:color="auto"/>
              <w:left w:val="nil"/>
              <w:bottom w:val="single" w:sz="4" w:space="0" w:color="auto"/>
              <w:right w:val="single" w:sz="4" w:space="0" w:color="auto"/>
            </w:tcBorders>
          </w:tcPr>
          <w:p w14:paraId="46837AAC" w14:textId="77777777" w:rsidR="00781A0C" w:rsidRPr="00781A0C" w:rsidRDefault="00781A0C" w:rsidP="00781A0C">
            <w:pPr>
              <w:jc w:val="center"/>
            </w:pPr>
            <w:r w:rsidRPr="00781A0C">
              <w:t>33</w:t>
            </w:r>
          </w:p>
        </w:tc>
        <w:tc>
          <w:tcPr>
            <w:tcW w:w="643" w:type="pct"/>
            <w:tcBorders>
              <w:top w:val="single" w:sz="4" w:space="0" w:color="auto"/>
              <w:left w:val="nil"/>
              <w:bottom w:val="single" w:sz="4" w:space="0" w:color="auto"/>
              <w:right w:val="single" w:sz="4" w:space="0" w:color="auto"/>
            </w:tcBorders>
          </w:tcPr>
          <w:p w14:paraId="3D05FE03" w14:textId="77777777" w:rsidR="00781A0C" w:rsidRPr="00781A0C" w:rsidRDefault="00781A0C" w:rsidP="00781A0C">
            <w:pPr>
              <w:jc w:val="center"/>
            </w:pPr>
            <w:r w:rsidRPr="00781A0C">
              <w:t>28</w:t>
            </w:r>
          </w:p>
        </w:tc>
        <w:tc>
          <w:tcPr>
            <w:tcW w:w="649" w:type="pct"/>
            <w:tcBorders>
              <w:top w:val="single" w:sz="4" w:space="0" w:color="auto"/>
              <w:left w:val="nil"/>
              <w:bottom w:val="single" w:sz="4" w:space="0" w:color="auto"/>
              <w:right w:val="single" w:sz="4" w:space="0" w:color="auto"/>
            </w:tcBorders>
          </w:tcPr>
          <w:p w14:paraId="29EE97A7" w14:textId="77777777" w:rsidR="00781A0C" w:rsidRPr="00781A0C" w:rsidRDefault="00781A0C" w:rsidP="00781A0C">
            <w:pPr>
              <w:jc w:val="center"/>
            </w:pPr>
            <w:r w:rsidRPr="00781A0C">
              <w:t>49</w:t>
            </w:r>
          </w:p>
        </w:tc>
        <w:tc>
          <w:tcPr>
            <w:tcW w:w="615" w:type="pct"/>
            <w:tcBorders>
              <w:top w:val="single" w:sz="4" w:space="0" w:color="auto"/>
              <w:left w:val="nil"/>
              <w:bottom w:val="single" w:sz="4" w:space="0" w:color="auto"/>
              <w:right w:val="single" w:sz="4" w:space="0" w:color="auto"/>
            </w:tcBorders>
          </w:tcPr>
          <w:p w14:paraId="413C9DFC" w14:textId="77777777" w:rsidR="00781A0C" w:rsidRPr="00781A0C" w:rsidRDefault="00781A0C" w:rsidP="00781A0C">
            <w:pPr>
              <w:jc w:val="center"/>
            </w:pPr>
            <w:r w:rsidRPr="00781A0C">
              <w:t>-</w:t>
            </w:r>
          </w:p>
        </w:tc>
      </w:tr>
      <w:tr w:rsidR="00781A0C" w:rsidRPr="00B67DBB" w14:paraId="24B5DD4D" w14:textId="77777777" w:rsidTr="00781A0C">
        <w:trPr>
          <w:trHeight w:val="315"/>
          <w:jc w:val="center"/>
        </w:trPr>
        <w:tc>
          <w:tcPr>
            <w:tcW w:w="1891" w:type="pct"/>
            <w:tcBorders>
              <w:top w:val="single" w:sz="4" w:space="0" w:color="auto"/>
              <w:left w:val="single" w:sz="4" w:space="0" w:color="auto"/>
              <w:bottom w:val="single" w:sz="4" w:space="0" w:color="auto"/>
              <w:right w:val="single" w:sz="4" w:space="0" w:color="auto"/>
            </w:tcBorders>
            <w:shd w:val="clear" w:color="auto" w:fill="auto"/>
            <w:noWrap/>
            <w:hideMark/>
          </w:tcPr>
          <w:p w14:paraId="1C91C706" w14:textId="77777777" w:rsidR="00781A0C" w:rsidRPr="00781A0C" w:rsidRDefault="00781A0C" w:rsidP="00781A0C">
            <w:pPr>
              <w:rPr>
                <w:szCs w:val="24"/>
              </w:rPr>
            </w:pPr>
            <w:r w:rsidRPr="00781A0C">
              <w:rPr>
                <w:szCs w:val="24"/>
              </w:rPr>
              <w:t>Миграционный прирост (отток), чел.</w:t>
            </w:r>
          </w:p>
        </w:tc>
        <w:tc>
          <w:tcPr>
            <w:tcW w:w="564" w:type="pct"/>
            <w:tcBorders>
              <w:top w:val="single" w:sz="4" w:space="0" w:color="auto"/>
              <w:left w:val="nil"/>
              <w:bottom w:val="single" w:sz="4" w:space="0" w:color="auto"/>
              <w:right w:val="single" w:sz="4" w:space="0" w:color="auto"/>
            </w:tcBorders>
            <w:shd w:val="clear" w:color="auto" w:fill="auto"/>
            <w:noWrap/>
            <w:hideMark/>
          </w:tcPr>
          <w:p w14:paraId="1F8D0540" w14:textId="77777777" w:rsidR="00781A0C" w:rsidRPr="00781A0C" w:rsidRDefault="00781A0C" w:rsidP="00781A0C">
            <w:pPr>
              <w:jc w:val="center"/>
            </w:pPr>
            <w:r w:rsidRPr="00781A0C">
              <w:t>-35</w:t>
            </w:r>
          </w:p>
        </w:tc>
        <w:tc>
          <w:tcPr>
            <w:tcW w:w="638" w:type="pct"/>
            <w:tcBorders>
              <w:top w:val="single" w:sz="4" w:space="0" w:color="auto"/>
              <w:left w:val="nil"/>
              <w:bottom w:val="single" w:sz="4" w:space="0" w:color="auto"/>
              <w:right w:val="single" w:sz="4" w:space="0" w:color="auto"/>
            </w:tcBorders>
          </w:tcPr>
          <w:p w14:paraId="000F3A73" w14:textId="77777777" w:rsidR="00781A0C" w:rsidRPr="00781A0C" w:rsidRDefault="00781A0C" w:rsidP="00781A0C">
            <w:pPr>
              <w:jc w:val="center"/>
            </w:pPr>
            <w:r w:rsidRPr="00781A0C">
              <w:t>-1</w:t>
            </w:r>
          </w:p>
        </w:tc>
        <w:tc>
          <w:tcPr>
            <w:tcW w:w="643" w:type="pct"/>
            <w:tcBorders>
              <w:top w:val="single" w:sz="4" w:space="0" w:color="auto"/>
              <w:left w:val="nil"/>
              <w:bottom w:val="single" w:sz="4" w:space="0" w:color="auto"/>
              <w:right w:val="single" w:sz="4" w:space="0" w:color="auto"/>
            </w:tcBorders>
          </w:tcPr>
          <w:p w14:paraId="63420B37" w14:textId="77777777" w:rsidR="00781A0C" w:rsidRPr="00781A0C" w:rsidRDefault="00781A0C" w:rsidP="00781A0C">
            <w:pPr>
              <w:jc w:val="center"/>
            </w:pPr>
            <w:r w:rsidRPr="00781A0C">
              <w:t>5</w:t>
            </w:r>
          </w:p>
        </w:tc>
        <w:tc>
          <w:tcPr>
            <w:tcW w:w="649" w:type="pct"/>
            <w:tcBorders>
              <w:top w:val="single" w:sz="4" w:space="0" w:color="auto"/>
              <w:left w:val="nil"/>
              <w:bottom w:val="single" w:sz="4" w:space="0" w:color="auto"/>
              <w:right w:val="single" w:sz="4" w:space="0" w:color="auto"/>
            </w:tcBorders>
          </w:tcPr>
          <w:p w14:paraId="77B53B15" w14:textId="77777777" w:rsidR="00781A0C" w:rsidRPr="00781A0C" w:rsidRDefault="00781A0C" w:rsidP="00781A0C">
            <w:pPr>
              <w:jc w:val="center"/>
            </w:pPr>
            <w:r w:rsidRPr="00781A0C">
              <w:t>-15</w:t>
            </w:r>
          </w:p>
        </w:tc>
        <w:tc>
          <w:tcPr>
            <w:tcW w:w="615" w:type="pct"/>
            <w:tcBorders>
              <w:top w:val="single" w:sz="4" w:space="0" w:color="auto"/>
              <w:left w:val="nil"/>
              <w:bottom w:val="single" w:sz="4" w:space="0" w:color="auto"/>
              <w:right w:val="single" w:sz="4" w:space="0" w:color="auto"/>
            </w:tcBorders>
          </w:tcPr>
          <w:p w14:paraId="7EA89700" w14:textId="77777777" w:rsidR="00781A0C" w:rsidRPr="00781A0C" w:rsidRDefault="00781A0C" w:rsidP="00781A0C">
            <w:pPr>
              <w:jc w:val="center"/>
            </w:pPr>
            <w:r w:rsidRPr="00781A0C">
              <w:t>-</w:t>
            </w:r>
          </w:p>
        </w:tc>
      </w:tr>
    </w:tbl>
    <w:p w14:paraId="22A54398" w14:textId="77777777" w:rsidR="00A706E7" w:rsidRPr="0053700A" w:rsidRDefault="00A706E7" w:rsidP="00781A0C">
      <w:pPr>
        <w:jc w:val="both"/>
        <w:rPr>
          <w:color w:val="C00000"/>
        </w:rPr>
      </w:pPr>
    </w:p>
    <w:p w14:paraId="4E69CAF6" w14:textId="77777777" w:rsidR="00A706E7" w:rsidRPr="005253F2" w:rsidRDefault="00A706E7" w:rsidP="00A706E7">
      <w:pPr>
        <w:spacing w:before="120" w:after="120" w:line="276" w:lineRule="auto"/>
        <w:ind w:firstLine="709"/>
        <w:jc w:val="both"/>
      </w:pPr>
      <w:r>
        <w:t>На протяжении рассматриваемого периода отмечается отрицательные показатели естественного и механического движения.</w:t>
      </w:r>
    </w:p>
    <w:p w14:paraId="4B9C1263" w14:textId="77777777" w:rsidR="00A706E7" w:rsidRPr="005253F2" w:rsidRDefault="00A706E7" w:rsidP="00A706E7">
      <w:pPr>
        <w:spacing w:before="120" w:after="120" w:line="276" w:lineRule="auto"/>
        <w:ind w:firstLine="709"/>
        <w:jc w:val="both"/>
      </w:pPr>
      <w:r w:rsidRPr="005253F2">
        <w:t xml:space="preserve">Отток населения в основном происходит в сторону областного центра. Наиболее активный отток населения наблюдается в возрасте 15-19 лет, что обусловлено с выездом к месту учебы; молодые специалисты в возрасте 20-24 года выезжают не так активно, как в более опытном возрасте 25-34 года с целью повышения квалификации, карьерного роста, получения более высокооплачиваемых рабочих мест.  </w:t>
      </w:r>
    </w:p>
    <w:p w14:paraId="3D7A43B2" w14:textId="77777777" w:rsidR="00A706E7" w:rsidRPr="005253F2" w:rsidRDefault="00A706E7" w:rsidP="00A706E7">
      <w:pPr>
        <w:spacing w:before="120" w:after="120" w:line="276" w:lineRule="auto"/>
        <w:ind w:firstLine="709"/>
        <w:jc w:val="both"/>
      </w:pPr>
      <w:r w:rsidRPr="005253F2">
        <w:t>Половозрастная структура населения является важным показателем демографической ситуации. Зная особенности возрастной структуры, можно строить обоснованные предположения о будущих тенденциях рождаемости и смертности, оценивать вероятность возникновения тех или иных проблем в экономической и социальной сферах, прогнозировать спрос на те или иные товары.</w:t>
      </w:r>
    </w:p>
    <w:p w14:paraId="1683D471" w14:textId="77777777" w:rsidR="00A706E7" w:rsidRDefault="00A706E7" w:rsidP="00A706E7">
      <w:pPr>
        <w:spacing w:before="120" w:after="120" w:line="276" w:lineRule="auto"/>
        <w:ind w:firstLine="709"/>
        <w:jc w:val="both"/>
      </w:pPr>
      <w:r w:rsidRPr="005253F2">
        <w:t>Возрастная структура населения, на которой также сказывается кризисное развитие процессов воспроизводства, характеризуется небольшой долей населения лиц младше трудоспособного возраста (1</w:t>
      </w:r>
      <w:r>
        <w:t>3</w:t>
      </w:r>
      <w:r w:rsidRPr="005253F2">
        <w:t xml:space="preserve">%) и значительной долей лиц старше трудоспособного возраста – 45%.  На долю населения трудоспособного возраста приходится 42%. </w:t>
      </w:r>
    </w:p>
    <w:p w14:paraId="5A799F2F" w14:textId="77777777" w:rsidR="00A706E7" w:rsidRPr="00104170" w:rsidRDefault="00A706E7" w:rsidP="00A706E7">
      <w:pPr>
        <w:spacing w:before="120" w:after="120" w:line="276" w:lineRule="auto"/>
        <w:ind w:firstLine="709"/>
        <w:jc w:val="both"/>
      </w:pPr>
      <w:r w:rsidRPr="00104170">
        <w:t>К основным целям и задачам в области демографической политики можно отнести:</w:t>
      </w:r>
    </w:p>
    <w:p w14:paraId="06DCA764" w14:textId="77777777" w:rsidR="00A706E7" w:rsidRPr="00104170" w:rsidRDefault="00A706E7" w:rsidP="00D82BD3">
      <w:pPr>
        <w:pStyle w:val="affff9"/>
        <w:numPr>
          <w:ilvl w:val="0"/>
          <w:numId w:val="53"/>
        </w:numPr>
        <w:spacing w:before="120" w:after="120"/>
        <w:jc w:val="both"/>
        <w:rPr>
          <w:rFonts w:ascii="Times New Roman" w:hAnsi="Times New Roman"/>
          <w:sz w:val="24"/>
          <w:szCs w:val="24"/>
        </w:rPr>
      </w:pPr>
      <w:r w:rsidRPr="00104170">
        <w:rPr>
          <w:rFonts w:ascii="Times New Roman" w:hAnsi="Times New Roman"/>
          <w:sz w:val="24"/>
          <w:szCs w:val="24"/>
        </w:rPr>
        <w:t xml:space="preserve">повышение рождаемости, снижение уровня смертности, укрепление семьи, здоровья, стимулирование квалифицированной трудовой миграции и, как следствие, </w:t>
      </w:r>
      <w:r w:rsidRPr="00104170">
        <w:rPr>
          <w:rFonts w:ascii="Times New Roman" w:hAnsi="Times New Roman"/>
          <w:sz w:val="24"/>
          <w:szCs w:val="24"/>
        </w:rPr>
        <w:lastRenderedPageBreak/>
        <w:t>стабилизация численности населения и создание предпосылок для демографического роста;</w:t>
      </w:r>
    </w:p>
    <w:p w14:paraId="5A0E6E95" w14:textId="77777777" w:rsidR="00A706E7" w:rsidRPr="00104170" w:rsidRDefault="00A706E7" w:rsidP="00D82BD3">
      <w:pPr>
        <w:pStyle w:val="affff9"/>
        <w:numPr>
          <w:ilvl w:val="0"/>
          <w:numId w:val="53"/>
        </w:numPr>
        <w:spacing w:before="120" w:after="120"/>
        <w:jc w:val="both"/>
        <w:rPr>
          <w:rFonts w:ascii="Times New Roman" w:hAnsi="Times New Roman"/>
          <w:sz w:val="24"/>
          <w:szCs w:val="24"/>
        </w:rPr>
      </w:pPr>
      <w:r w:rsidRPr="00104170">
        <w:rPr>
          <w:rFonts w:ascii="Times New Roman" w:hAnsi="Times New Roman"/>
          <w:sz w:val="24"/>
          <w:szCs w:val="24"/>
        </w:rPr>
        <w:t>стимулированию рождаемости будет способствовать укрепление института семьи, рост благосостояния населения, организация социальной защиты и материальной помощи молодым, многодетным и малообеспеченным семьям;</w:t>
      </w:r>
    </w:p>
    <w:p w14:paraId="76B5405D" w14:textId="77777777" w:rsidR="00A706E7" w:rsidRPr="00104170" w:rsidRDefault="00A706E7" w:rsidP="00D82BD3">
      <w:pPr>
        <w:pStyle w:val="affff9"/>
        <w:numPr>
          <w:ilvl w:val="0"/>
          <w:numId w:val="53"/>
        </w:numPr>
        <w:spacing w:before="120" w:after="120"/>
        <w:jc w:val="both"/>
        <w:rPr>
          <w:rFonts w:ascii="Times New Roman" w:hAnsi="Times New Roman"/>
          <w:sz w:val="24"/>
          <w:szCs w:val="24"/>
        </w:rPr>
      </w:pPr>
      <w:r w:rsidRPr="00104170">
        <w:rPr>
          <w:rFonts w:ascii="Times New Roman" w:hAnsi="Times New Roman"/>
          <w:sz w:val="24"/>
          <w:szCs w:val="24"/>
        </w:rPr>
        <w:t>в области снижения смертности основные направления должны быть связаны с предупреждением и снижением материнской и младенческой смертности,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w:t>
      </w:r>
    </w:p>
    <w:p w14:paraId="227321C1" w14:textId="77777777" w:rsidR="00A706E7" w:rsidRPr="004554DF" w:rsidRDefault="00A706E7" w:rsidP="00A706E7">
      <w:pPr>
        <w:pStyle w:val="112"/>
        <w:tabs>
          <w:tab w:val="clear" w:pos="1288"/>
          <w:tab w:val="num" w:pos="1134"/>
        </w:tabs>
        <w:spacing w:before="240" w:after="240" w:line="276" w:lineRule="auto"/>
        <w:ind w:left="709" w:firstLine="0"/>
        <w:rPr>
          <w:sz w:val="24"/>
          <w:szCs w:val="24"/>
        </w:rPr>
      </w:pPr>
      <w:bookmarkStart w:id="27" w:name="_Toc115353694"/>
      <w:r w:rsidRPr="004554DF">
        <w:rPr>
          <w:sz w:val="24"/>
          <w:szCs w:val="24"/>
        </w:rPr>
        <w:t>Оценка современного состояния, структуры жилищного фонда и основных направлений жилищного строительства</w:t>
      </w:r>
      <w:bookmarkEnd w:id="27"/>
    </w:p>
    <w:p w14:paraId="35E2A73B" w14:textId="77777777" w:rsidR="00A706E7" w:rsidRDefault="00A706E7" w:rsidP="00A706E7">
      <w:pPr>
        <w:spacing w:before="120" w:after="120" w:line="276" w:lineRule="auto"/>
        <w:ind w:firstLine="709"/>
        <w:jc w:val="both"/>
      </w:pPr>
      <w:r w:rsidRPr="004554DF">
        <w:t xml:space="preserve">Общая площадь жилищного фонда </w:t>
      </w:r>
      <w:r w:rsidRPr="00A706E7">
        <w:t>составляет 36 тыс. кв.м.</w:t>
      </w:r>
    </w:p>
    <w:p w14:paraId="53364C2A" w14:textId="77777777" w:rsidR="00A706E7" w:rsidRPr="001320AF" w:rsidRDefault="00A706E7" w:rsidP="00A706E7">
      <w:pPr>
        <w:spacing w:before="120" w:after="120" w:line="276" w:lineRule="auto"/>
        <w:ind w:firstLine="709"/>
        <w:jc w:val="both"/>
      </w:pPr>
      <w:r w:rsidRPr="001320AF">
        <w:t>Степень благоустройства жилищного фонда поселения можно оценить как крайне низкую. Очевидно, что степень благоустройства во многом определяется обширным количеством неблагоустроенной некапитальной застройки, как индивидуальной, так и многоквартирной. Основная часть жилищного фонда построена в период 1970-1990 гг.</w:t>
      </w:r>
    </w:p>
    <w:p w14:paraId="6514B6E8" w14:textId="77777777" w:rsidR="00A706E7" w:rsidRPr="001320AF" w:rsidRDefault="00A706E7" w:rsidP="00A706E7">
      <w:pPr>
        <w:spacing w:before="120" w:after="120" w:line="276" w:lineRule="auto"/>
        <w:ind w:firstLine="709"/>
        <w:jc w:val="both"/>
      </w:pPr>
      <w:r w:rsidRPr="001320AF">
        <w:t xml:space="preserve">Средняя жилищная обеспеченность составила </w:t>
      </w:r>
      <w:r>
        <w:t>42</w:t>
      </w:r>
      <w:r w:rsidRPr="001320AF">
        <w:t xml:space="preserve">  кв.м/чел.</w:t>
      </w:r>
    </w:p>
    <w:p w14:paraId="66B9BF57" w14:textId="77777777" w:rsidR="00A706E7" w:rsidRPr="001320AF" w:rsidRDefault="00A706E7" w:rsidP="00A706E7">
      <w:pPr>
        <w:spacing w:before="120" w:after="120" w:line="276" w:lineRule="auto"/>
        <w:ind w:firstLine="709"/>
        <w:jc w:val="both"/>
      </w:pPr>
      <w:r w:rsidRPr="001320AF">
        <w:t>Новое жилищное строительство в муниципальном образовании ведется в индивидуальном жилом секторе. Ниже в таблице представлены объемы ввода жилья на территории поселения.</w:t>
      </w:r>
    </w:p>
    <w:p w14:paraId="7EEE5D5E" w14:textId="0A29D1A2" w:rsidR="00A706E7" w:rsidRPr="00FA4889" w:rsidRDefault="00FA4889" w:rsidP="00FA4889">
      <w:pPr>
        <w:spacing w:after="200"/>
        <w:jc w:val="center"/>
        <w:rPr>
          <w:rFonts w:eastAsia="Calibri"/>
          <w:b/>
          <w:bCs/>
          <w:lang w:eastAsia="en-US"/>
        </w:rPr>
      </w:pPr>
      <w:r w:rsidRPr="00FA4889">
        <w:rPr>
          <w:rFonts w:eastAsia="Calibri"/>
          <w:b/>
          <w:bCs/>
          <w:lang w:eastAsia="en-US"/>
        </w:rPr>
        <w:t xml:space="preserve">Таблица </w:t>
      </w:r>
      <w:r w:rsidRPr="00FA4889">
        <w:rPr>
          <w:rFonts w:eastAsia="Calibri"/>
          <w:b/>
          <w:bCs/>
          <w:lang w:eastAsia="en-US"/>
        </w:rPr>
        <w:fldChar w:fldCharType="begin"/>
      </w:r>
      <w:r w:rsidRPr="00FA4889">
        <w:rPr>
          <w:rFonts w:eastAsia="Calibri"/>
          <w:b/>
          <w:bCs/>
          <w:lang w:eastAsia="en-US"/>
        </w:rPr>
        <w:instrText xml:space="preserve"> SEQ Таблица \* ARABIC </w:instrText>
      </w:r>
      <w:r w:rsidRPr="00FA4889">
        <w:rPr>
          <w:rFonts w:eastAsia="Calibri"/>
          <w:b/>
          <w:bCs/>
          <w:lang w:eastAsia="en-US"/>
        </w:rPr>
        <w:fldChar w:fldCharType="separate"/>
      </w:r>
      <w:r w:rsidR="00BE345C">
        <w:rPr>
          <w:rFonts w:eastAsia="Calibri"/>
          <w:b/>
          <w:bCs/>
          <w:noProof/>
          <w:lang w:eastAsia="en-US"/>
        </w:rPr>
        <w:t>5</w:t>
      </w:r>
      <w:r w:rsidRPr="00FA4889">
        <w:rPr>
          <w:rFonts w:eastAsia="Calibri"/>
          <w:b/>
          <w:bCs/>
          <w:lang w:eastAsia="en-US"/>
        </w:rPr>
        <w:fldChar w:fldCharType="end"/>
      </w:r>
      <w:r w:rsidR="00A706E7" w:rsidRPr="00FA4889">
        <w:rPr>
          <w:rFonts w:eastAsia="Calibri"/>
          <w:b/>
          <w:bCs/>
          <w:lang w:eastAsia="en-US"/>
        </w:rPr>
        <w:t xml:space="preserve"> Ввод жилья на территории муниципального образования </w:t>
      </w:r>
    </w:p>
    <w:tbl>
      <w:tblPr>
        <w:tblW w:w="5000" w:type="pct"/>
        <w:tblLook w:val="04A0" w:firstRow="1" w:lastRow="0" w:firstColumn="1" w:lastColumn="0" w:noHBand="0" w:noVBand="1"/>
      </w:tblPr>
      <w:tblGrid>
        <w:gridCol w:w="3139"/>
        <w:gridCol w:w="1030"/>
        <w:gridCol w:w="1028"/>
        <w:gridCol w:w="1028"/>
        <w:gridCol w:w="1028"/>
        <w:gridCol w:w="1028"/>
        <w:gridCol w:w="1063"/>
      </w:tblGrid>
      <w:tr w:rsidR="00A706E7" w:rsidRPr="001320AF" w14:paraId="304D1A19" w14:textId="77777777" w:rsidTr="00781A0C">
        <w:trPr>
          <w:trHeight w:val="300"/>
          <w:tblHeader/>
        </w:trPr>
        <w:tc>
          <w:tcPr>
            <w:tcW w:w="1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498EE" w14:textId="77777777" w:rsidR="00A706E7" w:rsidRPr="001320AF" w:rsidRDefault="00A706E7" w:rsidP="00781A0C">
            <w:pPr>
              <w:jc w:val="center"/>
              <w:rPr>
                <w:b/>
                <w:bCs/>
                <w:sz w:val="22"/>
                <w:szCs w:val="22"/>
              </w:rPr>
            </w:pPr>
            <w:r w:rsidRPr="001320AF">
              <w:rPr>
                <w:b/>
                <w:bCs/>
                <w:sz w:val="22"/>
                <w:szCs w:val="22"/>
              </w:rPr>
              <w:t>Показатель</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510B89DF" w14:textId="77777777" w:rsidR="00A706E7" w:rsidRPr="001320AF" w:rsidRDefault="00A706E7" w:rsidP="00781A0C">
            <w:pPr>
              <w:jc w:val="center"/>
              <w:rPr>
                <w:b/>
                <w:bCs/>
                <w:sz w:val="22"/>
                <w:szCs w:val="22"/>
              </w:rPr>
            </w:pPr>
            <w:r w:rsidRPr="001320AF">
              <w:rPr>
                <w:b/>
                <w:bCs/>
                <w:sz w:val="22"/>
                <w:szCs w:val="22"/>
              </w:rPr>
              <w:t>2014 г.</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2B51EAF" w14:textId="77777777" w:rsidR="00A706E7" w:rsidRPr="001320AF" w:rsidRDefault="00A706E7" w:rsidP="00781A0C">
            <w:pPr>
              <w:jc w:val="center"/>
              <w:rPr>
                <w:b/>
                <w:bCs/>
                <w:sz w:val="22"/>
                <w:szCs w:val="22"/>
              </w:rPr>
            </w:pPr>
            <w:r w:rsidRPr="001320AF">
              <w:rPr>
                <w:b/>
                <w:bCs/>
                <w:sz w:val="22"/>
                <w:szCs w:val="22"/>
              </w:rPr>
              <w:t>2015 г.</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3966F4EB" w14:textId="77777777" w:rsidR="00A706E7" w:rsidRPr="001320AF" w:rsidRDefault="00A706E7" w:rsidP="00781A0C">
            <w:pPr>
              <w:jc w:val="center"/>
              <w:rPr>
                <w:b/>
                <w:bCs/>
                <w:sz w:val="22"/>
                <w:szCs w:val="22"/>
              </w:rPr>
            </w:pPr>
            <w:r w:rsidRPr="001320AF">
              <w:rPr>
                <w:b/>
                <w:bCs/>
                <w:sz w:val="22"/>
                <w:szCs w:val="22"/>
              </w:rPr>
              <w:t>2016 г.</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3DCEB0F1" w14:textId="77777777" w:rsidR="00A706E7" w:rsidRPr="001320AF" w:rsidRDefault="00A706E7" w:rsidP="00781A0C">
            <w:pPr>
              <w:jc w:val="center"/>
              <w:rPr>
                <w:b/>
                <w:bCs/>
                <w:sz w:val="22"/>
                <w:szCs w:val="22"/>
              </w:rPr>
            </w:pPr>
            <w:r w:rsidRPr="001320AF">
              <w:rPr>
                <w:b/>
                <w:bCs/>
                <w:sz w:val="22"/>
                <w:szCs w:val="22"/>
              </w:rPr>
              <w:t>2017 г.</w:t>
            </w:r>
          </w:p>
        </w:tc>
        <w:tc>
          <w:tcPr>
            <w:tcW w:w="550" w:type="pct"/>
            <w:tcBorders>
              <w:top w:val="single" w:sz="4" w:space="0" w:color="auto"/>
              <w:left w:val="nil"/>
              <w:bottom w:val="single" w:sz="4" w:space="0" w:color="auto"/>
              <w:right w:val="single" w:sz="4" w:space="0" w:color="auto"/>
            </w:tcBorders>
            <w:shd w:val="clear" w:color="auto" w:fill="auto"/>
            <w:noWrap/>
            <w:hideMark/>
          </w:tcPr>
          <w:p w14:paraId="3D66D1A9" w14:textId="77777777" w:rsidR="00A706E7" w:rsidRPr="001320AF" w:rsidRDefault="00A706E7" w:rsidP="00781A0C">
            <w:pPr>
              <w:jc w:val="center"/>
              <w:rPr>
                <w:b/>
                <w:bCs/>
                <w:sz w:val="22"/>
                <w:szCs w:val="22"/>
              </w:rPr>
            </w:pPr>
            <w:r w:rsidRPr="001320AF">
              <w:rPr>
                <w:b/>
                <w:bCs/>
                <w:sz w:val="22"/>
                <w:szCs w:val="22"/>
              </w:rPr>
              <w:t>2018 г.</w:t>
            </w:r>
          </w:p>
        </w:tc>
        <w:tc>
          <w:tcPr>
            <w:tcW w:w="569" w:type="pct"/>
            <w:tcBorders>
              <w:top w:val="single" w:sz="4" w:space="0" w:color="auto"/>
              <w:left w:val="nil"/>
              <w:bottom w:val="single" w:sz="4" w:space="0" w:color="auto"/>
              <w:right w:val="single" w:sz="4" w:space="0" w:color="auto"/>
            </w:tcBorders>
          </w:tcPr>
          <w:p w14:paraId="2C861E82" w14:textId="77777777" w:rsidR="00A706E7" w:rsidRPr="001320AF" w:rsidRDefault="00A706E7" w:rsidP="00781A0C">
            <w:pPr>
              <w:jc w:val="center"/>
              <w:rPr>
                <w:b/>
                <w:bCs/>
                <w:sz w:val="22"/>
                <w:szCs w:val="22"/>
              </w:rPr>
            </w:pPr>
            <w:r w:rsidRPr="001320AF">
              <w:rPr>
                <w:b/>
                <w:bCs/>
                <w:sz w:val="22"/>
                <w:szCs w:val="22"/>
              </w:rPr>
              <w:t>2019 г.</w:t>
            </w:r>
          </w:p>
        </w:tc>
      </w:tr>
      <w:tr w:rsidR="00A706E7" w:rsidRPr="001320AF" w14:paraId="33FD9B46" w14:textId="77777777" w:rsidTr="00781A0C">
        <w:trPr>
          <w:trHeight w:val="600"/>
        </w:trPr>
        <w:tc>
          <w:tcPr>
            <w:tcW w:w="1680" w:type="pct"/>
            <w:tcBorders>
              <w:top w:val="nil"/>
              <w:left w:val="single" w:sz="4" w:space="0" w:color="auto"/>
              <w:bottom w:val="single" w:sz="4" w:space="0" w:color="auto"/>
              <w:right w:val="single" w:sz="4" w:space="0" w:color="auto"/>
            </w:tcBorders>
            <w:shd w:val="clear" w:color="auto" w:fill="auto"/>
            <w:vAlign w:val="center"/>
            <w:hideMark/>
          </w:tcPr>
          <w:p w14:paraId="18EF05C1" w14:textId="77777777" w:rsidR="00A706E7" w:rsidRPr="001320AF" w:rsidRDefault="00A706E7" w:rsidP="00781A0C">
            <w:r w:rsidRPr="001320AF">
              <w:t>Введено в действие жилых домов, кв.м</w:t>
            </w:r>
          </w:p>
        </w:tc>
        <w:tc>
          <w:tcPr>
            <w:tcW w:w="551" w:type="pct"/>
            <w:tcBorders>
              <w:top w:val="nil"/>
              <w:left w:val="nil"/>
              <w:bottom w:val="single" w:sz="4" w:space="0" w:color="auto"/>
              <w:right w:val="single" w:sz="4" w:space="0" w:color="auto"/>
            </w:tcBorders>
            <w:shd w:val="clear" w:color="auto" w:fill="auto"/>
            <w:noWrap/>
            <w:vAlign w:val="center"/>
            <w:hideMark/>
          </w:tcPr>
          <w:p w14:paraId="24BC7A55" w14:textId="77777777" w:rsidR="00A706E7" w:rsidRPr="001320AF" w:rsidRDefault="00A706E7" w:rsidP="00781A0C">
            <w:pPr>
              <w:jc w:val="center"/>
            </w:pPr>
            <w:r>
              <w:t>114,1</w:t>
            </w:r>
          </w:p>
        </w:tc>
        <w:tc>
          <w:tcPr>
            <w:tcW w:w="550" w:type="pct"/>
            <w:tcBorders>
              <w:top w:val="nil"/>
              <w:left w:val="nil"/>
              <w:bottom w:val="single" w:sz="4" w:space="0" w:color="auto"/>
              <w:right w:val="single" w:sz="4" w:space="0" w:color="auto"/>
            </w:tcBorders>
            <w:shd w:val="clear" w:color="auto" w:fill="auto"/>
            <w:noWrap/>
            <w:vAlign w:val="center"/>
            <w:hideMark/>
          </w:tcPr>
          <w:p w14:paraId="6DADD1B6" w14:textId="77777777" w:rsidR="00A706E7" w:rsidRPr="001320AF" w:rsidRDefault="00A706E7" w:rsidP="00781A0C">
            <w:pPr>
              <w:jc w:val="center"/>
            </w:pPr>
            <w:r>
              <w:t>267</w:t>
            </w:r>
          </w:p>
        </w:tc>
        <w:tc>
          <w:tcPr>
            <w:tcW w:w="550" w:type="pct"/>
            <w:tcBorders>
              <w:top w:val="nil"/>
              <w:left w:val="nil"/>
              <w:bottom w:val="single" w:sz="4" w:space="0" w:color="auto"/>
              <w:right w:val="single" w:sz="4" w:space="0" w:color="auto"/>
            </w:tcBorders>
            <w:shd w:val="clear" w:color="auto" w:fill="auto"/>
            <w:noWrap/>
            <w:vAlign w:val="center"/>
            <w:hideMark/>
          </w:tcPr>
          <w:p w14:paraId="40533438" w14:textId="77777777" w:rsidR="00A706E7" w:rsidRPr="001320AF" w:rsidRDefault="00A706E7" w:rsidP="00781A0C">
            <w:pPr>
              <w:jc w:val="center"/>
            </w:pPr>
            <w:r>
              <w:t>301</w:t>
            </w:r>
          </w:p>
        </w:tc>
        <w:tc>
          <w:tcPr>
            <w:tcW w:w="550" w:type="pct"/>
            <w:tcBorders>
              <w:top w:val="nil"/>
              <w:left w:val="nil"/>
              <w:bottom w:val="single" w:sz="4" w:space="0" w:color="auto"/>
              <w:right w:val="single" w:sz="4" w:space="0" w:color="auto"/>
            </w:tcBorders>
            <w:shd w:val="clear" w:color="auto" w:fill="auto"/>
            <w:noWrap/>
            <w:vAlign w:val="center"/>
            <w:hideMark/>
          </w:tcPr>
          <w:p w14:paraId="530720FC" w14:textId="77777777" w:rsidR="00A706E7" w:rsidRPr="001320AF" w:rsidRDefault="00A706E7" w:rsidP="00781A0C">
            <w:pPr>
              <w:jc w:val="center"/>
            </w:pPr>
            <w:r>
              <w:t>80</w:t>
            </w:r>
          </w:p>
        </w:tc>
        <w:tc>
          <w:tcPr>
            <w:tcW w:w="550" w:type="pct"/>
            <w:tcBorders>
              <w:top w:val="nil"/>
              <w:left w:val="nil"/>
              <w:bottom w:val="single" w:sz="4" w:space="0" w:color="auto"/>
              <w:right w:val="single" w:sz="4" w:space="0" w:color="auto"/>
            </w:tcBorders>
            <w:shd w:val="clear" w:color="auto" w:fill="auto"/>
            <w:noWrap/>
            <w:vAlign w:val="center"/>
            <w:hideMark/>
          </w:tcPr>
          <w:p w14:paraId="538938D0" w14:textId="77777777" w:rsidR="00A706E7" w:rsidRPr="001320AF" w:rsidRDefault="00A706E7" w:rsidP="00781A0C">
            <w:pPr>
              <w:jc w:val="center"/>
            </w:pPr>
            <w:r>
              <w:t>20</w:t>
            </w:r>
          </w:p>
        </w:tc>
        <w:tc>
          <w:tcPr>
            <w:tcW w:w="569" w:type="pct"/>
            <w:tcBorders>
              <w:top w:val="nil"/>
              <w:left w:val="nil"/>
              <w:bottom w:val="single" w:sz="4" w:space="0" w:color="auto"/>
              <w:right w:val="single" w:sz="4" w:space="0" w:color="auto"/>
            </w:tcBorders>
            <w:vAlign w:val="center"/>
          </w:tcPr>
          <w:p w14:paraId="52557886" w14:textId="77777777" w:rsidR="00A706E7" w:rsidRPr="001320AF" w:rsidRDefault="00A706E7" w:rsidP="00781A0C">
            <w:pPr>
              <w:jc w:val="center"/>
            </w:pPr>
            <w:r>
              <w:t>303</w:t>
            </w:r>
          </w:p>
        </w:tc>
      </w:tr>
      <w:tr w:rsidR="00A706E7" w:rsidRPr="001320AF" w14:paraId="45BE3C11" w14:textId="77777777" w:rsidTr="00781A0C">
        <w:trPr>
          <w:trHeight w:val="600"/>
        </w:trPr>
        <w:tc>
          <w:tcPr>
            <w:tcW w:w="1680" w:type="pct"/>
            <w:tcBorders>
              <w:top w:val="nil"/>
              <w:left w:val="single" w:sz="4" w:space="0" w:color="auto"/>
              <w:bottom w:val="single" w:sz="4" w:space="0" w:color="auto"/>
              <w:right w:val="single" w:sz="4" w:space="0" w:color="auto"/>
            </w:tcBorders>
            <w:shd w:val="clear" w:color="auto" w:fill="auto"/>
            <w:vAlign w:val="center"/>
            <w:hideMark/>
          </w:tcPr>
          <w:p w14:paraId="233AAA2B" w14:textId="77777777" w:rsidR="00A706E7" w:rsidRPr="001320AF" w:rsidRDefault="00A706E7" w:rsidP="00781A0C">
            <w:r w:rsidRPr="001320AF">
              <w:t>в том числе индивидуальных жилых домов, кв.м</w:t>
            </w:r>
          </w:p>
        </w:tc>
        <w:tc>
          <w:tcPr>
            <w:tcW w:w="551" w:type="pct"/>
            <w:tcBorders>
              <w:top w:val="nil"/>
              <w:left w:val="nil"/>
              <w:bottom w:val="single" w:sz="4" w:space="0" w:color="auto"/>
              <w:right w:val="single" w:sz="4" w:space="0" w:color="auto"/>
            </w:tcBorders>
            <w:shd w:val="clear" w:color="auto" w:fill="auto"/>
            <w:noWrap/>
            <w:vAlign w:val="center"/>
            <w:hideMark/>
          </w:tcPr>
          <w:p w14:paraId="1C9EF004" w14:textId="77777777" w:rsidR="00A706E7" w:rsidRPr="001320AF" w:rsidRDefault="00A706E7" w:rsidP="00781A0C">
            <w:pPr>
              <w:jc w:val="center"/>
            </w:pPr>
            <w:r>
              <w:t>114,1</w:t>
            </w:r>
          </w:p>
        </w:tc>
        <w:tc>
          <w:tcPr>
            <w:tcW w:w="550" w:type="pct"/>
            <w:tcBorders>
              <w:top w:val="nil"/>
              <w:left w:val="nil"/>
              <w:bottom w:val="single" w:sz="4" w:space="0" w:color="auto"/>
              <w:right w:val="single" w:sz="4" w:space="0" w:color="auto"/>
            </w:tcBorders>
            <w:shd w:val="clear" w:color="auto" w:fill="auto"/>
            <w:noWrap/>
            <w:vAlign w:val="center"/>
            <w:hideMark/>
          </w:tcPr>
          <w:p w14:paraId="186A8C5E" w14:textId="77777777" w:rsidR="00A706E7" w:rsidRPr="001320AF" w:rsidRDefault="00A706E7" w:rsidP="00781A0C">
            <w:pPr>
              <w:jc w:val="center"/>
            </w:pPr>
            <w:r>
              <w:t>267</w:t>
            </w:r>
          </w:p>
        </w:tc>
        <w:tc>
          <w:tcPr>
            <w:tcW w:w="550" w:type="pct"/>
            <w:tcBorders>
              <w:top w:val="nil"/>
              <w:left w:val="nil"/>
              <w:bottom w:val="single" w:sz="4" w:space="0" w:color="auto"/>
              <w:right w:val="single" w:sz="4" w:space="0" w:color="auto"/>
            </w:tcBorders>
            <w:shd w:val="clear" w:color="auto" w:fill="auto"/>
            <w:noWrap/>
            <w:vAlign w:val="center"/>
            <w:hideMark/>
          </w:tcPr>
          <w:p w14:paraId="4A97AD7E" w14:textId="77777777" w:rsidR="00A706E7" w:rsidRPr="001320AF" w:rsidRDefault="00A706E7" w:rsidP="00781A0C">
            <w:pPr>
              <w:jc w:val="center"/>
            </w:pPr>
            <w:r>
              <w:t>301</w:t>
            </w:r>
          </w:p>
        </w:tc>
        <w:tc>
          <w:tcPr>
            <w:tcW w:w="550" w:type="pct"/>
            <w:tcBorders>
              <w:top w:val="nil"/>
              <w:left w:val="nil"/>
              <w:bottom w:val="single" w:sz="4" w:space="0" w:color="auto"/>
              <w:right w:val="single" w:sz="4" w:space="0" w:color="auto"/>
            </w:tcBorders>
            <w:shd w:val="clear" w:color="auto" w:fill="auto"/>
            <w:noWrap/>
            <w:vAlign w:val="center"/>
            <w:hideMark/>
          </w:tcPr>
          <w:p w14:paraId="37E78F38" w14:textId="77777777" w:rsidR="00A706E7" w:rsidRPr="001320AF" w:rsidRDefault="00A706E7" w:rsidP="00781A0C">
            <w:pPr>
              <w:jc w:val="center"/>
            </w:pPr>
            <w:r>
              <w:t>80</w:t>
            </w:r>
          </w:p>
        </w:tc>
        <w:tc>
          <w:tcPr>
            <w:tcW w:w="550" w:type="pct"/>
            <w:tcBorders>
              <w:top w:val="nil"/>
              <w:left w:val="nil"/>
              <w:bottom w:val="single" w:sz="4" w:space="0" w:color="auto"/>
              <w:right w:val="single" w:sz="4" w:space="0" w:color="auto"/>
            </w:tcBorders>
            <w:shd w:val="clear" w:color="auto" w:fill="auto"/>
            <w:noWrap/>
            <w:vAlign w:val="center"/>
            <w:hideMark/>
          </w:tcPr>
          <w:p w14:paraId="496E2605" w14:textId="77777777" w:rsidR="00A706E7" w:rsidRPr="001320AF" w:rsidRDefault="00A706E7" w:rsidP="00781A0C">
            <w:pPr>
              <w:jc w:val="center"/>
            </w:pPr>
            <w:r>
              <w:t>20</w:t>
            </w:r>
          </w:p>
        </w:tc>
        <w:tc>
          <w:tcPr>
            <w:tcW w:w="569" w:type="pct"/>
            <w:tcBorders>
              <w:top w:val="nil"/>
              <w:left w:val="nil"/>
              <w:bottom w:val="single" w:sz="4" w:space="0" w:color="auto"/>
              <w:right w:val="single" w:sz="4" w:space="0" w:color="auto"/>
            </w:tcBorders>
            <w:vAlign w:val="center"/>
          </w:tcPr>
          <w:p w14:paraId="21B55D05" w14:textId="77777777" w:rsidR="00A706E7" w:rsidRPr="001320AF" w:rsidRDefault="00A706E7" w:rsidP="00781A0C">
            <w:pPr>
              <w:jc w:val="center"/>
            </w:pPr>
            <w:r>
              <w:t>303</w:t>
            </w:r>
          </w:p>
        </w:tc>
      </w:tr>
    </w:tbl>
    <w:p w14:paraId="2E133B4F" w14:textId="77777777" w:rsidR="00A706E7" w:rsidRPr="001320AF" w:rsidRDefault="00A706E7" w:rsidP="00A706E7">
      <w:pPr>
        <w:spacing w:before="120" w:after="120" w:line="276" w:lineRule="auto"/>
        <w:ind w:firstLine="709"/>
        <w:jc w:val="both"/>
      </w:pPr>
      <w:r w:rsidRPr="001320AF">
        <w:t>Проблемы индивидуального жилищного строительства складывались на протяжении многих лет. Для их решения необходимы комплексные и долгосрочные меры, обеспечивающие системную работу органов муниципальной власти, хозяйствующих субъектов, населения, в том числе работу органов местного самоуправления по формированию и предоставлению земельных участков.</w:t>
      </w:r>
    </w:p>
    <w:p w14:paraId="32D70517" w14:textId="77777777" w:rsidR="00A706E7" w:rsidRPr="001320AF" w:rsidRDefault="00A706E7" w:rsidP="00A706E7">
      <w:pPr>
        <w:spacing w:before="120" w:after="120" w:line="276" w:lineRule="auto"/>
        <w:ind w:firstLine="709"/>
        <w:jc w:val="both"/>
      </w:pPr>
      <w:r w:rsidRPr="001320AF">
        <w:t>Важнейшими задачами в области жилищно-строительной политики для муниципальных властей муниципального образования должны стать:</w:t>
      </w:r>
    </w:p>
    <w:p w14:paraId="7DEB1074" w14:textId="77777777" w:rsidR="00A706E7" w:rsidRPr="001320AF" w:rsidRDefault="00A706E7" w:rsidP="00A706E7">
      <w:pPr>
        <w:pStyle w:val="affff9"/>
        <w:numPr>
          <w:ilvl w:val="0"/>
          <w:numId w:val="45"/>
        </w:numPr>
        <w:spacing w:before="120" w:after="120"/>
        <w:ind w:hanging="357"/>
        <w:jc w:val="both"/>
        <w:rPr>
          <w:rFonts w:ascii="Times New Roman" w:hAnsi="Times New Roman"/>
          <w:sz w:val="24"/>
          <w:szCs w:val="24"/>
        </w:rPr>
      </w:pPr>
      <w:r w:rsidRPr="001320AF">
        <w:rPr>
          <w:rFonts w:ascii="Times New Roman" w:hAnsi="Times New Roman"/>
          <w:sz w:val="24"/>
          <w:szCs w:val="24"/>
        </w:rPr>
        <w:t>расширение адресной поддержки граждан, нуждающихся в улучшении жилищных условий при строительстве или приобретении жилья с учетом уровня их дохода и времени ожидания в очереди;</w:t>
      </w:r>
    </w:p>
    <w:p w14:paraId="3DE32ED2" w14:textId="77777777" w:rsidR="00A706E7" w:rsidRPr="001320AF" w:rsidRDefault="00A706E7" w:rsidP="00A706E7">
      <w:pPr>
        <w:pStyle w:val="affff9"/>
        <w:numPr>
          <w:ilvl w:val="0"/>
          <w:numId w:val="45"/>
        </w:numPr>
        <w:spacing w:before="120" w:after="120"/>
        <w:ind w:hanging="357"/>
        <w:jc w:val="both"/>
        <w:rPr>
          <w:rFonts w:ascii="Times New Roman" w:hAnsi="Times New Roman"/>
          <w:sz w:val="24"/>
          <w:szCs w:val="24"/>
        </w:rPr>
      </w:pPr>
      <w:r w:rsidRPr="001320AF">
        <w:rPr>
          <w:rFonts w:ascii="Times New Roman" w:hAnsi="Times New Roman"/>
          <w:sz w:val="24"/>
          <w:szCs w:val="24"/>
        </w:rPr>
        <w:lastRenderedPageBreak/>
        <w:t>обеспечение возможности, как для целевого решения жилищно-квартирного вопроса, так и для улучшения жилищных условий различных групп и слоев населения в форме жилищных кооперативов, товариществ и т.п.;</w:t>
      </w:r>
    </w:p>
    <w:p w14:paraId="4F8811B8" w14:textId="77777777" w:rsidR="00A706E7" w:rsidRPr="001320AF" w:rsidRDefault="00A706E7" w:rsidP="00A706E7">
      <w:pPr>
        <w:pStyle w:val="affff9"/>
        <w:numPr>
          <w:ilvl w:val="0"/>
          <w:numId w:val="45"/>
        </w:numPr>
        <w:spacing w:before="120" w:after="120"/>
        <w:ind w:hanging="357"/>
        <w:jc w:val="both"/>
        <w:rPr>
          <w:rFonts w:ascii="Times New Roman" w:hAnsi="Times New Roman"/>
          <w:sz w:val="24"/>
          <w:szCs w:val="24"/>
        </w:rPr>
      </w:pPr>
      <w:r w:rsidRPr="001320AF">
        <w:rPr>
          <w:rFonts w:ascii="Times New Roman" w:hAnsi="Times New Roman"/>
          <w:sz w:val="24"/>
          <w:szCs w:val="24"/>
        </w:rPr>
        <w:t>сохранение практики предоставления жилья малоимущим гражданам, очередникам имеющим льготные права на получение жилья по федеральным программам и некоторым другим группам населения бесплатно или за доступную плату;</w:t>
      </w:r>
    </w:p>
    <w:p w14:paraId="321C9B1C" w14:textId="77777777" w:rsidR="00A706E7" w:rsidRPr="001320AF" w:rsidRDefault="00A706E7" w:rsidP="00A706E7">
      <w:pPr>
        <w:pStyle w:val="affff9"/>
        <w:numPr>
          <w:ilvl w:val="0"/>
          <w:numId w:val="45"/>
        </w:numPr>
        <w:spacing w:before="120" w:after="120"/>
        <w:ind w:hanging="357"/>
        <w:jc w:val="both"/>
        <w:rPr>
          <w:rFonts w:ascii="Times New Roman" w:hAnsi="Times New Roman"/>
          <w:sz w:val="24"/>
          <w:szCs w:val="24"/>
        </w:rPr>
      </w:pPr>
      <w:r w:rsidRPr="001320AF">
        <w:rPr>
          <w:rFonts w:ascii="Times New Roman" w:hAnsi="Times New Roman"/>
          <w:sz w:val="24"/>
          <w:szCs w:val="24"/>
        </w:rPr>
        <w:t>улучшение уровня инженерного оборудования уже имеющихся домов.</w:t>
      </w:r>
    </w:p>
    <w:p w14:paraId="0E773DCB" w14:textId="77777777" w:rsidR="00A706E7" w:rsidRPr="001320AF" w:rsidRDefault="00A706E7" w:rsidP="00A706E7">
      <w:pPr>
        <w:pStyle w:val="112"/>
        <w:tabs>
          <w:tab w:val="clear" w:pos="1288"/>
          <w:tab w:val="num" w:pos="709"/>
          <w:tab w:val="left" w:pos="851"/>
          <w:tab w:val="left" w:pos="993"/>
          <w:tab w:val="left" w:pos="1134"/>
        </w:tabs>
        <w:spacing w:before="240" w:after="240" w:line="276" w:lineRule="auto"/>
        <w:ind w:left="0" w:firstLine="709"/>
        <w:rPr>
          <w:sz w:val="24"/>
          <w:szCs w:val="24"/>
        </w:rPr>
      </w:pPr>
      <w:bookmarkStart w:id="28" w:name="_Toc115353695"/>
      <w:r w:rsidRPr="001320AF">
        <w:rPr>
          <w:sz w:val="24"/>
          <w:szCs w:val="24"/>
        </w:rPr>
        <w:t>Оценка состояния, проблем и основных направлений развития социальной инфраструктуры</w:t>
      </w:r>
      <w:bookmarkEnd w:id="28"/>
    </w:p>
    <w:p w14:paraId="0F8A4634" w14:textId="77777777" w:rsidR="00A706E7" w:rsidRPr="001320AF" w:rsidRDefault="00A706E7" w:rsidP="00A706E7">
      <w:pPr>
        <w:spacing w:before="120" w:after="120" w:line="276" w:lineRule="auto"/>
        <w:ind w:firstLine="709"/>
        <w:jc w:val="both"/>
      </w:pPr>
      <w:r w:rsidRPr="001320AF">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14:paraId="46B3E7DF" w14:textId="77777777" w:rsidR="00A706E7" w:rsidRPr="001320AF" w:rsidRDefault="00A706E7" w:rsidP="00A706E7">
      <w:pPr>
        <w:spacing w:before="120" w:after="120" w:line="276" w:lineRule="auto"/>
        <w:ind w:firstLine="709"/>
        <w:jc w:val="both"/>
      </w:pPr>
      <w:r w:rsidRPr="001320AF">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14:paraId="7ED32B94" w14:textId="77777777" w:rsidR="00A706E7" w:rsidRPr="001320AF" w:rsidRDefault="00A706E7" w:rsidP="00A706E7">
      <w:pPr>
        <w:spacing w:before="120" w:after="120" w:line="276" w:lineRule="auto"/>
        <w:ind w:firstLine="709"/>
        <w:jc w:val="both"/>
      </w:pPr>
      <w:r w:rsidRPr="001320AF">
        <w:t>Оценка уровня обеспеченности объектами обслуживания были установлена в соответствии с местными нормативами градостроительного проектирования муниципального образования «</w:t>
      </w:r>
      <w:r>
        <w:t>Холмогорский</w:t>
      </w:r>
      <w:r w:rsidRPr="001320AF">
        <w:t xml:space="preserve"> муниципальный район» Архангельской области, а также с местными нормативами градостроительного проектирования  муниципального образования «Белогорское» Холмогорского муниципального района Архангельской области.</w:t>
      </w:r>
    </w:p>
    <w:p w14:paraId="063BB73E" w14:textId="77777777" w:rsidR="00A706E7" w:rsidRPr="001320AF" w:rsidRDefault="00A706E7" w:rsidP="00A706E7">
      <w:pPr>
        <w:spacing w:before="120" w:after="120" w:line="276" w:lineRule="auto"/>
        <w:ind w:firstLine="709"/>
        <w:jc w:val="both"/>
      </w:pPr>
      <w:r w:rsidRPr="001320AF">
        <w:t xml:space="preserve">Перечень действующих объектов социальной инфраструктуры и результат проведенной оценки приведены ниже. </w:t>
      </w:r>
    </w:p>
    <w:p w14:paraId="3BF17D58" w14:textId="77777777" w:rsidR="00A706E7" w:rsidRPr="001320AF" w:rsidRDefault="00A706E7" w:rsidP="00A706E7">
      <w:pPr>
        <w:spacing w:before="120" w:after="120"/>
        <w:ind w:firstLine="709"/>
        <w:jc w:val="both"/>
        <w:rPr>
          <w:i/>
        </w:rPr>
      </w:pPr>
      <w:r w:rsidRPr="001320AF">
        <w:rPr>
          <w:i/>
        </w:rPr>
        <w:t>Объекты образования</w:t>
      </w:r>
    </w:p>
    <w:p w14:paraId="3A627F2C" w14:textId="77777777" w:rsidR="00A706E7" w:rsidRPr="001320AF" w:rsidRDefault="00A706E7" w:rsidP="00A706E7">
      <w:pPr>
        <w:spacing w:before="120" w:after="120" w:line="276" w:lineRule="auto"/>
        <w:ind w:firstLine="709"/>
        <w:jc w:val="both"/>
      </w:pPr>
      <w:r w:rsidRPr="001320AF">
        <w:t>Система образования муниципального образования включает в себя следующие объекты:</w:t>
      </w:r>
    </w:p>
    <w:p w14:paraId="6FB58B88" w14:textId="77777777" w:rsidR="00A706E7" w:rsidRDefault="00A706E7" w:rsidP="00A706E7">
      <w:pPr>
        <w:pStyle w:val="affff9"/>
        <w:numPr>
          <w:ilvl w:val="0"/>
          <w:numId w:val="45"/>
        </w:numPr>
        <w:spacing w:before="120" w:after="120"/>
        <w:jc w:val="both"/>
        <w:rPr>
          <w:rFonts w:ascii="Times New Roman" w:hAnsi="Times New Roman"/>
          <w:sz w:val="24"/>
          <w:szCs w:val="24"/>
        </w:rPr>
      </w:pPr>
      <w:r>
        <w:rPr>
          <w:rFonts w:ascii="Times New Roman" w:hAnsi="Times New Roman"/>
          <w:sz w:val="24"/>
          <w:szCs w:val="24"/>
        </w:rPr>
        <w:t>Структурное подразделение МБОУ «Белогорская средняя общеобразовательная школа» Детский сад №67 «Солнышко» на 60 мест, п. Белогорский;</w:t>
      </w:r>
    </w:p>
    <w:p w14:paraId="22B6C45D" w14:textId="77777777" w:rsidR="00A706E7" w:rsidRPr="008A79C1" w:rsidRDefault="00A706E7" w:rsidP="00A706E7">
      <w:pPr>
        <w:pStyle w:val="affff9"/>
        <w:numPr>
          <w:ilvl w:val="0"/>
          <w:numId w:val="45"/>
        </w:numPr>
        <w:spacing w:before="120" w:after="120"/>
        <w:jc w:val="both"/>
        <w:rPr>
          <w:rFonts w:ascii="Times New Roman" w:hAnsi="Times New Roman"/>
          <w:sz w:val="24"/>
          <w:szCs w:val="24"/>
        </w:rPr>
      </w:pPr>
      <w:r>
        <w:rPr>
          <w:rFonts w:ascii="Times New Roman" w:hAnsi="Times New Roman"/>
          <w:sz w:val="24"/>
          <w:szCs w:val="24"/>
        </w:rPr>
        <w:t>МБОУ «Белогорская средняя общеобразовательная школа» на 180 мест, п. Белогорский.</w:t>
      </w:r>
    </w:p>
    <w:p w14:paraId="5897E340" w14:textId="7BE63575" w:rsidR="00A706E7" w:rsidRDefault="00A706E7" w:rsidP="00A706E7">
      <w:pPr>
        <w:spacing w:before="120" w:after="120" w:line="276" w:lineRule="auto"/>
        <w:ind w:firstLine="709"/>
        <w:jc w:val="both"/>
      </w:pPr>
      <w:r w:rsidRPr="009D41EB">
        <w:t>Мощности образовательных организаций, а также результат проведенной оценки обеспеченности приведены ниже в таблице (</w:t>
      </w:r>
      <w:r>
        <w:fldChar w:fldCharType="begin"/>
      </w:r>
      <w:r>
        <w:instrText xml:space="preserve"> REF _Ref14017950 \h  \* MERGEFORMAT </w:instrText>
      </w:r>
      <w:r>
        <w:fldChar w:fldCharType="separate"/>
      </w:r>
      <w:r w:rsidRPr="009D41EB">
        <w:t xml:space="preserve">Таблица </w:t>
      </w:r>
      <w:r w:rsidR="00781A0C">
        <w:t>6</w:t>
      </w:r>
      <w:r>
        <w:fldChar w:fldCharType="end"/>
      </w:r>
      <w:r w:rsidRPr="009D41EB">
        <w:t>).</w:t>
      </w:r>
    </w:p>
    <w:p w14:paraId="55F5E252" w14:textId="644955D3" w:rsidR="00A706E7" w:rsidRPr="00FA4889" w:rsidRDefault="00FA4889" w:rsidP="00FA4889">
      <w:pPr>
        <w:spacing w:after="200"/>
        <w:jc w:val="center"/>
        <w:rPr>
          <w:rFonts w:eastAsia="Calibri"/>
          <w:b/>
          <w:bCs/>
          <w:lang w:eastAsia="en-US"/>
        </w:rPr>
      </w:pPr>
      <w:bookmarkStart w:id="29" w:name="_Ref14017950"/>
      <w:r w:rsidRPr="00FA4889">
        <w:rPr>
          <w:rFonts w:eastAsia="Calibri"/>
          <w:b/>
          <w:bCs/>
          <w:lang w:eastAsia="en-US"/>
        </w:rPr>
        <w:t xml:space="preserve">Таблица </w:t>
      </w:r>
      <w:r w:rsidRPr="00FA4889">
        <w:rPr>
          <w:rFonts w:eastAsia="Calibri"/>
          <w:b/>
          <w:bCs/>
          <w:lang w:eastAsia="en-US"/>
        </w:rPr>
        <w:fldChar w:fldCharType="begin"/>
      </w:r>
      <w:r w:rsidRPr="00FA4889">
        <w:rPr>
          <w:rFonts w:eastAsia="Calibri"/>
          <w:b/>
          <w:bCs/>
          <w:lang w:eastAsia="en-US"/>
        </w:rPr>
        <w:instrText xml:space="preserve"> SEQ Таблица \* ARABIC </w:instrText>
      </w:r>
      <w:r w:rsidRPr="00FA4889">
        <w:rPr>
          <w:rFonts w:eastAsia="Calibri"/>
          <w:b/>
          <w:bCs/>
          <w:lang w:eastAsia="en-US"/>
        </w:rPr>
        <w:fldChar w:fldCharType="separate"/>
      </w:r>
      <w:r w:rsidR="00BE345C">
        <w:rPr>
          <w:rFonts w:eastAsia="Calibri"/>
          <w:b/>
          <w:bCs/>
          <w:noProof/>
          <w:lang w:eastAsia="en-US"/>
        </w:rPr>
        <w:t>6</w:t>
      </w:r>
      <w:r w:rsidRPr="00FA4889">
        <w:rPr>
          <w:rFonts w:eastAsia="Calibri"/>
          <w:b/>
          <w:bCs/>
          <w:lang w:eastAsia="en-US"/>
        </w:rPr>
        <w:fldChar w:fldCharType="end"/>
      </w:r>
      <w:r w:rsidRPr="00FA4889">
        <w:rPr>
          <w:rFonts w:eastAsia="Calibri"/>
          <w:b/>
          <w:bCs/>
          <w:lang w:eastAsia="en-US"/>
        </w:rPr>
        <w:t xml:space="preserve"> </w:t>
      </w:r>
      <w:bookmarkEnd w:id="29"/>
      <w:r w:rsidR="00A706E7" w:rsidRPr="00FA4889">
        <w:rPr>
          <w:rFonts w:eastAsia="Calibri"/>
          <w:b/>
          <w:bCs/>
          <w:lang w:eastAsia="en-US"/>
        </w:rPr>
        <w:t>Оценка обеспеченности объектами образования</w:t>
      </w:r>
    </w:p>
    <w:tbl>
      <w:tblPr>
        <w:tblStyle w:val="affffffa"/>
        <w:tblW w:w="5000" w:type="pct"/>
        <w:tblLook w:val="04A0" w:firstRow="1" w:lastRow="0" w:firstColumn="1" w:lastColumn="0" w:noHBand="0" w:noVBand="1"/>
      </w:tblPr>
      <w:tblGrid>
        <w:gridCol w:w="4180"/>
        <w:gridCol w:w="1585"/>
        <w:gridCol w:w="1921"/>
        <w:gridCol w:w="1658"/>
      </w:tblGrid>
      <w:tr w:rsidR="00A706E7" w:rsidRPr="009D41EB" w14:paraId="401EAD9A" w14:textId="77777777" w:rsidTr="00781A0C">
        <w:trPr>
          <w:tblHeader/>
        </w:trPr>
        <w:tc>
          <w:tcPr>
            <w:tcW w:w="2237" w:type="pct"/>
            <w:vAlign w:val="center"/>
          </w:tcPr>
          <w:p w14:paraId="513BE85A" w14:textId="77777777" w:rsidR="00A706E7" w:rsidRPr="009D41EB" w:rsidRDefault="00A706E7" w:rsidP="00781A0C">
            <w:pPr>
              <w:jc w:val="center"/>
              <w:rPr>
                <w:b/>
                <w:bCs/>
                <w:sz w:val="22"/>
                <w:szCs w:val="22"/>
              </w:rPr>
            </w:pPr>
            <w:r w:rsidRPr="009D41EB">
              <w:rPr>
                <w:b/>
                <w:bCs/>
                <w:sz w:val="22"/>
                <w:szCs w:val="22"/>
              </w:rPr>
              <w:t>Вид объекта</w:t>
            </w:r>
          </w:p>
        </w:tc>
        <w:tc>
          <w:tcPr>
            <w:tcW w:w="848" w:type="pct"/>
            <w:vAlign w:val="center"/>
          </w:tcPr>
          <w:p w14:paraId="024D9C71" w14:textId="77777777" w:rsidR="00A706E7" w:rsidRPr="009D41EB" w:rsidRDefault="00A706E7" w:rsidP="00781A0C">
            <w:pPr>
              <w:jc w:val="center"/>
              <w:rPr>
                <w:b/>
                <w:bCs/>
                <w:sz w:val="22"/>
                <w:szCs w:val="22"/>
              </w:rPr>
            </w:pPr>
            <w:r w:rsidRPr="009D41EB">
              <w:rPr>
                <w:b/>
                <w:bCs/>
                <w:sz w:val="22"/>
                <w:szCs w:val="22"/>
              </w:rPr>
              <w:t>Проектная мощность</w:t>
            </w:r>
          </w:p>
        </w:tc>
        <w:tc>
          <w:tcPr>
            <w:tcW w:w="1028" w:type="pct"/>
            <w:vAlign w:val="center"/>
          </w:tcPr>
          <w:p w14:paraId="7677430F" w14:textId="77777777" w:rsidR="00A706E7" w:rsidRPr="009D41EB" w:rsidRDefault="00A706E7" w:rsidP="00781A0C">
            <w:pPr>
              <w:jc w:val="center"/>
              <w:rPr>
                <w:b/>
                <w:bCs/>
                <w:sz w:val="22"/>
                <w:szCs w:val="22"/>
              </w:rPr>
            </w:pPr>
            <w:r w:rsidRPr="009D41EB">
              <w:rPr>
                <w:b/>
                <w:bCs/>
                <w:sz w:val="22"/>
                <w:szCs w:val="22"/>
              </w:rPr>
              <w:t>Нормативная емкость</w:t>
            </w:r>
          </w:p>
        </w:tc>
        <w:tc>
          <w:tcPr>
            <w:tcW w:w="887" w:type="pct"/>
          </w:tcPr>
          <w:p w14:paraId="58549681" w14:textId="77777777" w:rsidR="00A706E7" w:rsidRPr="009D41EB" w:rsidRDefault="00A706E7" w:rsidP="00781A0C">
            <w:pPr>
              <w:jc w:val="center"/>
              <w:rPr>
                <w:b/>
                <w:bCs/>
                <w:sz w:val="22"/>
                <w:szCs w:val="22"/>
              </w:rPr>
            </w:pPr>
            <w:r w:rsidRPr="009D41EB">
              <w:rPr>
                <w:b/>
                <w:bCs/>
                <w:sz w:val="22"/>
                <w:szCs w:val="22"/>
              </w:rPr>
              <w:t>Оценка обеспеченности</w:t>
            </w:r>
          </w:p>
        </w:tc>
      </w:tr>
      <w:tr w:rsidR="00781A0C" w:rsidRPr="009D41EB" w14:paraId="29FF946A" w14:textId="77777777" w:rsidTr="00781A0C">
        <w:tc>
          <w:tcPr>
            <w:tcW w:w="2237" w:type="pct"/>
          </w:tcPr>
          <w:p w14:paraId="73F6C582" w14:textId="77777777" w:rsidR="00781A0C" w:rsidRPr="009D41EB" w:rsidRDefault="00781A0C" w:rsidP="00781A0C">
            <w:pPr>
              <w:rPr>
                <w:szCs w:val="24"/>
              </w:rPr>
            </w:pPr>
            <w:r w:rsidRPr="009D41EB">
              <w:rPr>
                <w:szCs w:val="24"/>
              </w:rPr>
              <w:t>Объекты дошкольного образования, мест</w:t>
            </w:r>
          </w:p>
        </w:tc>
        <w:tc>
          <w:tcPr>
            <w:tcW w:w="848" w:type="pct"/>
          </w:tcPr>
          <w:p w14:paraId="5D0400E3" w14:textId="77777777" w:rsidR="00781A0C" w:rsidRPr="009D41EB" w:rsidRDefault="00781A0C" w:rsidP="00781A0C">
            <w:pPr>
              <w:jc w:val="center"/>
              <w:rPr>
                <w:szCs w:val="24"/>
              </w:rPr>
            </w:pPr>
            <w:r>
              <w:rPr>
                <w:szCs w:val="24"/>
              </w:rPr>
              <w:t>60</w:t>
            </w:r>
          </w:p>
        </w:tc>
        <w:tc>
          <w:tcPr>
            <w:tcW w:w="1028" w:type="pct"/>
          </w:tcPr>
          <w:p w14:paraId="7DA2FD9F" w14:textId="7720E45B" w:rsidR="00781A0C" w:rsidRPr="00781A0C" w:rsidRDefault="004A3E52" w:rsidP="00781A0C">
            <w:pPr>
              <w:jc w:val="center"/>
              <w:rPr>
                <w:szCs w:val="24"/>
              </w:rPr>
            </w:pPr>
            <w:r>
              <w:rPr>
                <w:szCs w:val="24"/>
              </w:rPr>
              <w:t>38</w:t>
            </w:r>
          </w:p>
        </w:tc>
        <w:tc>
          <w:tcPr>
            <w:tcW w:w="887" w:type="pct"/>
          </w:tcPr>
          <w:p w14:paraId="70E8B1F2" w14:textId="58C9D076" w:rsidR="00781A0C" w:rsidRPr="00781A0C" w:rsidRDefault="00781A0C" w:rsidP="00781A0C">
            <w:pPr>
              <w:jc w:val="center"/>
              <w:rPr>
                <w:szCs w:val="24"/>
              </w:rPr>
            </w:pPr>
            <w:r w:rsidRPr="00781A0C">
              <w:rPr>
                <w:szCs w:val="24"/>
              </w:rPr>
              <w:t>2</w:t>
            </w:r>
            <w:r w:rsidR="00E834DA">
              <w:rPr>
                <w:szCs w:val="24"/>
              </w:rPr>
              <w:t>2</w:t>
            </w:r>
          </w:p>
        </w:tc>
      </w:tr>
      <w:tr w:rsidR="00781A0C" w:rsidRPr="009D41EB" w14:paraId="261FAD08" w14:textId="77777777" w:rsidTr="00781A0C">
        <w:tc>
          <w:tcPr>
            <w:tcW w:w="2237" w:type="pct"/>
          </w:tcPr>
          <w:p w14:paraId="4CED77F4" w14:textId="77777777" w:rsidR="00781A0C" w:rsidRPr="009D41EB" w:rsidRDefault="00781A0C" w:rsidP="00781A0C">
            <w:pPr>
              <w:rPr>
                <w:szCs w:val="24"/>
              </w:rPr>
            </w:pPr>
            <w:r w:rsidRPr="009D41EB">
              <w:rPr>
                <w:szCs w:val="24"/>
              </w:rPr>
              <w:t>Объекты общеобразовательных организаций, мест</w:t>
            </w:r>
          </w:p>
        </w:tc>
        <w:tc>
          <w:tcPr>
            <w:tcW w:w="848" w:type="pct"/>
          </w:tcPr>
          <w:p w14:paraId="4D1FB67D" w14:textId="77777777" w:rsidR="00781A0C" w:rsidRPr="009D41EB" w:rsidRDefault="00781A0C" w:rsidP="00781A0C">
            <w:pPr>
              <w:jc w:val="center"/>
              <w:rPr>
                <w:szCs w:val="24"/>
              </w:rPr>
            </w:pPr>
            <w:r>
              <w:rPr>
                <w:szCs w:val="24"/>
              </w:rPr>
              <w:t>180</w:t>
            </w:r>
          </w:p>
        </w:tc>
        <w:tc>
          <w:tcPr>
            <w:tcW w:w="1028" w:type="pct"/>
          </w:tcPr>
          <w:p w14:paraId="54A8B3FF" w14:textId="1E8EDEF9" w:rsidR="00781A0C" w:rsidRPr="00781A0C" w:rsidRDefault="004A3E52" w:rsidP="00781A0C">
            <w:pPr>
              <w:jc w:val="center"/>
              <w:rPr>
                <w:szCs w:val="24"/>
              </w:rPr>
            </w:pPr>
            <w:r>
              <w:rPr>
                <w:szCs w:val="24"/>
              </w:rPr>
              <w:t>75</w:t>
            </w:r>
          </w:p>
        </w:tc>
        <w:tc>
          <w:tcPr>
            <w:tcW w:w="887" w:type="pct"/>
          </w:tcPr>
          <w:p w14:paraId="670E2EA0" w14:textId="6154365B" w:rsidR="00781A0C" w:rsidRPr="00781A0C" w:rsidRDefault="00781A0C" w:rsidP="00781A0C">
            <w:pPr>
              <w:jc w:val="center"/>
              <w:rPr>
                <w:szCs w:val="24"/>
              </w:rPr>
            </w:pPr>
            <w:r w:rsidRPr="00781A0C">
              <w:rPr>
                <w:szCs w:val="24"/>
              </w:rPr>
              <w:t>10</w:t>
            </w:r>
            <w:r w:rsidR="00E834DA">
              <w:rPr>
                <w:szCs w:val="24"/>
              </w:rPr>
              <w:t>5</w:t>
            </w:r>
          </w:p>
        </w:tc>
      </w:tr>
      <w:tr w:rsidR="00A706E7" w:rsidRPr="009D41EB" w14:paraId="29B462E3" w14:textId="77777777" w:rsidTr="00781A0C">
        <w:tc>
          <w:tcPr>
            <w:tcW w:w="2237" w:type="pct"/>
          </w:tcPr>
          <w:p w14:paraId="283DDDE1" w14:textId="77777777" w:rsidR="00A706E7" w:rsidRPr="009D41EB" w:rsidRDefault="00A706E7" w:rsidP="00781A0C">
            <w:pPr>
              <w:rPr>
                <w:szCs w:val="24"/>
              </w:rPr>
            </w:pPr>
            <w:r w:rsidRPr="009D41EB">
              <w:rPr>
                <w:szCs w:val="24"/>
              </w:rPr>
              <w:lastRenderedPageBreak/>
              <w:t xml:space="preserve">Объекты дополнительного образования, </w:t>
            </w:r>
            <w:r>
              <w:rPr>
                <w:szCs w:val="24"/>
              </w:rPr>
              <w:t>объект</w:t>
            </w:r>
          </w:p>
        </w:tc>
        <w:tc>
          <w:tcPr>
            <w:tcW w:w="848" w:type="pct"/>
          </w:tcPr>
          <w:p w14:paraId="6875CFA3" w14:textId="77777777" w:rsidR="00A706E7" w:rsidRPr="009D41EB" w:rsidRDefault="00A706E7" w:rsidP="00781A0C">
            <w:pPr>
              <w:jc w:val="center"/>
              <w:rPr>
                <w:szCs w:val="24"/>
              </w:rPr>
            </w:pPr>
            <w:r>
              <w:rPr>
                <w:szCs w:val="24"/>
              </w:rPr>
              <w:t>0</w:t>
            </w:r>
          </w:p>
        </w:tc>
        <w:tc>
          <w:tcPr>
            <w:tcW w:w="1028" w:type="pct"/>
          </w:tcPr>
          <w:p w14:paraId="0AAB8453" w14:textId="77777777" w:rsidR="00A706E7" w:rsidRPr="009D41EB" w:rsidRDefault="00A706E7" w:rsidP="00781A0C">
            <w:pPr>
              <w:jc w:val="center"/>
              <w:rPr>
                <w:szCs w:val="24"/>
              </w:rPr>
            </w:pPr>
            <w:r>
              <w:rPr>
                <w:szCs w:val="24"/>
              </w:rPr>
              <w:t>1</w:t>
            </w:r>
          </w:p>
        </w:tc>
        <w:tc>
          <w:tcPr>
            <w:tcW w:w="887" w:type="pct"/>
          </w:tcPr>
          <w:p w14:paraId="71000B0A" w14:textId="77777777" w:rsidR="00A706E7" w:rsidRPr="009D41EB" w:rsidRDefault="00A706E7" w:rsidP="00781A0C">
            <w:pPr>
              <w:jc w:val="center"/>
              <w:rPr>
                <w:szCs w:val="24"/>
              </w:rPr>
            </w:pPr>
            <w:r>
              <w:rPr>
                <w:szCs w:val="24"/>
              </w:rPr>
              <w:t>-1</w:t>
            </w:r>
          </w:p>
        </w:tc>
      </w:tr>
    </w:tbl>
    <w:p w14:paraId="084279CE" w14:textId="77777777" w:rsidR="00A706E7" w:rsidRPr="009D41EB" w:rsidRDefault="00A706E7" w:rsidP="00A706E7">
      <w:pPr>
        <w:spacing w:before="120" w:after="120" w:line="276" w:lineRule="auto"/>
        <w:ind w:firstLine="709"/>
        <w:jc w:val="both"/>
      </w:pPr>
      <w:r w:rsidRPr="009D41EB">
        <w:t xml:space="preserve">Таким образом, можно отметить высокую обеспеченность объектами дошкольного и общего образования. Следует отметить, что на территории муниципального образования нет объектов дополнительного образования </w:t>
      </w:r>
    </w:p>
    <w:p w14:paraId="7947976B" w14:textId="77777777" w:rsidR="00A706E7" w:rsidRPr="009D41EB" w:rsidRDefault="00A706E7" w:rsidP="00A706E7">
      <w:pPr>
        <w:spacing w:before="120" w:after="120" w:line="276" w:lineRule="auto"/>
        <w:ind w:firstLine="709"/>
        <w:jc w:val="both"/>
        <w:rPr>
          <w:i/>
          <w:iCs/>
        </w:rPr>
      </w:pPr>
      <w:r w:rsidRPr="009D41EB">
        <w:rPr>
          <w:i/>
          <w:iCs/>
        </w:rPr>
        <w:t>Объекты здравоохранения</w:t>
      </w:r>
    </w:p>
    <w:p w14:paraId="4A88DDEE" w14:textId="77777777" w:rsidR="00A706E7" w:rsidRPr="009D41EB" w:rsidRDefault="00A706E7" w:rsidP="00A706E7">
      <w:pPr>
        <w:spacing w:before="120" w:after="120" w:line="276" w:lineRule="auto"/>
        <w:ind w:firstLine="709"/>
        <w:jc w:val="both"/>
      </w:pPr>
      <w:r w:rsidRPr="009D41EB">
        <w:t>Здравоохранение является одним из важнейших подразделений социальной инфраструктуры. Главной целью муниципального здравоохранения являются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минимальных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обеспечения их качества и т.п.</w:t>
      </w:r>
    </w:p>
    <w:p w14:paraId="7FB6C940" w14:textId="77777777" w:rsidR="00A706E7" w:rsidRPr="009D41EB" w:rsidRDefault="00A706E7" w:rsidP="00A706E7">
      <w:pPr>
        <w:spacing w:before="120" w:after="120" w:line="276" w:lineRule="auto"/>
        <w:ind w:firstLine="709"/>
        <w:jc w:val="both"/>
      </w:pPr>
      <w:r w:rsidRPr="009D41EB">
        <w:t>На территории муниципального образования расположены:</w:t>
      </w:r>
    </w:p>
    <w:p w14:paraId="22539BA1" w14:textId="77777777" w:rsidR="00A706E7" w:rsidRDefault="00A706E7" w:rsidP="00A706E7">
      <w:pPr>
        <w:pStyle w:val="affff9"/>
        <w:numPr>
          <w:ilvl w:val="0"/>
          <w:numId w:val="45"/>
        </w:numPr>
        <w:spacing w:before="120" w:after="120"/>
        <w:ind w:hanging="357"/>
        <w:jc w:val="both"/>
        <w:rPr>
          <w:rFonts w:ascii="Times New Roman" w:hAnsi="Times New Roman"/>
          <w:sz w:val="24"/>
          <w:szCs w:val="24"/>
        </w:rPr>
      </w:pPr>
      <w:r>
        <w:rPr>
          <w:rFonts w:ascii="Times New Roman" w:hAnsi="Times New Roman"/>
          <w:sz w:val="24"/>
          <w:szCs w:val="24"/>
        </w:rPr>
        <w:t>ФАП «Белогорский», п. Белогорский;</w:t>
      </w:r>
    </w:p>
    <w:p w14:paraId="7C86413B" w14:textId="2625236E" w:rsidR="00A706E7" w:rsidRDefault="00A706E7" w:rsidP="00A706E7">
      <w:pPr>
        <w:pStyle w:val="affff9"/>
        <w:numPr>
          <w:ilvl w:val="0"/>
          <w:numId w:val="45"/>
        </w:numPr>
        <w:spacing w:before="120" w:after="120"/>
        <w:ind w:hanging="357"/>
        <w:jc w:val="both"/>
        <w:rPr>
          <w:rFonts w:ascii="Times New Roman" w:hAnsi="Times New Roman"/>
          <w:sz w:val="24"/>
          <w:szCs w:val="24"/>
        </w:rPr>
      </w:pPr>
      <w:r>
        <w:rPr>
          <w:rFonts w:ascii="Times New Roman" w:hAnsi="Times New Roman"/>
          <w:sz w:val="24"/>
          <w:szCs w:val="24"/>
        </w:rPr>
        <w:t>ФАП «Кузомень», д. Кузомень;</w:t>
      </w:r>
    </w:p>
    <w:p w14:paraId="79CCFF16" w14:textId="0FBB4929" w:rsidR="00EB0307" w:rsidRPr="00EB0307" w:rsidRDefault="00EB0307" w:rsidP="00EB0307">
      <w:pPr>
        <w:pStyle w:val="affff9"/>
        <w:numPr>
          <w:ilvl w:val="0"/>
          <w:numId w:val="45"/>
        </w:numPr>
        <w:spacing w:before="120" w:after="120"/>
        <w:ind w:hanging="357"/>
        <w:jc w:val="both"/>
        <w:rPr>
          <w:rFonts w:ascii="Times New Roman" w:hAnsi="Times New Roman"/>
          <w:sz w:val="24"/>
          <w:szCs w:val="24"/>
        </w:rPr>
      </w:pPr>
      <w:r>
        <w:rPr>
          <w:rFonts w:ascii="Times New Roman" w:hAnsi="Times New Roman"/>
          <w:sz w:val="24"/>
          <w:szCs w:val="24"/>
        </w:rPr>
        <w:t>ФАП «Верхне-Паленьгский», д. Верхня</w:t>
      </w:r>
      <w:r w:rsidR="00A63451">
        <w:rPr>
          <w:rFonts w:ascii="Times New Roman" w:hAnsi="Times New Roman"/>
          <w:sz w:val="24"/>
          <w:szCs w:val="24"/>
        </w:rPr>
        <w:t>я</w:t>
      </w:r>
      <w:r>
        <w:rPr>
          <w:rFonts w:ascii="Times New Roman" w:hAnsi="Times New Roman"/>
          <w:sz w:val="24"/>
          <w:szCs w:val="24"/>
        </w:rPr>
        <w:t xml:space="preserve"> Паленьга.</w:t>
      </w:r>
    </w:p>
    <w:p w14:paraId="696C88B3" w14:textId="77777777" w:rsidR="00BE345C" w:rsidRPr="00BE345C" w:rsidRDefault="00BE345C" w:rsidP="00BE345C">
      <w:pPr>
        <w:spacing w:before="120" w:after="120" w:line="276" w:lineRule="auto"/>
        <w:ind w:firstLine="709"/>
        <w:jc w:val="both"/>
      </w:pPr>
      <w:r w:rsidRPr="00BE345C">
        <w:t>Ниже приведена оценка обеспеченности объектами здравоохранения.</w:t>
      </w:r>
    </w:p>
    <w:p w14:paraId="03C53876" w14:textId="2748DE63" w:rsidR="00BE345C" w:rsidRPr="00BE345C" w:rsidRDefault="00BE345C" w:rsidP="00BE345C">
      <w:pPr>
        <w:spacing w:after="200"/>
        <w:jc w:val="center"/>
        <w:rPr>
          <w:rFonts w:eastAsia="Calibri"/>
          <w:b/>
          <w:bCs/>
          <w:lang w:eastAsia="en-US"/>
        </w:rPr>
      </w:pPr>
      <w:r w:rsidRPr="00BE345C">
        <w:rPr>
          <w:rFonts w:eastAsia="Calibri"/>
          <w:b/>
          <w:bCs/>
          <w:lang w:eastAsia="en-US"/>
        </w:rPr>
        <w:t xml:space="preserve">Таблица </w:t>
      </w:r>
      <w:r w:rsidRPr="00BE345C">
        <w:rPr>
          <w:rFonts w:eastAsia="Calibri"/>
          <w:b/>
          <w:bCs/>
          <w:lang w:eastAsia="en-US"/>
        </w:rPr>
        <w:fldChar w:fldCharType="begin"/>
      </w:r>
      <w:r w:rsidRPr="00BE345C">
        <w:rPr>
          <w:rFonts w:eastAsia="Calibri"/>
          <w:b/>
          <w:bCs/>
          <w:lang w:eastAsia="en-US"/>
        </w:rPr>
        <w:instrText xml:space="preserve"> SEQ Таблица \* ARABIC </w:instrText>
      </w:r>
      <w:r w:rsidRPr="00BE345C">
        <w:rPr>
          <w:rFonts w:eastAsia="Calibri"/>
          <w:b/>
          <w:bCs/>
          <w:lang w:eastAsia="en-US"/>
        </w:rPr>
        <w:fldChar w:fldCharType="separate"/>
      </w:r>
      <w:r w:rsidRPr="00BE345C">
        <w:rPr>
          <w:rFonts w:eastAsia="Calibri"/>
          <w:b/>
          <w:bCs/>
          <w:lang w:eastAsia="en-US"/>
        </w:rPr>
        <w:t>7</w:t>
      </w:r>
      <w:r w:rsidRPr="00BE345C">
        <w:rPr>
          <w:rFonts w:eastAsia="Calibri"/>
          <w:b/>
          <w:bCs/>
          <w:lang w:eastAsia="en-US"/>
        </w:rPr>
        <w:fldChar w:fldCharType="end"/>
      </w:r>
      <w:r w:rsidRPr="00BE345C">
        <w:rPr>
          <w:rFonts w:eastAsia="Calibri"/>
          <w:b/>
          <w:bCs/>
          <w:lang w:eastAsia="en-US"/>
        </w:rPr>
        <w:t xml:space="preserve"> Оценка обеспеченности объектами здравоохранения</w:t>
      </w:r>
    </w:p>
    <w:tbl>
      <w:tblPr>
        <w:tblStyle w:val="affffffa"/>
        <w:tblW w:w="5000" w:type="pct"/>
        <w:tblLook w:val="04A0" w:firstRow="1" w:lastRow="0" w:firstColumn="1" w:lastColumn="0" w:noHBand="0" w:noVBand="1"/>
      </w:tblPr>
      <w:tblGrid>
        <w:gridCol w:w="4180"/>
        <w:gridCol w:w="1585"/>
        <w:gridCol w:w="1921"/>
        <w:gridCol w:w="1658"/>
      </w:tblGrid>
      <w:tr w:rsidR="00BE345C" w:rsidRPr="00BE345C" w14:paraId="78C57316" w14:textId="77777777" w:rsidTr="00EE32DB">
        <w:trPr>
          <w:tblHeader/>
        </w:trPr>
        <w:tc>
          <w:tcPr>
            <w:tcW w:w="2237" w:type="pct"/>
            <w:vAlign w:val="center"/>
          </w:tcPr>
          <w:p w14:paraId="4013BCE4" w14:textId="77777777" w:rsidR="00BE345C" w:rsidRPr="00BE345C" w:rsidRDefault="00BE345C" w:rsidP="00EE32DB">
            <w:pPr>
              <w:jc w:val="center"/>
              <w:rPr>
                <w:b/>
                <w:bCs/>
                <w:sz w:val="22"/>
                <w:szCs w:val="22"/>
              </w:rPr>
            </w:pPr>
            <w:r w:rsidRPr="00BE345C">
              <w:rPr>
                <w:b/>
                <w:bCs/>
                <w:sz w:val="22"/>
                <w:szCs w:val="22"/>
              </w:rPr>
              <w:t>Вид объекта</w:t>
            </w:r>
          </w:p>
        </w:tc>
        <w:tc>
          <w:tcPr>
            <w:tcW w:w="848" w:type="pct"/>
            <w:vAlign w:val="center"/>
          </w:tcPr>
          <w:p w14:paraId="50424F3E" w14:textId="77777777" w:rsidR="00BE345C" w:rsidRPr="00BE345C" w:rsidRDefault="00BE345C" w:rsidP="00EE32DB">
            <w:pPr>
              <w:jc w:val="center"/>
              <w:rPr>
                <w:b/>
                <w:bCs/>
                <w:sz w:val="22"/>
                <w:szCs w:val="22"/>
              </w:rPr>
            </w:pPr>
            <w:r w:rsidRPr="00BE345C">
              <w:rPr>
                <w:b/>
                <w:bCs/>
                <w:sz w:val="22"/>
                <w:szCs w:val="22"/>
              </w:rPr>
              <w:t>Проектная мощность</w:t>
            </w:r>
          </w:p>
        </w:tc>
        <w:tc>
          <w:tcPr>
            <w:tcW w:w="1028" w:type="pct"/>
            <w:vAlign w:val="center"/>
          </w:tcPr>
          <w:p w14:paraId="1AE6E441" w14:textId="77777777" w:rsidR="00BE345C" w:rsidRPr="00BE345C" w:rsidRDefault="00BE345C" w:rsidP="00EE32DB">
            <w:pPr>
              <w:jc w:val="center"/>
              <w:rPr>
                <w:b/>
                <w:bCs/>
                <w:sz w:val="22"/>
                <w:szCs w:val="22"/>
              </w:rPr>
            </w:pPr>
            <w:r w:rsidRPr="00BE345C">
              <w:rPr>
                <w:b/>
                <w:bCs/>
                <w:sz w:val="22"/>
                <w:szCs w:val="22"/>
              </w:rPr>
              <w:t>Нормативная емкость</w:t>
            </w:r>
          </w:p>
        </w:tc>
        <w:tc>
          <w:tcPr>
            <w:tcW w:w="887" w:type="pct"/>
          </w:tcPr>
          <w:p w14:paraId="26CF4637" w14:textId="77777777" w:rsidR="00BE345C" w:rsidRPr="00BE345C" w:rsidRDefault="00BE345C" w:rsidP="00EE32DB">
            <w:pPr>
              <w:jc w:val="center"/>
              <w:rPr>
                <w:b/>
                <w:bCs/>
                <w:sz w:val="22"/>
                <w:szCs w:val="22"/>
              </w:rPr>
            </w:pPr>
            <w:r w:rsidRPr="00BE345C">
              <w:rPr>
                <w:b/>
                <w:bCs/>
                <w:sz w:val="22"/>
                <w:szCs w:val="22"/>
              </w:rPr>
              <w:t>Оценка обеспеченности</w:t>
            </w:r>
          </w:p>
        </w:tc>
      </w:tr>
      <w:tr w:rsidR="00BE345C" w:rsidRPr="00BE345C" w14:paraId="4D5DB9E2" w14:textId="77777777" w:rsidTr="00EE32DB">
        <w:tc>
          <w:tcPr>
            <w:tcW w:w="2237" w:type="pct"/>
            <w:vAlign w:val="center"/>
          </w:tcPr>
          <w:p w14:paraId="49DCFB4B" w14:textId="77777777" w:rsidR="00BE345C" w:rsidRPr="00BE345C" w:rsidRDefault="00BE345C" w:rsidP="00EE32DB">
            <w:pPr>
              <w:rPr>
                <w:color w:val="000000"/>
                <w:sz w:val="22"/>
                <w:szCs w:val="22"/>
              </w:rPr>
            </w:pPr>
            <w:r w:rsidRPr="00BE345C">
              <w:rPr>
                <w:color w:val="000000"/>
                <w:sz w:val="22"/>
                <w:szCs w:val="22"/>
              </w:rPr>
              <w:t>Поликлиники, амбулатории, диспансеры без стационара, посещений в смену</w:t>
            </w:r>
          </w:p>
        </w:tc>
        <w:tc>
          <w:tcPr>
            <w:tcW w:w="848" w:type="pct"/>
          </w:tcPr>
          <w:p w14:paraId="3DA14017" w14:textId="77777777" w:rsidR="00BE345C" w:rsidRPr="00BE345C" w:rsidRDefault="00BE345C" w:rsidP="00EE32DB">
            <w:pPr>
              <w:jc w:val="center"/>
              <w:rPr>
                <w:szCs w:val="24"/>
              </w:rPr>
            </w:pPr>
            <w:r w:rsidRPr="00BE345C">
              <w:rPr>
                <w:szCs w:val="24"/>
              </w:rPr>
              <w:t>0</w:t>
            </w:r>
          </w:p>
        </w:tc>
        <w:tc>
          <w:tcPr>
            <w:tcW w:w="1028" w:type="pct"/>
          </w:tcPr>
          <w:p w14:paraId="6E249602" w14:textId="4765CADC" w:rsidR="00BE345C" w:rsidRPr="00BE345C" w:rsidRDefault="00BE345C" w:rsidP="00EE32DB">
            <w:pPr>
              <w:jc w:val="center"/>
              <w:rPr>
                <w:szCs w:val="24"/>
              </w:rPr>
            </w:pPr>
            <w:r w:rsidRPr="00BE345C">
              <w:rPr>
                <w:szCs w:val="24"/>
              </w:rPr>
              <w:t>1</w:t>
            </w:r>
            <w:r w:rsidR="00E834DA">
              <w:rPr>
                <w:szCs w:val="24"/>
              </w:rPr>
              <w:t>1</w:t>
            </w:r>
          </w:p>
        </w:tc>
        <w:tc>
          <w:tcPr>
            <w:tcW w:w="887" w:type="pct"/>
          </w:tcPr>
          <w:p w14:paraId="0C9BBAE6" w14:textId="31CE9DEE" w:rsidR="00BE345C" w:rsidRPr="00BE345C" w:rsidRDefault="00BE345C" w:rsidP="00EE32DB">
            <w:pPr>
              <w:jc w:val="center"/>
              <w:rPr>
                <w:szCs w:val="24"/>
              </w:rPr>
            </w:pPr>
            <w:r w:rsidRPr="00BE345C">
              <w:rPr>
                <w:szCs w:val="24"/>
              </w:rPr>
              <w:t>-1</w:t>
            </w:r>
            <w:r w:rsidR="00E834DA">
              <w:rPr>
                <w:szCs w:val="24"/>
              </w:rPr>
              <w:t>1</w:t>
            </w:r>
          </w:p>
        </w:tc>
      </w:tr>
      <w:tr w:rsidR="00BE345C" w:rsidRPr="00BE345C" w14:paraId="769EDB56" w14:textId="77777777" w:rsidTr="00EE32DB">
        <w:tc>
          <w:tcPr>
            <w:tcW w:w="2237" w:type="pct"/>
            <w:vAlign w:val="center"/>
          </w:tcPr>
          <w:p w14:paraId="1FB0F303" w14:textId="77777777" w:rsidR="00BE345C" w:rsidRPr="00BE345C" w:rsidRDefault="00BE345C" w:rsidP="00EE32DB">
            <w:pPr>
              <w:rPr>
                <w:color w:val="000000"/>
                <w:sz w:val="22"/>
                <w:szCs w:val="22"/>
              </w:rPr>
            </w:pPr>
            <w:r w:rsidRPr="00BE345C">
              <w:rPr>
                <w:color w:val="000000"/>
                <w:sz w:val="22"/>
                <w:szCs w:val="22"/>
              </w:rPr>
              <w:t>Стационары для детей и взрослых, коек</w:t>
            </w:r>
          </w:p>
        </w:tc>
        <w:tc>
          <w:tcPr>
            <w:tcW w:w="848" w:type="pct"/>
          </w:tcPr>
          <w:p w14:paraId="626780BF" w14:textId="77777777" w:rsidR="00BE345C" w:rsidRPr="00BE345C" w:rsidRDefault="00BE345C" w:rsidP="00EE32DB">
            <w:pPr>
              <w:jc w:val="center"/>
              <w:rPr>
                <w:szCs w:val="24"/>
              </w:rPr>
            </w:pPr>
            <w:r w:rsidRPr="00BE345C">
              <w:rPr>
                <w:szCs w:val="24"/>
              </w:rPr>
              <w:t>0</w:t>
            </w:r>
          </w:p>
        </w:tc>
        <w:tc>
          <w:tcPr>
            <w:tcW w:w="1028" w:type="pct"/>
          </w:tcPr>
          <w:p w14:paraId="37C3043E" w14:textId="736D82F1" w:rsidR="00BE345C" w:rsidRPr="00BE345C" w:rsidRDefault="00E834DA" w:rsidP="00EE32DB">
            <w:pPr>
              <w:jc w:val="center"/>
              <w:rPr>
                <w:szCs w:val="24"/>
              </w:rPr>
            </w:pPr>
            <w:r>
              <w:rPr>
                <w:szCs w:val="24"/>
              </w:rPr>
              <w:t>9</w:t>
            </w:r>
          </w:p>
        </w:tc>
        <w:tc>
          <w:tcPr>
            <w:tcW w:w="887" w:type="pct"/>
          </w:tcPr>
          <w:p w14:paraId="4F8684BB" w14:textId="08F45756" w:rsidR="00BE345C" w:rsidRPr="00BE345C" w:rsidRDefault="00BE345C" w:rsidP="00EE32DB">
            <w:pPr>
              <w:jc w:val="center"/>
              <w:rPr>
                <w:szCs w:val="24"/>
              </w:rPr>
            </w:pPr>
            <w:r w:rsidRPr="00BE345C">
              <w:rPr>
                <w:szCs w:val="24"/>
              </w:rPr>
              <w:t>-</w:t>
            </w:r>
            <w:r w:rsidR="00E834DA">
              <w:rPr>
                <w:szCs w:val="24"/>
              </w:rPr>
              <w:t>9</w:t>
            </w:r>
          </w:p>
        </w:tc>
      </w:tr>
      <w:tr w:rsidR="00BE345C" w:rsidRPr="00507F7C" w14:paraId="1C242111" w14:textId="77777777" w:rsidTr="00EE32DB">
        <w:tc>
          <w:tcPr>
            <w:tcW w:w="2237" w:type="pct"/>
            <w:vAlign w:val="center"/>
          </w:tcPr>
          <w:p w14:paraId="4751778A" w14:textId="77777777" w:rsidR="00BE345C" w:rsidRPr="00BE345C" w:rsidRDefault="00BE345C" w:rsidP="00EE32DB">
            <w:pPr>
              <w:rPr>
                <w:color w:val="000000"/>
                <w:sz w:val="22"/>
                <w:szCs w:val="22"/>
              </w:rPr>
            </w:pPr>
            <w:r w:rsidRPr="00BE345C">
              <w:rPr>
                <w:color w:val="000000"/>
                <w:sz w:val="22"/>
                <w:szCs w:val="22"/>
              </w:rPr>
              <w:t>ФАП, объект</w:t>
            </w:r>
          </w:p>
        </w:tc>
        <w:tc>
          <w:tcPr>
            <w:tcW w:w="848" w:type="pct"/>
          </w:tcPr>
          <w:p w14:paraId="1B63C85F" w14:textId="77777777" w:rsidR="00BE345C" w:rsidRPr="00BE345C" w:rsidRDefault="00BE345C" w:rsidP="00EE32DB">
            <w:pPr>
              <w:jc w:val="center"/>
              <w:rPr>
                <w:szCs w:val="24"/>
              </w:rPr>
            </w:pPr>
            <w:r w:rsidRPr="00BE345C">
              <w:rPr>
                <w:szCs w:val="24"/>
              </w:rPr>
              <w:t>3</w:t>
            </w:r>
          </w:p>
        </w:tc>
        <w:tc>
          <w:tcPr>
            <w:tcW w:w="1028" w:type="pct"/>
          </w:tcPr>
          <w:p w14:paraId="5E0A92D1" w14:textId="77777777" w:rsidR="00BE345C" w:rsidRPr="00BE345C" w:rsidRDefault="00BE345C" w:rsidP="00EE32DB">
            <w:pPr>
              <w:jc w:val="center"/>
              <w:rPr>
                <w:szCs w:val="24"/>
              </w:rPr>
            </w:pPr>
            <w:r w:rsidRPr="00BE345C">
              <w:rPr>
                <w:szCs w:val="24"/>
              </w:rPr>
              <w:t>3</w:t>
            </w:r>
          </w:p>
        </w:tc>
        <w:tc>
          <w:tcPr>
            <w:tcW w:w="887" w:type="pct"/>
          </w:tcPr>
          <w:p w14:paraId="56AF3F81" w14:textId="77777777" w:rsidR="00BE345C" w:rsidRPr="00BE345C" w:rsidRDefault="00BE345C" w:rsidP="00EE32DB">
            <w:pPr>
              <w:jc w:val="center"/>
              <w:rPr>
                <w:szCs w:val="24"/>
              </w:rPr>
            </w:pPr>
            <w:r w:rsidRPr="00BE345C">
              <w:rPr>
                <w:szCs w:val="24"/>
              </w:rPr>
              <w:t>0</w:t>
            </w:r>
          </w:p>
        </w:tc>
      </w:tr>
    </w:tbl>
    <w:p w14:paraId="31153D8D" w14:textId="0BB26F90" w:rsidR="00BE345C" w:rsidRDefault="00BE345C" w:rsidP="00BE345C">
      <w:pPr>
        <w:spacing w:before="120" w:after="120" w:line="276" w:lineRule="auto"/>
        <w:ind w:firstLine="709"/>
        <w:jc w:val="both"/>
      </w:pPr>
      <w:r w:rsidRPr="00BE345C">
        <w:t xml:space="preserve">Таким образом, дефицит в поликлинических объектах составил </w:t>
      </w:r>
      <w:r w:rsidR="00E834DA">
        <w:t>11</w:t>
      </w:r>
      <w:r w:rsidRPr="00BE345C">
        <w:t xml:space="preserve"> посещений в смену, стационарах – </w:t>
      </w:r>
      <w:r w:rsidR="00E834DA">
        <w:t>9</w:t>
      </w:r>
      <w:r w:rsidRPr="00BE345C">
        <w:t xml:space="preserve"> коек.</w:t>
      </w:r>
    </w:p>
    <w:p w14:paraId="2A263416" w14:textId="77777777" w:rsidR="00A706E7" w:rsidRPr="00974D9B" w:rsidRDefault="00A706E7" w:rsidP="00A706E7">
      <w:pPr>
        <w:spacing w:before="120" w:after="120" w:line="276" w:lineRule="auto"/>
        <w:ind w:firstLine="709"/>
        <w:jc w:val="both"/>
      </w:pPr>
      <w:r w:rsidRPr="00974D9B">
        <w:t>Основными задачами обеспечения устойчивого развития здравоохранения муниципального образования на расчетный срок должны стать:</w:t>
      </w:r>
    </w:p>
    <w:p w14:paraId="16A8F035" w14:textId="77777777" w:rsidR="00A706E7" w:rsidRPr="00974D9B" w:rsidRDefault="00A706E7" w:rsidP="00A706E7">
      <w:pPr>
        <w:pStyle w:val="affff9"/>
        <w:numPr>
          <w:ilvl w:val="0"/>
          <w:numId w:val="45"/>
        </w:numPr>
        <w:spacing w:before="120" w:after="120"/>
        <w:ind w:hanging="357"/>
        <w:jc w:val="both"/>
        <w:rPr>
          <w:rFonts w:ascii="Times New Roman" w:hAnsi="Times New Roman"/>
          <w:sz w:val="24"/>
          <w:szCs w:val="24"/>
        </w:rPr>
      </w:pPr>
      <w:r w:rsidRPr="00974D9B">
        <w:rPr>
          <w:rFonts w:ascii="Times New Roman" w:hAnsi="Times New Roman"/>
          <w:sz w:val="24"/>
          <w:szCs w:val="24"/>
        </w:rPr>
        <w:t>предоставление населению качественной и своевременной медицинской помощи;</w:t>
      </w:r>
    </w:p>
    <w:p w14:paraId="6A13EE47" w14:textId="77777777" w:rsidR="00A706E7" w:rsidRPr="00974D9B" w:rsidRDefault="00A706E7" w:rsidP="00A706E7">
      <w:pPr>
        <w:pStyle w:val="affff9"/>
        <w:numPr>
          <w:ilvl w:val="0"/>
          <w:numId w:val="45"/>
        </w:numPr>
        <w:spacing w:before="120" w:after="120"/>
        <w:ind w:hanging="357"/>
        <w:jc w:val="both"/>
        <w:rPr>
          <w:rFonts w:ascii="Times New Roman" w:hAnsi="Times New Roman"/>
          <w:sz w:val="24"/>
          <w:szCs w:val="24"/>
        </w:rPr>
      </w:pPr>
      <w:r w:rsidRPr="00974D9B">
        <w:rPr>
          <w:rFonts w:ascii="Times New Roman" w:hAnsi="Times New Roman"/>
          <w:sz w:val="24"/>
          <w:szCs w:val="24"/>
        </w:rPr>
        <w:t>повышение уровня укомплектованности медицинскими работниками и квалификации медицинских работников;</w:t>
      </w:r>
    </w:p>
    <w:p w14:paraId="19A90F82" w14:textId="77777777" w:rsidR="00A706E7" w:rsidRPr="00974D9B" w:rsidRDefault="00A706E7" w:rsidP="00A706E7">
      <w:pPr>
        <w:pStyle w:val="affff9"/>
        <w:numPr>
          <w:ilvl w:val="0"/>
          <w:numId w:val="45"/>
        </w:numPr>
        <w:spacing w:before="120" w:after="120"/>
        <w:ind w:hanging="357"/>
        <w:jc w:val="both"/>
        <w:rPr>
          <w:rFonts w:ascii="Times New Roman" w:hAnsi="Times New Roman"/>
          <w:sz w:val="24"/>
          <w:szCs w:val="24"/>
        </w:rPr>
      </w:pPr>
      <w:r w:rsidRPr="00974D9B">
        <w:rPr>
          <w:rFonts w:ascii="Times New Roman" w:hAnsi="Times New Roman"/>
          <w:sz w:val="24"/>
          <w:szCs w:val="24"/>
        </w:rPr>
        <w:t>кратное снижение показателей смертности;</w:t>
      </w:r>
    </w:p>
    <w:p w14:paraId="05C4AF6B" w14:textId="77777777" w:rsidR="00A706E7" w:rsidRPr="00974D9B" w:rsidRDefault="00A706E7" w:rsidP="00A706E7">
      <w:pPr>
        <w:pStyle w:val="affff9"/>
        <w:numPr>
          <w:ilvl w:val="0"/>
          <w:numId w:val="45"/>
        </w:numPr>
        <w:spacing w:before="120" w:after="120"/>
        <w:ind w:hanging="357"/>
        <w:jc w:val="both"/>
        <w:rPr>
          <w:rFonts w:ascii="Times New Roman" w:hAnsi="Times New Roman"/>
          <w:sz w:val="24"/>
          <w:szCs w:val="24"/>
        </w:rPr>
      </w:pPr>
      <w:r w:rsidRPr="00974D9B">
        <w:rPr>
          <w:rFonts w:ascii="Times New Roman" w:hAnsi="Times New Roman"/>
          <w:sz w:val="24"/>
          <w:szCs w:val="24"/>
        </w:rPr>
        <w:t>снижение высокого уровня заболеваемости социально-обусловленными болезнями.</w:t>
      </w:r>
    </w:p>
    <w:p w14:paraId="658A5065" w14:textId="77777777" w:rsidR="00A706E7" w:rsidRPr="00974D9B" w:rsidRDefault="00A706E7" w:rsidP="00A706E7">
      <w:pPr>
        <w:spacing w:before="120" w:after="120" w:line="276" w:lineRule="auto"/>
        <w:ind w:firstLine="709"/>
        <w:jc w:val="both"/>
        <w:rPr>
          <w:i/>
          <w:iCs/>
        </w:rPr>
      </w:pPr>
      <w:r w:rsidRPr="00974D9B">
        <w:rPr>
          <w:i/>
          <w:iCs/>
        </w:rPr>
        <w:t>Учреждения культуры и искусства</w:t>
      </w:r>
    </w:p>
    <w:p w14:paraId="063B1932" w14:textId="77777777" w:rsidR="00A706E7" w:rsidRPr="00974D9B" w:rsidRDefault="00A706E7" w:rsidP="00A706E7">
      <w:pPr>
        <w:spacing w:before="120" w:after="120" w:line="276" w:lineRule="auto"/>
        <w:ind w:firstLine="709"/>
        <w:jc w:val="both"/>
      </w:pPr>
      <w:r w:rsidRPr="00974D9B">
        <w:t>Из объектов культуры и искусства в муниципальном образовании действуют:</w:t>
      </w:r>
    </w:p>
    <w:p w14:paraId="24425939" w14:textId="77777777" w:rsidR="00A706E7" w:rsidRPr="00974D9B" w:rsidRDefault="00A706E7" w:rsidP="00A706E7">
      <w:pPr>
        <w:pStyle w:val="affff9"/>
        <w:numPr>
          <w:ilvl w:val="0"/>
          <w:numId w:val="45"/>
        </w:numPr>
        <w:spacing w:before="120" w:after="120"/>
        <w:ind w:hanging="357"/>
        <w:jc w:val="both"/>
        <w:rPr>
          <w:rFonts w:ascii="Times New Roman" w:hAnsi="Times New Roman"/>
          <w:sz w:val="24"/>
          <w:szCs w:val="24"/>
        </w:rPr>
      </w:pPr>
      <w:r w:rsidRPr="00974D9B">
        <w:rPr>
          <w:rFonts w:ascii="Times New Roman" w:hAnsi="Times New Roman"/>
          <w:sz w:val="24"/>
          <w:szCs w:val="24"/>
        </w:rPr>
        <w:lastRenderedPageBreak/>
        <w:t>МКУК «Холмогорская клубная система» Белогорский клуб</w:t>
      </w:r>
    </w:p>
    <w:p w14:paraId="2065B32E" w14:textId="77777777" w:rsidR="00A706E7" w:rsidRDefault="00A706E7" w:rsidP="00A706E7">
      <w:pPr>
        <w:pStyle w:val="affff9"/>
        <w:numPr>
          <w:ilvl w:val="0"/>
          <w:numId w:val="45"/>
        </w:numPr>
        <w:spacing w:before="120" w:after="120"/>
        <w:ind w:hanging="357"/>
        <w:jc w:val="both"/>
        <w:rPr>
          <w:rFonts w:ascii="Times New Roman" w:hAnsi="Times New Roman"/>
          <w:sz w:val="24"/>
          <w:szCs w:val="24"/>
        </w:rPr>
      </w:pPr>
      <w:r>
        <w:rPr>
          <w:rFonts w:ascii="Times New Roman" w:hAnsi="Times New Roman"/>
          <w:sz w:val="24"/>
          <w:szCs w:val="24"/>
        </w:rPr>
        <w:t>МКУК «Холмогорская библиотечная система» библиотека п. Белогорский;</w:t>
      </w:r>
    </w:p>
    <w:p w14:paraId="7897AC85" w14:textId="77777777" w:rsidR="00A706E7" w:rsidRPr="00974D9B" w:rsidRDefault="00A706E7" w:rsidP="00A706E7">
      <w:pPr>
        <w:pStyle w:val="affff9"/>
        <w:numPr>
          <w:ilvl w:val="0"/>
          <w:numId w:val="45"/>
        </w:numPr>
        <w:spacing w:before="120" w:after="120"/>
        <w:ind w:hanging="357"/>
        <w:jc w:val="both"/>
        <w:rPr>
          <w:rFonts w:ascii="Times New Roman" w:hAnsi="Times New Roman"/>
          <w:sz w:val="24"/>
          <w:szCs w:val="24"/>
        </w:rPr>
      </w:pPr>
      <w:r>
        <w:rPr>
          <w:rFonts w:ascii="Times New Roman" w:hAnsi="Times New Roman"/>
          <w:sz w:val="24"/>
          <w:szCs w:val="24"/>
        </w:rPr>
        <w:t>Кузоменская библиотека, д. Кузомень.</w:t>
      </w:r>
    </w:p>
    <w:p w14:paraId="6DC26F16" w14:textId="124F2659" w:rsidR="00A706E7" w:rsidRPr="00974D9B" w:rsidRDefault="00A706E7" w:rsidP="00A706E7">
      <w:pPr>
        <w:spacing w:before="120" w:after="120" w:line="276" w:lineRule="auto"/>
        <w:ind w:firstLine="709"/>
        <w:jc w:val="both"/>
      </w:pPr>
      <w:r w:rsidRPr="00974D9B">
        <w:t xml:space="preserve">Культурный центр </w:t>
      </w:r>
      <w:r w:rsidR="00836A35">
        <w:t xml:space="preserve">в </w:t>
      </w:r>
      <w:r w:rsidR="00836A35">
        <w:rPr>
          <w:szCs w:val="24"/>
        </w:rPr>
        <w:t>п. Белогорский</w:t>
      </w:r>
      <w:r w:rsidR="00836A35" w:rsidRPr="00974D9B">
        <w:t xml:space="preserve"> </w:t>
      </w:r>
      <w:r w:rsidRPr="00974D9B">
        <w:t xml:space="preserve">стал местом притяжения жителей муниципального образования всех возрастов. Здесь организован досуг для детей и взрослых, созданы условия для отдыха и встреч, проводятся праздники и концертные программы, осуществляют работу кружки и клубы по интересам различной направленности. </w:t>
      </w:r>
    </w:p>
    <w:p w14:paraId="572C9A19" w14:textId="77777777" w:rsidR="00A706E7" w:rsidRPr="00974D9B" w:rsidRDefault="00A706E7" w:rsidP="00A706E7">
      <w:pPr>
        <w:spacing w:before="120" w:after="120" w:line="276" w:lineRule="auto"/>
        <w:ind w:firstLine="709"/>
        <w:jc w:val="both"/>
      </w:pPr>
      <w:r w:rsidRPr="00974D9B">
        <w:t xml:space="preserve">Одним из основных направлений работы является работа по организации досуга детей и подростков. Это проведение интеллектуальных игр, дней молодежи, сельских праздников, уличных и настольных игр, различных спартакиад, соревнований по разным видам спорта. </w:t>
      </w:r>
    </w:p>
    <w:p w14:paraId="65209BB4" w14:textId="77777777" w:rsidR="00A706E7" w:rsidRPr="00974D9B" w:rsidRDefault="00A706E7" w:rsidP="00A706E7">
      <w:pPr>
        <w:spacing w:before="120" w:after="120" w:line="276" w:lineRule="auto"/>
        <w:ind w:firstLine="709"/>
        <w:jc w:val="both"/>
      </w:pPr>
      <w:r w:rsidRPr="00974D9B">
        <w:t>Задача в учреждениях культуры – вводить инновационные формы организации досуга населения и увеличить процент охвата населения</w:t>
      </w:r>
    </w:p>
    <w:p w14:paraId="2F023470" w14:textId="5242255D" w:rsidR="00A706E7" w:rsidRPr="00974D9B" w:rsidRDefault="00A706E7" w:rsidP="00A706E7">
      <w:pPr>
        <w:spacing w:before="120" w:after="120" w:line="276" w:lineRule="auto"/>
        <w:ind w:firstLine="709"/>
        <w:jc w:val="both"/>
      </w:pPr>
      <w:r w:rsidRPr="00974D9B">
        <w:t>Мощности объектов культуры и искусства, а также результат проведенной оценки обеспеченности приведены ниже в таблице (</w:t>
      </w:r>
      <w:r>
        <w:fldChar w:fldCharType="begin"/>
      </w:r>
      <w:r>
        <w:instrText xml:space="preserve"> REF _Ref14012950 \h  \* MERGEFORMAT </w:instrText>
      </w:r>
      <w:r>
        <w:fldChar w:fldCharType="separate"/>
      </w:r>
      <w:r w:rsidR="00BE65D3" w:rsidRPr="00BE65D3">
        <w:t>Таблица 8</w:t>
      </w:r>
      <w:r>
        <w:fldChar w:fldCharType="end"/>
      </w:r>
      <w:r w:rsidRPr="00974D9B">
        <w:t>).</w:t>
      </w:r>
    </w:p>
    <w:p w14:paraId="02A283AF" w14:textId="3119A52C" w:rsidR="00A706E7" w:rsidRPr="00974D9B" w:rsidRDefault="00A706E7" w:rsidP="00A706E7">
      <w:pPr>
        <w:spacing w:after="200"/>
        <w:jc w:val="center"/>
        <w:rPr>
          <w:rFonts w:eastAsia="Calibri"/>
          <w:b/>
          <w:bCs/>
          <w:lang w:eastAsia="en-US"/>
        </w:rPr>
      </w:pPr>
      <w:bookmarkStart w:id="30" w:name="_Ref14012950"/>
      <w:r w:rsidRPr="00974D9B">
        <w:rPr>
          <w:rFonts w:eastAsia="Calibri"/>
          <w:b/>
          <w:bCs/>
          <w:lang w:eastAsia="en-US"/>
        </w:rPr>
        <w:t xml:space="preserve">Таблица </w:t>
      </w:r>
      <w:r w:rsidRPr="00974D9B">
        <w:rPr>
          <w:rFonts w:eastAsia="Calibri"/>
          <w:b/>
          <w:bCs/>
          <w:lang w:eastAsia="en-US"/>
        </w:rPr>
        <w:fldChar w:fldCharType="begin"/>
      </w:r>
      <w:r w:rsidRPr="00974D9B">
        <w:rPr>
          <w:rFonts w:eastAsia="Calibri"/>
          <w:b/>
          <w:bCs/>
          <w:lang w:eastAsia="en-US"/>
        </w:rPr>
        <w:instrText xml:space="preserve"> SEQ Таблица \* ARABIC </w:instrText>
      </w:r>
      <w:r w:rsidRPr="00974D9B">
        <w:rPr>
          <w:rFonts w:eastAsia="Calibri"/>
          <w:b/>
          <w:bCs/>
          <w:lang w:eastAsia="en-US"/>
        </w:rPr>
        <w:fldChar w:fldCharType="separate"/>
      </w:r>
      <w:r w:rsidR="00BE345C">
        <w:rPr>
          <w:rFonts w:eastAsia="Calibri"/>
          <w:b/>
          <w:bCs/>
          <w:noProof/>
          <w:lang w:eastAsia="en-US"/>
        </w:rPr>
        <w:t>8</w:t>
      </w:r>
      <w:r w:rsidRPr="00974D9B">
        <w:rPr>
          <w:rFonts w:eastAsia="Calibri"/>
          <w:b/>
          <w:bCs/>
          <w:lang w:eastAsia="en-US"/>
        </w:rPr>
        <w:fldChar w:fldCharType="end"/>
      </w:r>
      <w:bookmarkEnd w:id="30"/>
      <w:r w:rsidRPr="00974D9B">
        <w:rPr>
          <w:rFonts w:eastAsia="Calibri"/>
          <w:b/>
          <w:bCs/>
          <w:lang w:eastAsia="en-US"/>
        </w:rPr>
        <w:t xml:space="preserve"> Оценка обеспеченности объектами культуры и искусства</w:t>
      </w:r>
    </w:p>
    <w:tbl>
      <w:tblPr>
        <w:tblStyle w:val="affffffa"/>
        <w:tblW w:w="5000" w:type="pct"/>
        <w:tblLook w:val="04A0" w:firstRow="1" w:lastRow="0" w:firstColumn="1" w:lastColumn="0" w:noHBand="0" w:noVBand="1"/>
      </w:tblPr>
      <w:tblGrid>
        <w:gridCol w:w="4180"/>
        <w:gridCol w:w="1585"/>
        <w:gridCol w:w="1921"/>
        <w:gridCol w:w="1658"/>
      </w:tblGrid>
      <w:tr w:rsidR="00A706E7" w:rsidRPr="00974D9B" w14:paraId="5EA2B1F9" w14:textId="77777777" w:rsidTr="00781A0C">
        <w:tc>
          <w:tcPr>
            <w:tcW w:w="2237" w:type="pct"/>
            <w:vAlign w:val="center"/>
          </w:tcPr>
          <w:p w14:paraId="2FA27FA1" w14:textId="77777777" w:rsidR="00A706E7" w:rsidRPr="00974D9B" w:rsidRDefault="00A706E7" w:rsidP="00781A0C">
            <w:pPr>
              <w:jc w:val="center"/>
              <w:rPr>
                <w:b/>
                <w:bCs/>
                <w:sz w:val="22"/>
                <w:szCs w:val="22"/>
              </w:rPr>
            </w:pPr>
            <w:r w:rsidRPr="00974D9B">
              <w:rPr>
                <w:b/>
                <w:bCs/>
                <w:sz w:val="22"/>
                <w:szCs w:val="22"/>
              </w:rPr>
              <w:t>Вид объекта</w:t>
            </w:r>
          </w:p>
        </w:tc>
        <w:tc>
          <w:tcPr>
            <w:tcW w:w="848" w:type="pct"/>
            <w:vAlign w:val="center"/>
          </w:tcPr>
          <w:p w14:paraId="08072008" w14:textId="77777777" w:rsidR="00A706E7" w:rsidRPr="00974D9B" w:rsidRDefault="00A706E7" w:rsidP="00781A0C">
            <w:pPr>
              <w:jc w:val="center"/>
              <w:rPr>
                <w:b/>
                <w:bCs/>
                <w:sz w:val="22"/>
                <w:szCs w:val="22"/>
              </w:rPr>
            </w:pPr>
            <w:r w:rsidRPr="00974D9B">
              <w:rPr>
                <w:b/>
                <w:bCs/>
                <w:sz w:val="22"/>
                <w:szCs w:val="22"/>
              </w:rPr>
              <w:t>Проектная мощность</w:t>
            </w:r>
          </w:p>
        </w:tc>
        <w:tc>
          <w:tcPr>
            <w:tcW w:w="1028" w:type="pct"/>
            <w:vAlign w:val="center"/>
          </w:tcPr>
          <w:p w14:paraId="1464838A" w14:textId="77777777" w:rsidR="00A706E7" w:rsidRPr="00974D9B" w:rsidRDefault="00A706E7" w:rsidP="00781A0C">
            <w:pPr>
              <w:jc w:val="center"/>
              <w:rPr>
                <w:b/>
                <w:bCs/>
                <w:sz w:val="22"/>
                <w:szCs w:val="22"/>
              </w:rPr>
            </w:pPr>
            <w:r w:rsidRPr="00974D9B">
              <w:rPr>
                <w:b/>
                <w:bCs/>
                <w:sz w:val="22"/>
                <w:szCs w:val="22"/>
              </w:rPr>
              <w:t>Нормативная емкость</w:t>
            </w:r>
          </w:p>
        </w:tc>
        <w:tc>
          <w:tcPr>
            <w:tcW w:w="887" w:type="pct"/>
          </w:tcPr>
          <w:p w14:paraId="6F16F42F" w14:textId="77777777" w:rsidR="00A706E7" w:rsidRPr="00974D9B" w:rsidRDefault="00A706E7" w:rsidP="00781A0C">
            <w:pPr>
              <w:jc w:val="center"/>
              <w:rPr>
                <w:b/>
                <w:bCs/>
                <w:sz w:val="22"/>
                <w:szCs w:val="22"/>
              </w:rPr>
            </w:pPr>
            <w:r w:rsidRPr="00974D9B">
              <w:rPr>
                <w:b/>
                <w:bCs/>
                <w:sz w:val="22"/>
                <w:szCs w:val="22"/>
              </w:rPr>
              <w:t>Дефицит/ излишек</w:t>
            </w:r>
          </w:p>
        </w:tc>
      </w:tr>
      <w:tr w:rsidR="00781A0C" w:rsidRPr="00974D9B" w14:paraId="50F49DBC" w14:textId="77777777" w:rsidTr="00781A0C">
        <w:tc>
          <w:tcPr>
            <w:tcW w:w="2237" w:type="pct"/>
          </w:tcPr>
          <w:p w14:paraId="229283E3" w14:textId="77777777" w:rsidR="00781A0C" w:rsidRPr="00974D9B" w:rsidRDefault="00781A0C" w:rsidP="00781A0C">
            <w:pPr>
              <w:rPr>
                <w:szCs w:val="24"/>
              </w:rPr>
            </w:pPr>
            <w:r w:rsidRPr="00974D9B">
              <w:rPr>
                <w:szCs w:val="24"/>
              </w:rPr>
              <w:t>Учреждения клубного типа, мест</w:t>
            </w:r>
          </w:p>
        </w:tc>
        <w:tc>
          <w:tcPr>
            <w:tcW w:w="848" w:type="pct"/>
            <w:vAlign w:val="center"/>
          </w:tcPr>
          <w:p w14:paraId="69DA5A8D" w14:textId="77777777" w:rsidR="00781A0C" w:rsidRPr="00974D9B" w:rsidRDefault="00781A0C" w:rsidP="00781A0C">
            <w:pPr>
              <w:jc w:val="center"/>
              <w:rPr>
                <w:szCs w:val="24"/>
              </w:rPr>
            </w:pPr>
            <w:r>
              <w:rPr>
                <w:szCs w:val="24"/>
              </w:rPr>
              <w:t>100</w:t>
            </w:r>
          </w:p>
        </w:tc>
        <w:tc>
          <w:tcPr>
            <w:tcW w:w="1028" w:type="pct"/>
            <w:vAlign w:val="center"/>
          </w:tcPr>
          <w:p w14:paraId="78D0D12D" w14:textId="545C8C9F" w:rsidR="00781A0C" w:rsidRPr="00781A0C" w:rsidRDefault="00E834DA" w:rsidP="00781A0C">
            <w:pPr>
              <w:jc w:val="center"/>
              <w:rPr>
                <w:szCs w:val="24"/>
              </w:rPr>
            </w:pPr>
            <w:r>
              <w:rPr>
                <w:szCs w:val="24"/>
              </w:rPr>
              <w:t>94</w:t>
            </w:r>
          </w:p>
        </w:tc>
        <w:tc>
          <w:tcPr>
            <w:tcW w:w="887" w:type="pct"/>
            <w:vAlign w:val="center"/>
          </w:tcPr>
          <w:p w14:paraId="7DF59225" w14:textId="7AA8B4A3" w:rsidR="00781A0C" w:rsidRPr="00781A0C" w:rsidRDefault="00E834DA" w:rsidP="00781A0C">
            <w:pPr>
              <w:jc w:val="center"/>
              <w:rPr>
                <w:szCs w:val="24"/>
              </w:rPr>
            </w:pPr>
            <w:r>
              <w:rPr>
                <w:szCs w:val="24"/>
              </w:rPr>
              <w:t>6</w:t>
            </w:r>
          </w:p>
        </w:tc>
      </w:tr>
      <w:tr w:rsidR="00A706E7" w:rsidRPr="00974D9B" w14:paraId="1A9ABC07" w14:textId="77777777" w:rsidTr="00781A0C">
        <w:tc>
          <w:tcPr>
            <w:tcW w:w="2237" w:type="pct"/>
          </w:tcPr>
          <w:p w14:paraId="53541EB8" w14:textId="77777777" w:rsidR="00A706E7" w:rsidRPr="00974D9B" w:rsidRDefault="00A706E7" w:rsidP="00781A0C">
            <w:pPr>
              <w:rPr>
                <w:szCs w:val="24"/>
              </w:rPr>
            </w:pPr>
            <w:r w:rsidRPr="00974D9B">
              <w:rPr>
                <w:szCs w:val="24"/>
              </w:rPr>
              <w:t>Сельская массовая библиотека, объект</w:t>
            </w:r>
          </w:p>
        </w:tc>
        <w:tc>
          <w:tcPr>
            <w:tcW w:w="848" w:type="pct"/>
            <w:vAlign w:val="center"/>
          </w:tcPr>
          <w:p w14:paraId="5D2B687C" w14:textId="77777777" w:rsidR="00A706E7" w:rsidRPr="00974D9B" w:rsidRDefault="00A706E7" w:rsidP="00781A0C">
            <w:pPr>
              <w:jc w:val="center"/>
              <w:rPr>
                <w:szCs w:val="24"/>
              </w:rPr>
            </w:pPr>
            <w:r>
              <w:rPr>
                <w:szCs w:val="24"/>
              </w:rPr>
              <w:t>2</w:t>
            </w:r>
          </w:p>
        </w:tc>
        <w:tc>
          <w:tcPr>
            <w:tcW w:w="1028" w:type="pct"/>
            <w:vAlign w:val="center"/>
          </w:tcPr>
          <w:p w14:paraId="65544F9C" w14:textId="77777777" w:rsidR="00A706E7" w:rsidRPr="00974D9B" w:rsidRDefault="00A706E7" w:rsidP="00781A0C">
            <w:pPr>
              <w:jc w:val="center"/>
              <w:rPr>
                <w:szCs w:val="24"/>
              </w:rPr>
            </w:pPr>
            <w:r>
              <w:rPr>
                <w:szCs w:val="24"/>
              </w:rPr>
              <w:t>1</w:t>
            </w:r>
          </w:p>
        </w:tc>
        <w:tc>
          <w:tcPr>
            <w:tcW w:w="887" w:type="pct"/>
            <w:vAlign w:val="center"/>
          </w:tcPr>
          <w:p w14:paraId="6E7F0975" w14:textId="77777777" w:rsidR="00A706E7" w:rsidRPr="00974D9B" w:rsidRDefault="00A706E7" w:rsidP="00781A0C">
            <w:pPr>
              <w:jc w:val="center"/>
              <w:rPr>
                <w:szCs w:val="24"/>
              </w:rPr>
            </w:pPr>
            <w:r>
              <w:rPr>
                <w:szCs w:val="24"/>
              </w:rPr>
              <w:t>1</w:t>
            </w:r>
          </w:p>
        </w:tc>
      </w:tr>
    </w:tbl>
    <w:p w14:paraId="3D2C0906" w14:textId="2DB58230" w:rsidR="00A706E7" w:rsidRPr="006D0B49" w:rsidRDefault="00A706E7" w:rsidP="00A706E7">
      <w:pPr>
        <w:spacing w:before="120" w:after="120" w:line="276" w:lineRule="auto"/>
        <w:ind w:firstLine="709"/>
        <w:jc w:val="both"/>
      </w:pPr>
      <w:r w:rsidRPr="006D0B49">
        <w:t>Таким образом, можно отметить уровень обеспеченности библиотеками и обеспеченность клубными учреждениями.</w:t>
      </w:r>
    </w:p>
    <w:p w14:paraId="5D62F2A9" w14:textId="77777777" w:rsidR="00A706E7" w:rsidRPr="006D0B49" w:rsidRDefault="00A706E7" w:rsidP="00A706E7">
      <w:pPr>
        <w:spacing w:before="120" w:after="120" w:line="276" w:lineRule="auto"/>
        <w:ind w:firstLine="709"/>
        <w:jc w:val="both"/>
        <w:rPr>
          <w:i/>
          <w:iCs/>
        </w:rPr>
      </w:pPr>
      <w:r w:rsidRPr="006D0B49">
        <w:rPr>
          <w:i/>
          <w:iCs/>
        </w:rPr>
        <w:t>Объекты физической культуры и спорта</w:t>
      </w:r>
    </w:p>
    <w:p w14:paraId="3804222D" w14:textId="77777777" w:rsidR="00A706E7" w:rsidRPr="006D0B49" w:rsidRDefault="00A706E7" w:rsidP="00A706E7">
      <w:pPr>
        <w:spacing w:before="120" w:after="120" w:line="276" w:lineRule="auto"/>
        <w:ind w:firstLine="709"/>
        <w:jc w:val="both"/>
      </w:pPr>
      <w:r w:rsidRPr="006D0B49">
        <w:t>В области физической культуры и спорта предусматривается:</w:t>
      </w:r>
    </w:p>
    <w:p w14:paraId="119FD797" w14:textId="77777777" w:rsidR="00A706E7" w:rsidRPr="006D0B49" w:rsidRDefault="00A706E7" w:rsidP="00A706E7">
      <w:pPr>
        <w:pStyle w:val="affff9"/>
        <w:numPr>
          <w:ilvl w:val="0"/>
          <w:numId w:val="45"/>
        </w:numPr>
        <w:spacing w:before="120" w:after="120"/>
        <w:jc w:val="both"/>
        <w:rPr>
          <w:rFonts w:ascii="Times New Roman" w:hAnsi="Times New Roman"/>
          <w:sz w:val="24"/>
          <w:szCs w:val="24"/>
        </w:rPr>
      </w:pPr>
      <w:r w:rsidRPr="006D0B49">
        <w:rPr>
          <w:rFonts w:ascii="Times New Roman" w:hAnsi="Times New Roman"/>
          <w:sz w:val="24"/>
          <w:szCs w:val="24"/>
        </w:rPr>
        <w:t>пропаганда физической культуры и спорта, здорового образа жизни;</w:t>
      </w:r>
    </w:p>
    <w:p w14:paraId="3C1E7B05" w14:textId="77777777" w:rsidR="00A706E7" w:rsidRPr="006D0B49" w:rsidRDefault="00A706E7" w:rsidP="00A706E7">
      <w:pPr>
        <w:pStyle w:val="affff9"/>
        <w:numPr>
          <w:ilvl w:val="0"/>
          <w:numId w:val="45"/>
        </w:numPr>
        <w:spacing w:before="120" w:after="120"/>
        <w:jc w:val="both"/>
        <w:rPr>
          <w:rFonts w:ascii="Times New Roman" w:hAnsi="Times New Roman"/>
          <w:sz w:val="24"/>
          <w:szCs w:val="24"/>
        </w:rPr>
      </w:pPr>
      <w:r w:rsidRPr="006D0B49">
        <w:rPr>
          <w:rFonts w:ascii="Times New Roman" w:hAnsi="Times New Roman"/>
          <w:sz w:val="24"/>
          <w:szCs w:val="24"/>
        </w:rPr>
        <w:t>проведение спортивных мероприятий с участием жителей;</w:t>
      </w:r>
    </w:p>
    <w:p w14:paraId="78624D5F" w14:textId="77777777" w:rsidR="00A706E7" w:rsidRPr="006D0B49" w:rsidRDefault="00A706E7" w:rsidP="00A706E7">
      <w:pPr>
        <w:pStyle w:val="affff9"/>
        <w:numPr>
          <w:ilvl w:val="0"/>
          <w:numId w:val="45"/>
        </w:numPr>
        <w:spacing w:before="120" w:after="120"/>
        <w:jc w:val="both"/>
        <w:rPr>
          <w:rFonts w:ascii="Times New Roman" w:hAnsi="Times New Roman"/>
          <w:sz w:val="24"/>
          <w:szCs w:val="24"/>
        </w:rPr>
      </w:pPr>
      <w:r w:rsidRPr="006D0B49">
        <w:rPr>
          <w:rFonts w:ascii="Times New Roman" w:hAnsi="Times New Roman"/>
          <w:sz w:val="24"/>
          <w:szCs w:val="24"/>
        </w:rPr>
        <w:t>участие в районных соревнованиях и спартакиадах.</w:t>
      </w:r>
    </w:p>
    <w:p w14:paraId="6E3F3E8E" w14:textId="77777777" w:rsidR="00A706E7" w:rsidRPr="006D0B49" w:rsidRDefault="00A706E7" w:rsidP="00A706E7">
      <w:pPr>
        <w:spacing w:before="120" w:after="120" w:line="276" w:lineRule="auto"/>
        <w:ind w:firstLine="709"/>
        <w:jc w:val="both"/>
      </w:pPr>
      <w:r w:rsidRPr="006D0B49">
        <w:t>Из объектов спорта в муниципальном образовании действуют:</w:t>
      </w:r>
    </w:p>
    <w:p w14:paraId="0B4FAFF8" w14:textId="76E4392E" w:rsidR="00A706E7" w:rsidRDefault="00A706E7" w:rsidP="00A706E7">
      <w:pPr>
        <w:pStyle w:val="affff9"/>
        <w:numPr>
          <w:ilvl w:val="0"/>
          <w:numId w:val="45"/>
        </w:numPr>
        <w:spacing w:before="120" w:after="120"/>
        <w:jc w:val="both"/>
        <w:rPr>
          <w:rFonts w:ascii="Times New Roman" w:hAnsi="Times New Roman"/>
          <w:sz w:val="24"/>
          <w:szCs w:val="24"/>
        </w:rPr>
      </w:pPr>
      <w:r>
        <w:rPr>
          <w:rFonts w:ascii="Times New Roman" w:hAnsi="Times New Roman"/>
          <w:sz w:val="24"/>
          <w:szCs w:val="24"/>
        </w:rPr>
        <w:t>спортивный зал при МБОУ «Белогорская средняя общ</w:t>
      </w:r>
      <w:r w:rsidR="00A6581B">
        <w:rPr>
          <w:rFonts w:ascii="Times New Roman" w:hAnsi="Times New Roman"/>
          <w:sz w:val="24"/>
          <w:szCs w:val="24"/>
        </w:rPr>
        <w:t>е</w:t>
      </w:r>
      <w:r>
        <w:rPr>
          <w:rFonts w:ascii="Times New Roman" w:hAnsi="Times New Roman"/>
          <w:sz w:val="24"/>
          <w:szCs w:val="24"/>
        </w:rPr>
        <w:t>образовательная школа», п. Белогорский;</w:t>
      </w:r>
    </w:p>
    <w:p w14:paraId="0B1E839B" w14:textId="77777777" w:rsidR="00A706E7" w:rsidRPr="006D0B49" w:rsidRDefault="00A706E7" w:rsidP="00A706E7">
      <w:pPr>
        <w:pStyle w:val="affff9"/>
        <w:numPr>
          <w:ilvl w:val="0"/>
          <w:numId w:val="45"/>
        </w:numPr>
        <w:spacing w:before="120" w:after="120"/>
        <w:jc w:val="both"/>
        <w:rPr>
          <w:rFonts w:ascii="Times New Roman" w:hAnsi="Times New Roman"/>
          <w:sz w:val="24"/>
          <w:szCs w:val="24"/>
        </w:rPr>
      </w:pPr>
      <w:r>
        <w:rPr>
          <w:rFonts w:ascii="Times New Roman" w:hAnsi="Times New Roman"/>
          <w:sz w:val="24"/>
          <w:szCs w:val="24"/>
        </w:rPr>
        <w:t>хоккейный корт площадью 0,18 га.</w:t>
      </w:r>
    </w:p>
    <w:p w14:paraId="2CAB81DD" w14:textId="4E278326" w:rsidR="00A706E7" w:rsidRPr="006D0B49" w:rsidRDefault="00A706E7" w:rsidP="00A706E7">
      <w:pPr>
        <w:spacing w:before="120" w:after="120" w:line="276" w:lineRule="auto"/>
        <w:ind w:firstLine="709"/>
        <w:jc w:val="both"/>
      </w:pPr>
      <w:r w:rsidRPr="006D0B49">
        <w:t>Мощности объектов физической культуры и спорта, а также результат проведенной оценки обеспеченности приведены ниже в таблице (</w:t>
      </w:r>
      <w:r>
        <w:fldChar w:fldCharType="begin"/>
      </w:r>
      <w:r>
        <w:instrText xml:space="preserve"> REF _Ref14016375 \h  \* MERGEFORMAT </w:instrText>
      </w:r>
      <w:r>
        <w:fldChar w:fldCharType="separate"/>
      </w:r>
      <w:r w:rsidR="00BE65D3" w:rsidRPr="00BE65D3">
        <w:t>Таблица 9</w:t>
      </w:r>
      <w:r w:rsidR="00BE65D3" w:rsidRPr="00FA4889">
        <w:rPr>
          <w:rFonts w:eastAsia="Calibri"/>
          <w:b/>
          <w:bCs/>
          <w:lang w:eastAsia="en-US"/>
        </w:rPr>
        <w:t xml:space="preserve"> </w:t>
      </w:r>
      <w:r>
        <w:fldChar w:fldCharType="end"/>
      </w:r>
      <w:r w:rsidRPr="006D0B49">
        <w:t>).</w:t>
      </w:r>
    </w:p>
    <w:p w14:paraId="4AA1C9BC" w14:textId="21E2CF79" w:rsidR="00A706E7" w:rsidRPr="006D0B49" w:rsidRDefault="00FA4889" w:rsidP="00FA4889">
      <w:pPr>
        <w:spacing w:after="200"/>
        <w:jc w:val="center"/>
        <w:rPr>
          <w:rFonts w:eastAsia="Calibri"/>
          <w:b/>
          <w:bCs/>
          <w:lang w:eastAsia="en-US"/>
        </w:rPr>
      </w:pPr>
      <w:bookmarkStart w:id="31" w:name="_Ref14016375"/>
      <w:r w:rsidRPr="00FA4889">
        <w:rPr>
          <w:rFonts w:eastAsia="Calibri"/>
          <w:b/>
          <w:bCs/>
          <w:lang w:eastAsia="en-US"/>
        </w:rPr>
        <w:t xml:space="preserve">Таблица </w:t>
      </w:r>
      <w:r w:rsidRPr="00FA4889">
        <w:rPr>
          <w:rFonts w:eastAsia="Calibri"/>
          <w:b/>
          <w:bCs/>
          <w:lang w:eastAsia="en-US"/>
        </w:rPr>
        <w:fldChar w:fldCharType="begin"/>
      </w:r>
      <w:r w:rsidRPr="00FA4889">
        <w:rPr>
          <w:rFonts w:eastAsia="Calibri"/>
          <w:b/>
          <w:bCs/>
          <w:lang w:eastAsia="en-US"/>
        </w:rPr>
        <w:instrText xml:space="preserve"> SEQ Таблица \* ARABIC </w:instrText>
      </w:r>
      <w:r w:rsidRPr="00FA4889">
        <w:rPr>
          <w:rFonts w:eastAsia="Calibri"/>
          <w:b/>
          <w:bCs/>
          <w:lang w:eastAsia="en-US"/>
        </w:rPr>
        <w:fldChar w:fldCharType="separate"/>
      </w:r>
      <w:r w:rsidR="00BE345C">
        <w:rPr>
          <w:rFonts w:eastAsia="Calibri"/>
          <w:b/>
          <w:bCs/>
          <w:noProof/>
          <w:lang w:eastAsia="en-US"/>
        </w:rPr>
        <w:t>9</w:t>
      </w:r>
      <w:r w:rsidRPr="00FA4889">
        <w:rPr>
          <w:rFonts w:eastAsia="Calibri"/>
          <w:b/>
          <w:bCs/>
          <w:lang w:eastAsia="en-US"/>
        </w:rPr>
        <w:fldChar w:fldCharType="end"/>
      </w:r>
      <w:r w:rsidRPr="00FA4889">
        <w:rPr>
          <w:rFonts w:eastAsia="Calibri"/>
          <w:b/>
          <w:bCs/>
          <w:lang w:eastAsia="en-US"/>
        </w:rPr>
        <w:t xml:space="preserve"> </w:t>
      </w:r>
      <w:bookmarkEnd w:id="31"/>
      <w:r w:rsidR="00A706E7" w:rsidRPr="006D0B49">
        <w:rPr>
          <w:rFonts w:eastAsia="Calibri"/>
          <w:b/>
          <w:bCs/>
          <w:lang w:eastAsia="en-US"/>
        </w:rPr>
        <w:t>Оценка обеспеченности объектами физической культуры и спорта</w:t>
      </w:r>
    </w:p>
    <w:tbl>
      <w:tblPr>
        <w:tblStyle w:val="affffffa"/>
        <w:tblW w:w="5000" w:type="pct"/>
        <w:tblLook w:val="04A0" w:firstRow="1" w:lastRow="0" w:firstColumn="1" w:lastColumn="0" w:noHBand="0" w:noVBand="1"/>
      </w:tblPr>
      <w:tblGrid>
        <w:gridCol w:w="5085"/>
        <w:gridCol w:w="1308"/>
        <w:gridCol w:w="1585"/>
        <w:gridCol w:w="1366"/>
      </w:tblGrid>
      <w:tr w:rsidR="00A706E7" w:rsidRPr="006D0B49" w14:paraId="4CBA09ED" w14:textId="77777777" w:rsidTr="00781A0C">
        <w:trPr>
          <w:trHeight w:val="609"/>
        </w:trPr>
        <w:tc>
          <w:tcPr>
            <w:tcW w:w="2721" w:type="pct"/>
            <w:vAlign w:val="center"/>
          </w:tcPr>
          <w:p w14:paraId="3BC511F4" w14:textId="77777777" w:rsidR="00A706E7" w:rsidRPr="006D0B49" w:rsidRDefault="00A706E7" w:rsidP="00781A0C">
            <w:pPr>
              <w:jc w:val="center"/>
              <w:rPr>
                <w:b/>
                <w:bCs/>
                <w:sz w:val="22"/>
                <w:szCs w:val="22"/>
              </w:rPr>
            </w:pPr>
            <w:r w:rsidRPr="006D0B49">
              <w:rPr>
                <w:b/>
                <w:bCs/>
                <w:sz w:val="22"/>
                <w:szCs w:val="22"/>
              </w:rPr>
              <w:t>Вид объекта</w:t>
            </w:r>
          </w:p>
        </w:tc>
        <w:tc>
          <w:tcPr>
            <w:tcW w:w="700" w:type="pct"/>
            <w:vAlign w:val="center"/>
          </w:tcPr>
          <w:p w14:paraId="124EA39F" w14:textId="77777777" w:rsidR="00A706E7" w:rsidRPr="006D0B49" w:rsidRDefault="00A706E7" w:rsidP="00781A0C">
            <w:pPr>
              <w:jc w:val="center"/>
              <w:rPr>
                <w:b/>
                <w:bCs/>
                <w:sz w:val="22"/>
                <w:szCs w:val="22"/>
              </w:rPr>
            </w:pPr>
            <w:r w:rsidRPr="006D0B49">
              <w:rPr>
                <w:b/>
                <w:bCs/>
                <w:sz w:val="22"/>
                <w:szCs w:val="22"/>
              </w:rPr>
              <w:t>Проектная мощность</w:t>
            </w:r>
          </w:p>
        </w:tc>
        <w:tc>
          <w:tcPr>
            <w:tcW w:w="848" w:type="pct"/>
            <w:vAlign w:val="center"/>
          </w:tcPr>
          <w:p w14:paraId="6DE7C667" w14:textId="77777777" w:rsidR="00A706E7" w:rsidRPr="006D0B49" w:rsidRDefault="00A706E7" w:rsidP="00781A0C">
            <w:pPr>
              <w:jc w:val="center"/>
              <w:rPr>
                <w:b/>
                <w:bCs/>
                <w:sz w:val="22"/>
                <w:szCs w:val="22"/>
              </w:rPr>
            </w:pPr>
            <w:r w:rsidRPr="006D0B49">
              <w:rPr>
                <w:b/>
                <w:bCs/>
                <w:sz w:val="22"/>
                <w:szCs w:val="22"/>
              </w:rPr>
              <w:t>Нормативная емкость</w:t>
            </w:r>
          </w:p>
        </w:tc>
        <w:tc>
          <w:tcPr>
            <w:tcW w:w="731" w:type="pct"/>
          </w:tcPr>
          <w:p w14:paraId="6FB34DBC" w14:textId="77777777" w:rsidR="00A706E7" w:rsidRPr="006D0B49" w:rsidRDefault="00A706E7" w:rsidP="00781A0C">
            <w:pPr>
              <w:jc w:val="center"/>
              <w:rPr>
                <w:b/>
                <w:bCs/>
                <w:sz w:val="22"/>
                <w:szCs w:val="22"/>
              </w:rPr>
            </w:pPr>
            <w:r w:rsidRPr="006D0B49">
              <w:rPr>
                <w:b/>
                <w:bCs/>
                <w:sz w:val="22"/>
                <w:szCs w:val="22"/>
              </w:rPr>
              <w:t>Дефицит/ излишек</w:t>
            </w:r>
          </w:p>
        </w:tc>
      </w:tr>
      <w:tr w:rsidR="00781A0C" w:rsidRPr="006D0B49" w14:paraId="09DE362E" w14:textId="77777777" w:rsidTr="00781A0C">
        <w:tc>
          <w:tcPr>
            <w:tcW w:w="2721" w:type="pct"/>
          </w:tcPr>
          <w:p w14:paraId="181BA0D7" w14:textId="77777777" w:rsidR="00781A0C" w:rsidRPr="006D0B49" w:rsidRDefault="00781A0C" w:rsidP="00781A0C">
            <w:pPr>
              <w:rPr>
                <w:szCs w:val="24"/>
              </w:rPr>
            </w:pPr>
            <w:r w:rsidRPr="006D0B49">
              <w:rPr>
                <w:szCs w:val="24"/>
              </w:rPr>
              <w:t>Физкультурно-оздоровительные залы, кв.м площади пола</w:t>
            </w:r>
          </w:p>
        </w:tc>
        <w:tc>
          <w:tcPr>
            <w:tcW w:w="700" w:type="pct"/>
            <w:vAlign w:val="center"/>
          </w:tcPr>
          <w:p w14:paraId="76F6267A" w14:textId="77777777" w:rsidR="00781A0C" w:rsidRPr="006D0B49" w:rsidRDefault="00781A0C" w:rsidP="00781A0C">
            <w:pPr>
              <w:jc w:val="center"/>
              <w:rPr>
                <w:szCs w:val="24"/>
              </w:rPr>
            </w:pPr>
            <w:r>
              <w:rPr>
                <w:szCs w:val="24"/>
              </w:rPr>
              <w:t>162</w:t>
            </w:r>
          </w:p>
        </w:tc>
        <w:tc>
          <w:tcPr>
            <w:tcW w:w="848" w:type="pct"/>
            <w:vAlign w:val="center"/>
          </w:tcPr>
          <w:p w14:paraId="5C2F165F" w14:textId="66B731AB" w:rsidR="00781A0C" w:rsidRPr="00781A0C" w:rsidRDefault="00E834DA" w:rsidP="00781A0C">
            <w:pPr>
              <w:jc w:val="center"/>
              <w:rPr>
                <w:szCs w:val="24"/>
              </w:rPr>
            </w:pPr>
            <w:r>
              <w:rPr>
                <w:szCs w:val="24"/>
              </w:rPr>
              <w:t>188</w:t>
            </w:r>
          </w:p>
        </w:tc>
        <w:tc>
          <w:tcPr>
            <w:tcW w:w="731" w:type="pct"/>
            <w:vAlign w:val="center"/>
          </w:tcPr>
          <w:p w14:paraId="157A24B0" w14:textId="44096EE2" w:rsidR="00781A0C" w:rsidRPr="00781A0C" w:rsidRDefault="00781A0C" w:rsidP="00781A0C">
            <w:pPr>
              <w:jc w:val="center"/>
              <w:rPr>
                <w:szCs w:val="24"/>
              </w:rPr>
            </w:pPr>
            <w:r w:rsidRPr="00781A0C">
              <w:rPr>
                <w:szCs w:val="24"/>
              </w:rPr>
              <w:t>-</w:t>
            </w:r>
            <w:r w:rsidR="00E834DA">
              <w:rPr>
                <w:szCs w:val="24"/>
              </w:rPr>
              <w:t>26</w:t>
            </w:r>
          </w:p>
        </w:tc>
      </w:tr>
      <w:tr w:rsidR="00781A0C" w:rsidRPr="006D0B49" w14:paraId="0FB8A695" w14:textId="77777777" w:rsidTr="00781A0C">
        <w:tc>
          <w:tcPr>
            <w:tcW w:w="2721" w:type="pct"/>
          </w:tcPr>
          <w:p w14:paraId="2CD125B4" w14:textId="77777777" w:rsidR="00781A0C" w:rsidRPr="006D0B49" w:rsidRDefault="00781A0C" w:rsidP="00781A0C">
            <w:pPr>
              <w:rPr>
                <w:szCs w:val="24"/>
              </w:rPr>
            </w:pPr>
            <w:r w:rsidRPr="006D0B49">
              <w:rPr>
                <w:szCs w:val="24"/>
              </w:rPr>
              <w:lastRenderedPageBreak/>
              <w:t>Плоскостные сооружения, кв.м</w:t>
            </w:r>
          </w:p>
        </w:tc>
        <w:tc>
          <w:tcPr>
            <w:tcW w:w="700" w:type="pct"/>
            <w:vAlign w:val="center"/>
          </w:tcPr>
          <w:p w14:paraId="6EA03D8F" w14:textId="77777777" w:rsidR="00781A0C" w:rsidRPr="006D0B49" w:rsidRDefault="00781A0C" w:rsidP="00781A0C">
            <w:pPr>
              <w:jc w:val="center"/>
              <w:rPr>
                <w:szCs w:val="24"/>
              </w:rPr>
            </w:pPr>
            <w:r>
              <w:rPr>
                <w:szCs w:val="24"/>
              </w:rPr>
              <w:t>1800</w:t>
            </w:r>
          </w:p>
        </w:tc>
        <w:tc>
          <w:tcPr>
            <w:tcW w:w="848" w:type="pct"/>
            <w:vAlign w:val="center"/>
          </w:tcPr>
          <w:p w14:paraId="1466889E" w14:textId="05B572F1" w:rsidR="00781A0C" w:rsidRPr="00781A0C" w:rsidRDefault="00E834DA" w:rsidP="00781A0C">
            <w:pPr>
              <w:jc w:val="center"/>
              <w:rPr>
                <w:szCs w:val="24"/>
              </w:rPr>
            </w:pPr>
            <w:r>
              <w:rPr>
                <w:szCs w:val="24"/>
              </w:rPr>
              <w:t>1256</w:t>
            </w:r>
          </w:p>
        </w:tc>
        <w:tc>
          <w:tcPr>
            <w:tcW w:w="731" w:type="pct"/>
            <w:vAlign w:val="center"/>
          </w:tcPr>
          <w:p w14:paraId="3C93DE01" w14:textId="1424ABBC" w:rsidR="00781A0C" w:rsidRPr="00781A0C" w:rsidRDefault="00E834DA" w:rsidP="00781A0C">
            <w:pPr>
              <w:jc w:val="center"/>
              <w:rPr>
                <w:szCs w:val="24"/>
              </w:rPr>
            </w:pPr>
            <w:r>
              <w:rPr>
                <w:szCs w:val="24"/>
              </w:rPr>
              <w:t>544</w:t>
            </w:r>
          </w:p>
        </w:tc>
      </w:tr>
    </w:tbl>
    <w:p w14:paraId="39DB49EB" w14:textId="53678763" w:rsidR="00A706E7" w:rsidRPr="006D0B49" w:rsidRDefault="00A706E7" w:rsidP="00A706E7">
      <w:pPr>
        <w:spacing w:before="120" w:after="120" w:line="276" w:lineRule="auto"/>
        <w:ind w:firstLine="709"/>
        <w:jc w:val="both"/>
      </w:pPr>
      <w:r w:rsidRPr="006D0B49">
        <w:t>Таким образом, можно сделать вывод о высокой обеспеченности плоскостными сооружениями и недостататочной обеспеченности физкультурно-оздоровительными залами</w:t>
      </w:r>
      <w:r w:rsidR="00E834DA">
        <w:t>.</w:t>
      </w:r>
    </w:p>
    <w:p w14:paraId="2CAF8128" w14:textId="77777777" w:rsidR="00A706E7" w:rsidRPr="006D0B49" w:rsidRDefault="00A706E7" w:rsidP="00A706E7">
      <w:pPr>
        <w:spacing w:before="120" w:after="120" w:line="276" w:lineRule="auto"/>
        <w:ind w:firstLine="709"/>
        <w:jc w:val="both"/>
        <w:rPr>
          <w:i/>
          <w:iCs/>
        </w:rPr>
      </w:pPr>
      <w:r w:rsidRPr="006D0B49">
        <w:rPr>
          <w:i/>
          <w:iCs/>
        </w:rPr>
        <w:t>Предприятия торговли, общественного питания, объекты бытового обслуживания</w:t>
      </w:r>
    </w:p>
    <w:p w14:paraId="63FAABA1" w14:textId="77777777" w:rsidR="00A706E7" w:rsidRPr="006D0B49" w:rsidRDefault="00A706E7" w:rsidP="00A706E7">
      <w:pPr>
        <w:spacing w:before="120" w:after="120" w:line="276" w:lineRule="auto"/>
        <w:ind w:firstLine="709"/>
        <w:jc w:val="both"/>
      </w:pPr>
      <w:r w:rsidRPr="006D0B49">
        <w:t>В муниципальном образовании расположены:</w:t>
      </w:r>
    </w:p>
    <w:p w14:paraId="22971FFF" w14:textId="77777777" w:rsidR="00A706E7" w:rsidRPr="006D0B49" w:rsidRDefault="00A706E7" w:rsidP="00A706E7">
      <w:pPr>
        <w:pStyle w:val="affff9"/>
        <w:numPr>
          <w:ilvl w:val="0"/>
          <w:numId w:val="45"/>
        </w:numPr>
        <w:spacing w:before="120" w:after="120"/>
        <w:jc w:val="both"/>
        <w:rPr>
          <w:rFonts w:ascii="Times New Roman" w:hAnsi="Times New Roman"/>
          <w:sz w:val="24"/>
          <w:szCs w:val="24"/>
        </w:rPr>
      </w:pPr>
      <w:r w:rsidRPr="006D0B49">
        <w:rPr>
          <w:rFonts w:ascii="Times New Roman" w:hAnsi="Times New Roman"/>
          <w:sz w:val="24"/>
          <w:szCs w:val="24"/>
        </w:rPr>
        <w:t>объекты торговли;</w:t>
      </w:r>
    </w:p>
    <w:p w14:paraId="1AB351AE" w14:textId="77777777" w:rsidR="00A706E7" w:rsidRDefault="00A706E7" w:rsidP="00A706E7">
      <w:pPr>
        <w:pStyle w:val="affff9"/>
        <w:numPr>
          <w:ilvl w:val="0"/>
          <w:numId w:val="45"/>
        </w:numPr>
        <w:spacing w:before="120" w:after="120"/>
        <w:jc w:val="both"/>
        <w:rPr>
          <w:rFonts w:ascii="Times New Roman" w:hAnsi="Times New Roman"/>
          <w:sz w:val="24"/>
          <w:szCs w:val="24"/>
        </w:rPr>
      </w:pPr>
      <w:r w:rsidRPr="006D0B49">
        <w:rPr>
          <w:rFonts w:ascii="Times New Roman" w:hAnsi="Times New Roman"/>
          <w:sz w:val="24"/>
          <w:szCs w:val="24"/>
        </w:rPr>
        <w:t>пр</w:t>
      </w:r>
      <w:r>
        <w:rPr>
          <w:rFonts w:ascii="Times New Roman" w:hAnsi="Times New Roman"/>
          <w:sz w:val="24"/>
          <w:szCs w:val="24"/>
        </w:rPr>
        <w:t>едприятия общественного питания;</w:t>
      </w:r>
    </w:p>
    <w:p w14:paraId="6C514418" w14:textId="77777777" w:rsidR="00A706E7" w:rsidRPr="006D0B49" w:rsidRDefault="00A706E7" w:rsidP="00A706E7">
      <w:pPr>
        <w:pStyle w:val="affff9"/>
        <w:numPr>
          <w:ilvl w:val="0"/>
          <w:numId w:val="45"/>
        </w:numPr>
        <w:spacing w:before="120" w:after="120"/>
        <w:jc w:val="both"/>
        <w:rPr>
          <w:rFonts w:ascii="Times New Roman" w:hAnsi="Times New Roman"/>
          <w:sz w:val="24"/>
          <w:szCs w:val="24"/>
        </w:rPr>
      </w:pPr>
      <w:r>
        <w:rPr>
          <w:rFonts w:ascii="Times New Roman" w:hAnsi="Times New Roman"/>
          <w:sz w:val="24"/>
          <w:szCs w:val="24"/>
        </w:rPr>
        <w:t>объект бытового обслуживания.</w:t>
      </w:r>
    </w:p>
    <w:p w14:paraId="04AE3C4A" w14:textId="78368FF7" w:rsidR="00A706E7" w:rsidRPr="006D0B49" w:rsidRDefault="00A706E7" w:rsidP="00A706E7">
      <w:pPr>
        <w:spacing w:before="120" w:after="120" w:line="276" w:lineRule="auto"/>
        <w:ind w:firstLine="709"/>
        <w:jc w:val="both"/>
      </w:pPr>
      <w:r w:rsidRPr="006D0B49">
        <w:t>Мощности объектов торговли, общественного питания и бытового обслуживания, а также результат проведенной оценки обеспеченности приведены ниже в таблице (</w:t>
      </w:r>
      <w:r>
        <w:fldChar w:fldCharType="begin"/>
      </w:r>
      <w:r>
        <w:instrText xml:space="preserve"> REF _Ref14017109 \h  \* MERGEFORMAT </w:instrText>
      </w:r>
      <w:r>
        <w:fldChar w:fldCharType="separate"/>
      </w:r>
      <w:r w:rsidR="00BE65D3" w:rsidRPr="00BE65D3">
        <w:t>Таблица 10</w:t>
      </w:r>
      <w:r w:rsidR="00BE65D3" w:rsidRPr="00FA4889">
        <w:rPr>
          <w:rFonts w:eastAsia="Calibri"/>
          <w:b/>
          <w:bCs/>
          <w:lang w:eastAsia="en-US"/>
        </w:rPr>
        <w:t xml:space="preserve"> </w:t>
      </w:r>
      <w:r>
        <w:fldChar w:fldCharType="end"/>
      </w:r>
      <w:r w:rsidRPr="006D0B49">
        <w:t>).</w:t>
      </w:r>
    </w:p>
    <w:p w14:paraId="2B4BA831" w14:textId="44FE9AA3" w:rsidR="00A706E7" w:rsidRPr="006D0B49" w:rsidRDefault="00FA4889" w:rsidP="00FA4889">
      <w:pPr>
        <w:spacing w:after="200"/>
        <w:jc w:val="center"/>
        <w:rPr>
          <w:rFonts w:eastAsia="Calibri"/>
          <w:b/>
          <w:bCs/>
          <w:lang w:eastAsia="en-US"/>
        </w:rPr>
      </w:pPr>
      <w:bookmarkStart w:id="32" w:name="_Ref14017109"/>
      <w:r w:rsidRPr="00FA4889">
        <w:rPr>
          <w:rFonts w:eastAsia="Calibri"/>
          <w:b/>
          <w:bCs/>
          <w:lang w:eastAsia="en-US"/>
        </w:rPr>
        <w:t xml:space="preserve">Таблица </w:t>
      </w:r>
      <w:r w:rsidRPr="00FA4889">
        <w:rPr>
          <w:rFonts w:eastAsia="Calibri"/>
          <w:b/>
          <w:bCs/>
          <w:lang w:eastAsia="en-US"/>
        </w:rPr>
        <w:fldChar w:fldCharType="begin"/>
      </w:r>
      <w:r w:rsidRPr="00FA4889">
        <w:rPr>
          <w:rFonts w:eastAsia="Calibri"/>
          <w:b/>
          <w:bCs/>
          <w:lang w:eastAsia="en-US"/>
        </w:rPr>
        <w:instrText xml:space="preserve"> SEQ Таблица \* ARABIC </w:instrText>
      </w:r>
      <w:r w:rsidRPr="00FA4889">
        <w:rPr>
          <w:rFonts w:eastAsia="Calibri"/>
          <w:b/>
          <w:bCs/>
          <w:lang w:eastAsia="en-US"/>
        </w:rPr>
        <w:fldChar w:fldCharType="separate"/>
      </w:r>
      <w:r w:rsidR="00BE345C">
        <w:rPr>
          <w:rFonts w:eastAsia="Calibri"/>
          <w:b/>
          <w:bCs/>
          <w:noProof/>
          <w:lang w:eastAsia="en-US"/>
        </w:rPr>
        <w:t>10</w:t>
      </w:r>
      <w:r w:rsidRPr="00FA4889">
        <w:rPr>
          <w:rFonts w:eastAsia="Calibri"/>
          <w:b/>
          <w:bCs/>
          <w:lang w:eastAsia="en-US"/>
        </w:rPr>
        <w:fldChar w:fldCharType="end"/>
      </w:r>
      <w:r w:rsidRPr="00FA4889">
        <w:rPr>
          <w:rFonts w:eastAsia="Calibri"/>
          <w:b/>
          <w:bCs/>
          <w:lang w:eastAsia="en-US"/>
        </w:rPr>
        <w:t xml:space="preserve"> </w:t>
      </w:r>
      <w:bookmarkEnd w:id="32"/>
      <w:r w:rsidR="00A706E7" w:rsidRPr="006D0B49">
        <w:rPr>
          <w:rFonts w:eastAsia="Calibri"/>
          <w:b/>
          <w:bCs/>
          <w:lang w:eastAsia="en-US"/>
        </w:rPr>
        <w:t>Оценка обеспеченности объектами торговли, общественного питания и бытового обслуживания</w:t>
      </w:r>
    </w:p>
    <w:tbl>
      <w:tblPr>
        <w:tblStyle w:val="affffffa"/>
        <w:tblW w:w="5000" w:type="pct"/>
        <w:tblLook w:val="04A0" w:firstRow="1" w:lastRow="0" w:firstColumn="1" w:lastColumn="0" w:noHBand="0" w:noVBand="1"/>
      </w:tblPr>
      <w:tblGrid>
        <w:gridCol w:w="4380"/>
        <w:gridCol w:w="1585"/>
        <w:gridCol w:w="1921"/>
        <w:gridCol w:w="1458"/>
      </w:tblGrid>
      <w:tr w:rsidR="00A706E7" w:rsidRPr="006D0B49" w14:paraId="525BEBE9" w14:textId="77777777" w:rsidTr="00781A0C">
        <w:tc>
          <w:tcPr>
            <w:tcW w:w="2344" w:type="pct"/>
            <w:vAlign w:val="center"/>
          </w:tcPr>
          <w:p w14:paraId="10803A51" w14:textId="77777777" w:rsidR="00A706E7" w:rsidRPr="006D0B49" w:rsidRDefault="00A706E7" w:rsidP="00781A0C">
            <w:pPr>
              <w:jc w:val="center"/>
              <w:rPr>
                <w:b/>
                <w:bCs/>
                <w:sz w:val="22"/>
                <w:szCs w:val="22"/>
              </w:rPr>
            </w:pPr>
            <w:r w:rsidRPr="006D0B49">
              <w:rPr>
                <w:b/>
                <w:bCs/>
                <w:sz w:val="22"/>
                <w:szCs w:val="22"/>
              </w:rPr>
              <w:t>Вид объекта</w:t>
            </w:r>
          </w:p>
        </w:tc>
        <w:tc>
          <w:tcPr>
            <w:tcW w:w="848" w:type="pct"/>
            <w:vAlign w:val="center"/>
          </w:tcPr>
          <w:p w14:paraId="2249F917" w14:textId="77777777" w:rsidR="00A706E7" w:rsidRPr="006D0B49" w:rsidRDefault="00A706E7" w:rsidP="00781A0C">
            <w:pPr>
              <w:jc w:val="center"/>
              <w:rPr>
                <w:b/>
                <w:bCs/>
                <w:sz w:val="22"/>
                <w:szCs w:val="22"/>
              </w:rPr>
            </w:pPr>
            <w:r w:rsidRPr="006D0B49">
              <w:rPr>
                <w:b/>
                <w:bCs/>
                <w:sz w:val="22"/>
                <w:szCs w:val="22"/>
              </w:rPr>
              <w:t>Проектная мощность</w:t>
            </w:r>
          </w:p>
        </w:tc>
        <w:tc>
          <w:tcPr>
            <w:tcW w:w="1028" w:type="pct"/>
            <w:vAlign w:val="center"/>
          </w:tcPr>
          <w:p w14:paraId="0AE59BA9" w14:textId="77777777" w:rsidR="00A706E7" w:rsidRPr="006D0B49" w:rsidRDefault="00A706E7" w:rsidP="00781A0C">
            <w:pPr>
              <w:jc w:val="center"/>
              <w:rPr>
                <w:b/>
                <w:bCs/>
                <w:sz w:val="22"/>
                <w:szCs w:val="22"/>
              </w:rPr>
            </w:pPr>
            <w:r w:rsidRPr="006D0B49">
              <w:rPr>
                <w:b/>
                <w:bCs/>
                <w:sz w:val="22"/>
                <w:szCs w:val="22"/>
              </w:rPr>
              <w:t>Нормативная емкость</w:t>
            </w:r>
          </w:p>
        </w:tc>
        <w:tc>
          <w:tcPr>
            <w:tcW w:w="780" w:type="pct"/>
          </w:tcPr>
          <w:p w14:paraId="25914DA1" w14:textId="77777777" w:rsidR="00A706E7" w:rsidRPr="006D0B49" w:rsidRDefault="00A706E7" w:rsidP="00781A0C">
            <w:pPr>
              <w:jc w:val="center"/>
              <w:rPr>
                <w:b/>
                <w:bCs/>
                <w:sz w:val="22"/>
                <w:szCs w:val="22"/>
              </w:rPr>
            </w:pPr>
            <w:r w:rsidRPr="006D0B49">
              <w:rPr>
                <w:b/>
                <w:bCs/>
                <w:sz w:val="22"/>
                <w:szCs w:val="22"/>
              </w:rPr>
              <w:t>Дефицит/ излишек</w:t>
            </w:r>
          </w:p>
        </w:tc>
      </w:tr>
      <w:tr w:rsidR="00781A0C" w:rsidRPr="006D0B49" w14:paraId="5ABCE9FA" w14:textId="77777777" w:rsidTr="00781A0C">
        <w:tc>
          <w:tcPr>
            <w:tcW w:w="2344" w:type="pct"/>
          </w:tcPr>
          <w:p w14:paraId="2B761BFE" w14:textId="77777777" w:rsidR="00781A0C" w:rsidRPr="006D0B49" w:rsidRDefault="00781A0C" w:rsidP="00781A0C">
            <w:pPr>
              <w:rPr>
                <w:szCs w:val="24"/>
              </w:rPr>
            </w:pPr>
            <w:r w:rsidRPr="006D0B49">
              <w:rPr>
                <w:szCs w:val="24"/>
              </w:rPr>
              <w:t>Объекты торговли, кв.м торговой площади</w:t>
            </w:r>
          </w:p>
        </w:tc>
        <w:tc>
          <w:tcPr>
            <w:tcW w:w="848" w:type="pct"/>
            <w:vAlign w:val="center"/>
          </w:tcPr>
          <w:p w14:paraId="6D1CAAA6" w14:textId="77777777" w:rsidR="00781A0C" w:rsidRPr="006D0B49" w:rsidRDefault="00781A0C" w:rsidP="00781A0C">
            <w:pPr>
              <w:jc w:val="center"/>
              <w:rPr>
                <w:szCs w:val="24"/>
              </w:rPr>
            </w:pPr>
            <w:r>
              <w:rPr>
                <w:szCs w:val="24"/>
              </w:rPr>
              <w:t>214</w:t>
            </w:r>
          </w:p>
        </w:tc>
        <w:tc>
          <w:tcPr>
            <w:tcW w:w="1028" w:type="pct"/>
            <w:vAlign w:val="center"/>
          </w:tcPr>
          <w:p w14:paraId="7FCB982A" w14:textId="65C64946" w:rsidR="00781A0C" w:rsidRPr="00781A0C" w:rsidRDefault="00110B15" w:rsidP="00781A0C">
            <w:pPr>
              <w:jc w:val="center"/>
              <w:rPr>
                <w:szCs w:val="24"/>
              </w:rPr>
            </w:pPr>
            <w:r>
              <w:rPr>
                <w:szCs w:val="24"/>
              </w:rPr>
              <w:t>175</w:t>
            </w:r>
          </w:p>
        </w:tc>
        <w:tc>
          <w:tcPr>
            <w:tcW w:w="780" w:type="pct"/>
            <w:vAlign w:val="center"/>
          </w:tcPr>
          <w:p w14:paraId="409978D2" w14:textId="3F1681C9" w:rsidR="00781A0C" w:rsidRPr="00781A0C" w:rsidRDefault="00110B15" w:rsidP="00781A0C">
            <w:pPr>
              <w:jc w:val="center"/>
              <w:rPr>
                <w:szCs w:val="24"/>
              </w:rPr>
            </w:pPr>
            <w:r>
              <w:rPr>
                <w:szCs w:val="24"/>
              </w:rPr>
              <w:t>39</w:t>
            </w:r>
          </w:p>
        </w:tc>
      </w:tr>
      <w:tr w:rsidR="00781A0C" w:rsidRPr="006D0B49" w14:paraId="0CD26BBF" w14:textId="77777777" w:rsidTr="00781A0C">
        <w:tc>
          <w:tcPr>
            <w:tcW w:w="2344" w:type="pct"/>
          </w:tcPr>
          <w:p w14:paraId="1C6905EC" w14:textId="77777777" w:rsidR="00781A0C" w:rsidRPr="006D0B49" w:rsidRDefault="00781A0C" w:rsidP="00781A0C">
            <w:pPr>
              <w:rPr>
                <w:szCs w:val="24"/>
              </w:rPr>
            </w:pPr>
            <w:r w:rsidRPr="006D0B49">
              <w:rPr>
                <w:szCs w:val="24"/>
              </w:rPr>
              <w:t>Предприятия общественного питания, мест</w:t>
            </w:r>
          </w:p>
        </w:tc>
        <w:tc>
          <w:tcPr>
            <w:tcW w:w="848" w:type="pct"/>
            <w:vAlign w:val="center"/>
          </w:tcPr>
          <w:p w14:paraId="0414EA02" w14:textId="77777777" w:rsidR="00781A0C" w:rsidRPr="006D0B49" w:rsidRDefault="00781A0C" w:rsidP="00781A0C">
            <w:pPr>
              <w:jc w:val="center"/>
              <w:rPr>
                <w:szCs w:val="24"/>
              </w:rPr>
            </w:pPr>
            <w:r>
              <w:rPr>
                <w:szCs w:val="24"/>
              </w:rPr>
              <w:t>60</w:t>
            </w:r>
          </w:p>
        </w:tc>
        <w:tc>
          <w:tcPr>
            <w:tcW w:w="1028" w:type="pct"/>
            <w:vAlign w:val="center"/>
          </w:tcPr>
          <w:p w14:paraId="3161F5D7" w14:textId="03FB2A30" w:rsidR="00781A0C" w:rsidRPr="00781A0C" w:rsidRDefault="00110B15" w:rsidP="00781A0C">
            <w:pPr>
              <w:jc w:val="center"/>
              <w:rPr>
                <w:szCs w:val="24"/>
              </w:rPr>
            </w:pPr>
            <w:r>
              <w:rPr>
                <w:szCs w:val="24"/>
              </w:rPr>
              <w:t>25</w:t>
            </w:r>
          </w:p>
        </w:tc>
        <w:tc>
          <w:tcPr>
            <w:tcW w:w="780" w:type="pct"/>
            <w:vAlign w:val="center"/>
          </w:tcPr>
          <w:p w14:paraId="16210BE7" w14:textId="06B747AA" w:rsidR="00781A0C" w:rsidRPr="00781A0C" w:rsidRDefault="00781A0C" w:rsidP="00781A0C">
            <w:pPr>
              <w:jc w:val="center"/>
              <w:rPr>
                <w:szCs w:val="24"/>
              </w:rPr>
            </w:pPr>
            <w:r w:rsidRPr="00781A0C">
              <w:rPr>
                <w:szCs w:val="24"/>
              </w:rPr>
              <w:t>3</w:t>
            </w:r>
            <w:r w:rsidR="00110B15">
              <w:rPr>
                <w:szCs w:val="24"/>
              </w:rPr>
              <w:t>5</w:t>
            </w:r>
          </w:p>
        </w:tc>
      </w:tr>
      <w:tr w:rsidR="00781A0C" w:rsidRPr="006D0B49" w14:paraId="0F1AC725" w14:textId="77777777" w:rsidTr="00781A0C">
        <w:tc>
          <w:tcPr>
            <w:tcW w:w="2344" w:type="pct"/>
          </w:tcPr>
          <w:p w14:paraId="7F7C3528" w14:textId="77777777" w:rsidR="00781A0C" w:rsidRPr="006D0B49" w:rsidRDefault="00781A0C" w:rsidP="00781A0C">
            <w:pPr>
              <w:rPr>
                <w:szCs w:val="24"/>
              </w:rPr>
            </w:pPr>
            <w:r w:rsidRPr="006D0B49">
              <w:rPr>
                <w:szCs w:val="24"/>
              </w:rPr>
              <w:t>Предприятия бытового обслуживания, мест</w:t>
            </w:r>
          </w:p>
        </w:tc>
        <w:tc>
          <w:tcPr>
            <w:tcW w:w="848" w:type="pct"/>
            <w:vAlign w:val="center"/>
          </w:tcPr>
          <w:p w14:paraId="5B103744" w14:textId="77777777" w:rsidR="00781A0C" w:rsidRPr="006D0B49" w:rsidRDefault="00781A0C" w:rsidP="00781A0C">
            <w:pPr>
              <w:jc w:val="center"/>
              <w:rPr>
                <w:szCs w:val="24"/>
              </w:rPr>
            </w:pPr>
            <w:r>
              <w:rPr>
                <w:szCs w:val="24"/>
              </w:rPr>
              <w:t>5</w:t>
            </w:r>
          </w:p>
        </w:tc>
        <w:tc>
          <w:tcPr>
            <w:tcW w:w="1028" w:type="pct"/>
            <w:vAlign w:val="center"/>
          </w:tcPr>
          <w:p w14:paraId="18250FBC" w14:textId="4AE7A020" w:rsidR="00781A0C" w:rsidRPr="00781A0C" w:rsidRDefault="00110B15" w:rsidP="00781A0C">
            <w:pPr>
              <w:jc w:val="center"/>
              <w:rPr>
                <w:szCs w:val="24"/>
              </w:rPr>
            </w:pPr>
            <w:r>
              <w:rPr>
                <w:szCs w:val="24"/>
              </w:rPr>
              <w:t>3</w:t>
            </w:r>
          </w:p>
        </w:tc>
        <w:tc>
          <w:tcPr>
            <w:tcW w:w="780" w:type="pct"/>
            <w:vAlign w:val="center"/>
          </w:tcPr>
          <w:p w14:paraId="60D96594" w14:textId="4160E820" w:rsidR="00781A0C" w:rsidRPr="00781A0C" w:rsidRDefault="00110B15" w:rsidP="00781A0C">
            <w:pPr>
              <w:jc w:val="center"/>
              <w:rPr>
                <w:szCs w:val="24"/>
              </w:rPr>
            </w:pPr>
            <w:r>
              <w:rPr>
                <w:szCs w:val="24"/>
              </w:rPr>
              <w:t>2</w:t>
            </w:r>
          </w:p>
        </w:tc>
      </w:tr>
    </w:tbl>
    <w:p w14:paraId="11568AE5" w14:textId="48D48B26" w:rsidR="00A706E7" w:rsidRPr="0053700A" w:rsidRDefault="00781A0C" w:rsidP="00781A0C">
      <w:pPr>
        <w:spacing w:before="120" w:after="120" w:line="276" w:lineRule="auto"/>
        <w:ind w:firstLine="709"/>
        <w:jc w:val="both"/>
        <w:rPr>
          <w:color w:val="C00000"/>
        </w:rPr>
      </w:pPr>
      <w:r w:rsidRPr="00781A0C">
        <w:t>Таким образом, можно отметить о высоком уровне обеспеченности объектами торговли, предприятиями общественного питания и бытового обслуживания.</w:t>
      </w:r>
      <w:r w:rsidRPr="0053700A">
        <w:rPr>
          <w:color w:val="C00000"/>
        </w:rPr>
        <w:t xml:space="preserve"> </w:t>
      </w:r>
    </w:p>
    <w:p w14:paraId="401B2C5D" w14:textId="77777777" w:rsidR="00A706E7" w:rsidRPr="006D0B49" w:rsidRDefault="00A706E7" w:rsidP="00A706E7">
      <w:pPr>
        <w:pStyle w:val="112"/>
        <w:tabs>
          <w:tab w:val="clear" w:pos="1288"/>
          <w:tab w:val="num" w:pos="709"/>
          <w:tab w:val="left" w:pos="1134"/>
          <w:tab w:val="left" w:pos="1276"/>
          <w:tab w:val="left" w:pos="1418"/>
        </w:tabs>
        <w:spacing w:before="240" w:after="240" w:line="276" w:lineRule="auto"/>
        <w:ind w:left="0" w:firstLine="709"/>
        <w:rPr>
          <w:sz w:val="24"/>
          <w:szCs w:val="24"/>
        </w:rPr>
      </w:pPr>
      <w:bookmarkStart w:id="33" w:name="_Toc115353696"/>
      <w:r w:rsidRPr="006D0B49">
        <w:rPr>
          <w:sz w:val="24"/>
          <w:szCs w:val="24"/>
        </w:rPr>
        <w:t>Оценка состояния производственной сферы</w:t>
      </w:r>
      <w:bookmarkEnd w:id="33"/>
    </w:p>
    <w:p w14:paraId="6D81B5F6" w14:textId="77777777" w:rsidR="00A706E7" w:rsidRPr="00712BC2" w:rsidRDefault="00A706E7" w:rsidP="00A706E7">
      <w:pPr>
        <w:spacing w:before="120" w:after="120" w:line="276" w:lineRule="auto"/>
        <w:ind w:firstLine="709"/>
        <w:jc w:val="both"/>
      </w:pPr>
      <w:r w:rsidRPr="00712BC2">
        <w:t xml:space="preserve">Главной профилирующей отраслью является лесная, она представлена предприятиями лесозаготовительной и лесопильной промышленности (ООО </w:t>
      </w:r>
      <w:r>
        <w:t>«</w:t>
      </w:r>
      <w:r w:rsidRPr="00712BC2">
        <w:t>Пинега</w:t>
      </w:r>
      <w:r>
        <w:t>»</w:t>
      </w:r>
      <w:r w:rsidRPr="00712BC2">
        <w:t xml:space="preserve"> и др.).</w:t>
      </w:r>
      <w:r>
        <w:t xml:space="preserve"> </w:t>
      </w:r>
      <w:r w:rsidRPr="00712BC2">
        <w:t>В структуре лесопромышленного комплекса преобладает лесозаготовка. Из лесоперерабатывающей промышленности  есть предприятия по производству пиломатериалов.</w:t>
      </w:r>
    </w:p>
    <w:p w14:paraId="242E97D4" w14:textId="055A1046" w:rsidR="00A706E7" w:rsidRPr="00712BC2" w:rsidRDefault="00A706E7" w:rsidP="00A706E7">
      <w:pPr>
        <w:spacing w:before="120" w:after="120" w:line="276" w:lineRule="auto"/>
        <w:ind w:firstLine="709"/>
        <w:jc w:val="both"/>
      </w:pPr>
      <w:r w:rsidRPr="00712BC2">
        <w:t>Вследствие неблагоприятных природно-климатических условий на территории муниципального образования сельскохозяйственное производство развито недостаточно.</w:t>
      </w:r>
    </w:p>
    <w:p w14:paraId="2A83646D" w14:textId="77777777" w:rsidR="00A706E7" w:rsidRPr="00712BC2" w:rsidRDefault="00A706E7" w:rsidP="00A706E7">
      <w:pPr>
        <w:spacing w:before="120" w:after="120" w:line="276" w:lineRule="auto"/>
        <w:ind w:firstLine="709"/>
        <w:jc w:val="both"/>
      </w:pPr>
      <w:r w:rsidRPr="00712BC2">
        <w:t>Объемы производства в настоящее время не позволяют обеспечить население муниципального образования в полной мере сельскохозяйственной продукцией собственного производства. Обеспечение продовольственной безопасности возможно только за счет ввоза сельскохозяйственных продуктов из г. Архангельска, районов Архангельской области и соседних регионов.</w:t>
      </w:r>
    </w:p>
    <w:p w14:paraId="0DB07D39" w14:textId="77777777" w:rsidR="00A706E7" w:rsidRPr="00712BC2" w:rsidRDefault="00A706E7" w:rsidP="00A706E7">
      <w:pPr>
        <w:spacing w:before="120" w:after="120" w:line="276" w:lineRule="auto"/>
        <w:ind w:firstLine="709"/>
        <w:jc w:val="both"/>
      </w:pPr>
      <w:r w:rsidRPr="00712BC2">
        <w:t xml:space="preserve"> Для развития сельскохозяйственного производства на территории муниципального образования необходимо проведение следующие мероприятий:</w:t>
      </w:r>
    </w:p>
    <w:p w14:paraId="46C09C18" w14:textId="77777777" w:rsidR="00A706E7" w:rsidRPr="00712BC2" w:rsidRDefault="00A706E7" w:rsidP="00A706E7">
      <w:pPr>
        <w:pStyle w:val="affff9"/>
        <w:numPr>
          <w:ilvl w:val="0"/>
          <w:numId w:val="45"/>
        </w:numPr>
        <w:spacing w:before="120" w:after="120"/>
        <w:jc w:val="both"/>
        <w:rPr>
          <w:rFonts w:ascii="Times New Roman" w:hAnsi="Times New Roman"/>
          <w:sz w:val="24"/>
          <w:szCs w:val="24"/>
        </w:rPr>
      </w:pPr>
      <w:r w:rsidRPr="00712BC2">
        <w:rPr>
          <w:rFonts w:ascii="Times New Roman" w:hAnsi="Times New Roman"/>
          <w:sz w:val="24"/>
          <w:szCs w:val="24"/>
        </w:rPr>
        <w:t>модернизация существующих фондов;</w:t>
      </w:r>
    </w:p>
    <w:p w14:paraId="66311AE2" w14:textId="77777777" w:rsidR="00A706E7" w:rsidRPr="00712BC2" w:rsidRDefault="00A706E7" w:rsidP="00A706E7">
      <w:pPr>
        <w:pStyle w:val="affff9"/>
        <w:numPr>
          <w:ilvl w:val="0"/>
          <w:numId w:val="45"/>
        </w:numPr>
        <w:spacing w:before="120" w:after="120"/>
        <w:jc w:val="both"/>
        <w:rPr>
          <w:rFonts w:ascii="Times New Roman" w:hAnsi="Times New Roman"/>
          <w:sz w:val="24"/>
          <w:szCs w:val="24"/>
        </w:rPr>
      </w:pPr>
      <w:r w:rsidRPr="00712BC2">
        <w:rPr>
          <w:rFonts w:ascii="Times New Roman" w:hAnsi="Times New Roman"/>
          <w:sz w:val="24"/>
          <w:szCs w:val="24"/>
        </w:rPr>
        <w:t>расширение посевных площадей;</w:t>
      </w:r>
    </w:p>
    <w:p w14:paraId="04E14BF6" w14:textId="77777777" w:rsidR="00A706E7" w:rsidRPr="00712BC2" w:rsidRDefault="00A706E7" w:rsidP="00A706E7">
      <w:pPr>
        <w:pStyle w:val="affff9"/>
        <w:numPr>
          <w:ilvl w:val="0"/>
          <w:numId w:val="45"/>
        </w:numPr>
        <w:spacing w:before="120" w:after="120"/>
        <w:jc w:val="both"/>
        <w:rPr>
          <w:rFonts w:ascii="Times New Roman" w:hAnsi="Times New Roman"/>
          <w:sz w:val="24"/>
          <w:szCs w:val="24"/>
        </w:rPr>
      </w:pPr>
      <w:r w:rsidRPr="00712BC2">
        <w:rPr>
          <w:rFonts w:ascii="Times New Roman" w:hAnsi="Times New Roman"/>
          <w:sz w:val="24"/>
          <w:szCs w:val="24"/>
        </w:rPr>
        <w:t>выделение кредитных средств основным сельскохозяйственным производителям муниципального образования на выгодных условиях;</w:t>
      </w:r>
    </w:p>
    <w:p w14:paraId="778C943D" w14:textId="522BD982" w:rsidR="009B630B" w:rsidRPr="00712BC2" w:rsidRDefault="00A706E7" w:rsidP="00A706E7">
      <w:pPr>
        <w:pStyle w:val="affff9"/>
        <w:numPr>
          <w:ilvl w:val="0"/>
          <w:numId w:val="45"/>
        </w:numPr>
        <w:spacing w:before="120" w:after="120"/>
        <w:jc w:val="both"/>
        <w:rPr>
          <w:rFonts w:ascii="Times New Roman" w:hAnsi="Times New Roman"/>
          <w:sz w:val="24"/>
          <w:szCs w:val="24"/>
        </w:rPr>
      </w:pPr>
      <w:r w:rsidRPr="00712BC2">
        <w:rPr>
          <w:rFonts w:ascii="Times New Roman" w:hAnsi="Times New Roman"/>
          <w:sz w:val="24"/>
          <w:szCs w:val="24"/>
        </w:rPr>
        <w:lastRenderedPageBreak/>
        <w:t>поддержка личных подсобных хозяйств.</w:t>
      </w:r>
    </w:p>
    <w:p w14:paraId="5F4F341F" w14:textId="77777777" w:rsidR="008F5F0D" w:rsidRPr="00323A9D" w:rsidRDefault="008F5F0D" w:rsidP="00824EE9">
      <w:pPr>
        <w:pStyle w:val="112"/>
        <w:tabs>
          <w:tab w:val="clear" w:pos="1288"/>
          <w:tab w:val="num" w:pos="709"/>
          <w:tab w:val="left" w:pos="1134"/>
          <w:tab w:val="left" w:pos="1276"/>
        </w:tabs>
        <w:spacing w:before="240" w:after="240" w:line="276" w:lineRule="auto"/>
        <w:ind w:left="0" w:firstLine="709"/>
        <w:rPr>
          <w:sz w:val="24"/>
          <w:szCs w:val="24"/>
        </w:rPr>
      </w:pPr>
      <w:bookmarkStart w:id="34" w:name="_Toc115353697"/>
      <w:r w:rsidRPr="00323A9D">
        <w:rPr>
          <w:sz w:val="24"/>
          <w:szCs w:val="24"/>
        </w:rPr>
        <w:t>Оценка</w:t>
      </w:r>
      <w:r w:rsidR="00B252BA" w:rsidRPr="00323A9D">
        <w:rPr>
          <w:sz w:val="24"/>
          <w:szCs w:val="24"/>
        </w:rPr>
        <w:t xml:space="preserve"> </w:t>
      </w:r>
      <w:r w:rsidRPr="00323A9D">
        <w:rPr>
          <w:sz w:val="24"/>
          <w:szCs w:val="24"/>
        </w:rPr>
        <w:t>состояния</w:t>
      </w:r>
      <w:r w:rsidR="00B252BA" w:rsidRPr="00323A9D">
        <w:rPr>
          <w:sz w:val="24"/>
          <w:szCs w:val="24"/>
        </w:rPr>
        <w:t xml:space="preserve"> </w:t>
      </w:r>
      <w:r w:rsidRPr="00323A9D">
        <w:rPr>
          <w:sz w:val="24"/>
          <w:szCs w:val="24"/>
        </w:rPr>
        <w:t>транспортной</w:t>
      </w:r>
      <w:r w:rsidR="00B252BA" w:rsidRPr="00323A9D">
        <w:rPr>
          <w:sz w:val="24"/>
          <w:szCs w:val="24"/>
        </w:rPr>
        <w:t xml:space="preserve"> </w:t>
      </w:r>
      <w:r w:rsidRPr="00323A9D">
        <w:rPr>
          <w:sz w:val="24"/>
          <w:szCs w:val="24"/>
        </w:rPr>
        <w:t>инфраструктуры</w:t>
      </w:r>
      <w:bookmarkEnd w:id="34"/>
    </w:p>
    <w:p w14:paraId="26CACC3C" w14:textId="77777777" w:rsidR="00D97888" w:rsidRPr="00323A9D" w:rsidRDefault="00D97888" w:rsidP="00824EE9">
      <w:pPr>
        <w:numPr>
          <w:ilvl w:val="2"/>
          <w:numId w:val="11"/>
        </w:numPr>
        <w:shd w:val="clear" w:color="auto" w:fill="FFFFFF"/>
        <w:tabs>
          <w:tab w:val="clear" w:pos="1430"/>
          <w:tab w:val="num" w:pos="709"/>
          <w:tab w:val="num" w:pos="1276"/>
        </w:tabs>
        <w:suppressAutoHyphens/>
        <w:spacing w:before="240" w:after="240" w:line="276" w:lineRule="auto"/>
        <w:ind w:left="0" w:firstLine="709"/>
        <w:jc w:val="both"/>
        <w:outlineLvl w:val="1"/>
        <w:rPr>
          <w:b/>
          <w:szCs w:val="24"/>
          <w:lang w:eastAsia="ar-SA"/>
        </w:rPr>
      </w:pPr>
      <w:r w:rsidRPr="00323A9D">
        <w:rPr>
          <w:b/>
          <w:szCs w:val="24"/>
          <w:lang w:eastAsia="ar-SA"/>
        </w:rPr>
        <w:t xml:space="preserve">Автомобильный транспорт </w:t>
      </w:r>
    </w:p>
    <w:p w14:paraId="0A093742" w14:textId="77777777" w:rsidR="00323A9D" w:rsidRPr="00323A9D" w:rsidRDefault="00323A9D" w:rsidP="00323A9D">
      <w:pPr>
        <w:spacing w:before="120" w:after="120" w:line="276" w:lineRule="auto"/>
        <w:ind w:firstLine="709"/>
        <w:jc w:val="both"/>
      </w:pPr>
      <w:r w:rsidRPr="00323A9D">
        <w:t>Автомобильное сообщение на территории сельского поселения «Белогорское» осуществляется по автомобильным дорогам регионального или межмуниципального значения, а также по автомобильным дорогам местного значения.</w:t>
      </w:r>
    </w:p>
    <w:p w14:paraId="1E998B1D" w14:textId="1E30E31F" w:rsidR="00323A9D" w:rsidRPr="00323A9D" w:rsidRDefault="00951759" w:rsidP="00951759">
      <w:pPr>
        <w:spacing w:before="120" w:after="120" w:line="276" w:lineRule="auto"/>
        <w:ind w:firstLine="709"/>
        <w:jc w:val="both"/>
      </w:pPr>
      <w:r>
        <w:t>В соответствии с постановлением Правительства Архангельской области №217-пп от 21.04.2020 (ред. от 09.03.2022) «Об утверждении перечня автомобильных дорог общего пользования регионального или межмуниципального значения Архангельской области, перечня ледовых переправ, не вошедших в протяженность автомобильных дорог общего пользования регионального или межмуниципального значения Архангельской области, и перечня зимних автомобильных дорог (зимников) общего пользования, устройство и содержание которых осуществляется на автомобильных дорогах, принятых на основании договоров безвозмездного пользования, заключенных государственным казенным учреждением Архангельской области «Дорожное агентство «Архангельскавтодор»</w:t>
      </w:r>
      <w:r w:rsidR="00323A9D" w:rsidRPr="00323A9D">
        <w:t>, по территории муниципального образования проходят следующие автомобильные дороги общего пользования регионального или межмуниципального значения, соответствующие классу «обычная автомобильная дорога» (протяженность указана в границах поселения):</w:t>
      </w:r>
    </w:p>
    <w:p w14:paraId="037A8A7E"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Архангельск - Белогорский - Пинега - Кимжа – Мезень I</w:t>
      </w:r>
      <w:r w:rsidRPr="00323A9D">
        <w:rPr>
          <w:rFonts w:ascii="Times New Roman" w:hAnsi="Times New Roman"/>
          <w:sz w:val="24"/>
          <w:szCs w:val="24"/>
          <w:lang w:val="en-US"/>
        </w:rPr>
        <w:t>V</w:t>
      </w:r>
      <w:r w:rsidRPr="00323A9D">
        <w:rPr>
          <w:rFonts w:ascii="Times New Roman" w:hAnsi="Times New Roman"/>
          <w:sz w:val="24"/>
          <w:szCs w:val="24"/>
        </w:rPr>
        <w:t xml:space="preserve"> категории, протяженностью 51,76 км;</w:t>
      </w:r>
    </w:p>
    <w:p w14:paraId="0F1FA4AC"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Подъезд к дер. Гбач от автомобильной дороги Архангельск - Белогорский - Пинега - Кимжа - Мезень" V категории, протяженностью 0,69 км;</w:t>
      </w:r>
    </w:p>
    <w:p w14:paraId="4BFD03FF"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Верхняя Паленьга - ст. "102 км ж/д" V категории, протяженностью 0,93 км;</w:t>
      </w:r>
    </w:p>
    <w:p w14:paraId="448F193D"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ст. Паленьга - Светлый V категории, протяженностью 21,44 км;</w:t>
      </w:r>
    </w:p>
    <w:p w14:paraId="40C81D90"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Усть-Пинега - Белогорский IV категории, протяженностью 10,44 км.</w:t>
      </w:r>
    </w:p>
    <w:p w14:paraId="58230670" w14:textId="4F0F769B" w:rsidR="00323A9D" w:rsidRDefault="00323A9D" w:rsidP="00323A9D">
      <w:pPr>
        <w:spacing w:before="120" w:after="120" w:line="276" w:lineRule="auto"/>
        <w:ind w:firstLine="709"/>
        <w:jc w:val="both"/>
      </w:pPr>
      <w:r w:rsidRPr="00323A9D">
        <w:t>Согласно перечню автомобильных дорог общего пользования местного значения МО «Холмогорский муниципальный район», утвержденному Постановлением Администрации муниципального образования «Холмогорский муниципальный район» № 93 от 31.05.2018г, стоящие на учете автомобильные дороги муниципального района в границах поселения отсутствуют. По данным топографической съемки в границах поселения за границами населенных пунктов имеются автомобильные дороги, обеспечивающие подъезд к земельным участкам, протяженностью 1,53 км.</w:t>
      </w:r>
    </w:p>
    <w:p w14:paraId="1F45EB8E" w14:textId="52CF1480" w:rsidR="00EA7128" w:rsidRPr="00323A9D" w:rsidRDefault="00EA7128" w:rsidP="00323A9D">
      <w:pPr>
        <w:spacing w:before="120" w:after="120" w:line="276" w:lineRule="auto"/>
        <w:ind w:firstLine="709"/>
        <w:jc w:val="both"/>
      </w:pPr>
      <w:r w:rsidRPr="00EA7128">
        <w:t>В настоящее время по территории сельского поселения "Белогорское" проходит однопутный неэлектрифицированный участок направления Архангельск - Карпогоры Северной железной дороги - филиала ОАО "РЖД". На территории муниципального образования расположены железнодорожная станция Паленьга (на станции расположен вокзал) и железнодорожный остановочный пункт 102 км.</w:t>
      </w:r>
    </w:p>
    <w:p w14:paraId="52BACA75" w14:textId="77777777" w:rsidR="00323A9D" w:rsidRPr="00323A9D" w:rsidRDefault="00323A9D" w:rsidP="00323A9D">
      <w:pPr>
        <w:spacing w:before="120" w:after="120" w:line="276" w:lineRule="auto"/>
        <w:ind w:firstLine="709"/>
        <w:jc w:val="both"/>
      </w:pPr>
      <w:r w:rsidRPr="00323A9D">
        <w:t>Основной проблемой является техническое состояние автомобильных дорог. Развитие транспортных связей поселения слабое и требует формирования новых направлений.</w:t>
      </w:r>
    </w:p>
    <w:p w14:paraId="62F5C730" w14:textId="77777777" w:rsidR="00323A9D" w:rsidRPr="00323A9D" w:rsidRDefault="00323A9D" w:rsidP="00323A9D">
      <w:pPr>
        <w:numPr>
          <w:ilvl w:val="2"/>
          <w:numId w:val="11"/>
        </w:numPr>
        <w:shd w:val="clear" w:color="auto" w:fill="FFFFFF"/>
        <w:tabs>
          <w:tab w:val="clear" w:pos="1430"/>
          <w:tab w:val="num" w:pos="709"/>
          <w:tab w:val="left" w:pos="1276"/>
          <w:tab w:val="num" w:pos="1418"/>
        </w:tabs>
        <w:suppressAutoHyphens/>
        <w:spacing w:before="240" w:after="240" w:line="276" w:lineRule="auto"/>
        <w:ind w:left="0" w:firstLine="709"/>
        <w:jc w:val="both"/>
        <w:outlineLvl w:val="1"/>
        <w:rPr>
          <w:b/>
          <w:szCs w:val="24"/>
          <w:lang w:eastAsia="ar-SA"/>
        </w:rPr>
      </w:pPr>
      <w:r w:rsidRPr="00323A9D">
        <w:rPr>
          <w:b/>
          <w:szCs w:val="24"/>
          <w:lang w:eastAsia="ar-SA"/>
        </w:rPr>
        <w:lastRenderedPageBreak/>
        <w:t>Железнодорожный транспорт</w:t>
      </w:r>
    </w:p>
    <w:p w14:paraId="09E770BB" w14:textId="77777777" w:rsidR="00323A9D" w:rsidRPr="00323A9D" w:rsidRDefault="00323A9D" w:rsidP="00323A9D">
      <w:pPr>
        <w:spacing w:before="120" w:after="120" w:line="276" w:lineRule="auto"/>
        <w:ind w:firstLine="709"/>
        <w:jc w:val="both"/>
      </w:pPr>
      <w:r w:rsidRPr="00323A9D">
        <w:t xml:space="preserve">Сообщение сельского поселения «Белогорское» железнодорожным транспортом осуществляется по участку железнодорожной линии общего пользования Архангельск – Карпогоры, протяженностью в границах муниципального образования 25,58 км. Данный участок относится к Северной железной дороге. Для обслуживания пассажиров в границах поселения используются 2 железнодорожные станции. </w:t>
      </w:r>
    </w:p>
    <w:p w14:paraId="0EDC65D1" w14:textId="77777777" w:rsidR="00323A9D" w:rsidRPr="00323A9D" w:rsidRDefault="00323A9D" w:rsidP="00323A9D">
      <w:pPr>
        <w:numPr>
          <w:ilvl w:val="2"/>
          <w:numId w:val="11"/>
        </w:numPr>
        <w:shd w:val="clear" w:color="auto" w:fill="FFFFFF"/>
        <w:tabs>
          <w:tab w:val="clear" w:pos="1430"/>
          <w:tab w:val="num" w:pos="709"/>
          <w:tab w:val="left" w:pos="1276"/>
          <w:tab w:val="num" w:pos="1418"/>
        </w:tabs>
        <w:suppressAutoHyphens/>
        <w:spacing w:before="240" w:after="240" w:line="276" w:lineRule="auto"/>
        <w:ind w:left="0" w:firstLine="709"/>
        <w:jc w:val="both"/>
        <w:outlineLvl w:val="1"/>
        <w:rPr>
          <w:b/>
          <w:szCs w:val="24"/>
          <w:lang w:eastAsia="ar-SA"/>
        </w:rPr>
      </w:pPr>
      <w:r w:rsidRPr="00323A9D">
        <w:rPr>
          <w:b/>
          <w:szCs w:val="24"/>
          <w:lang w:eastAsia="ar-SA"/>
        </w:rPr>
        <w:t xml:space="preserve">Улично-дорожная сеть населенных пунктов. Объекты транспортной инфраструктуры </w:t>
      </w:r>
    </w:p>
    <w:p w14:paraId="383AB906" w14:textId="77777777" w:rsidR="00323A9D" w:rsidRPr="00323A9D" w:rsidRDefault="00323A9D" w:rsidP="00323A9D">
      <w:pPr>
        <w:spacing w:before="120" w:after="120" w:line="276" w:lineRule="auto"/>
        <w:ind w:firstLine="709"/>
        <w:jc w:val="both"/>
      </w:pPr>
      <w:r w:rsidRPr="00323A9D">
        <w:t xml:space="preserve">Улично-дорожная сеть населенных пунктов сельского поселения «Белогорское» состоит из улиц в жилой застройке, на которых в основном отсутствует покрытие. </w:t>
      </w:r>
    </w:p>
    <w:p w14:paraId="3FD8FA90" w14:textId="77777777" w:rsidR="00323A9D" w:rsidRPr="00323A9D" w:rsidRDefault="00323A9D" w:rsidP="00323A9D">
      <w:pPr>
        <w:spacing w:before="120" w:after="120" w:line="276" w:lineRule="auto"/>
        <w:ind w:firstLine="709"/>
        <w:jc w:val="both"/>
      </w:pPr>
      <w:r w:rsidRPr="00323A9D">
        <w:t>Суммарная протяженность улично-дорожной сети населенных пунктов, по данным топографической съемки составила 8,12 км.</w:t>
      </w:r>
    </w:p>
    <w:p w14:paraId="021148EC" w14:textId="42BC31E8" w:rsidR="00323A9D" w:rsidRPr="00323A9D" w:rsidRDefault="00323A9D" w:rsidP="00323A9D">
      <w:pPr>
        <w:spacing w:before="120" w:after="120" w:line="276" w:lineRule="auto"/>
        <w:ind w:firstLine="709"/>
        <w:jc w:val="both"/>
      </w:pPr>
      <w:r w:rsidRPr="00323A9D">
        <w:t xml:space="preserve">При анализе современного состояния улично-дорожной сети населенных пунктов </w:t>
      </w:r>
      <w:r w:rsidR="00064568" w:rsidRPr="00064568">
        <w:t>сельского</w:t>
      </w:r>
      <w:r w:rsidRPr="00323A9D">
        <w:t xml:space="preserve"> поселения были выявлены основные недостатки:</w:t>
      </w:r>
    </w:p>
    <w:p w14:paraId="6C273AB5"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несоответствие параметров поперечного профиля улиц требованиям технических норм;</w:t>
      </w:r>
    </w:p>
    <w:p w14:paraId="38041BB5"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отсутствие на значительной части улиц покрытия.</w:t>
      </w:r>
    </w:p>
    <w:p w14:paraId="10A7B32B" w14:textId="77777777" w:rsidR="00323A9D" w:rsidRPr="00323A9D" w:rsidRDefault="00323A9D" w:rsidP="00323A9D">
      <w:pPr>
        <w:spacing w:before="120" w:after="120" w:line="276" w:lineRule="auto"/>
        <w:ind w:firstLine="709"/>
        <w:jc w:val="both"/>
      </w:pPr>
      <w:r w:rsidRPr="00323A9D">
        <w:t xml:space="preserve">С учетом численности населения на 2020 год и данных Управления Министерства внутренних дел Российской Федерации по Архангельской области (письмо №816449 от 8 июля 2019 г.) уровень обеспеченности населения легковыми автомобилями Холмогорского муниципального района составляет 400 единиц на 1000 жителей. Общее количество легковых автомобилей на территории муниципального образования составляет 0,33 тыс. единиц. </w:t>
      </w:r>
    </w:p>
    <w:p w14:paraId="0C9125E2" w14:textId="1094C7E3" w:rsidR="00323A9D" w:rsidRPr="00323A9D" w:rsidRDefault="00323A9D" w:rsidP="00F352B5">
      <w:pPr>
        <w:spacing w:before="120" w:after="120" w:line="276" w:lineRule="auto"/>
        <w:ind w:firstLine="709"/>
        <w:jc w:val="both"/>
      </w:pPr>
      <w:r w:rsidRPr="00323A9D">
        <w:t xml:space="preserve">Требования к обеспеченности легкового автотранспорта автозаправочными станциями (далее – АЗС) и станциями технического обслуживания (далее – СТО) в поселении обозначены в пунктах 11.40 и 11.41 </w:t>
      </w:r>
      <w:r w:rsidR="00F352B5">
        <w:t>СП 42.13330.2016. Свод правил. Градостроительство. Планировка и застройка</w:t>
      </w:r>
      <w:r w:rsidR="00F352B5" w:rsidRPr="00D82BD3">
        <w:t xml:space="preserve"> </w:t>
      </w:r>
      <w:r w:rsidR="00F352B5">
        <w:t>городских и сельских поселений. Актуализированная редакция СНиП 2.07.01-89*» (утв. Приказом Минстроя России от 30.12.2016 № 1034/пр) (ред. от 31.05.2022)</w:t>
      </w:r>
      <w:r w:rsidRPr="00323A9D">
        <w:t>:</w:t>
      </w:r>
    </w:p>
    <w:p w14:paraId="3766F77D"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потребность в АЗС составляет: 1 топливораздаточная колонка на 1200 легковых автомобилей;</w:t>
      </w:r>
    </w:p>
    <w:p w14:paraId="04314C95"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потребность в СТО составляет: 1 пост на 200 легковых автомобилей.</w:t>
      </w:r>
    </w:p>
    <w:p w14:paraId="72539F42" w14:textId="77777777" w:rsidR="00323A9D" w:rsidRPr="00323A9D" w:rsidRDefault="00323A9D" w:rsidP="00323A9D">
      <w:pPr>
        <w:spacing w:before="120" w:after="120" w:line="276" w:lineRule="auto"/>
        <w:ind w:firstLine="709"/>
        <w:jc w:val="both"/>
      </w:pPr>
      <w:r w:rsidRPr="00323A9D">
        <w:t>С учетом нормативных требований, для обеспечения легковых автомобилей жителей объектами дорожного сервиса, определено расчетное количество:</w:t>
      </w:r>
    </w:p>
    <w:p w14:paraId="0D118A7C"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топливораздаточных колонок на АЗС не менее 1 единицы;</w:t>
      </w:r>
    </w:p>
    <w:p w14:paraId="74FA72E9" w14:textId="77777777" w:rsidR="00323A9D" w:rsidRPr="00323A9D" w:rsidRDefault="00323A9D" w:rsidP="00676082">
      <w:pPr>
        <w:pStyle w:val="affff9"/>
        <w:numPr>
          <w:ilvl w:val="0"/>
          <w:numId w:val="45"/>
        </w:numPr>
        <w:spacing w:before="120" w:after="120"/>
        <w:jc w:val="both"/>
        <w:rPr>
          <w:rFonts w:ascii="Times New Roman" w:hAnsi="Times New Roman"/>
          <w:sz w:val="24"/>
          <w:szCs w:val="24"/>
        </w:rPr>
      </w:pPr>
      <w:r w:rsidRPr="00323A9D">
        <w:rPr>
          <w:rFonts w:ascii="Times New Roman" w:hAnsi="Times New Roman"/>
          <w:sz w:val="24"/>
          <w:szCs w:val="24"/>
        </w:rPr>
        <w:t>постов на СТО не менее 2 единиц.</w:t>
      </w:r>
    </w:p>
    <w:p w14:paraId="5C9553E2" w14:textId="2FD4E0FD" w:rsidR="00D97888" w:rsidRPr="00323A9D" w:rsidRDefault="00323A9D" w:rsidP="00323A9D">
      <w:pPr>
        <w:spacing w:before="120" w:after="120" w:line="276" w:lineRule="auto"/>
        <w:ind w:firstLine="709"/>
        <w:jc w:val="both"/>
      </w:pPr>
      <w:r w:rsidRPr="00323A9D">
        <w:t>Хранение индивидуальных легковых автомобилей жителей, проживающих в индивидуальной и в малоэтажной жилой застройке с приквартирными участками, осуществляется на территории приусадебных и приквартирных участках..</w:t>
      </w:r>
      <w:r w:rsidR="00D97888" w:rsidRPr="00323A9D">
        <w:t xml:space="preserve"> </w:t>
      </w:r>
    </w:p>
    <w:p w14:paraId="67BFE263" w14:textId="77777777" w:rsidR="00355A88" w:rsidRPr="00DD4E66" w:rsidRDefault="00355A88" w:rsidP="00824EE9">
      <w:pPr>
        <w:pStyle w:val="112"/>
        <w:tabs>
          <w:tab w:val="clear" w:pos="1288"/>
          <w:tab w:val="num" w:pos="709"/>
          <w:tab w:val="left" w:pos="1134"/>
          <w:tab w:val="left" w:pos="1276"/>
        </w:tabs>
        <w:spacing w:before="240" w:after="240" w:line="276" w:lineRule="auto"/>
        <w:ind w:left="0" w:firstLine="709"/>
        <w:rPr>
          <w:sz w:val="24"/>
          <w:szCs w:val="24"/>
        </w:rPr>
      </w:pPr>
      <w:bookmarkStart w:id="35" w:name="_Toc115353698"/>
      <w:r w:rsidRPr="00DD4E66">
        <w:rPr>
          <w:sz w:val="24"/>
          <w:szCs w:val="24"/>
        </w:rPr>
        <w:lastRenderedPageBreak/>
        <w:t>Оценка</w:t>
      </w:r>
      <w:r w:rsidR="00B252BA" w:rsidRPr="00DD4E66">
        <w:rPr>
          <w:sz w:val="24"/>
          <w:szCs w:val="24"/>
        </w:rPr>
        <w:t xml:space="preserve"> </w:t>
      </w:r>
      <w:r w:rsidRPr="00DD4E66">
        <w:rPr>
          <w:sz w:val="24"/>
          <w:szCs w:val="24"/>
        </w:rPr>
        <w:t>состояния</w:t>
      </w:r>
      <w:r w:rsidR="00B252BA" w:rsidRPr="00DD4E66">
        <w:rPr>
          <w:sz w:val="24"/>
          <w:szCs w:val="24"/>
        </w:rPr>
        <w:t xml:space="preserve"> </w:t>
      </w:r>
      <w:r w:rsidRPr="00DD4E66">
        <w:rPr>
          <w:sz w:val="24"/>
          <w:szCs w:val="24"/>
        </w:rPr>
        <w:t>систем</w:t>
      </w:r>
      <w:r w:rsidR="00B252BA" w:rsidRPr="00DD4E66">
        <w:rPr>
          <w:sz w:val="24"/>
          <w:szCs w:val="24"/>
        </w:rPr>
        <w:t xml:space="preserve"> </w:t>
      </w:r>
      <w:r w:rsidRPr="00DD4E66">
        <w:rPr>
          <w:sz w:val="24"/>
          <w:szCs w:val="24"/>
        </w:rPr>
        <w:t>коммунального</w:t>
      </w:r>
      <w:r w:rsidR="00B252BA" w:rsidRPr="00DD4E66">
        <w:rPr>
          <w:sz w:val="24"/>
          <w:szCs w:val="24"/>
        </w:rPr>
        <w:t xml:space="preserve"> </w:t>
      </w:r>
      <w:r w:rsidRPr="00DD4E66">
        <w:rPr>
          <w:sz w:val="24"/>
          <w:szCs w:val="24"/>
        </w:rPr>
        <w:t>комплекса</w:t>
      </w:r>
      <w:bookmarkEnd w:id="35"/>
    </w:p>
    <w:p w14:paraId="475CCF46" w14:textId="77777777" w:rsidR="00355A88" w:rsidRPr="00DD4E66" w:rsidRDefault="00355A88" w:rsidP="00676082">
      <w:pPr>
        <w:pStyle w:val="1110"/>
        <w:numPr>
          <w:ilvl w:val="2"/>
          <w:numId w:val="46"/>
        </w:numPr>
        <w:tabs>
          <w:tab w:val="clear" w:pos="1430"/>
          <w:tab w:val="num" w:pos="709"/>
          <w:tab w:val="left" w:pos="1276"/>
          <w:tab w:val="num" w:pos="3131"/>
        </w:tabs>
        <w:spacing w:before="240" w:after="240" w:line="276" w:lineRule="auto"/>
        <w:ind w:left="709" w:firstLine="0"/>
        <w:rPr>
          <w:sz w:val="24"/>
          <w:szCs w:val="24"/>
        </w:rPr>
      </w:pPr>
      <w:bookmarkStart w:id="36" w:name="_Toc115353699"/>
      <w:r w:rsidRPr="00DD4E66">
        <w:rPr>
          <w:sz w:val="24"/>
          <w:szCs w:val="24"/>
        </w:rPr>
        <w:t>Водоснабжение</w:t>
      </w:r>
      <w:bookmarkEnd w:id="36"/>
    </w:p>
    <w:p w14:paraId="2608ACDE" w14:textId="6B53F48B" w:rsidR="00DD4E66" w:rsidRPr="00930D67" w:rsidRDefault="00DD4E66" w:rsidP="00DD4E66">
      <w:pPr>
        <w:spacing w:before="120" w:after="120" w:line="276" w:lineRule="auto"/>
        <w:ind w:firstLine="709"/>
        <w:jc w:val="both"/>
      </w:pPr>
      <w:r w:rsidRPr="00930D67">
        <w:t xml:space="preserve">Централизованное водоснабжение есть только в п. Белогорский и </w:t>
      </w:r>
      <w:r>
        <w:t xml:space="preserve">ж/д </w:t>
      </w:r>
      <w:r w:rsidRPr="00930D67">
        <w:t>ст. Паленьга.</w:t>
      </w:r>
    </w:p>
    <w:p w14:paraId="35DC7EBA" w14:textId="77777777" w:rsidR="00DD4E66" w:rsidRPr="00930D67" w:rsidRDefault="00DD4E66" w:rsidP="00DD4E66">
      <w:pPr>
        <w:spacing w:before="120" w:after="120" w:line="276" w:lineRule="auto"/>
        <w:ind w:firstLine="709"/>
        <w:jc w:val="both"/>
      </w:pPr>
      <w:r w:rsidRPr="00930D67">
        <w:t xml:space="preserve">Основным источником хозяйственно-питьевого, противопожарного и производственного водоснабжения МО "Белогорское" является вода подземных источников </w:t>
      </w:r>
      <w:r>
        <w:t>из</w:t>
      </w:r>
      <w:r w:rsidRPr="00930D67">
        <w:t xml:space="preserve"> </w:t>
      </w:r>
      <w:r>
        <w:t>4 артезианских скважин</w:t>
      </w:r>
      <w:r w:rsidRPr="00930D67">
        <w:t>. Поверхностный водозабор отсутствует.</w:t>
      </w:r>
    </w:p>
    <w:p w14:paraId="66F67EFF" w14:textId="77777777" w:rsidR="00DD4E66" w:rsidRPr="00930D67" w:rsidRDefault="00DD4E66" w:rsidP="00DD4E66">
      <w:pPr>
        <w:spacing w:before="120" w:after="120" w:line="276" w:lineRule="auto"/>
        <w:ind w:firstLine="709"/>
        <w:jc w:val="both"/>
      </w:pPr>
      <w:r w:rsidRPr="00930D67">
        <w:t xml:space="preserve">Система водоснабжения является: </w:t>
      </w:r>
    </w:p>
    <w:p w14:paraId="1972E17E" w14:textId="7777777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по назначению – совмещенная, хозяйственно-питьевая с противопожарной; </w:t>
      </w:r>
    </w:p>
    <w:p w14:paraId="674164FB" w14:textId="7777777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по территориальному признаку – местная; </w:t>
      </w:r>
    </w:p>
    <w:p w14:paraId="52CBD297" w14:textId="7777777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по способу подачи воды – напорная; </w:t>
      </w:r>
    </w:p>
    <w:p w14:paraId="705AC9C9" w14:textId="7777777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по виду обслуживаемых объектов – поселковые; </w:t>
      </w:r>
    </w:p>
    <w:p w14:paraId="65FC298A" w14:textId="7777777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по способу доставки и распределения воды – централизованная. </w:t>
      </w:r>
    </w:p>
    <w:p w14:paraId="28F58298" w14:textId="77777777" w:rsidR="00054D8D" w:rsidRDefault="00054D8D" w:rsidP="00054D8D">
      <w:pPr>
        <w:overflowPunct w:val="0"/>
        <w:spacing w:line="360" w:lineRule="auto"/>
        <w:ind w:firstLine="720"/>
        <w:jc w:val="both"/>
        <w:rPr>
          <w:szCs w:val="24"/>
        </w:rPr>
      </w:pPr>
      <w:r>
        <w:rPr>
          <w:szCs w:val="24"/>
        </w:rPr>
        <w:t xml:space="preserve">Водоснабжение в границах муниципального образования осуществляет ООО «Нейтраль». </w:t>
      </w:r>
    </w:p>
    <w:p w14:paraId="489F309B" w14:textId="77777777" w:rsidR="00DD4E66" w:rsidRDefault="00DD4E66" w:rsidP="00DD4E66">
      <w:pPr>
        <w:spacing w:before="120" w:after="120" w:line="276" w:lineRule="auto"/>
        <w:ind w:firstLine="709"/>
        <w:jc w:val="both"/>
      </w:pPr>
      <w:r w:rsidRPr="00930D67">
        <w:t>Снабжение населения питьевой водой остальных населенных пунктов осуществляется от водоразборных колонок и шахтных колодцев.</w:t>
      </w:r>
    </w:p>
    <w:p w14:paraId="2E952BD7" w14:textId="052C7E4C" w:rsidR="00DD4E66" w:rsidRPr="004D4D5A" w:rsidRDefault="004D4D5A" w:rsidP="004D4D5A">
      <w:pPr>
        <w:spacing w:after="200"/>
        <w:jc w:val="center"/>
        <w:rPr>
          <w:rFonts w:eastAsia="Calibri"/>
          <w:b/>
          <w:bCs/>
          <w:lang w:eastAsia="en-US"/>
        </w:rPr>
      </w:pPr>
      <w:r w:rsidRPr="004D4D5A">
        <w:rPr>
          <w:rFonts w:eastAsia="Calibri"/>
          <w:b/>
          <w:bCs/>
          <w:lang w:eastAsia="en-US"/>
        </w:rPr>
        <w:t xml:space="preserve">Таблица </w:t>
      </w:r>
      <w:r w:rsidRPr="004D4D5A">
        <w:rPr>
          <w:rFonts w:eastAsia="Calibri"/>
          <w:b/>
          <w:bCs/>
          <w:lang w:eastAsia="en-US"/>
        </w:rPr>
        <w:fldChar w:fldCharType="begin"/>
      </w:r>
      <w:r w:rsidRPr="004D4D5A">
        <w:rPr>
          <w:rFonts w:eastAsia="Calibri"/>
          <w:b/>
          <w:bCs/>
          <w:lang w:eastAsia="en-US"/>
        </w:rPr>
        <w:instrText xml:space="preserve"> SEQ Таблица \* ARABIC </w:instrText>
      </w:r>
      <w:r w:rsidRPr="004D4D5A">
        <w:rPr>
          <w:rFonts w:eastAsia="Calibri"/>
          <w:b/>
          <w:bCs/>
          <w:lang w:eastAsia="en-US"/>
        </w:rPr>
        <w:fldChar w:fldCharType="separate"/>
      </w:r>
      <w:r w:rsidR="00BE345C">
        <w:rPr>
          <w:rFonts w:eastAsia="Calibri"/>
          <w:b/>
          <w:bCs/>
          <w:noProof/>
          <w:lang w:eastAsia="en-US"/>
        </w:rPr>
        <w:t>11</w:t>
      </w:r>
      <w:r w:rsidRPr="004D4D5A">
        <w:rPr>
          <w:rFonts w:eastAsia="Calibri"/>
          <w:b/>
          <w:bCs/>
          <w:lang w:eastAsia="en-US"/>
        </w:rPr>
        <w:fldChar w:fldCharType="end"/>
      </w:r>
      <w:r w:rsidRPr="004D4D5A">
        <w:rPr>
          <w:rFonts w:eastAsia="Calibri"/>
          <w:b/>
          <w:bCs/>
          <w:lang w:eastAsia="en-US"/>
        </w:rPr>
        <w:t xml:space="preserve"> </w:t>
      </w:r>
      <w:r w:rsidR="00DD4E66" w:rsidRPr="004D4D5A">
        <w:rPr>
          <w:rFonts w:eastAsia="Calibri"/>
          <w:b/>
          <w:bCs/>
          <w:lang w:eastAsia="en-US"/>
        </w:rPr>
        <w:t xml:space="preserve">Характеристика источников водоснабжения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27"/>
        <w:gridCol w:w="1427"/>
        <w:gridCol w:w="1454"/>
        <w:gridCol w:w="1427"/>
        <w:gridCol w:w="1428"/>
      </w:tblGrid>
      <w:tr w:rsidR="00DD4E66" w:rsidRPr="004D4D5A" w14:paraId="2A210A55" w14:textId="77777777" w:rsidTr="004D4D5A">
        <w:trPr>
          <w:jc w:val="center"/>
        </w:trPr>
        <w:tc>
          <w:tcPr>
            <w:tcW w:w="1838" w:type="dxa"/>
            <w:vAlign w:val="center"/>
          </w:tcPr>
          <w:p w14:paraId="2BBF96DF" w14:textId="77777777" w:rsidR="00DD4E66" w:rsidRPr="004D4D5A" w:rsidRDefault="00DD4E66" w:rsidP="004D4D5A">
            <w:pPr>
              <w:spacing w:before="120" w:line="276" w:lineRule="auto"/>
              <w:jc w:val="center"/>
              <w:rPr>
                <w:sz w:val="22"/>
                <w:szCs w:val="22"/>
              </w:rPr>
            </w:pPr>
            <w:r w:rsidRPr="004D4D5A">
              <w:rPr>
                <w:sz w:val="22"/>
                <w:szCs w:val="22"/>
              </w:rPr>
              <w:t>№ скважины</w:t>
            </w:r>
          </w:p>
        </w:tc>
        <w:tc>
          <w:tcPr>
            <w:tcW w:w="1427" w:type="dxa"/>
            <w:vAlign w:val="center"/>
          </w:tcPr>
          <w:p w14:paraId="700BB297" w14:textId="77777777" w:rsidR="00DD4E66" w:rsidRPr="004D4D5A" w:rsidRDefault="00DD4E66" w:rsidP="004D4D5A">
            <w:pPr>
              <w:spacing w:before="120" w:line="276" w:lineRule="auto"/>
              <w:jc w:val="center"/>
              <w:rPr>
                <w:sz w:val="22"/>
                <w:szCs w:val="22"/>
              </w:rPr>
            </w:pPr>
            <w:r w:rsidRPr="004D4D5A">
              <w:rPr>
                <w:sz w:val="22"/>
                <w:szCs w:val="22"/>
              </w:rPr>
              <w:t>Год ввода</w:t>
            </w:r>
          </w:p>
        </w:tc>
        <w:tc>
          <w:tcPr>
            <w:tcW w:w="1427" w:type="dxa"/>
            <w:vAlign w:val="center"/>
          </w:tcPr>
          <w:p w14:paraId="0BCF32EF" w14:textId="77777777" w:rsidR="00DD4E66" w:rsidRPr="004D4D5A" w:rsidRDefault="00DD4E66" w:rsidP="004D4D5A">
            <w:pPr>
              <w:spacing w:before="120" w:line="276" w:lineRule="auto"/>
              <w:jc w:val="center"/>
              <w:rPr>
                <w:sz w:val="22"/>
                <w:szCs w:val="22"/>
              </w:rPr>
            </w:pPr>
            <w:r w:rsidRPr="004D4D5A">
              <w:rPr>
                <w:sz w:val="22"/>
                <w:szCs w:val="22"/>
              </w:rPr>
              <w:t>Глубина, м</w:t>
            </w:r>
          </w:p>
        </w:tc>
        <w:tc>
          <w:tcPr>
            <w:tcW w:w="1454" w:type="dxa"/>
            <w:vAlign w:val="center"/>
          </w:tcPr>
          <w:p w14:paraId="26E1B9D7" w14:textId="77777777" w:rsidR="00DD4E66" w:rsidRPr="004D4D5A" w:rsidRDefault="00DD4E66" w:rsidP="004D4D5A">
            <w:pPr>
              <w:spacing w:before="120" w:line="276" w:lineRule="auto"/>
              <w:jc w:val="center"/>
              <w:rPr>
                <w:sz w:val="22"/>
                <w:szCs w:val="22"/>
              </w:rPr>
            </w:pPr>
            <w:r w:rsidRPr="004D4D5A">
              <w:rPr>
                <w:sz w:val="22"/>
                <w:szCs w:val="22"/>
              </w:rPr>
              <w:t>Водоносный горизонт</w:t>
            </w:r>
          </w:p>
        </w:tc>
        <w:tc>
          <w:tcPr>
            <w:tcW w:w="1427" w:type="dxa"/>
            <w:vAlign w:val="center"/>
          </w:tcPr>
          <w:p w14:paraId="3CA33DBB" w14:textId="77777777" w:rsidR="00DD4E66" w:rsidRPr="004D4D5A" w:rsidRDefault="00DD4E66" w:rsidP="004D4D5A">
            <w:pPr>
              <w:spacing w:before="120" w:line="276" w:lineRule="auto"/>
              <w:jc w:val="center"/>
              <w:rPr>
                <w:sz w:val="22"/>
                <w:szCs w:val="22"/>
              </w:rPr>
            </w:pPr>
            <w:r w:rsidRPr="004D4D5A">
              <w:rPr>
                <w:sz w:val="22"/>
                <w:szCs w:val="22"/>
              </w:rPr>
              <w:t>Дебит, л/сек.</w:t>
            </w:r>
          </w:p>
        </w:tc>
        <w:tc>
          <w:tcPr>
            <w:tcW w:w="1428" w:type="dxa"/>
            <w:vAlign w:val="center"/>
          </w:tcPr>
          <w:p w14:paraId="5D83F37E" w14:textId="77777777" w:rsidR="00DD4E66" w:rsidRPr="004D4D5A" w:rsidRDefault="00DD4E66" w:rsidP="004D4D5A">
            <w:pPr>
              <w:spacing w:before="120" w:line="276" w:lineRule="auto"/>
              <w:jc w:val="center"/>
              <w:rPr>
                <w:sz w:val="22"/>
                <w:szCs w:val="22"/>
              </w:rPr>
            </w:pPr>
            <w:r w:rsidRPr="004D4D5A">
              <w:rPr>
                <w:sz w:val="22"/>
                <w:szCs w:val="22"/>
              </w:rPr>
              <w:t>Насос</w:t>
            </w:r>
          </w:p>
        </w:tc>
      </w:tr>
      <w:tr w:rsidR="00DD4E66" w:rsidRPr="004D4D5A" w14:paraId="25426A5E" w14:textId="77777777" w:rsidTr="004D4D5A">
        <w:trPr>
          <w:jc w:val="center"/>
        </w:trPr>
        <w:tc>
          <w:tcPr>
            <w:tcW w:w="1838" w:type="dxa"/>
            <w:vAlign w:val="center"/>
          </w:tcPr>
          <w:p w14:paraId="50962563" w14:textId="77777777" w:rsidR="00DD4E66" w:rsidRPr="004D4D5A" w:rsidRDefault="00DD4E66" w:rsidP="004D4D5A">
            <w:pPr>
              <w:spacing w:before="120" w:line="276" w:lineRule="auto"/>
              <w:jc w:val="center"/>
              <w:rPr>
                <w:sz w:val="22"/>
                <w:szCs w:val="22"/>
              </w:rPr>
            </w:pPr>
            <w:r w:rsidRPr="004D4D5A">
              <w:rPr>
                <w:sz w:val="22"/>
                <w:szCs w:val="22"/>
              </w:rPr>
              <w:t>1 пос. Белогорский</w:t>
            </w:r>
          </w:p>
        </w:tc>
        <w:tc>
          <w:tcPr>
            <w:tcW w:w="1427" w:type="dxa"/>
            <w:vAlign w:val="center"/>
          </w:tcPr>
          <w:p w14:paraId="2B251DE2" w14:textId="77777777" w:rsidR="00DD4E66" w:rsidRPr="004D4D5A" w:rsidRDefault="00DD4E66" w:rsidP="004D4D5A">
            <w:pPr>
              <w:spacing w:before="120" w:line="276" w:lineRule="auto"/>
              <w:jc w:val="center"/>
              <w:rPr>
                <w:sz w:val="22"/>
                <w:szCs w:val="22"/>
              </w:rPr>
            </w:pPr>
            <w:r w:rsidRPr="004D4D5A">
              <w:rPr>
                <w:sz w:val="22"/>
                <w:szCs w:val="22"/>
              </w:rPr>
              <w:t>1969</w:t>
            </w:r>
          </w:p>
        </w:tc>
        <w:tc>
          <w:tcPr>
            <w:tcW w:w="1427" w:type="dxa"/>
            <w:vAlign w:val="center"/>
          </w:tcPr>
          <w:p w14:paraId="49F8358D" w14:textId="77777777" w:rsidR="00DD4E66" w:rsidRPr="004D4D5A" w:rsidRDefault="00DD4E66" w:rsidP="004D4D5A">
            <w:pPr>
              <w:spacing w:before="120" w:line="276" w:lineRule="auto"/>
              <w:jc w:val="center"/>
              <w:rPr>
                <w:sz w:val="22"/>
                <w:szCs w:val="22"/>
              </w:rPr>
            </w:pPr>
            <w:r w:rsidRPr="004D4D5A">
              <w:rPr>
                <w:sz w:val="22"/>
                <w:szCs w:val="22"/>
              </w:rPr>
              <w:t>40</w:t>
            </w:r>
          </w:p>
        </w:tc>
        <w:tc>
          <w:tcPr>
            <w:tcW w:w="1454" w:type="dxa"/>
            <w:vAlign w:val="center"/>
          </w:tcPr>
          <w:p w14:paraId="522B42E1" w14:textId="53421297" w:rsidR="00DD4E66" w:rsidRPr="004D4D5A" w:rsidRDefault="00484F63" w:rsidP="004D4D5A">
            <w:pPr>
              <w:spacing w:before="120" w:line="276" w:lineRule="auto"/>
              <w:jc w:val="center"/>
              <w:rPr>
                <w:sz w:val="22"/>
                <w:szCs w:val="22"/>
              </w:rPr>
            </w:pPr>
            <w:r>
              <w:rPr>
                <w:sz w:val="22"/>
                <w:szCs w:val="22"/>
              </w:rPr>
              <w:t>-</w:t>
            </w:r>
          </w:p>
        </w:tc>
        <w:tc>
          <w:tcPr>
            <w:tcW w:w="1427" w:type="dxa"/>
            <w:vAlign w:val="center"/>
          </w:tcPr>
          <w:p w14:paraId="60B197B7" w14:textId="77777777" w:rsidR="00DD4E66" w:rsidRPr="004D4D5A" w:rsidRDefault="00DD4E66" w:rsidP="004D4D5A">
            <w:pPr>
              <w:spacing w:before="120" w:line="276" w:lineRule="auto"/>
              <w:jc w:val="center"/>
              <w:rPr>
                <w:sz w:val="22"/>
                <w:szCs w:val="22"/>
              </w:rPr>
            </w:pPr>
            <w:r w:rsidRPr="004D4D5A">
              <w:rPr>
                <w:sz w:val="22"/>
                <w:szCs w:val="22"/>
              </w:rPr>
              <w:t>6,66</w:t>
            </w:r>
          </w:p>
        </w:tc>
        <w:tc>
          <w:tcPr>
            <w:tcW w:w="1428" w:type="dxa"/>
            <w:vAlign w:val="center"/>
          </w:tcPr>
          <w:p w14:paraId="1816297D" w14:textId="77777777" w:rsidR="00DD4E66" w:rsidRPr="004D4D5A" w:rsidRDefault="00DD4E66" w:rsidP="004D4D5A">
            <w:pPr>
              <w:spacing w:before="120" w:line="276" w:lineRule="auto"/>
              <w:jc w:val="center"/>
              <w:rPr>
                <w:sz w:val="22"/>
                <w:szCs w:val="22"/>
              </w:rPr>
            </w:pPr>
            <w:r w:rsidRPr="004D4D5A">
              <w:rPr>
                <w:sz w:val="22"/>
                <w:szCs w:val="22"/>
              </w:rPr>
              <w:t>ЭЦВ- 8-40-60</w:t>
            </w:r>
          </w:p>
        </w:tc>
      </w:tr>
      <w:tr w:rsidR="00DD4E66" w:rsidRPr="004D4D5A" w14:paraId="29C3987A" w14:textId="77777777" w:rsidTr="004D4D5A">
        <w:trPr>
          <w:jc w:val="center"/>
        </w:trPr>
        <w:tc>
          <w:tcPr>
            <w:tcW w:w="1838" w:type="dxa"/>
            <w:vAlign w:val="center"/>
          </w:tcPr>
          <w:p w14:paraId="7FF75656" w14:textId="77777777" w:rsidR="00DD4E66" w:rsidRPr="004D4D5A" w:rsidRDefault="00DD4E66" w:rsidP="004D4D5A">
            <w:pPr>
              <w:spacing w:before="120" w:line="276" w:lineRule="auto"/>
              <w:jc w:val="center"/>
              <w:rPr>
                <w:sz w:val="22"/>
                <w:szCs w:val="22"/>
              </w:rPr>
            </w:pPr>
            <w:r w:rsidRPr="004D4D5A">
              <w:rPr>
                <w:sz w:val="22"/>
                <w:szCs w:val="22"/>
              </w:rPr>
              <w:t>2 пос. Белогорский</w:t>
            </w:r>
          </w:p>
        </w:tc>
        <w:tc>
          <w:tcPr>
            <w:tcW w:w="1427" w:type="dxa"/>
            <w:vAlign w:val="center"/>
          </w:tcPr>
          <w:p w14:paraId="4EB8184D" w14:textId="77777777" w:rsidR="00DD4E66" w:rsidRPr="004D4D5A" w:rsidRDefault="00DD4E66" w:rsidP="004D4D5A">
            <w:pPr>
              <w:spacing w:before="120" w:line="276" w:lineRule="auto"/>
              <w:jc w:val="center"/>
              <w:rPr>
                <w:sz w:val="22"/>
                <w:szCs w:val="22"/>
              </w:rPr>
            </w:pPr>
            <w:r w:rsidRPr="004D4D5A">
              <w:rPr>
                <w:sz w:val="22"/>
                <w:szCs w:val="22"/>
              </w:rPr>
              <w:t>1969</w:t>
            </w:r>
          </w:p>
        </w:tc>
        <w:tc>
          <w:tcPr>
            <w:tcW w:w="1427" w:type="dxa"/>
            <w:vAlign w:val="center"/>
          </w:tcPr>
          <w:p w14:paraId="078933F1" w14:textId="77777777" w:rsidR="00DD4E66" w:rsidRPr="004D4D5A" w:rsidRDefault="00DD4E66" w:rsidP="004D4D5A">
            <w:pPr>
              <w:spacing w:before="120" w:line="276" w:lineRule="auto"/>
              <w:jc w:val="center"/>
              <w:rPr>
                <w:sz w:val="22"/>
                <w:szCs w:val="22"/>
              </w:rPr>
            </w:pPr>
            <w:r w:rsidRPr="004D4D5A">
              <w:rPr>
                <w:sz w:val="22"/>
                <w:szCs w:val="22"/>
              </w:rPr>
              <w:t>40</w:t>
            </w:r>
          </w:p>
        </w:tc>
        <w:tc>
          <w:tcPr>
            <w:tcW w:w="1454" w:type="dxa"/>
            <w:vAlign w:val="center"/>
          </w:tcPr>
          <w:p w14:paraId="359A6298" w14:textId="28D00CDD" w:rsidR="00DD4E66" w:rsidRPr="004D4D5A" w:rsidRDefault="00484F63" w:rsidP="004D4D5A">
            <w:pPr>
              <w:spacing w:before="120" w:line="276" w:lineRule="auto"/>
              <w:jc w:val="center"/>
              <w:rPr>
                <w:sz w:val="22"/>
                <w:szCs w:val="22"/>
              </w:rPr>
            </w:pPr>
            <w:r>
              <w:rPr>
                <w:sz w:val="22"/>
                <w:szCs w:val="22"/>
              </w:rPr>
              <w:t>-</w:t>
            </w:r>
          </w:p>
        </w:tc>
        <w:tc>
          <w:tcPr>
            <w:tcW w:w="1427" w:type="dxa"/>
            <w:vAlign w:val="center"/>
          </w:tcPr>
          <w:p w14:paraId="7EC523FA" w14:textId="77777777" w:rsidR="00DD4E66" w:rsidRPr="004D4D5A" w:rsidRDefault="00DD4E66" w:rsidP="004D4D5A">
            <w:pPr>
              <w:spacing w:before="120" w:line="276" w:lineRule="auto"/>
              <w:jc w:val="center"/>
              <w:rPr>
                <w:sz w:val="22"/>
                <w:szCs w:val="22"/>
              </w:rPr>
            </w:pPr>
            <w:r w:rsidRPr="004D4D5A">
              <w:rPr>
                <w:sz w:val="22"/>
                <w:szCs w:val="22"/>
              </w:rPr>
              <w:t>8,0</w:t>
            </w:r>
          </w:p>
        </w:tc>
        <w:tc>
          <w:tcPr>
            <w:tcW w:w="1428" w:type="dxa"/>
            <w:vAlign w:val="center"/>
          </w:tcPr>
          <w:p w14:paraId="6C0227F3" w14:textId="77777777" w:rsidR="00DD4E66" w:rsidRPr="004D4D5A" w:rsidRDefault="00DD4E66" w:rsidP="004D4D5A">
            <w:pPr>
              <w:spacing w:before="120" w:line="276" w:lineRule="auto"/>
              <w:jc w:val="center"/>
              <w:rPr>
                <w:sz w:val="22"/>
                <w:szCs w:val="22"/>
              </w:rPr>
            </w:pPr>
            <w:r w:rsidRPr="004D4D5A">
              <w:rPr>
                <w:sz w:val="22"/>
                <w:szCs w:val="22"/>
              </w:rPr>
              <w:t>ЭЦВ- 8-40-60</w:t>
            </w:r>
          </w:p>
        </w:tc>
      </w:tr>
      <w:tr w:rsidR="00DD4E66" w:rsidRPr="004D4D5A" w14:paraId="48270A72" w14:textId="77777777" w:rsidTr="004D4D5A">
        <w:trPr>
          <w:jc w:val="center"/>
        </w:trPr>
        <w:tc>
          <w:tcPr>
            <w:tcW w:w="1838" w:type="dxa"/>
            <w:vAlign w:val="center"/>
          </w:tcPr>
          <w:p w14:paraId="4FBD5C42" w14:textId="77777777" w:rsidR="00DD4E66" w:rsidRPr="004D4D5A" w:rsidRDefault="00DD4E66" w:rsidP="004D4D5A">
            <w:pPr>
              <w:spacing w:before="120" w:line="276" w:lineRule="auto"/>
              <w:jc w:val="center"/>
              <w:rPr>
                <w:sz w:val="22"/>
                <w:szCs w:val="22"/>
              </w:rPr>
            </w:pPr>
            <w:r w:rsidRPr="004D4D5A">
              <w:rPr>
                <w:sz w:val="22"/>
                <w:szCs w:val="22"/>
              </w:rPr>
              <w:t>1 ст. Паленьга</w:t>
            </w:r>
          </w:p>
        </w:tc>
        <w:tc>
          <w:tcPr>
            <w:tcW w:w="1427" w:type="dxa"/>
            <w:vAlign w:val="center"/>
          </w:tcPr>
          <w:p w14:paraId="2E8924F2" w14:textId="77777777" w:rsidR="00DD4E66" w:rsidRPr="004D4D5A" w:rsidRDefault="00DD4E66" w:rsidP="004D4D5A">
            <w:pPr>
              <w:spacing w:before="120" w:line="276" w:lineRule="auto"/>
              <w:jc w:val="center"/>
              <w:rPr>
                <w:sz w:val="22"/>
                <w:szCs w:val="22"/>
              </w:rPr>
            </w:pPr>
            <w:r w:rsidRPr="004D4D5A">
              <w:rPr>
                <w:sz w:val="22"/>
                <w:szCs w:val="22"/>
              </w:rPr>
              <w:t>1968</w:t>
            </w:r>
          </w:p>
        </w:tc>
        <w:tc>
          <w:tcPr>
            <w:tcW w:w="1427" w:type="dxa"/>
            <w:vAlign w:val="center"/>
          </w:tcPr>
          <w:p w14:paraId="5E5B3101" w14:textId="77777777" w:rsidR="00DD4E66" w:rsidRPr="004D4D5A" w:rsidRDefault="00DD4E66" w:rsidP="004D4D5A">
            <w:pPr>
              <w:spacing w:before="120" w:line="276" w:lineRule="auto"/>
              <w:jc w:val="center"/>
              <w:rPr>
                <w:sz w:val="22"/>
                <w:szCs w:val="22"/>
              </w:rPr>
            </w:pPr>
            <w:r w:rsidRPr="004D4D5A">
              <w:rPr>
                <w:sz w:val="22"/>
                <w:szCs w:val="22"/>
              </w:rPr>
              <w:t>34</w:t>
            </w:r>
          </w:p>
        </w:tc>
        <w:tc>
          <w:tcPr>
            <w:tcW w:w="1454" w:type="dxa"/>
            <w:vAlign w:val="center"/>
          </w:tcPr>
          <w:p w14:paraId="6B73CC13" w14:textId="508A443D" w:rsidR="00DD4E66" w:rsidRPr="004D4D5A" w:rsidRDefault="00484F63" w:rsidP="004D4D5A">
            <w:pPr>
              <w:spacing w:before="120" w:line="276" w:lineRule="auto"/>
              <w:jc w:val="center"/>
              <w:rPr>
                <w:sz w:val="22"/>
                <w:szCs w:val="22"/>
              </w:rPr>
            </w:pPr>
            <w:r>
              <w:rPr>
                <w:sz w:val="22"/>
                <w:szCs w:val="22"/>
              </w:rPr>
              <w:t>-</w:t>
            </w:r>
          </w:p>
        </w:tc>
        <w:tc>
          <w:tcPr>
            <w:tcW w:w="1427" w:type="dxa"/>
            <w:vAlign w:val="center"/>
          </w:tcPr>
          <w:p w14:paraId="5468F780" w14:textId="77777777" w:rsidR="00DD4E66" w:rsidRPr="004D4D5A" w:rsidRDefault="00DD4E66" w:rsidP="004D4D5A">
            <w:pPr>
              <w:spacing w:before="120" w:line="276" w:lineRule="auto"/>
              <w:jc w:val="center"/>
              <w:rPr>
                <w:sz w:val="22"/>
                <w:szCs w:val="22"/>
              </w:rPr>
            </w:pPr>
            <w:r w:rsidRPr="004D4D5A">
              <w:rPr>
                <w:sz w:val="22"/>
                <w:szCs w:val="22"/>
              </w:rPr>
              <w:t>6,3</w:t>
            </w:r>
          </w:p>
        </w:tc>
        <w:tc>
          <w:tcPr>
            <w:tcW w:w="1428" w:type="dxa"/>
            <w:vAlign w:val="center"/>
          </w:tcPr>
          <w:p w14:paraId="59EBDA6A" w14:textId="77777777" w:rsidR="00DD4E66" w:rsidRPr="004D4D5A" w:rsidRDefault="00DD4E66" w:rsidP="004D4D5A">
            <w:pPr>
              <w:spacing w:before="120" w:line="276" w:lineRule="auto"/>
              <w:jc w:val="center"/>
              <w:rPr>
                <w:sz w:val="22"/>
                <w:szCs w:val="22"/>
              </w:rPr>
            </w:pPr>
            <w:r w:rsidRPr="004D4D5A">
              <w:rPr>
                <w:sz w:val="22"/>
                <w:szCs w:val="22"/>
              </w:rPr>
              <w:t>ЭЦВ-6-6,5-85</w:t>
            </w:r>
          </w:p>
        </w:tc>
      </w:tr>
      <w:tr w:rsidR="00DD4E66" w:rsidRPr="004D4D5A" w14:paraId="2A257FDF" w14:textId="77777777" w:rsidTr="004D4D5A">
        <w:trPr>
          <w:jc w:val="center"/>
        </w:trPr>
        <w:tc>
          <w:tcPr>
            <w:tcW w:w="1838" w:type="dxa"/>
            <w:vAlign w:val="center"/>
          </w:tcPr>
          <w:p w14:paraId="1CC88D82" w14:textId="77777777" w:rsidR="00DD4E66" w:rsidRPr="004D4D5A" w:rsidRDefault="00DD4E66" w:rsidP="004D4D5A">
            <w:pPr>
              <w:spacing w:before="120" w:line="276" w:lineRule="auto"/>
              <w:jc w:val="center"/>
              <w:rPr>
                <w:sz w:val="22"/>
                <w:szCs w:val="22"/>
              </w:rPr>
            </w:pPr>
            <w:r w:rsidRPr="004D4D5A">
              <w:rPr>
                <w:sz w:val="22"/>
                <w:szCs w:val="22"/>
              </w:rPr>
              <w:t>2 ст. Паленьга</w:t>
            </w:r>
          </w:p>
        </w:tc>
        <w:tc>
          <w:tcPr>
            <w:tcW w:w="1427" w:type="dxa"/>
            <w:vAlign w:val="center"/>
          </w:tcPr>
          <w:p w14:paraId="54E982C0" w14:textId="77777777" w:rsidR="00DD4E66" w:rsidRPr="004D4D5A" w:rsidRDefault="00DD4E66" w:rsidP="004D4D5A">
            <w:pPr>
              <w:spacing w:before="120" w:line="276" w:lineRule="auto"/>
              <w:jc w:val="center"/>
              <w:rPr>
                <w:sz w:val="22"/>
                <w:szCs w:val="22"/>
              </w:rPr>
            </w:pPr>
            <w:r w:rsidRPr="004D4D5A">
              <w:rPr>
                <w:sz w:val="22"/>
                <w:szCs w:val="22"/>
              </w:rPr>
              <w:t>1968</w:t>
            </w:r>
          </w:p>
        </w:tc>
        <w:tc>
          <w:tcPr>
            <w:tcW w:w="1427" w:type="dxa"/>
            <w:vAlign w:val="center"/>
          </w:tcPr>
          <w:p w14:paraId="1D49E761" w14:textId="77777777" w:rsidR="00DD4E66" w:rsidRPr="004D4D5A" w:rsidRDefault="00DD4E66" w:rsidP="004D4D5A">
            <w:pPr>
              <w:spacing w:before="120" w:line="276" w:lineRule="auto"/>
              <w:jc w:val="center"/>
              <w:rPr>
                <w:sz w:val="22"/>
                <w:szCs w:val="22"/>
              </w:rPr>
            </w:pPr>
            <w:r w:rsidRPr="004D4D5A">
              <w:rPr>
                <w:sz w:val="22"/>
                <w:szCs w:val="22"/>
              </w:rPr>
              <w:t>43</w:t>
            </w:r>
          </w:p>
        </w:tc>
        <w:tc>
          <w:tcPr>
            <w:tcW w:w="1454" w:type="dxa"/>
            <w:vAlign w:val="center"/>
          </w:tcPr>
          <w:p w14:paraId="373E2FBB" w14:textId="6368BCB6" w:rsidR="00DD4E66" w:rsidRPr="004D4D5A" w:rsidRDefault="00484F63" w:rsidP="004D4D5A">
            <w:pPr>
              <w:spacing w:before="120" w:line="276" w:lineRule="auto"/>
              <w:jc w:val="center"/>
              <w:rPr>
                <w:sz w:val="22"/>
                <w:szCs w:val="22"/>
              </w:rPr>
            </w:pPr>
            <w:r>
              <w:rPr>
                <w:sz w:val="22"/>
                <w:szCs w:val="22"/>
              </w:rPr>
              <w:t>-</w:t>
            </w:r>
          </w:p>
        </w:tc>
        <w:tc>
          <w:tcPr>
            <w:tcW w:w="1427" w:type="dxa"/>
            <w:vAlign w:val="center"/>
          </w:tcPr>
          <w:p w14:paraId="67B9FB50" w14:textId="77777777" w:rsidR="00DD4E66" w:rsidRPr="004D4D5A" w:rsidRDefault="00DD4E66" w:rsidP="004D4D5A">
            <w:pPr>
              <w:spacing w:before="120" w:line="276" w:lineRule="auto"/>
              <w:jc w:val="center"/>
              <w:rPr>
                <w:sz w:val="22"/>
                <w:szCs w:val="22"/>
              </w:rPr>
            </w:pPr>
            <w:r w:rsidRPr="004D4D5A">
              <w:rPr>
                <w:sz w:val="22"/>
                <w:szCs w:val="22"/>
              </w:rPr>
              <w:t>6,3</w:t>
            </w:r>
          </w:p>
        </w:tc>
        <w:tc>
          <w:tcPr>
            <w:tcW w:w="1428" w:type="dxa"/>
            <w:vAlign w:val="center"/>
          </w:tcPr>
          <w:p w14:paraId="64EB18DB" w14:textId="77777777" w:rsidR="00DD4E66" w:rsidRPr="004D4D5A" w:rsidRDefault="00DD4E66" w:rsidP="004D4D5A">
            <w:pPr>
              <w:spacing w:before="120" w:line="276" w:lineRule="auto"/>
              <w:jc w:val="center"/>
              <w:rPr>
                <w:sz w:val="22"/>
                <w:szCs w:val="22"/>
              </w:rPr>
            </w:pPr>
            <w:r w:rsidRPr="004D4D5A">
              <w:rPr>
                <w:sz w:val="22"/>
                <w:szCs w:val="22"/>
              </w:rPr>
              <w:t>ЭЦВ-6-6,5-85</w:t>
            </w:r>
          </w:p>
        </w:tc>
      </w:tr>
    </w:tbl>
    <w:p w14:paraId="5F311469" w14:textId="1078F722" w:rsidR="00DD4E66" w:rsidRPr="00930D67" w:rsidRDefault="00DD4E66" w:rsidP="00EC22F4">
      <w:pPr>
        <w:spacing w:before="120" w:after="120" w:line="276" w:lineRule="auto"/>
        <w:ind w:firstLine="709"/>
        <w:jc w:val="both"/>
      </w:pPr>
      <w:r w:rsidRPr="00930D67">
        <w:t xml:space="preserve">По качеству подземная вода из скважин не соответствует требованиям </w:t>
      </w:r>
      <w:r w:rsidR="001642D3" w:rsidRPr="003E06D9">
        <w:rPr>
          <w:color w:val="000000" w:themeColor="text1"/>
          <w:szCs w:val="24"/>
        </w:rPr>
        <w:t>СанПиН 2.1.</w:t>
      </w:r>
      <w:r w:rsidR="001642D3">
        <w:rPr>
          <w:color w:val="000000" w:themeColor="text1"/>
          <w:szCs w:val="24"/>
        </w:rPr>
        <w:t>3684-21</w:t>
      </w:r>
      <w:r w:rsidR="001642D3" w:rsidRPr="003E06D9">
        <w:rPr>
          <w:color w:val="000000" w:themeColor="text1"/>
          <w:szCs w:val="24"/>
        </w:rPr>
        <w:t xml:space="preserve"> «</w:t>
      </w:r>
      <w:r w:rsidR="001642D3" w:rsidRPr="00137961">
        <w:rPr>
          <w:color w:val="000000" w:themeColor="text1"/>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1642D3" w:rsidRPr="003E06D9">
        <w:rPr>
          <w:color w:val="000000" w:themeColor="text1"/>
          <w:szCs w:val="24"/>
        </w:rPr>
        <w:t>»</w:t>
      </w:r>
      <w:r w:rsidR="001642D3">
        <w:rPr>
          <w:color w:val="000000" w:themeColor="text1"/>
          <w:szCs w:val="24"/>
        </w:rPr>
        <w:t xml:space="preserve"> (</w:t>
      </w:r>
      <w:r w:rsidR="001642D3">
        <w:t>утв. постановление Главного государственного санитарного врача Российской Федерации от 28.01.2021 г. № 3)</w:t>
      </w:r>
      <w:r w:rsidRPr="00930D67">
        <w:t xml:space="preserve"> по содержанию железа и мутности. </w:t>
      </w:r>
    </w:p>
    <w:p w14:paraId="78E8E9B7" w14:textId="77777777" w:rsidR="00DD4E66" w:rsidRPr="00930D67" w:rsidRDefault="00DD4E66" w:rsidP="00DD4E66">
      <w:pPr>
        <w:spacing w:before="120" w:after="120" w:line="276" w:lineRule="auto"/>
        <w:ind w:firstLine="709"/>
        <w:jc w:val="both"/>
      </w:pPr>
      <w:r w:rsidRPr="00930D67">
        <w:t>В целях обеспечения санитарно-эпидемиологической надежности сооружений водоподготовки в местах расположения водозаборных сооружений и окружающих их территорий установлены зоны санитарной охраны (ЗСО). Источники водоснабжения имеют 1 пояс ЗСО, который включает в себя установленные в натуре по периметру их ограждения в радиусе 30 метров. Эксплуатация ЗСО осуществляется с соблюдением санитарных требований.</w:t>
      </w:r>
    </w:p>
    <w:p w14:paraId="1A5B0F10" w14:textId="77777777" w:rsidR="00DD4E66" w:rsidRPr="00930D67" w:rsidRDefault="00DD4E66" w:rsidP="00DD4E66">
      <w:pPr>
        <w:spacing w:before="120" w:after="120" w:line="276" w:lineRule="auto"/>
        <w:ind w:firstLine="709"/>
        <w:jc w:val="both"/>
      </w:pPr>
      <w:r w:rsidRPr="00930D67">
        <w:t>Сооружения очистки и подготовки воды на территории МО "Белогорское" отсутствуют.</w:t>
      </w:r>
    </w:p>
    <w:p w14:paraId="325D9CC6" w14:textId="071F53C8" w:rsidR="00DD4E66" w:rsidRPr="009806C5" w:rsidRDefault="009806C5" w:rsidP="009806C5">
      <w:pPr>
        <w:spacing w:after="200"/>
        <w:jc w:val="center"/>
        <w:rPr>
          <w:rFonts w:eastAsia="Calibri"/>
          <w:b/>
          <w:bCs/>
          <w:lang w:eastAsia="en-US"/>
        </w:rPr>
      </w:pPr>
      <w:r w:rsidRPr="009806C5">
        <w:rPr>
          <w:rFonts w:eastAsia="Calibri"/>
          <w:b/>
          <w:bCs/>
          <w:lang w:eastAsia="en-US"/>
        </w:rPr>
        <w:lastRenderedPageBreak/>
        <w:t xml:space="preserve">Таблица </w:t>
      </w:r>
      <w:r w:rsidRPr="009806C5">
        <w:rPr>
          <w:rFonts w:eastAsia="Calibri"/>
          <w:b/>
          <w:bCs/>
          <w:lang w:eastAsia="en-US"/>
        </w:rPr>
        <w:fldChar w:fldCharType="begin"/>
      </w:r>
      <w:r w:rsidRPr="009806C5">
        <w:rPr>
          <w:rFonts w:eastAsia="Calibri"/>
          <w:b/>
          <w:bCs/>
          <w:lang w:eastAsia="en-US"/>
        </w:rPr>
        <w:instrText xml:space="preserve"> SEQ Таблица \* ARABIC </w:instrText>
      </w:r>
      <w:r w:rsidRPr="009806C5">
        <w:rPr>
          <w:rFonts w:eastAsia="Calibri"/>
          <w:b/>
          <w:bCs/>
          <w:lang w:eastAsia="en-US"/>
        </w:rPr>
        <w:fldChar w:fldCharType="separate"/>
      </w:r>
      <w:r w:rsidR="00BE345C">
        <w:rPr>
          <w:rFonts w:eastAsia="Calibri"/>
          <w:b/>
          <w:bCs/>
          <w:noProof/>
          <w:lang w:eastAsia="en-US"/>
        </w:rPr>
        <w:t>12</w:t>
      </w:r>
      <w:r w:rsidRPr="009806C5">
        <w:rPr>
          <w:rFonts w:eastAsia="Calibri"/>
          <w:b/>
          <w:bCs/>
          <w:lang w:eastAsia="en-US"/>
        </w:rPr>
        <w:fldChar w:fldCharType="end"/>
      </w:r>
      <w:r w:rsidRPr="009806C5">
        <w:rPr>
          <w:rFonts w:eastAsia="Calibri"/>
          <w:b/>
          <w:bCs/>
          <w:lang w:eastAsia="en-US"/>
        </w:rPr>
        <w:t xml:space="preserve"> </w:t>
      </w:r>
      <w:r w:rsidR="00DD4E66" w:rsidRPr="009806C5">
        <w:rPr>
          <w:rFonts w:eastAsia="Calibri"/>
          <w:b/>
          <w:bCs/>
          <w:lang w:eastAsia="en-US"/>
        </w:rPr>
        <w:t xml:space="preserve">Характеристика насосного оборудования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307"/>
        <w:gridCol w:w="1593"/>
        <w:gridCol w:w="1866"/>
      </w:tblGrid>
      <w:tr w:rsidR="00DD4E66" w:rsidRPr="009806C5" w14:paraId="0D2AACEF" w14:textId="77777777" w:rsidTr="00781A0C">
        <w:trPr>
          <w:jc w:val="center"/>
        </w:trPr>
        <w:tc>
          <w:tcPr>
            <w:tcW w:w="2091" w:type="dxa"/>
          </w:tcPr>
          <w:p w14:paraId="4C54281A" w14:textId="77777777" w:rsidR="00DD4E66" w:rsidRPr="009806C5" w:rsidRDefault="00DD4E66" w:rsidP="009806C5">
            <w:pPr>
              <w:spacing w:before="120" w:line="276" w:lineRule="auto"/>
              <w:ind w:hanging="11"/>
              <w:jc w:val="both"/>
              <w:rPr>
                <w:sz w:val="22"/>
                <w:szCs w:val="22"/>
              </w:rPr>
            </w:pPr>
            <w:r w:rsidRPr="009806C5">
              <w:rPr>
                <w:sz w:val="22"/>
                <w:szCs w:val="22"/>
              </w:rPr>
              <w:t>Скважина</w:t>
            </w:r>
          </w:p>
        </w:tc>
        <w:tc>
          <w:tcPr>
            <w:tcW w:w="1307" w:type="dxa"/>
          </w:tcPr>
          <w:p w14:paraId="539354EC" w14:textId="77777777" w:rsidR="00DD4E66" w:rsidRPr="009806C5" w:rsidRDefault="00DD4E66" w:rsidP="009806C5">
            <w:pPr>
              <w:spacing w:before="120" w:line="276" w:lineRule="auto"/>
              <w:ind w:hanging="11"/>
              <w:jc w:val="both"/>
              <w:rPr>
                <w:sz w:val="22"/>
                <w:szCs w:val="22"/>
              </w:rPr>
            </w:pPr>
            <w:r w:rsidRPr="009806C5">
              <w:rPr>
                <w:sz w:val="22"/>
                <w:szCs w:val="22"/>
              </w:rPr>
              <w:t>Год ввода</w:t>
            </w:r>
          </w:p>
        </w:tc>
        <w:tc>
          <w:tcPr>
            <w:tcW w:w="1593" w:type="dxa"/>
          </w:tcPr>
          <w:p w14:paraId="562DB5A7" w14:textId="77777777" w:rsidR="00DD4E66" w:rsidRPr="009806C5" w:rsidRDefault="00DD4E66" w:rsidP="009806C5">
            <w:pPr>
              <w:spacing w:before="120" w:line="276" w:lineRule="auto"/>
              <w:ind w:hanging="11"/>
              <w:jc w:val="both"/>
              <w:rPr>
                <w:sz w:val="22"/>
                <w:szCs w:val="22"/>
              </w:rPr>
            </w:pPr>
            <w:r w:rsidRPr="009806C5">
              <w:rPr>
                <w:sz w:val="22"/>
                <w:szCs w:val="22"/>
              </w:rPr>
              <w:t xml:space="preserve">Состояние </w:t>
            </w:r>
          </w:p>
        </w:tc>
        <w:tc>
          <w:tcPr>
            <w:tcW w:w="1866" w:type="dxa"/>
          </w:tcPr>
          <w:p w14:paraId="329EB24B" w14:textId="77777777" w:rsidR="00DD4E66" w:rsidRPr="009806C5" w:rsidRDefault="00DD4E66" w:rsidP="009806C5">
            <w:pPr>
              <w:spacing w:before="120" w:line="276" w:lineRule="auto"/>
              <w:ind w:hanging="11"/>
              <w:jc w:val="both"/>
              <w:rPr>
                <w:sz w:val="22"/>
                <w:szCs w:val="22"/>
              </w:rPr>
            </w:pPr>
            <w:r w:rsidRPr="009806C5">
              <w:rPr>
                <w:sz w:val="22"/>
                <w:szCs w:val="22"/>
              </w:rPr>
              <w:t xml:space="preserve">Насос </w:t>
            </w:r>
          </w:p>
        </w:tc>
      </w:tr>
      <w:tr w:rsidR="00DD4E66" w:rsidRPr="009806C5" w14:paraId="333C908A" w14:textId="77777777" w:rsidTr="00781A0C">
        <w:trPr>
          <w:jc w:val="center"/>
        </w:trPr>
        <w:tc>
          <w:tcPr>
            <w:tcW w:w="2091" w:type="dxa"/>
          </w:tcPr>
          <w:p w14:paraId="3938FD74" w14:textId="77777777" w:rsidR="00DD4E66" w:rsidRPr="009806C5" w:rsidRDefault="00DD4E66" w:rsidP="009806C5">
            <w:pPr>
              <w:spacing w:before="120" w:line="276" w:lineRule="auto"/>
              <w:ind w:hanging="11"/>
              <w:jc w:val="both"/>
              <w:rPr>
                <w:sz w:val="22"/>
                <w:szCs w:val="22"/>
              </w:rPr>
            </w:pPr>
            <w:r w:rsidRPr="009806C5">
              <w:rPr>
                <w:sz w:val="22"/>
                <w:szCs w:val="22"/>
              </w:rPr>
              <w:t>1 пос. Белогорский</w:t>
            </w:r>
          </w:p>
        </w:tc>
        <w:tc>
          <w:tcPr>
            <w:tcW w:w="1307" w:type="dxa"/>
          </w:tcPr>
          <w:p w14:paraId="5A60208F" w14:textId="77777777" w:rsidR="00DD4E66" w:rsidRPr="009806C5" w:rsidRDefault="00DD4E66" w:rsidP="009806C5">
            <w:pPr>
              <w:spacing w:before="120" w:line="276" w:lineRule="auto"/>
              <w:ind w:hanging="11"/>
              <w:jc w:val="both"/>
              <w:rPr>
                <w:sz w:val="22"/>
                <w:szCs w:val="22"/>
              </w:rPr>
            </w:pPr>
            <w:r w:rsidRPr="009806C5">
              <w:rPr>
                <w:sz w:val="22"/>
                <w:szCs w:val="22"/>
              </w:rPr>
              <w:t>1969</w:t>
            </w:r>
          </w:p>
        </w:tc>
        <w:tc>
          <w:tcPr>
            <w:tcW w:w="1593" w:type="dxa"/>
          </w:tcPr>
          <w:p w14:paraId="34CDEA7D" w14:textId="77777777" w:rsidR="00DD4E66" w:rsidRPr="009806C5" w:rsidRDefault="00DD4E66" w:rsidP="009806C5">
            <w:pPr>
              <w:spacing w:before="120" w:line="276" w:lineRule="auto"/>
              <w:ind w:hanging="11"/>
              <w:jc w:val="both"/>
              <w:rPr>
                <w:sz w:val="22"/>
                <w:szCs w:val="22"/>
              </w:rPr>
            </w:pPr>
            <w:r w:rsidRPr="009806C5">
              <w:rPr>
                <w:sz w:val="22"/>
                <w:szCs w:val="22"/>
              </w:rPr>
              <w:t>рабочее</w:t>
            </w:r>
          </w:p>
        </w:tc>
        <w:tc>
          <w:tcPr>
            <w:tcW w:w="1866" w:type="dxa"/>
          </w:tcPr>
          <w:p w14:paraId="5AA97D66" w14:textId="77777777" w:rsidR="00DD4E66" w:rsidRPr="009806C5" w:rsidRDefault="00DD4E66" w:rsidP="009806C5">
            <w:pPr>
              <w:spacing w:before="120" w:line="276" w:lineRule="auto"/>
              <w:ind w:hanging="11"/>
              <w:jc w:val="both"/>
              <w:rPr>
                <w:sz w:val="22"/>
                <w:szCs w:val="22"/>
              </w:rPr>
            </w:pPr>
            <w:r w:rsidRPr="009806C5">
              <w:rPr>
                <w:sz w:val="22"/>
                <w:szCs w:val="22"/>
              </w:rPr>
              <w:t>ЭЦВ- 8-40-60</w:t>
            </w:r>
          </w:p>
        </w:tc>
      </w:tr>
      <w:tr w:rsidR="00DD4E66" w:rsidRPr="009806C5" w14:paraId="068FD849" w14:textId="77777777" w:rsidTr="00781A0C">
        <w:trPr>
          <w:jc w:val="center"/>
        </w:trPr>
        <w:tc>
          <w:tcPr>
            <w:tcW w:w="2091" w:type="dxa"/>
          </w:tcPr>
          <w:p w14:paraId="3581D9D9" w14:textId="77777777" w:rsidR="00DD4E66" w:rsidRPr="009806C5" w:rsidRDefault="00DD4E66" w:rsidP="009806C5">
            <w:pPr>
              <w:spacing w:before="120" w:line="276" w:lineRule="auto"/>
              <w:ind w:hanging="11"/>
              <w:jc w:val="both"/>
              <w:rPr>
                <w:sz w:val="22"/>
                <w:szCs w:val="22"/>
              </w:rPr>
            </w:pPr>
            <w:r w:rsidRPr="009806C5">
              <w:rPr>
                <w:sz w:val="22"/>
                <w:szCs w:val="22"/>
              </w:rPr>
              <w:t>2 пос. Белогорский</w:t>
            </w:r>
          </w:p>
        </w:tc>
        <w:tc>
          <w:tcPr>
            <w:tcW w:w="1307" w:type="dxa"/>
          </w:tcPr>
          <w:p w14:paraId="518F19E5" w14:textId="77777777" w:rsidR="00DD4E66" w:rsidRPr="009806C5" w:rsidRDefault="00DD4E66" w:rsidP="009806C5">
            <w:pPr>
              <w:spacing w:before="120" w:line="276" w:lineRule="auto"/>
              <w:ind w:hanging="11"/>
              <w:jc w:val="both"/>
              <w:rPr>
                <w:sz w:val="22"/>
                <w:szCs w:val="22"/>
              </w:rPr>
            </w:pPr>
            <w:r w:rsidRPr="009806C5">
              <w:rPr>
                <w:sz w:val="22"/>
                <w:szCs w:val="22"/>
              </w:rPr>
              <w:t>1969</w:t>
            </w:r>
          </w:p>
        </w:tc>
        <w:tc>
          <w:tcPr>
            <w:tcW w:w="1593" w:type="dxa"/>
          </w:tcPr>
          <w:p w14:paraId="79E14BA4" w14:textId="77777777" w:rsidR="00DD4E66" w:rsidRPr="009806C5" w:rsidRDefault="00DD4E66" w:rsidP="009806C5">
            <w:pPr>
              <w:spacing w:before="120" w:line="276" w:lineRule="auto"/>
              <w:ind w:hanging="11"/>
              <w:jc w:val="both"/>
              <w:rPr>
                <w:sz w:val="22"/>
                <w:szCs w:val="22"/>
              </w:rPr>
            </w:pPr>
            <w:r w:rsidRPr="009806C5">
              <w:rPr>
                <w:sz w:val="22"/>
                <w:szCs w:val="22"/>
              </w:rPr>
              <w:t>рабочее</w:t>
            </w:r>
          </w:p>
        </w:tc>
        <w:tc>
          <w:tcPr>
            <w:tcW w:w="1866" w:type="dxa"/>
          </w:tcPr>
          <w:p w14:paraId="531FD088" w14:textId="77777777" w:rsidR="00DD4E66" w:rsidRPr="009806C5" w:rsidRDefault="00DD4E66" w:rsidP="009806C5">
            <w:pPr>
              <w:spacing w:before="120" w:line="276" w:lineRule="auto"/>
              <w:ind w:hanging="11"/>
              <w:jc w:val="both"/>
              <w:rPr>
                <w:sz w:val="22"/>
                <w:szCs w:val="22"/>
              </w:rPr>
            </w:pPr>
            <w:r w:rsidRPr="009806C5">
              <w:rPr>
                <w:sz w:val="22"/>
                <w:szCs w:val="22"/>
              </w:rPr>
              <w:t>ЭЦВ- 8-40-60</w:t>
            </w:r>
          </w:p>
        </w:tc>
      </w:tr>
      <w:tr w:rsidR="00DD4E66" w:rsidRPr="009806C5" w14:paraId="63169BCA" w14:textId="77777777" w:rsidTr="00781A0C">
        <w:trPr>
          <w:jc w:val="center"/>
        </w:trPr>
        <w:tc>
          <w:tcPr>
            <w:tcW w:w="2091" w:type="dxa"/>
          </w:tcPr>
          <w:p w14:paraId="57692B0E" w14:textId="77777777" w:rsidR="00DD4E66" w:rsidRPr="009806C5" w:rsidRDefault="00DD4E66" w:rsidP="009806C5">
            <w:pPr>
              <w:spacing w:before="120" w:line="276" w:lineRule="auto"/>
              <w:ind w:hanging="11"/>
              <w:jc w:val="both"/>
              <w:rPr>
                <w:sz w:val="22"/>
                <w:szCs w:val="22"/>
              </w:rPr>
            </w:pPr>
            <w:r w:rsidRPr="009806C5">
              <w:rPr>
                <w:sz w:val="22"/>
                <w:szCs w:val="22"/>
              </w:rPr>
              <w:t>1 ст. Паленьга</w:t>
            </w:r>
          </w:p>
        </w:tc>
        <w:tc>
          <w:tcPr>
            <w:tcW w:w="1307" w:type="dxa"/>
          </w:tcPr>
          <w:p w14:paraId="78A59D50" w14:textId="77777777" w:rsidR="00DD4E66" w:rsidRPr="009806C5" w:rsidRDefault="00DD4E66" w:rsidP="009806C5">
            <w:pPr>
              <w:spacing w:before="120" w:line="276" w:lineRule="auto"/>
              <w:ind w:hanging="11"/>
              <w:jc w:val="both"/>
              <w:rPr>
                <w:sz w:val="22"/>
                <w:szCs w:val="22"/>
              </w:rPr>
            </w:pPr>
            <w:r w:rsidRPr="009806C5">
              <w:rPr>
                <w:sz w:val="22"/>
                <w:szCs w:val="22"/>
              </w:rPr>
              <w:t>1968</w:t>
            </w:r>
          </w:p>
        </w:tc>
        <w:tc>
          <w:tcPr>
            <w:tcW w:w="1593" w:type="dxa"/>
          </w:tcPr>
          <w:p w14:paraId="0490EF1E" w14:textId="77777777" w:rsidR="00DD4E66" w:rsidRPr="009806C5" w:rsidRDefault="00DD4E66" w:rsidP="009806C5">
            <w:pPr>
              <w:spacing w:before="120" w:line="276" w:lineRule="auto"/>
              <w:ind w:hanging="11"/>
              <w:jc w:val="both"/>
              <w:rPr>
                <w:sz w:val="22"/>
                <w:szCs w:val="22"/>
              </w:rPr>
            </w:pPr>
            <w:r w:rsidRPr="009806C5">
              <w:rPr>
                <w:sz w:val="22"/>
                <w:szCs w:val="22"/>
              </w:rPr>
              <w:t>рабочее</w:t>
            </w:r>
          </w:p>
        </w:tc>
        <w:tc>
          <w:tcPr>
            <w:tcW w:w="1866" w:type="dxa"/>
          </w:tcPr>
          <w:p w14:paraId="4731F87D" w14:textId="77777777" w:rsidR="00DD4E66" w:rsidRPr="009806C5" w:rsidRDefault="00DD4E66" w:rsidP="009806C5">
            <w:pPr>
              <w:spacing w:before="120" w:line="276" w:lineRule="auto"/>
              <w:ind w:hanging="11"/>
              <w:jc w:val="both"/>
              <w:rPr>
                <w:sz w:val="22"/>
                <w:szCs w:val="22"/>
              </w:rPr>
            </w:pPr>
            <w:r w:rsidRPr="009806C5">
              <w:rPr>
                <w:sz w:val="22"/>
                <w:szCs w:val="22"/>
              </w:rPr>
              <w:t>ЭЦВ-6-6,5-85</w:t>
            </w:r>
          </w:p>
        </w:tc>
      </w:tr>
      <w:tr w:rsidR="00DD4E66" w:rsidRPr="009806C5" w14:paraId="5D02740D" w14:textId="77777777" w:rsidTr="00781A0C">
        <w:trPr>
          <w:jc w:val="center"/>
        </w:trPr>
        <w:tc>
          <w:tcPr>
            <w:tcW w:w="2091" w:type="dxa"/>
          </w:tcPr>
          <w:p w14:paraId="7563800D" w14:textId="77777777" w:rsidR="00DD4E66" w:rsidRPr="009806C5" w:rsidRDefault="00DD4E66" w:rsidP="009806C5">
            <w:pPr>
              <w:spacing w:before="120" w:line="276" w:lineRule="auto"/>
              <w:ind w:hanging="11"/>
              <w:jc w:val="both"/>
              <w:rPr>
                <w:sz w:val="22"/>
                <w:szCs w:val="22"/>
              </w:rPr>
            </w:pPr>
            <w:r w:rsidRPr="009806C5">
              <w:rPr>
                <w:sz w:val="22"/>
                <w:szCs w:val="22"/>
              </w:rPr>
              <w:t>2 ст. Паленьга</w:t>
            </w:r>
          </w:p>
        </w:tc>
        <w:tc>
          <w:tcPr>
            <w:tcW w:w="1307" w:type="dxa"/>
          </w:tcPr>
          <w:p w14:paraId="0534739A" w14:textId="77777777" w:rsidR="00DD4E66" w:rsidRPr="009806C5" w:rsidRDefault="00DD4E66" w:rsidP="009806C5">
            <w:pPr>
              <w:spacing w:before="120" w:line="276" w:lineRule="auto"/>
              <w:ind w:hanging="11"/>
              <w:jc w:val="both"/>
              <w:rPr>
                <w:sz w:val="22"/>
                <w:szCs w:val="22"/>
              </w:rPr>
            </w:pPr>
            <w:r w:rsidRPr="009806C5">
              <w:rPr>
                <w:sz w:val="22"/>
                <w:szCs w:val="22"/>
              </w:rPr>
              <w:t>1968</w:t>
            </w:r>
          </w:p>
        </w:tc>
        <w:tc>
          <w:tcPr>
            <w:tcW w:w="1593" w:type="dxa"/>
          </w:tcPr>
          <w:p w14:paraId="48439E9B" w14:textId="77777777" w:rsidR="00DD4E66" w:rsidRPr="009806C5" w:rsidRDefault="00DD4E66" w:rsidP="009806C5">
            <w:pPr>
              <w:spacing w:before="120" w:line="276" w:lineRule="auto"/>
              <w:ind w:hanging="11"/>
              <w:jc w:val="both"/>
              <w:rPr>
                <w:sz w:val="22"/>
                <w:szCs w:val="22"/>
              </w:rPr>
            </w:pPr>
            <w:r w:rsidRPr="009806C5">
              <w:rPr>
                <w:sz w:val="22"/>
                <w:szCs w:val="22"/>
              </w:rPr>
              <w:t>рабочее</w:t>
            </w:r>
          </w:p>
        </w:tc>
        <w:tc>
          <w:tcPr>
            <w:tcW w:w="1866" w:type="dxa"/>
          </w:tcPr>
          <w:p w14:paraId="65287AF8" w14:textId="77777777" w:rsidR="00DD4E66" w:rsidRPr="009806C5" w:rsidRDefault="00DD4E66" w:rsidP="009806C5">
            <w:pPr>
              <w:spacing w:before="120" w:line="276" w:lineRule="auto"/>
              <w:ind w:hanging="11"/>
              <w:jc w:val="both"/>
              <w:rPr>
                <w:sz w:val="22"/>
                <w:szCs w:val="22"/>
              </w:rPr>
            </w:pPr>
            <w:r w:rsidRPr="009806C5">
              <w:rPr>
                <w:sz w:val="22"/>
                <w:szCs w:val="22"/>
              </w:rPr>
              <w:t>ЭЦВ-6-6,5-85</w:t>
            </w:r>
          </w:p>
        </w:tc>
      </w:tr>
    </w:tbl>
    <w:p w14:paraId="422B0F82" w14:textId="77777777" w:rsidR="00DD4E66" w:rsidRPr="00930D67" w:rsidRDefault="00DD4E66" w:rsidP="00DD4E66">
      <w:pPr>
        <w:spacing w:before="120" w:after="120" w:line="276" w:lineRule="auto"/>
        <w:ind w:firstLine="709"/>
        <w:jc w:val="both"/>
      </w:pPr>
    </w:p>
    <w:p w14:paraId="08FEC094" w14:textId="77777777" w:rsidR="00DD4E66" w:rsidRPr="00930D67" w:rsidRDefault="00DD4E66" w:rsidP="00DD4E66">
      <w:pPr>
        <w:spacing w:before="120" w:after="120" w:line="276" w:lineRule="auto"/>
        <w:ind w:firstLine="709"/>
        <w:jc w:val="both"/>
      </w:pPr>
      <w:r w:rsidRPr="00930D67">
        <w:t xml:space="preserve">Водозабор осуществляется из подземных источников. Проектная производительность водозабора 0,5 тыс. м3/сут. Фактическая производительность – 0,086 тыс. м3/сут. </w:t>
      </w:r>
    </w:p>
    <w:p w14:paraId="302E92C8" w14:textId="77777777" w:rsidR="00DD4E66" w:rsidRPr="00930D67" w:rsidRDefault="00DD4E66" w:rsidP="00DD4E66">
      <w:pPr>
        <w:spacing w:before="120" w:after="120" w:line="276" w:lineRule="auto"/>
        <w:ind w:firstLine="709"/>
        <w:jc w:val="both"/>
      </w:pPr>
      <w:bookmarkStart w:id="37" w:name="page63"/>
      <w:bookmarkEnd w:id="37"/>
      <w:r w:rsidRPr="00930D67">
        <w:t>Оборудование ВНС находится в удовлетворительном состоянии. В настоящее время износ зданий, сооружений и оборудования ВНС составляет не более 75%.</w:t>
      </w:r>
    </w:p>
    <w:p w14:paraId="05C1D229" w14:textId="77777777" w:rsidR="00DD4E66" w:rsidRPr="00930D67" w:rsidRDefault="00DD4E66" w:rsidP="00DD4E66">
      <w:pPr>
        <w:spacing w:before="120" w:after="120" w:line="276" w:lineRule="auto"/>
        <w:ind w:firstLine="709"/>
        <w:jc w:val="both"/>
      </w:pPr>
      <w:r w:rsidRPr="00930D67">
        <w:t>Протяжённость водопроводных сетей составляет 8,7 км.</w:t>
      </w:r>
    </w:p>
    <w:p w14:paraId="77A817A7" w14:textId="77777777" w:rsidR="00DD4E66" w:rsidRPr="00930D67" w:rsidRDefault="00DD4E66" w:rsidP="00DD4E66">
      <w:pPr>
        <w:spacing w:before="120" w:after="120" w:line="276" w:lineRule="auto"/>
        <w:ind w:firstLine="709"/>
        <w:jc w:val="both"/>
      </w:pPr>
      <w:r w:rsidRPr="00930D67">
        <w:t xml:space="preserve"> Основной материал труб – сталь. Диаметр водопровода варьируется от 50 мм до 150 мм. Процент износа – более 80%.</w:t>
      </w:r>
    </w:p>
    <w:p w14:paraId="06A05AAE" w14:textId="77777777" w:rsidR="00DD4E66" w:rsidRPr="00930D67" w:rsidRDefault="00DD4E66" w:rsidP="00DD4E66">
      <w:pPr>
        <w:spacing w:before="120" w:after="120" w:line="276" w:lineRule="auto"/>
        <w:ind w:firstLine="709"/>
        <w:jc w:val="both"/>
      </w:pPr>
      <w:r w:rsidRPr="00930D67">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
    <w:p w14:paraId="50C3862C" w14:textId="77777777" w:rsidR="00DD4E66" w:rsidRPr="0066159B" w:rsidRDefault="00DD4E66" w:rsidP="00DD4E66">
      <w:pPr>
        <w:spacing w:before="120" w:after="120" w:line="276" w:lineRule="auto"/>
        <w:ind w:firstLine="709"/>
        <w:jc w:val="both"/>
        <w:rPr>
          <w:i/>
        </w:rPr>
      </w:pPr>
      <w:bookmarkStart w:id="38" w:name="_Toc399232159"/>
      <w:r w:rsidRPr="0066159B">
        <w:rPr>
          <w:i/>
        </w:rPr>
        <w:t>Описание существующих технических и технологических проблем в водоснабжении МО</w:t>
      </w:r>
      <w:bookmarkEnd w:id="38"/>
      <w:r w:rsidRPr="0066159B">
        <w:rPr>
          <w:i/>
        </w:rPr>
        <w:t xml:space="preserve"> "Белогорское":</w:t>
      </w:r>
    </w:p>
    <w:p w14:paraId="77FF3254" w14:textId="3F5C9E81"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магистральные водоводы некоторых участков представлены одной ниткой трубопровода и не имеют резерва, что может негативным образом сказаться на бесперебойности водоснабжения потребителей; </w:t>
      </w:r>
    </w:p>
    <w:p w14:paraId="143AB362" w14:textId="3EA5F39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проблемным вопросом системы наружного водопровода МО "Белогорское" является ее незакольцованность, что снижает надежность системы водоснабжения, а также способствует возникновению аварийных ситуаций в зимний период эксплуатации; </w:t>
      </w:r>
      <w:bookmarkStart w:id="39" w:name="page129"/>
      <w:bookmarkEnd w:id="39"/>
    </w:p>
    <w:p w14:paraId="2B007B9D" w14:textId="3B66CC05"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недостаточная оснащенность потребителей приборами учета;</w:t>
      </w:r>
    </w:p>
    <w:p w14:paraId="4C92F4AD" w14:textId="2F3E89CB"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оборудование обладает высокой энергоёмкостью, что приводит к высоким энергозатратам по доставке воды потребителям;</w:t>
      </w:r>
    </w:p>
    <w:p w14:paraId="3CC164FE" w14:textId="35201EA0" w:rsidR="00DD4E66"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износ практически половины водопроводных сетей составляет более 80%. Это главная причина не только сверхнормативных непроизводительных потерь воды и высокой аварийности сетей, но и крайне низкого качества водоснабжения потребителей. Коррозия металлических трубопроводов при транспортировке воды потребителям вызывает вторичное загрязнение и ухудшение качества воды.</w:t>
      </w:r>
    </w:p>
    <w:p w14:paraId="2C43C056" w14:textId="54BFAE7F" w:rsidR="00E95C43" w:rsidRDefault="00E95C43" w:rsidP="00E95C43">
      <w:pPr>
        <w:spacing w:before="120" w:after="120"/>
        <w:jc w:val="both"/>
        <w:rPr>
          <w:szCs w:val="24"/>
        </w:rPr>
      </w:pPr>
    </w:p>
    <w:p w14:paraId="58961221" w14:textId="4DA493AB" w:rsidR="00E95C43" w:rsidRDefault="00E95C43" w:rsidP="00E95C43">
      <w:pPr>
        <w:spacing w:before="120" w:after="120"/>
        <w:jc w:val="both"/>
        <w:rPr>
          <w:szCs w:val="24"/>
        </w:rPr>
      </w:pPr>
    </w:p>
    <w:p w14:paraId="3DC1D905" w14:textId="77777777" w:rsidR="00E95C43" w:rsidRPr="00E95C43" w:rsidRDefault="00E95C43" w:rsidP="00E95C43">
      <w:pPr>
        <w:spacing w:before="120" w:after="120"/>
        <w:jc w:val="both"/>
        <w:rPr>
          <w:szCs w:val="24"/>
        </w:rPr>
      </w:pPr>
    </w:p>
    <w:p w14:paraId="624C3D70" w14:textId="77777777" w:rsidR="00DD4E66" w:rsidRPr="005F4E83" w:rsidRDefault="00DD4E66" w:rsidP="00676082">
      <w:pPr>
        <w:pStyle w:val="1110"/>
        <w:numPr>
          <w:ilvl w:val="2"/>
          <w:numId w:val="46"/>
        </w:numPr>
        <w:tabs>
          <w:tab w:val="clear" w:pos="1430"/>
          <w:tab w:val="num" w:pos="709"/>
          <w:tab w:val="left" w:pos="1276"/>
          <w:tab w:val="num" w:pos="3131"/>
        </w:tabs>
        <w:spacing w:before="240" w:after="240" w:line="276" w:lineRule="auto"/>
        <w:ind w:left="709" w:firstLine="0"/>
        <w:rPr>
          <w:sz w:val="24"/>
          <w:szCs w:val="24"/>
        </w:rPr>
      </w:pPr>
      <w:bookmarkStart w:id="40" w:name="_Toc14186024"/>
      <w:bookmarkStart w:id="41" w:name="_Toc115353700"/>
      <w:r w:rsidRPr="005F4E83">
        <w:rPr>
          <w:sz w:val="24"/>
          <w:szCs w:val="24"/>
        </w:rPr>
        <w:lastRenderedPageBreak/>
        <w:t>Водоотведение</w:t>
      </w:r>
      <w:bookmarkEnd w:id="40"/>
      <w:bookmarkEnd w:id="41"/>
    </w:p>
    <w:p w14:paraId="21DDD160" w14:textId="326754A1" w:rsidR="00DD4E66" w:rsidRPr="005F4E83" w:rsidRDefault="00DD4E66" w:rsidP="00DD4E66">
      <w:pPr>
        <w:spacing w:before="120" w:after="120" w:line="276" w:lineRule="auto"/>
        <w:ind w:firstLine="709"/>
        <w:jc w:val="both"/>
      </w:pPr>
      <w:bookmarkStart w:id="42" w:name="_Toc14186025"/>
      <w:r w:rsidRPr="005F4E83">
        <w:t xml:space="preserve">На данный момент в МО "Белогорское" централизованная система бытовой канализации организована только в п. Белогорский и ст. Паленьга. </w:t>
      </w:r>
      <w:r w:rsidR="00A674BB" w:rsidRPr="005F4E83">
        <w:t xml:space="preserve">Эксплуатирующей организацией </w:t>
      </w:r>
      <w:r w:rsidR="00A674BB">
        <w:rPr>
          <w:szCs w:val="24"/>
        </w:rPr>
        <w:t>в границах муниципального образования является ООО «Нейтраль»</w:t>
      </w:r>
      <w:r w:rsidRPr="005F4E83">
        <w:t>.</w:t>
      </w:r>
    </w:p>
    <w:p w14:paraId="55B601A0" w14:textId="77777777" w:rsidR="00DD4E66" w:rsidRPr="005F4E83" w:rsidRDefault="00DD4E66" w:rsidP="00DD4E66">
      <w:pPr>
        <w:spacing w:before="120" w:after="120" w:line="276" w:lineRule="auto"/>
        <w:ind w:firstLine="709"/>
        <w:jc w:val="both"/>
      </w:pPr>
      <w:r w:rsidRPr="005F4E83">
        <w:t xml:space="preserve">В систему водоотведения МО "Белогорское" входят: </w:t>
      </w:r>
    </w:p>
    <w:p w14:paraId="42694858" w14:textId="7777777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одиночная канализационная сеть – 6 км; </w:t>
      </w:r>
    </w:p>
    <w:p w14:paraId="5C091D0D" w14:textId="7777777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канализационные насосные станции (КНС) – 2;</w:t>
      </w:r>
    </w:p>
    <w:p w14:paraId="64AC67B1" w14:textId="7777777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очистные сооружения – 2. </w:t>
      </w:r>
    </w:p>
    <w:p w14:paraId="4512E7B0" w14:textId="77777777" w:rsidR="00DD4E66" w:rsidRPr="005F4E83" w:rsidRDefault="00DD4E66" w:rsidP="00DD4E66">
      <w:pPr>
        <w:spacing w:before="120" w:after="120" w:line="276" w:lineRule="auto"/>
        <w:ind w:firstLine="709"/>
        <w:jc w:val="both"/>
      </w:pPr>
      <w:r w:rsidRPr="005F4E83">
        <w:t>Хозяйственно-бытовая система канализация принимает стоки от жителей, хозяйственно-бытовые стоки организаций.</w:t>
      </w:r>
    </w:p>
    <w:p w14:paraId="014F247B" w14:textId="77777777" w:rsidR="00DD4E66" w:rsidRPr="005F4E83" w:rsidRDefault="00DD4E66" w:rsidP="00DD4E66">
      <w:pPr>
        <w:spacing w:before="120" w:after="120" w:line="276" w:lineRule="auto"/>
        <w:ind w:firstLine="709"/>
        <w:jc w:val="both"/>
      </w:pPr>
      <w:r w:rsidRPr="005F4E83">
        <w:t>Из-за неразвитости системы ливневой канализации совместно с хозяйственно-бытовыми сточными водами от жилой застройки и организаций в систему канализации попадают поверхностные стоки (ливневые и талые воды).</w:t>
      </w:r>
    </w:p>
    <w:p w14:paraId="5437387B" w14:textId="77777777" w:rsidR="00DD4E66" w:rsidRPr="005F4E83" w:rsidRDefault="00DD4E66" w:rsidP="00DD4E66">
      <w:pPr>
        <w:spacing w:before="120" w:after="120" w:line="276" w:lineRule="auto"/>
        <w:ind w:firstLine="709"/>
        <w:jc w:val="both"/>
      </w:pPr>
      <w:r w:rsidRPr="005F4E83">
        <w:t>Диаметры трубопроводов водоотводящей сети – от 100 мм до 150 мм. Материал трубопроводов - чугун, год ввода в эксплуатацию - 1980 г.-1985 г.</w:t>
      </w:r>
    </w:p>
    <w:p w14:paraId="657EB08E" w14:textId="77777777" w:rsidR="00DD4E66" w:rsidRPr="005F4E83" w:rsidRDefault="00DD4E66" w:rsidP="00DD4E66">
      <w:pPr>
        <w:spacing w:before="120" w:after="120" w:line="276" w:lineRule="auto"/>
        <w:ind w:firstLine="709"/>
        <w:jc w:val="both"/>
      </w:pPr>
      <w:r w:rsidRPr="005F4E83">
        <w:t>Все хозяйственно-бытовые сточные воды от населения, промышленных предприятий и других организаций сбрасываются в самотечные канализационные сети.</w:t>
      </w:r>
    </w:p>
    <w:p w14:paraId="48483624" w14:textId="77777777" w:rsidR="00DD4E66" w:rsidRPr="005F4E83" w:rsidRDefault="00DD4E66" w:rsidP="00DD4E66">
      <w:pPr>
        <w:spacing w:before="120" w:after="120" w:line="276" w:lineRule="auto"/>
        <w:ind w:firstLine="709"/>
        <w:jc w:val="both"/>
      </w:pPr>
      <w:r w:rsidRPr="005F4E83">
        <w:t>Все собранные в канализационной сети стоки направляются на очистные сооружения.</w:t>
      </w:r>
    </w:p>
    <w:p w14:paraId="1551D4E7" w14:textId="77777777" w:rsidR="00DD4E66" w:rsidRPr="005F4E83" w:rsidRDefault="00DD4E66" w:rsidP="00DD4E66">
      <w:pPr>
        <w:spacing w:before="120" w:after="120" w:line="276" w:lineRule="auto"/>
        <w:ind w:firstLine="709"/>
        <w:jc w:val="both"/>
      </w:pPr>
      <w:r w:rsidRPr="005F4E83">
        <w:t xml:space="preserve">Охват населения централизованной системой канализации составляет более 50%. </w:t>
      </w:r>
    </w:p>
    <w:p w14:paraId="7F6162E1" w14:textId="77777777" w:rsidR="00DD4E66" w:rsidRPr="005F4E83" w:rsidRDefault="00DD4E66" w:rsidP="00DD4E66">
      <w:pPr>
        <w:spacing w:before="120" w:after="120" w:line="276" w:lineRule="auto"/>
        <w:ind w:firstLine="709"/>
        <w:jc w:val="both"/>
      </w:pPr>
      <w:r w:rsidRPr="005F4E83">
        <w:t>На территории, не охваченной канализацией, имеются выгреба и надворные уборные, откуда стоки вывозятся ассенизационным транспортом.</w:t>
      </w:r>
    </w:p>
    <w:p w14:paraId="561B3E15" w14:textId="77777777" w:rsidR="00DD4E66" w:rsidRPr="005F4E83" w:rsidRDefault="00DD4E66" w:rsidP="00DD4E66">
      <w:pPr>
        <w:spacing w:before="120" w:after="120" w:line="276" w:lineRule="auto"/>
        <w:ind w:firstLine="709"/>
        <w:jc w:val="both"/>
      </w:pPr>
      <w:r w:rsidRPr="005F4E83">
        <w:t>Состояние самотечных трубопроводов и колодцев на сети – удовлетворительное.</w:t>
      </w:r>
    </w:p>
    <w:p w14:paraId="6E299EA4" w14:textId="77777777" w:rsidR="00DD4E66" w:rsidRPr="005F4E83" w:rsidRDefault="00DD4E66" w:rsidP="00DD4E66">
      <w:pPr>
        <w:spacing w:before="120" w:after="120" w:line="276" w:lineRule="auto"/>
        <w:ind w:firstLine="709"/>
        <w:jc w:val="both"/>
      </w:pPr>
      <w:r w:rsidRPr="005F4E83">
        <w:t>Главные коллекторы МО "Белогорское":</w:t>
      </w:r>
    </w:p>
    <w:p w14:paraId="4DB7F2D0" w14:textId="5C3BC1A0"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поселковый напорный коллектор, проложенный от КНС п. Белогорский до очистных сооружений.</w:t>
      </w:r>
    </w:p>
    <w:p w14:paraId="24EAEB82" w14:textId="7A7F1508"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поселковый напорный коллектор, проложенный от КНС ст. Паленьга до очистных сооружений.</w:t>
      </w:r>
    </w:p>
    <w:p w14:paraId="63599AD0" w14:textId="77777777" w:rsidR="00DD4E66" w:rsidRPr="005F4E83" w:rsidRDefault="00DD4E66" w:rsidP="00DD4E66">
      <w:pPr>
        <w:spacing w:before="120" w:after="120" w:line="276" w:lineRule="auto"/>
        <w:ind w:firstLine="709"/>
        <w:jc w:val="both"/>
      </w:pPr>
      <w:r w:rsidRPr="005F4E83">
        <w:t>Напорный коллектор от КНС выполнен в однотрубном исполнении и находится в исправном состоянии, утечки отсутствуют.</w:t>
      </w:r>
    </w:p>
    <w:p w14:paraId="7F950D6D" w14:textId="77777777" w:rsidR="00DD4E66" w:rsidRPr="005F4E83" w:rsidRDefault="00DD4E66" w:rsidP="00DD4E66">
      <w:pPr>
        <w:spacing w:before="120" w:after="120" w:line="276" w:lineRule="auto"/>
        <w:ind w:firstLine="709"/>
        <w:jc w:val="both"/>
      </w:pPr>
      <w:r w:rsidRPr="005F4E83">
        <w:t>Очистка сточных вод п. Белогорский производится на биологической станции производственной мощностью 0,2 тыс. м3 /сут. Год ввода очистных сооружений – 1970 г.</w:t>
      </w:r>
    </w:p>
    <w:p w14:paraId="14311612" w14:textId="77777777" w:rsidR="00DD4E66" w:rsidRPr="005F4E83" w:rsidRDefault="00DD4E66" w:rsidP="00DD4E66">
      <w:pPr>
        <w:spacing w:before="120" w:after="120" w:line="276" w:lineRule="auto"/>
        <w:ind w:firstLine="709"/>
        <w:jc w:val="both"/>
      </w:pPr>
      <w:r w:rsidRPr="005F4E83">
        <w:t>Очистка сточных вод ст. Паленьга производится на биологической станции производственной мощностью 0,1 тыс. м3 /сут. Год ввода очистных сооружений – 1975 г.</w:t>
      </w:r>
    </w:p>
    <w:p w14:paraId="3A28739A" w14:textId="77777777" w:rsidR="00DD4E66" w:rsidRPr="005F4E83" w:rsidRDefault="00DD4E66" w:rsidP="00DD4E66">
      <w:pPr>
        <w:spacing w:before="120" w:after="120" w:line="276" w:lineRule="auto"/>
        <w:ind w:firstLine="709"/>
        <w:jc w:val="both"/>
      </w:pPr>
      <w:r w:rsidRPr="005F4E83">
        <w:t xml:space="preserve">Сточная вода, пройдя приёмную камеру-гаситель напора и ручную решетку, поступает в песколовку. В песколовке происходит осаждение минеральных примесей, содержащихся в сточной воде. Далее сточная вода поступает в двухъярусный отстойник, где сточная вода отстаивается, а </w:t>
      </w:r>
      <w:r w:rsidRPr="005F4E83">
        <w:lastRenderedPageBreak/>
        <w:t xml:space="preserve">выпавший осадок сбраживается и уплотняется. Осветленная вода из отстойников отводится в промежуточную емкость, а далее в биофильтр. </w:t>
      </w:r>
    </w:p>
    <w:p w14:paraId="3CE7A43A" w14:textId="7B8CFC69" w:rsidR="00DD4E66" w:rsidRPr="005F4E83" w:rsidRDefault="00DD4E66" w:rsidP="00DD4E66">
      <w:pPr>
        <w:spacing w:before="120" w:after="120" w:line="276" w:lineRule="auto"/>
        <w:ind w:firstLine="709"/>
        <w:jc w:val="both"/>
      </w:pPr>
      <w:r w:rsidRPr="005F4E83">
        <w:t>Стоки, прошедшие биологическую</w:t>
      </w:r>
      <w:r w:rsidR="00137961">
        <w:t xml:space="preserve"> </w:t>
      </w:r>
      <w:r w:rsidRPr="005F4E83">
        <w:t>очистку поступают в контактные резервуары, где обеззараживаются, после чего сбрасываются в болото (п. Белогорский) и руч. Хайловский (ст. Паленьга). Выпуск сосредоточенный, самотечная канализация протяженностью 0,59 км.</w:t>
      </w:r>
    </w:p>
    <w:p w14:paraId="1D941146" w14:textId="77777777" w:rsidR="00DD4E66" w:rsidRDefault="00DD4E66" w:rsidP="00DD4E66">
      <w:pPr>
        <w:spacing w:before="120" w:after="120" w:line="276" w:lineRule="auto"/>
        <w:ind w:firstLine="709"/>
        <w:jc w:val="both"/>
      </w:pPr>
      <w:r w:rsidRPr="005F4E83">
        <w:t xml:space="preserve">Мощность канализационных очистных сооружений (КОС) составляет 0,3 тыс. куб. м./сут. Фактический пропуск сточных вод составляет 30 200 куб. м./год. (0,083 тыс. куб. м./сут.). </w:t>
      </w:r>
    </w:p>
    <w:p w14:paraId="546779DA" w14:textId="77777777" w:rsidR="00DD4E66" w:rsidRPr="005F4E83" w:rsidRDefault="00DD4E66" w:rsidP="00DD4E66">
      <w:pPr>
        <w:spacing w:before="120" w:after="120" w:line="276" w:lineRule="auto"/>
        <w:ind w:firstLine="709"/>
        <w:jc w:val="both"/>
        <w:rPr>
          <w:i/>
        </w:rPr>
      </w:pPr>
      <w:bookmarkStart w:id="43" w:name="_Toc399235149"/>
      <w:r w:rsidRPr="005F4E83">
        <w:rPr>
          <w:i/>
        </w:rPr>
        <w:t>На данный момент существуют следующие проблемы в водоотведении</w:t>
      </w:r>
      <w:bookmarkEnd w:id="43"/>
      <w:r w:rsidRPr="005F4E83">
        <w:rPr>
          <w:i/>
        </w:rPr>
        <w:t xml:space="preserve"> МО:</w:t>
      </w:r>
    </w:p>
    <w:p w14:paraId="20BA8EB7" w14:textId="3E40A262"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ограниченность финансовых средств на своевременную замену устаревшего оборудования и ремонта сооружений; </w:t>
      </w:r>
    </w:p>
    <w:p w14:paraId="3001D940" w14:textId="029EFFA6"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высокая степень физического износа действующей системы; </w:t>
      </w:r>
    </w:p>
    <w:p w14:paraId="51F82CC3" w14:textId="3EA9ECF2"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высокая аварийность, связанная с износом коллекторов и сетей канализации; </w:t>
      </w:r>
    </w:p>
    <w:p w14:paraId="38DA1DBD" w14:textId="5F136F73"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значительное увеличение объемов работ по замене насосного оборудования и запорной арматуры на канализационных насосных станциях; </w:t>
      </w:r>
    </w:p>
    <w:p w14:paraId="22B3C0E4" w14:textId="09F753E8"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 xml:space="preserve">недостаточная пропускная способность сетей водоотведения в районах уплотнения застройки; </w:t>
      </w:r>
    </w:p>
    <w:p w14:paraId="64FBAD83" w14:textId="71A1A317" w:rsidR="00DD4E66" w:rsidRPr="00B22220" w:rsidRDefault="00DD4E66" w:rsidP="00B22220">
      <w:pPr>
        <w:pStyle w:val="affff9"/>
        <w:numPr>
          <w:ilvl w:val="0"/>
          <w:numId w:val="45"/>
        </w:numPr>
        <w:spacing w:before="120" w:after="120"/>
        <w:jc w:val="both"/>
        <w:rPr>
          <w:rFonts w:ascii="Times New Roman" w:hAnsi="Times New Roman"/>
          <w:sz w:val="24"/>
          <w:szCs w:val="24"/>
        </w:rPr>
      </w:pPr>
      <w:bookmarkStart w:id="44" w:name="page49"/>
      <w:bookmarkEnd w:id="44"/>
      <w:r w:rsidRPr="00B22220">
        <w:rPr>
          <w:rFonts w:ascii="Times New Roman" w:hAnsi="Times New Roman"/>
          <w:sz w:val="24"/>
          <w:szCs w:val="24"/>
        </w:rPr>
        <w:t>строительные конструкции практически всех сооружений находятся в неудовлетворительном техническом состоянии, разрушены, часть из них выключена из работы;</w:t>
      </w:r>
    </w:p>
    <w:p w14:paraId="263C6DC2" w14:textId="79B82F15" w:rsidR="00DD4E66" w:rsidRPr="005F4E83" w:rsidRDefault="00DD4E66" w:rsidP="00B22220">
      <w:pPr>
        <w:pStyle w:val="affff9"/>
        <w:numPr>
          <w:ilvl w:val="0"/>
          <w:numId w:val="45"/>
        </w:numPr>
        <w:spacing w:before="120" w:after="120"/>
        <w:jc w:val="both"/>
      </w:pPr>
      <w:r w:rsidRPr="00B22220">
        <w:rPr>
          <w:rFonts w:ascii="Times New Roman" w:hAnsi="Times New Roman"/>
          <w:sz w:val="24"/>
          <w:szCs w:val="24"/>
        </w:rPr>
        <w:t>ввиду отсутствия очистных сооружений ливневой канализации, поверхностные водоемы получают дополнительный источник поступления загрязняющих веществ: ливневые и талые воды.</w:t>
      </w:r>
    </w:p>
    <w:p w14:paraId="2291DC4A" w14:textId="77777777" w:rsidR="00DD4E66" w:rsidRPr="000F4482" w:rsidRDefault="00DD4E66" w:rsidP="00676082">
      <w:pPr>
        <w:pStyle w:val="1110"/>
        <w:numPr>
          <w:ilvl w:val="2"/>
          <w:numId w:val="46"/>
        </w:numPr>
        <w:tabs>
          <w:tab w:val="clear" w:pos="1430"/>
          <w:tab w:val="num" w:pos="709"/>
          <w:tab w:val="left" w:pos="1276"/>
          <w:tab w:val="num" w:pos="3131"/>
        </w:tabs>
        <w:spacing w:before="240" w:after="240" w:line="276" w:lineRule="auto"/>
        <w:ind w:left="709" w:firstLine="0"/>
        <w:rPr>
          <w:sz w:val="24"/>
          <w:szCs w:val="24"/>
        </w:rPr>
      </w:pPr>
      <w:bookmarkStart w:id="45" w:name="_Toc115353701"/>
      <w:r w:rsidRPr="000F4482">
        <w:rPr>
          <w:sz w:val="24"/>
          <w:szCs w:val="24"/>
        </w:rPr>
        <w:t>Электроснабжение</w:t>
      </w:r>
      <w:bookmarkEnd w:id="42"/>
      <w:bookmarkEnd w:id="45"/>
    </w:p>
    <w:p w14:paraId="512F6E53" w14:textId="17DF9AEA" w:rsidR="003E6139" w:rsidRPr="00E95C43" w:rsidRDefault="00DD4E66" w:rsidP="00E95C43">
      <w:pPr>
        <w:spacing w:before="120" w:after="120" w:line="276" w:lineRule="auto"/>
        <w:ind w:firstLine="709"/>
        <w:jc w:val="both"/>
      </w:pPr>
      <w:r w:rsidRPr="000F4482">
        <w:t>По территории МО проходят линии электропередач ВЛ-110 кВ (</w:t>
      </w:r>
      <w:r>
        <w:t>«ПС № 23 Луковецкая – ПС № 41 Сийская (Пинежский район)» с отпайками на ПС № 39 «Белогорская»),</w:t>
      </w:r>
      <w:r w:rsidRPr="000F4482">
        <w:t xml:space="preserve"> ВЛ-10 кВ, обслуживанием которых занимается филиал ПАО "МРСК "Северо-Запада".</w:t>
      </w:r>
    </w:p>
    <w:p w14:paraId="17147615" w14:textId="2E031023" w:rsidR="00E95C43" w:rsidRDefault="00E95C43" w:rsidP="00D5572E">
      <w:pPr>
        <w:spacing w:before="120" w:after="120" w:line="276" w:lineRule="auto"/>
        <w:ind w:firstLine="709"/>
        <w:jc w:val="center"/>
        <w:rPr>
          <w:b/>
        </w:rPr>
      </w:pPr>
    </w:p>
    <w:p w14:paraId="468EE807" w14:textId="73684229" w:rsidR="00E95C43" w:rsidRDefault="00E95C43" w:rsidP="00D5572E">
      <w:pPr>
        <w:spacing w:before="120" w:after="120" w:line="276" w:lineRule="auto"/>
        <w:ind w:firstLine="709"/>
        <w:jc w:val="center"/>
        <w:rPr>
          <w:b/>
        </w:rPr>
      </w:pPr>
    </w:p>
    <w:p w14:paraId="01BF1523" w14:textId="1A9A851B" w:rsidR="00E95C43" w:rsidRDefault="00E95C43" w:rsidP="00D5572E">
      <w:pPr>
        <w:spacing w:before="120" w:after="120" w:line="276" w:lineRule="auto"/>
        <w:ind w:firstLine="709"/>
        <w:jc w:val="center"/>
        <w:rPr>
          <w:b/>
        </w:rPr>
      </w:pPr>
    </w:p>
    <w:p w14:paraId="34F128CA" w14:textId="22B69EE8" w:rsidR="00E95C43" w:rsidRDefault="00E95C43" w:rsidP="00D5572E">
      <w:pPr>
        <w:spacing w:before="120" w:after="120" w:line="276" w:lineRule="auto"/>
        <w:ind w:firstLine="709"/>
        <w:jc w:val="center"/>
        <w:rPr>
          <w:b/>
        </w:rPr>
      </w:pPr>
    </w:p>
    <w:p w14:paraId="52FAF5BC" w14:textId="00B203C5" w:rsidR="00E95C43" w:rsidRDefault="00E95C43" w:rsidP="00D5572E">
      <w:pPr>
        <w:spacing w:before="120" w:after="120" w:line="276" w:lineRule="auto"/>
        <w:ind w:firstLine="709"/>
        <w:jc w:val="center"/>
        <w:rPr>
          <w:b/>
        </w:rPr>
      </w:pPr>
    </w:p>
    <w:p w14:paraId="48474135" w14:textId="709D6146" w:rsidR="00E95C43" w:rsidRDefault="00E95C43" w:rsidP="00D5572E">
      <w:pPr>
        <w:spacing w:before="120" w:after="120" w:line="276" w:lineRule="auto"/>
        <w:ind w:firstLine="709"/>
        <w:jc w:val="center"/>
        <w:rPr>
          <w:b/>
        </w:rPr>
      </w:pPr>
    </w:p>
    <w:p w14:paraId="60A9A99F" w14:textId="67DD27E1" w:rsidR="00E95C43" w:rsidRDefault="00E95C43" w:rsidP="00D5572E">
      <w:pPr>
        <w:spacing w:before="120" w:after="120" w:line="276" w:lineRule="auto"/>
        <w:ind w:firstLine="709"/>
        <w:jc w:val="center"/>
        <w:rPr>
          <w:b/>
        </w:rPr>
      </w:pPr>
    </w:p>
    <w:p w14:paraId="2A4FCAE4" w14:textId="522752BC" w:rsidR="00E95C43" w:rsidRDefault="00E95C43" w:rsidP="00D5572E">
      <w:pPr>
        <w:spacing w:before="120" w:after="120" w:line="276" w:lineRule="auto"/>
        <w:ind w:firstLine="709"/>
        <w:jc w:val="center"/>
        <w:rPr>
          <w:b/>
        </w:rPr>
      </w:pPr>
    </w:p>
    <w:p w14:paraId="499DE231" w14:textId="77777777" w:rsidR="00E95C43" w:rsidRDefault="00E95C43" w:rsidP="00D5572E">
      <w:pPr>
        <w:spacing w:before="120" w:after="120" w:line="276" w:lineRule="auto"/>
        <w:ind w:firstLine="709"/>
        <w:jc w:val="center"/>
        <w:rPr>
          <w:b/>
        </w:rPr>
      </w:pPr>
    </w:p>
    <w:p w14:paraId="72ACB917" w14:textId="3A84E365" w:rsidR="00DD4E66" w:rsidRPr="00D5572E" w:rsidRDefault="00D5572E" w:rsidP="00D5572E">
      <w:pPr>
        <w:spacing w:before="120" w:after="120" w:line="276" w:lineRule="auto"/>
        <w:ind w:firstLine="709"/>
        <w:jc w:val="center"/>
        <w:rPr>
          <w:b/>
        </w:rPr>
      </w:pPr>
      <w:r w:rsidRPr="00D5572E">
        <w:rPr>
          <w:b/>
        </w:rPr>
        <w:lastRenderedPageBreak/>
        <w:t xml:space="preserve">Таблица </w:t>
      </w:r>
      <w:r w:rsidRPr="00D5572E">
        <w:rPr>
          <w:b/>
        </w:rPr>
        <w:fldChar w:fldCharType="begin"/>
      </w:r>
      <w:r w:rsidRPr="00D5572E">
        <w:rPr>
          <w:b/>
        </w:rPr>
        <w:instrText xml:space="preserve"> SEQ Таблица \* ARABIC </w:instrText>
      </w:r>
      <w:r w:rsidRPr="00D5572E">
        <w:rPr>
          <w:b/>
        </w:rPr>
        <w:fldChar w:fldCharType="separate"/>
      </w:r>
      <w:r w:rsidR="00BE345C">
        <w:rPr>
          <w:b/>
          <w:noProof/>
        </w:rPr>
        <w:t>13</w:t>
      </w:r>
      <w:r w:rsidRPr="00D5572E">
        <w:rPr>
          <w:b/>
        </w:rPr>
        <w:fldChar w:fldCharType="end"/>
      </w:r>
      <w:r w:rsidRPr="00D5572E">
        <w:rPr>
          <w:b/>
        </w:rPr>
        <w:t xml:space="preserve"> </w:t>
      </w:r>
      <w:r w:rsidR="006C0AB5" w:rsidRPr="00A33278">
        <w:rPr>
          <w:b/>
        </w:rPr>
        <w:t xml:space="preserve">Характеристика линий электропередачи 35 кВ и выше, расположенных на территории </w:t>
      </w:r>
      <w:r w:rsidR="006C0AB5">
        <w:rPr>
          <w:b/>
        </w:rPr>
        <w:t xml:space="preserve">сельского </w:t>
      </w:r>
      <w:r w:rsidR="006C0AB5" w:rsidRPr="00A33278">
        <w:rPr>
          <w:b/>
        </w:rPr>
        <w:t>поселения «Белогорское»</w:t>
      </w:r>
    </w:p>
    <w:tbl>
      <w:tblPr>
        <w:tblW w:w="5444" w:type="pct"/>
        <w:tblInd w:w="-714" w:type="dxa"/>
        <w:tblLayout w:type="fixed"/>
        <w:tblLook w:val="04A0" w:firstRow="1" w:lastRow="0" w:firstColumn="1" w:lastColumn="0" w:noHBand="0" w:noVBand="1"/>
      </w:tblPr>
      <w:tblGrid>
        <w:gridCol w:w="1821"/>
        <w:gridCol w:w="956"/>
        <w:gridCol w:w="1239"/>
        <w:gridCol w:w="1148"/>
        <w:gridCol w:w="1144"/>
        <w:gridCol w:w="1292"/>
        <w:gridCol w:w="1288"/>
        <w:gridCol w:w="1286"/>
      </w:tblGrid>
      <w:tr w:rsidR="00D75F9C" w:rsidRPr="00D5572E" w14:paraId="7DC72762" w14:textId="77777777" w:rsidTr="00E95C43">
        <w:trPr>
          <w:trHeight w:val="142"/>
          <w:tblHeader/>
        </w:trPr>
        <w:tc>
          <w:tcPr>
            <w:tcW w:w="895" w:type="pct"/>
            <w:vMerge w:val="restart"/>
            <w:tcBorders>
              <w:top w:val="single" w:sz="4" w:space="0" w:color="auto"/>
              <w:left w:val="single" w:sz="4" w:space="0" w:color="auto"/>
              <w:right w:val="single" w:sz="4" w:space="0" w:color="auto"/>
            </w:tcBorders>
            <w:vAlign w:val="center"/>
          </w:tcPr>
          <w:p w14:paraId="6745A71B" w14:textId="5CBE1A75" w:rsidR="00D75F9C" w:rsidRPr="003E6139" w:rsidRDefault="00D75F9C" w:rsidP="00781A0C">
            <w:pPr>
              <w:jc w:val="center"/>
              <w:rPr>
                <w:b/>
                <w:bCs/>
                <w:sz w:val="22"/>
                <w:szCs w:val="22"/>
              </w:rPr>
            </w:pPr>
            <w:r w:rsidRPr="003E6139">
              <w:rPr>
                <w:b/>
                <w:bCs/>
                <w:sz w:val="22"/>
                <w:szCs w:val="22"/>
              </w:rPr>
              <w:t>Наименование центра питания</w:t>
            </w:r>
          </w:p>
        </w:tc>
        <w:tc>
          <w:tcPr>
            <w:tcW w:w="470" w:type="pct"/>
            <w:vMerge w:val="restart"/>
            <w:tcBorders>
              <w:top w:val="single" w:sz="4" w:space="0" w:color="auto"/>
              <w:left w:val="single" w:sz="4" w:space="0" w:color="auto"/>
              <w:right w:val="single" w:sz="4" w:space="0" w:color="auto"/>
            </w:tcBorders>
            <w:shd w:val="clear" w:color="auto" w:fill="auto"/>
            <w:vAlign w:val="center"/>
            <w:hideMark/>
          </w:tcPr>
          <w:p w14:paraId="7628AB78" w14:textId="230302EE" w:rsidR="00D75F9C" w:rsidRPr="003E6139" w:rsidRDefault="00D75F9C" w:rsidP="00781A0C">
            <w:pPr>
              <w:jc w:val="center"/>
              <w:rPr>
                <w:b/>
                <w:bCs/>
                <w:sz w:val="22"/>
                <w:szCs w:val="22"/>
              </w:rPr>
            </w:pPr>
            <w:r w:rsidRPr="003E6139">
              <w:rPr>
                <w:b/>
                <w:bCs/>
                <w:sz w:val="22"/>
                <w:szCs w:val="22"/>
              </w:rPr>
              <w:t>Балансовая принадлежность</w:t>
            </w:r>
          </w:p>
        </w:tc>
        <w:tc>
          <w:tcPr>
            <w:tcW w:w="11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AC211" w14:textId="107A4576" w:rsidR="00D75F9C" w:rsidRPr="003E6139" w:rsidRDefault="00D75F9C" w:rsidP="00781A0C">
            <w:pPr>
              <w:jc w:val="center"/>
              <w:rPr>
                <w:b/>
                <w:bCs/>
                <w:sz w:val="22"/>
                <w:szCs w:val="22"/>
              </w:rPr>
            </w:pPr>
            <w:r w:rsidRPr="003E6139">
              <w:rPr>
                <w:b/>
                <w:bCs/>
                <w:sz w:val="22"/>
                <w:szCs w:val="22"/>
              </w:rPr>
              <w:t>Месторасположение</w:t>
            </w:r>
          </w:p>
        </w:tc>
        <w:tc>
          <w:tcPr>
            <w:tcW w:w="24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227368" w14:textId="24D2C97A" w:rsidR="00D75F9C" w:rsidRPr="003E6139" w:rsidRDefault="00D75F9C" w:rsidP="00781A0C">
            <w:pPr>
              <w:jc w:val="center"/>
              <w:rPr>
                <w:b/>
                <w:bCs/>
                <w:sz w:val="22"/>
                <w:szCs w:val="22"/>
              </w:rPr>
            </w:pPr>
            <w:r w:rsidRPr="003E6139">
              <w:rPr>
                <w:b/>
                <w:bCs/>
                <w:sz w:val="22"/>
                <w:szCs w:val="22"/>
              </w:rPr>
              <w:t>Технические характеристики</w:t>
            </w:r>
          </w:p>
        </w:tc>
      </w:tr>
      <w:tr w:rsidR="00D75F9C" w:rsidRPr="00D5572E" w14:paraId="1D28D831" w14:textId="77777777" w:rsidTr="00E95C43">
        <w:trPr>
          <w:trHeight w:val="599"/>
          <w:tblHeader/>
        </w:trPr>
        <w:tc>
          <w:tcPr>
            <w:tcW w:w="895" w:type="pct"/>
            <w:vMerge/>
            <w:tcBorders>
              <w:left w:val="single" w:sz="4" w:space="0" w:color="auto"/>
              <w:right w:val="single" w:sz="4" w:space="0" w:color="auto"/>
            </w:tcBorders>
            <w:vAlign w:val="center"/>
          </w:tcPr>
          <w:p w14:paraId="7EB4C03F" w14:textId="77777777" w:rsidR="00D75F9C" w:rsidRPr="003E6139" w:rsidRDefault="00D75F9C" w:rsidP="00781A0C">
            <w:pPr>
              <w:jc w:val="center"/>
              <w:rPr>
                <w:b/>
                <w:bCs/>
                <w:sz w:val="22"/>
                <w:szCs w:val="22"/>
              </w:rPr>
            </w:pPr>
          </w:p>
        </w:tc>
        <w:tc>
          <w:tcPr>
            <w:tcW w:w="470" w:type="pct"/>
            <w:vMerge/>
            <w:tcBorders>
              <w:left w:val="single" w:sz="4" w:space="0" w:color="auto"/>
              <w:bottom w:val="single" w:sz="4" w:space="0" w:color="auto"/>
              <w:right w:val="single" w:sz="4" w:space="0" w:color="auto"/>
            </w:tcBorders>
            <w:shd w:val="clear" w:color="auto" w:fill="auto"/>
            <w:vAlign w:val="center"/>
          </w:tcPr>
          <w:p w14:paraId="774033EF" w14:textId="77777777" w:rsidR="00D75F9C" w:rsidRPr="003E6139" w:rsidRDefault="00D75F9C" w:rsidP="00781A0C">
            <w:pPr>
              <w:jc w:val="center"/>
              <w:rPr>
                <w:b/>
                <w:bCs/>
                <w:sz w:val="22"/>
                <w:szCs w:val="22"/>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75154C2F" w14:textId="7CD63AB5" w:rsidR="00D75F9C" w:rsidRPr="003E6139" w:rsidRDefault="00D75F9C" w:rsidP="00781A0C">
            <w:pPr>
              <w:jc w:val="center"/>
              <w:rPr>
                <w:b/>
                <w:bCs/>
                <w:sz w:val="22"/>
                <w:szCs w:val="22"/>
              </w:rPr>
            </w:pPr>
            <w:r w:rsidRPr="003E6139">
              <w:rPr>
                <w:b/>
                <w:bCs/>
                <w:sz w:val="22"/>
                <w:szCs w:val="22"/>
              </w:rPr>
              <w:t>Регион</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4D18AAB9" w14:textId="752B5955" w:rsidR="00D75F9C" w:rsidRPr="003E6139" w:rsidRDefault="00D75F9C" w:rsidP="00781A0C">
            <w:pPr>
              <w:jc w:val="center"/>
              <w:rPr>
                <w:b/>
                <w:bCs/>
                <w:sz w:val="22"/>
                <w:szCs w:val="22"/>
              </w:rPr>
            </w:pPr>
            <w:r w:rsidRPr="003E6139">
              <w:rPr>
                <w:b/>
                <w:bCs/>
                <w:sz w:val="22"/>
                <w:szCs w:val="22"/>
              </w:rPr>
              <w:t>Муниципальное образование</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65A5A97" w14:textId="572A4260" w:rsidR="00D75F9C" w:rsidRPr="003E6139" w:rsidRDefault="00D75F9C" w:rsidP="00781A0C">
            <w:pPr>
              <w:jc w:val="center"/>
              <w:rPr>
                <w:b/>
                <w:bCs/>
                <w:sz w:val="22"/>
                <w:szCs w:val="22"/>
              </w:rPr>
            </w:pPr>
            <w:r w:rsidRPr="003E6139">
              <w:rPr>
                <w:b/>
                <w:bCs/>
                <w:sz w:val="22"/>
                <w:szCs w:val="22"/>
              </w:rPr>
              <w:t>Классы напряжения, кВ</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14:paraId="13523577" w14:textId="00148543" w:rsidR="00D75F9C" w:rsidRPr="003E6139" w:rsidRDefault="00D75F9C" w:rsidP="00781A0C">
            <w:pPr>
              <w:jc w:val="center"/>
              <w:rPr>
                <w:b/>
                <w:bCs/>
                <w:sz w:val="22"/>
                <w:szCs w:val="22"/>
              </w:rPr>
            </w:pPr>
            <w:r w:rsidRPr="003E6139">
              <w:rPr>
                <w:b/>
                <w:bCs/>
                <w:sz w:val="22"/>
                <w:szCs w:val="22"/>
              </w:rPr>
              <w:t>Установленная мощность, МВА</w:t>
            </w:r>
          </w:p>
        </w:tc>
        <w:tc>
          <w:tcPr>
            <w:tcW w:w="633" w:type="pct"/>
            <w:tcBorders>
              <w:top w:val="single" w:sz="4" w:space="0" w:color="auto"/>
              <w:left w:val="single" w:sz="4" w:space="0" w:color="auto"/>
              <w:bottom w:val="single" w:sz="4" w:space="0" w:color="000000"/>
              <w:right w:val="single" w:sz="4" w:space="0" w:color="auto"/>
            </w:tcBorders>
            <w:shd w:val="clear" w:color="auto" w:fill="auto"/>
            <w:vAlign w:val="center"/>
          </w:tcPr>
          <w:p w14:paraId="53D9CB34" w14:textId="1AF478DC" w:rsidR="00D75F9C" w:rsidRPr="003E6139" w:rsidRDefault="00D75F9C" w:rsidP="00781A0C">
            <w:pPr>
              <w:ind w:left="-106" w:right="-91"/>
              <w:jc w:val="center"/>
              <w:rPr>
                <w:b/>
                <w:bCs/>
                <w:sz w:val="22"/>
                <w:szCs w:val="22"/>
              </w:rPr>
            </w:pPr>
            <w:r w:rsidRPr="003E6139">
              <w:rPr>
                <w:b/>
                <w:bCs/>
                <w:sz w:val="22"/>
                <w:szCs w:val="22"/>
              </w:rPr>
              <w:t>Текущая загрузка центра питания, МВА</w:t>
            </w:r>
          </w:p>
        </w:tc>
        <w:tc>
          <w:tcPr>
            <w:tcW w:w="631" w:type="pct"/>
            <w:tcBorders>
              <w:top w:val="single" w:sz="4" w:space="0" w:color="auto"/>
              <w:left w:val="single" w:sz="4" w:space="0" w:color="auto"/>
              <w:bottom w:val="single" w:sz="4" w:space="0" w:color="000000"/>
              <w:right w:val="single" w:sz="4" w:space="0" w:color="auto"/>
            </w:tcBorders>
            <w:shd w:val="clear" w:color="auto" w:fill="auto"/>
            <w:vAlign w:val="center"/>
          </w:tcPr>
          <w:p w14:paraId="655573D6" w14:textId="6CBD2D62" w:rsidR="00D75F9C" w:rsidRPr="003E6139" w:rsidRDefault="00D75F9C" w:rsidP="00781A0C">
            <w:pPr>
              <w:jc w:val="center"/>
              <w:rPr>
                <w:b/>
                <w:bCs/>
                <w:sz w:val="22"/>
                <w:szCs w:val="22"/>
              </w:rPr>
            </w:pPr>
            <w:r w:rsidRPr="003E6139">
              <w:rPr>
                <w:b/>
                <w:bCs/>
                <w:sz w:val="22"/>
                <w:szCs w:val="22"/>
              </w:rPr>
              <w:t>Текущий резерв мощности для технологического присоединения, МВА</w:t>
            </w:r>
          </w:p>
        </w:tc>
      </w:tr>
      <w:tr w:rsidR="00D75F9C" w:rsidRPr="00D5572E" w14:paraId="2B02D72B" w14:textId="77777777" w:rsidTr="00E95C43">
        <w:trPr>
          <w:trHeight w:val="4"/>
          <w:tblHeader/>
        </w:trPr>
        <w:tc>
          <w:tcPr>
            <w:tcW w:w="895" w:type="pct"/>
            <w:tcBorders>
              <w:top w:val="single" w:sz="4" w:space="0" w:color="auto"/>
              <w:left w:val="single" w:sz="4" w:space="0" w:color="auto"/>
              <w:bottom w:val="single" w:sz="4" w:space="0" w:color="auto"/>
              <w:right w:val="single" w:sz="4" w:space="0" w:color="auto"/>
            </w:tcBorders>
            <w:vAlign w:val="center"/>
          </w:tcPr>
          <w:p w14:paraId="6B0FB164" w14:textId="6FCF6676" w:rsidR="00D75F9C" w:rsidRPr="00D5572E" w:rsidRDefault="00D75F9C" w:rsidP="00781A0C">
            <w:pPr>
              <w:jc w:val="center"/>
              <w:rPr>
                <w:sz w:val="22"/>
                <w:szCs w:val="22"/>
              </w:rPr>
            </w:pPr>
            <w:r w:rsidRPr="00D75F9C">
              <w:rPr>
                <w:color w:val="000000" w:themeColor="text1"/>
                <w:sz w:val="22"/>
                <w:szCs w:val="22"/>
              </w:rPr>
              <w:t>ПС 110 кВ ПС-39 Белогорская</w:t>
            </w:r>
          </w:p>
        </w:tc>
        <w:tc>
          <w:tcPr>
            <w:tcW w:w="470" w:type="pct"/>
            <w:tcBorders>
              <w:top w:val="single" w:sz="4" w:space="0" w:color="auto"/>
              <w:left w:val="single" w:sz="4" w:space="0" w:color="auto"/>
              <w:bottom w:val="single" w:sz="4" w:space="0" w:color="auto"/>
              <w:right w:val="single" w:sz="4" w:space="0" w:color="auto"/>
            </w:tcBorders>
            <w:vAlign w:val="center"/>
          </w:tcPr>
          <w:p w14:paraId="54154C9A" w14:textId="15085B2B" w:rsidR="00D75F9C" w:rsidRPr="00D5572E" w:rsidRDefault="00D75F9C" w:rsidP="00781A0C">
            <w:pPr>
              <w:jc w:val="center"/>
              <w:rPr>
                <w:sz w:val="22"/>
                <w:szCs w:val="22"/>
              </w:rPr>
            </w:pPr>
            <w:r>
              <w:rPr>
                <w:sz w:val="22"/>
                <w:szCs w:val="22"/>
              </w:rPr>
              <w:t>АЭС</w:t>
            </w:r>
          </w:p>
        </w:tc>
        <w:tc>
          <w:tcPr>
            <w:tcW w:w="609" w:type="pct"/>
            <w:tcBorders>
              <w:top w:val="single" w:sz="4" w:space="0" w:color="auto"/>
              <w:left w:val="single" w:sz="4" w:space="0" w:color="auto"/>
              <w:bottom w:val="single" w:sz="4" w:space="0" w:color="auto"/>
              <w:right w:val="single" w:sz="4" w:space="0" w:color="auto"/>
            </w:tcBorders>
            <w:vAlign w:val="center"/>
          </w:tcPr>
          <w:p w14:paraId="502892C6" w14:textId="60529A2F" w:rsidR="00D75F9C" w:rsidRPr="00D5572E" w:rsidRDefault="00D75F9C" w:rsidP="00781A0C">
            <w:pPr>
              <w:jc w:val="center"/>
              <w:rPr>
                <w:sz w:val="22"/>
                <w:szCs w:val="22"/>
              </w:rPr>
            </w:pPr>
            <w:r w:rsidRPr="00D75F9C">
              <w:rPr>
                <w:sz w:val="22"/>
                <w:szCs w:val="22"/>
              </w:rPr>
              <w:t>Архангельская область</w:t>
            </w:r>
          </w:p>
        </w:tc>
        <w:tc>
          <w:tcPr>
            <w:tcW w:w="564" w:type="pct"/>
            <w:tcBorders>
              <w:top w:val="single" w:sz="4" w:space="0" w:color="auto"/>
              <w:left w:val="single" w:sz="4" w:space="0" w:color="auto"/>
              <w:bottom w:val="single" w:sz="4" w:space="0" w:color="auto"/>
              <w:right w:val="single" w:sz="4" w:space="0" w:color="auto"/>
            </w:tcBorders>
            <w:vAlign w:val="center"/>
          </w:tcPr>
          <w:p w14:paraId="3F93A62C" w14:textId="3318A5EA" w:rsidR="00D75F9C" w:rsidRPr="00D5572E" w:rsidRDefault="00D75F9C" w:rsidP="00781A0C">
            <w:pPr>
              <w:jc w:val="center"/>
              <w:rPr>
                <w:sz w:val="22"/>
                <w:szCs w:val="22"/>
              </w:rPr>
            </w:pPr>
            <w:r w:rsidRPr="00D75F9C">
              <w:rPr>
                <w:sz w:val="22"/>
                <w:szCs w:val="22"/>
              </w:rPr>
              <w:t>Холмогорский район</w:t>
            </w:r>
          </w:p>
        </w:tc>
        <w:tc>
          <w:tcPr>
            <w:tcW w:w="562" w:type="pct"/>
            <w:tcBorders>
              <w:top w:val="single" w:sz="4" w:space="0" w:color="auto"/>
              <w:left w:val="single" w:sz="4" w:space="0" w:color="auto"/>
              <w:bottom w:val="single" w:sz="4" w:space="0" w:color="auto"/>
              <w:right w:val="single" w:sz="4" w:space="0" w:color="auto"/>
            </w:tcBorders>
            <w:vAlign w:val="center"/>
          </w:tcPr>
          <w:p w14:paraId="1E5AC392" w14:textId="21DC29E0" w:rsidR="00D75F9C" w:rsidRPr="00D5572E" w:rsidRDefault="00D75F9C" w:rsidP="00781A0C">
            <w:pPr>
              <w:jc w:val="center"/>
              <w:rPr>
                <w:sz w:val="22"/>
                <w:szCs w:val="22"/>
              </w:rPr>
            </w:pPr>
            <w:r>
              <w:rPr>
                <w:sz w:val="22"/>
                <w:szCs w:val="22"/>
              </w:rPr>
              <w:t>110/10</w:t>
            </w:r>
          </w:p>
        </w:tc>
        <w:tc>
          <w:tcPr>
            <w:tcW w:w="635" w:type="pct"/>
            <w:tcBorders>
              <w:top w:val="nil"/>
              <w:left w:val="nil"/>
              <w:bottom w:val="single" w:sz="4" w:space="0" w:color="auto"/>
              <w:right w:val="single" w:sz="4" w:space="0" w:color="auto"/>
            </w:tcBorders>
            <w:shd w:val="clear" w:color="auto" w:fill="auto"/>
            <w:vAlign w:val="center"/>
          </w:tcPr>
          <w:p w14:paraId="77A07CDB" w14:textId="36F7CE22" w:rsidR="00D75F9C" w:rsidRPr="00D5572E" w:rsidRDefault="00D75F9C" w:rsidP="00781A0C">
            <w:pPr>
              <w:jc w:val="center"/>
              <w:rPr>
                <w:sz w:val="22"/>
                <w:szCs w:val="22"/>
              </w:rPr>
            </w:pPr>
            <w:r>
              <w:rPr>
                <w:sz w:val="22"/>
                <w:szCs w:val="22"/>
              </w:rPr>
              <w:t>2,5</w:t>
            </w:r>
          </w:p>
        </w:tc>
        <w:tc>
          <w:tcPr>
            <w:tcW w:w="633" w:type="pct"/>
            <w:tcBorders>
              <w:top w:val="single" w:sz="4" w:space="0" w:color="auto"/>
              <w:left w:val="single" w:sz="4" w:space="0" w:color="auto"/>
              <w:bottom w:val="single" w:sz="4" w:space="0" w:color="auto"/>
              <w:right w:val="single" w:sz="4" w:space="0" w:color="auto"/>
            </w:tcBorders>
            <w:vAlign w:val="center"/>
          </w:tcPr>
          <w:p w14:paraId="62E2DF8F" w14:textId="398FAFDB" w:rsidR="00D75F9C" w:rsidRPr="00D5572E" w:rsidRDefault="00D75F9C" w:rsidP="00781A0C">
            <w:pPr>
              <w:jc w:val="center"/>
              <w:rPr>
                <w:sz w:val="22"/>
                <w:szCs w:val="22"/>
              </w:rPr>
            </w:pPr>
            <w:r>
              <w:rPr>
                <w:sz w:val="22"/>
                <w:szCs w:val="22"/>
              </w:rPr>
              <w:t>0,7</w:t>
            </w:r>
          </w:p>
        </w:tc>
        <w:tc>
          <w:tcPr>
            <w:tcW w:w="631" w:type="pct"/>
            <w:tcBorders>
              <w:top w:val="single" w:sz="4" w:space="0" w:color="auto"/>
              <w:left w:val="single" w:sz="4" w:space="0" w:color="auto"/>
              <w:bottom w:val="single" w:sz="4" w:space="0" w:color="auto"/>
              <w:right w:val="single" w:sz="4" w:space="0" w:color="auto"/>
            </w:tcBorders>
            <w:vAlign w:val="center"/>
          </w:tcPr>
          <w:p w14:paraId="34A7507C" w14:textId="010A9018" w:rsidR="00D75F9C" w:rsidRPr="00D5572E" w:rsidRDefault="00D75F9C" w:rsidP="00781A0C">
            <w:pPr>
              <w:jc w:val="center"/>
              <w:rPr>
                <w:sz w:val="22"/>
                <w:szCs w:val="22"/>
              </w:rPr>
            </w:pPr>
            <w:r>
              <w:rPr>
                <w:sz w:val="22"/>
                <w:szCs w:val="22"/>
              </w:rPr>
              <w:t>1,7</w:t>
            </w:r>
          </w:p>
        </w:tc>
      </w:tr>
      <w:tr w:rsidR="00D75F9C" w:rsidRPr="00D5572E" w14:paraId="6ABDC035" w14:textId="77777777" w:rsidTr="00E95C43">
        <w:trPr>
          <w:trHeight w:val="4"/>
          <w:tblHeader/>
        </w:trPr>
        <w:tc>
          <w:tcPr>
            <w:tcW w:w="895" w:type="pct"/>
            <w:tcBorders>
              <w:top w:val="single" w:sz="4" w:space="0" w:color="auto"/>
              <w:left w:val="single" w:sz="4" w:space="0" w:color="auto"/>
              <w:bottom w:val="single" w:sz="4" w:space="0" w:color="auto"/>
              <w:right w:val="single" w:sz="4" w:space="0" w:color="auto"/>
            </w:tcBorders>
            <w:vAlign w:val="center"/>
          </w:tcPr>
          <w:p w14:paraId="68F898EB" w14:textId="104A3843" w:rsidR="00D75F9C" w:rsidRPr="00D5572E" w:rsidRDefault="00D75F9C" w:rsidP="00D75F9C">
            <w:pPr>
              <w:jc w:val="center"/>
              <w:rPr>
                <w:color w:val="000000" w:themeColor="text1"/>
                <w:sz w:val="22"/>
                <w:szCs w:val="22"/>
              </w:rPr>
            </w:pPr>
            <w:r w:rsidRPr="00D75F9C">
              <w:rPr>
                <w:color w:val="000000" w:themeColor="text1"/>
                <w:sz w:val="22"/>
                <w:szCs w:val="22"/>
              </w:rPr>
              <w:t>ПС 110 кВ ПС-23 Луковецкая</w:t>
            </w:r>
          </w:p>
        </w:tc>
        <w:tc>
          <w:tcPr>
            <w:tcW w:w="470" w:type="pct"/>
            <w:tcBorders>
              <w:top w:val="single" w:sz="4" w:space="0" w:color="auto"/>
              <w:left w:val="single" w:sz="4" w:space="0" w:color="auto"/>
              <w:bottom w:val="single" w:sz="4" w:space="0" w:color="auto"/>
              <w:right w:val="single" w:sz="4" w:space="0" w:color="auto"/>
            </w:tcBorders>
            <w:vAlign w:val="center"/>
          </w:tcPr>
          <w:p w14:paraId="240F5ABF" w14:textId="27D6D4A5" w:rsidR="00D75F9C" w:rsidRPr="00D5572E" w:rsidRDefault="00D75F9C" w:rsidP="00D75F9C">
            <w:pPr>
              <w:jc w:val="center"/>
              <w:rPr>
                <w:sz w:val="22"/>
                <w:szCs w:val="22"/>
              </w:rPr>
            </w:pPr>
            <w:r>
              <w:rPr>
                <w:sz w:val="22"/>
                <w:szCs w:val="22"/>
              </w:rPr>
              <w:t>АЭС</w:t>
            </w:r>
          </w:p>
        </w:tc>
        <w:tc>
          <w:tcPr>
            <w:tcW w:w="609" w:type="pct"/>
            <w:tcBorders>
              <w:top w:val="single" w:sz="4" w:space="0" w:color="auto"/>
              <w:left w:val="single" w:sz="4" w:space="0" w:color="auto"/>
              <w:bottom w:val="single" w:sz="4" w:space="0" w:color="auto"/>
              <w:right w:val="single" w:sz="4" w:space="0" w:color="auto"/>
            </w:tcBorders>
            <w:vAlign w:val="center"/>
          </w:tcPr>
          <w:p w14:paraId="7C191006" w14:textId="77A88A71" w:rsidR="00D75F9C" w:rsidRPr="00D5572E" w:rsidRDefault="00D75F9C" w:rsidP="00D75F9C">
            <w:pPr>
              <w:jc w:val="center"/>
              <w:rPr>
                <w:sz w:val="22"/>
                <w:szCs w:val="22"/>
              </w:rPr>
            </w:pPr>
            <w:r w:rsidRPr="00D75F9C">
              <w:rPr>
                <w:sz w:val="22"/>
                <w:szCs w:val="22"/>
              </w:rPr>
              <w:t>Архангельская область</w:t>
            </w:r>
          </w:p>
        </w:tc>
        <w:tc>
          <w:tcPr>
            <w:tcW w:w="564" w:type="pct"/>
            <w:tcBorders>
              <w:top w:val="single" w:sz="4" w:space="0" w:color="auto"/>
              <w:left w:val="single" w:sz="4" w:space="0" w:color="auto"/>
              <w:bottom w:val="single" w:sz="4" w:space="0" w:color="auto"/>
              <w:right w:val="single" w:sz="4" w:space="0" w:color="auto"/>
            </w:tcBorders>
            <w:vAlign w:val="center"/>
          </w:tcPr>
          <w:p w14:paraId="6888B0AF" w14:textId="17D3FC5A" w:rsidR="00D75F9C" w:rsidRPr="00D5572E" w:rsidRDefault="00D75F9C" w:rsidP="00D75F9C">
            <w:pPr>
              <w:jc w:val="center"/>
              <w:rPr>
                <w:sz w:val="22"/>
                <w:szCs w:val="22"/>
              </w:rPr>
            </w:pPr>
            <w:r w:rsidRPr="00D75F9C">
              <w:rPr>
                <w:sz w:val="22"/>
                <w:szCs w:val="22"/>
              </w:rPr>
              <w:t>Холмогорский район</w:t>
            </w:r>
          </w:p>
        </w:tc>
        <w:tc>
          <w:tcPr>
            <w:tcW w:w="562" w:type="pct"/>
            <w:tcBorders>
              <w:top w:val="single" w:sz="4" w:space="0" w:color="auto"/>
              <w:left w:val="single" w:sz="4" w:space="0" w:color="auto"/>
              <w:bottom w:val="single" w:sz="4" w:space="0" w:color="000000"/>
              <w:right w:val="single" w:sz="4" w:space="0" w:color="auto"/>
            </w:tcBorders>
            <w:vAlign w:val="center"/>
          </w:tcPr>
          <w:p w14:paraId="5EEF292D" w14:textId="5CFBEAD6" w:rsidR="00D75F9C" w:rsidRPr="00D5572E" w:rsidRDefault="00D75F9C" w:rsidP="00D75F9C">
            <w:pPr>
              <w:jc w:val="center"/>
              <w:rPr>
                <w:sz w:val="22"/>
                <w:szCs w:val="22"/>
              </w:rPr>
            </w:pPr>
            <w:r>
              <w:rPr>
                <w:sz w:val="22"/>
                <w:szCs w:val="22"/>
              </w:rPr>
              <w:t>110/35/10</w:t>
            </w:r>
          </w:p>
        </w:tc>
        <w:tc>
          <w:tcPr>
            <w:tcW w:w="635" w:type="pct"/>
            <w:tcBorders>
              <w:top w:val="single" w:sz="4" w:space="0" w:color="auto"/>
              <w:left w:val="nil"/>
              <w:bottom w:val="single" w:sz="4" w:space="0" w:color="auto"/>
              <w:right w:val="single" w:sz="4" w:space="0" w:color="auto"/>
            </w:tcBorders>
            <w:shd w:val="clear" w:color="auto" w:fill="auto"/>
            <w:vAlign w:val="center"/>
          </w:tcPr>
          <w:p w14:paraId="180B8A01" w14:textId="3AC62913" w:rsidR="00D75F9C" w:rsidRPr="00D5572E" w:rsidRDefault="00D75F9C" w:rsidP="00D75F9C">
            <w:pPr>
              <w:jc w:val="center"/>
              <w:rPr>
                <w:sz w:val="22"/>
                <w:szCs w:val="22"/>
              </w:rPr>
            </w:pPr>
            <w:r>
              <w:rPr>
                <w:sz w:val="22"/>
                <w:szCs w:val="22"/>
              </w:rPr>
              <w:t>20</w:t>
            </w:r>
          </w:p>
        </w:tc>
        <w:tc>
          <w:tcPr>
            <w:tcW w:w="633" w:type="pct"/>
            <w:tcBorders>
              <w:top w:val="single" w:sz="4" w:space="0" w:color="auto"/>
              <w:left w:val="single" w:sz="4" w:space="0" w:color="auto"/>
              <w:bottom w:val="single" w:sz="4" w:space="0" w:color="000000"/>
              <w:right w:val="single" w:sz="4" w:space="0" w:color="auto"/>
            </w:tcBorders>
            <w:vAlign w:val="center"/>
          </w:tcPr>
          <w:p w14:paraId="0DB9F5FF" w14:textId="12868E56" w:rsidR="00D75F9C" w:rsidRPr="00D5572E" w:rsidRDefault="00D75F9C" w:rsidP="00D75F9C">
            <w:pPr>
              <w:jc w:val="center"/>
              <w:rPr>
                <w:sz w:val="22"/>
                <w:szCs w:val="22"/>
              </w:rPr>
            </w:pPr>
            <w:r>
              <w:rPr>
                <w:sz w:val="22"/>
                <w:szCs w:val="22"/>
              </w:rPr>
              <w:t>4,6</w:t>
            </w:r>
          </w:p>
        </w:tc>
        <w:tc>
          <w:tcPr>
            <w:tcW w:w="631" w:type="pct"/>
            <w:tcBorders>
              <w:top w:val="single" w:sz="4" w:space="0" w:color="auto"/>
              <w:left w:val="single" w:sz="4" w:space="0" w:color="auto"/>
              <w:bottom w:val="single" w:sz="4" w:space="0" w:color="000000"/>
              <w:right w:val="single" w:sz="4" w:space="0" w:color="auto"/>
            </w:tcBorders>
            <w:vAlign w:val="center"/>
          </w:tcPr>
          <w:p w14:paraId="321F02DE" w14:textId="3CFA20B6" w:rsidR="00D75F9C" w:rsidRPr="00D5572E" w:rsidRDefault="00D75F9C" w:rsidP="00D75F9C">
            <w:pPr>
              <w:jc w:val="center"/>
              <w:rPr>
                <w:sz w:val="22"/>
                <w:szCs w:val="22"/>
              </w:rPr>
            </w:pPr>
            <w:r>
              <w:rPr>
                <w:sz w:val="22"/>
                <w:szCs w:val="22"/>
              </w:rPr>
              <w:t>6,6</w:t>
            </w:r>
          </w:p>
        </w:tc>
      </w:tr>
      <w:tr w:rsidR="003E6139" w:rsidRPr="00D5572E" w14:paraId="512ADF94" w14:textId="77777777" w:rsidTr="00E95C43">
        <w:trPr>
          <w:trHeight w:val="70"/>
          <w:tblHeader/>
        </w:trPr>
        <w:tc>
          <w:tcPr>
            <w:tcW w:w="895" w:type="pct"/>
            <w:tcBorders>
              <w:top w:val="single" w:sz="4" w:space="0" w:color="auto"/>
              <w:left w:val="single" w:sz="4" w:space="0" w:color="auto"/>
              <w:bottom w:val="single" w:sz="4" w:space="0" w:color="auto"/>
              <w:right w:val="single" w:sz="4" w:space="0" w:color="auto"/>
            </w:tcBorders>
            <w:vAlign w:val="center"/>
          </w:tcPr>
          <w:p w14:paraId="56929005" w14:textId="11D4AE6B" w:rsidR="003E6139" w:rsidRPr="00D5572E" w:rsidRDefault="003E6139" w:rsidP="003E6139">
            <w:pPr>
              <w:jc w:val="center"/>
              <w:rPr>
                <w:color w:val="000000" w:themeColor="text1"/>
                <w:sz w:val="22"/>
                <w:szCs w:val="22"/>
              </w:rPr>
            </w:pPr>
            <w:r w:rsidRPr="00D75F9C">
              <w:rPr>
                <w:color w:val="000000" w:themeColor="text1"/>
                <w:sz w:val="22"/>
                <w:szCs w:val="22"/>
              </w:rPr>
              <w:t>ПС 110 кВ ПС-41 Сийская</w:t>
            </w:r>
          </w:p>
        </w:tc>
        <w:tc>
          <w:tcPr>
            <w:tcW w:w="470" w:type="pct"/>
            <w:tcBorders>
              <w:top w:val="single" w:sz="4" w:space="0" w:color="auto"/>
              <w:left w:val="single" w:sz="4" w:space="0" w:color="auto"/>
              <w:bottom w:val="single" w:sz="4" w:space="0" w:color="auto"/>
              <w:right w:val="single" w:sz="4" w:space="0" w:color="auto"/>
            </w:tcBorders>
            <w:vAlign w:val="center"/>
          </w:tcPr>
          <w:p w14:paraId="4FABFAD0" w14:textId="5ABCD78A" w:rsidR="003E6139" w:rsidRPr="00D5572E" w:rsidRDefault="003E6139" w:rsidP="003E6139">
            <w:pPr>
              <w:jc w:val="center"/>
              <w:rPr>
                <w:sz w:val="22"/>
                <w:szCs w:val="22"/>
              </w:rPr>
            </w:pPr>
            <w:r>
              <w:rPr>
                <w:sz w:val="22"/>
                <w:szCs w:val="22"/>
              </w:rPr>
              <w:t>АЭС</w:t>
            </w:r>
          </w:p>
        </w:tc>
        <w:tc>
          <w:tcPr>
            <w:tcW w:w="609" w:type="pct"/>
            <w:tcBorders>
              <w:top w:val="single" w:sz="4" w:space="0" w:color="auto"/>
              <w:left w:val="single" w:sz="4" w:space="0" w:color="auto"/>
              <w:bottom w:val="single" w:sz="4" w:space="0" w:color="auto"/>
              <w:right w:val="single" w:sz="4" w:space="0" w:color="auto"/>
            </w:tcBorders>
            <w:vAlign w:val="center"/>
          </w:tcPr>
          <w:p w14:paraId="13C1E617" w14:textId="19A5A5E6" w:rsidR="003E6139" w:rsidRPr="00D5572E" w:rsidRDefault="003E6139" w:rsidP="003E6139">
            <w:pPr>
              <w:jc w:val="center"/>
              <w:rPr>
                <w:sz w:val="22"/>
                <w:szCs w:val="22"/>
              </w:rPr>
            </w:pPr>
            <w:r w:rsidRPr="00D75F9C">
              <w:rPr>
                <w:sz w:val="22"/>
                <w:szCs w:val="22"/>
              </w:rPr>
              <w:t>Архангельская область</w:t>
            </w:r>
          </w:p>
        </w:tc>
        <w:tc>
          <w:tcPr>
            <w:tcW w:w="564" w:type="pct"/>
            <w:tcBorders>
              <w:top w:val="single" w:sz="4" w:space="0" w:color="auto"/>
              <w:left w:val="single" w:sz="4" w:space="0" w:color="auto"/>
              <w:bottom w:val="single" w:sz="4" w:space="0" w:color="auto"/>
              <w:right w:val="single" w:sz="4" w:space="0" w:color="auto"/>
            </w:tcBorders>
            <w:vAlign w:val="center"/>
          </w:tcPr>
          <w:p w14:paraId="10A4C2BF" w14:textId="7D16BF48" w:rsidR="003E6139" w:rsidRPr="00D5572E" w:rsidRDefault="003E6139" w:rsidP="003E6139">
            <w:pPr>
              <w:jc w:val="center"/>
              <w:rPr>
                <w:sz w:val="22"/>
                <w:szCs w:val="22"/>
              </w:rPr>
            </w:pPr>
            <w:r w:rsidRPr="00D75F9C">
              <w:rPr>
                <w:sz w:val="22"/>
                <w:szCs w:val="22"/>
              </w:rPr>
              <w:t>Пинежский район</w:t>
            </w:r>
          </w:p>
        </w:tc>
        <w:tc>
          <w:tcPr>
            <w:tcW w:w="562" w:type="pct"/>
            <w:tcBorders>
              <w:top w:val="single" w:sz="4" w:space="0" w:color="auto"/>
              <w:left w:val="single" w:sz="4" w:space="0" w:color="auto"/>
              <w:bottom w:val="single" w:sz="4" w:space="0" w:color="000000"/>
              <w:right w:val="single" w:sz="4" w:space="0" w:color="auto"/>
            </w:tcBorders>
            <w:vAlign w:val="center"/>
          </w:tcPr>
          <w:p w14:paraId="1BCFCA51" w14:textId="6435E8D6" w:rsidR="003E6139" w:rsidRPr="00D5572E" w:rsidRDefault="003E6139" w:rsidP="003E6139">
            <w:pPr>
              <w:jc w:val="center"/>
              <w:rPr>
                <w:sz w:val="22"/>
                <w:szCs w:val="22"/>
              </w:rPr>
            </w:pPr>
            <w:r>
              <w:rPr>
                <w:sz w:val="22"/>
                <w:szCs w:val="22"/>
              </w:rPr>
              <w:t>110/10</w:t>
            </w:r>
          </w:p>
        </w:tc>
        <w:tc>
          <w:tcPr>
            <w:tcW w:w="635" w:type="pct"/>
            <w:tcBorders>
              <w:top w:val="single" w:sz="4" w:space="0" w:color="auto"/>
              <w:left w:val="nil"/>
              <w:bottom w:val="single" w:sz="4" w:space="0" w:color="auto"/>
              <w:right w:val="single" w:sz="4" w:space="0" w:color="auto"/>
            </w:tcBorders>
            <w:shd w:val="clear" w:color="auto" w:fill="auto"/>
            <w:vAlign w:val="center"/>
          </w:tcPr>
          <w:p w14:paraId="0D91505C" w14:textId="4BF317CC" w:rsidR="003E6139" w:rsidRPr="00D5572E" w:rsidRDefault="003E6139" w:rsidP="003E6139">
            <w:pPr>
              <w:jc w:val="center"/>
              <w:rPr>
                <w:sz w:val="22"/>
                <w:szCs w:val="22"/>
              </w:rPr>
            </w:pPr>
            <w:r>
              <w:rPr>
                <w:sz w:val="22"/>
                <w:szCs w:val="22"/>
              </w:rPr>
              <w:t>6,3</w:t>
            </w:r>
          </w:p>
        </w:tc>
        <w:tc>
          <w:tcPr>
            <w:tcW w:w="633" w:type="pct"/>
            <w:tcBorders>
              <w:top w:val="single" w:sz="4" w:space="0" w:color="auto"/>
              <w:left w:val="single" w:sz="4" w:space="0" w:color="auto"/>
              <w:bottom w:val="single" w:sz="4" w:space="0" w:color="000000"/>
              <w:right w:val="single" w:sz="4" w:space="0" w:color="auto"/>
            </w:tcBorders>
            <w:vAlign w:val="center"/>
          </w:tcPr>
          <w:p w14:paraId="1AC47F1D" w14:textId="780191CA" w:rsidR="003E6139" w:rsidRPr="00D5572E" w:rsidRDefault="003E6139" w:rsidP="003E6139">
            <w:pPr>
              <w:jc w:val="center"/>
              <w:rPr>
                <w:sz w:val="22"/>
                <w:szCs w:val="22"/>
              </w:rPr>
            </w:pPr>
            <w:r>
              <w:rPr>
                <w:sz w:val="22"/>
                <w:szCs w:val="22"/>
              </w:rPr>
              <w:t>0,07</w:t>
            </w:r>
          </w:p>
        </w:tc>
        <w:tc>
          <w:tcPr>
            <w:tcW w:w="631" w:type="pct"/>
            <w:tcBorders>
              <w:top w:val="single" w:sz="4" w:space="0" w:color="auto"/>
              <w:left w:val="single" w:sz="4" w:space="0" w:color="auto"/>
              <w:bottom w:val="single" w:sz="4" w:space="0" w:color="000000"/>
              <w:right w:val="single" w:sz="4" w:space="0" w:color="auto"/>
            </w:tcBorders>
            <w:vAlign w:val="center"/>
          </w:tcPr>
          <w:p w14:paraId="7F4D3D05" w14:textId="75245E70" w:rsidR="003E6139" w:rsidRPr="00D5572E" w:rsidRDefault="003E6139" w:rsidP="003E6139">
            <w:pPr>
              <w:jc w:val="center"/>
              <w:rPr>
                <w:sz w:val="22"/>
                <w:szCs w:val="22"/>
              </w:rPr>
            </w:pPr>
            <w:r>
              <w:rPr>
                <w:sz w:val="22"/>
                <w:szCs w:val="22"/>
              </w:rPr>
              <w:t>6,0</w:t>
            </w:r>
          </w:p>
        </w:tc>
      </w:tr>
    </w:tbl>
    <w:p w14:paraId="11FF93A9" w14:textId="77777777" w:rsidR="00DD4E66" w:rsidRPr="000F4482" w:rsidRDefault="00DD4E66" w:rsidP="00EC22F4">
      <w:pPr>
        <w:spacing w:before="120" w:after="120" w:line="276" w:lineRule="auto"/>
        <w:ind w:firstLine="709"/>
        <w:jc w:val="both"/>
      </w:pPr>
      <w:r w:rsidRPr="000F4482">
        <w:t>Потребители МО получают электроэнергию через распределительные сети 10/0,4 кВ.</w:t>
      </w:r>
    </w:p>
    <w:p w14:paraId="14D066E8" w14:textId="77777777" w:rsidR="00DD4E66" w:rsidRPr="000F4482" w:rsidRDefault="00DD4E66" w:rsidP="00DD4E66">
      <w:pPr>
        <w:spacing w:before="120" w:after="120" w:line="276" w:lineRule="auto"/>
        <w:ind w:firstLine="709"/>
        <w:jc w:val="both"/>
      </w:pPr>
      <w:r w:rsidRPr="000F4482">
        <w:t>Трансформаторные подстанции расположены в п. Белогорский, д. Кузомень, ст. Паленьга.</w:t>
      </w:r>
    </w:p>
    <w:p w14:paraId="1A0881B7" w14:textId="77777777" w:rsidR="00DD4E66" w:rsidRPr="000F4482" w:rsidRDefault="00DD4E66" w:rsidP="00DD4E66">
      <w:pPr>
        <w:spacing w:before="120" w:after="120" w:line="276" w:lineRule="auto"/>
        <w:ind w:firstLine="709"/>
        <w:jc w:val="both"/>
      </w:pPr>
      <w:r w:rsidRPr="000F4482">
        <w:t>Потребителями электроэнергии являются следующие отрасли:</w:t>
      </w:r>
    </w:p>
    <w:p w14:paraId="5364FC22" w14:textId="43CCC097"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ЖКХ, здравоохранение, образование;</w:t>
      </w:r>
    </w:p>
    <w:p w14:paraId="64297619" w14:textId="610E3A32"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предприятия сельского хозяйства;</w:t>
      </w:r>
    </w:p>
    <w:p w14:paraId="25A47D71" w14:textId="7216D32E"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население;</w:t>
      </w:r>
    </w:p>
    <w:p w14:paraId="326D2228" w14:textId="3BE99050" w:rsidR="00DD4E66" w:rsidRPr="00B22220" w:rsidRDefault="00DD4E66" w:rsidP="00B22220">
      <w:pPr>
        <w:pStyle w:val="affff9"/>
        <w:numPr>
          <w:ilvl w:val="0"/>
          <w:numId w:val="45"/>
        </w:numPr>
        <w:spacing w:before="120" w:after="120"/>
        <w:jc w:val="both"/>
        <w:rPr>
          <w:rFonts w:ascii="Times New Roman" w:hAnsi="Times New Roman"/>
          <w:sz w:val="24"/>
          <w:szCs w:val="24"/>
        </w:rPr>
      </w:pPr>
      <w:r w:rsidRPr="00B22220">
        <w:rPr>
          <w:rFonts w:ascii="Times New Roman" w:hAnsi="Times New Roman"/>
          <w:sz w:val="24"/>
          <w:szCs w:val="24"/>
        </w:rPr>
        <w:t>транспорт.</w:t>
      </w:r>
    </w:p>
    <w:p w14:paraId="1FC424A9" w14:textId="77777777" w:rsidR="00DD4E66" w:rsidRPr="00A91730" w:rsidRDefault="00DD4E66" w:rsidP="00DD4E66">
      <w:pPr>
        <w:spacing w:before="120" w:after="120" w:line="276" w:lineRule="auto"/>
        <w:ind w:firstLine="709"/>
        <w:jc w:val="both"/>
      </w:pPr>
      <w:r w:rsidRPr="00A91730">
        <w:t>Одной из основных проблем является низкая степень надежности снабжения потребителей электроэнергией. Общий износ электросетей уже превышает 60 %, а на отдельных участках – 80 %. Проблемой является также износ энергооборудования электроподстанций, требующего реконструкции, либо замены – для выработавшего свой срок службы.</w:t>
      </w:r>
    </w:p>
    <w:p w14:paraId="667EB9AF" w14:textId="0E7D051A" w:rsidR="00DD4E66" w:rsidRPr="0021439D" w:rsidRDefault="00DD4E66" w:rsidP="00DD4E66">
      <w:pPr>
        <w:spacing w:before="120" w:after="120" w:line="276" w:lineRule="auto"/>
        <w:ind w:firstLine="709"/>
        <w:jc w:val="both"/>
      </w:pPr>
      <w:r w:rsidRPr="0021439D">
        <w:t>От ПС 110 кВ «</w:t>
      </w:r>
      <w:r w:rsidRPr="00E55242">
        <w:t>Белогорская</w:t>
      </w:r>
      <w:r w:rsidRPr="0021439D">
        <w:t xml:space="preserve">» по линиям электропередачи напряжением 10 кВ подключены трансформаторные подстанции (далее - ТП) 10/0,4 кВ, с силовыми трансформаторами различной номинальной мощности. От ТП 10/0,4 кВ осуществляется передача электрической энергии по распределительным сетям напряжением 0,4 кВ потребителям. </w:t>
      </w:r>
    </w:p>
    <w:p w14:paraId="26A66137" w14:textId="77777777" w:rsidR="00DD4E66" w:rsidRPr="0021439D" w:rsidRDefault="00DD4E66" w:rsidP="00DD4E66">
      <w:pPr>
        <w:spacing w:before="120" w:after="120" w:line="276" w:lineRule="auto"/>
        <w:ind w:firstLine="709"/>
        <w:jc w:val="both"/>
      </w:pPr>
      <w:r w:rsidRPr="0021439D">
        <w:t>Электроснабжение потребителей электрической энергии обеспечивается в основном по третьей категории.</w:t>
      </w:r>
    </w:p>
    <w:p w14:paraId="57EC515F" w14:textId="77777777" w:rsidR="00DD4E66" w:rsidRPr="00004F2C" w:rsidRDefault="00DD4E66" w:rsidP="00676082">
      <w:pPr>
        <w:pStyle w:val="1110"/>
        <w:numPr>
          <w:ilvl w:val="2"/>
          <w:numId w:val="46"/>
        </w:numPr>
        <w:tabs>
          <w:tab w:val="clear" w:pos="1430"/>
          <w:tab w:val="num" w:pos="709"/>
          <w:tab w:val="left" w:pos="1276"/>
          <w:tab w:val="num" w:pos="3131"/>
        </w:tabs>
        <w:spacing w:before="240" w:after="240" w:line="276" w:lineRule="auto"/>
        <w:ind w:left="709" w:firstLine="0"/>
        <w:rPr>
          <w:sz w:val="24"/>
          <w:szCs w:val="24"/>
        </w:rPr>
      </w:pPr>
      <w:bookmarkStart w:id="46" w:name="_Toc115353702"/>
      <w:r w:rsidRPr="00004F2C">
        <w:rPr>
          <w:sz w:val="24"/>
          <w:szCs w:val="24"/>
        </w:rPr>
        <w:t>Газоснабжение</w:t>
      </w:r>
      <w:bookmarkEnd w:id="46"/>
    </w:p>
    <w:p w14:paraId="1FFA93EA" w14:textId="77777777" w:rsidR="00DD4E66" w:rsidRPr="00004F2C" w:rsidRDefault="00DD4E66" w:rsidP="00DD4E66">
      <w:pPr>
        <w:spacing w:before="120" w:after="120" w:line="276" w:lineRule="auto"/>
        <w:ind w:firstLine="709"/>
        <w:jc w:val="both"/>
      </w:pPr>
      <w:r w:rsidRPr="00004F2C">
        <w:t>Застройка МО "Белогорское" на данный момент природным (сетевым) газом не обеспечена.</w:t>
      </w:r>
    </w:p>
    <w:p w14:paraId="6B0928C9" w14:textId="48FB6138" w:rsidR="00DD4E66" w:rsidRDefault="00D82BD3" w:rsidP="00DD4E66">
      <w:pPr>
        <w:spacing w:before="120" w:after="120" w:line="276" w:lineRule="auto"/>
        <w:ind w:firstLine="709"/>
        <w:jc w:val="both"/>
      </w:pPr>
      <w:r w:rsidRPr="00D82BD3">
        <w:t xml:space="preserve">Газоснабжение населения осуществляется сжиженным углеводородным газом (далее - СУГ). Поставщиком СУГ является АО </w:t>
      </w:r>
      <w:r>
        <w:t>«</w:t>
      </w:r>
      <w:r w:rsidRPr="00D82BD3">
        <w:t>Архангельскоблгаз</w:t>
      </w:r>
      <w:r>
        <w:t>»</w:t>
      </w:r>
      <w:r w:rsidR="00DD4E66" w:rsidRPr="00004F2C">
        <w:t>.</w:t>
      </w:r>
    </w:p>
    <w:p w14:paraId="6ECD7F00" w14:textId="77777777" w:rsidR="00E95C43" w:rsidRPr="00004F2C" w:rsidRDefault="00E95C43" w:rsidP="00DD4E66">
      <w:pPr>
        <w:spacing w:before="120" w:after="120" w:line="276" w:lineRule="auto"/>
        <w:ind w:firstLine="709"/>
        <w:jc w:val="both"/>
      </w:pPr>
    </w:p>
    <w:p w14:paraId="00BF5953" w14:textId="165903C8" w:rsidR="00DD4E66" w:rsidRPr="00004F2C" w:rsidRDefault="00DD4E66" w:rsidP="00676082">
      <w:pPr>
        <w:pStyle w:val="1110"/>
        <w:numPr>
          <w:ilvl w:val="2"/>
          <w:numId w:val="46"/>
        </w:numPr>
        <w:tabs>
          <w:tab w:val="clear" w:pos="1430"/>
          <w:tab w:val="num" w:pos="709"/>
          <w:tab w:val="left" w:pos="1276"/>
          <w:tab w:val="num" w:pos="3131"/>
        </w:tabs>
        <w:spacing w:before="240" w:after="240" w:line="276" w:lineRule="auto"/>
        <w:ind w:left="709" w:firstLine="0"/>
        <w:rPr>
          <w:sz w:val="24"/>
          <w:szCs w:val="24"/>
        </w:rPr>
      </w:pPr>
      <w:r w:rsidRPr="00DD4E66">
        <w:rPr>
          <w:sz w:val="24"/>
          <w:szCs w:val="24"/>
        </w:rPr>
        <w:lastRenderedPageBreak/>
        <w:t xml:space="preserve"> </w:t>
      </w:r>
      <w:bookmarkStart w:id="47" w:name="_Toc14186027"/>
      <w:bookmarkStart w:id="48" w:name="_Toc115353703"/>
      <w:r w:rsidRPr="00004F2C">
        <w:rPr>
          <w:sz w:val="24"/>
          <w:szCs w:val="24"/>
        </w:rPr>
        <w:t>Теплоснабжение</w:t>
      </w:r>
      <w:bookmarkEnd w:id="47"/>
      <w:bookmarkEnd w:id="48"/>
    </w:p>
    <w:p w14:paraId="47D26D77" w14:textId="77777777" w:rsidR="00DD4E66" w:rsidRPr="00004F2C" w:rsidRDefault="00DD4E66" w:rsidP="00DD4E66">
      <w:pPr>
        <w:spacing w:before="120" w:after="120" w:line="276" w:lineRule="auto"/>
        <w:ind w:firstLine="709"/>
        <w:jc w:val="both"/>
      </w:pPr>
      <w:bookmarkStart w:id="49" w:name="_Hlk531707186"/>
      <w:r w:rsidRPr="00004F2C">
        <w:t xml:space="preserve">Теплоснабжение жилой и общественной застройки на территории муниципального образования осуществляется от котельных: </w:t>
      </w:r>
    </w:p>
    <w:p w14:paraId="6EBE3D6E" w14:textId="77777777" w:rsidR="00DD4E66" w:rsidRPr="00004F2C" w:rsidRDefault="00DD4E66" w:rsidP="00DD4E66">
      <w:pPr>
        <w:spacing w:before="120" w:after="120" w:line="276" w:lineRule="auto"/>
        <w:ind w:firstLine="709"/>
        <w:jc w:val="both"/>
      </w:pPr>
      <w:r w:rsidRPr="00004F2C">
        <w:t>п. Белогорский – 1 котельная установленной тепловой мощностью 1,61 Гкал/час, вид топлива - дрова;</w:t>
      </w:r>
    </w:p>
    <w:p w14:paraId="13478A0B" w14:textId="77777777" w:rsidR="00DD4E66" w:rsidRPr="00004F2C" w:rsidRDefault="00DD4E66" w:rsidP="00DD4E66">
      <w:pPr>
        <w:spacing w:before="120" w:after="120" w:line="276" w:lineRule="auto"/>
        <w:ind w:firstLine="709"/>
        <w:jc w:val="both"/>
      </w:pPr>
      <w:r w:rsidRPr="00004F2C">
        <w:t>ст. Паленьга – 1 котельная установленной тепловой мощностью 0,324 Гкал/час, вид топлива - дрова.</w:t>
      </w:r>
    </w:p>
    <w:p w14:paraId="3A877CD2" w14:textId="77777777" w:rsidR="00DD4E66" w:rsidRDefault="00DD4E66" w:rsidP="00DD4E66">
      <w:pPr>
        <w:spacing w:before="120" w:after="120" w:line="276" w:lineRule="auto"/>
        <w:ind w:firstLine="709"/>
        <w:jc w:val="both"/>
      </w:pPr>
      <w:r w:rsidRPr="00004F2C">
        <w:t xml:space="preserve">Котельные производят тепловую энергию в виде горячей воды на нужды отопления поселка, </w:t>
      </w:r>
      <w:r>
        <w:t xml:space="preserve">оснащены </w:t>
      </w:r>
      <w:r w:rsidRPr="00FA15FA">
        <w:t>водогрейными котлами малой производ</w:t>
      </w:r>
      <w:r>
        <w:t>ительности.</w:t>
      </w:r>
    </w:p>
    <w:p w14:paraId="7ACC604C" w14:textId="77777777" w:rsidR="00DD4E66" w:rsidRPr="00004F2C" w:rsidRDefault="00DD4E66" w:rsidP="00DD4E66">
      <w:pPr>
        <w:spacing w:before="120" w:after="120" w:line="276" w:lineRule="auto"/>
        <w:ind w:firstLine="709"/>
        <w:jc w:val="both"/>
        <w:rPr>
          <w:i/>
        </w:rPr>
      </w:pPr>
      <w:r w:rsidRPr="00004F2C">
        <w:rPr>
          <w:i/>
        </w:rPr>
        <w:t>Характеристика тепловых сетей.</w:t>
      </w:r>
    </w:p>
    <w:p w14:paraId="0D9745EA" w14:textId="77777777" w:rsidR="00DD4E66" w:rsidRDefault="00DD4E66" w:rsidP="00DD4E66">
      <w:pPr>
        <w:spacing w:before="120" w:after="120" w:line="276" w:lineRule="auto"/>
        <w:ind w:firstLine="709"/>
        <w:jc w:val="both"/>
      </w:pPr>
      <w:r w:rsidRPr="00A636A4">
        <w:t xml:space="preserve">Прокладка тепловых сетей, в основном, подземная, в непроходных железобетонных каналах. Тип изоляции теплосетей </w:t>
      </w:r>
      <w:r>
        <w:t xml:space="preserve">- </w:t>
      </w:r>
      <w:r w:rsidRPr="00A636A4">
        <w:t>минеральная вата.</w:t>
      </w:r>
      <w:r>
        <w:t xml:space="preserve"> Износ составляет около 70%.</w:t>
      </w:r>
    </w:p>
    <w:p w14:paraId="7F61D0AF" w14:textId="77777777" w:rsidR="00DD4E66" w:rsidRPr="00004F2C" w:rsidRDefault="00DD4E66" w:rsidP="00DD4E66">
      <w:pPr>
        <w:spacing w:before="120" w:after="120" w:line="276" w:lineRule="auto"/>
        <w:ind w:firstLine="709"/>
        <w:jc w:val="both"/>
      </w:pPr>
      <w:r w:rsidRPr="00004F2C">
        <w:t>Теплоснабжение остальных потребителей, не подключенных к централизованной системе теплоснабжения, осуществляется от автономных, индивидуальных источников отопления (преимущественно печное отопление).</w:t>
      </w:r>
    </w:p>
    <w:p w14:paraId="668FCFFE" w14:textId="77777777" w:rsidR="00DD4E66" w:rsidRPr="00004F2C" w:rsidRDefault="00DD4E66" w:rsidP="00DD4E66">
      <w:pPr>
        <w:spacing w:before="120" w:after="120" w:line="276" w:lineRule="auto"/>
        <w:ind w:firstLine="709"/>
        <w:jc w:val="both"/>
      </w:pPr>
      <w:r w:rsidRPr="00004F2C">
        <w:t>На территории остальных населенных пунктов действует децентрализованная система теплоснабжения. Теплоснабжение осуществляется от автономных, индивидуальных источников отопления (преимущественно печное отопление).</w:t>
      </w:r>
    </w:p>
    <w:p w14:paraId="362B3E62" w14:textId="77777777" w:rsidR="00DD4E66" w:rsidRDefault="00DD4E66" w:rsidP="00DD4E66">
      <w:pPr>
        <w:spacing w:before="120" w:after="120" w:line="276" w:lineRule="auto"/>
        <w:ind w:firstLine="709"/>
        <w:jc w:val="both"/>
      </w:pPr>
    </w:p>
    <w:p w14:paraId="3404F9CA" w14:textId="77777777" w:rsidR="00DD4E66" w:rsidRPr="00B1528D" w:rsidRDefault="00DD4E66" w:rsidP="00DD4E66">
      <w:pPr>
        <w:spacing w:before="120" w:after="120" w:line="276" w:lineRule="auto"/>
        <w:ind w:firstLine="709"/>
        <w:jc w:val="both"/>
        <w:rPr>
          <w:i/>
        </w:rPr>
      </w:pPr>
      <w:r w:rsidRPr="00B1528D">
        <w:rPr>
          <w:i/>
        </w:rPr>
        <w:t>Описание существующих технических и технологических проблем в системах теплоснабжения поселения</w:t>
      </w:r>
    </w:p>
    <w:p w14:paraId="3DEF7919" w14:textId="77777777" w:rsidR="00DD4E66" w:rsidRPr="00B1528D" w:rsidRDefault="00DD4E66" w:rsidP="00DD4E66">
      <w:pPr>
        <w:spacing w:before="120" w:after="120" w:line="276" w:lineRule="auto"/>
        <w:ind w:firstLine="709"/>
        <w:jc w:val="both"/>
      </w:pPr>
      <w:r w:rsidRPr="00B1528D">
        <w:t>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w:t>
      </w:r>
    </w:p>
    <w:p w14:paraId="27058F32" w14:textId="77777777" w:rsidR="00DD4E66" w:rsidRPr="00B1528D" w:rsidRDefault="00DD4E66" w:rsidP="00DD4E66">
      <w:pPr>
        <w:spacing w:before="120" w:after="120" w:line="276" w:lineRule="auto"/>
        <w:ind w:firstLine="709"/>
        <w:jc w:val="both"/>
      </w:pPr>
      <w:r w:rsidRPr="00B1528D">
        <w:t>1.</w:t>
      </w:r>
      <w:r w:rsidRPr="00B1528D">
        <w:tab/>
        <w:t>В системе централизованного теплоснабжения единственным источником теплоснабжения жилых районов, независимых друг от друга по подключению, являются две котельные, обеспечивающие теплоснабжение по двухтрубной тепловой сети. При выходе из строя  любой из котельной или аварии на магистральной сети, теплоснабжение полностью прекращается. Резервные трубопроводы от существующих котельных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14:paraId="1B534636" w14:textId="77777777" w:rsidR="00DD4E66" w:rsidRPr="00B1528D" w:rsidRDefault="00DD4E66" w:rsidP="00DD4E66">
      <w:pPr>
        <w:spacing w:before="120" w:after="120" w:line="276" w:lineRule="auto"/>
        <w:ind w:firstLine="709"/>
        <w:jc w:val="both"/>
      </w:pPr>
      <w:r w:rsidRPr="00B1528D">
        <w:t>2.</w:t>
      </w:r>
      <w:r w:rsidRPr="00B1528D">
        <w:tab/>
        <w:t>Отсутствует закольцованность сетей, что может приводить к отключению потребителей в летний и зимний период для ремонта или замены участков тепловой сети.</w:t>
      </w:r>
    </w:p>
    <w:p w14:paraId="64B93F4F" w14:textId="77777777" w:rsidR="00DD4E66" w:rsidRPr="00B1528D" w:rsidRDefault="00DD4E66" w:rsidP="00DD4E66">
      <w:pPr>
        <w:spacing w:before="120" w:after="120" w:line="276" w:lineRule="auto"/>
        <w:ind w:firstLine="709"/>
        <w:jc w:val="both"/>
      </w:pPr>
      <w:r w:rsidRPr="00B1528D">
        <w:t>3.</w:t>
      </w:r>
      <w:r w:rsidRPr="00B1528D">
        <w:tab/>
        <w:t>Отсутствие коммерческих приборов учета тепловой энергии на котельных и у потребителей.</w:t>
      </w:r>
    </w:p>
    <w:p w14:paraId="31BEB4A8" w14:textId="77777777" w:rsidR="00DD4E66" w:rsidRPr="00B1528D" w:rsidRDefault="00DD4E66" w:rsidP="00DD4E66">
      <w:pPr>
        <w:spacing w:before="120" w:after="120" w:line="276" w:lineRule="auto"/>
        <w:ind w:firstLine="709"/>
        <w:jc w:val="both"/>
      </w:pPr>
      <w:r w:rsidRPr="00B1528D">
        <w:t>4.</w:t>
      </w:r>
      <w:r w:rsidRPr="00B1528D">
        <w:tab/>
        <w:t>Нормативные потери тепловой энергии и теплоносителя в тепловых сетях (около 10%).</w:t>
      </w:r>
    </w:p>
    <w:p w14:paraId="7C256DA4" w14:textId="77777777" w:rsidR="00DD4E66" w:rsidRPr="00B1528D" w:rsidRDefault="00DD4E66" w:rsidP="00DD4E66">
      <w:pPr>
        <w:spacing w:before="120" w:after="120" w:line="276" w:lineRule="auto"/>
        <w:ind w:firstLine="709"/>
        <w:jc w:val="both"/>
      </w:pPr>
      <w:r w:rsidRPr="00B1528D">
        <w:lastRenderedPageBreak/>
        <w:t>Из анализа существующего положения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14:paraId="42EC19E6" w14:textId="77777777" w:rsidR="00DD4E66" w:rsidRPr="00B1528D" w:rsidRDefault="00DD4E66" w:rsidP="00DD4E66">
      <w:pPr>
        <w:spacing w:before="120" w:after="120" w:line="276" w:lineRule="auto"/>
        <w:ind w:firstLine="709"/>
        <w:jc w:val="both"/>
      </w:pPr>
      <w:r w:rsidRPr="00B1528D">
        <w:t>– большие удельные потери давления на некоторых зауженных участков тепловой сети;</w:t>
      </w:r>
    </w:p>
    <w:p w14:paraId="76AA66FD" w14:textId="77777777" w:rsidR="00DD4E66" w:rsidRPr="00B1528D" w:rsidRDefault="00DD4E66" w:rsidP="00DD4E66">
      <w:pPr>
        <w:spacing w:before="120" w:after="120" w:line="276" w:lineRule="auto"/>
        <w:ind w:firstLine="709"/>
        <w:jc w:val="both"/>
      </w:pPr>
      <w:r w:rsidRPr="00B1528D">
        <w:t>– участки тепловых сетей со сроком службы более 25 лет;</w:t>
      </w:r>
    </w:p>
    <w:p w14:paraId="023E0155" w14:textId="77777777" w:rsidR="00DD4E66" w:rsidRPr="00B1528D" w:rsidRDefault="00DD4E66" w:rsidP="00DD4E66">
      <w:pPr>
        <w:spacing w:before="120" w:after="120" w:line="276" w:lineRule="auto"/>
        <w:ind w:firstLine="709"/>
        <w:jc w:val="both"/>
      </w:pPr>
      <w:r w:rsidRPr="00B1528D">
        <w:t>– отсутствуют резервированные участки.</w:t>
      </w:r>
    </w:p>
    <w:p w14:paraId="1FC5D274" w14:textId="77777777" w:rsidR="00DD4E66" w:rsidRPr="00412A9E" w:rsidRDefault="00DD4E66" w:rsidP="00DD4E66">
      <w:pPr>
        <w:pStyle w:val="1110"/>
        <w:tabs>
          <w:tab w:val="clear" w:pos="1430"/>
          <w:tab w:val="num" w:pos="709"/>
          <w:tab w:val="left" w:pos="1276"/>
          <w:tab w:val="left" w:pos="1418"/>
        </w:tabs>
        <w:spacing w:before="240" w:after="240" w:line="276" w:lineRule="auto"/>
        <w:ind w:left="0" w:firstLine="709"/>
        <w:rPr>
          <w:sz w:val="24"/>
          <w:szCs w:val="24"/>
        </w:rPr>
      </w:pPr>
      <w:bookmarkStart w:id="50" w:name="_Toc115353704"/>
      <w:bookmarkEnd w:id="49"/>
      <w:r w:rsidRPr="00412A9E">
        <w:rPr>
          <w:sz w:val="24"/>
          <w:szCs w:val="24"/>
        </w:rPr>
        <w:t>Связь</w:t>
      </w:r>
      <w:bookmarkEnd w:id="50"/>
    </w:p>
    <w:p w14:paraId="032764F1" w14:textId="6ABC40DA" w:rsidR="00DD4E66" w:rsidRPr="00412A9E" w:rsidRDefault="00DD4E66" w:rsidP="00DD4E66">
      <w:pPr>
        <w:spacing w:before="120" w:after="120" w:line="276" w:lineRule="auto"/>
        <w:ind w:firstLine="709"/>
        <w:jc w:val="both"/>
      </w:pPr>
      <w:r w:rsidRPr="00412A9E">
        <w:t>На территории сельского поселения «Белогорское»  оператором универсального обслуживания является публичное акционерное общество (далее – ПАО) «Ростелеком».</w:t>
      </w:r>
    </w:p>
    <w:p w14:paraId="19582FE5" w14:textId="3CAA2541" w:rsidR="00DD4E66" w:rsidRPr="00412A9E" w:rsidRDefault="00DD4E66" w:rsidP="00DD4E66">
      <w:pPr>
        <w:spacing w:before="120" w:after="120" w:line="276" w:lineRule="auto"/>
        <w:ind w:firstLine="709"/>
        <w:jc w:val="both"/>
      </w:pPr>
      <w:r w:rsidRPr="00412A9E">
        <w:t xml:space="preserve">Взаимоувязанная сеть связи строится операторами электрической связи, имеющими соответствующие лицензии. Все абоненты имеют доступ к услуге междугородного и международного телефонного вызова посредством телефонных сетей операторов электрической связи, ведущих свою деятельность на территории </w:t>
      </w:r>
      <w:r w:rsidR="00064568" w:rsidRPr="00064568">
        <w:t>сельского</w:t>
      </w:r>
      <w:r w:rsidRPr="00412A9E">
        <w:t xml:space="preserve"> поселения.</w:t>
      </w:r>
    </w:p>
    <w:p w14:paraId="67321C76" w14:textId="1F67644B" w:rsidR="00DD4E66" w:rsidRPr="00412A9E" w:rsidRDefault="00DD4E66" w:rsidP="00A44D03">
      <w:pPr>
        <w:spacing w:before="120" w:after="120" w:line="276" w:lineRule="auto"/>
        <w:ind w:firstLine="709"/>
        <w:jc w:val="both"/>
      </w:pPr>
      <w:r w:rsidRPr="00412A9E">
        <w:t xml:space="preserve">Операторы электрической связи, </w:t>
      </w:r>
      <w:r w:rsidR="00A44D03">
        <w:t xml:space="preserve">в соответствии с действующим Федеральным законом от 07.07.2003 № 126-ФЗ (ред. от 30.12.2021) «О связи» </w:t>
      </w:r>
      <w:r w:rsidRPr="00412A9E">
        <w:t xml:space="preserve">осуществляют свою деятельность, в том числе и развитие соответствующих сетей связи в условиях рыночной конкуренции, единства экономического пространства и равных условиях доступа к инфраструктуре </w:t>
      </w:r>
      <w:r w:rsidR="00064568" w:rsidRPr="00064568">
        <w:t>сельского</w:t>
      </w:r>
      <w:r w:rsidRPr="00412A9E">
        <w:t xml:space="preserve"> поселения.</w:t>
      </w:r>
    </w:p>
    <w:p w14:paraId="087ADB86" w14:textId="5310DD03" w:rsidR="00DD4E66" w:rsidRPr="00412A9E" w:rsidRDefault="00DD4E66" w:rsidP="00DD4E66">
      <w:pPr>
        <w:spacing w:before="120" w:after="120" w:line="276" w:lineRule="auto"/>
        <w:ind w:firstLine="709"/>
        <w:jc w:val="both"/>
      </w:pPr>
      <w:r w:rsidRPr="00412A9E">
        <w:t>Основными операторами подвижной радиотелефонной связи, оказывающими услуги связи на территории сельского поселения</w:t>
      </w:r>
      <w:r w:rsidR="00137961">
        <w:t>,</w:t>
      </w:r>
      <w:r w:rsidRPr="00412A9E">
        <w:t xml:space="preserve"> являются:</w:t>
      </w:r>
    </w:p>
    <w:p w14:paraId="6C44526F" w14:textId="77777777" w:rsidR="00DD4E66" w:rsidRPr="00412A9E" w:rsidRDefault="00DD4E66" w:rsidP="00676082">
      <w:pPr>
        <w:pStyle w:val="affff9"/>
        <w:numPr>
          <w:ilvl w:val="0"/>
          <w:numId w:val="45"/>
        </w:numPr>
        <w:spacing w:before="120" w:after="120"/>
        <w:jc w:val="both"/>
        <w:rPr>
          <w:rFonts w:ascii="Times New Roman" w:hAnsi="Times New Roman"/>
          <w:sz w:val="24"/>
          <w:szCs w:val="24"/>
        </w:rPr>
      </w:pPr>
      <w:r w:rsidRPr="00412A9E">
        <w:rPr>
          <w:rFonts w:ascii="Times New Roman" w:hAnsi="Times New Roman"/>
          <w:sz w:val="24"/>
          <w:szCs w:val="24"/>
        </w:rPr>
        <w:t>ПАО «Вымпел-Коммуникации» (торговая марка «БИЛАЙН»);</w:t>
      </w:r>
    </w:p>
    <w:p w14:paraId="141B535B" w14:textId="77777777" w:rsidR="00DD4E66" w:rsidRPr="00412A9E" w:rsidRDefault="00DD4E66" w:rsidP="00676082">
      <w:pPr>
        <w:pStyle w:val="affff9"/>
        <w:numPr>
          <w:ilvl w:val="0"/>
          <w:numId w:val="45"/>
        </w:numPr>
        <w:spacing w:before="120" w:after="120"/>
        <w:jc w:val="both"/>
        <w:rPr>
          <w:rFonts w:ascii="Times New Roman" w:hAnsi="Times New Roman"/>
          <w:sz w:val="24"/>
          <w:szCs w:val="24"/>
        </w:rPr>
      </w:pPr>
      <w:r w:rsidRPr="00412A9E">
        <w:rPr>
          <w:rFonts w:ascii="Times New Roman" w:hAnsi="Times New Roman"/>
          <w:sz w:val="24"/>
          <w:szCs w:val="24"/>
        </w:rPr>
        <w:t>ПАО «МегаФон»;</w:t>
      </w:r>
    </w:p>
    <w:p w14:paraId="7759743D" w14:textId="77777777" w:rsidR="00DD4E66" w:rsidRPr="00412A9E" w:rsidRDefault="00DD4E66" w:rsidP="00676082">
      <w:pPr>
        <w:pStyle w:val="affff9"/>
        <w:numPr>
          <w:ilvl w:val="0"/>
          <w:numId w:val="45"/>
        </w:numPr>
        <w:spacing w:before="120" w:after="120"/>
        <w:jc w:val="both"/>
        <w:rPr>
          <w:rFonts w:ascii="Times New Roman" w:hAnsi="Times New Roman"/>
          <w:sz w:val="24"/>
          <w:szCs w:val="24"/>
        </w:rPr>
      </w:pPr>
      <w:r w:rsidRPr="00412A9E">
        <w:rPr>
          <w:rFonts w:ascii="Times New Roman" w:hAnsi="Times New Roman"/>
          <w:sz w:val="24"/>
          <w:szCs w:val="24"/>
        </w:rPr>
        <w:t>ПАО «Мобильные ТелеСистемы» (торговая марка «МТС»);</w:t>
      </w:r>
    </w:p>
    <w:p w14:paraId="3DCD527A" w14:textId="77777777" w:rsidR="00DD4E66" w:rsidRPr="00412A9E" w:rsidRDefault="00DD4E66" w:rsidP="00676082">
      <w:pPr>
        <w:pStyle w:val="affff9"/>
        <w:numPr>
          <w:ilvl w:val="0"/>
          <w:numId w:val="45"/>
        </w:numPr>
        <w:spacing w:before="120" w:after="120"/>
        <w:jc w:val="both"/>
        <w:rPr>
          <w:rFonts w:ascii="Times New Roman" w:hAnsi="Times New Roman"/>
          <w:sz w:val="24"/>
          <w:szCs w:val="24"/>
        </w:rPr>
      </w:pPr>
      <w:r w:rsidRPr="00412A9E">
        <w:rPr>
          <w:rFonts w:ascii="Times New Roman" w:hAnsi="Times New Roman"/>
          <w:sz w:val="24"/>
          <w:szCs w:val="24"/>
        </w:rPr>
        <w:t>ООО «Т2-Мобайл» (торговая марка «ТЕЛЕ2»).</w:t>
      </w:r>
    </w:p>
    <w:p w14:paraId="5147A09F" w14:textId="77777777" w:rsidR="00D82BD3" w:rsidRDefault="00D82BD3" w:rsidP="00D82BD3">
      <w:pPr>
        <w:spacing w:before="120" w:after="120" w:line="276" w:lineRule="auto"/>
        <w:ind w:firstLine="709"/>
        <w:jc w:val="both"/>
      </w:pPr>
      <w:r>
        <w:t>Также н</w:t>
      </w:r>
      <w:r w:rsidRPr="00212FA4">
        <w:t xml:space="preserve">а всей территории </w:t>
      </w:r>
      <w:r>
        <w:t>сельского поселения «Белогорское»</w:t>
      </w:r>
      <w:r w:rsidRPr="00212FA4">
        <w:t xml:space="preserve"> доступны услуги связи посредством спутниковых абонентских каналов доступа (телевидение, Интернет, телефония).</w:t>
      </w:r>
    </w:p>
    <w:p w14:paraId="3C636B52" w14:textId="77777777" w:rsidR="00D82BD3" w:rsidRDefault="00D82BD3" w:rsidP="00D82BD3">
      <w:pPr>
        <w:spacing w:before="120" w:after="120" w:line="276" w:lineRule="auto"/>
        <w:ind w:firstLine="709"/>
        <w:jc w:val="both"/>
      </w:pPr>
      <w:r>
        <w:t>В рамках национальной программы «Цифровая экономика Российской Федерации» социально значимые организации обеспечены высокоскоростным доступом к сети Интернет.</w:t>
      </w:r>
    </w:p>
    <w:p w14:paraId="60A576AD" w14:textId="77777777" w:rsidR="00D82BD3" w:rsidRDefault="00D82BD3" w:rsidP="00D82BD3">
      <w:pPr>
        <w:spacing w:before="120" w:after="120" w:line="276" w:lineRule="auto"/>
        <w:ind w:firstLine="709"/>
        <w:jc w:val="both"/>
      </w:pPr>
      <w:r w:rsidRPr="006C53F8">
        <w:t xml:space="preserve">Основным оператором, предоставляющим услуги почтовой связи, является </w:t>
      </w:r>
      <w:r>
        <w:t>АО</w:t>
      </w:r>
      <w:r w:rsidRPr="006C53F8">
        <w:t xml:space="preserve"> «Почта России». </w:t>
      </w:r>
    </w:p>
    <w:p w14:paraId="4838714C" w14:textId="77777777" w:rsidR="00653B30" w:rsidRPr="002E4522" w:rsidRDefault="006F5CD9" w:rsidP="00824EE9">
      <w:pPr>
        <w:pStyle w:val="112"/>
        <w:tabs>
          <w:tab w:val="clear" w:pos="1288"/>
          <w:tab w:val="num" w:pos="709"/>
          <w:tab w:val="left" w:pos="1134"/>
        </w:tabs>
        <w:spacing w:before="240" w:after="240" w:line="276" w:lineRule="auto"/>
        <w:ind w:left="0" w:firstLine="709"/>
        <w:rPr>
          <w:sz w:val="24"/>
          <w:szCs w:val="24"/>
        </w:rPr>
      </w:pPr>
      <w:bookmarkStart w:id="51" w:name="_Toc115353705"/>
      <w:r w:rsidRPr="002E4522">
        <w:rPr>
          <w:sz w:val="24"/>
          <w:szCs w:val="24"/>
        </w:rPr>
        <w:t>Оценка</w:t>
      </w:r>
      <w:r w:rsidR="00B252BA" w:rsidRPr="002E4522">
        <w:rPr>
          <w:sz w:val="24"/>
          <w:szCs w:val="24"/>
        </w:rPr>
        <w:t xml:space="preserve"> </w:t>
      </w:r>
      <w:r w:rsidRPr="002E4522">
        <w:rPr>
          <w:sz w:val="24"/>
          <w:szCs w:val="24"/>
        </w:rPr>
        <w:t>экологического</w:t>
      </w:r>
      <w:r w:rsidR="00B252BA" w:rsidRPr="002E4522">
        <w:rPr>
          <w:sz w:val="24"/>
          <w:szCs w:val="24"/>
        </w:rPr>
        <w:t xml:space="preserve"> </w:t>
      </w:r>
      <w:r w:rsidRPr="002E4522">
        <w:rPr>
          <w:sz w:val="24"/>
          <w:szCs w:val="24"/>
        </w:rPr>
        <w:t>состояния</w:t>
      </w:r>
      <w:r w:rsidR="00B252BA" w:rsidRPr="002E4522">
        <w:rPr>
          <w:sz w:val="24"/>
          <w:szCs w:val="24"/>
        </w:rPr>
        <w:t xml:space="preserve"> </w:t>
      </w:r>
      <w:r w:rsidRPr="002E4522">
        <w:rPr>
          <w:sz w:val="24"/>
          <w:szCs w:val="24"/>
        </w:rPr>
        <w:t>и</w:t>
      </w:r>
      <w:r w:rsidR="00B252BA" w:rsidRPr="002E4522">
        <w:rPr>
          <w:sz w:val="24"/>
          <w:szCs w:val="24"/>
        </w:rPr>
        <w:t xml:space="preserve"> </w:t>
      </w:r>
      <w:r w:rsidRPr="002E4522">
        <w:rPr>
          <w:sz w:val="24"/>
          <w:szCs w:val="24"/>
        </w:rPr>
        <w:t>основные</w:t>
      </w:r>
      <w:r w:rsidR="00B252BA" w:rsidRPr="002E4522">
        <w:rPr>
          <w:sz w:val="24"/>
          <w:szCs w:val="24"/>
        </w:rPr>
        <w:t xml:space="preserve"> </w:t>
      </w:r>
      <w:r w:rsidRPr="002E4522">
        <w:rPr>
          <w:sz w:val="24"/>
          <w:szCs w:val="24"/>
        </w:rPr>
        <w:t>направления</w:t>
      </w:r>
      <w:r w:rsidR="00B252BA" w:rsidRPr="002E4522">
        <w:rPr>
          <w:sz w:val="24"/>
          <w:szCs w:val="24"/>
        </w:rPr>
        <w:t xml:space="preserve"> </w:t>
      </w:r>
      <w:r w:rsidRPr="002E4522">
        <w:rPr>
          <w:sz w:val="24"/>
          <w:szCs w:val="24"/>
        </w:rPr>
        <w:t>его</w:t>
      </w:r>
      <w:r w:rsidR="00B252BA" w:rsidRPr="002E4522">
        <w:rPr>
          <w:sz w:val="24"/>
          <w:szCs w:val="24"/>
        </w:rPr>
        <w:t xml:space="preserve"> </w:t>
      </w:r>
      <w:r w:rsidRPr="002E4522">
        <w:rPr>
          <w:sz w:val="24"/>
          <w:szCs w:val="24"/>
        </w:rPr>
        <w:t>улучшения</w:t>
      </w:r>
      <w:bookmarkEnd w:id="51"/>
    </w:p>
    <w:p w14:paraId="004A8074" w14:textId="48FB928F" w:rsidR="00EC22F4" w:rsidRPr="00137961" w:rsidRDefault="00093345" w:rsidP="00137961">
      <w:pPr>
        <w:spacing w:before="120" w:after="120" w:line="276" w:lineRule="auto"/>
        <w:ind w:firstLine="709"/>
        <w:jc w:val="both"/>
      </w:pPr>
      <w:bookmarkStart w:id="52" w:name="_Hlk15746718"/>
      <w:r w:rsidRPr="002E4522">
        <w:t>Оценка экологического состояния является важной составляющей комплексной оценки территории. 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законодательно–нормативным требованиям. В настоящем разделе рассматривается загрязнение различных компонентов окружающей среды – атмосферного воздуха, поверхностных вод, почв, а также воздействие отдельных физических факторов.</w:t>
      </w:r>
    </w:p>
    <w:p w14:paraId="010459B9" w14:textId="0DC60214" w:rsidR="002E4522" w:rsidRPr="00066BC4" w:rsidRDefault="002E4522" w:rsidP="002E4522">
      <w:pPr>
        <w:spacing w:before="120" w:after="120" w:line="276" w:lineRule="auto"/>
        <w:ind w:firstLine="709"/>
        <w:jc w:val="both"/>
        <w:rPr>
          <w:b/>
          <w:bCs/>
          <w:i/>
          <w:iCs/>
        </w:rPr>
      </w:pPr>
      <w:r>
        <w:rPr>
          <w:b/>
          <w:bCs/>
          <w:i/>
          <w:iCs/>
        </w:rPr>
        <w:lastRenderedPageBreak/>
        <w:t>С</w:t>
      </w:r>
      <w:r w:rsidRPr="00066BC4">
        <w:rPr>
          <w:b/>
          <w:bCs/>
          <w:i/>
          <w:iCs/>
        </w:rPr>
        <w:t>остояние атмосферного воздуха</w:t>
      </w:r>
    </w:p>
    <w:p w14:paraId="1EF2C5E2" w14:textId="77777777" w:rsidR="002E4522" w:rsidRPr="00562E20" w:rsidRDefault="002E4522" w:rsidP="002E4522">
      <w:pPr>
        <w:spacing w:before="120" w:after="120" w:line="276" w:lineRule="auto"/>
        <w:ind w:firstLine="709"/>
        <w:jc w:val="both"/>
      </w:pPr>
      <w:r w:rsidRPr="00562E20">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w:t>
      </w:r>
    </w:p>
    <w:p w14:paraId="629E2101" w14:textId="77777777" w:rsidR="002E4522" w:rsidRDefault="002E4522" w:rsidP="002E4522">
      <w:pPr>
        <w:tabs>
          <w:tab w:val="left" w:pos="709"/>
        </w:tabs>
        <w:spacing w:before="120" w:after="120" w:line="276" w:lineRule="auto"/>
        <w:ind w:firstLine="709"/>
        <w:jc w:val="both"/>
      </w:pPr>
      <w:r w:rsidRPr="00042DE4">
        <w:t xml:space="preserve">Источники загрязнения атмосферы бывают естественными и искусственными. Естественные источники загрязнения атмосферы - лесные пожары, пыльные бури, процессы выветривания, разложение органических веществ. К искусственным (антропогенным) источникам загрязнения атмосферы относятся промышленные и теплоэнергетические предприятия, транспорт, системы отопления жилищ, сельское хозяйство, бытовые отходы. </w:t>
      </w:r>
    </w:p>
    <w:p w14:paraId="676507A7" w14:textId="77777777" w:rsidR="002E4522" w:rsidRPr="00D96BE7" w:rsidRDefault="002E4522" w:rsidP="002E4522">
      <w:pPr>
        <w:tabs>
          <w:tab w:val="left" w:pos="709"/>
        </w:tabs>
        <w:spacing w:before="120" w:after="120" w:line="276" w:lineRule="auto"/>
        <w:ind w:firstLine="709"/>
        <w:jc w:val="both"/>
      </w:pPr>
      <w:r w:rsidRPr="00D96BE7">
        <w:t>Основными загрязняющими веществами являются: окись углерода, двуокись азота, двуокись серы, взвешенные вещества.</w:t>
      </w:r>
    </w:p>
    <w:p w14:paraId="29E38390" w14:textId="77777777" w:rsidR="002E4522" w:rsidRPr="00D96BE7" w:rsidRDefault="002E4522" w:rsidP="002E4522">
      <w:pPr>
        <w:spacing w:before="120" w:after="120" w:line="276" w:lineRule="auto"/>
        <w:ind w:firstLine="709"/>
        <w:jc w:val="both"/>
      </w:pPr>
      <w:r w:rsidRPr="00D96BE7">
        <w:t>Основными источниками загрязнения атмосферного воздуха на территории поселения являются: автомобильный транспорт, производственные предприятия, котельные и печное отопление жилых домов, бытовые отходы.</w:t>
      </w:r>
    </w:p>
    <w:p w14:paraId="3465DF0D" w14:textId="77777777" w:rsidR="00093345" w:rsidRPr="002E4522" w:rsidRDefault="00093345" w:rsidP="00093345">
      <w:pPr>
        <w:spacing w:before="120" w:after="120" w:line="276" w:lineRule="auto"/>
        <w:ind w:firstLine="709"/>
        <w:jc w:val="both"/>
        <w:rPr>
          <w:b/>
          <w:bCs/>
          <w:i/>
          <w:iCs/>
        </w:rPr>
      </w:pPr>
      <w:r w:rsidRPr="002E4522">
        <w:rPr>
          <w:b/>
          <w:bCs/>
          <w:i/>
          <w:iCs/>
        </w:rPr>
        <w:t>Состояние поверхностных вод</w:t>
      </w:r>
    </w:p>
    <w:p w14:paraId="2F7DD69E" w14:textId="77777777" w:rsidR="002E4522" w:rsidRPr="00167818" w:rsidRDefault="002E4522" w:rsidP="002E4522">
      <w:pPr>
        <w:spacing w:before="120" w:after="120" w:line="276" w:lineRule="auto"/>
        <w:ind w:firstLine="709"/>
        <w:jc w:val="both"/>
      </w:pPr>
      <w:r w:rsidRPr="00167818">
        <w:t>Речная сеть принадлежит к бассейну Белого моря. Речная сеть густая и развита сравнительно равномерно, что связано с избыточным увлажнением и относительно однородными природными условиями на большой части территории.</w:t>
      </w:r>
    </w:p>
    <w:p w14:paraId="099F3D86" w14:textId="77777777" w:rsidR="002E4522" w:rsidRDefault="002E4522" w:rsidP="002E4522">
      <w:pPr>
        <w:spacing w:before="120" w:after="120" w:line="276" w:lineRule="auto"/>
        <w:ind w:firstLine="709"/>
        <w:jc w:val="both"/>
      </w:pPr>
      <w:r w:rsidRPr="00115D97">
        <w:t xml:space="preserve">Реки, протекая в относительно мягких ледниковых отложениях, имеют хорошо разработанные речные долины с широкими, затопляемыми в период весеннего половодья поймами. Наибольший слой стока наблюдается на склонах возвышенностей. Основной источник питания рек – талые снеговые воды. Главная доля стока приходится на период весеннего половодья, особенно на северо-востоке, где высок процент осадков в виде снега и из-за вечной мерзлоты, ничтожна доля грунтовых вод в питании рек. Самые низкие величины стока наблюдаются зимой. Твердый сток низкий вследствие слабой эрозионной деятельности рек в условиях сильной залесенности, заболоченности и мерзлоты. </w:t>
      </w:r>
    </w:p>
    <w:p w14:paraId="3D07F427" w14:textId="77777777" w:rsidR="002E4522" w:rsidRDefault="002E4522" w:rsidP="002E4522">
      <w:pPr>
        <w:spacing w:before="120" w:after="120" w:line="276" w:lineRule="auto"/>
        <w:ind w:firstLine="709"/>
        <w:jc w:val="both"/>
      </w:pPr>
      <w:r w:rsidRPr="00E622D4">
        <w:t>Наблюдения за русловыми процессами и деформацией берегов не проводятся. Данные промеров русел на основных гидрологических постах позволяют сказать, что на отдельных постах р. Северная Двина (с. Усть-Пинега), р. Мезень (с. Малонисогорская) и других имеется небольшая деформация русел, которая не оказывает существенного влияния на водность рек.</w:t>
      </w:r>
    </w:p>
    <w:p w14:paraId="752E5807" w14:textId="77777777" w:rsidR="002E4522" w:rsidRPr="001774D0" w:rsidRDefault="002E4522" w:rsidP="002E4522">
      <w:pPr>
        <w:spacing w:before="120" w:after="120" w:line="276" w:lineRule="auto"/>
        <w:ind w:firstLine="709"/>
        <w:jc w:val="both"/>
      </w:pPr>
      <w:r w:rsidRPr="001774D0">
        <w:t>Наблюдения за загрязнением поверхностных вод ФГБУ «Северное УГМС» на территории Архангельской области в 2019 году осуществлялись в бассейнах рек Северная Двина, Онега, Мезень и Печора в 49 пунктах на 27 реках, 3 протоках, 3 рукавах и 2 озерах.</w:t>
      </w:r>
    </w:p>
    <w:p w14:paraId="1D27BCD3" w14:textId="133FC3E5" w:rsidR="006475A1" w:rsidRDefault="006475A1" w:rsidP="00093345">
      <w:pPr>
        <w:spacing w:before="120" w:after="120" w:line="276" w:lineRule="auto"/>
        <w:ind w:firstLine="709"/>
        <w:jc w:val="both"/>
        <w:rPr>
          <w:szCs w:val="24"/>
          <w:shd w:val="clear" w:color="auto" w:fill="FFFFFF"/>
        </w:rPr>
      </w:pPr>
      <w:r>
        <w:t>В Белогорском</w:t>
      </w:r>
      <w:r w:rsidRPr="007455F8">
        <w:t xml:space="preserve"> сельско</w:t>
      </w:r>
      <w:r>
        <w:t>м</w:t>
      </w:r>
      <w:r w:rsidRPr="007455F8">
        <w:t xml:space="preserve"> поселени</w:t>
      </w:r>
      <w:r>
        <w:t>и о</w:t>
      </w:r>
      <w:r w:rsidRPr="007455F8">
        <w:t>сновными водотоками являются реки</w:t>
      </w:r>
      <w:r>
        <w:t>:</w:t>
      </w:r>
      <w:r w:rsidRPr="007455F8">
        <w:t xml:space="preserve"> </w:t>
      </w:r>
      <w:r w:rsidRPr="005F6834">
        <w:rPr>
          <w:szCs w:val="24"/>
          <w:shd w:val="clear" w:color="auto" w:fill="FFFFFF"/>
        </w:rPr>
        <w:t>р</w:t>
      </w:r>
      <w:r>
        <w:rPr>
          <w:szCs w:val="24"/>
          <w:shd w:val="clear" w:color="auto" w:fill="FFFFFF"/>
        </w:rPr>
        <w:t>.</w:t>
      </w:r>
      <w:r w:rsidRPr="005F6834">
        <w:rPr>
          <w:szCs w:val="24"/>
          <w:shd w:val="clear" w:color="auto" w:fill="FFFFFF"/>
        </w:rPr>
        <w:t> </w:t>
      </w:r>
      <w:r>
        <w:rPr>
          <w:rFonts w:ascii="Arial" w:hAnsi="Arial" w:cs="Arial"/>
          <w:color w:val="202122"/>
          <w:sz w:val="21"/>
          <w:szCs w:val="21"/>
          <w:shd w:val="clear" w:color="auto" w:fill="FFFFFF"/>
        </w:rPr>
        <w:t> </w:t>
      </w:r>
      <w:hyperlink r:id="rId23" w:tooltip="Пинега (река)" w:history="1">
        <w:r w:rsidRPr="006475A1">
          <w:rPr>
            <w:rStyle w:val="afffffff"/>
            <w:color w:val="auto"/>
            <w:szCs w:val="24"/>
            <w:u w:val="none"/>
            <w:shd w:val="clear" w:color="auto" w:fill="FFFFFF"/>
          </w:rPr>
          <w:t>Пинега</w:t>
        </w:r>
      </w:hyperlink>
      <w:r w:rsidRPr="006475A1">
        <w:rPr>
          <w:szCs w:val="24"/>
          <w:shd w:val="clear" w:color="auto" w:fill="FFFFFF"/>
        </w:rPr>
        <w:t>, </w:t>
      </w:r>
      <w:r>
        <w:rPr>
          <w:szCs w:val="24"/>
          <w:shd w:val="clear" w:color="auto" w:fill="FFFFFF"/>
        </w:rPr>
        <w:t xml:space="preserve">р. </w:t>
      </w:r>
      <w:hyperlink r:id="rId24" w:tooltip="Чуга (приток Пинеги)" w:history="1">
        <w:r w:rsidRPr="006475A1">
          <w:rPr>
            <w:rStyle w:val="afffffff"/>
            <w:color w:val="auto"/>
            <w:szCs w:val="24"/>
            <w:u w:val="none"/>
            <w:shd w:val="clear" w:color="auto" w:fill="FFFFFF"/>
          </w:rPr>
          <w:t>Чуга</w:t>
        </w:r>
      </w:hyperlink>
      <w:r w:rsidRPr="006475A1">
        <w:rPr>
          <w:szCs w:val="24"/>
          <w:shd w:val="clear" w:color="auto" w:fill="FFFFFF"/>
        </w:rPr>
        <w:t>, </w:t>
      </w:r>
      <w:r>
        <w:rPr>
          <w:szCs w:val="24"/>
          <w:shd w:val="clear" w:color="auto" w:fill="FFFFFF"/>
        </w:rPr>
        <w:t xml:space="preserve">р. </w:t>
      </w:r>
      <w:hyperlink r:id="rId25" w:tooltip="Чуплега" w:history="1">
        <w:r w:rsidRPr="006475A1">
          <w:rPr>
            <w:rStyle w:val="afffffff"/>
            <w:color w:val="auto"/>
            <w:szCs w:val="24"/>
            <w:u w:val="none"/>
            <w:shd w:val="clear" w:color="auto" w:fill="FFFFFF"/>
          </w:rPr>
          <w:t>Чуплега</w:t>
        </w:r>
      </w:hyperlink>
      <w:r w:rsidRPr="006475A1">
        <w:rPr>
          <w:szCs w:val="24"/>
          <w:shd w:val="clear" w:color="auto" w:fill="FFFFFF"/>
        </w:rPr>
        <w:t>, </w:t>
      </w:r>
      <w:r>
        <w:rPr>
          <w:szCs w:val="24"/>
          <w:shd w:val="clear" w:color="auto" w:fill="FFFFFF"/>
        </w:rPr>
        <w:t xml:space="preserve">р. </w:t>
      </w:r>
      <w:hyperlink r:id="rId26" w:tooltip="Чуса" w:history="1">
        <w:r w:rsidRPr="006475A1">
          <w:rPr>
            <w:rStyle w:val="afffffff"/>
            <w:color w:val="auto"/>
            <w:szCs w:val="24"/>
            <w:u w:val="none"/>
            <w:shd w:val="clear" w:color="auto" w:fill="FFFFFF"/>
          </w:rPr>
          <w:t>Чуса</w:t>
        </w:r>
      </w:hyperlink>
      <w:r>
        <w:rPr>
          <w:szCs w:val="24"/>
        </w:rPr>
        <w:t xml:space="preserve">, р. </w:t>
      </w:r>
      <w:hyperlink r:id="rId27" w:history="1">
        <w:r w:rsidRPr="006475A1">
          <w:rPr>
            <w:rStyle w:val="afffffff"/>
            <w:color w:val="auto"/>
            <w:szCs w:val="24"/>
            <w:u w:val="none"/>
            <w:shd w:val="clear" w:color="auto" w:fill="FFFFFF"/>
          </w:rPr>
          <w:t>Тиньга</w:t>
        </w:r>
      </w:hyperlink>
      <w:r w:rsidRPr="006475A1">
        <w:rPr>
          <w:szCs w:val="24"/>
          <w:shd w:val="clear" w:color="auto" w:fill="FFFFFF"/>
        </w:rPr>
        <w:t>.</w:t>
      </w:r>
    </w:p>
    <w:p w14:paraId="312DAC19" w14:textId="77777777" w:rsidR="000569EA" w:rsidRDefault="006D50F8" w:rsidP="00093345">
      <w:pPr>
        <w:spacing w:before="120" w:after="120" w:line="276" w:lineRule="auto"/>
        <w:ind w:firstLine="709"/>
        <w:jc w:val="both"/>
      </w:pPr>
      <w:r w:rsidRPr="006D50F8">
        <w:t xml:space="preserve">Река Пинега. Наблюдения на реке Пинега бассейна р. Северная Двина проводились в основные гидрологические периоды. По комплексным оценкам качество воды реки у с. УстьПинега, как и в предшествующем году, оценивалось 3 классом разряда «а» («загрязненная»). Качество воды в районе д. Согры улучшилось. Это произошло за счет уменьшения количества загрязняющих ингредиентов с 7 до 6 из 12 учтенных в комплексной оценке, так же из перечня критических показателей исчез цинк, наблюдалось улучшение кислородного режима. Как результат, произошла </w:t>
      </w:r>
      <w:r w:rsidRPr="006D50F8">
        <w:lastRenderedPageBreak/>
        <w:t xml:space="preserve">смена 4 класса разряда «а» («грязная») на 3 класс разряда «б» («очень загрязненная»). Качество воды у с. Кулогоры ухудшилось за счет некоторого увеличения содержания соединений цинка и нефтепродуктов. В результате произошла смена разряда качества с 3 класса разряда «а» («загрязненная») на 3 класс разряда «б» («очень загрязненная»). </w:t>
      </w:r>
    </w:p>
    <w:p w14:paraId="104AEB2E" w14:textId="72C2AB2C" w:rsidR="006D50F8" w:rsidRDefault="006D50F8" w:rsidP="00093345">
      <w:pPr>
        <w:spacing w:before="120" w:after="120" w:line="276" w:lineRule="auto"/>
        <w:ind w:firstLine="709"/>
        <w:jc w:val="both"/>
      </w:pPr>
      <w:r w:rsidRPr="006D50F8">
        <w:t>Кислородный режим в течение года, в основном, был удовлетворительным. Снижение концентрации растворенного в воде кислорода отмечалось в районе с. Усть-Пинега в январе до 3,64 мг/дм3.</w:t>
      </w:r>
    </w:p>
    <w:p w14:paraId="0D4BAFC0" w14:textId="2CE66119" w:rsidR="00093345" w:rsidRPr="001316C3" w:rsidRDefault="00093345" w:rsidP="00093345">
      <w:pPr>
        <w:spacing w:before="120" w:after="120" w:line="276" w:lineRule="auto"/>
        <w:ind w:firstLine="709"/>
        <w:jc w:val="both"/>
      </w:pPr>
      <w:r w:rsidRPr="001316C3">
        <w:t>Загрязнение водных объектов на территории муниципального образования происходит также вследствие сброса неочищенных ливневых стоков с территории населенных пунктов.</w:t>
      </w:r>
    </w:p>
    <w:p w14:paraId="2BA21478" w14:textId="77777777" w:rsidR="00093345" w:rsidRPr="001316C3" w:rsidRDefault="00093345" w:rsidP="00093345">
      <w:pPr>
        <w:spacing w:before="120" w:after="120" w:line="276" w:lineRule="auto"/>
        <w:ind w:firstLine="709"/>
        <w:jc w:val="both"/>
      </w:pPr>
      <w:r w:rsidRPr="001316C3">
        <w:t>Загрязняющие вещества в водоемах (поступающие со сточными водами) представлены: сульфатами, хлоридами, общим фосфором, азотом аммонийным, нитратами, фенолами.</w:t>
      </w:r>
    </w:p>
    <w:p w14:paraId="03F81085" w14:textId="77777777" w:rsidR="00093345" w:rsidRPr="001316C3" w:rsidRDefault="00093345" w:rsidP="00093345">
      <w:pPr>
        <w:spacing w:before="120" w:after="120" w:line="276" w:lineRule="auto"/>
        <w:ind w:firstLine="709"/>
        <w:jc w:val="both"/>
      </w:pPr>
      <w:r w:rsidRPr="001316C3">
        <w:t>Для решения проблемы водоснабжения населенных пунктов и обеспечения растущей потребности в защищенных источниках воды питьевого качества на территории области проводятся геологоразведочные работы за счет средств федерального бюджета по поискам и оценке питьевых подземных вод.</w:t>
      </w:r>
    </w:p>
    <w:p w14:paraId="1EE6A90B" w14:textId="77777777" w:rsidR="006D50F8" w:rsidRPr="00F12C3B" w:rsidRDefault="006D50F8" w:rsidP="006D50F8">
      <w:pPr>
        <w:spacing w:before="120" w:after="120" w:line="276" w:lineRule="auto"/>
        <w:ind w:firstLine="709"/>
        <w:jc w:val="both"/>
        <w:rPr>
          <w:b/>
          <w:bCs/>
          <w:i/>
          <w:iCs/>
        </w:rPr>
      </w:pPr>
      <w:r w:rsidRPr="00F12C3B">
        <w:rPr>
          <w:b/>
          <w:bCs/>
          <w:i/>
          <w:iCs/>
        </w:rPr>
        <w:t>Состояние почв</w:t>
      </w:r>
    </w:p>
    <w:p w14:paraId="11EFBD20" w14:textId="77777777" w:rsidR="006D50F8" w:rsidRPr="00F12C3B" w:rsidRDefault="006D50F8" w:rsidP="006D50F8">
      <w:pPr>
        <w:spacing w:before="120" w:after="120" w:line="276" w:lineRule="auto"/>
        <w:ind w:firstLine="709"/>
        <w:jc w:val="both"/>
      </w:pPr>
      <w:r w:rsidRPr="00F12C3B">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w:t>
      </w:r>
    </w:p>
    <w:p w14:paraId="35373BF5" w14:textId="77777777" w:rsidR="006D50F8" w:rsidRPr="003A43C7" w:rsidRDefault="006D50F8" w:rsidP="006D50F8">
      <w:pPr>
        <w:spacing w:before="120" w:after="120" w:line="276" w:lineRule="auto"/>
        <w:ind w:firstLine="709"/>
        <w:jc w:val="both"/>
      </w:pPr>
      <w:r w:rsidRPr="003A43C7">
        <w:t xml:space="preserve">В Архангельской области источниками загрязнения почвы селитебных территорий являются предприятия лесозаготовительной, деревообрабатывающей, целлюлозно-бумажной промышленности, сельского хозяйства, автотранспорт, хозяйственно-бытовая деятельность человека. </w:t>
      </w:r>
    </w:p>
    <w:p w14:paraId="2303FCD9" w14:textId="77777777" w:rsidR="006D50F8" w:rsidRPr="00A75E7C" w:rsidRDefault="006D50F8" w:rsidP="006D50F8">
      <w:pPr>
        <w:spacing w:before="120" w:after="120" w:line="276" w:lineRule="auto"/>
        <w:ind w:firstLine="709"/>
        <w:jc w:val="both"/>
      </w:pPr>
      <w:r w:rsidRPr="00A75E7C">
        <w:t>На территории Архангельской области лабораторный контроль за состоянием почв на площадках планируемой застройки и объектах текущего санитарного надзора осуществляется Федеральным бюджетным учреждением здравоохранения «Центр гигиены и эпидемиологии в Архангельской области». В первую очередь контроль и мониторинг осуществляются на территориях общего доступа (селитебные зоны, зоны рекреации) и объектах повышенного экологического риска (детские и образовательные учреждения).</w:t>
      </w:r>
    </w:p>
    <w:p w14:paraId="6B07D850" w14:textId="77777777" w:rsidR="006D50F8" w:rsidRPr="003A43C7" w:rsidRDefault="006D50F8" w:rsidP="006D50F8">
      <w:pPr>
        <w:spacing w:before="120" w:after="120" w:line="276" w:lineRule="auto"/>
        <w:ind w:firstLine="709"/>
        <w:jc w:val="both"/>
      </w:pPr>
      <w:r w:rsidRPr="003A43C7">
        <w:t xml:space="preserve">По результатам анализа лабораторных исследований почвы в 2019 году удельный вес проб почвы, не соответствующих гигиеническим нормативам по санитарно-химическим показателям, составил 6,1 %, по микробиологическим показателям – 22,2 %, по паразитологическим показателям – 4,1 %. </w:t>
      </w:r>
    </w:p>
    <w:p w14:paraId="270259D8" w14:textId="77777777" w:rsidR="006D50F8" w:rsidRPr="00F12C3B" w:rsidRDefault="006D50F8" w:rsidP="006D50F8">
      <w:pPr>
        <w:spacing w:before="120" w:after="120" w:line="276" w:lineRule="auto"/>
        <w:ind w:firstLine="709"/>
        <w:jc w:val="both"/>
      </w:pPr>
      <w:r w:rsidRPr="00F12C3B">
        <w:t xml:space="preserve">Качество почвы по санитарно-химическим, микробиологическим и паразитологическим показателям в 2019 году по сравнению с 2017 годом ухудшилось. В отчетном году по сравнению с 2017 годом темп прироста удельного веса проб почвы, не соответствующих гигиеническим нормативам по санитарно-химическим, микробиологическим и паразитологическим показателям, составил 32,6 %, 1,4 % и 78,3 % соответственно. </w:t>
      </w:r>
    </w:p>
    <w:p w14:paraId="203D72C9" w14:textId="77777777" w:rsidR="006D50F8" w:rsidRPr="00F12C3B" w:rsidRDefault="006D50F8" w:rsidP="006D50F8">
      <w:pPr>
        <w:spacing w:before="120" w:after="120" w:line="276" w:lineRule="auto"/>
        <w:ind w:firstLine="709"/>
        <w:jc w:val="both"/>
      </w:pPr>
      <w:r w:rsidRPr="00F12C3B">
        <w:t xml:space="preserve">На территории поселения в границах населенных пунктов имеет место проблема замусоривания почв, которое в первую очередь связано с недостаточно развитой системой сбора отходов. </w:t>
      </w:r>
    </w:p>
    <w:p w14:paraId="70694F26" w14:textId="77777777" w:rsidR="006D50F8" w:rsidRPr="00724C44" w:rsidRDefault="006D50F8" w:rsidP="006D50F8">
      <w:pPr>
        <w:spacing w:before="120" w:after="120" w:line="276" w:lineRule="auto"/>
        <w:ind w:firstLine="709"/>
        <w:jc w:val="both"/>
        <w:rPr>
          <w:b/>
          <w:bCs/>
          <w:i/>
          <w:iCs/>
        </w:rPr>
      </w:pPr>
      <w:r w:rsidRPr="00724C44">
        <w:rPr>
          <w:b/>
          <w:bCs/>
          <w:i/>
          <w:iCs/>
        </w:rPr>
        <w:lastRenderedPageBreak/>
        <w:t>Радиационная обстановка</w:t>
      </w:r>
    </w:p>
    <w:p w14:paraId="130E659C" w14:textId="77777777" w:rsidR="006D50F8" w:rsidRPr="00724C44" w:rsidRDefault="006D50F8" w:rsidP="006D50F8">
      <w:pPr>
        <w:spacing w:before="120" w:after="120" w:line="276" w:lineRule="auto"/>
        <w:ind w:firstLine="709"/>
        <w:jc w:val="both"/>
      </w:pPr>
      <w:r w:rsidRPr="00724C44">
        <w:t xml:space="preserve">Оценка радиационной обстановки на территории Архангельской области в 2019 году осуществлялась по данным наблюдений государственной наблюдательной сети ФГБУ «Северное УГМС». Ежедневно на 30 станциях контролировалась мощность дозы гаммаизлучения посредством дозиметров. Ежедневно каждые 15 минут проводился оперативный контроль за уровнем мощности дозы гамма-излучения с помощью датчиков Архангельской территориальной автоматизированной системы контроля радиационной обстановки (далее – АТ АСКРО). Отбор проб радиоактивных аэрозолей приземной атмосферы с помощью воздухофильтрующей установки для последующего лабораторного анализа проводился в г. Архангельске и г. Северодвинске. В пунктах: Архангельск, Вельск, Двинской Березник, Котлас, Лешуконское, Мезень, Онега с помощью горизонтального планшета отбирались пробы радиоактивных выпадений на подстилающую поверхность. Ежемесячно в Архангельске проводился отбор осадков на тритий. В реке Северная Двина в/п Соломбала (Карабельный рукав) в основные гидрологические фазы отбирались пробы воды на содержание трития и стронция-90. В зимний период посредством маршрутных обследований и отбора проб снега проводился радиационный мониторинг 30-км зоны вокруг радиационно опасных объектов (далее – РОО), расположенных в г. Северодвинске, включая район хранения радиоактивных отходов Миронова Гора. В летний период в точках, совпадающих с точками отбора проб снега, а также в точках о. Андрианов, о. Тиноватик, о. Кего, о. Никольский, проводился отбор проб почвы и растительности на радионуклидный состав.  </w:t>
      </w:r>
    </w:p>
    <w:p w14:paraId="2A5CCE71" w14:textId="77777777" w:rsidR="006D50F8" w:rsidRDefault="006D50F8" w:rsidP="006D50F8">
      <w:pPr>
        <w:spacing w:before="120" w:after="120" w:line="276" w:lineRule="auto"/>
        <w:ind w:firstLine="709"/>
        <w:jc w:val="both"/>
      </w:pPr>
      <w:r w:rsidRPr="009474C3">
        <w:t>Среднесуточные значения суммарной бета-активности радиоактивных выпадений на подстилающую поверхность изменялись в пунктах: Архангельск (0,35 – 2,11 Бк/м2сутки), Вельск (0,27 – 1,25 Бк/м2сутки), Двинской Березник (0,19 – 1,64 Бк/м2сутки), Котлас (0,25 – 0,99 Бк/м2сутки), Лешуконское (0,18 – 1,53 Бк/м2сутки), Мезень (0,38 – 1,09 Бк/м2сутки), Онега (0,34– 1,16 Бк/м2сутки), Кемь-Порт (0,22– 1,24 Бк/м2сутки)</w:t>
      </w:r>
      <w:r>
        <w:t>.</w:t>
      </w:r>
      <w:r w:rsidRPr="009474C3">
        <w:t xml:space="preserve"> </w:t>
      </w:r>
    </w:p>
    <w:p w14:paraId="45688471" w14:textId="77777777" w:rsidR="006D50F8" w:rsidRPr="009474C3" w:rsidRDefault="006D50F8" w:rsidP="006D50F8">
      <w:pPr>
        <w:spacing w:before="120" w:after="120" w:line="276" w:lineRule="auto"/>
        <w:ind w:firstLine="709"/>
        <w:jc w:val="both"/>
      </w:pPr>
      <w:r w:rsidRPr="009474C3">
        <w:t xml:space="preserve">По данным Управления Роспотребнадзора по Архангельской области в 2019 году радиационная обстановка на территории Архангельской области по сравнению с предыдущими годами не изменилась и оценивается как удовлетворительная. </w:t>
      </w:r>
    </w:p>
    <w:p w14:paraId="55ADB027" w14:textId="77777777" w:rsidR="006D50F8" w:rsidRPr="00E66099" w:rsidRDefault="006D50F8" w:rsidP="006D50F8">
      <w:pPr>
        <w:spacing w:before="120" w:after="120" w:line="276" w:lineRule="auto"/>
        <w:ind w:firstLine="709"/>
        <w:jc w:val="both"/>
      </w:pPr>
      <w:r w:rsidRPr="00E66099">
        <w:t>Число исследованных проб почвы на содержание радиоактивных веществ (цезий-137) составило в 2017 году – 122, в 2018 году – 89, в 2019 году – 157, превышений гигиенических нормативов не выявлено.</w:t>
      </w:r>
    </w:p>
    <w:p w14:paraId="034B9E7D" w14:textId="77777777" w:rsidR="006D50F8" w:rsidRPr="0012677F" w:rsidRDefault="006D50F8" w:rsidP="006D50F8">
      <w:pPr>
        <w:spacing w:before="120" w:after="120" w:line="276" w:lineRule="auto"/>
        <w:ind w:firstLine="709"/>
        <w:jc w:val="both"/>
      </w:pPr>
      <w:r w:rsidRPr="0012677F">
        <w:t xml:space="preserve">Исследования атмосферного воздуха на содержание радиоактивных веществ за 2017-2019 годы Управлением Роспотребнадзора по Архангельской области и ФБУЗ «Центр гигиены и эпидемиологии в Архангельской области» не проводились. В целях радиационно-гигиенической паспортизации используются данные исследований атмосферного воздуха на содержание радиоактивных веществ (суммарная бета-активность, объемная активность цезия-137) ФГБУ «Северное УГМС». Превышений допустимой среднегодовой объемной активности радионуклидов не отмечено. </w:t>
      </w:r>
    </w:p>
    <w:p w14:paraId="070BDE7B" w14:textId="77777777" w:rsidR="006D50F8" w:rsidRPr="0012677F" w:rsidRDefault="006D50F8" w:rsidP="006D50F8">
      <w:pPr>
        <w:spacing w:before="120" w:after="120" w:line="276" w:lineRule="auto"/>
        <w:ind w:firstLine="709"/>
        <w:jc w:val="both"/>
      </w:pPr>
      <w:r w:rsidRPr="0012677F">
        <w:t xml:space="preserve">Число исследованных проб воды водных объектов по показателям суммарной альфа- и бета-активности составило в 2017 году – 38, в 2018 году – 32, в 2019 году – 61, превышений контрольных уровней по суммарной альфа- и бета активности в пробах воды водных объектов не выявлено. </w:t>
      </w:r>
    </w:p>
    <w:p w14:paraId="6D62C995" w14:textId="77777777" w:rsidR="006D50F8" w:rsidRPr="004F6E53" w:rsidRDefault="006D50F8" w:rsidP="006D50F8">
      <w:pPr>
        <w:spacing w:before="120" w:after="120" w:line="276" w:lineRule="auto"/>
        <w:ind w:firstLine="709"/>
        <w:jc w:val="both"/>
      </w:pPr>
      <w:r w:rsidRPr="004F6E53">
        <w:t xml:space="preserve">Однако, необходим систематический контроль радиационной обстановки на территории поселения с измерением мощности дозы гамма-излучения, отбором и анализом проб объектов </w:t>
      </w:r>
      <w:r w:rsidRPr="004F6E53">
        <w:lastRenderedPageBreak/>
        <w:t>окружающей среды (атмосферного воздуха, выпадающих осадков, поверхностных и подземных вод, почвы), сырья и пищевых продуктов.</w:t>
      </w:r>
    </w:p>
    <w:p w14:paraId="53684EB7" w14:textId="7C05EB48" w:rsidR="00093345" w:rsidRPr="004955F6" w:rsidRDefault="006D50F8" w:rsidP="00A44D03">
      <w:pPr>
        <w:spacing w:before="120" w:after="120" w:line="276" w:lineRule="auto"/>
        <w:ind w:firstLine="709"/>
        <w:jc w:val="both"/>
      </w:pPr>
      <w:r w:rsidRPr="004F6E53">
        <w:t xml:space="preserve">В соответствии с требованиями </w:t>
      </w:r>
      <w:r w:rsidR="00A44D03">
        <w:t>Федерального закона от 09.01.1996 № 3-ФЗ (ред. от 11.06.2021) «О радиационной безопасности населения»</w:t>
      </w:r>
      <w:r w:rsidRPr="004F6E53">
        <w:t>, санитарного и строительного законодательства при отводе земельных участков для нового жилищного и гражданского строительства необходимо проведение обязательного контроля радоноопасности территории.</w:t>
      </w:r>
    </w:p>
    <w:p w14:paraId="63A0A1F1" w14:textId="4D0EFD98" w:rsidR="00B2728D" w:rsidRPr="000006E4" w:rsidRDefault="008F6C5C" w:rsidP="00824EE9">
      <w:pPr>
        <w:pStyle w:val="112"/>
        <w:tabs>
          <w:tab w:val="clear" w:pos="1288"/>
          <w:tab w:val="left" w:pos="851"/>
          <w:tab w:val="left" w:pos="1134"/>
        </w:tabs>
        <w:spacing w:before="240" w:after="240" w:line="276" w:lineRule="auto"/>
        <w:ind w:left="0" w:firstLine="709"/>
        <w:rPr>
          <w:sz w:val="24"/>
          <w:szCs w:val="24"/>
        </w:rPr>
      </w:pPr>
      <w:bookmarkStart w:id="53" w:name="_Toc115353706"/>
      <w:bookmarkEnd w:id="52"/>
      <w:r w:rsidRPr="000006E4">
        <w:rPr>
          <w:sz w:val="24"/>
          <w:szCs w:val="24"/>
        </w:rPr>
        <w:t>Зоны с особыми условиями использования территории</w:t>
      </w:r>
      <w:bookmarkEnd w:id="53"/>
    </w:p>
    <w:p w14:paraId="757C29DE" w14:textId="77777777" w:rsidR="000006E4" w:rsidRPr="006C4861" w:rsidRDefault="000006E4" w:rsidP="000006E4">
      <w:pPr>
        <w:spacing w:before="120" w:after="120" w:line="276" w:lineRule="auto"/>
        <w:ind w:firstLine="709"/>
        <w:jc w:val="both"/>
        <w:rPr>
          <w:b/>
          <w:bCs/>
          <w:i/>
          <w:iCs/>
          <w:color w:val="FF0000"/>
        </w:rPr>
      </w:pPr>
      <w:bookmarkStart w:id="54" w:name="_Toc373416712"/>
      <w:bookmarkStart w:id="55" w:name="_Toc345493673"/>
      <w:bookmarkStart w:id="56" w:name="_Toc327870780"/>
      <w:r w:rsidRPr="00C71E8E">
        <w:rPr>
          <w:b/>
          <w:bCs/>
          <w:i/>
          <w:iCs/>
        </w:rPr>
        <w:t>Водоохранные зоны, прибрежные защитные и береговые полосы водных объектов</w:t>
      </w:r>
      <w:bookmarkEnd w:id="54"/>
      <w:bookmarkEnd w:id="55"/>
      <w:bookmarkEnd w:id="56"/>
    </w:p>
    <w:p w14:paraId="375F1C11" w14:textId="77777777" w:rsidR="000006E4" w:rsidRPr="00381FA4" w:rsidRDefault="000006E4" w:rsidP="000006E4">
      <w:pPr>
        <w:spacing w:before="120" w:after="120" w:line="276" w:lineRule="auto"/>
        <w:ind w:firstLine="709"/>
        <w:jc w:val="both"/>
      </w:pPr>
      <w:r w:rsidRPr="00381FA4">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6C479BD" w14:textId="77777777" w:rsidR="000006E4" w:rsidRPr="00381FA4" w:rsidRDefault="000006E4" w:rsidP="000006E4">
      <w:pPr>
        <w:spacing w:before="120" w:after="120" w:line="276" w:lineRule="auto"/>
        <w:ind w:firstLine="709"/>
        <w:jc w:val="both"/>
      </w:pPr>
      <w:bookmarkStart w:id="57" w:name="dst100573"/>
      <w:bookmarkEnd w:id="57"/>
      <w:r w:rsidRPr="00381FA4">
        <w:t>В границах водоохранных зон устанавливаются прибрежные защитные полосы, на территориях которых вводятся дополнительные </w:t>
      </w:r>
      <w:hyperlink r:id="rId28" w:anchor="dst100595" w:history="1">
        <w:r w:rsidRPr="00381FA4">
          <w:t>ограничения</w:t>
        </w:r>
      </w:hyperlink>
      <w:r w:rsidRPr="00381FA4">
        <w:t> хозяйственной и иной деятельности.</w:t>
      </w:r>
    </w:p>
    <w:p w14:paraId="4A7F1F07" w14:textId="5E868C91" w:rsidR="000006E4" w:rsidRPr="00906788" w:rsidRDefault="000006E4" w:rsidP="007E2A47">
      <w:pPr>
        <w:spacing w:before="120" w:after="120" w:line="276" w:lineRule="auto"/>
        <w:ind w:firstLine="709"/>
        <w:jc w:val="both"/>
      </w:pPr>
      <w:r w:rsidRPr="00906788">
        <w:t xml:space="preserve">Размеры и режим использования территорий в границах водоохранных зон и прибрежных защитных полос водных объектов </w:t>
      </w:r>
      <w:r w:rsidR="007E2A47">
        <w:t>установлены статьей 65 Водного кодекса Российской Федерации» от 03.06.2006 № 74-ФЗ (ред. от 01.05.2022)</w:t>
      </w:r>
      <w:r w:rsidRPr="00906788">
        <w:t xml:space="preserve">. </w:t>
      </w:r>
    </w:p>
    <w:p w14:paraId="09D62171" w14:textId="77777777" w:rsidR="000006E4" w:rsidRPr="00906788" w:rsidRDefault="000006E4" w:rsidP="000006E4">
      <w:pPr>
        <w:spacing w:before="120" w:after="120" w:line="276" w:lineRule="auto"/>
        <w:ind w:firstLine="709"/>
        <w:jc w:val="both"/>
      </w:pPr>
      <w:r w:rsidRPr="00906788">
        <w:t>Ширина водоохранной зоны рек или ручьев устанавливается от их истока для рек или ручьев протяженностью:</w:t>
      </w:r>
    </w:p>
    <w:p w14:paraId="76CDB3FB" w14:textId="77777777" w:rsidR="000006E4" w:rsidRPr="00906788" w:rsidRDefault="000006E4" w:rsidP="000006E4">
      <w:pPr>
        <w:spacing w:before="120" w:after="120" w:line="276" w:lineRule="auto"/>
        <w:ind w:firstLine="709"/>
        <w:jc w:val="both"/>
      </w:pPr>
      <w:bookmarkStart w:id="58" w:name="dst100576"/>
      <w:bookmarkEnd w:id="58"/>
      <w:r w:rsidRPr="00906788">
        <w:t>1) до десяти километров - в размере пятидесяти метров;</w:t>
      </w:r>
    </w:p>
    <w:p w14:paraId="4C7E8C69" w14:textId="77777777" w:rsidR="000006E4" w:rsidRPr="00906788" w:rsidRDefault="000006E4" w:rsidP="000006E4">
      <w:pPr>
        <w:spacing w:before="120" w:after="120" w:line="276" w:lineRule="auto"/>
        <w:ind w:firstLine="709"/>
        <w:jc w:val="both"/>
      </w:pPr>
      <w:bookmarkStart w:id="59" w:name="dst100577"/>
      <w:bookmarkEnd w:id="59"/>
      <w:r w:rsidRPr="00906788">
        <w:t>2) от десяти до пятидесяти километров - в размере ста метров;</w:t>
      </w:r>
    </w:p>
    <w:p w14:paraId="2DDD6519" w14:textId="77777777" w:rsidR="000006E4" w:rsidRPr="00906788" w:rsidRDefault="000006E4" w:rsidP="000006E4">
      <w:pPr>
        <w:spacing w:before="120" w:after="120" w:line="276" w:lineRule="auto"/>
        <w:ind w:firstLine="709"/>
        <w:jc w:val="both"/>
      </w:pPr>
      <w:bookmarkStart w:id="60" w:name="dst100578"/>
      <w:bookmarkEnd w:id="60"/>
      <w:r w:rsidRPr="00906788">
        <w:t>3) от пятидесяти километров и более - в размере двухсот метров.</w:t>
      </w:r>
    </w:p>
    <w:p w14:paraId="217C3877" w14:textId="77777777" w:rsidR="000006E4" w:rsidRPr="00906788" w:rsidRDefault="000006E4" w:rsidP="000006E4">
      <w:pPr>
        <w:spacing w:before="120" w:after="120" w:line="276" w:lineRule="auto"/>
        <w:ind w:firstLine="709"/>
        <w:jc w:val="both"/>
      </w:pPr>
      <w:bookmarkStart w:id="61" w:name="dst100579"/>
      <w:bookmarkEnd w:id="61"/>
      <w:r w:rsidRPr="00906788">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58EF28A" w14:textId="77777777" w:rsidR="000006E4" w:rsidRPr="00906788" w:rsidRDefault="000006E4" w:rsidP="000006E4">
      <w:pPr>
        <w:spacing w:before="120" w:after="120" w:line="276" w:lineRule="auto"/>
        <w:ind w:firstLine="709"/>
        <w:jc w:val="both"/>
      </w:pPr>
      <w:bookmarkStart w:id="62" w:name="dst100664"/>
      <w:bookmarkEnd w:id="62"/>
      <w:r w:rsidRPr="00906788">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47FB72A5" w14:textId="77777777" w:rsidR="000006E4" w:rsidRPr="00906788" w:rsidRDefault="000006E4" w:rsidP="000006E4">
      <w:pPr>
        <w:spacing w:before="120" w:after="120" w:line="276" w:lineRule="auto"/>
        <w:ind w:firstLine="709"/>
        <w:jc w:val="both"/>
      </w:pPr>
      <w:r w:rsidRPr="00906788">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E68FF1C" w14:textId="7EDB87D6" w:rsidR="00C925CE" w:rsidRDefault="00C925CE" w:rsidP="00C925CE">
      <w:pPr>
        <w:spacing w:before="120" w:after="120" w:line="276" w:lineRule="auto"/>
        <w:ind w:firstLine="709"/>
        <w:jc w:val="both"/>
      </w:pPr>
      <w: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 </w:t>
      </w:r>
    </w:p>
    <w:p w14:paraId="43A69765" w14:textId="1474C2FC" w:rsidR="000006E4" w:rsidRPr="00381FA4" w:rsidRDefault="000006E4" w:rsidP="00C925CE">
      <w:pPr>
        <w:spacing w:before="120" w:after="120" w:line="276" w:lineRule="auto"/>
        <w:ind w:firstLine="709"/>
        <w:jc w:val="both"/>
      </w:pPr>
      <w:r>
        <w:lastRenderedPageBreak/>
        <w:t>В соответствии со ст. 6 Водного кодекса РФ п</w:t>
      </w:r>
      <w:r w:rsidRPr="00381FA4">
        <w:t xml:space="preserve">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p>
    <w:p w14:paraId="690ACF49" w14:textId="77777777" w:rsidR="000006E4" w:rsidRDefault="000006E4" w:rsidP="000006E4">
      <w:pPr>
        <w:spacing w:before="120" w:after="120" w:line="276" w:lineRule="auto"/>
        <w:ind w:firstLine="709"/>
        <w:jc w:val="both"/>
      </w:pPr>
      <w:r w:rsidRPr="00381FA4">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5AC97223" w14:textId="77777777" w:rsidR="000006E4" w:rsidRPr="00635FFC" w:rsidRDefault="000006E4" w:rsidP="000006E4">
      <w:pPr>
        <w:spacing w:before="120" w:after="120" w:line="276" w:lineRule="auto"/>
        <w:ind w:firstLine="709"/>
        <w:jc w:val="both"/>
        <w:rPr>
          <w:b/>
          <w:bCs/>
          <w:i/>
          <w:iCs/>
        </w:rPr>
      </w:pPr>
      <w:r w:rsidRPr="00635FFC">
        <w:rPr>
          <w:b/>
          <w:bCs/>
          <w:i/>
          <w:iCs/>
        </w:rPr>
        <w:t>Санитарно-защитные зоны</w:t>
      </w:r>
    </w:p>
    <w:p w14:paraId="7D2C9E46" w14:textId="6B4AEA75" w:rsidR="000006E4" w:rsidRPr="00F162D9" w:rsidRDefault="000006E4" w:rsidP="000006E4">
      <w:pPr>
        <w:spacing w:before="120" w:after="120" w:line="276" w:lineRule="auto"/>
        <w:ind w:firstLine="709"/>
        <w:jc w:val="both"/>
      </w:pPr>
      <w:r w:rsidRPr="00F162D9">
        <w:t xml:space="preserve">В целях обеспечения безопасности населения и </w:t>
      </w:r>
      <w:r w:rsidR="00AC5A13" w:rsidRPr="00AC5A13">
        <w:t>в соответствии с Федеральным законом от 30.03.1999 № 52-ФЗ (ред. от 02.07.2021) «О санитарно-эпидемиологическом благополучии населения»</w:t>
      </w:r>
      <w:r w:rsidRPr="00F162D9">
        <w:t xml:space="preserve">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3C0E369" w14:textId="2F5EEA5D" w:rsidR="000006E4" w:rsidRPr="00F162D9" w:rsidRDefault="000006E4" w:rsidP="009E074C">
      <w:pPr>
        <w:spacing w:before="120" w:after="120" w:line="276" w:lineRule="auto"/>
        <w:ind w:firstLine="709"/>
        <w:jc w:val="both"/>
      </w:pPr>
      <w:r w:rsidRPr="00F162D9">
        <w:t xml:space="preserve">Санитарно-защитные зоны устанавливаются </w:t>
      </w:r>
      <w:bookmarkStart w:id="63" w:name="_Hlk480457468"/>
      <w:r w:rsidRPr="00F162D9">
        <w:t xml:space="preserve">согласно </w:t>
      </w:r>
      <w:r w:rsidR="009E074C">
        <w:t>СанПиН 2.2.1/2.1.1.1200-03 «Санитарно-защитные зоны и санитарная классификация предприятий, сооружений и иных объектов» (утв. постановление Главного государственного санитарного врача РФ от 10.04.2003 № 38 (ред. от 25.09.2007).</w:t>
      </w:r>
    </w:p>
    <w:p w14:paraId="24A4FD4D" w14:textId="0DC8714B" w:rsidR="00EC22F4" w:rsidRPr="00F162D9" w:rsidRDefault="009E074C" w:rsidP="009E074C">
      <w:pPr>
        <w:spacing w:before="120" w:after="120" w:line="276" w:lineRule="auto"/>
        <w:ind w:firstLine="709"/>
        <w:jc w:val="both"/>
      </w:pPr>
      <w:r>
        <w:t xml:space="preserve">СанПиН 2.2.1/2.1.1.1200-03 «Санитарно-защитные зоны и санитарная классификация предприятий, сооружений и иных объектов» (утв. постановление Главного государственного санитарного врача РФ от 10.04.2003 № 38 (ред. от 25.09.2007) </w:t>
      </w:r>
      <w:r w:rsidR="000006E4" w:rsidRPr="00F162D9">
        <w:t xml:space="preserve">устанавливает класс опасности промышленных объектов и производств, требования к размеру СЗЗ, основания для пересмотра этих размеров, методы и порядок их установления для отдельных промышленных объектов и производств и/или их комплексов, ограничения на использование территории санитарно-защитной зоны, требования к их организации и благоустройству, а также требования к санитарным разрывам опасных коммуникаций (автомобильных, железнодорожных, авиационных, трубопроводных и т.п.). Ориентировочные размеры СЗЗ установлены в соответствии с </w:t>
      </w:r>
      <w:r>
        <w:t>СанПиН 2.2.1/2.1.1.1200-03 «Санитарно-защитные зоны и санитарная классификация предприятий, сооружений и иных объектов» (утв. постановление Главного государственного санитарного врача РФ от 10.04.2003 № 38 (ред. от 25.09.2007)</w:t>
      </w:r>
      <w:r w:rsidR="000006E4" w:rsidRPr="00F162D9">
        <w:t>.</w:t>
      </w:r>
    </w:p>
    <w:p w14:paraId="1560A366" w14:textId="77777777" w:rsidR="000006E4" w:rsidRPr="00F162D9" w:rsidRDefault="000006E4" w:rsidP="000006E4">
      <w:pPr>
        <w:spacing w:before="120" w:after="120"/>
        <w:ind w:firstLine="709"/>
        <w:jc w:val="both"/>
        <w:rPr>
          <w:b/>
          <w:bCs/>
          <w:i/>
          <w:iCs/>
        </w:rPr>
      </w:pPr>
      <w:r w:rsidRPr="00F162D9">
        <w:rPr>
          <w:b/>
          <w:bCs/>
          <w:i/>
          <w:iCs/>
        </w:rPr>
        <w:t>Придорожные полосы</w:t>
      </w:r>
    </w:p>
    <w:p w14:paraId="37694D28" w14:textId="77777777" w:rsidR="000006E4" w:rsidRPr="00F162D9" w:rsidRDefault="000006E4" w:rsidP="000006E4">
      <w:pPr>
        <w:spacing w:before="120" w:after="120" w:line="276" w:lineRule="auto"/>
        <w:ind w:firstLine="709"/>
        <w:jc w:val="both"/>
      </w:pPr>
      <w:r w:rsidRPr="00F162D9">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w:t>
      </w:r>
      <w:r w:rsidRPr="00F162D9">
        <w:lastRenderedPageBreak/>
        <w:t xml:space="preserve">ремонта, содержания автомобильной дороги, её сохранности с учётом перспектив развития автомобильной дороги. </w:t>
      </w:r>
    </w:p>
    <w:p w14:paraId="5DC1CDD9" w14:textId="24FEDF94" w:rsidR="000006E4" w:rsidRPr="00F162D9" w:rsidRDefault="000006E4" w:rsidP="009E074C">
      <w:pPr>
        <w:spacing w:before="120" w:after="120" w:line="276" w:lineRule="auto"/>
        <w:ind w:firstLine="709"/>
        <w:jc w:val="both"/>
      </w:pPr>
      <w:r w:rsidRPr="00F162D9">
        <w:t>В соответствии с</w:t>
      </w:r>
      <w:r w:rsidR="009E074C">
        <w:t xml:space="preserve"> Федеральным законом от 08.11.2007 № 257-ФЗ (ред. от 14.07.2022)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F162D9">
        <w:t>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14:paraId="6F02E142" w14:textId="77777777" w:rsidR="000006E4" w:rsidRPr="00F162D9" w:rsidRDefault="000006E4" w:rsidP="00676082">
      <w:pPr>
        <w:pStyle w:val="affff9"/>
        <w:numPr>
          <w:ilvl w:val="0"/>
          <w:numId w:val="45"/>
        </w:numPr>
        <w:spacing w:before="120" w:after="120"/>
        <w:ind w:hanging="357"/>
        <w:jc w:val="both"/>
        <w:rPr>
          <w:rFonts w:ascii="Times New Roman" w:hAnsi="Times New Roman"/>
          <w:sz w:val="24"/>
          <w:szCs w:val="24"/>
        </w:rPr>
      </w:pPr>
      <w:smartTag w:uri="urn:schemas-microsoft-com:office:smarttags" w:element="metricconverter">
        <w:smartTagPr>
          <w:attr w:name="ProductID" w:val="75 метров"/>
        </w:smartTagPr>
        <w:r w:rsidRPr="00F162D9">
          <w:rPr>
            <w:rFonts w:ascii="Times New Roman" w:hAnsi="Times New Roman"/>
            <w:sz w:val="24"/>
            <w:szCs w:val="24"/>
          </w:rPr>
          <w:t>75 метров</w:t>
        </w:r>
      </w:smartTag>
      <w:r w:rsidRPr="00F162D9">
        <w:rPr>
          <w:rFonts w:ascii="Times New Roman" w:hAnsi="Times New Roman"/>
          <w:sz w:val="24"/>
          <w:szCs w:val="24"/>
        </w:rPr>
        <w:t xml:space="preserve"> для автомобильных дорог первой и второй категорий;</w:t>
      </w:r>
    </w:p>
    <w:p w14:paraId="5C88A29A" w14:textId="77777777" w:rsidR="000006E4" w:rsidRPr="00F162D9" w:rsidRDefault="000006E4" w:rsidP="00676082">
      <w:pPr>
        <w:pStyle w:val="affff9"/>
        <w:numPr>
          <w:ilvl w:val="0"/>
          <w:numId w:val="45"/>
        </w:numPr>
        <w:spacing w:before="120" w:after="120"/>
        <w:ind w:hanging="357"/>
        <w:jc w:val="both"/>
        <w:rPr>
          <w:rFonts w:ascii="Times New Roman" w:hAnsi="Times New Roman"/>
          <w:sz w:val="24"/>
          <w:szCs w:val="24"/>
        </w:rPr>
      </w:pPr>
      <w:smartTag w:uri="urn:schemas-microsoft-com:office:smarttags" w:element="metricconverter">
        <w:smartTagPr>
          <w:attr w:name="ProductID" w:val="50 метров"/>
        </w:smartTagPr>
        <w:r w:rsidRPr="00F162D9">
          <w:rPr>
            <w:rFonts w:ascii="Times New Roman" w:hAnsi="Times New Roman"/>
            <w:sz w:val="24"/>
            <w:szCs w:val="24"/>
          </w:rPr>
          <w:t>50 метров</w:t>
        </w:r>
      </w:smartTag>
      <w:r w:rsidRPr="00F162D9">
        <w:rPr>
          <w:rFonts w:ascii="Times New Roman" w:hAnsi="Times New Roman"/>
          <w:sz w:val="24"/>
          <w:szCs w:val="24"/>
        </w:rPr>
        <w:t xml:space="preserve"> для автомобильных дорог третьей и четвёртой категории;</w:t>
      </w:r>
    </w:p>
    <w:p w14:paraId="00D2D114" w14:textId="77777777" w:rsidR="000006E4" w:rsidRPr="00F162D9" w:rsidRDefault="000006E4" w:rsidP="00676082">
      <w:pPr>
        <w:pStyle w:val="affff9"/>
        <w:numPr>
          <w:ilvl w:val="0"/>
          <w:numId w:val="45"/>
        </w:numPr>
        <w:spacing w:before="120" w:after="120"/>
        <w:ind w:hanging="357"/>
        <w:jc w:val="both"/>
        <w:rPr>
          <w:rFonts w:ascii="Times New Roman" w:hAnsi="Times New Roman"/>
          <w:sz w:val="24"/>
          <w:szCs w:val="24"/>
        </w:rPr>
      </w:pPr>
      <w:smartTag w:uri="urn:schemas-microsoft-com:office:smarttags" w:element="metricconverter">
        <w:smartTagPr>
          <w:attr w:name="ProductID" w:val="25 метров"/>
        </w:smartTagPr>
        <w:r w:rsidRPr="00F162D9">
          <w:rPr>
            <w:rFonts w:ascii="Times New Roman" w:hAnsi="Times New Roman"/>
            <w:sz w:val="24"/>
            <w:szCs w:val="24"/>
          </w:rPr>
          <w:t>25 метров</w:t>
        </w:r>
      </w:smartTag>
      <w:r w:rsidRPr="00F162D9">
        <w:rPr>
          <w:rFonts w:ascii="Times New Roman" w:hAnsi="Times New Roman"/>
          <w:sz w:val="24"/>
          <w:szCs w:val="24"/>
        </w:rPr>
        <w:t xml:space="preserve"> для автомобильных дорог пятой категории.</w:t>
      </w:r>
    </w:p>
    <w:p w14:paraId="32ABABA8" w14:textId="77777777" w:rsidR="000006E4" w:rsidRPr="00ED11C3" w:rsidRDefault="000006E4" w:rsidP="000006E4">
      <w:pPr>
        <w:keepNext/>
        <w:spacing w:before="120" w:after="120"/>
        <w:ind w:firstLine="709"/>
        <w:jc w:val="both"/>
        <w:rPr>
          <w:b/>
          <w:i/>
          <w:iCs/>
        </w:rPr>
      </w:pPr>
      <w:r w:rsidRPr="00ED11C3">
        <w:rPr>
          <w:b/>
          <w:i/>
          <w:iCs/>
        </w:rPr>
        <w:t>Охранные зоны объектов электросетевого хозяйства</w:t>
      </w:r>
    </w:p>
    <w:p w14:paraId="7EE51921" w14:textId="598E6232" w:rsidR="000006E4" w:rsidRPr="00ED11C3" w:rsidRDefault="000006E4" w:rsidP="009E074C">
      <w:pPr>
        <w:spacing w:before="120" w:after="120" w:line="276" w:lineRule="auto"/>
        <w:ind w:firstLine="709"/>
        <w:jc w:val="both"/>
      </w:pPr>
      <w:r w:rsidRPr="00ED11C3">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w:t>
      </w:r>
      <w:r w:rsidR="009E074C">
        <w:t>утвержденные Постановлением Правительства РФ от 24.02.2009 №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ED11C3">
        <w:t>.</w:t>
      </w:r>
    </w:p>
    <w:p w14:paraId="36020F2C" w14:textId="77777777" w:rsidR="000006E4" w:rsidRPr="00ED11C3" w:rsidRDefault="000006E4" w:rsidP="000006E4">
      <w:pPr>
        <w:spacing w:before="120" w:after="120" w:line="276" w:lineRule="auto"/>
        <w:ind w:firstLine="709"/>
        <w:jc w:val="both"/>
      </w:pPr>
      <w:r w:rsidRPr="00ED11C3">
        <w:t>Охранные зоны устанавливаются:</w:t>
      </w:r>
    </w:p>
    <w:p w14:paraId="080CD6BE" w14:textId="77777777" w:rsidR="000006E4" w:rsidRPr="00ED11C3" w:rsidRDefault="000006E4" w:rsidP="000006E4">
      <w:pPr>
        <w:spacing w:before="120" w:after="120" w:line="276" w:lineRule="auto"/>
        <w:ind w:firstLine="709"/>
        <w:jc w:val="both"/>
      </w:pPr>
      <w:r w:rsidRPr="00ED11C3">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8"/>
        <w:gridCol w:w="5606"/>
      </w:tblGrid>
      <w:tr w:rsidR="000006E4" w:rsidRPr="00ED11C3" w14:paraId="2310A5AE" w14:textId="77777777" w:rsidTr="00781A0C">
        <w:trPr>
          <w:trHeight w:val="415"/>
          <w:jc w:val="center"/>
        </w:trPr>
        <w:tc>
          <w:tcPr>
            <w:tcW w:w="2000" w:type="pct"/>
          </w:tcPr>
          <w:p w14:paraId="6F96DCA3" w14:textId="77777777" w:rsidR="000006E4" w:rsidRPr="00ED11C3" w:rsidRDefault="000006E4" w:rsidP="00781A0C">
            <w:pPr>
              <w:jc w:val="center"/>
              <w:rPr>
                <w:szCs w:val="24"/>
              </w:rPr>
            </w:pPr>
            <w:r w:rsidRPr="00ED11C3">
              <w:rPr>
                <w:szCs w:val="24"/>
              </w:rPr>
              <w:t>Проектный номинальный класс напряжения, кВ</w:t>
            </w:r>
          </w:p>
        </w:tc>
        <w:tc>
          <w:tcPr>
            <w:tcW w:w="3000" w:type="pct"/>
          </w:tcPr>
          <w:p w14:paraId="099B3A1A" w14:textId="77777777" w:rsidR="000006E4" w:rsidRPr="00ED11C3" w:rsidRDefault="000006E4" w:rsidP="00781A0C">
            <w:pPr>
              <w:jc w:val="center"/>
              <w:rPr>
                <w:szCs w:val="24"/>
              </w:rPr>
            </w:pPr>
            <w:r w:rsidRPr="00ED11C3">
              <w:rPr>
                <w:szCs w:val="24"/>
              </w:rPr>
              <w:t>Расстояние, м</w:t>
            </w:r>
          </w:p>
        </w:tc>
      </w:tr>
      <w:tr w:rsidR="000006E4" w:rsidRPr="00ED11C3" w14:paraId="14AF0405" w14:textId="77777777" w:rsidTr="00781A0C">
        <w:trPr>
          <w:trHeight w:val="634"/>
          <w:jc w:val="center"/>
        </w:trPr>
        <w:tc>
          <w:tcPr>
            <w:tcW w:w="2000" w:type="pct"/>
          </w:tcPr>
          <w:p w14:paraId="50B0BA75" w14:textId="77777777" w:rsidR="000006E4" w:rsidRPr="00ED11C3" w:rsidRDefault="000006E4" w:rsidP="00781A0C">
            <w:pPr>
              <w:jc w:val="center"/>
              <w:rPr>
                <w:szCs w:val="24"/>
              </w:rPr>
            </w:pPr>
            <w:r w:rsidRPr="00ED11C3">
              <w:rPr>
                <w:szCs w:val="24"/>
              </w:rPr>
              <w:t>1 – 20</w:t>
            </w:r>
          </w:p>
        </w:tc>
        <w:tc>
          <w:tcPr>
            <w:tcW w:w="3000" w:type="pct"/>
          </w:tcPr>
          <w:p w14:paraId="26EE07D3" w14:textId="77777777" w:rsidR="000006E4" w:rsidRPr="00ED11C3" w:rsidRDefault="000006E4" w:rsidP="00781A0C">
            <w:pPr>
              <w:jc w:val="center"/>
              <w:rPr>
                <w:szCs w:val="24"/>
              </w:rPr>
            </w:pPr>
            <w:r w:rsidRPr="00ED11C3">
              <w:rPr>
                <w:szCs w:val="24"/>
              </w:rPr>
              <w:t>10 (5 – для линий с самонесущими или изолированными проводами, размещенных в границах населенных пунктов)</w:t>
            </w:r>
          </w:p>
        </w:tc>
      </w:tr>
      <w:tr w:rsidR="000006E4" w:rsidRPr="00ED11C3" w14:paraId="5842EE7B" w14:textId="77777777" w:rsidTr="00781A0C">
        <w:trPr>
          <w:trHeight w:val="207"/>
          <w:jc w:val="center"/>
        </w:trPr>
        <w:tc>
          <w:tcPr>
            <w:tcW w:w="2000" w:type="pct"/>
          </w:tcPr>
          <w:p w14:paraId="1939E98B" w14:textId="77777777" w:rsidR="000006E4" w:rsidRPr="00ED11C3" w:rsidRDefault="000006E4" w:rsidP="00781A0C">
            <w:pPr>
              <w:jc w:val="center"/>
              <w:rPr>
                <w:szCs w:val="24"/>
              </w:rPr>
            </w:pPr>
            <w:r w:rsidRPr="00ED11C3">
              <w:rPr>
                <w:szCs w:val="24"/>
              </w:rPr>
              <w:t>35</w:t>
            </w:r>
          </w:p>
        </w:tc>
        <w:tc>
          <w:tcPr>
            <w:tcW w:w="3000" w:type="pct"/>
          </w:tcPr>
          <w:p w14:paraId="5DC13609" w14:textId="77777777" w:rsidR="000006E4" w:rsidRPr="00ED11C3" w:rsidRDefault="000006E4" w:rsidP="00781A0C">
            <w:pPr>
              <w:jc w:val="center"/>
              <w:rPr>
                <w:szCs w:val="24"/>
              </w:rPr>
            </w:pPr>
            <w:r w:rsidRPr="00ED11C3">
              <w:rPr>
                <w:szCs w:val="24"/>
              </w:rPr>
              <w:t>15</w:t>
            </w:r>
          </w:p>
        </w:tc>
      </w:tr>
      <w:tr w:rsidR="000006E4" w:rsidRPr="00ED11C3" w14:paraId="79C800A1" w14:textId="77777777" w:rsidTr="00781A0C">
        <w:trPr>
          <w:trHeight w:val="207"/>
          <w:jc w:val="center"/>
        </w:trPr>
        <w:tc>
          <w:tcPr>
            <w:tcW w:w="2000" w:type="pct"/>
            <w:vAlign w:val="center"/>
          </w:tcPr>
          <w:p w14:paraId="1AC3BE27" w14:textId="77777777" w:rsidR="000006E4" w:rsidRPr="00ED11C3" w:rsidRDefault="000006E4" w:rsidP="00781A0C">
            <w:pPr>
              <w:jc w:val="center"/>
              <w:rPr>
                <w:szCs w:val="24"/>
              </w:rPr>
            </w:pPr>
            <w:r w:rsidRPr="00ED11C3">
              <w:rPr>
                <w:szCs w:val="24"/>
              </w:rPr>
              <w:t>110</w:t>
            </w:r>
          </w:p>
        </w:tc>
        <w:tc>
          <w:tcPr>
            <w:tcW w:w="3000" w:type="pct"/>
            <w:vAlign w:val="center"/>
          </w:tcPr>
          <w:p w14:paraId="62628CFF" w14:textId="77777777" w:rsidR="000006E4" w:rsidRPr="00ED11C3" w:rsidRDefault="000006E4" w:rsidP="00781A0C">
            <w:pPr>
              <w:jc w:val="center"/>
              <w:rPr>
                <w:szCs w:val="24"/>
              </w:rPr>
            </w:pPr>
            <w:r w:rsidRPr="00ED11C3">
              <w:rPr>
                <w:szCs w:val="24"/>
              </w:rPr>
              <w:t>20</w:t>
            </w:r>
          </w:p>
        </w:tc>
      </w:tr>
      <w:tr w:rsidR="000006E4" w:rsidRPr="00ED11C3" w14:paraId="7F955065" w14:textId="77777777" w:rsidTr="00781A0C">
        <w:trPr>
          <w:trHeight w:val="218"/>
          <w:jc w:val="center"/>
        </w:trPr>
        <w:tc>
          <w:tcPr>
            <w:tcW w:w="2000" w:type="pct"/>
            <w:vAlign w:val="center"/>
          </w:tcPr>
          <w:p w14:paraId="08CD1335" w14:textId="77777777" w:rsidR="000006E4" w:rsidRPr="00ED11C3" w:rsidRDefault="000006E4" w:rsidP="00781A0C">
            <w:pPr>
              <w:jc w:val="center"/>
              <w:rPr>
                <w:szCs w:val="24"/>
              </w:rPr>
            </w:pPr>
            <w:r w:rsidRPr="00ED11C3">
              <w:rPr>
                <w:szCs w:val="24"/>
              </w:rPr>
              <w:t>150,  220</w:t>
            </w:r>
          </w:p>
        </w:tc>
        <w:tc>
          <w:tcPr>
            <w:tcW w:w="3000" w:type="pct"/>
            <w:vAlign w:val="center"/>
          </w:tcPr>
          <w:p w14:paraId="3E668F54" w14:textId="77777777" w:rsidR="000006E4" w:rsidRPr="00ED11C3" w:rsidRDefault="000006E4" w:rsidP="00781A0C">
            <w:pPr>
              <w:jc w:val="center"/>
              <w:rPr>
                <w:szCs w:val="24"/>
              </w:rPr>
            </w:pPr>
            <w:r w:rsidRPr="00ED11C3">
              <w:rPr>
                <w:szCs w:val="24"/>
              </w:rPr>
              <w:t>25</w:t>
            </w:r>
          </w:p>
        </w:tc>
      </w:tr>
      <w:tr w:rsidR="000006E4" w:rsidRPr="00ED11C3" w14:paraId="6F4FE0F2" w14:textId="77777777" w:rsidTr="00781A0C">
        <w:trPr>
          <w:trHeight w:val="207"/>
          <w:jc w:val="center"/>
        </w:trPr>
        <w:tc>
          <w:tcPr>
            <w:tcW w:w="2000" w:type="pct"/>
            <w:vAlign w:val="center"/>
          </w:tcPr>
          <w:p w14:paraId="1E3A2C74" w14:textId="77777777" w:rsidR="000006E4" w:rsidRPr="00ED11C3" w:rsidRDefault="000006E4" w:rsidP="00781A0C">
            <w:pPr>
              <w:jc w:val="center"/>
              <w:rPr>
                <w:szCs w:val="24"/>
              </w:rPr>
            </w:pPr>
            <w:r w:rsidRPr="00ED11C3">
              <w:rPr>
                <w:szCs w:val="24"/>
              </w:rPr>
              <w:t>300,  500,  +/-400</w:t>
            </w:r>
          </w:p>
        </w:tc>
        <w:tc>
          <w:tcPr>
            <w:tcW w:w="3000" w:type="pct"/>
            <w:vAlign w:val="center"/>
          </w:tcPr>
          <w:p w14:paraId="38C81810" w14:textId="77777777" w:rsidR="000006E4" w:rsidRPr="00ED11C3" w:rsidRDefault="000006E4" w:rsidP="00781A0C">
            <w:pPr>
              <w:jc w:val="center"/>
              <w:rPr>
                <w:szCs w:val="24"/>
              </w:rPr>
            </w:pPr>
            <w:r w:rsidRPr="00ED11C3">
              <w:rPr>
                <w:szCs w:val="24"/>
              </w:rPr>
              <w:t>30</w:t>
            </w:r>
          </w:p>
        </w:tc>
      </w:tr>
      <w:tr w:rsidR="000006E4" w:rsidRPr="00ED11C3" w14:paraId="078C7C4C" w14:textId="77777777" w:rsidTr="00781A0C">
        <w:trPr>
          <w:trHeight w:val="207"/>
          <w:jc w:val="center"/>
        </w:trPr>
        <w:tc>
          <w:tcPr>
            <w:tcW w:w="2000" w:type="pct"/>
            <w:vAlign w:val="center"/>
          </w:tcPr>
          <w:p w14:paraId="66759A86" w14:textId="77777777" w:rsidR="000006E4" w:rsidRPr="00ED11C3" w:rsidRDefault="000006E4" w:rsidP="00781A0C">
            <w:pPr>
              <w:jc w:val="center"/>
              <w:rPr>
                <w:szCs w:val="24"/>
              </w:rPr>
            </w:pPr>
            <w:r w:rsidRPr="00ED11C3">
              <w:rPr>
                <w:szCs w:val="24"/>
              </w:rPr>
              <w:t>750, +/-750</w:t>
            </w:r>
          </w:p>
        </w:tc>
        <w:tc>
          <w:tcPr>
            <w:tcW w:w="3000" w:type="pct"/>
            <w:vAlign w:val="center"/>
          </w:tcPr>
          <w:p w14:paraId="48B5F533" w14:textId="77777777" w:rsidR="000006E4" w:rsidRPr="00ED11C3" w:rsidRDefault="000006E4" w:rsidP="00781A0C">
            <w:pPr>
              <w:jc w:val="center"/>
              <w:rPr>
                <w:szCs w:val="24"/>
              </w:rPr>
            </w:pPr>
            <w:r w:rsidRPr="00ED11C3">
              <w:rPr>
                <w:szCs w:val="24"/>
              </w:rPr>
              <w:t>40</w:t>
            </w:r>
          </w:p>
        </w:tc>
      </w:tr>
      <w:tr w:rsidR="000006E4" w:rsidRPr="00ED11C3" w14:paraId="1AAE5020" w14:textId="77777777" w:rsidTr="00781A0C">
        <w:trPr>
          <w:trHeight w:val="195"/>
          <w:jc w:val="center"/>
        </w:trPr>
        <w:tc>
          <w:tcPr>
            <w:tcW w:w="2000" w:type="pct"/>
            <w:vAlign w:val="center"/>
          </w:tcPr>
          <w:p w14:paraId="33893020" w14:textId="77777777" w:rsidR="000006E4" w:rsidRPr="00ED11C3" w:rsidRDefault="000006E4" w:rsidP="00781A0C">
            <w:pPr>
              <w:jc w:val="center"/>
              <w:rPr>
                <w:szCs w:val="24"/>
              </w:rPr>
            </w:pPr>
            <w:r w:rsidRPr="00ED11C3">
              <w:rPr>
                <w:szCs w:val="24"/>
              </w:rPr>
              <w:t>1150</w:t>
            </w:r>
          </w:p>
        </w:tc>
        <w:tc>
          <w:tcPr>
            <w:tcW w:w="3000" w:type="pct"/>
            <w:vAlign w:val="center"/>
          </w:tcPr>
          <w:p w14:paraId="3107FE2A" w14:textId="77777777" w:rsidR="000006E4" w:rsidRPr="00ED11C3" w:rsidRDefault="000006E4" w:rsidP="00781A0C">
            <w:pPr>
              <w:jc w:val="center"/>
              <w:rPr>
                <w:szCs w:val="24"/>
              </w:rPr>
            </w:pPr>
            <w:r w:rsidRPr="00ED11C3">
              <w:rPr>
                <w:szCs w:val="24"/>
              </w:rPr>
              <w:t>55</w:t>
            </w:r>
          </w:p>
        </w:tc>
      </w:tr>
    </w:tbl>
    <w:p w14:paraId="2C449E50" w14:textId="77777777" w:rsidR="000006E4" w:rsidRPr="00ED11C3" w:rsidRDefault="000006E4" w:rsidP="000006E4">
      <w:pPr>
        <w:spacing w:before="120" w:after="120" w:line="276" w:lineRule="auto"/>
        <w:ind w:firstLine="709"/>
        <w:jc w:val="both"/>
      </w:pPr>
      <w:r w:rsidRPr="00ED11C3">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w:t>
      </w:r>
      <w:r w:rsidRPr="00ED11C3">
        <w:lastRenderedPageBreak/>
        <w:t>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5F7A2FDD" w14:textId="77777777" w:rsidR="000006E4" w:rsidRPr="00ED11C3" w:rsidRDefault="000006E4" w:rsidP="000006E4">
      <w:pPr>
        <w:spacing w:before="120" w:after="120" w:line="276" w:lineRule="auto"/>
        <w:ind w:firstLine="709"/>
        <w:jc w:val="both"/>
      </w:pPr>
      <w:r w:rsidRPr="00ED11C3">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6D8B1217" w14:textId="77777777" w:rsidR="000006E4" w:rsidRDefault="000006E4" w:rsidP="000006E4">
      <w:pPr>
        <w:spacing w:before="120" w:after="120" w:line="276" w:lineRule="auto"/>
        <w:ind w:firstLine="709"/>
        <w:jc w:val="both"/>
      </w:pPr>
      <w:r w:rsidRPr="00ED11C3">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bookmarkEnd w:id="63"/>
    </w:p>
    <w:p w14:paraId="0B41F046" w14:textId="77777777" w:rsidR="000006E4" w:rsidRPr="00850718" w:rsidRDefault="000006E4" w:rsidP="000006E4">
      <w:pPr>
        <w:spacing w:before="120" w:after="120" w:line="276" w:lineRule="auto"/>
        <w:ind w:firstLine="709"/>
        <w:jc w:val="both"/>
        <w:rPr>
          <w:b/>
          <w:bCs/>
          <w:i/>
          <w:iCs/>
        </w:rPr>
      </w:pPr>
      <w:r w:rsidRPr="00850718">
        <w:rPr>
          <w:b/>
          <w:bCs/>
          <w:i/>
          <w:iCs/>
        </w:rPr>
        <w:t>Охранные зоны тепловых сетей</w:t>
      </w:r>
    </w:p>
    <w:p w14:paraId="7BAB60E7" w14:textId="1029984F" w:rsidR="000006E4" w:rsidRDefault="000006E4" w:rsidP="000006E4">
      <w:pPr>
        <w:spacing w:before="120" w:after="120" w:line="276" w:lineRule="auto"/>
        <w:ind w:firstLine="709"/>
        <w:jc w:val="both"/>
      </w:pPr>
      <w:r>
        <w:t xml:space="preserve">Правила охраны и </w:t>
      </w:r>
      <w:r w:rsidRPr="00A74DF8">
        <w:t xml:space="preserve">режимы территории в границах охранных зон </w:t>
      </w:r>
      <w:r>
        <w:t xml:space="preserve">тепловых сетей </w:t>
      </w:r>
      <w:r w:rsidR="007B634D" w:rsidRPr="007B634D">
        <w:t>утверждены приказом Минстроя РФ от 17 августа 1992 г. № 197 «О типовых правилах охраны коммунальных тепловых сетей»</w:t>
      </w:r>
      <w:r w:rsidRPr="00A74DF8">
        <w:t>.</w:t>
      </w:r>
    </w:p>
    <w:p w14:paraId="78B175F3" w14:textId="77777777" w:rsidR="000006E4" w:rsidRDefault="000006E4" w:rsidP="000006E4">
      <w:pPr>
        <w:spacing w:before="120" w:after="120" w:line="276" w:lineRule="auto"/>
        <w:ind w:firstLine="709"/>
        <w:jc w:val="both"/>
      </w:pPr>
      <w:r w:rsidRPr="00A74DF8">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4B06EB2E" w14:textId="77777777" w:rsidR="000006E4" w:rsidRPr="007E19BD" w:rsidRDefault="000006E4" w:rsidP="000006E4">
      <w:pPr>
        <w:spacing w:before="120" w:after="120" w:line="276" w:lineRule="auto"/>
        <w:ind w:firstLine="709"/>
        <w:jc w:val="both"/>
        <w:rPr>
          <w:b/>
          <w:bCs/>
          <w:i/>
          <w:iCs/>
        </w:rPr>
      </w:pPr>
      <w:r w:rsidRPr="007E19BD">
        <w:rPr>
          <w:b/>
          <w:bCs/>
          <w:i/>
          <w:iCs/>
        </w:rPr>
        <w:t>Охранная зона стационарных пунктов наблюдений за состоянием окружающей природной среды</w:t>
      </w:r>
    </w:p>
    <w:p w14:paraId="63791FF2" w14:textId="5DC6335A" w:rsidR="000006E4" w:rsidRPr="007E19BD" w:rsidRDefault="001F2899" w:rsidP="000006E4">
      <w:pPr>
        <w:spacing w:before="120" w:after="120" w:line="276" w:lineRule="auto"/>
        <w:ind w:firstLine="709"/>
        <w:jc w:val="both"/>
      </w:pPr>
      <w:r w:rsidRPr="001F2899">
        <w:t>В соответствии с Федеральным законом Российской Федерации от 19.07.1998 № 113-ФЗ (ред. от 11.06.2021, с изм. от 29.09.2021) «О гидрометеорологической службе»</w:t>
      </w:r>
      <w:r>
        <w:t xml:space="preserve"> </w:t>
      </w:r>
      <w:r w:rsidR="000006E4" w:rsidRPr="007E19BD">
        <w:t xml:space="preserve">и Постановлением Правительства Российской Федерации от </w:t>
      </w:r>
      <w:r w:rsidR="00623FE0">
        <w:t>17.03.2021 г. № 392</w:t>
      </w:r>
      <w:r w:rsidR="000006E4" w:rsidRPr="007E19BD">
        <w:t xml:space="preserve"> «</w:t>
      </w:r>
      <w:r w:rsidR="00623FE0">
        <w:t>П</w:t>
      </w:r>
      <w:r w:rsidR="000006E4" w:rsidRPr="007E19BD">
        <w:t>оложени</w:t>
      </w:r>
      <w:r w:rsidR="00623FE0">
        <w:t>е</w:t>
      </w:r>
      <w:r w:rsidR="000006E4" w:rsidRPr="007E19BD">
        <w:t xml:space="preserve"> о</w:t>
      </w:r>
      <w:r w:rsidR="00623FE0">
        <w:t>б</w:t>
      </w:r>
      <w:r w:rsidR="000006E4" w:rsidRPr="007E19BD">
        <w:t xml:space="preserve"> охранн</w:t>
      </w:r>
      <w:r w:rsidR="00623FE0">
        <w:t>ой</w:t>
      </w:r>
      <w:r w:rsidR="000006E4" w:rsidRPr="007E19BD">
        <w:t xml:space="preserve"> зон</w:t>
      </w:r>
      <w:r w:rsidR="00623FE0">
        <w:t>е</w:t>
      </w:r>
      <w:r w:rsidR="000006E4" w:rsidRPr="007E19BD">
        <w:t xml:space="preserve"> стационарных пунктов наблюдений за состоянием окружающей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14:paraId="38CB77C2" w14:textId="77777777" w:rsidR="000006E4" w:rsidRPr="007E19BD" w:rsidRDefault="000006E4" w:rsidP="000006E4">
      <w:pPr>
        <w:spacing w:before="120" w:after="120" w:line="276" w:lineRule="auto"/>
        <w:ind w:firstLine="709"/>
        <w:jc w:val="both"/>
      </w:pPr>
      <w:r w:rsidRPr="007E19BD">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70BE1614" w14:textId="77777777" w:rsidR="000006E4" w:rsidRDefault="000006E4" w:rsidP="000006E4">
      <w:pPr>
        <w:keepNext/>
        <w:spacing w:before="120" w:after="120" w:line="276" w:lineRule="auto"/>
        <w:ind w:firstLine="709"/>
        <w:jc w:val="both"/>
        <w:rPr>
          <w:b/>
          <w:i/>
          <w:iCs/>
        </w:rPr>
      </w:pPr>
      <w:r w:rsidRPr="003D4199">
        <w:rPr>
          <w:b/>
          <w:i/>
          <w:iCs/>
        </w:rPr>
        <w:t>Охранные зоны пунктов государственной геодезической сети</w:t>
      </w:r>
    </w:p>
    <w:p w14:paraId="4761FDD8" w14:textId="060810FE" w:rsidR="000006E4" w:rsidRDefault="000006E4" w:rsidP="000006E4">
      <w:pPr>
        <w:spacing w:before="120" w:after="120" w:line="276" w:lineRule="auto"/>
        <w:ind w:firstLine="709"/>
        <w:jc w:val="both"/>
      </w:pPr>
      <w:r w:rsidRPr="003163E3">
        <w:t xml:space="preserve">Порядок установления, изменения, прекращения существования охранных зон пунктов государственной геодезической сети </w:t>
      </w:r>
      <w:r w:rsidR="001F2899" w:rsidRPr="001F2899">
        <w:t>утвержден Постановлением Правительства РФ от 21.08.2019 №1080 «Об охранных зонах пунктов государственной геодезической сети, государственной нивелирной сети и государственной гравиметрической сети»</w:t>
      </w:r>
      <w:r>
        <w:t>.</w:t>
      </w:r>
    </w:p>
    <w:p w14:paraId="1554159F" w14:textId="77777777" w:rsidR="000006E4" w:rsidRPr="003163E3" w:rsidRDefault="000006E4" w:rsidP="000006E4">
      <w:pPr>
        <w:spacing w:before="120" w:after="120" w:line="276" w:lineRule="auto"/>
        <w:ind w:firstLine="709"/>
        <w:jc w:val="both"/>
      </w:pPr>
      <w:r w:rsidRPr="003163E3">
        <w:lastRenderedPageBreak/>
        <w:t xml:space="preserve">Охранные зоны пунктов устанавливаются для всех пунктов. </w:t>
      </w:r>
    </w:p>
    <w:p w14:paraId="55CE398B" w14:textId="77777777" w:rsidR="000006E4" w:rsidRPr="003163E3" w:rsidRDefault="000006E4" w:rsidP="000006E4">
      <w:pPr>
        <w:spacing w:before="120" w:after="120" w:line="276" w:lineRule="auto"/>
        <w:ind w:firstLine="709"/>
        <w:jc w:val="both"/>
      </w:pPr>
      <w:r w:rsidRPr="003163E3">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63827FF5" w14:textId="77777777" w:rsidR="000006E4" w:rsidRPr="003163E3" w:rsidRDefault="000006E4" w:rsidP="000006E4">
      <w:pPr>
        <w:spacing w:before="120" w:after="120" w:line="276" w:lineRule="auto"/>
        <w:ind w:firstLine="709"/>
        <w:jc w:val="both"/>
      </w:pPr>
      <w:r w:rsidRPr="003163E3">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2073BA84" w14:textId="77777777" w:rsidR="000006E4" w:rsidRPr="003163E3" w:rsidRDefault="000006E4" w:rsidP="000006E4">
      <w:pPr>
        <w:spacing w:before="120" w:after="120" w:line="276" w:lineRule="auto"/>
        <w:ind w:firstLine="709"/>
        <w:jc w:val="both"/>
      </w:pPr>
      <w:r w:rsidRPr="003163E3">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12C70BA2" w14:textId="77777777" w:rsidR="000006E4" w:rsidRDefault="000006E4" w:rsidP="000006E4">
      <w:pPr>
        <w:spacing w:before="120" w:after="120" w:line="276" w:lineRule="auto"/>
        <w:ind w:firstLine="709"/>
        <w:jc w:val="both"/>
      </w:pPr>
      <w:r w:rsidRPr="003163E3">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791609BC" w14:textId="77777777" w:rsidR="000006E4" w:rsidRDefault="000006E4" w:rsidP="000006E4">
      <w:pPr>
        <w:keepNext/>
        <w:spacing w:before="120" w:after="120" w:line="276" w:lineRule="auto"/>
        <w:ind w:firstLine="709"/>
        <w:jc w:val="both"/>
        <w:rPr>
          <w:b/>
          <w:i/>
          <w:iCs/>
        </w:rPr>
      </w:pPr>
      <w:r w:rsidRPr="00564608">
        <w:rPr>
          <w:b/>
          <w:i/>
          <w:iCs/>
        </w:rPr>
        <w:t xml:space="preserve">Санитарный разрыв </w:t>
      </w:r>
      <w:r>
        <w:rPr>
          <w:b/>
          <w:i/>
          <w:iCs/>
        </w:rPr>
        <w:t>транспортных коммуникаций</w:t>
      </w:r>
    </w:p>
    <w:p w14:paraId="5D8060DD" w14:textId="4079F9FD" w:rsidR="000006E4" w:rsidRDefault="009E074C" w:rsidP="009E074C">
      <w:pPr>
        <w:spacing w:before="120" w:after="120" w:line="276" w:lineRule="auto"/>
        <w:ind w:firstLine="709"/>
        <w:jc w:val="both"/>
      </w:pPr>
      <w:r>
        <w:t xml:space="preserve">Согласно СанПиН 2.2.1/2.1.1.1200-03 «Санитарно-защитные зоны и санитарная классификация предприятий, сооружений и иных объектов» (утв. постановление Главного государственного санитарного врача РФ от 10.04.2003 № 38 (ред. от 25.09.2007) </w:t>
      </w:r>
      <w:r w:rsidR="000006E4">
        <w:t>д</w:t>
      </w:r>
      <w:r w:rsidR="000006E4" w:rsidRPr="005F1E0B">
        <w:t xml:space="preserve">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w:t>
      </w:r>
      <w:r w:rsidR="000006E4">
        <w:t xml:space="preserve">санитарного </w:t>
      </w:r>
      <w:r w:rsidR="000006E4" w:rsidRPr="005F1E0B">
        <w:t>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2110E9F6" w14:textId="77777777" w:rsidR="000006E4" w:rsidRDefault="000006E4" w:rsidP="000006E4">
      <w:pPr>
        <w:spacing w:before="120" w:after="120" w:line="276" w:lineRule="auto"/>
        <w:ind w:firstLine="709"/>
        <w:jc w:val="both"/>
      </w:pPr>
      <w:r w:rsidRPr="005F1E0B">
        <w:t>Разрыв от автостоянок и гаражей-стоянок до зданий различного назначения следует применять по таблице 7.1.1.</w:t>
      </w:r>
      <w:r>
        <w:t xml:space="preserve"> </w:t>
      </w:r>
      <w:r w:rsidRPr="00F162D9">
        <w:t>СанПиН 2.2.1/2.1.1.1200-03</w:t>
      </w:r>
      <w:r>
        <w:t xml:space="preserve">. </w:t>
      </w:r>
      <w:r w:rsidRPr="005F1E0B">
        <w:t>Разрывы, приведенные в </w:t>
      </w:r>
      <w:hyperlink r:id="rId29" w:anchor="/document/12158477/entry/711" w:history="1">
        <w:r w:rsidRPr="005F1E0B">
          <w:t>табл</w:t>
        </w:r>
        <w:r>
          <w:t>ице</w:t>
        </w:r>
        <w:r w:rsidRPr="005F1E0B">
          <w:t> 7.1.1.</w:t>
        </w:r>
      </w:hyperlink>
      <w:r w:rsidRPr="005F1E0B">
        <w:t> могут приниматься с учетом интерполяции.</w:t>
      </w:r>
      <w:r>
        <w:t xml:space="preserve"> </w:t>
      </w:r>
      <w:r w:rsidRPr="005F1E0B">
        <w:t>Для гостевых автостоянок жилых домов разрывы не устанавливаются.</w:t>
      </w:r>
    </w:p>
    <w:p w14:paraId="20EC3685" w14:textId="77777777" w:rsidR="000006E4" w:rsidRPr="00D9532D" w:rsidRDefault="000006E4" w:rsidP="000006E4">
      <w:pPr>
        <w:spacing w:before="120" w:after="120" w:line="276" w:lineRule="auto"/>
        <w:ind w:firstLine="709"/>
        <w:jc w:val="both"/>
        <w:rPr>
          <w:b/>
          <w:bCs/>
          <w:i/>
          <w:iCs/>
        </w:rPr>
      </w:pPr>
      <w:r w:rsidRPr="00D9532D">
        <w:rPr>
          <w:b/>
          <w:bCs/>
          <w:i/>
          <w:iCs/>
        </w:rPr>
        <w:t>Зоны санитарной охраны источников питьевого и хозяйственно-бытового водоснабжения</w:t>
      </w:r>
    </w:p>
    <w:p w14:paraId="20F44FFB" w14:textId="1B04CA63" w:rsidR="000006E4" w:rsidRPr="00D9532D" w:rsidRDefault="000006E4" w:rsidP="00A4451A">
      <w:pPr>
        <w:spacing w:before="120" w:after="120" w:line="276" w:lineRule="auto"/>
        <w:ind w:firstLine="709"/>
        <w:jc w:val="both"/>
      </w:pPr>
      <w:r w:rsidRPr="00D9532D">
        <w:t xml:space="preserve">Зоны санитарной охраны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 определяют Санитарные правила и нормы </w:t>
      </w:r>
      <w:r w:rsidR="00A4451A">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14:paraId="57AD047C" w14:textId="77777777" w:rsidR="000006E4" w:rsidRPr="00D9532D" w:rsidRDefault="000006E4" w:rsidP="000006E4">
      <w:pPr>
        <w:spacing w:before="120" w:after="120" w:line="276" w:lineRule="auto"/>
        <w:ind w:firstLine="709"/>
        <w:jc w:val="both"/>
      </w:pPr>
      <w:r w:rsidRPr="00D9532D">
        <w:t xml:space="preserve">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 </w:t>
      </w:r>
      <w:r w:rsidRPr="00D9532D">
        <w:lastRenderedPageBreak/>
        <w:t xml:space="preserve">Санитарная охрана водоводов обеспечивается санитарно-защитной полосой. В каждом из трех поясов, а также в пределах санитарной полосы, соответственно их назначению. </w:t>
      </w:r>
    </w:p>
    <w:p w14:paraId="2391DAA5" w14:textId="77777777" w:rsidR="000006E4" w:rsidRPr="00D9532D" w:rsidRDefault="000006E4" w:rsidP="000006E4">
      <w:pPr>
        <w:spacing w:before="120" w:after="120" w:line="276" w:lineRule="auto"/>
        <w:ind w:firstLine="709"/>
        <w:jc w:val="both"/>
      </w:pPr>
      <w:r w:rsidRPr="00D9532D">
        <w:t xml:space="preserve">Границы первого пояса ЗСО объектов водоснабжения с поверхностным источником устанавливаются с учётом конкретных условий, в следующих пределах: для водотоков: вверх по течению – не менее </w:t>
      </w:r>
      <w:smartTag w:uri="urn:schemas-microsoft-com:office:smarttags" w:element="metricconverter">
        <w:smartTagPr>
          <w:attr w:name="ProductID" w:val="200 м"/>
        </w:smartTagPr>
        <w:r w:rsidRPr="00D9532D">
          <w:t>200 м</w:t>
        </w:r>
      </w:smartTag>
      <w:r w:rsidRPr="00D9532D">
        <w:t xml:space="preserve"> от водозабора; вниз по течению – не менее </w:t>
      </w:r>
      <w:smartTag w:uri="urn:schemas-microsoft-com:office:smarttags" w:element="metricconverter">
        <w:smartTagPr>
          <w:attr w:name="ProductID" w:val="100 м"/>
        </w:smartTagPr>
        <w:r w:rsidRPr="00D9532D">
          <w:t>100 м</w:t>
        </w:r>
      </w:smartTag>
      <w:r w:rsidRPr="00D9532D">
        <w:t xml:space="preserve"> от водозабора; по прилегающему к водозабору берегу – не менее </w:t>
      </w:r>
      <w:smartTag w:uri="urn:schemas-microsoft-com:office:smarttags" w:element="metricconverter">
        <w:smartTagPr>
          <w:attr w:name="ProductID" w:val="100 м"/>
        </w:smartTagPr>
        <w:r w:rsidRPr="00D9532D">
          <w:t>100 м</w:t>
        </w:r>
      </w:smartTag>
      <w:r w:rsidRPr="00D9532D">
        <w:t xml:space="preserve"> от линии уреза воды летне-осенней межени.</w:t>
      </w:r>
    </w:p>
    <w:p w14:paraId="2D7DBE5D" w14:textId="77777777" w:rsidR="000006E4" w:rsidRPr="00D9532D" w:rsidRDefault="000006E4" w:rsidP="000006E4">
      <w:pPr>
        <w:spacing w:before="120" w:after="120" w:line="276" w:lineRule="auto"/>
        <w:ind w:firstLine="709"/>
        <w:jc w:val="both"/>
      </w:pPr>
      <w:r w:rsidRPr="00D9532D">
        <w:t>Границы второго пояса устанавливаются: вверх по течению – по расчёту; вниз по течению – не менее 250 м; боковые, не менее: при равнинном рельефе – 500 м, при пологом склоне – 750 м, при крутом склоне – 1 000 м.</w:t>
      </w:r>
    </w:p>
    <w:p w14:paraId="4BFCC822" w14:textId="77777777" w:rsidR="000006E4" w:rsidRPr="00D9532D" w:rsidRDefault="000006E4" w:rsidP="000006E4">
      <w:pPr>
        <w:spacing w:before="120" w:after="120" w:line="276" w:lineRule="auto"/>
        <w:ind w:firstLine="709"/>
        <w:jc w:val="both"/>
      </w:pPr>
      <w:r w:rsidRPr="002C3893">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w:t>
      </w:r>
    </w:p>
    <w:p w14:paraId="3B968BBB" w14:textId="77777777" w:rsidR="000006E4" w:rsidRPr="00156B8F" w:rsidRDefault="000006E4" w:rsidP="000006E4">
      <w:pPr>
        <w:spacing w:before="120" w:after="120" w:line="276" w:lineRule="auto"/>
        <w:ind w:firstLine="709"/>
        <w:jc w:val="both"/>
      </w:pPr>
      <w:r w:rsidRPr="00156B8F">
        <w:t>Граница первого пояса ЗСО группы подземных водозаборов должна находиться на расстоянии не менее 30 и 50 м от крайних скважин.</w:t>
      </w:r>
    </w:p>
    <w:p w14:paraId="197B546F" w14:textId="77777777" w:rsidR="000006E4" w:rsidRDefault="000006E4" w:rsidP="000006E4">
      <w:pPr>
        <w:spacing w:before="120" w:after="120" w:line="276" w:lineRule="auto"/>
        <w:ind w:firstLine="709"/>
        <w:jc w:val="both"/>
      </w:pPr>
      <w:r w:rsidRPr="00156B8F">
        <w:t>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14:paraId="2B62F573" w14:textId="77777777" w:rsidR="000006E4" w:rsidRPr="00D9532D" w:rsidRDefault="000006E4" w:rsidP="000006E4">
      <w:pPr>
        <w:spacing w:before="120" w:after="120" w:line="276" w:lineRule="auto"/>
        <w:ind w:firstLine="709"/>
        <w:jc w:val="both"/>
      </w:pPr>
      <w:r w:rsidRPr="00D9532D">
        <w:t>В пределах первого пояса ЗСО запрещается размещение жилых и хозяйственно бытовых зданий, проживание людей, применение ядохимикатов и удобрений.</w:t>
      </w:r>
    </w:p>
    <w:p w14:paraId="0E6F0F6D" w14:textId="77777777" w:rsidR="000006E4" w:rsidRDefault="000006E4" w:rsidP="000006E4">
      <w:pPr>
        <w:spacing w:before="120" w:after="120" w:line="276" w:lineRule="auto"/>
        <w:ind w:firstLine="709"/>
        <w:jc w:val="both"/>
      </w:pPr>
      <w:r w:rsidRPr="00D9532D">
        <w:t>Во втором поясе ЗСО запрещается сброс сточных вод на рельеф и в водные объекты, производство рубок главного пользования, размещение кладбищ, скотомогильников, навозохранилищ, животноводческих и птицеводческих предприятий, расположение стойбищ и выпас скота, складов горюче-смазочных материалов накопителей промстоков, шламохранилищ и других объектов, обуславливающих химическое загрязнение подземных вод. Запрещается подземное складирование ТБО и разработка недр.</w:t>
      </w:r>
    </w:p>
    <w:p w14:paraId="55AF897C" w14:textId="77777777" w:rsidR="000006E4" w:rsidRDefault="000006E4" w:rsidP="000006E4">
      <w:pPr>
        <w:spacing w:before="120" w:after="120" w:line="276" w:lineRule="auto"/>
        <w:ind w:firstLine="709"/>
        <w:jc w:val="both"/>
      </w:pPr>
      <w: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4A3A3F6D" w14:textId="77777777" w:rsidR="000006E4" w:rsidRDefault="000006E4" w:rsidP="000006E4">
      <w:pPr>
        <w:spacing w:before="120" w:after="120" w:line="276" w:lineRule="auto"/>
        <w:ind w:firstLine="709"/>
        <w:jc w:val="both"/>
      </w:pPr>
      <w:r>
        <w:t>Граница первого пояса ЗСО водопроводных сооружений принимается на расстоянии:</w:t>
      </w:r>
    </w:p>
    <w:p w14:paraId="37A00939" w14:textId="77777777" w:rsidR="000006E4" w:rsidRDefault="000006E4" w:rsidP="00D82BD3">
      <w:pPr>
        <w:pStyle w:val="afff2"/>
        <w:numPr>
          <w:ilvl w:val="0"/>
          <w:numId w:val="52"/>
        </w:numPr>
        <w:spacing w:after="0" w:line="276" w:lineRule="auto"/>
        <w:ind w:left="1434" w:hanging="357"/>
        <w:jc w:val="both"/>
      </w:pPr>
      <w:r>
        <w:t>от стен запасных и регулирующих емкостей, фильтров и контактных осветлителей - не менее 30 м;</w:t>
      </w:r>
    </w:p>
    <w:p w14:paraId="118E9445" w14:textId="77777777" w:rsidR="000006E4" w:rsidRDefault="000006E4" w:rsidP="00D82BD3">
      <w:pPr>
        <w:pStyle w:val="afff2"/>
        <w:numPr>
          <w:ilvl w:val="0"/>
          <w:numId w:val="52"/>
        </w:numPr>
        <w:spacing w:after="0" w:line="276" w:lineRule="auto"/>
        <w:ind w:left="1434" w:hanging="357"/>
        <w:jc w:val="both"/>
      </w:pPr>
      <w:r>
        <w:t>от водонапорных башен - не менее 10 м;</w:t>
      </w:r>
    </w:p>
    <w:p w14:paraId="25DAD643" w14:textId="77777777" w:rsidR="000006E4" w:rsidRDefault="000006E4" w:rsidP="00D82BD3">
      <w:pPr>
        <w:pStyle w:val="afff2"/>
        <w:numPr>
          <w:ilvl w:val="0"/>
          <w:numId w:val="52"/>
        </w:numPr>
        <w:spacing w:after="0" w:line="276" w:lineRule="auto"/>
        <w:ind w:left="1434" w:hanging="357"/>
        <w:jc w:val="both"/>
      </w:pPr>
      <w:r>
        <w:t>от остальных помещений (отстойники, реагентное хозяйство, склад хлора, насосные станции и др.) - не менее 15 м.</w:t>
      </w:r>
    </w:p>
    <w:p w14:paraId="575A8ED9" w14:textId="77777777" w:rsidR="000006E4" w:rsidRDefault="000006E4" w:rsidP="000006E4">
      <w:pPr>
        <w:spacing w:before="120" w:after="120" w:line="276" w:lineRule="auto"/>
        <w:ind w:firstLine="709"/>
        <w:jc w:val="both"/>
      </w:pPr>
      <w:r>
        <w:t>Ширину санитарно-защитной полосы следует принимать по обе стороны от крайних линий водопровода:</w:t>
      </w:r>
    </w:p>
    <w:p w14:paraId="4826F1C0" w14:textId="77777777" w:rsidR="000006E4" w:rsidRDefault="000006E4" w:rsidP="00D82BD3">
      <w:pPr>
        <w:pStyle w:val="afff2"/>
        <w:numPr>
          <w:ilvl w:val="0"/>
          <w:numId w:val="52"/>
        </w:numPr>
        <w:spacing w:after="0" w:line="276" w:lineRule="auto"/>
        <w:ind w:left="1434" w:hanging="357"/>
        <w:jc w:val="both"/>
      </w:pPr>
      <w:r>
        <w:t>при отсутствии грунтовых вод - не менее 10 м при диаметре водоводов до 1000 мм и не менее 20 м при диаметре водоводов более 1000 мм;</w:t>
      </w:r>
    </w:p>
    <w:p w14:paraId="19152134" w14:textId="5C8E2526" w:rsidR="000006E4" w:rsidRDefault="000006E4" w:rsidP="00D82BD3">
      <w:pPr>
        <w:pStyle w:val="afff2"/>
        <w:numPr>
          <w:ilvl w:val="0"/>
          <w:numId w:val="52"/>
        </w:numPr>
        <w:spacing w:after="0" w:line="276" w:lineRule="auto"/>
        <w:ind w:left="1434" w:hanging="357"/>
        <w:jc w:val="both"/>
      </w:pPr>
      <w:r>
        <w:t>при наличии грунтовых вод - не менее 50 м вне зависимости от диаметра водоводов.</w:t>
      </w:r>
    </w:p>
    <w:p w14:paraId="54341046" w14:textId="77777777" w:rsidR="00E95C43" w:rsidRDefault="00E95C43" w:rsidP="00E95C43">
      <w:pPr>
        <w:pStyle w:val="afff2"/>
        <w:spacing w:after="0" w:line="276" w:lineRule="auto"/>
        <w:ind w:left="1434"/>
        <w:jc w:val="both"/>
      </w:pPr>
    </w:p>
    <w:p w14:paraId="5AA7822F" w14:textId="77777777" w:rsidR="000006E4" w:rsidRPr="007E19BD" w:rsidRDefault="000006E4" w:rsidP="000006E4">
      <w:pPr>
        <w:spacing w:before="120" w:after="120" w:line="276" w:lineRule="auto"/>
        <w:ind w:firstLine="709"/>
        <w:jc w:val="both"/>
        <w:rPr>
          <w:b/>
          <w:bCs/>
          <w:i/>
          <w:iCs/>
        </w:rPr>
      </w:pPr>
      <w:r w:rsidRPr="007E19BD">
        <w:rPr>
          <w:b/>
          <w:bCs/>
          <w:i/>
          <w:iCs/>
        </w:rPr>
        <w:lastRenderedPageBreak/>
        <w:t>Зоны затопления, подтопления</w:t>
      </w:r>
    </w:p>
    <w:p w14:paraId="673A2B0D" w14:textId="7AF53840" w:rsidR="000006E4" w:rsidRPr="007E19BD" w:rsidRDefault="000006E4" w:rsidP="00A4451A">
      <w:pPr>
        <w:spacing w:before="120" w:after="120" w:line="276" w:lineRule="auto"/>
        <w:ind w:firstLine="709"/>
        <w:jc w:val="both"/>
      </w:pPr>
      <w:r w:rsidRPr="00D40C26">
        <w:t>Порядок установления, изменения и прекращения существования зон затопления, подтопления установлен </w:t>
      </w:r>
      <w:hyperlink r:id="rId30" w:anchor="/document/70641858/entry/1000" w:history="1">
        <w:r w:rsidRPr="00D40C26">
          <w:t>Положением</w:t>
        </w:r>
      </w:hyperlink>
      <w:r w:rsidRPr="00D40C26">
        <w:t xml:space="preserve"> о зонах затопления, подтопления, </w:t>
      </w:r>
      <w:r w:rsidR="00A4451A">
        <w:t>утвержденным Постановлением Правительства Российской Федерации от 18.04.2014 г. № 360 (ред. от 17.08.2022) «О зонах затопления и подтопления»</w:t>
      </w:r>
      <w:r w:rsidRPr="00D40C26">
        <w:t>.</w:t>
      </w:r>
      <w:r>
        <w:t xml:space="preserve"> Г</w:t>
      </w:r>
      <w:r w:rsidRPr="007E19BD">
        <w:t>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14:paraId="3D9273BB" w14:textId="77777777" w:rsidR="000006E4" w:rsidRPr="007E19BD" w:rsidRDefault="000006E4" w:rsidP="000006E4">
      <w:pPr>
        <w:spacing w:before="120" w:after="120" w:line="276" w:lineRule="auto"/>
        <w:ind w:firstLine="709"/>
        <w:jc w:val="both"/>
      </w:pPr>
      <w:r w:rsidRPr="007E19BD">
        <w:t>Согласно Водному кодексу РФ, в границах зон затопления, подтопления запрещается:</w:t>
      </w:r>
    </w:p>
    <w:p w14:paraId="366E96E4" w14:textId="77777777" w:rsidR="000006E4" w:rsidRPr="007E19BD" w:rsidRDefault="000006E4" w:rsidP="00D82BD3">
      <w:pPr>
        <w:pStyle w:val="afff2"/>
        <w:numPr>
          <w:ilvl w:val="0"/>
          <w:numId w:val="52"/>
        </w:numPr>
        <w:spacing w:after="0" w:line="276" w:lineRule="auto"/>
        <w:ind w:left="1434" w:hanging="357"/>
        <w:jc w:val="both"/>
      </w:pPr>
      <w:r w:rsidRPr="007E19BD">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B9F6705" w14:textId="77777777" w:rsidR="000006E4" w:rsidRPr="007E19BD" w:rsidRDefault="000006E4" w:rsidP="00D82BD3">
      <w:pPr>
        <w:pStyle w:val="afff2"/>
        <w:numPr>
          <w:ilvl w:val="0"/>
          <w:numId w:val="52"/>
        </w:numPr>
        <w:spacing w:after="0" w:line="276" w:lineRule="auto"/>
        <w:ind w:left="1434" w:hanging="357"/>
        <w:jc w:val="both"/>
      </w:pPr>
      <w:r w:rsidRPr="007E19BD">
        <w:t>использование сточных вод в целях регулирования плодородия почв;</w:t>
      </w:r>
    </w:p>
    <w:p w14:paraId="3D3FFB84" w14:textId="77777777" w:rsidR="000006E4" w:rsidRPr="007E19BD" w:rsidRDefault="000006E4" w:rsidP="00D82BD3">
      <w:pPr>
        <w:pStyle w:val="afff2"/>
        <w:numPr>
          <w:ilvl w:val="0"/>
          <w:numId w:val="52"/>
        </w:numPr>
        <w:spacing w:after="0" w:line="276" w:lineRule="auto"/>
        <w:ind w:left="1434" w:hanging="357"/>
        <w:jc w:val="both"/>
      </w:pPr>
      <w:r w:rsidRPr="007E19BD">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A0C27B" w14:textId="77777777" w:rsidR="000006E4" w:rsidRPr="007E19BD" w:rsidRDefault="000006E4" w:rsidP="00D82BD3">
      <w:pPr>
        <w:pStyle w:val="afff2"/>
        <w:numPr>
          <w:ilvl w:val="0"/>
          <w:numId w:val="52"/>
        </w:numPr>
        <w:spacing w:after="0" w:line="276" w:lineRule="auto"/>
        <w:ind w:left="1434" w:hanging="357"/>
        <w:jc w:val="both"/>
      </w:pPr>
      <w:r w:rsidRPr="007E19BD">
        <w:t>осуществление авиационных мер по борьбе с вредными организмами.</w:t>
      </w:r>
    </w:p>
    <w:p w14:paraId="62F1F943" w14:textId="07AF2EE0" w:rsidR="00C51114" w:rsidRPr="00C51114" w:rsidRDefault="00C51114" w:rsidP="00C51114">
      <w:pPr>
        <w:spacing w:before="120" w:after="120" w:line="276" w:lineRule="auto"/>
        <w:ind w:firstLine="709"/>
        <w:jc w:val="both"/>
        <w:rPr>
          <w:b/>
          <w:bCs/>
          <w:i/>
          <w:iCs/>
        </w:rPr>
      </w:pPr>
      <w:bookmarkStart w:id="64" w:name="_Toc15060369"/>
      <w:r w:rsidRPr="00C51114">
        <w:rPr>
          <w:b/>
          <w:bCs/>
          <w:i/>
          <w:iCs/>
        </w:rPr>
        <w:t>Зоны охраны</w:t>
      </w:r>
      <w:r>
        <w:rPr>
          <w:b/>
          <w:bCs/>
          <w:i/>
          <w:iCs/>
        </w:rPr>
        <w:t xml:space="preserve">, </w:t>
      </w:r>
      <w:r w:rsidRPr="00C51114">
        <w:rPr>
          <w:b/>
          <w:bCs/>
          <w:i/>
          <w:iCs/>
        </w:rPr>
        <w:t>защитн</w:t>
      </w:r>
      <w:r>
        <w:rPr>
          <w:b/>
          <w:bCs/>
          <w:i/>
          <w:iCs/>
        </w:rPr>
        <w:t>ые</w:t>
      </w:r>
      <w:r w:rsidRPr="00C51114">
        <w:rPr>
          <w:b/>
          <w:bCs/>
          <w:i/>
          <w:iCs/>
        </w:rPr>
        <w:t xml:space="preserve"> зона объектов культурного наследия</w:t>
      </w:r>
    </w:p>
    <w:p w14:paraId="77F46C35" w14:textId="77777777" w:rsidR="00C51114" w:rsidRPr="0040725D" w:rsidRDefault="00C51114" w:rsidP="00C51114">
      <w:pPr>
        <w:spacing w:before="120" w:after="120" w:line="276" w:lineRule="auto"/>
        <w:ind w:firstLine="709"/>
        <w:jc w:val="both"/>
        <w:rPr>
          <w:i/>
        </w:rPr>
      </w:pPr>
      <w:r w:rsidRPr="0040725D">
        <w:rPr>
          <w:i/>
        </w:rPr>
        <w:t>Зоны охраны объектов культурного наследия (памятники истории и культуры)</w:t>
      </w:r>
    </w:p>
    <w:p w14:paraId="76E82A88" w14:textId="778F8718" w:rsidR="00C51114" w:rsidRPr="00B81AD1" w:rsidRDefault="00C51114" w:rsidP="00C51114">
      <w:pPr>
        <w:spacing w:before="120" w:after="120" w:line="276" w:lineRule="auto"/>
        <w:ind w:firstLine="709"/>
        <w:jc w:val="both"/>
        <w:rPr>
          <w:color w:val="FF0000"/>
        </w:rPr>
      </w:pPr>
      <w:r w:rsidRPr="0040725D">
        <w:t xml:space="preserve">Согласно ст. 34 </w:t>
      </w:r>
      <w:r w:rsidR="00C63A08" w:rsidRPr="00C63A08">
        <w:t xml:space="preserve">Федеральный закон от 25.06.2002 № 73-ФЗ (ред. от </w:t>
      </w:r>
      <w:r w:rsidR="006D47B9">
        <w:t>22.10.2022</w:t>
      </w:r>
      <w:r w:rsidR="00C63A08" w:rsidRPr="00C63A08">
        <w:t>) «Об объектах культурного наследия (памятниках истории и культуры) народов Российской Федерации»</w:t>
      </w:r>
      <w:r w:rsidR="00C63A08">
        <w:t xml:space="preserve"> </w:t>
      </w:r>
      <w:r w:rsidR="00BB4916">
        <w:t xml:space="preserve">(далее – Федеральный закон от 25.06.2002 № 73-ФЗ) </w:t>
      </w:r>
      <w:r w:rsidRPr="0040725D">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w:t>
      </w:r>
      <w:r w:rsidRPr="000E19DE">
        <w:t>регулирования застройки и хозяйственной деятельности, зона охраняемого природного ландшафта.</w:t>
      </w:r>
    </w:p>
    <w:p w14:paraId="43B49838" w14:textId="77777777" w:rsidR="00C51114" w:rsidRPr="000E19DE" w:rsidRDefault="00C51114" w:rsidP="00C51114">
      <w:pPr>
        <w:spacing w:before="120" w:after="120" w:line="276" w:lineRule="auto"/>
        <w:ind w:firstLine="709"/>
        <w:jc w:val="both"/>
      </w:pPr>
      <w:r w:rsidRPr="000E19DE">
        <w:t>Необходимый состав зон охраны объекта культурного наследия определяется проектом зон охраны объекта культурного наследия.</w:t>
      </w:r>
    </w:p>
    <w:p w14:paraId="02407D15" w14:textId="35A434EF" w:rsidR="00C51114" w:rsidRPr="001A4179" w:rsidRDefault="00C51114" w:rsidP="00C51114">
      <w:pPr>
        <w:spacing w:before="120" w:after="120" w:line="276" w:lineRule="auto"/>
        <w:ind w:firstLine="709"/>
        <w:jc w:val="both"/>
      </w:pPr>
      <w:bookmarkStart w:id="65" w:name="_Hlk55915964"/>
      <w:r w:rsidRPr="00FC6235">
        <w:t>В настоящее время зоны охраны объектов культурного наследия не утверждены, в связи с чем в отношении них действуют защитные зоны, установленные пунктом 4 статьи 34.1 Федерального закона от 25</w:t>
      </w:r>
      <w:r w:rsidR="00BB4916">
        <w:t>.06.</w:t>
      </w:r>
      <w:r w:rsidRPr="00FC6235">
        <w:t>2002 № 73-ФЗ</w:t>
      </w:r>
      <w:r w:rsidR="00BB4916">
        <w:t>.</w:t>
      </w:r>
    </w:p>
    <w:bookmarkEnd w:id="65"/>
    <w:p w14:paraId="7F0B2ED8" w14:textId="77777777" w:rsidR="00C51114" w:rsidRPr="0040725D" w:rsidRDefault="00C51114" w:rsidP="00C51114">
      <w:pPr>
        <w:spacing w:before="120" w:after="120" w:line="276" w:lineRule="auto"/>
        <w:ind w:firstLine="709"/>
        <w:jc w:val="both"/>
        <w:rPr>
          <w:i/>
        </w:rPr>
      </w:pPr>
      <w:r w:rsidRPr="0040725D">
        <w:rPr>
          <w:i/>
        </w:rPr>
        <w:t xml:space="preserve">Защитные зоны объектов культурного наследия </w:t>
      </w:r>
    </w:p>
    <w:p w14:paraId="6B1118B8" w14:textId="77777777" w:rsidR="00C51114" w:rsidRPr="0040725D" w:rsidRDefault="00C51114" w:rsidP="00C51114">
      <w:pPr>
        <w:spacing w:before="120" w:after="120" w:line="276" w:lineRule="auto"/>
        <w:ind w:firstLine="709"/>
        <w:jc w:val="both"/>
      </w:pPr>
      <w:r w:rsidRPr="0040725D">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14:paraId="09EE2C2E" w14:textId="77777777" w:rsidR="00C51114" w:rsidRPr="0040725D" w:rsidRDefault="00C51114" w:rsidP="00C51114">
      <w:pPr>
        <w:spacing w:before="120" w:after="120" w:line="276" w:lineRule="auto"/>
        <w:ind w:firstLine="709"/>
        <w:jc w:val="both"/>
      </w:pPr>
      <w:r w:rsidRPr="0040725D">
        <w:t xml:space="preserve">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w:t>
      </w:r>
      <w:r w:rsidRPr="0040725D">
        <w:lastRenderedPageBreak/>
        <w:t>связанная с изменением их параметров (высоты, количества этажей, площади), за исключением строительства и реконструкции линейных объектов.</w:t>
      </w:r>
    </w:p>
    <w:p w14:paraId="11219264" w14:textId="69FF9F1B" w:rsidR="00C51114" w:rsidRPr="0040725D" w:rsidRDefault="00C51114" w:rsidP="00C51114">
      <w:pPr>
        <w:spacing w:before="120" w:after="120" w:line="276" w:lineRule="auto"/>
        <w:ind w:firstLine="709"/>
        <w:jc w:val="both"/>
      </w:pPr>
      <w:bookmarkStart w:id="66" w:name="Par778"/>
      <w:bookmarkStart w:id="67" w:name="Par791"/>
      <w:bookmarkEnd w:id="66"/>
      <w:bookmarkEnd w:id="67"/>
      <w:r w:rsidRPr="0040725D">
        <w:t xml:space="preserve">Согласно п. 3 ст. 34.1 </w:t>
      </w:r>
      <w:r w:rsidR="00BB4916">
        <w:t>Ф</w:t>
      </w:r>
      <w:r w:rsidRPr="0040725D">
        <w:t>едерального закона</w:t>
      </w:r>
      <w:r w:rsidR="00BB4916">
        <w:t xml:space="preserve"> от 25.06.2002</w:t>
      </w:r>
      <w:r w:rsidRPr="0040725D">
        <w:t xml:space="preserve"> № 73-ФЗ, границы защитной зоны объекта культурного наследия устанавливаются:</w:t>
      </w:r>
    </w:p>
    <w:p w14:paraId="4FF9CA36" w14:textId="77777777" w:rsidR="00C51114" w:rsidRPr="0040725D" w:rsidRDefault="00C51114" w:rsidP="00D82BD3">
      <w:pPr>
        <w:pStyle w:val="afff2"/>
        <w:numPr>
          <w:ilvl w:val="0"/>
          <w:numId w:val="52"/>
        </w:numPr>
        <w:spacing w:after="0" w:line="276" w:lineRule="auto"/>
        <w:ind w:left="1434" w:hanging="357"/>
        <w:jc w:val="both"/>
      </w:pPr>
      <w:r w:rsidRPr="0040725D">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CCF6930" w14:textId="77777777" w:rsidR="00C51114" w:rsidRPr="0040725D" w:rsidRDefault="00C51114" w:rsidP="00D82BD3">
      <w:pPr>
        <w:pStyle w:val="afff2"/>
        <w:numPr>
          <w:ilvl w:val="0"/>
          <w:numId w:val="52"/>
        </w:numPr>
        <w:spacing w:after="0" w:line="276" w:lineRule="auto"/>
        <w:ind w:left="1434" w:hanging="357"/>
        <w:jc w:val="both"/>
      </w:pPr>
      <w:r w:rsidRPr="0040725D">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C031BAB" w14:textId="7747EAC1" w:rsidR="00C51114" w:rsidRPr="0040725D" w:rsidRDefault="00C51114" w:rsidP="00C51114">
      <w:pPr>
        <w:spacing w:before="120" w:after="120" w:line="276" w:lineRule="auto"/>
        <w:ind w:firstLine="709"/>
        <w:jc w:val="both"/>
      </w:pPr>
      <w:r w:rsidRPr="0040725D">
        <w:t xml:space="preserve">Согласно п. 4 ст. 34.1 </w:t>
      </w:r>
      <w:r w:rsidR="00BB4916">
        <w:t>Ф</w:t>
      </w:r>
      <w:r w:rsidRPr="0040725D">
        <w:t xml:space="preserve">едерального закона </w:t>
      </w:r>
      <w:r w:rsidR="00BB4916">
        <w:t xml:space="preserve">от </w:t>
      </w:r>
      <w:r w:rsidR="00396033">
        <w:t xml:space="preserve">25.06.2002 </w:t>
      </w:r>
      <w:r w:rsidRPr="0040725D">
        <w:t>№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E496908" w14:textId="5A625771" w:rsidR="00C51114" w:rsidRPr="0040725D" w:rsidRDefault="00C51114" w:rsidP="00C51114">
      <w:pPr>
        <w:spacing w:before="120" w:after="120" w:line="276" w:lineRule="auto"/>
        <w:ind w:firstLine="709"/>
        <w:jc w:val="both"/>
      </w:pPr>
      <w:r w:rsidRPr="0040725D">
        <w:t xml:space="preserve">Защитные зоны не устанавливаются для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r w:rsidR="00396033">
        <w:t>Ф</w:t>
      </w:r>
      <w:r w:rsidRPr="0040725D">
        <w:t xml:space="preserve">едерального закона </w:t>
      </w:r>
      <w:r w:rsidR="00396033">
        <w:t xml:space="preserve">от 25.06.2002 </w:t>
      </w:r>
      <w:r w:rsidRPr="0040725D">
        <w:t>№ 73-ФЗ требования и ограничения.</w:t>
      </w:r>
    </w:p>
    <w:p w14:paraId="014F1FC4" w14:textId="77777777" w:rsidR="00C51114" w:rsidRPr="00477839" w:rsidRDefault="00C51114" w:rsidP="00C51114">
      <w:pPr>
        <w:spacing w:before="120" w:after="120" w:line="276" w:lineRule="auto"/>
        <w:ind w:firstLine="709"/>
        <w:jc w:val="both"/>
      </w:pPr>
      <w:r w:rsidRPr="00477839">
        <w:t>Защитные зоны не устанавливаются для объектов археологического наследия, некрополей, захоронений, расположенных в границах некрополей.</w:t>
      </w:r>
    </w:p>
    <w:p w14:paraId="53825D19" w14:textId="4A60E50F" w:rsidR="00C51114" w:rsidRDefault="00C51114" w:rsidP="00C51114">
      <w:pPr>
        <w:spacing w:before="120" w:after="120" w:line="276" w:lineRule="auto"/>
        <w:ind w:firstLine="709"/>
        <w:jc w:val="both"/>
      </w:pPr>
      <w:bookmarkStart w:id="68" w:name="_Hlk55300576"/>
      <w:r w:rsidRPr="00477839">
        <w:t xml:space="preserve">Сведения о размере защитных зон объектов культурного наследия приведены в </w:t>
      </w:r>
      <w:r>
        <w:t>Т</w:t>
      </w:r>
      <w:r w:rsidRPr="00477839">
        <w:t>аблиц</w:t>
      </w:r>
      <w:r w:rsidRPr="008566E0">
        <w:t xml:space="preserve">е </w:t>
      </w:r>
      <w:r w:rsidR="006D47B9">
        <w:t>17</w:t>
      </w:r>
      <w:r w:rsidRPr="008566E0">
        <w:t>.</w:t>
      </w:r>
    </w:p>
    <w:p w14:paraId="4D1BA72A" w14:textId="73720552" w:rsidR="009043E3" w:rsidRDefault="009043E3" w:rsidP="00A7269C">
      <w:pPr>
        <w:pStyle w:val="112"/>
        <w:tabs>
          <w:tab w:val="clear" w:pos="1288"/>
          <w:tab w:val="num" w:pos="709"/>
        </w:tabs>
        <w:spacing w:before="240" w:after="240" w:line="276" w:lineRule="auto"/>
        <w:ind w:left="0" w:firstLine="709"/>
        <w:rPr>
          <w:sz w:val="24"/>
          <w:szCs w:val="24"/>
        </w:rPr>
      </w:pPr>
      <w:bookmarkStart w:id="69" w:name="_Toc115353707"/>
      <w:bookmarkEnd w:id="68"/>
      <w:r w:rsidRPr="002A1A15">
        <w:rPr>
          <w:sz w:val="24"/>
          <w:szCs w:val="24"/>
        </w:rPr>
        <w:t>Санитарная очистка</w:t>
      </w:r>
      <w:bookmarkEnd w:id="64"/>
      <w:bookmarkEnd w:id="69"/>
    </w:p>
    <w:p w14:paraId="486E9D77" w14:textId="77777777" w:rsidR="002A1A15" w:rsidRPr="002A1A15" w:rsidRDefault="002A1A15" w:rsidP="002A1A15">
      <w:pPr>
        <w:spacing w:before="120" w:after="120" w:line="276" w:lineRule="auto"/>
        <w:ind w:firstLine="709"/>
        <w:jc w:val="both"/>
      </w:pPr>
      <w:r w:rsidRPr="002A1A15">
        <w:t xml:space="preserve">Деятельность в области обращения с отходами включает в себя: организацию сбора и временного хранения, накопления, транспортировку, обезвреживание, обработку и утилизацию отходов производства и потребления. </w:t>
      </w:r>
    </w:p>
    <w:p w14:paraId="569BBA8B" w14:textId="01B0AF4A" w:rsidR="002A1A15" w:rsidRPr="002A1A15" w:rsidRDefault="00AF0BC4" w:rsidP="00AF0BC4">
      <w:pPr>
        <w:spacing w:before="120" w:after="120" w:line="276" w:lineRule="auto"/>
        <w:ind w:firstLine="709"/>
        <w:jc w:val="both"/>
      </w:pPr>
      <w:r>
        <w:t>Согласно Федеральному закону от 06.10.2003 № 131-ФЗ (ред. от 30.12.2021) «Об общих принципах организации местного самоуправления в Российской Федерации»</w:t>
      </w:r>
      <w:r w:rsidRPr="002A1A15">
        <w:t xml:space="preserve"> </w:t>
      </w:r>
      <w:r w:rsidR="002A1A15" w:rsidRPr="002A1A15">
        <w:t xml:space="preserve">(далее – Федеральный закон от 06.10.2003 № 131-ФЗ)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 Часть полномочий в области обращения с отходами относится к полномочиям органов местного самоуправления муниципального района, </w:t>
      </w:r>
      <w:r w:rsidR="002A1A15" w:rsidRPr="002A1A15">
        <w:lastRenderedPageBreak/>
        <w:t>часть - к полномочиям органов государственной власти Российской Федерации и субъекта Российской Федерации.</w:t>
      </w:r>
    </w:p>
    <w:p w14:paraId="2F5037F2" w14:textId="77777777" w:rsidR="002A1A15" w:rsidRPr="002A1A15" w:rsidRDefault="002A1A15" w:rsidP="002A1A15">
      <w:pPr>
        <w:spacing w:before="120" w:after="120" w:line="276" w:lineRule="auto"/>
        <w:ind w:firstLine="709"/>
        <w:jc w:val="both"/>
      </w:pPr>
      <w:r w:rsidRPr="002A1A15">
        <w:t>Согласно Уставу муниципального образования «Белогорское»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w:t>
      </w:r>
    </w:p>
    <w:p w14:paraId="337F0366" w14:textId="77777777" w:rsidR="002A1A15" w:rsidRPr="002A1A15" w:rsidRDefault="002A1A15" w:rsidP="002A1A15">
      <w:pPr>
        <w:spacing w:before="120" w:after="120" w:line="276" w:lineRule="auto"/>
        <w:ind w:firstLine="709"/>
        <w:jc w:val="both"/>
      </w:pPr>
      <w:r w:rsidRPr="002A1A15">
        <w:t xml:space="preserve">На сегодняшний день договоры с лицензированными организациями, занимающимися сбором и транспортированием твердых коммунальных отходов с территории поселения, заключены администрацией сельского поселения с частными юридическими лицами. </w:t>
      </w:r>
    </w:p>
    <w:p w14:paraId="2AB23AA5" w14:textId="77777777" w:rsidR="002A1A15" w:rsidRPr="002A1A15" w:rsidRDefault="002A1A15" w:rsidP="002A1A15">
      <w:pPr>
        <w:spacing w:before="120" w:after="120" w:line="276" w:lineRule="auto"/>
        <w:ind w:firstLine="709"/>
        <w:jc w:val="both"/>
        <w:rPr>
          <w:b/>
          <w:bCs/>
          <w:i/>
          <w:iCs/>
        </w:rPr>
      </w:pPr>
      <w:r w:rsidRPr="002A1A15">
        <w:rPr>
          <w:b/>
          <w:bCs/>
          <w:i/>
          <w:iCs/>
        </w:rPr>
        <w:t xml:space="preserve">Места захоронения ТКО </w:t>
      </w:r>
    </w:p>
    <w:p w14:paraId="12809693" w14:textId="77777777" w:rsidR="002A1A15" w:rsidRPr="002A1A15" w:rsidRDefault="002A1A15" w:rsidP="002A1A15">
      <w:pPr>
        <w:spacing w:before="120" w:after="120" w:line="276" w:lineRule="auto"/>
        <w:ind w:firstLine="709"/>
        <w:jc w:val="both"/>
      </w:pPr>
      <w:r w:rsidRPr="002A1A15">
        <w:t xml:space="preserve">К объектам размещения отходов относятся: полигоны твердых коммунальных отходов (далее – ТКО), места несанкционированного размещения ТКО, скотомогильники, биотермические ямы, места размещения стройматериалов, шламохранилище, отвал горных пород и т. д. </w:t>
      </w:r>
    </w:p>
    <w:p w14:paraId="6A1D3594" w14:textId="77777777" w:rsidR="002A1A15" w:rsidRPr="002A1A15" w:rsidRDefault="002A1A15" w:rsidP="002A1A15">
      <w:pPr>
        <w:spacing w:before="120" w:after="120" w:line="276" w:lineRule="auto"/>
        <w:ind w:firstLine="709"/>
        <w:jc w:val="both"/>
      </w:pPr>
      <w:r w:rsidRPr="002A1A15">
        <w:t>Согласно территориальной схеме обращения с отходами, на территории</w:t>
      </w:r>
      <w:bookmarkStart w:id="70" w:name="_Hlk14967602"/>
      <w:r w:rsidRPr="002A1A15">
        <w:t xml:space="preserve"> </w:t>
      </w:r>
      <w:bookmarkEnd w:id="70"/>
      <w:r w:rsidRPr="002A1A15">
        <w:t>сельского поселения «Белогорское» отсутствуют объекты размещения отходов.</w:t>
      </w:r>
    </w:p>
    <w:p w14:paraId="7D9D6719" w14:textId="77777777" w:rsidR="002A1A15" w:rsidRPr="002A1A15" w:rsidRDefault="002A1A15" w:rsidP="002A1A15">
      <w:pPr>
        <w:spacing w:before="120" w:after="120" w:line="276" w:lineRule="auto"/>
        <w:ind w:firstLine="709"/>
        <w:jc w:val="both"/>
        <w:rPr>
          <w:b/>
          <w:bCs/>
          <w:i/>
          <w:iCs/>
        </w:rPr>
      </w:pPr>
      <w:r w:rsidRPr="002A1A15">
        <w:rPr>
          <w:b/>
          <w:bCs/>
          <w:i/>
          <w:iCs/>
        </w:rPr>
        <w:t xml:space="preserve">Твердые коммунальные отходы </w:t>
      </w:r>
    </w:p>
    <w:p w14:paraId="1A891F59" w14:textId="77777777" w:rsidR="002A1A15" w:rsidRPr="002A1A15" w:rsidRDefault="002A1A15" w:rsidP="002A1A15">
      <w:pPr>
        <w:spacing w:before="120" w:after="120" w:line="276" w:lineRule="auto"/>
        <w:ind w:firstLine="709"/>
        <w:jc w:val="both"/>
      </w:pPr>
      <w:r w:rsidRPr="002A1A15">
        <w:t xml:space="preserve">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 относятся к IV-V классам опасности. </w:t>
      </w:r>
    </w:p>
    <w:p w14:paraId="19845727" w14:textId="77777777" w:rsidR="002A1A15" w:rsidRPr="002A1A15" w:rsidRDefault="002A1A15" w:rsidP="002A1A15">
      <w:pPr>
        <w:spacing w:before="120" w:after="120" w:line="276" w:lineRule="auto"/>
        <w:ind w:firstLine="709"/>
        <w:jc w:val="both"/>
      </w:pPr>
      <w:r w:rsidRPr="002A1A15">
        <w:t>В общий объем ТКО входят крупногабаритные отходы (далее - КГО) - твердые коммунальные отходы, превышающие габарит отходов, помещающихся в стандартные контейнеры, и подлежащие сбору в отдельном порядке. К КГО относятся: мебель, бытовая техника, тара, упаковка и т. п. Средний процент КГО от общего объема ТКО составляет 10 %.</w:t>
      </w:r>
    </w:p>
    <w:p w14:paraId="05102107" w14:textId="77777777" w:rsidR="002A1A15" w:rsidRPr="002A1A15" w:rsidRDefault="002A1A15" w:rsidP="002A1A15">
      <w:pPr>
        <w:spacing w:before="120" w:after="120" w:line="276" w:lineRule="auto"/>
        <w:ind w:firstLine="708"/>
        <w:rPr>
          <w:b/>
          <w:bCs/>
          <w:i/>
          <w:iCs/>
        </w:rPr>
      </w:pPr>
      <w:r w:rsidRPr="002A1A15">
        <w:rPr>
          <w:b/>
          <w:bCs/>
          <w:i/>
          <w:iCs/>
        </w:rPr>
        <w:t>Сбор ТКО</w:t>
      </w:r>
    </w:p>
    <w:p w14:paraId="7600C35E" w14:textId="6758DAAA" w:rsidR="00836A35" w:rsidRPr="00836A35" w:rsidRDefault="00836A35" w:rsidP="00836A35">
      <w:pPr>
        <w:spacing w:before="120" w:after="120" w:line="276" w:lineRule="auto"/>
        <w:ind w:firstLine="709"/>
        <w:jc w:val="both"/>
      </w:pPr>
      <w:r>
        <w:t>Администрация муниципального образования обязана организовывать места (площадки) для накопления ТКО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w:t>
      </w:r>
      <w:r w:rsidR="00B53A88">
        <w:t>-</w:t>
      </w:r>
      <w:r>
        <w:t>противоэпидемических (профилактических) мероприятий».</w:t>
      </w:r>
      <w:r w:rsidRPr="00836A35">
        <w:t xml:space="preserve"> </w:t>
      </w:r>
    </w:p>
    <w:p w14:paraId="7B84AF9F" w14:textId="43357CC7" w:rsidR="002A1A15" w:rsidRPr="002A1A15" w:rsidRDefault="002A1A15" w:rsidP="00836A35">
      <w:pPr>
        <w:spacing w:before="120" w:after="120" w:line="276" w:lineRule="auto"/>
        <w:ind w:firstLine="709"/>
        <w:jc w:val="both"/>
        <w:rPr>
          <w:b/>
          <w:bCs/>
          <w:i/>
          <w:iCs/>
        </w:rPr>
      </w:pPr>
      <w:r w:rsidRPr="002A1A15">
        <w:rPr>
          <w:b/>
          <w:bCs/>
          <w:i/>
          <w:iCs/>
        </w:rPr>
        <w:t>Раздельный сбор ТКО</w:t>
      </w:r>
    </w:p>
    <w:p w14:paraId="2C52659E" w14:textId="7EF3818E" w:rsidR="002A1A15" w:rsidRPr="002A1A15" w:rsidRDefault="00C63A08" w:rsidP="00C63A08">
      <w:pPr>
        <w:spacing w:before="120" w:after="120" w:line="276" w:lineRule="auto"/>
        <w:ind w:firstLine="709"/>
      </w:pPr>
      <w:r>
        <w:t xml:space="preserve">Согласно Федеральному закону от 31.12.2017 № 503-ФЗ (ред. от 11.06.2021) «О внесении изменений в Федеральный закон «Об отходах производства и потребления» и отдельные законодательные акты Российской Федерации» </w:t>
      </w:r>
      <w:r w:rsidR="002A1A15" w:rsidRPr="002A1A15">
        <w:t xml:space="preserve">на территории Российской Федерации закреплен раздельный сбор твердых коммунальных отходов. </w:t>
      </w:r>
    </w:p>
    <w:p w14:paraId="701125CD" w14:textId="77777777" w:rsidR="002A1A15" w:rsidRPr="002A1A15" w:rsidRDefault="002A1A15" w:rsidP="002A1A15">
      <w:pPr>
        <w:spacing w:before="120" w:after="120" w:line="276" w:lineRule="auto"/>
        <w:ind w:firstLine="709"/>
        <w:jc w:val="both"/>
      </w:pPr>
      <w:r w:rsidRPr="002A1A15">
        <w:t xml:space="preserve">Раздельный сбор ТКО — действия по сбору ТКО в зависимости от его происхождения. Разделение отходов производится во избежание смешения разных типов отходов и загрязнения </w:t>
      </w:r>
      <w:hyperlink r:id="rId31" w:history="1">
        <w:r w:rsidRPr="002A1A15">
          <w:t>окружающей среды</w:t>
        </w:r>
      </w:hyperlink>
      <w:r w:rsidRPr="002A1A15">
        <w:t xml:space="preserve">. Данный процесс позволяет подарить отходам «вторую жизнь», в большинстве случаев благодаря </w:t>
      </w:r>
      <w:hyperlink r:id="rId32" w:history="1">
        <w:r w:rsidRPr="002A1A15">
          <w:t>вторичному его использованию</w:t>
        </w:r>
      </w:hyperlink>
      <w:r w:rsidRPr="002A1A15">
        <w:t xml:space="preserve"> и </w:t>
      </w:r>
      <w:hyperlink r:id="rId33" w:history="1">
        <w:r w:rsidRPr="002A1A15">
          <w:t>переработке</w:t>
        </w:r>
      </w:hyperlink>
      <w:r w:rsidRPr="002A1A15">
        <w:t xml:space="preserve">. Разделение ТКО помогает предотвратить разложение отходов, их гниение и горение на </w:t>
      </w:r>
      <w:hyperlink r:id="rId34" w:history="1">
        <w:r w:rsidRPr="002A1A15">
          <w:t>местах</w:t>
        </w:r>
      </w:hyperlink>
      <w:r w:rsidRPr="002A1A15">
        <w:t xml:space="preserve"> размещения отходов. Следовательно, уменьшается вредное влияние на окружающую среду.</w:t>
      </w:r>
    </w:p>
    <w:p w14:paraId="5CE42DA5" w14:textId="77777777" w:rsidR="002A1A15" w:rsidRPr="002A1A15" w:rsidRDefault="002A1A15" w:rsidP="002A1A15">
      <w:pPr>
        <w:spacing w:before="120" w:after="120" w:line="276" w:lineRule="auto"/>
        <w:ind w:firstLine="709"/>
        <w:jc w:val="both"/>
        <w:rPr>
          <w:b/>
          <w:bCs/>
          <w:i/>
          <w:iCs/>
        </w:rPr>
      </w:pPr>
      <w:r w:rsidRPr="002A1A15">
        <w:rPr>
          <w:b/>
          <w:bCs/>
          <w:i/>
          <w:iCs/>
        </w:rPr>
        <w:t>Нормы накопления ТКО</w:t>
      </w:r>
    </w:p>
    <w:p w14:paraId="38B7FCAA" w14:textId="77777777" w:rsidR="002A1A15" w:rsidRPr="002A1A15" w:rsidRDefault="002A1A15" w:rsidP="002A1A15">
      <w:pPr>
        <w:spacing w:before="120" w:after="120" w:line="276" w:lineRule="auto"/>
        <w:ind w:firstLine="709"/>
        <w:jc w:val="both"/>
      </w:pPr>
      <w:r w:rsidRPr="002A1A15">
        <w:t>Нормативы накопления ТКО являются основным количественным параметром, дающим возможность наиболее точно рассчитать объем образования отходов по категориям от лиц – образователей отходов: от населения с учетом проживания в многоквартирных домах или частном секторе, от организаций бюджетной сферы (детские сады, школы, поликлиники, библиотеки и т.п.) и коммерческих предприятий (магазины, кафе, рестораны, гостиницы и т.п.).</w:t>
      </w:r>
    </w:p>
    <w:p w14:paraId="0564EAEA" w14:textId="5CB4FF60" w:rsidR="002A1A15" w:rsidRPr="002A1A15" w:rsidRDefault="002A1A15" w:rsidP="002A1A15">
      <w:pPr>
        <w:spacing w:before="120" w:after="120" w:line="276" w:lineRule="auto"/>
        <w:ind w:firstLine="709"/>
        <w:jc w:val="both"/>
      </w:pPr>
      <w:r w:rsidRPr="002A1A15">
        <w:t>В таблице ниже (</w:t>
      </w:r>
      <w:r w:rsidRPr="002A1A15">
        <w:fldChar w:fldCharType="begin"/>
      </w:r>
      <w:r w:rsidRPr="002A1A15">
        <w:instrText xml:space="preserve"> REF _Ref15052644 \h  \* MERGEFORMAT </w:instrText>
      </w:r>
      <w:r w:rsidRPr="002A1A15">
        <w:fldChar w:fldCharType="separate"/>
      </w:r>
      <w:r w:rsidR="00BE65D3" w:rsidRPr="00BE65D3">
        <w:t>Таблица 1</w:t>
      </w:r>
      <w:r w:rsidR="006C0AB5">
        <w:t>4</w:t>
      </w:r>
      <w:r w:rsidRPr="002A1A15">
        <w:fldChar w:fldCharType="end"/>
      </w:r>
      <w:r w:rsidRPr="002A1A15">
        <w:t xml:space="preserve">) представлены нормативы накопления ТКО на территории Архангельской области, утвержденные Постановлением Министерства природных ресурсов и лесопромышленного комплекса Архангельской области № </w:t>
      </w:r>
      <w:r w:rsidR="00AA3755">
        <w:t>5</w:t>
      </w:r>
      <w:r w:rsidRPr="002A1A15">
        <w:t xml:space="preserve">п от </w:t>
      </w:r>
      <w:r w:rsidR="00AA3755">
        <w:t>24.0</w:t>
      </w:r>
      <w:r w:rsidR="00170291">
        <w:t>3</w:t>
      </w:r>
      <w:r w:rsidR="00AA3755">
        <w:t>.22</w:t>
      </w:r>
      <w:r w:rsidRPr="002A1A15">
        <w:t xml:space="preserve"> г. «Об утверждении нормативов накопления твердых коммунальных отходов на территории Архангельской области».</w:t>
      </w:r>
    </w:p>
    <w:p w14:paraId="0B94CEBB" w14:textId="2EE34CA6" w:rsidR="002A1A15" w:rsidRPr="007151A8" w:rsidRDefault="002A1A15" w:rsidP="007151A8">
      <w:pPr>
        <w:spacing w:before="120" w:after="120" w:line="276" w:lineRule="auto"/>
        <w:ind w:firstLine="709"/>
        <w:jc w:val="center"/>
        <w:rPr>
          <w:b/>
        </w:rPr>
      </w:pPr>
      <w:bookmarkStart w:id="71" w:name="_Ref15052644"/>
      <w:bookmarkStart w:id="72" w:name="_Ref522721980"/>
      <w:r w:rsidRPr="007151A8">
        <w:rPr>
          <w:b/>
        </w:rPr>
        <w:t xml:space="preserve">Таблица </w:t>
      </w:r>
      <w:r w:rsidR="00781A0C" w:rsidRPr="007151A8">
        <w:rPr>
          <w:b/>
        </w:rPr>
        <w:fldChar w:fldCharType="begin"/>
      </w:r>
      <w:r w:rsidR="00781A0C" w:rsidRPr="007151A8">
        <w:rPr>
          <w:b/>
        </w:rPr>
        <w:instrText xml:space="preserve"> SEQ Таблица \* ARABIC </w:instrText>
      </w:r>
      <w:r w:rsidR="00781A0C" w:rsidRPr="007151A8">
        <w:rPr>
          <w:b/>
        </w:rPr>
        <w:fldChar w:fldCharType="separate"/>
      </w:r>
      <w:r w:rsidR="00BE345C">
        <w:rPr>
          <w:b/>
          <w:noProof/>
        </w:rPr>
        <w:t>1</w:t>
      </w:r>
      <w:r w:rsidR="006C0AB5">
        <w:rPr>
          <w:b/>
          <w:noProof/>
        </w:rPr>
        <w:t>4</w:t>
      </w:r>
      <w:r w:rsidR="00781A0C" w:rsidRPr="007151A8">
        <w:rPr>
          <w:b/>
        </w:rPr>
        <w:fldChar w:fldCharType="end"/>
      </w:r>
      <w:bookmarkEnd w:id="71"/>
      <w:r w:rsidR="00A85102" w:rsidRPr="007151A8">
        <w:rPr>
          <w:b/>
        </w:rPr>
        <w:t xml:space="preserve"> </w:t>
      </w:r>
      <w:r w:rsidRPr="007151A8">
        <w:rPr>
          <w:b/>
        </w:rPr>
        <w:t>Нормативы накопления ТКО в Белогорском сельском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889"/>
        <w:gridCol w:w="1940"/>
        <w:gridCol w:w="3655"/>
      </w:tblGrid>
      <w:tr w:rsidR="002A1A15" w:rsidRPr="002A1A15" w14:paraId="58138582" w14:textId="77777777" w:rsidTr="00781A0C">
        <w:trPr>
          <w:trHeight w:val="56"/>
        </w:trPr>
        <w:tc>
          <w:tcPr>
            <w:tcW w:w="460" w:type="pct"/>
            <w:tcBorders>
              <w:top w:val="single" w:sz="4" w:space="0" w:color="auto"/>
              <w:left w:val="single" w:sz="4" w:space="0" w:color="auto"/>
              <w:bottom w:val="single" w:sz="4" w:space="0" w:color="auto"/>
              <w:right w:val="single" w:sz="4" w:space="0" w:color="auto"/>
            </w:tcBorders>
            <w:hideMark/>
          </w:tcPr>
          <w:bookmarkEnd w:id="72"/>
          <w:p w14:paraId="66CB867E" w14:textId="77777777" w:rsidR="002A1A15" w:rsidRPr="002A1A15" w:rsidRDefault="002A1A15" w:rsidP="002A1A15">
            <w:pPr>
              <w:widowControl w:val="0"/>
              <w:jc w:val="center"/>
              <w:rPr>
                <w:b/>
                <w:sz w:val="22"/>
                <w:szCs w:val="22"/>
              </w:rPr>
            </w:pPr>
            <w:r w:rsidRPr="002A1A15">
              <w:rPr>
                <w:b/>
                <w:sz w:val="22"/>
                <w:szCs w:val="22"/>
              </w:rPr>
              <w:t>№ п/п</w:t>
            </w:r>
          </w:p>
        </w:tc>
        <w:tc>
          <w:tcPr>
            <w:tcW w:w="1546" w:type="pct"/>
            <w:tcBorders>
              <w:top w:val="single" w:sz="4" w:space="0" w:color="auto"/>
              <w:left w:val="single" w:sz="4" w:space="0" w:color="auto"/>
              <w:bottom w:val="single" w:sz="4" w:space="0" w:color="auto"/>
              <w:right w:val="single" w:sz="4" w:space="0" w:color="auto"/>
            </w:tcBorders>
            <w:hideMark/>
          </w:tcPr>
          <w:p w14:paraId="28F37035" w14:textId="77777777" w:rsidR="002A1A15" w:rsidRPr="002A1A15" w:rsidRDefault="002A1A15" w:rsidP="002A1A15">
            <w:pPr>
              <w:widowControl w:val="0"/>
              <w:jc w:val="center"/>
              <w:rPr>
                <w:b/>
                <w:sz w:val="22"/>
                <w:szCs w:val="22"/>
              </w:rPr>
            </w:pPr>
            <w:r w:rsidRPr="002A1A15">
              <w:rPr>
                <w:b/>
                <w:sz w:val="22"/>
                <w:szCs w:val="22"/>
              </w:rPr>
              <w:t>Источник</w:t>
            </w:r>
          </w:p>
        </w:tc>
        <w:tc>
          <w:tcPr>
            <w:tcW w:w="1038" w:type="pct"/>
            <w:tcBorders>
              <w:top w:val="single" w:sz="4" w:space="0" w:color="auto"/>
              <w:left w:val="single" w:sz="4" w:space="0" w:color="auto"/>
              <w:bottom w:val="single" w:sz="4" w:space="0" w:color="auto"/>
              <w:right w:val="single" w:sz="4" w:space="0" w:color="auto"/>
            </w:tcBorders>
            <w:hideMark/>
          </w:tcPr>
          <w:p w14:paraId="1E247254" w14:textId="77777777" w:rsidR="002A1A15" w:rsidRPr="002A1A15" w:rsidRDefault="002A1A15" w:rsidP="002A1A15">
            <w:pPr>
              <w:widowControl w:val="0"/>
              <w:jc w:val="center"/>
              <w:rPr>
                <w:b/>
                <w:sz w:val="22"/>
                <w:szCs w:val="22"/>
              </w:rPr>
            </w:pPr>
            <w:r w:rsidRPr="002A1A15">
              <w:rPr>
                <w:b/>
                <w:sz w:val="22"/>
                <w:szCs w:val="22"/>
              </w:rPr>
              <w:t>Ед. измерения</w:t>
            </w:r>
          </w:p>
        </w:tc>
        <w:tc>
          <w:tcPr>
            <w:tcW w:w="1956" w:type="pct"/>
            <w:tcBorders>
              <w:top w:val="single" w:sz="4" w:space="0" w:color="auto"/>
              <w:left w:val="single" w:sz="4" w:space="0" w:color="auto"/>
              <w:bottom w:val="single" w:sz="4" w:space="0" w:color="auto"/>
              <w:right w:val="single" w:sz="4" w:space="0" w:color="auto"/>
            </w:tcBorders>
            <w:hideMark/>
          </w:tcPr>
          <w:p w14:paraId="7742C885" w14:textId="77777777" w:rsidR="002A1A15" w:rsidRPr="002A1A15" w:rsidRDefault="002A1A15" w:rsidP="002A1A15">
            <w:pPr>
              <w:widowControl w:val="0"/>
              <w:jc w:val="center"/>
              <w:rPr>
                <w:b/>
                <w:sz w:val="22"/>
                <w:szCs w:val="22"/>
              </w:rPr>
            </w:pPr>
            <w:r w:rsidRPr="002A1A15">
              <w:rPr>
                <w:b/>
                <w:sz w:val="22"/>
                <w:szCs w:val="22"/>
              </w:rPr>
              <w:t>Норма накопления отходов, куб. м/год</w:t>
            </w:r>
          </w:p>
        </w:tc>
      </w:tr>
      <w:tr w:rsidR="002A1A15" w:rsidRPr="002A1A15" w14:paraId="074D7A28" w14:textId="77777777" w:rsidTr="00AA3755">
        <w:tc>
          <w:tcPr>
            <w:tcW w:w="460" w:type="pct"/>
            <w:tcBorders>
              <w:top w:val="single" w:sz="4" w:space="0" w:color="auto"/>
              <w:left w:val="single" w:sz="4" w:space="0" w:color="auto"/>
              <w:bottom w:val="single" w:sz="4" w:space="0" w:color="auto"/>
              <w:right w:val="single" w:sz="4" w:space="0" w:color="auto"/>
            </w:tcBorders>
            <w:hideMark/>
          </w:tcPr>
          <w:p w14:paraId="7FF5BB57" w14:textId="77777777" w:rsidR="002A1A15" w:rsidRPr="002A1A15" w:rsidRDefault="002A1A15" w:rsidP="002A1A15">
            <w:pPr>
              <w:widowControl w:val="0"/>
              <w:rPr>
                <w:bCs/>
              </w:rPr>
            </w:pPr>
            <w:r w:rsidRPr="002A1A15">
              <w:rPr>
                <w:bCs/>
              </w:rPr>
              <w:t>1.</w:t>
            </w:r>
          </w:p>
        </w:tc>
        <w:tc>
          <w:tcPr>
            <w:tcW w:w="1546" w:type="pct"/>
            <w:tcBorders>
              <w:top w:val="single" w:sz="4" w:space="0" w:color="auto"/>
              <w:left w:val="single" w:sz="4" w:space="0" w:color="auto"/>
              <w:bottom w:val="single" w:sz="4" w:space="0" w:color="auto"/>
              <w:right w:val="single" w:sz="4" w:space="0" w:color="auto"/>
            </w:tcBorders>
            <w:hideMark/>
          </w:tcPr>
          <w:p w14:paraId="1121071F" w14:textId="0A6961B9" w:rsidR="002A1A15" w:rsidRPr="00AA3755" w:rsidRDefault="00AA3755" w:rsidP="002A1A15">
            <w:pPr>
              <w:widowControl w:val="0"/>
              <w:rPr>
                <w:bCs/>
              </w:rPr>
            </w:pPr>
            <w:r w:rsidRPr="00AA3755">
              <w:rPr>
                <w:bCs/>
              </w:rPr>
              <w:t>Многоквартирные жилые дома</w:t>
            </w:r>
          </w:p>
        </w:tc>
        <w:tc>
          <w:tcPr>
            <w:tcW w:w="1038" w:type="pct"/>
            <w:tcBorders>
              <w:top w:val="single" w:sz="4" w:space="0" w:color="auto"/>
              <w:left w:val="single" w:sz="4" w:space="0" w:color="auto"/>
              <w:bottom w:val="single" w:sz="4" w:space="0" w:color="auto"/>
              <w:right w:val="single" w:sz="4" w:space="0" w:color="auto"/>
            </w:tcBorders>
            <w:vAlign w:val="center"/>
            <w:hideMark/>
          </w:tcPr>
          <w:p w14:paraId="3B1AF652" w14:textId="77777777" w:rsidR="002A1A15" w:rsidRPr="002A1A15" w:rsidRDefault="002A1A15" w:rsidP="00AA3755">
            <w:pPr>
              <w:widowControl w:val="0"/>
              <w:jc w:val="center"/>
              <w:rPr>
                <w:bCs/>
              </w:rPr>
            </w:pPr>
            <w:r w:rsidRPr="002A1A15">
              <w:rPr>
                <w:bCs/>
              </w:rPr>
              <w:t>1 проживающий</w:t>
            </w:r>
          </w:p>
        </w:tc>
        <w:tc>
          <w:tcPr>
            <w:tcW w:w="1956" w:type="pct"/>
            <w:tcBorders>
              <w:top w:val="single" w:sz="4" w:space="0" w:color="auto"/>
              <w:left w:val="single" w:sz="4" w:space="0" w:color="auto"/>
              <w:bottom w:val="single" w:sz="4" w:space="0" w:color="auto"/>
              <w:right w:val="single" w:sz="4" w:space="0" w:color="auto"/>
            </w:tcBorders>
            <w:vAlign w:val="center"/>
            <w:hideMark/>
          </w:tcPr>
          <w:p w14:paraId="14687B43" w14:textId="2BFCBFAC" w:rsidR="002A1A15" w:rsidRPr="002A1A15" w:rsidRDefault="002A1A15" w:rsidP="00AA3755">
            <w:pPr>
              <w:widowControl w:val="0"/>
              <w:jc w:val="center"/>
              <w:rPr>
                <w:bCs/>
              </w:rPr>
            </w:pPr>
            <w:r w:rsidRPr="002A1A15">
              <w:rPr>
                <w:bCs/>
              </w:rPr>
              <w:t>1,</w:t>
            </w:r>
            <w:r w:rsidR="00AA3755">
              <w:rPr>
                <w:bCs/>
              </w:rPr>
              <w:t>95</w:t>
            </w:r>
          </w:p>
        </w:tc>
      </w:tr>
      <w:tr w:rsidR="00AA3755" w:rsidRPr="002A1A15" w14:paraId="336408B7" w14:textId="77777777" w:rsidTr="00AA3755">
        <w:tc>
          <w:tcPr>
            <w:tcW w:w="460" w:type="pct"/>
            <w:tcBorders>
              <w:top w:val="single" w:sz="4" w:space="0" w:color="auto"/>
              <w:left w:val="single" w:sz="4" w:space="0" w:color="auto"/>
              <w:bottom w:val="single" w:sz="4" w:space="0" w:color="auto"/>
              <w:right w:val="single" w:sz="4" w:space="0" w:color="auto"/>
            </w:tcBorders>
          </w:tcPr>
          <w:p w14:paraId="25060A5F" w14:textId="1045CBDB" w:rsidR="00AA3755" w:rsidRPr="002A1A15" w:rsidRDefault="00AA3755" w:rsidP="002A1A15">
            <w:pPr>
              <w:widowControl w:val="0"/>
              <w:rPr>
                <w:bCs/>
              </w:rPr>
            </w:pPr>
            <w:r>
              <w:rPr>
                <w:bCs/>
              </w:rPr>
              <w:t>2.</w:t>
            </w:r>
          </w:p>
        </w:tc>
        <w:tc>
          <w:tcPr>
            <w:tcW w:w="1546" w:type="pct"/>
            <w:tcBorders>
              <w:top w:val="single" w:sz="4" w:space="0" w:color="auto"/>
              <w:left w:val="single" w:sz="4" w:space="0" w:color="auto"/>
              <w:bottom w:val="single" w:sz="4" w:space="0" w:color="auto"/>
              <w:right w:val="single" w:sz="4" w:space="0" w:color="auto"/>
            </w:tcBorders>
          </w:tcPr>
          <w:p w14:paraId="73C8962E" w14:textId="4F03813A" w:rsidR="00AA3755" w:rsidRPr="00AA3755" w:rsidRDefault="00AA3755" w:rsidP="002A1A15">
            <w:pPr>
              <w:widowControl w:val="0"/>
              <w:rPr>
                <w:bCs/>
              </w:rPr>
            </w:pPr>
            <w:r w:rsidRPr="00AA3755">
              <w:rPr>
                <w:bCs/>
              </w:rPr>
              <w:t>Индивидуальные жилые дома</w:t>
            </w:r>
          </w:p>
        </w:tc>
        <w:tc>
          <w:tcPr>
            <w:tcW w:w="1038" w:type="pct"/>
            <w:tcBorders>
              <w:top w:val="single" w:sz="4" w:space="0" w:color="auto"/>
              <w:left w:val="single" w:sz="4" w:space="0" w:color="auto"/>
              <w:bottom w:val="single" w:sz="4" w:space="0" w:color="auto"/>
              <w:right w:val="single" w:sz="4" w:space="0" w:color="auto"/>
            </w:tcBorders>
            <w:vAlign w:val="center"/>
          </w:tcPr>
          <w:p w14:paraId="71366156" w14:textId="78D761F8" w:rsidR="00AA3755" w:rsidRPr="002A1A15" w:rsidRDefault="00AA3755" w:rsidP="00AA3755">
            <w:pPr>
              <w:widowControl w:val="0"/>
              <w:jc w:val="center"/>
              <w:rPr>
                <w:bCs/>
              </w:rPr>
            </w:pPr>
            <w:r w:rsidRPr="002A1A15">
              <w:rPr>
                <w:bCs/>
              </w:rPr>
              <w:t>1 проживающий</w:t>
            </w:r>
          </w:p>
        </w:tc>
        <w:tc>
          <w:tcPr>
            <w:tcW w:w="1956" w:type="pct"/>
            <w:tcBorders>
              <w:top w:val="single" w:sz="4" w:space="0" w:color="auto"/>
              <w:left w:val="single" w:sz="4" w:space="0" w:color="auto"/>
              <w:bottom w:val="single" w:sz="4" w:space="0" w:color="auto"/>
              <w:right w:val="single" w:sz="4" w:space="0" w:color="auto"/>
            </w:tcBorders>
            <w:vAlign w:val="center"/>
          </w:tcPr>
          <w:p w14:paraId="4E411F8B" w14:textId="1B259DB3" w:rsidR="00AA3755" w:rsidRPr="002A1A15" w:rsidRDefault="00AA3755" w:rsidP="00AA3755">
            <w:pPr>
              <w:widowControl w:val="0"/>
              <w:jc w:val="center"/>
              <w:rPr>
                <w:bCs/>
              </w:rPr>
            </w:pPr>
            <w:r>
              <w:rPr>
                <w:bCs/>
              </w:rPr>
              <w:t>1,72</w:t>
            </w:r>
          </w:p>
        </w:tc>
      </w:tr>
    </w:tbl>
    <w:p w14:paraId="42540894" w14:textId="615DC47F" w:rsidR="002A1A15" w:rsidRPr="002A1A15" w:rsidRDefault="002A1A15" w:rsidP="002A1A15">
      <w:pPr>
        <w:tabs>
          <w:tab w:val="left" w:pos="1134"/>
        </w:tabs>
        <w:spacing w:before="120" w:after="120" w:line="276" w:lineRule="auto"/>
        <w:ind w:firstLine="709"/>
      </w:pPr>
      <w:r w:rsidRPr="002A1A15">
        <w:t xml:space="preserve">Укрупненный расчет объемов образования ТКО от жилищного фонда поселения представлен в </w:t>
      </w:r>
      <w:bookmarkStart w:id="73" w:name="_Ref15052821"/>
      <w:bookmarkStart w:id="74" w:name="_Ref522722027"/>
      <w:bookmarkStart w:id="75" w:name="_Hlk14968335"/>
      <w:r w:rsidRPr="002A1A15">
        <w:t>таблице ниже (</w:t>
      </w:r>
      <w:r w:rsidRPr="002A1A15">
        <w:fldChar w:fldCharType="begin"/>
      </w:r>
      <w:r w:rsidRPr="002A1A15">
        <w:instrText xml:space="preserve"> REF _Ref57888896 \h  \* MERGEFORMAT </w:instrText>
      </w:r>
      <w:r w:rsidRPr="002A1A15">
        <w:fldChar w:fldCharType="separate"/>
      </w:r>
      <w:r w:rsidR="00BE65D3" w:rsidRPr="00BE65D3">
        <w:t>Таблица 1</w:t>
      </w:r>
      <w:r w:rsidR="006C0AB5">
        <w:t>5</w:t>
      </w:r>
      <w:r w:rsidRPr="002A1A15">
        <w:fldChar w:fldCharType="end"/>
      </w:r>
      <w:r w:rsidRPr="002A1A15">
        <w:t>).</w:t>
      </w:r>
    </w:p>
    <w:p w14:paraId="2CD9EA83" w14:textId="5C413F32" w:rsidR="002A1A15" w:rsidRPr="00A85102" w:rsidRDefault="002A1A15" w:rsidP="002A1A15">
      <w:pPr>
        <w:tabs>
          <w:tab w:val="left" w:pos="1134"/>
        </w:tabs>
        <w:spacing w:before="120" w:after="120" w:line="276" w:lineRule="auto"/>
        <w:ind w:firstLine="709"/>
        <w:rPr>
          <w:b/>
          <w:bCs/>
        </w:rPr>
      </w:pPr>
      <w:bookmarkStart w:id="76" w:name="_Ref57888896"/>
      <w:r w:rsidRPr="00A85102">
        <w:rPr>
          <w:b/>
          <w:bCs/>
        </w:rPr>
        <w:t xml:space="preserve">Таблица </w:t>
      </w:r>
      <w:r w:rsidR="00781A0C" w:rsidRPr="00A85102">
        <w:rPr>
          <w:b/>
          <w:bCs/>
        </w:rPr>
        <w:fldChar w:fldCharType="begin"/>
      </w:r>
      <w:r w:rsidR="00781A0C" w:rsidRPr="00A85102">
        <w:rPr>
          <w:b/>
          <w:bCs/>
        </w:rPr>
        <w:instrText xml:space="preserve"> SEQ Таблица \* ARABIC </w:instrText>
      </w:r>
      <w:r w:rsidR="00781A0C" w:rsidRPr="00A85102">
        <w:rPr>
          <w:b/>
          <w:bCs/>
        </w:rPr>
        <w:fldChar w:fldCharType="separate"/>
      </w:r>
      <w:r w:rsidR="00BE345C">
        <w:rPr>
          <w:b/>
          <w:bCs/>
          <w:noProof/>
        </w:rPr>
        <w:t>1</w:t>
      </w:r>
      <w:r w:rsidR="006C0AB5">
        <w:rPr>
          <w:b/>
          <w:bCs/>
          <w:noProof/>
        </w:rPr>
        <w:t>5</w:t>
      </w:r>
      <w:r w:rsidR="00781A0C" w:rsidRPr="00A85102">
        <w:rPr>
          <w:b/>
          <w:bCs/>
        </w:rPr>
        <w:fldChar w:fldCharType="end"/>
      </w:r>
      <w:bookmarkEnd w:id="73"/>
      <w:bookmarkEnd w:id="76"/>
      <w:r w:rsidRPr="00A85102">
        <w:rPr>
          <w:b/>
          <w:bCs/>
        </w:rPr>
        <w:t xml:space="preserve"> Расчетный объем образуемых ТКО в Белогорском сельском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46"/>
        <w:gridCol w:w="2312"/>
        <w:gridCol w:w="1373"/>
        <w:gridCol w:w="1423"/>
        <w:gridCol w:w="1228"/>
      </w:tblGrid>
      <w:tr w:rsidR="002A1A15" w:rsidRPr="002A1A15" w14:paraId="791D7B16" w14:textId="77777777" w:rsidTr="00781A0C">
        <w:trPr>
          <w:tblHeader/>
        </w:trPr>
        <w:tc>
          <w:tcPr>
            <w:tcW w:w="562" w:type="dxa"/>
            <w:tcBorders>
              <w:top w:val="single" w:sz="4" w:space="0" w:color="auto"/>
              <w:left w:val="single" w:sz="4" w:space="0" w:color="auto"/>
              <w:bottom w:val="single" w:sz="4" w:space="0" w:color="auto"/>
              <w:right w:val="single" w:sz="4" w:space="0" w:color="auto"/>
            </w:tcBorders>
            <w:hideMark/>
          </w:tcPr>
          <w:p w14:paraId="3F0667C6" w14:textId="77777777" w:rsidR="002A1A15" w:rsidRPr="002A1A15" w:rsidRDefault="002A1A15" w:rsidP="002A1A15">
            <w:bookmarkStart w:id="77" w:name="_Hlk19614652"/>
            <w:bookmarkEnd w:id="74"/>
            <w:r w:rsidRPr="002A1A15">
              <w:t>№ п/п</w:t>
            </w:r>
          </w:p>
        </w:tc>
        <w:tc>
          <w:tcPr>
            <w:tcW w:w="2446" w:type="dxa"/>
            <w:tcBorders>
              <w:top w:val="single" w:sz="4" w:space="0" w:color="auto"/>
              <w:left w:val="single" w:sz="4" w:space="0" w:color="auto"/>
              <w:bottom w:val="single" w:sz="4" w:space="0" w:color="auto"/>
              <w:right w:val="single" w:sz="4" w:space="0" w:color="auto"/>
            </w:tcBorders>
            <w:hideMark/>
          </w:tcPr>
          <w:p w14:paraId="73C7FC01" w14:textId="5BD31924" w:rsidR="002A1A15" w:rsidRPr="002A1A15" w:rsidRDefault="002A1A15" w:rsidP="002A1A15">
            <w:r w:rsidRPr="002A1A15">
              <w:t xml:space="preserve">Наименование </w:t>
            </w:r>
          </w:p>
        </w:tc>
        <w:tc>
          <w:tcPr>
            <w:tcW w:w="2312" w:type="dxa"/>
            <w:tcBorders>
              <w:top w:val="single" w:sz="4" w:space="0" w:color="auto"/>
              <w:left w:val="single" w:sz="4" w:space="0" w:color="auto"/>
              <w:bottom w:val="single" w:sz="4" w:space="0" w:color="auto"/>
              <w:right w:val="single" w:sz="4" w:space="0" w:color="auto"/>
            </w:tcBorders>
            <w:hideMark/>
          </w:tcPr>
          <w:p w14:paraId="5A1BB3D7" w14:textId="77777777" w:rsidR="002A1A15" w:rsidRPr="002A1A15" w:rsidRDefault="002A1A15" w:rsidP="002A1A15">
            <w:r w:rsidRPr="002A1A15">
              <w:t>Источник</w:t>
            </w:r>
          </w:p>
        </w:tc>
        <w:tc>
          <w:tcPr>
            <w:tcW w:w="0" w:type="auto"/>
            <w:tcBorders>
              <w:top w:val="single" w:sz="4" w:space="0" w:color="auto"/>
              <w:left w:val="single" w:sz="4" w:space="0" w:color="auto"/>
              <w:bottom w:val="single" w:sz="4" w:space="0" w:color="auto"/>
              <w:right w:val="single" w:sz="4" w:space="0" w:color="auto"/>
            </w:tcBorders>
            <w:hideMark/>
          </w:tcPr>
          <w:p w14:paraId="73CF1425" w14:textId="77777777" w:rsidR="002A1A15" w:rsidRPr="002A1A15" w:rsidRDefault="002A1A15" w:rsidP="002A1A15">
            <w:r w:rsidRPr="002A1A15">
              <w:t>Жителей, человек</w:t>
            </w:r>
          </w:p>
        </w:tc>
        <w:tc>
          <w:tcPr>
            <w:tcW w:w="0" w:type="auto"/>
            <w:tcBorders>
              <w:top w:val="single" w:sz="4" w:space="0" w:color="auto"/>
              <w:left w:val="single" w:sz="4" w:space="0" w:color="auto"/>
              <w:bottom w:val="single" w:sz="4" w:space="0" w:color="auto"/>
              <w:right w:val="single" w:sz="4" w:space="0" w:color="auto"/>
            </w:tcBorders>
            <w:hideMark/>
          </w:tcPr>
          <w:p w14:paraId="6A44D5DC" w14:textId="77777777" w:rsidR="002A1A15" w:rsidRPr="002A1A15" w:rsidRDefault="002A1A15" w:rsidP="002A1A15">
            <w:r w:rsidRPr="002A1A15">
              <w:t>Объем ТКО, куб. м/год</w:t>
            </w:r>
          </w:p>
        </w:tc>
        <w:tc>
          <w:tcPr>
            <w:tcW w:w="0" w:type="auto"/>
            <w:tcBorders>
              <w:top w:val="single" w:sz="4" w:space="0" w:color="auto"/>
              <w:left w:val="single" w:sz="4" w:space="0" w:color="auto"/>
              <w:bottom w:val="single" w:sz="4" w:space="0" w:color="auto"/>
              <w:right w:val="single" w:sz="4" w:space="0" w:color="auto"/>
            </w:tcBorders>
            <w:hideMark/>
          </w:tcPr>
          <w:p w14:paraId="6DCD5407" w14:textId="77777777" w:rsidR="002A1A15" w:rsidRPr="002A1A15" w:rsidRDefault="002A1A15" w:rsidP="002A1A15">
            <w:r w:rsidRPr="002A1A15">
              <w:t>Из них КГО, куб. м</w:t>
            </w:r>
          </w:p>
        </w:tc>
      </w:tr>
      <w:tr w:rsidR="00216026" w:rsidRPr="002A1A15" w14:paraId="6B52B215" w14:textId="77777777" w:rsidTr="00781A0C">
        <w:trPr>
          <w:trHeight w:val="70"/>
        </w:trPr>
        <w:tc>
          <w:tcPr>
            <w:tcW w:w="562" w:type="dxa"/>
            <w:vMerge w:val="restart"/>
            <w:tcBorders>
              <w:left w:val="single" w:sz="4" w:space="0" w:color="auto"/>
              <w:right w:val="single" w:sz="4" w:space="0" w:color="auto"/>
            </w:tcBorders>
          </w:tcPr>
          <w:p w14:paraId="7B080695" w14:textId="77777777" w:rsidR="00216026" w:rsidRPr="002A1A15" w:rsidRDefault="00216026" w:rsidP="002A1A15">
            <w:r w:rsidRPr="002A1A15">
              <w:t>1.</w:t>
            </w:r>
          </w:p>
        </w:tc>
        <w:tc>
          <w:tcPr>
            <w:tcW w:w="2446" w:type="dxa"/>
            <w:vMerge w:val="restart"/>
            <w:tcBorders>
              <w:left w:val="single" w:sz="4" w:space="0" w:color="auto"/>
              <w:right w:val="single" w:sz="4" w:space="0" w:color="auto"/>
            </w:tcBorders>
          </w:tcPr>
          <w:p w14:paraId="7DF16B40" w14:textId="7F2D9143" w:rsidR="00216026" w:rsidRPr="00AC6849" w:rsidRDefault="00216026" w:rsidP="002A1A15">
            <w:r w:rsidRPr="00AC6849">
              <w:t>Белогорское сельское поселение</w:t>
            </w:r>
          </w:p>
        </w:tc>
        <w:tc>
          <w:tcPr>
            <w:tcW w:w="2312" w:type="dxa"/>
            <w:tcBorders>
              <w:top w:val="single" w:sz="4" w:space="0" w:color="auto"/>
              <w:left w:val="single" w:sz="4" w:space="0" w:color="auto"/>
              <w:right w:val="single" w:sz="4" w:space="0" w:color="auto"/>
            </w:tcBorders>
          </w:tcPr>
          <w:p w14:paraId="31AC7076" w14:textId="05CE9B48" w:rsidR="00216026" w:rsidRPr="002A1A15" w:rsidRDefault="00216026" w:rsidP="002A1A15">
            <w:r w:rsidRPr="00AA3755">
              <w:rPr>
                <w:bCs/>
              </w:rPr>
              <w:t>Индивидуальные жилые дома</w:t>
            </w:r>
          </w:p>
        </w:tc>
        <w:tc>
          <w:tcPr>
            <w:tcW w:w="0" w:type="auto"/>
            <w:tcBorders>
              <w:top w:val="single" w:sz="4" w:space="0" w:color="auto"/>
              <w:left w:val="single" w:sz="4" w:space="0" w:color="auto"/>
              <w:right w:val="single" w:sz="4" w:space="0" w:color="auto"/>
            </w:tcBorders>
          </w:tcPr>
          <w:p w14:paraId="3F631C3C" w14:textId="096FA734" w:rsidR="00216026" w:rsidRPr="002A1A15" w:rsidRDefault="00216026" w:rsidP="002A1A15">
            <w:r>
              <w:t>512</w:t>
            </w:r>
          </w:p>
        </w:tc>
        <w:tc>
          <w:tcPr>
            <w:tcW w:w="0" w:type="auto"/>
            <w:tcBorders>
              <w:top w:val="single" w:sz="4" w:space="0" w:color="auto"/>
              <w:left w:val="single" w:sz="4" w:space="0" w:color="auto"/>
              <w:right w:val="single" w:sz="4" w:space="0" w:color="auto"/>
            </w:tcBorders>
          </w:tcPr>
          <w:p w14:paraId="583EFA92" w14:textId="507037A4" w:rsidR="00216026" w:rsidRPr="002A1A15" w:rsidRDefault="00216026" w:rsidP="002A1A15">
            <w:r>
              <w:t>880,64</w:t>
            </w:r>
          </w:p>
        </w:tc>
        <w:tc>
          <w:tcPr>
            <w:tcW w:w="0" w:type="auto"/>
            <w:tcBorders>
              <w:top w:val="single" w:sz="4" w:space="0" w:color="auto"/>
              <w:left w:val="single" w:sz="4" w:space="0" w:color="auto"/>
              <w:right w:val="single" w:sz="4" w:space="0" w:color="auto"/>
            </w:tcBorders>
          </w:tcPr>
          <w:p w14:paraId="031F858A" w14:textId="55B83AEC" w:rsidR="00216026" w:rsidRPr="002A1A15" w:rsidRDefault="00216026" w:rsidP="002A1A15">
            <w:r>
              <w:t>88,06</w:t>
            </w:r>
          </w:p>
        </w:tc>
      </w:tr>
      <w:tr w:rsidR="00216026" w:rsidRPr="002A1A15" w14:paraId="6073170A" w14:textId="77777777" w:rsidTr="00781A0C">
        <w:trPr>
          <w:trHeight w:val="70"/>
        </w:trPr>
        <w:tc>
          <w:tcPr>
            <w:tcW w:w="562" w:type="dxa"/>
            <w:vMerge/>
            <w:tcBorders>
              <w:left w:val="single" w:sz="4" w:space="0" w:color="auto"/>
              <w:right w:val="single" w:sz="4" w:space="0" w:color="auto"/>
            </w:tcBorders>
          </w:tcPr>
          <w:p w14:paraId="17BB734E" w14:textId="77777777" w:rsidR="00216026" w:rsidRPr="002A1A15" w:rsidRDefault="00216026" w:rsidP="002A1A15"/>
        </w:tc>
        <w:tc>
          <w:tcPr>
            <w:tcW w:w="2446" w:type="dxa"/>
            <w:vMerge/>
            <w:tcBorders>
              <w:left w:val="single" w:sz="4" w:space="0" w:color="auto"/>
              <w:right w:val="single" w:sz="4" w:space="0" w:color="auto"/>
            </w:tcBorders>
          </w:tcPr>
          <w:p w14:paraId="0D4339A7" w14:textId="77777777" w:rsidR="00216026" w:rsidRPr="00AC6849" w:rsidRDefault="00216026" w:rsidP="002A1A15"/>
        </w:tc>
        <w:tc>
          <w:tcPr>
            <w:tcW w:w="2312" w:type="dxa"/>
            <w:tcBorders>
              <w:top w:val="single" w:sz="4" w:space="0" w:color="auto"/>
              <w:left w:val="single" w:sz="4" w:space="0" w:color="auto"/>
              <w:right w:val="single" w:sz="4" w:space="0" w:color="auto"/>
            </w:tcBorders>
          </w:tcPr>
          <w:p w14:paraId="670765A0" w14:textId="04F601BF" w:rsidR="00216026" w:rsidRPr="002A1A15" w:rsidRDefault="00216026" w:rsidP="002A1A15">
            <w:r w:rsidRPr="00AA3755">
              <w:rPr>
                <w:bCs/>
              </w:rPr>
              <w:t>Многоквартирные жилые дома</w:t>
            </w:r>
          </w:p>
        </w:tc>
        <w:tc>
          <w:tcPr>
            <w:tcW w:w="0" w:type="auto"/>
            <w:tcBorders>
              <w:top w:val="single" w:sz="4" w:space="0" w:color="auto"/>
              <w:left w:val="single" w:sz="4" w:space="0" w:color="auto"/>
              <w:right w:val="single" w:sz="4" w:space="0" w:color="auto"/>
            </w:tcBorders>
          </w:tcPr>
          <w:p w14:paraId="21D2A08A" w14:textId="235B0D4B" w:rsidR="00216026" w:rsidRDefault="00216026" w:rsidP="002A1A15">
            <w:r>
              <w:t>116</w:t>
            </w:r>
          </w:p>
        </w:tc>
        <w:tc>
          <w:tcPr>
            <w:tcW w:w="0" w:type="auto"/>
            <w:tcBorders>
              <w:top w:val="single" w:sz="4" w:space="0" w:color="auto"/>
              <w:left w:val="single" w:sz="4" w:space="0" w:color="auto"/>
              <w:right w:val="single" w:sz="4" w:space="0" w:color="auto"/>
            </w:tcBorders>
          </w:tcPr>
          <w:p w14:paraId="286599D0" w14:textId="5D2A04CD" w:rsidR="00216026" w:rsidRDefault="00216026" w:rsidP="002A1A15">
            <w:r>
              <w:t>226,2</w:t>
            </w:r>
          </w:p>
        </w:tc>
        <w:tc>
          <w:tcPr>
            <w:tcW w:w="0" w:type="auto"/>
            <w:tcBorders>
              <w:top w:val="single" w:sz="4" w:space="0" w:color="auto"/>
              <w:left w:val="single" w:sz="4" w:space="0" w:color="auto"/>
              <w:right w:val="single" w:sz="4" w:space="0" w:color="auto"/>
            </w:tcBorders>
          </w:tcPr>
          <w:p w14:paraId="5CCA8592" w14:textId="07C97C3E" w:rsidR="00216026" w:rsidRDefault="00216026" w:rsidP="002A1A15">
            <w:r>
              <w:t>22,62</w:t>
            </w:r>
          </w:p>
        </w:tc>
      </w:tr>
      <w:tr w:rsidR="002A1A15" w:rsidRPr="002A1A15" w14:paraId="37781A1E" w14:textId="77777777" w:rsidTr="00781A0C">
        <w:trPr>
          <w:trHeight w:val="70"/>
        </w:trPr>
        <w:tc>
          <w:tcPr>
            <w:tcW w:w="0" w:type="auto"/>
            <w:gridSpan w:val="3"/>
            <w:tcBorders>
              <w:top w:val="single" w:sz="4" w:space="0" w:color="auto"/>
              <w:left w:val="single" w:sz="4" w:space="0" w:color="auto"/>
              <w:bottom w:val="single" w:sz="4" w:space="0" w:color="auto"/>
              <w:right w:val="single" w:sz="4" w:space="0" w:color="auto"/>
            </w:tcBorders>
            <w:hideMark/>
          </w:tcPr>
          <w:p w14:paraId="3967B907" w14:textId="77777777" w:rsidR="002A1A15" w:rsidRPr="002A1A15" w:rsidRDefault="002A1A15" w:rsidP="002A1A15">
            <w:r w:rsidRPr="002A1A15">
              <w:t>Всего</w:t>
            </w:r>
          </w:p>
        </w:tc>
        <w:tc>
          <w:tcPr>
            <w:tcW w:w="0" w:type="auto"/>
            <w:tcBorders>
              <w:top w:val="single" w:sz="4" w:space="0" w:color="auto"/>
              <w:left w:val="single" w:sz="4" w:space="0" w:color="auto"/>
              <w:bottom w:val="single" w:sz="4" w:space="0" w:color="auto"/>
              <w:right w:val="single" w:sz="4" w:space="0" w:color="auto"/>
            </w:tcBorders>
            <w:hideMark/>
          </w:tcPr>
          <w:p w14:paraId="5B3205CD" w14:textId="197E723F" w:rsidR="002A1A15" w:rsidRPr="002A1A15" w:rsidRDefault="00216026" w:rsidP="002A1A15">
            <w:r>
              <w:t>628</w:t>
            </w:r>
          </w:p>
        </w:tc>
        <w:tc>
          <w:tcPr>
            <w:tcW w:w="0" w:type="auto"/>
            <w:tcBorders>
              <w:top w:val="single" w:sz="4" w:space="0" w:color="auto"/>
              <w:left w:val="single" w:sz="4" w:space="0" w:color="auto"/>
              <w:bottom w:val="single" w:sz="4" w:space="0" w:color="auto"/>
              <w:right w:val="single" w:sz="4" w:space="0" w:color="auto"/>
            </w:tcBorders>
            <w:hideMark/>
          </w:tcPr>
          <w:p w14:paraId="29157585" w14:textId="309B0647" w:rsidR="002A1A15" w:rsidRPr="002A1A15" w:rsidRDefault="00216026" w:rsidP="002A1A15">
            <w:r>
              <w:t>1106,84</w:t>
            </w:r>
          </w:p>
        </w:tc>
        <w:tc>
          <w:tcPr>
            <w:tcW w:w="0" w:type="auto"/>
            <w:tcBorders>
              <w:top w:val="single" w:sz="4" w:space="0" w:color="auto"/>
              <w:left w:val="single" w:sz="4" w:space="0" w:color="auto"/>
              <w:bottom w:val="single" w:sz="4" w:space="0" w:color="auto"/>
              <w:right w:val="single" w:sz="4" w:space="0" w:color="auto"/>
            </w:tcBorders>
            <w:hideMark/>
          </w:tcPr>
          <w:p w14:paraId="374A464F" w14:textId="121AB3FF" w:rsidR="002A1A15" w:rsidRPr="002A1A15" w:rsidRDefault="00216026" w:rsidP="002A1A15">
            <w:r>
              <w:t>11</w:t>
            </w:r>
            <w:r w:rsidR="008504C5">
              <w:t>0,68</w:t>
            </w:r>
          </w:p>
        </w:tc>
      </w:tr>
      <w:bookmarkEnd w:id="77"/>
    </w:tbl>
    <w:p w14:paraId="158ECD70" w14:textId="77777777" w:rsidR="002A1A15" w:rsidRPr="002A1A15" w:rsidRDefault="002A1A15" w:rsidP="002A1A15">
      <w:pPr>
        <w:ind w:firstLine="709"/>
        <w:jc w:val="both"/>
        <w:rPr>
          <w:color w:val="FF0000"/>
          <w:sz w:val="28"/>
        </w:rPr>
      </w:pPr>
    </w:p>
    <w:bookmarkEnd w:id="75"/>
    <w:p w14:paraId="226C01AE" w14:textId="77777777" w:rsidR="002A1A15" w:rsidRPr="002A1A15" w:rsidRDefault="002A1A15" w:rsidP="002A1A15">
      <w:pPr>
        <w:spacing w:before="120" w:after="120" w:line="276" w:lineRule="auto"/>
        <w:ind w:firstLine="709"/>
        <w:jc w:val="both"/>
        <w:rPr>
          <w:b/>
          <w:bCs/>
          <w:i/>
          <w:iCs/>
        </w:rPr>
      </w:pPr>
      <w:r w:rsidRPr="002A1A15">
        <w:rPr>
          <w:b/>
          <w:bCs/>
          <w:i/>
          <w:iCs/>
        </w:rPr>
        <w:t>Производственные отходы</w:t>
      </w:r>
    </w:p>
    <w:p w14:paraId="24892856" w14:textId="77777777" w:rsidR="002A1A15" w:rsidRPr="002A1A15" w:rsidRDefault="002A1A15" w:rsidP="002A1A15">
      <w:pPr>
        <w:spacing w:before="120" w:after="120" w:line="276" w:lineRule="auto"/>
        <w:ind w:firstLine="709"/>
        <w:jc w:val="both"/>
      </w:pPr>
      <w:r w:rsidRPr="002A1A15">
        <w:t>Утилизация отходов сельскохозяйственного и промышленного производства осуществляется юридическими лицами самостоятельно или по договору с лицензированной организацией.</w:t>
      </w:r>
    </w:p>
    <w:p w14:paraId="3CDD2097" w14:textId="77777777" w:rsidR="002A1A15" w:rsidRPr="002A1A15" w:rsidRDefault="002A1A15" w:rsidP="002A1A15">
      <w:pPr>
        <w:spacing w:before="120" w:after="120" w:line="276" w:lineRule="auto"/>
        <w:ind w:firstLine="709"/>
        <w:jc w:val="both"/>
        <w:rPr>
          <w:b/>
          <w:bCs/>
          <w:i/>
          <w:iCs/>
        </w:rPr>
      </w:pPr>
      <w:r w:rsidRPr="002A1A15">
        <w:rPr>
          <w:b/>
          <w:bCs/>
          <w:i/>
          <w:iCs/>
        </w:rPr>
        <w:t>Строительные отходы</w:t>
      </w:r>
    </w:p>
    <w:p w14:paraId="0A382749" w14:textId="5A747CD8" w:rsidR="002A1A15" w:rsidRDefault="002A1A15" w:rsidP="002A1A15">
      <w:pPr>
        <w:spacing w:before="120" w:after="120" w:line="276" w:lineRule="auto"/>
        <w:ind w:firstLine="709"/>
        <w:jc w:val="both"/>
      </w:pPr>
      <w:r w:rsidRPr="002A1A15">
        <w:t>Строительные отходы на территории поселения утилизируются за счет физического или юридического лица обслуживающей поселение организацией по звонку.</w:t>
      </w:r>
    </w:p>
    <w:p w14:paraId="41E656D1" w14:textId="77777777" w:rsidR="00E95C43" w:rsidRPr="002A1A15" w:rsidRDefault="00E95C43" w:rsidP="002A1A15">
      <w:pPr>
        <w:spacing w:before="120" w:after="120" w:line="276" w:lineRule="auto"/>
        <w:ind w:firstLine="709"/>
        <w:jc w:val="both"/>
      </w:pPr>
    </w:p>
    <w:p w14:paraId="2747DA9C" w14:textId="77777777" w:rsidR="002A1A15" w:rsidRPr="002A1A15" w:rsidRDefault="002A1A15" w:rsidP="002A1A15">
      <w:pPr>
        <w:spacing w:before="120" w:after="120" w:line="276" w:lineRule="auto"/>
        <w:ind w:firstLine="709"/>
        <w:jc w:val="both"/>
        <w:rPr>
          <w:b/>
          <w:bCs/>
          <w:i/>
          <w:iCs/>
        </w:rPr>
      </w:pPr>
      <w:r w:rsidRPr="002A1A15">
        <w:rPr>
          <w:b/>
          <w:bCs/>
          <w:i/>
          <w:iCs/>
        </w:rPr>
        <w:lastRenderedPageBreak/>
        <w:t xml:space="preserve">Медицинские отходы </w:t>
      </w:r>
    </w:p>
    <w:p w14:paraId="0A9A6A44" w14:textId="77777777" w:rsidR="002A1A15" w:rsidRPr="002A1A15" w:rsidRDefault="002A1A15" w:rsidP="002A1A15">
      <w:pPr>
        <w:spacing w:before="120" w:after="120" w:line="276" w:lineRule="auto"/>
        <w:ind w:firstLine="709"/>
        <w:jc w:val="both"/>
      </w:pPr>
      <w:r w:rsidRPr="002A1A15">
        <w:t xml:space="preserve">На территории Белогорского сельского поселения отсутствуют объекты образования медицинских объектов. </w:t>
      </w:r>
    </w:p>
    <w:p w14:paraId="60EB7324" w14:textId="77777777" w:rsidR="002A1A15" w:rsidRPr="002A1A15" w:rsidRDefault="002A1A15" w:rsidP="002A1A15">
      <w:pPr>
        <w:spacing w:before="120" w:after="120" w:line="276" w:lineRule="auto"/>
        <w:ind w:firstLine="709"/>
        <w:jc w:val="both"/>
        <w:rPr>
          <w:b/>
          <w:bCs/>
          <w:i/>
          <w:iCs/>
        </w:rPr>
      </w:pPr>
      <w:r w:rsidRPr="002A1A15">
        <w:rPr>
          <w:b/>
          <w:bCs/>
          <w:i/>
          <w:iCs/>
        </w:rPr>
        <w:t>Биологические отходы</w:t>
      </w:r>
    </w:p>
    <w:p w14:paraId="43AD0E02" w14:textId="77777777" w:rsidR="002A1A15" w:rsidRPr="002A1A15" w:rsidRDefault="002A1A15" w:rsidP="002A1A15">
      <w:pPr>
        <w:spacing w:before="120" w:after="120" w:line="276" w:lineRule="auto"/>
        <w:ind w:firstLine="709"/>
        <w:jc w:val="both"/>
      </w:pPr>
      <w:r w:rsidRPr="002A1A15">
        <w:t>На территории поселения отсутствуют объекты размещения биологических отходов.</w:t>
      </w:r>
    </w:p>
    <w:p w14:paraId="60FF4C13" w14:textId="77777777" w:rsidR="002A1A15" w:rsidRPr="002A1A15" w:rsidRDefault="002A1A15" w:rsidP="002A1A15">
      <w:pPr>
        <w:spacing w:before="120" w:after="120" w:line="276" w:lineRule="auto"/>
        <w:ind w:firstLine="709"/>
        <w:jc w:val="both"/>
        <w:rPr>
          <w:b/>
          <w:bCs/>
          <w:i/>
          <w:iCs/>
        </w:rPr>
      </w:pPr>
      <w:r w:rsidRPr="002A1A15">
        <w:rPr>
          <w:b/>
          <w:bCs/>
          <w:i/>
          <w:iCs/>
        </w:rPr>
        <w:t>Опасные отходы</w:t>
      </w:r>
    </w:p>
    <w:p w14:paraId="3D165D94" w14:textId="77777777" w:rsidR="002A1A15" w:rsidRPr="002A1A15" w:rsidRDefault="002A1A15" w:rsidP="002A1A15">
      <w:pPr>
        <w:spacing w:before="120" w:after="120" w:line="276" w:lineRule="auto"/>
        <w:ind w:firstLine="709"/>
        <w:jc w:val="both"/>
      </w:pPr>
      <w:r w:rsidRPr="002A1A15">
        <w:t>К опасным отходам на территории Белогорского сельского поселения относятся следующие предметы:</w:t>
      </w:r>
    </w:p>
    <w:p w14:paraId="1E10C717" w14:textId="77777777" w:rsidR="002A1A15" w:rsidRPr="002A1A15" w:rsidRDefault="002A1A15" w:rsidP="00676082">
      <w:pPr>
        <w:numPr>
          <w:ilvl w:val="0"/>
          <w:numId w:val="45"/>
        </w:numPr>
        <w:suppressAutoHyphens/>
        <w:spacing w:before="120" w:after="120" w:line="276" w:lineRule="auto"/>
        <w:ind w:hanging="357"/>
        <w:jc w:val="both"/>
        <w:rPr>
          <w:szCs w:val="24"/>
          <w:lang w:eastAsia="ar-SA"/>
        </w:rPr>
      </w:pPr>
      <w:r w:rsidRPr="002A1A15">
        <w:rPr>
          <w:szCs w:val="24"/>
          <w:lang w:eastAsia="ar-SA"/>
        </w:rPr>
        <w:t>ртутьсодержащие. Сбор использованных люминесцентных ламп, ртутьсодержащих приборов и других опасных отходов, образующихся в общественных зданиях, а также энергосберегающих ламп от населения, должен осуществляться в специальную тару с последующей передачей специализированному предприятию для обезвреживания;</w:t>
      </w:r>
    </w:p>
    <w:p w14:paraId="04B28C69" w14:textId="77777777" w:rsidR="002A1A15" w:rsidRPr="002A1A15" w:rsidRDefault="002A1A15" w:rsidP="00676082">
      <w:pPr>
        <w:numPr>
          <w:ilvl w:val="0"/>
          <w:numId w:val="45"/>
        </w:numPr>
        <w:suppressAutoHyphens/>
        <w:spacing w:before="120" w:after="120" w:line="276" w:lineRule="auto"/>
        <w:ind w:hanging="357"/>
        <w:jc w:val="both"/>
        <w:rPr>
          <w:szCs w:val="24"/>
          <w:lang w:eastAsia="ar-SA"/>
        </w:rPr>
      </w:pPr>
      <w:r w:rsidRPr="002A1A15">
        <w:rPr>
          <w:szCs w:val="24"/>
          <w:lang w:eastAsia="ar-SA"/>
        </w:rPr>
        <w:t xml:space="preserve">шины, покрышки. К способам переработки изношенных автопокрышек относятся: восстановительный ремонт, использование целых шин, сжигание, пиролиз, переработка в крошку. </w:t>
      </w:r>
    </w:p>
    <w:p w14:paraId="50C13D75" w14:textId="77777777" w:rsidR="002A1A15" w:rsidRPr="002A1A15" w:rsidRDefault="002A1A15" w:rsidP="002A1A15">
      <w:pPr>
        <w:spacing w:before="120" w:after="120" w:line="276" w:lineRule="auto"/>
        <w:ind w:firstLine="709"/>
        <w:jc w:val="both"/>
        <w:rPr>
          <w:b/>
          <w:bCs/>
          <w:i/>
          <w:iCs/>
        </w:rPr>
      </w:pPr>
      <w:r w:rsidRPr="002A1A15">
        <w:rPr>
          <w:b/>
          <w:bCs/>
          <w:i/>
          <w:iCs/>
        </w:rPr>
        <w:t>Недостатки системы обращения с отходами производства и потребления</w:t>
      </w:r>
    </w:p>
    <w:p w14:paraId="205F9CE1" w14:textId="77777777" w:rsidR="002A1A15" w:rsidRPr="002A1A15" w:rsidRDefault="002A1A15" w:rsidP="002A1A15">
      <w:pPr>
        <w:spacing w:before="120" w:after="120" w:line="276" w:lineRule="auto"/>
        <w:ind w:firstLine="709"/>
        <w:jc w:val="both"/>
      </w:pPr>
      <w:r w:rsidRPr="002A1A15">
        <w:t>Недостатками системы обращения с отходами в Белогорском сельском поселении являются:</w:t>
      </w:r>
    </w:p>
    <w:p w14:paraId="1A3103C5" w14:textId="25EAADB9" w:rsidR="002A1A15" w:rsidRPr="002A1A15" w:rsidRDefault="007C620D" w:rsidP="00676082">
      <w:pPr>
        <w:numPr>
          <w:ilvl w:val="0"/>
          <w:numId w:val="45"/>
        </w:numPr>
        <w:suppressAutoHyphens/>
        <w:spacing w:before="120" w:after="120" w:line="276" w:lineRule="auto"/>
        <w:ind w:hanging="357"/>
        <w:jc w:val="both"/>
        <w:rPr>
          <w:szCs w:val="24"/>
          <w:lang w:eastAsia="ar-SA"/>
        </w:rPr>
      </w:pPr>
      <w:r w:rsidRPr="00D5142C">
        <w:rPr>
          <w:szCs w:val="24"/>
          <w:lang w:eastAsia="ar-SA"/>
        </w:rPr>
        <w:t xml:space="preserve">недостаточное количество специально отведенных мест для сбора </w:t>
      </w:r>
      <w:r>
        <w:rPr>
          <w:szCs w:val="24"/>
          <w:lang w:eastAsia="ar-SA"/>
        </w:rPr>
        <w:t>ТК</w:t>
      </w:r>
      <w:r w:rsidRPr="00D5142C">
        <w:rPr>
          <w:szCs w:val="24"/>
          <w:lang w:eastAsia="ar-SA"/>
        </w:rPr>
        <w:t>О</w:t>
      </w:r>
      <w:r>
        <w:rPr>
          <w:szCs w:val="24"/>
          <w:lang w:eastAsia="ar-SA"/>
        </w:rPr>
        <w:t xml:space="preserve"> на территории садоводческих товариществ</w:t>
      </w:r>
      <w:r w:rsidR="002A1A15" w:rsidRPr="002A1A15">
        <w:rPr>
          <w:szCs w:val="24"/>
          <w:lang w:eastAsia="ar-SA"/>
        </w:rPr>
        <w:t>;</w:t>
      </w:r>
    </w:p>
    <w:p w14:paraId="656A55E2" w14:textId="77777777" w:rsidR="002A1A15" w:rsidRPr="002A1A15" w:rsidRDefault="002A1A15" w:rsidP="00676082">
      <w:pPr>
        <w:numPr>
          <w:ilvl w:val="0"/>
          <w:numId w:val="45"/>
        </w:numPr>
        <w:suppressAutoHyphens/>
        <w:spacing w:before="120" w:after="120" w:line="276" w:lineRule="auto"/>
        <w:ind w:hanging="357"/>
        <w:jc w:val="both"/>
        <w:rPr>
          <w:szCs w:val="24"/>
          <w:lang w:eastAsia="ar-SA"/>
        </w:rPr>
      </w:pPr>
      <w:r w:rsidRPr="002A1A15">
        <w:rPr>
          <w:szCs w:val="24"/>
          <w:lang w:eastAsia="ar-SA"/>
        </w:rPr>
        <w:t>отсутствие пунктов приема вторсырья.</w:t>
      </w:r>
    </w:p>
    <w:p w14:paraId="5270120E" w14:textId="3280CA98" w:rsidR="00A7269C" w:rsidRPr="00763BC3" w:rsidRDefault="007F589A" w:rsidP="00A7269C">
      <w:pPr>
        <w:pStyle w:val="112"/>
        <w:tabs>
          <w:tab w:val="clear" w:pos="1288"/>
          <w:tab w:val="num" w:pos="709"/>
        </w:tabs>
        <w:spacing w:before="240" w:after="240" w:line="276" w:lineRule="auto"/>
        <w:ind w:left="0" w:firstLine="709"/>
        <w:rPr>
          <w:spacing w:val="0"/>
          <w:sz w:val="24"/>
          <w:szCs w:val="24"/>
        </w:rPr>
      </w:pPr>
      <w:bookmarkStart w:id="78" w:name="_Toc115353708"/>
      <w:r w:rsidRPr="00763BC3">
        <w:rPr>
          <w:sz w:val="24"/>
          <w:szCs w:val="24"/>
        </w:rPr>
        <w:t>Особо</w:t>
      </w:r>
      <w:r w:rsidR="00B252BA" w:rsidRPr="00763BC3">
        <w:rPr>
          <w:sz w:val="24"/>
          <w:szCs w:val="24"/>
        </w:rPr>
        <w:t xml:space="preserve"> </w:t>
      </w:r>
      <w:r w:rsidRPr="00763BC3">
        <w:rPr>
          <w:sz w:val="24"/>
          <w:szCs w:val="24"/>
        </w:rPr>
        <w:t>охраняемые</w:t>
      </w:r>
      <w:r w:rsidR="00B252BA" w:rsidRPr="00763BC3">
        <w:rPr>
          <w:sz w:val="24"/>
          <w:szCs w:val="24"/>
        </w:rPr>
        <w:t xml:space="preserve"> </w:t>
      </w:r>
      <w:r w:rsidRPr="00763BC3">
        <w:rPr>
          <w:sz w:val="24"/>
          <w:szCs w:val="24"/>
        </w:rPr>
        <w:t>природные</w:t>
      </w:r>
      <w:r w:rsidR="00B252BA" w:rsidRPr="00763BC3">
        <w:rPr>
          <w:sz w:val="24"/>
          <w:szCs w:val="24"/>
        </w:rPr>
        <w:t xml:space="preserve"> </w:t>
      </w:r>
      <w:r w:rsidRPr="00763BC3">
        <w:rPr>
          <w:sz w:val="24"/>
          <w:szCs w:val="24"/>
        </w:rPr>
        <w:t>территории</w:t>
      </w:r>
      <w:bookmarkEnd w:id="78"/>
      <w:r w:rsidR="00B252BA" w:rsidRPr="00763BC3">
        <w:rPr>
          <w:sz w:val="24"/>
          <w:szCs w:val="24"/>
        </w:rPr>
        <w:t xml:space="preserve"> </w:t>
      </w:r>
    </w:p>
    <w:p w14:paraId="50B1BB8F" w14:textId="5D991F66" w:rsidR="003909E9" w:rsidRPr="00BD1EEB" w:rsidRDefault="00E15651" w:rsidP="007C1078">
      <w:pPr>
        <w:spacing w:before="120" w:after="120" w:line="276" w:lineRule="auto"/>
        <w:ind w:firstLine="709"/>
        <w:jc w:val="both"/>
        <w:rPr>
          <w:szCs w:val="24"/>
        </w:rPr>
      </w:pPr>
      <w:r w:rsidRPr="00BD1EEB">
        <w:rPr>
          <w:szCs w:val="24"/>
        </w:rPr>
        <w:t xml:space="preserve">В </w:t>
      </w:r>
      <w:r w:rsidR="00686F99" w:rsidRPr="00BD1EEB">
        <w:rPr>
          <w:szCs w:val="24"/>
        </w:rPr>
        <w:t xml:space="preserve">настоящее время </w:t>
      </w:r>
      <w:r w:rsidR="00BD1EEB" w:rsidRPr="00BD1EEB">
        <w:rPr>
          <w:szCs w:val="24"/>
        </w:rPr>
        <w:t>на территории сельского поселения «Белогорское» Холмогорского муниципального района отсутствуют объекты особо охраняемых природных территорий федерального, регионального и местного значений.</w:t>
      </w:r>
    </w:p>
    <w:p w14:paraId="0A9788EE" w14:textId="6434BEAE" w:rsidR="00BD1EEB" w:rsidRPr="00BD1EEB" w:rsidRDefault="00BD1EEB" w:rsidP="00BD1EEB">
      <w:pPr>
        <w:spacing w:before="120" w:after="120" w:line="276" w:lineRule="auto"/>
        <w:ind w:firstLine="709"/>
        <w:jc w:val="both"/>
      </w:pPr>
      <w:r>
        <w:t xml:space="preserve">На территории муниципального образования планируется расширение </w:t>
      </w:r>
      <w:r w:rsidRPr="00BD1EEB">
        <w:t>Чугско</w:t>
      </w:r>
      <w:r>
        <w:t>го</w:t>
      </w:r>
      <w:r w:rsidRPr="00BD1EEB">
        <w:t> государственно</w:t>
      </w:r>
      <w:r>
        <w:t>го</w:t>
      </w:r>
      <w:r w:rsidRPr="00BD1EEB">
        <w:t> природно</w:t>
      </w:r>
      <w:r>
        <w:t>го</w:t>
      </w:r>
      <w:r w:rsidRPr="00BD1EEB">
        <w:t> ландшафтно</w:t>
      </w:r>
      <w:r>
        <w:t>го</w:t>
      </w:r>
      <w:r w:rsidRPr="00BD1EEB">
        <w:t> заказник</w:t>
      </w:r>
      <w:r>
        <w:t>а</w:t>
      </w:r>
      <w:r w:rsidRPr="00BD1EEB">
        <w:t> регионального значения</w:t>
      </w:r>
      <w:r w:rsidR="003C626C">
        <w:t>,</w:t>
      </w:r>
      <w:r>
        <w:t xml:space="preserve"> </w:t>
      </w:r>
      <w:r w:rsidR="003C626C">
        <w:t>п</w:t>
      </w:r>
      <w:r>
        <w:t>лощадь</w:t>
      </w:r>
      <w:r w:rsidR="003C626C">
        <w:t xml:space="preserve">ю </w:t>
      </w:r>
      <w:r>
        <w:t xml:space="preserve">4,0 га (площадь </w:t>
      </w:r>
      <w:r w:rsidR="003C626C">
        <w:t xml:space="preserve">расширения </w:t>
      </w:r>
      <w:r>
        <w:t>в границах сельского поселения «Белогорское» 3,3 га).</w:t>
      </w:r>
    </w:p>
    <w:p w14:paraId="17282BCE" w14:textId="77777777" w:rsidR="003C626C" w:rsidRPr="003C626C" w:rsidRDefault="003C626C" w:rsidP="003C626C">
      <w:pPr>
        <w:spacing w:before="120" w:after="120" w:line="276" w:lineRule="auto"/>
        <w:ind w:firstLine="709"/>
        <w:jc w:val="both"/>
      </w:pPr>
      <w:r w:rsidRPr="003C626C">
        <w:t>Обоснование создания ООПТ и ее значимость: </w:t>
      </w:r>
    </w:p>
    <w:p w14:paraId="7B253E45" w14:textId="77777777" w:rsidR="003C626C" w:rsidRPr="00C51114" w:rsidRDefault="003C626C" w:rsidP="003C626C">
      <w:pPr>
        <w:spacing w:before="120" w:after="120" w:line="276" w:lineRule="auto"/>
        <w:ind w:firstLine="709"/>
        <w:jc w:val="both"/>
      </w:pPr>
      <w:r w:rsidRPr="003C626C">
        <w:t xml:space="preserve">Эксклюзивность территории заключается в развитии здесь площадных шелопняковых полей не имеющих аналогов в сульфатном карсте мира. Однако выделенная для создания заказника территория оказалась недостаточной для сохранения карстового рельефа и связанных с его развитием уникальных типов почв, видов флоры и лиственничных массивов, возобновление которых </w:t>
      </w:r>
      <w:r w:rsidRPr="00C51114">
        <w:t>происходит на карсте. В нее не вошли многие важные элементы, обеспечивающие сохранность карстовых ландшафтов Чуги в целом.</w:t>
      </w:r>
    </w:p>
    <w:p w14:paraId="5ED2E55C" w14:textId="40DEE67D" w:rsidR="003C626C" w:rsidRPr="00C51114" w:rsidRDefault="003C626C" w:rsidP="003C626C">
      <w:pPr>
        <w:spacing w:before="120" w:after="120" w:line="276" w:lineRule="auto"/>
        <w:ind w:firstLine="709"/>
        <w:jc w:val="both"/>
      </w:pPr>
      <w:r w:rsidRPr="00C51114">
        <w:t>Перечень основных объектов охраны: </w:t>
      </w:r>
    </w:p>
    <w:p w14:paraId="423D16D0" w14:textId="3F4F1271" w:rsidR="003C626C" w:rsidRPr="00C51114" w:rsidRDefault="003C626C" w:rsidP="00676082">
      <w:pPr>
        <w:pStyle w:val="affff9"/>
        <w:numPr>
          <w:ilvl w:val="0"/>
          <w:numId w:val="45"/>
        </w:numPr>
        <w:spacing w:before="120" w:after="120"/>
        <w:ind w:hanging="357"/>
        <w:jc w:val="both"/>
        <w:rPr>
          <w:rFonts w:ascii="Times New Roman" w:hAnsi="Times New Roman"/>
          <w:sz w:val="24"/>
          <w:szCs w:val="24"/>
        </w:rPr>
      </w:pPr>
      <w:r w:rsidRPr="00C51114">
        <w:rPr>
          <w:rFonts w:ascii="Times New Roman" w:hAnsi="Times New Roman"/>
          <w:sz w:val="24"/>
          <w:szCs w:val="24"/>
        </w:rPr>
        <w:t>карстовый рельеф;</w:t>
      </w:r>
    </w:p>
    <w:p w14:paraId="79DA72F6" w14:textId="6A6E1E7E" w:rsidR="003C626C" w:rsidRPr="00C51114" w:rsidRDefault="003C626C" w:rsidP="00676082">
      <w:pPr>
        <w:pStyle w:val="affff9"/>
        <w:numPr>
          <w:ilvl w:val="0"/>
          <w:numId w:val="45"/>
        </w:numPr>
        <w:spacing w:before="120" w:after="120"/>
        <w:ind w:hanging="357"/>
        <w:jc w:val="both"/>
        <w:rPr>
          <w:rFonts w:ascii="Times New Roman" w:hAnsi="Times New Roman"/>
          <w:sz w:val="24"/>
          <w:szCs w:val="24"/>
        </w:rPr>
      </w:pPr>
      <w:r w:rsidRPr="00C51114">
        <w:rPr>
          <w:rFonts w:ascii="Times New Roman" w:hAnsi="Times New Roman"/>
          <w:sz w:val="24"/>
          <w:szCs w:val="24"/>
        </w:rPr>
        <w:lastRenderedPageBreak/>
        <w:t>уникальные типы почв;</w:t>
      </w:r>
    </w:p>
    <w:p w14:paraId="1D94C2CF" w14:textId="644966AA" w:rsidR="003C626C" w:rsidRPr="00C51114" w:rsidRDefault="003C626C" w:rsidP="00676082">
      <w:pPr>
        <w:pStyle w:val="affff9"/>
        <w:numPr>
          <w:ilvl w:val="0"/>
          <w:numId w:val="45"/>
        </w:numPr>
        <w:spacing w:before="120" w:after="120"/>
        <w:ind w:hanging="357"/>
        <w:jc w:val="both"/>
        <w:rPr>
          <w:rFonts w:ascii="Times New Roman" w:hAnsi="Times New Roman"/>
          <w:sz w:val="24"/>
          <w:szCs w:val="24"/>
        </w:rPr>
      </w:pPr>
      <w:r w:rsidRPr="00C51114">
        <w:rPr>
          <w:rFonts w:ascii="Times New Roman" w:hAnsi="Times New Roman"/>
          <w:sz w:val="24"/>
          <w:szCs w:val="24"/>
        </w:rPr>
        <w:t>виды флоры и лиственничных массивов.</w:t>
      </w:r>
    </w:p>
    <w:p w14:paraId="691147E5" w14:textId="77777777" w:rsidR="00A81267" w:rsidRPr="00C51114" w:rsidRDefault="007F589A" w:rsidP="00A7269C">
      <w:pPr>
        <w:pStyle w:val="112"/>
        <w:tabs>
          <w:tab w:val="clear" w:pos="1288"/>
          <w:tab w:val="num" w:pos="709"/>
        </w:tabs>
        <w:spacing w:before="240" w:after="240" w:line="276" w:lineRule="auto"/>
        <w:ind w:left="0" w:firstLine="709"/>
        <w:rPr>
          <w:sz w:val="24"/>
          <w:szCs w:val="24"/>
        </w:rPr>
      </w:pPr>
      <w:bookmarkStart w:id="79" w:name="_Toc115353709"/>
      <w:r w:rsidRPr="00C51114">
        <w:rPr>
          <w:sz w:val="24"/>
          <w:szCs w:val="24"/>
        </w:rPr>
        <w:t>Сведения</w:t>
      </w:r>
      <w:r w:rsidR="00B252BA" w:rsidRPr="00C51114">
        <w:rPr>
          <w:sz w:val="24"/>
          <w:szCs w:val="24"/>
        </w:rPr>
        <w:t xml:space="preserve"> </w:t>
      </w:r>
      <w:r w:rsidRPr="00C51114">
        <w:rPr>
          <w:sz w:val="24"/>
          <w:szCs w:val="24"/>
        </w:rPr>
        <w:t>об</w:t>
      </w:r>
      <w:r w:rsidR="00B252BA" w:rsidRPr="00C51114">
        <w:rPr>
          <w:sz w:val="24"/>
          <w:szCs w:val="24"/>
        </w:rPr>
        <w:t xml:space="preserve"> </w:t>
      </w:r>
      <w:r w:rsidRPr="00C51114">
        <w:rPr>
          <w:sz w:val="24"/>
          <w:szCs w:val="24"/>
        </w:rPr>
        <w:t>объектах</w:t>
      </w:r>
      <w:r w:rsidR="00B252BA" w:rsidRPr="00C51114">
        <w:rPr>
          <w:sz w:val="24"/>
          <w:szCs w:val="24"/>
        </w:rPr>
        <w:t xml:space="preserve"> </w:t>
      </w:r>
      <w:r w:rsidRPr="00C51114">
        <w:rPr>
          <w:sz w:val="24"/>
          <w:szCs w:val="24"/>
        </w:rPr>
        <w:t>культурного</w:t>
      </w:r>
      <w:r w:rsidR="00B252BA" w:rsidRPr="00C51114">
        <w:rPr>
          <w:sz w:val="24"/>
          <w:szCs w:val="24"/>
        </w:rPr>
        <w:t xml:space="preserve"> </w:t>
      </w:r>
      <w:r w:rsidRPr="00C51114">
        <w:rPr>
          <w:sz w:val="24"/>
          <w:szCs w:val="24"/>
        </w:rPr>
        <w:t>наследия</w:t>
      </w:r>
      <w:bookmarkEnd w:id="79"/>
    </w:p>
    <w:p w14:paraId="56FFFBF3" w14:textId="77777777" w:rsidR="002E195C" w:rsidRPr="00C51114" w:rsidRDefault="002E195C" w:rsidP="00A7269C">
      <w:pPr>
        <w:pStyle w:val="1110"/>
        <w:tabs>
          <w:tab w:val="num" w:pos="709"/>
          <w:tab w:val="left" w:pos="1560"/>
        </w:tabs>
        <w:spacing w:before="240" w:after="240" w:line="276" w:lineRule="auto"/>
        <w:ind w:left="0" w:firstLine="709"/>
        <w:rPr>
          <w:sz w:val="24"/>
          <w:szCs w:val="24"/>
        </w:rPr>
      </w:pPr>
      <w:r w:rsidRPr="00C51114">
        <w:rPr>
          <w:sz w:val="24"/>
          <w:szCs w:val="24"/>
        </w:rPr>
        <w:t xml:space="preserve"> </w:t>
      </w:r>
      <w:bookmarkStart w:id="80" w:name="_Toc115353710"/>
      <w:r w:rsidRPr="00C51114">
        <w:rPr>
          <w:sz w:val="24"/>
          <w:szCs w:val="24"/>
        </w:rPr>
        <w:t>Краткая историческая справка</w:t>
      </w:r>
      <w:bookmarkEnd w:id="80"/>
    </w:p>
    <w:p w14:paraId="3792D76C" w14:textId="77777777" w:rsidR="00C51114" w:rsidRPr="00C51114" w:rsidRDefault="00C51114" w:rsidP="00C51114">
      <w:pPr>
        <w:spacing w:before="120" w:after="120" w:line="276" w:lineRule="auto"/>
        <w:ind w:firstLine="709"/>
        <w:jc w:val="both"/>
      </w:pPr>
      <w:r w:rsidRPr="00C51114">
        <w:t>Объекты культурного наследия подразделяются на следующие категории историко-культурного значения: федерального значения, регионального значения, местного значения.</w:t>
      </w:r>
    </w:p>
    <w:p w14:paraId="175F1145" w14:textId="77777777" w:rsidR="00C51114" w:rsidRPr="00C51114" w:rsidRDefault="00C51114" w:rsidP="00C51114">
      <w:pPr>
        <w:spacing w:before="120" w:after="120" w:line="276" w:lineRule="auto"/>
        <w:ind w:firstLine="709"/>
        <w:jc w:val="both"/>
      </w:pPr>
      <w:r w:rsidRPr="00C51114">
        <w:t xml:space="preserve">В настоящее время на территории муниципального образования Белогорское расположено 12 объектов культурного наследия, в том числе: </w:t>
      </w:r>
    </w:p>
    <w:p w14:paraId="35263F09" w14:textId="77777777" w:rsidR="00C51114" w:rsidRPr="00C51114" w:rsidRDefault="00C51114" w:rsidP="00C51114">
      <w:pPr>
        <w:pStyle w:val="affff9"/>
        <w:numPr>
          <w:ilvl w:val="0"/>
          <w:numId w:val="29"/>
        </w:numPr>
        <w:spacing w:after="0"/>
        <w:jc w:val="both"/>
        <w:rPr>
          <w:rFonts w:ascii="Times New Roman" w:hAnsi="Times New Roman"/>
          <w:sz w:val="24"/>
          <w:szCs w:val="24"/>
        </w:rPr>
      </w:pPr>
      <w:r w:rsidRPr="00C51114">
        <w:rPr>
          <w:rFonts w:ascii="Times New Roman" w:hAnsi="Times New Roman"/>
          <w:sz w:val="24"/>
          <w:szCs w:val="24"/>
        </w:rPr>
        <w:t xml:space="preserve">4 памятника регионального значения, </w:t>
      </w:r>
    </w:p>
    <w:p w14:paraId="174D143D" w14:textId="77777777" w:rsidR="00C51114" w:rsidRPr="0020501C" w:rsidRDefault="00C51114" w:rsidP="00C51114">
      <w:pPr>
        <w:pStyle w:val="affff9"/>
        <w:numPr>
          <w:ilvl w:val="0"/>
          <w:numId w:val="29"/>
        </w:numPr>
        <w:spacing w:after="0"/>
        <w:jc w:val="both"/>
        <w:rPr>
          <w:rFonts w:ascii="Times New Roman" w:hAnsi="Times New Roman"/>
          <w:sz w:val="24"/>
          <w:szCs w:val="24"/>
        </w:rPr>
      </w:pPr>
      <w:r w:rsidRPr="0020501C">
        <w:rPr>
          <w:rFonts w:ascii="Times New Roman" w:hAnsi="Times New Roman"/>
          <w:sz w:val="24"/>
          <w:szCs w:val="24"/>
        </w:rPr>
        <w:t>1 ансамбль регионального значения (в состав которого входит 7 памятников)</w:t>
      </w:r>
      <w:r>
        <w:rPr>
          <w:rFonts w:ascii="Times New Roman" w:hAnsi="Times New Roman"/>
          <w:sz w:val="24"/>
          <w:szCs w:val="24"/>
        </w:rPr>
        <w:t>.</w:t>
      </w:r>
      <w:r w:rsidRPr="0020501C">
        <w:rPr>
          <w:rFonts w:ascii="Times New Roman" w:hAnsi="Times New Roman"/>
          <w:sz w:val="24"/>
          <w:szCs w:val="24"/>
        </w:rPr>
        <w:t xml:space="preserve"> </w:t>
      </w:r>
    </w:p>
    <w:p w14:paraId="030E2515" w14:textId="77777777" w:rsidR="00C51114" w:rsidRPr="0020501C" w:rsidRDefault="00C51114" w:rsidP="00C51114">
      <w:pPr>
        <w:spacing w:before="120" w:after="120" w:line="276" w:lineRule="auto"/>
        <w:ind w:firstLine="709"/>
        <w:jc w:val="both"/>
      </w:pPr>
      <w:r w:rsidRPr="0020501C">
        <w:t>Объекты культурного наследия федерального и местного (муниципального) значения на территории муниципального образования Белогорское отсутствуют.</w:t>
      </w:r>
    </w:p>
    <w:p w14:paraId="50B13D97" w14:textId="77777777" w:rsidR="00C51114" w:rsidRPr="0020501C" w:rsidRDefault="00C51114" w:rsidP="00C51114">
      <w:pPr>
        <w:spacing w:before="120" w:after="120" w:line="276" w:lineRule="auto"/>
        <w:ind w:firstLine="709"/>
        <w:jc w:val="both"/>
        <w:rPr>
          <w:i/>
          <w:iCs/>
        </w:rPr>
      </w:pPr>
      <w:r w:rsidRPr="0020501C">
        <w:rPr>
          <w:i/>
          <w:iCs/>
        </w:rPr>
        <w:t>Границы территорий объектов культурного наследия</w:t>
      </w:r>
    </w:p>
    <w:p w14:paraId="3A94B515" w14:textId="09121D83" w:rsidR="00C51114" w:rsidRDefault="00C51114" w:rsidP="00C51114">
      <w:pPr>
        <w:spacing w:before="120" w:after="120" w:line="276" w:lineRule="auto"/>
        <w:ind w:firstLine="709"/>
        <w:jc w:val="both"/>
      </w:pPr>
      <w:r w:rsidRPr="0020501C">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w:t>
      </w:r>
      <w:r w:rsidR="00396033">
        <w:t>Ф</w:t>
      </w:r>
      <w:r w:rsidRPr="0020501C">
        <w:t xml:space="preserve">едерального закона </w:t>
      </w:r>
      <w:r w:rsidR="00396033">
        <w:t xml:space="preserve">от 25.06.2002 </w:t>
      </w:r>
      <w:r w:rsidRPr="0020501C">
        <w:t>№ 73-ФЗ.</w:t>
      </w:r>
    </w:p>
    <w:p w14:paraId="75F3AE55" w14:textId="77777777" w:rsidR="00C51114" w:rsidRPr="00573234" w:rsidRDefault="00C51114" w:rsidP="00C51114">
      <w:pPr>
        <w:spacing w:before="120" w:after="120" w:line="276" w:lineRule="auto"/>
        <w:ind w:firstLine="709"/>
        <w:jc w:val="both"/>
      </w:pPr>
      <w:bookmarkStart w:id="81" w:name="_Hlk55991073"/>
      <w:bookmarkStart w:id="82" w:name="_Hlk55918741"/>
      <w:r w:rsidRPr="00573234">
        <w:t xml:space="preserve">На дату разработки настоящего генерального плана границы территории объектов культурного наследия </w:t>
      </w:r>
      <w:r>
        <w:t xml:space="preserve">«Церковь Георгиевская», «Комплекс застройки», «Дом А.Г. и М.Г. Рыжковых» </w:t>
      </w:r>
      <w:r w:rsidRPr="00573234">
        <w:t>не утверждены</w:t>
      </w:r>
      <w:bookmarkEnd w:id="81"/>
      <w:r w:rsidRPr="00573234">
        <w:t>.</w:t>
      </w:r>
    </w:p>
    <w:bookmarkEnd w:id="82"/>
    <w:p w14:paraId="64242871" w14:textId="6E696C88" w:rsidR="002E195C" w:rsidRPr="00C51114" w:rsidRDefault="00C51114" w:rsidP="00C51114">
      <w:pPr>
        <w:spacing w:before="120" w:after="120" w:line="276" w:lineRule="auto"/>
        <w:ind w:firstLine="709"/>
        <w:jc w:val="both"/>
      </w:pPr>
      <w:r w:rsidRPr="00C51114">
        <w:t xml:space="preserve">Сведения о границах территории объектов культурного наследия «Дом М.Н. и Н.Ф. Рыжковых», «Дом Визжачих» внесены в </w:t>
      </w:r>
      <w:r w:rsidR="00ED6B02">
        <w:t>е</w:t>
      </w:r>
      <w:r w:rsidRPr="00C51114">
        <w:t xml:space="preserve">диный </w:t>
      </w:r>
      <w:r w:rsidR="00ED6B02">
        <w:t>г</w:t>
      </w:r>
      <w:r w:rsidRPr="00C51114">
        <w:t xml:space="preserve">осударственный </w:t>
      </w:r>
      <w:r w:rsidR="00ED6B02">
        <w:t>р</w:t>
      </w:r>
      <w:r w:rsidRPr="00C51114">
        <w:t>еестр недвижимости</w:t>
      </w:r>
      <w:r w:rsidR="002E195C" w:rsidRPr="00C51114">
        <w:t>.</w:t>
      </w:r>
    </w:p>
    <w:p w14:paraId="4CE075BE" w14:textId="77777777" w:rsidR="00C51114" w:rsidRPr="00C51114" w:rsidRDefault="00C51114" w:rsidP="00C51114">
      <w:pPr>
        <w:spacing w:before="120" w:after="120" w:line="276" w:lineRule="auto"/>
        <w:ind w:firstLine="709"/>
        <w:jc w:val="both"/>
      </w:pPr>
      <w:r w:rsidRPr="00C51114">
        <w:t>Требования к осуществлению деятельности в границах территории объекта культурного наследия</w:t>
      </w:r>
    </w:p>
    <w:p w14:paraId="5A11C939" w14:textId="63003EB5" w:rsidR="00C51114" w:rsidRPr="00C51114" w:rsidRDefault="00C51114" w:rsidP="00C51114">
      <w:pPr>
        <w:spacing w:before="120" w:after="120" w:line="276" w:lineRule="auto"/>
        <w:ind w:firstLine="709"/>
        <w:jc w:val="both"/>
      </w:pPr>
      <w:r w:rsidRPr="00C51114">
        <w:t xml:space="preserve">Согласно </w:t>
      </w:r>
      <w:r w:rsidR="002C207D">
        <w:t>постановлению инспекции по охране объектов культурного наследия Архангельской области от 12.12.2018 №44-п и постановлению инспекции по охране объектов культурного наследия Архангельской области от 07.07.2022 № 32-п</w:t>
      </w:r>
      <w:r w:rsidRPr="00C51114">
        <w:t xml:space="preserve"> в границах территории объекта культурного наследия</w:t>
      </w:r>
      <w:r w:rsidR="002C207D">
        <w:t xml:space="preserve"> запрещено</w:t>
      </w:r>
      <w:r w:rsidRPr="00C51114">
        <w:t>:</w:t>
      </w:r>
    </w:p>
    <w:p w14:paraId="23D2576F" w14:textId="5B29A0A2"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строительство объектов капитального строительства, за иск</w:t>
      </w:r>
      <w:r>
        <w:rPr>
          <w:rFonts w:ascii="Times New Roman" w:hAnsi="Times New Roman"/>
          <w:sz w:val="24"/>
          <w:szCs w:val="24"/>
        </w:rPr>
        <w:t>лю</w:t>
      </w:r>
      <w:r w:rsidRPr="002C207D">
        <w:rPr>
          <w:rFonts w:ascii="Times New Roman" w:hAnsi="Times New Roman"/>
          <w:sz w:val="24"/>
          <w:szCs w:val="24"/>
        </w:rPr>
        <w:t xml:space="preserve">чением воссоздания утраченных элементов историко-градостроительной среды объекта культурного наследия, и увеличение объемно-пространственных характеристик и габаритов, существующих на территории объекта культурного наследия объектов капитального строительства; </w:t>
      </w:r>
    </w:p>
    <w:p w14:paraId="5770FBAA" w14:textId="2CBEEF1B"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прокладка воздушных, наземных, надземных, подземных инженерных коммуникаций, не относящихся к обеспечению функцион</w:t>
      </w:r>
      <w:r>
        <w:rPr>
          <w:rFonts w:ascii="Times New Roman" w:hAnsi="Times New Roman"/>
          <w:sz w:val="24"/>
          <w:szCs w:val="24"/>
        </w:rPr>
        <w:t>и</w:t>
      </w:r>
      <w:r w:rsidRPr="002C207D">
        <w:rPr>
          <w:rFonts w:ascii="Times New Roman" w:hAnsi="Times New Roman"/>
          <w:sz w:val="24"/>
          <w:szCs w:val="24"/>
        </w:rPr>
        <w:t xml:space="preserve">рования объекта культурного наследия; </w:t>
      </w:r>
    </w:p>
    <w:p w14:paraId="24738765" w14:textId="5BE2C721"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 xml:space="preserve">применение сайдинга, вентилируемых фасадов, пластика и других современных отделочных строительных материалов, применение цветовых решений, </w:t>
      </w:r>
      <w:r w:rsidRPr="002C207D">
        <w:rPr>
          <w:rFonts w:ascii="Times New Roman" w:hAnsi="Times New Roman"/>
          <w:sz w:val="24"/>
          <w:szCs w:val="24"/>
        </w:rPr>
        <w:lastRenderedPageBreak/>
        <w:t>искажающих облик объекта культурного наследия и объектов ка</w:t>
      </w:r>
      <w:r>
        <w:rPr>
          <w:rFonts w:ascii="Times New Roman" w:hAnsi="Times New Roman"/>
          <w:sz w:val="24"/>
          <w:szCs w:val="24"/>
        </w:rPr>
        <w:t>п</w:t>
      </w:r>
      <w:r w:rsidRPr="002C207D">
        <w:rPr>
          <w:rFonts w:ascii="Times New Roman" w:hAnsi="Times New Roman"/>
          <w:sz w:val="24"/>
          <w:szCs w:val="24"/>
        </w:rPr>
        <w:t xml:space="preserve">итального строительства, находящихся на его территории; </w:t>
      </w:r>
    </w:p>
    <w:p w14:paraId="7F1DF0F9" w14:textId="7A466967"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применение пластиковых и металлопластиковых конструкций в заполнении проемов на объекте культурного наследия и на объектах ка</w:t>
      </w:r>
      <w:r>
        <w:rPr>
          <w:rFonts w:ascii="Times New Roman" w:hAnsi="Times New Roman"/>
          <w:sz w:val="24"/>
          <w:szCs w:val="24"/>
        </w:rPr>
        <w:t>п</w:t>
      </w:r>
      <w:r w:rsidRPr="002C207D">
        <w:rPr>
          <w:rFonts w:ascii="Times New Roman" w:hAnsi="Times New Roman"/>
          <w:sz w:val="24"/>
          <w:szCs w:val="24"/>
        </w:rPr>
        <w:t>итального строительства, расположенных на территории объекта культурного наследия, изменение исторической расстекловки оконных заполнений объекта культурного наследия и объектов ка</w:t>
      </w:r>
      <w:r>
        <w:rPr>
          <w:rFonts w:ascii="Times New Roman" w:hAnsi="Times New Roman"/>
          <w:sz w:val="24"/>
          <w:szCs w:val="24"/>
        </w:rPr>
        <w:t>п</w:t>
      </w:r>
      <w:r w:rsidRPr="002C207D">
        <w:rPr>
          <w:rFonts w:ascii="Times New Roman" w:hAnsi="Times New Roman"/>
          <w:sz w:val="24"/>
          <w:szCs w:val="24"/>
        </w:rPr>
        <w:t xml:space="preserve">итального строительства, расположенных на территории объекта культурного наследия; </w:t>
      </w:r>
    </w:p>
    <w:p w14:paraId="3AB28501" w14:textId="7130CCD3"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установка на фасадах, крышах объекта культурного наследия технических и инженерных устройств (кондиционеров, телеантенн, тарелок спутниковой связи, рекламных конструкций и т. д.), за иск</w:t>
      </w:r>
      <w:r>
        <w:rPr>
          <w:rFonts w:ascii="Times New Roman" w:hAnsi="Times New Roman"/>
          <w:sz w:val="24"/>
          <w:szCs w:val="24"/>
        </w:rPr>
        <w:t>лю</w:t>
      </w:r>
      <w:r w:rsidRPr="002C207D">
        <w:rPr>
          <w:rFonts w:ascii="Times New Roman" w:hAnsi="Times New Roman"/>
          <w:sz w:val="24"/>
          <w:szCs w:val="24"/>
        </w:rPr>
        <w:t xml:space="preserve">чением устройств, необходимых для обеспечения безопасности эксплуатации объекта культурного наследия; </w:t>
      </w:r>
    </w:p>
    <w:p w14:paraId="6DA55DA3" w14:textId="77777777"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 xml:space="preserve">размещение информационных и рекламных конструкций на фасадах, балконах, в оконных проемах, на крышах; </w:t>
      </w:r>
    </w:p>
    <w:p w14:paraId="7C063417" w14:textId="77777777"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 xml:space="preserve">размещение контейнерных площадок для сбора твердых коммунальных отходов; </w:t>
      </w:r>
    </w:p>
    <w:p w14:paraId="15095C8E" w14:textId="77777777"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 xml:space="preserve">устройство железобетонных ограждений и ограждений из металлической сетки и профилированных листов; </w:t>
      </w:r>
    </w:p>
    <w:p w14:paraId="2330735A" w14:textId="0B1A5F1B"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устройство глухих заборов, пре</w:t>
      </w:r>
      <w:r>
        <w:rPr>
          <w:rFonts w:ascii="Times New Roman" w:hAnsi="Times New Roman"/>
          <w:sz w:val="24"/>
          <w:szCs w:val="24"/>
        </w:rPr>
        <w:t>пя</w:t>
      </w:r>
      <w:r w:rsidRPr="002C207D">
        <w:rPr>
          <w:rFonts w:ascii="Times New Roman" w:hAnsi="Times New Roman"/>
          <w:sz w:val="24"/>
          <w:szCs w:val="24"/>
        </w:rPr>
        <w:t xml:space="preserve">тствующих визуальному восприятию объекта культурного наследия; </w:t>
      </w:r>
    </w:p>
    <w:p w14:paraId="47A17568" w14:textId="25B7202B" w:rsidR="00C51114"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проведение земляных работ без осуществления археологических исследований;</w:t>
      </w:r>
    </w:p>
    <w:p w14:paraId="7D59DB46" w14:textId="0C44C45A"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вырубка зеленых насаждений, за исключением санитарных рубок и работ по регулированию зеленых насаждений;</w:t>
      </w:r>
    </w:p>
    <w:p w14:paraId="452D5DE1" w14:textId="09FED3D9"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устройство автостоянок;</w:t>
      </w:r>
    </w:p>
    <w:p w14:paraId="410B6EF7" w14:textId="77777777"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 xml:space="preserve">оставление и складирование материалов (конструкций) и строительного мусора; </w:t>
      </w:r>
    </w:p>
    <w:p w14:paraId="1011F2B8" w14:textId="1E6F20CB" w:rsid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динамическое воздействие на грунты от производства работ различного типа, создающее разрушающие вибрационные нагрузки.</w:t>
      </w:r>
    </w:p>
    <w:p w14:paraId="2849DBFF" w14:textId="118B8B09" w:rsidR="002C207D" w:rsidRPr="002C207D" w:rsidRDefault="002C207D" w:rsidP="002C207D">
      <w:pPr>
        <w:jc w:val="both"/>
        <w:rPr>
          <w:szCs w:val="24"/>
        </w:rPr>
      </w:pPr>
      <w:r>
        <w:rPr>
          <w:szCs w:val="24"/>
        </w:rPr>
        <w:t>Разрешено:</w:t>
      </w:r>
    </w:p>
    <w:p w14:paraId="5508C0C8" w14:textId="77777777" w:rsidR="002C207D" w:rsidRPr="002C207D" w:rsidRDefault="002C207D" w:rsidP="002C207D">
      <w:pPr>
        <w:pStyle w:val="affff9"/>
        <w:numPr>
          <w:ilvl w:val="0"/>
          <w:numId w:val="29"/>
        </w:numPr>
        <w:jc w:val="both"/>
        <w:rPr>
          <w:rFonts w:ascii="Times New Roman" w:hAnsi="Times New Roman"/>
          <w:sz w:val="24"/>
          <w:szCs w:val="24"/>
        </w:rPr>
      </w:pPr>
      <w:r w:rsidRPr="002C207D">
        <w:rPr>
          <w:rFonts w:ascii="Times New Roman" w:hAnsi="Times New Roman"/>
          <w:sz w:val="24"/>
          <w:szCs w:val="24"/>
        </w:rPr>
        <w:t xml:space="preserve">проведение мероприятий по сохранению объекта культурного наследия (реставрация, консервация, ремонт и приспособление для современного использования) без изменения особенностей, составляющих предмет охраны, на основании проектной документации, выполненной, согласованной и утвержденной в установленном порядке; </w:t>
      </w:r>
    </w:p>
    <w:p w14:paraId="4BD89EA2" w14:textId="77777777" w:rsidR="002C207D" w:rsidRPr="002C207D" w:rsidRDefault="002C207D" w:rsidP="002C207D">
      <w:pPr>
        <w:pStyle w:val="affff9"/>
        <w:numPr>
          <w:ilvl w:val="0"/>
          <w:numId w:val="29"/>
        </w:numPr>
        <w:jc w:val="both"/>
        <w:rPr>
          <w:rFonts w:ascii="Times New Roman" w:hAnsi="Times New Roman"/>
          <w:sz w:val="24"/>
          <w:szCs w:val="24"/>
        </w:rPr>
      </w:pPr>
      <w:r w:rsidRPr="002C207D">
        <w:rPr>
          <w:rFonts w:ascii="Times New Roman" w:hAnsi="Times New Roman"/>
          <w:sz w:val="24"/>
          <w:szCs w:val="24"/>
        </w:rPr>
        <w:t xml:space="preserve">ремонт, реконструкция существующих инженерных сетей (коммуникаций), не создающие угрозу повреждения особенностей, составляющих предмет охраны объекта культурного наследия; </w:t>
      </w:r>
    </w:p>
    <w:p w14:paraId="504A8EDB" w14:textId="77777777" w:rsidR="002C207D" w:rsidRPr="002C207D" w:rsidRDefault="002C207D" w:rsidP="002C207D">
      <w:pPr>
        <w:pStyle w:val="affff9"/>
        <w:numPr>
          <w:ilvl w:val="0"/>
          <w:numId w:val="29"/>
        </w:numPr>
        <w:jc w:val="both"/>
        <w:rPr>
          <w:rFonts w:ascii="Times New Roman" w:hAnsi="Times New Roman"/>
          <w:sz w:val="24"/>
          <w:szCs w:val="24"/>
        </w:rPr>
      </w:pPr>
      <w:r w:rsidRPr="002C207D">
        <w:rPr>
          <w:rFonts w:ascii="Times New Roman" w:hAnsi="Times New Roman"/>
          <w:sz w:val="24"/>
          <w:szCs w:val="24"/>
        </w:rPr>
        <w:t xml:space="preserve">ремонт, реконструкция, объектов, расположенных на территории объекта культурного наследия, не являющихся объектами культурного наследия, без увеличения их высотных и объемных характеристик; </w:t>
      </w:r>
    </w:p>
    <w:p w14:paraId="575757E0" w14:textId="77777777" w:rsidR="002C207D" w:rsidRPr="002C207D" w:rsidRDefault="002C207D" w:rsidP="002C207D">
      <w:pPr>
        <w:pStyle w:val="affff9"/>
        <w:numPr>
          <w:ilvl w:val="0"/>
          <w:numId w:val="29"/>
        </w:numPr>
        <w:jc w:val="both"/>
        <w:rPr>
          <w:rFonts w:ascii="Times New Roman" w:hAnsi="Times New Roman"/>
          <w:sz w:val="24"/>
          <w:szCs w:val="24"/>
        </w:rPr>
      </w:pPr>
      <w:r w:rsidRPr="002C207D">
        <w:rPr>
          <w:rFonts w:ascii="Times New Roman" w:hAnsi="Times New Roman"/>
          <w:sz w:val="24"/>
          <w:szCs w:val="24"/>
        </w:rPr>
        <w:t xml:space="preserve">работы по обеспечению пожарной безопасности объекта культурного наследия и его защита от динамических воздействий; </w:t>
      </w:r>
    </w:p>
    <w:p w14:paraId="4CD310EE" w14:textId="77777777" w:rsidR="002C207D" w:rsidRPr="002C207D" w:rsidRDefault="002C207D" w:rsidP="002C207D">
      <w:pPr>
        <w:pStyle w:val="affff9"/>
        <w:numPr>
          <w:ilvl w:val="0"/>
          <w:numId w:val="29"/>
        </w:numPr>
        <w:jc w:val="both"/>
        <w:rPr>
          <w:rFonts w:ascii="Times New Roman" w:hAnsi="Times New Roman"/>
          <w:sz w:val="24"/>
          <w:szCs w:val="24"/>
        </w:rPr>
      </w:pPr>
      <w:r w:rsidRPr="002C207D">
        <w:rPr>
          <w:rFonts w:ascii="Times New Roman" w:hAnsi="Times New Roman"/>
          <w:sz w:val="24"/>
          <w:szCs w:val="24"/>
        </w:rPr>
        <w:lastRenderedPageBreak/>
        <w:t xml:space="preserve">проведение мероприятий по обеспечению гидрогеологических и экологической мер безопасности объекта культурного наследия; </w:t>
      </w:r>
    </w:p>
    <w:p w14:paraId="583D4B28" w14:textId="77777777" w:rsidR="002C207D" w:rsidRPr="002C207D" w:rsidRDefault="002C207D" w:rsidP="002C207D">
      <w:pPr>
        <w:pStyle w:val="affff9"/>
        <w:numPr>
          <w:ilvl w:val="0"/>
          <w:numId w:val="29"/>
        </w:numPr>
        <w:jc w:val="both"/>
        <w:rPr>
          <w:rFonts w:ascii="Times New Roman" w:hAnsi="Times New Roman"/>
          <w:sz w:val="24"/>
          <w:szCs w:val="24"/>
        </w:rPr>
      </w:pPr>
      <w:r w:rsidRPr="002C207D">
        <w:rPr>
          <w:rFonts w:ascii="Times New Roman" w:hAnsi="Times New Roman"/>
          <w:sz w:val="24"/>
          <w:szCs w:val="24"/>
        </w:rPr>
        <w:t xml:space="preserve">размещение на территории объекта культурного наследия стендов и иных средств наглядной агитации, связанных с популяризацией объекта культурного наследия, а также связанных с его функциональным назначением; </w:t>
      </w:r>
    </w:p>
    <w:p w14:paraId="42792F6C" w14:textId="77777777" w:rsidR="002C207D" w:rsidRPr="002C207D" w:rsidRDefault="002C207D" w:rsidP="002C207D">
      <w:pPr>
        <w:pStyle w:val="affff9"/>
        <w:numPr>
          <w:ilvl w:val="0"/>
          <w:numId w:val="29"/>
        </w:numPr>
        <w:jc w:val="both"/>
        <w:rPr>
          <w:rFonts w:ascii="Times New Roman" w:hAnsi="Times New Roman"/>
          <w:sz w:val="24"/>
          <w:szCs w:val="24"/>
        </w:rPr>
      </w:pPr>
      <w:r w:rsidRPr="002C207D">
        <w:rPr>
          <w:rFonts w:ascii="Times New Roman" w:hAnsi="Times New Roman"/>
          <w:sz w:val="24"/>
          <w:szCs w:val="24"/>
        </w:rPr>
        <w:t xml:space="preserve">проведение работ по благоустройству и озеленению территории на основании проектной документации, выполненной, согласованной в установленном порядке с комплексом историко-градостроительных, архивных, археологических и иных необходимых исследований для обоснования принятых проектных решений; </w:t>
      </w:r>
    </w:p>
    <w:p w14:paraId="3A7F55AB" w14:textId="3E1D1FAC" w:rsidR="002C207D" w:rsidRPr="002C207D" w:rsidRDefault="002C207D" w:rsidP="002C207D">
      <w:pPr>
        <w:pStyle w:val="affff9"/>
        <w:numPr>
          <w:ilvl w:val="0"/>
          <w:numId w:val="29"/>
        </w:numPr>
        <w:spacing w:after="0"/>
        <w:jc w:val="both"/>
        <w:rPr>
          <w:rFonts w:ascii="Times New Roman" w:hAnsi="Times New Roman"/>
          <w:sz w:val="24"/>
          <w:szCs w:val="24"/>
        </w:rPr>
      </w:pPr>
      <w:r w:rsidRPr="002C207D">
        <w:rPr>
          <w:rFonts w:ascii="Times New Roman" w:hAnsi="Times New Roman"/>
          <w:sz w:val="24"/>
          <w:szCs w:val="24"/>
        </w:rPr>
        <w:t>проведение археологических исследований перед началом любых видов земляных работ в соответствии с методами и порядком проведения археологических полевых работ.</w:t>
      </w:r>
    </w:p>
    <w:p w14:paraId="7C5B5E0D" w14:textId="53664C02" w:rsidR="00C51114" w:rsidRDefault="00C51114" w:rsidP="00C51114">
      <w:pPr>
        <w:spacing w:before="120" w:after="120" w:line="276" w:lineRule="auto"/>
        <w:rPr>
          <w:b/>
          <w:bCs/>
        </w:rPr>
      </w:pPr>
      <w:bookmarkStart w:id="83" w:name="_Hlk55915393"/>
      <w:r>
        <w:rPr>
          <w:b/>
          <w:bCs/>
        </w:rPr>
        <w:lastRenderedPageBreak/>
        <w:t xml:space="preserve">Рисунок 1. </w:t>
      </w:r>
      <w:r w:rsidRPr="00CA6534">
        <w:rPr>
          <w:b/>
          <w:bCs/>
        </w:rPr>
        <w:t xml:space="preserve">Карта (схема) </w:t>
      </w:r>
      <w:r>
        <w:rPr>
          <w:b/>
          <w:bCs/>
        </w:rPr>
        <w:t xml:space="preserve">объектов культурного наследия, </w:t>
      </w:r>
      <w:r w:rsidRPr="00CA6534">
        <w:rPr>
          <w:b/>
          <w:bCs/>
        </w:rPr>
        <w:t xml:space="preserve">границ зон охраны и защитных зон в границах </w:t>
      </w:r>
      <w:r w:rsidRPr="00573234">
        <w:rPr>
          <w:b/>
          <w:bCs/>
        </w:rPr>
        <w:t>дер. Верхняя Паленьга.</w:t>
      </w:r>
      <w:r>
        <w:rPr>
          <w:b/>
          <w:bCs/>
        </w:rPr>
        <w:t xml:space="preserve"> </w:t>
      </w:r>
      <w:r w:rsidRPr="00CA6534">
        <w:rPr>
          <w:b/>
          <w:bCs/>
        </w:rPr>
        <w:t>М 1:</w:t>
      </w:r>
      <w:r>
        <w:rPr>
          <w:b/>
          <w:bCs/>
        </w:rPr>
        <w:t>3</w:t>
      </w:r>
      <w:r w:rsidRPr="00CA6534">
        <w:rPr>
          <w:b/>
          <w:bCs/>
        </w:rPr>
        <w:t>00</w:t>
      </w:r>
      <w:r>
        <w:rPr>
          <w:b/>
          <w:bCs/>
        </w:rPr>
        <w:t>0</w:t>
      </w:r>
      <w:bookmarkEnd w:id="83"/>
      <w:r w:rsidRPr="00B30F0B">
        <w:rPr>
          <w:b/>
          <w:bCs/>
        </w:rPr>
        <w:t>*</w:t>
      </w:r>
      <w:r>
        <w:rPr>
          <w:b/>
          <w:bCs/>
          <w:noProof/>
        </w:rPr>
        <w:drawing>
          <wp:inline distT="0" distB="0" distL="0" distR="0" wp14:anchorId="390030AA" wp14:editId="211EBBF8">
            <wp:extent cx="6004183" cy="79241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614" t="-1408" r="2579" b="11305"/>
                    <a:stretch/>
                  </pic:blipFill>
                  <pic:spPr bwMode="auto">
                    <a:xfrm>
                      <a:off x="0" y="0"/>
                      <a:ext cx="6004183" cy="7924165"/>
                    </a:xfrm>
                    <a:prstGeom prst="rect">
                      <a:avLst/>
                    </a:prstGeom>
                    <a:noFill/>
                    <a:ln>
                      <a:noFill/>
                    </a:ln>
                    <a:extLst>
                      <a:ext uri="{53640926-AAD7-44D8-BBD7-CCE9431645EC}">
                        <a14:shadowObscured xmlns:a14="http://schemas.microsoft.com/office/drawing/2010/main"/>
                      </a:ext>
                    </a:extLst>
                  </pic:spPr>
                </pic:pic>
              </a:graphicData>
            </a:graphic>
          </wp:inline>
        </w:drawing>
      </w:r>
    </w:p>
    <w:p w14:paraId="58341241" w14:textId="157A41CB" w:rsidR="00C51114" w:rsidRPr="00C11B3E" w:rsidRDefault="00C51114" w:rsidP="00C51114">
      <w:pPr>
        <w:spacing w:before="120" w:after="120" w:line="276" w:lineRule="auto"/>
        <w:rPr>
          <w:sz w:val="20"/>
        </w:rPr>
        <w:sectPr w:rsidR="00C51114" w:rsidRPr="00C11B3E" w:rsidSect="00781A0C">
          <w:pgSz w:w="11906" w:h="16838" w:code="9"/>
          <w:pgMar w:top="1134" w:right="851" w:bottom="1134" w:left="1701" w:header="709" w:footer="709" w:gutter="0"/>
          <w:cols w:space="708"/>
          <w:docGrid w:linePitch="360"/>
        </w:sectPr>
      </w:pPr>
      <w:r w:rsidRPr="00CA6534">
        <w:rPr>
          <w:sz w:val="20"/>
        </w:rPr>
        <w:t>* Номер на карте соответствует номеру объекта культурного наследия в Таблице</w:t>
      </w:r>
      <w:r w:rsidR="00A85102">
        <w:rPr>
          <w:sz w:val="20"/>
        </w:rPr>
        <w:t>1</w:t>
      </w:r>
      <w:r w:rsidR="006C0AB5">
        <w:rPr>
          <w:sz w:val="20"/>
        </w:rPr>
        <w:t>6</w:t>
      </w:r>
      <w:r w:rsidRPr="00CA6534">
        <w:rPr>
          <w:sz w:val="20"/>
        </w:rPr>
        <w:t>.</w:t>
      </w:r>
    </w:p>
    <w:p w14:paraId="60AD396D" w14:textId="77777777" w:rsidR="00C51114" w:rsidRDefault="00C51114" w:rsidP="00C51114">
      <w:pPr>
        <w:rPr>
          <w:b/>
          <w:bCs/>
        </w:rPr>
      </w:pPr>
      <w:r w:rsidRPr="00CA6534">
        <w:rPr>
          <w:b/>
          <w:bCs/>
        </w:rPr>
        <w:lastRenderedPageBreak/>
        <w:t xml:space="preserve">Рисунок </w:t>
      </w:r>
      <w:r>
        <w:rPr>
          <w:b/>
          <w:bCs/>
        </w:rPr>
        <w:t>2</w:t>
      </w:r>
      <w:r w:rsidRPr="00CA6534">
        <w:rPr>
          <w:b/>
          <w:bCs/>
        </w:rPr>
        <w:t xml:space="preserve">. Карта (схема) </w:t>
      </w:r>
      <w:r>
        <w:rPr>
          <w:b/>
          <w:bCs/>
        </w:rPr>
        <w:t xml:space="preserve">объектов культурного наследия, </w:t>
      </w:r>
      <w:r w:rsidRPr="00CA6534">
        <w:rPr>
          <w:b/>
          <w:bCs/>
        </w:rPr>
        <w:t xml:space="preserve">границ зон охраны и защитных зон в границах </w:t>
      </w:r>
      <w:r w:rsidRPr="00573234">
        <w:rPr>
          <w:b/>
          <w:bCs/>
        </w:rPr>
        <w:t>дер. Гбач.</w:t>
      </w:r>
      <w:r>
        <w:rPr>
          <w:b/>
          <w:bCs/>
        </w:rPr>
        <w:t xml:space="preserve"> </w:t>
      </w:r>
      <w:r w:rsidRPr="00573234">
        <w:rPr>
          <w:b/>
          <w:bCs/>
        </w:rPr>
        <w:t>М 1:</w:t>
      </w:r>
      <w:r>
        <w:rPr>
          <w:b/>
          <w:bCs/>
        </w:rPr>
        <w:t>4</w:t>
      </w:r>
      <w:r w:rsidRPr="00573234">
        <w:rPr>
          <w:b/>
          <w:bCs/>
        </w:rPr>
        <w:t>000</w:t>
      </w:r>
      <w:r w:rsidRPr="00B30F0B">
        <w:rPr>
          <w:b/>
          <w:bCs/>
        </w:rPr>
        <w:t>*</w:t>
      </w:r>
    </w:p>
    <w:p w14:paraId="7081076D" w14:textId="77777777" w:rsidR="00C51114" w:rsidRDefault="00C51114" w:rsidP="00C51114">
      <w:pPr>
        <w:rPr>
          <w:b/>
          <w:bCs/>
          <w:noProof/>
        </w:rPr>
      </w:pPr>
    </w:p>
    <w:p w14:paraId="2106D1F7" w14:textId="77777777" w:rsidR="00C51114" w:rsidRDefault="00C51114" w:rsidP="00C51114">
      <w:pPr>
        <w:rPr>
          <w:b/>
          <w:bCs/>
        </w:rPr>
      </w:pPr>
      <w:r>
        <w:rPr>
          <w:b/>
          <w:bCs/>
          <w:noProof/>
        </w:rPr>
        <w:drawing>
          <wp:inline distT="0" distB="0" distL="0" distR="0" wp14:anchorId="5CCC7831" wp14:editId="2B2BE0A5">
            <wp:extent cx="6071191" cy="8195012"/>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783" t="3550" r="4118" b="13304"/>
                    <a:stretch/>
                  </pic:blipFill>
                  <pic:spPr bwMode="auto">
                    <a:xfrm>
                      <a:off x="0" y="0"/>
                      <a:ext cx="6079906" cy="8206775"/>
                    </a:xfrm>
                    <a:prstGeom prst="rect">
                      <a:avLst/>
                    </a:prstGeom>
                    <a:noFill/>
                    <a:ln>
                      <a:noFill/>
                    </a:ln>
                    <a:extLst>
                      <a:ext uri="{53640926-AAD7-44D8-BBD7-CCE9431645EC}">
                        <a14:shadowObscured xmlns:a14="http://schemas.microsoft.com/office/drawing/2010/main"/>
                      </a:ext>
                    </a:extLst>
                  </pic:spPr>
                </pic:pic>
              </a:graphicData>
            </a:graphic>
          </wp:inline>
        </w:drawing>
      </w:r>
    </w:p>
    <w:p w14:paraId="1DB1C3D4" w14:textId="7E9E6503" w:rsidR="00C51114" w:rsidRPr="00C11B3E" w:rsidRDefault="00C51114" w:rsidP="00C51114">
      <w:pPr>
        <w:spacing w:before="120" w:after="120" w:line="276" w:lineRule="auto"/>
        <w:rPr>
          <w:sz w:val="20"/>
        </w:rPr>
        <w:sectPr w:rsidR="00C51114" w:rsidRPr="00C11B3E" w:rsidSect="00781A0C">
          <w:pgSz w:w="11906" w:h="16838" w:code="9"/>
          <w:pgMar w:top="1134" w:right="851" w:bottom="1134" w:left="1701" w:header="709" w:footer="709" w:gutter="0"/>
          <w:cols w:space="708"/>
          <w:docGrid w:linePitch="360"/>
        </w:sectPr>
      </w:pPr>
      <w:r w:rsidRPr="00CA6534">
        <w:rPr>
          <w:sz w:val="20"/>
        </w:rPr>
        <w:t>* Номер на карте соответствует номеру объекта культурного наследия в Таблице</w:t>
      </w:r>
      <w:r w:rsidR="00A85102">
        <w:rPr>
          <w:sz w:val="20"/>
        </w:rPr>
        <w:t xml:space="preserve"> 1</w:t>
      </w:r>
      <w:r w:rsidR="006C0AB5">
        <w:rPr>
          <w:sz w:val="20"/>
        </w:rPr>
        <w:t>6</w:t>
      </w:r>
      <w:r w:rsidRPr="00CA6534">
        <w:rPr>
          <w:sz w:val="20"/>
        </w:rPr>
        <w:t>.</w:t>
      </w:r>
    </w:p>
    <w:p w14:paraId="47B2605A" w14:textId="77777777" w:rsidR="00C51114" w:rsidRDefault="00C51114" w:rsidP="00C51114">
      <w:pPr>
        <w:rPr>
          <w:b/>
          <w:bCs/>
        </w:rPr>
      </w:pPr>
      <w:r w:rsidRPr="00CA6534">
        <w:rPr>
          <w:b/>
          <w:bCs/>
        </w:rPr>
        <w:lastRenderedPageBreak/>
        <w:t xml:space="preserve">Рисунок </w:t>
      </w:r>
      <w:r>
        <w:rPr>
          <w:b/>
          <w:bCs/>
        </w:rPr>
        <w:t>3</w:t>
      </w:r>
      <w:r w:rsidRPr="00CA6534">
        <w:rPr>
          <w:b/>
          <w:bCs/>
        </w:rPr>
        <w:t xml:space="preserve">. Карта (схема) </w:t>
      </w:r>
      <w:r>
        <w:rPr>
          <w:b/>
          <w:bCs/>
        </w:rPr>
        <w:t xml:space="preserve">объектов культурного наследия, </w:t>
      </w:r>
      <w:r w:rsidRPr="00CA6534">
        <w:rPr>
          <w:b/>
          <w:bCs/>
        </w:rPr>
        <w:t xml:space="preserve">границ зон охраны и защитных зон в границах </w:t>
      </w:r>
      <w:r w:rsidRPr="00573234">
        <w:rPr>
          <w:b/>
          <w:bCs/>
        </w:rPr>
        <w:t>дер. Кузомень. М 1:</w:t>
      </w:r>
      <w:r>
        <w:rPr>
          <w:b/>
          <w:bCs/>
        </w:rPr>
        <w:t>4</w:t>
      </w:r>
      <w:r w:rsidRPr="00573234">
        <w:rPr>
          <w:b/>
          <w:bCs/>
        </w:rPr>
        <w:t>000</w:t>
      </w:r>
      <w:r w:rsidRPr="00B30F0B">
        <w:rPr>
          <w:b/>
          <w:bCs/>
        </w:rPr>
        <w:t>*</w:t>
      </w:r>
    </w:p>
    <w:p w14:paraId="21272959" w14:textId="77777777" w:rsidR="00C51114" w:rsidRDefault="00C51114" w:rsidP="00C51114">
      <w:pPr>
        <w:rPr>
          <w:b/>
          <w:bCs/>
          <w:noProof/>
        </w:rPr>
      </w:pPr>
    </w:p>
    <w:p w14:paraId="766A0E33" w14:textId="77777777" w:rsidR="00C51114" w:rsidRDefault="00C51114" w:rsidP="00C51114">
      <w:pPr>
        <w:rPr>
          <w:b/>
          <w:bCs/>
        </w:rPr>
      </w:pPr>
      <w:r>
        <w:rPr>
          <w:b/>
          <w:bCs/>
          <w:noProof/>
        </w:rPr>
        <w:drawing>
          <wp:inline distT="0" distB="0" distL="0" distR="0" wp14:anchorId="4D55E28C" wp14:editId="72E0EF12">
            <wp:extent cx="6031805" cy="8197703"/>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964" t="3422" r="4649" b="13545"/>
                    <a:stretch/>
                  </pic:blipFill>
                  <pic:spPr bwMode="auto">
                    <a:xfrm>
                      <a:off x="0" y="0"/>
                      <a:ext cx="6037480" cy="8205415"/>
                    </a:xfrm>
                    <a:prstGeom prst="rect">
                      <a:avLst/>
                    </a:prstGeom>
                    <a:noFill/>
                    <a:ln>
                      <a:noFill/>
                    </a:ln>
                    <a:extLst>
                      <a:ext uri="{53640926-AAD7-44D8-BBD7-CCE9431645EC}">
                        <a14:shadowObscured xmlns:a14="http://schemas.microsoft.com/office/drawing/2010/main"/>
                      </a:ext>
                    </a:extLst>
                  </pic:spPr>
                </pic:pic>
              </a:graphicData>
            </a:graphic>
          </wp:inline>
        </w:drawing>
      </w:r>
    </w:p>
    <w:p w14:paraId="36ED95D0" w14:textId="251A9610" w:rsidR="00C51114" w:rsidRPr="00C51114" w:rsidRDefault="00C51114" w:rsidP="00C51114">
      <w:pPr>
        <w:ind w:firstLine="709"/>
        <w:rPr>
          <w:sz w:val="22"/>
          <w:szCs w:val="18"/>
        </w:rPr>
      </w:pPr>
      <w:r w:rsidRPr="00C51114">
        <w:rPr>
          <w:sz w:val="22"/>
          <w:szCs w:val="18"/>
        </w:rPr>
        <w:t xml:space="preserve">* Номер на карте соответствует номеру объекта культурного наследия в Таблице </w:t>
      </w:r>
      <w:r w:rsidR="00A85102">
        <w:rPr>
          <w:sz w:val="22"/>
          <w:szCs w:val="18"/>
        </w:rPr>
        <w:t>1</w:t>
      </w:r>
      <w:r w:rsidR="006C0AB5">
        <w:rPr>
          <w:sz w:val="22"/>
          <w:szCs w:val="18"/>
        </w:rPr>
        <w:t>6</w:t>
      </w:r>
      <w:r w:rsidR="00A85102">
        <w:rPr>
          <w:sz w:val="22"/>
          <w:szCs w:val="18"/>
        </w:rPr>
        <w:t>.</w:t>
      </w:r>
    </w:p>
    <w:p w14:paraId="4EAFEFEA" w14:textId="621AA5D3" w:rsidR="00672760" w:rsidRPr="006C4861" w:rsidRDefault="00672760">
      <w:pPr>
        <w:rPr>
          <w:color w:val="FF0000"/>
        </w:rPr>
      </w:pPr>
    </w:p>
    <w:p w14:paraId="4E93CF4E" w14:textId="77777777" w:rsidR="00672760" w:rsidRPr="006C4861" w:rsidRDefault="00672760" w:rsidP="007C1078">
      <w:pPr>
        <w:spacing w:before="120" w:after="120" w:line="276" w:lineRule="auto"/>
        <w:ind w:firstLine="709"/>
        <w:jc w:val="both"/>
        <w:rPr>
          <w:color w:val="FF0000"/>
        </w:rPr>
        <w:sectPr w:rsidR="00672760" w:rsidRPr="006C4861" w:rsidSect="001E1323">
          <w:pgSz w:w="11906" w:h="16838"/>
          <w:pgMar w:top="1134" w:right="707" w:bottom="1134" w:left="1134" w:header="680" w:footer="284" w:gutter="0"/>
          <w:cols w:space="720"/>
          <w:formProt w:val="0"/>
          <w:docGrid w:linePitch="360" w:charSpace="-6145"/>
        </w:sectPr>
      </w:pPr>
    </w:p>
    <w:p w14:paraId="4101BC5A" w14:textId="19774C21" w:rsidR="00C51114" w:rsidRPr="004C162E" w:rsidRDefault="004C162E" w:rsidP="004C162E">
      <w:pPr>
        <w:tabs>
          <w:tab w:val="left" w:pos="1134"/>
        </w:tabs>
        <w:spacing w:before="120" w:after="120" w:line="276" w:lineRule="auto"/>
        <w:ind w:firstLine="709"/>
        <w:jc w:val="center"/>
        <w:rPr>
          <w:b/>
          <w:bCs/>
        </w:rPr>
      </w:pPr>
      <w:r w:rsidRPr="004C162E">
        <w:rPr>
          <w:b/>
          <w:bCs/>
        </w:rPr>
        <w:lastRenderedPageBreak/>
        <w:t xml:space="preserve">Таблица </w:t>
      </w:r>
      <w:r w:rsidRPr="004C162E">
        <w:rPr>
          <w:b/>
          <w:bCs/>
        </w:rPr>
        <w:fldChar w:fldCharType="begin"/>
      </w:r>
      <w:r w:rsidRPr="004C162E">
        <w:rPr>
          <w:b/>
          <w:bCs/>
        </w:rPr>
        <w:instrText xml:space="preserve"> SEQ Таблица \* ARABIC </w:instrText>
      </w:r>
      <w:r w:rsidRPr="004C162E">
        <w:rPr>
          <w:b/>
          <w:bCs/>
        </w:rPr>
        <w:fldChar w:fldCharType="separate"/>
      </w:r>
      <w:r w:rsidR="00BE345C">
        <w:rPr>
          <w:b/>
          <w:bCs/>
          <w:noProof/>
        </w:rPr>
        <w:t>1</w:t>
      </w:r>
      <w:r w:rsidR="006C0AB5">
        <w:rPr>
          <w:b/>
          <w:bCs/>
          <w:noProof/>
        </w:rPr>
        <w:t>6</w:t>
      </w:r>
      <w:r w:rsidRPr="004C162E">
        <w:rPr>
          <w:b/>
          <w:bCs/>
        </w:rPr>
        <w:fldChar w:fldCharType="end"/>
      </w:r>
      <w:r w:rsidRPr="004C162E">
        <w:rPr>
          <w:b/>
          <w:bCs/>
        </w:rPr>
        <w:t xml:space="preserve"> </w:t>
      </w:r>
      <w:r w:rsidR="00C51114" w:rsidRPr="004C162E">
        <w:rPr>
          <w:b/>
          <w:bCs/>
        </w:rPr>
        <w:t>Перечень объектов культурного наследия</w:t>
      </w:r>
    </w:p>
    <w:p w14:paraId="7AA39DF6" w14:textId="77777777" w:rsidR="00C51114" w:rsidRPr="0040725D" w:rsidRDefault="00C51114" w:rsidP="00C51114">
      <w:pPr>
        <w:rPr>
          <w:sz w:val="2"/>
          <w:szCs w:val="2"/>
        </w:rPr>
      </w:pPr>
    </w:p>
    <w:tbl>
      <w:tblPr>
        <w:tblW w:w="15276" w:type="dxa"/>
        <w:tblLayout w:type="fixed"/>
        <w:tblLook w:val="04A0" w:firstRow="1" w:lastRow="0" w:firstColumn="1" w:lastColumn="0" w:noHBand="0" w:noVBand="1"/>
      </w:tblPr>
      <w:tblGrid>
        <w:gridCol w:w="420"/>
        <w:gridCol w:w="1841"/>
        <w:gridCol w:w="567"/>
        <w:gridCol w:w="1814"/>
        <w:gridCol w:w="1732"/>
        <w:gridCol w:w="1529"/>
        <w:gridCol w:w="1304"/>
        <w:gridCol w:w="1987"/>
        <w:gridCol w:w="1245"/>
        <w:gridCol w:w="994"/>
        <w:gridCol w:w="1843"/>
      </w:tblGrid>
      <w:tr w:rsidR="00C51114" w:rsidRPr="00F32E83" w14:paraId="5C044E46" w14:textId="77777777" w:rsidTr="004A1D03">
        <w:trPr>
          <w:trHeight w:val="510"/>
          <w:tblHeader/>
        </w:trPr>
        <w:tc>
          <w:tcPr>
            <w:tcW w:w="420" w:type="dxa"/>
            <w:vMerge w:val="restart"/>
            <w:tcBorders>
              <w:top w:val="single" w:sz="4" w:space="0" w:color="auto"/>
              <w:left w:val="single" w:sz="4" w:space="0" w:color="auto"/>
              <w:right w:val="single" w:sz="4" w:space="0" w:color="auto"/>
            </w:tcBorders>
            <w:shd w:val="clear" w:color="auto" w:fill="auto"/>
            <w:vAlign w:val="center"/>
          </w:tcPr>
          <w:p w14:paraId="71EFDB54" w14:textId="77777777" w:rsidR="00C51114" w:rsidRPr="00477839" w:rsidRDefault="00C51114" w:rsidP="00781A0C">
            <w:pPr>
              <w:pStyle w:val="affffffffffffff9"/>
              <w:spacing w:after="0"/>
              <w:ind w:left="-710"/>
              <w:jc w:val="center"/>
              <w:rPr>
                <w:sz w:val="20"/>
                <w:szCs w:val="20"/>
                <w:lang w:eastAsia="ru-RU"/>
              </w:rPr>
            </w:pPr>
            <w:r w:rsidRPr="00477839">
              <w:rPr>
                <w:sz w:val="20"/>
                <w:szCs w:val="20"/>
                <w:lang w:eastAsia="ru-RU"/>
              </w:rPr>
              <w:t>№</w:t>
            </w:r>
          </w:p>
        </w:tc>
        <w:tc>
          <w:tcPr>
            <w:tcW w:w="1841" w:type="dxa"/>
            <w:vMerge w:val="restart"/>
            <w:tcBorders>
              <w:top w:val="single" w:sz="4" w:space="0" w:color="auto"/>
              <w:left w:val="nil"/>
              <w:right w:val="single" w:sz="4" w:space="0" w:color="auto"/>
            </w:tcBorders>
            <w:shd w:val="clear" w:color="auto" w:fill="auto"/>
            <w:vAlign w:val="center"/>
          </w:tcPr>
          <w:p w14:paraId="19BE1430"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Наименование объекта культурного наследия</w:t>
            </w:r>
          </w:p>
        </w:tc>
        <w:tc>
          <w:tcPr>
            <w:tcW w:w="567" w:type="dxa"/>
            <w:vMerge w:val="restart"/>
            <w:tcBorders>
              <w:top w:val="single" w:sz="4" w:space="0" w:color="auto"/>
              <w:left w:val="nil"/>
              <w:right w:val="single" w:sz="4" w:space="0" w:color="auto"/>
            </w:tcBorders>
            <w:shd w:val="clear" w:color="auto" w:fill="auto"/>
            <w:vAlign w:val="center"/>
          </w:tcPr>
          <w:p w14:paraId="2C1933DB" w14:textId="77777777" w:rsidR="00C51114" w:rsidRPr="00477839" w:rsidRDefault="00C51114" w:rsidP="00781A0C">
            <w:pPr>
              <w:pStyle w:val="affffffffffffff9"/>
              <w:spacing w:after="0"/>
              <w:ind w:left="-106" w:firstLine="0"/>
              <w:jc w:val="center"/>
              <w:rPr>
                <w:sz w:val="20"/>
                <w:szCs w:val="20"/>
                <w:lang w:eastAsia="ru-RU"/>
              </w:rPr>
            </w:pPr>
            <w:r w:rsidRPr="00477839">
              <w:rPr>
                <w:sz w:val="20"/>
                <w:szCs w:val="20"/>
                <w:lang w:eastAsia="ru-RU"/>
              </w:rPr>
              <w:t>Вид</w:t>
            </w:r>
            <w:r w:rsidRPr="006C250B">
              <w:rPr>
                <w:sz w:val="20"/>
                <w:szCs w:val="20"/>
                <w:vertAlign w:val="superscript"/>
                <w:lang w:eastAsia="ru-RU"/>
              </w:rPr>
              <w:t>1</w:t>
            </w:r>
          </w:p>
        </w:tc>
        <w:tc>
          <w:tcPr>
            <w:tcW w:w="35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717CC"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Адрес памятника по данным БТИ</w:t>
            </w:r>
          </w:p>
        </w:tc>
        <w:tc>
          <w:tcPr>
            <w:tcW w:w="1529" w:type="dxa"/>
            <w:vMerge w:val="restart"/>
            <w:tcBorders>
              <w:top w:val="single" w:sz="4" w:space="0" w:color="auto"/>
              <w:left w:val="nil"/>
              <w:right w:val="single" w:sz="4" w:space="0" w:color="auto"/>
            </w:tcBorders>
            <w:shd w:val="clear" w:color="auto" w:fill="auto"/>
            <w:vAlign w:val="center"/>
          </w:tcPr>
          <w:p w14:paraId="0588D2A4"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Адрес памятника по документу о постановке на охрану</w:t>
            </w:r>
          </w:p>
        </w:tc>
        <w:tc>
          <w:tcPr>
            <w:tcW w:w="1304" w:type="dxa"/>
            <w:vMerge w:val="restart"/>
            <w:tcBorders>
              <w:top w:val="single" w:sz="4" w:space="0" w:color="auto"/>
              <w:left w:val="nil"/>
              <w:right w:val="single" w:sz="4" w:space="0" w:color="auto"/>
            </w:tcBorders>
            <w:shd w:val="clear" w:color="auto" w:fill="auto"/>
            <w:vAlign w:val="center"/>
          </w:tcPr>
          <w:p w14:paraId="6D0595C6" w14:textId="77777777" w:rsidR="00C51114" w:rsidRPr="00477839" w:rsidRDefault="00C51114" w:rsidP="00781A0C">
            <w:pPr>
              <w:pStyle w:val="affffffffffffff9"/>
              <w:spacing w:after="0"/>
              <w:ind w:left="-104" w:right="-79" w:firstLine="0"/>
              <w:jc w:val="center"/>
              <w:rPr>
                <w:sz w:val="20"/>
                <w:szCs w:val="20"/>
                <w:lang w:eastAsia="ru-RU"/>
              </w:rPr>
            </w:pPr>
            <w:r w:rsidRPr="00477839">
              <w:rPr>
                <w:sz w:val="20"/>
                <w:szCs w:val="20"/>
                <w:lang w:eastAsia="ru-RU"/>
              </w:rPr>
              <w:t>Наименование ансамбля</w:t>
            </w:r>
          </w:p>
        </w:tc>
        <w:tc>
          <w:tcPr>
            <w:tcW w:w="1987" w:type="dxa"/>
            <w:vMerge w:val="restart"/>
            <w:tcBorders>
              <w:top w:val="single" w:sz="4" w:space="0" w:color="auto"/>
              <w:left w:val="nil"/>
              <w:right w:val="single" w:sz="4" w:space="0" w:color="auto"/>
            </w:tcBorders>
            <w:shd w:val="clear" w:color="auto" w:fill="auto"/>
            <w:vAlign w:val="center"/>
          </w:tcPr>
          <w:p w14:paraId="0A4FAF9D"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 ЕГРОКН</w:t>
            </w:r>
          </w:p>
        </w:tc>
        <w:tc>
          <w:tcPr>
            <w:tcW w:w="1245" w:type="dxa"/>
            <w:vMerge w:val="restart"/>
            <w:tcBorders>
              <w:top w:val="single" w:sz="4" w:space="0" w:color="auto"/>
              <w:left w:val="nil"/>
              <w:right w:val="single" w:sz="4" w:space="0" w:color="auto"/>
            </w:tcBorders>
            <w:shd w:val="clear" w:color="auto" w:fill="auto"/>
            <w:vAlign w:val="center"/>
          </w:tcPr>
          <w:p w14:paraId="2E10D60E" w14:textId="77777777" w:rsidR="00C51114" w:rsidRPr="00477839" w:rsidRDefault="00C51114" w:rsidP="00781A0C">
            <w:pPr>
              <w:pStyle w:val="affffffffffffff9"/>
              <w:spacing w:after="0"/>
              <w:ind w:left="-107" w:right="-105" w:firstLine="0"/>
              <w:jc w:val="center"/>
              <w:rPr>
                <w:sz w:val="20"/>
                <w:szCs w:val="20"/>
                <w:lang w:eastAsia="ru-RU"/>
              </w:rPr>
            </w:pPr>
            <w:r w:rsidRPr="00477839">
              <w:rPr>
                <w:sz w:val="20"/>
                <w:szCs w:val="20"/>
                <w:lang w:eastAsia="ru-RU"/>
              </w:rPr>
              <w:t>Документ о постановке на государственную охрану</w:t>
            </w:r>
            <w:r w:rsidRPr="006C250B">
              <w:rPr>
                <w:sz w:val="20"/>
                <w:szCs w:val="20"/>
                <w:vertAlign w:val="superscript"/>
                <w:lang w:eastAsia="ru-RU"/>
              </w:rPr>
              <w:t>2</w:t>
            </w:r>
          </w:p>
        </w:tc>
        <w:tc>
          <w:tcPr>
            <w:tcW w:w="994" w:type="dxa"/>
            <w:vMerge w:val="restart"/>
            <w:tcBorders>
              <w:top w:val="single" w:sz="4" w:space="0" w:color="auto"/>
              <w:left w:val="nil"/>
              <w:right w:val="single" w:sz="4" w:space="0" w:color="auto"/>
            </w:tcBorders>
            <w:vAlign w:val="center"/>
          </w:tcPr>
          <w:p w14:paraId="56F09D84" w14:textId="77777777" w:rsidR="00C51114" w:rsidRPr="00477839" w:rsidRDefault="00C51114" w:rsidP="00781A0C">
            <w:pPr>
              <w:pStyle w:val="affffffffffffff9"/>
              <w:spacing w:after="0"/>
              <w:ind w:left="-114" w:firstLine="0"/>
              <w:jc w:val="center"/>
              <w:rPr>
                <w:sz w:val="20"/>
                <w:szCs w:val="20"/>
                <w:lang w:eastAsia="ru-RU"/>
              </w:rPr>
            </w:pPr>
            <w:r w:rsidRPr="00477839">
              <w:rPr>
                <w:sz w:val="20"/>
                <w:szCs w:val="20"/>
              </w:rPr>
              <w:t>Размер защитной зоны, м</w:t>
            </w:r>
          </w:p>
        </w:tc>
        <w:tc>
          <w:tcPr>
            <w:tcW w:w="1843" w:type="dxa"/>
            <w:vMerge w:val="restart"/>
            <w:tcBorders>
              <w:top w:val="single" w:sz="4" w:space="0" w:color="auto"/>
              <w:left w:val="nil"/>
              <w:right w:val="single" w:sz="4" w:space="0" w:color="auto"/>
            </w:tcBorders>
            <w:vAlign w:val="center"/>
          </w:tcPr>
          <w:p w14:paraId="67D7C743"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rPr>
              <w:t xml:space="preserve">Документ об утверждении границ и режимов использования территорий объектов культурного наследия </w:t>
            </w:r>
          </w:p>
        </w:tc>
      </w:tr>
      <w:tr w:rsidR="00C51114" w:rsidRPr="00F32E83" w14:paraId="3CA03EC3" w14:textId="77777777" w:rsidTr="004A1D03">
        <w:trPr>
          <w:trHeight w:val="510"/>
          <w:tblHeader/>
        </w:trPr>
        <w:tc>
          <w:tcPr>
            <w:tcW w:w="420" w:type="dxa"/>
            <w:vMerge/>
            <w:tcBorders>
              <w:left w:val="single" w:sz="4" w:space="0" w:color="auto"/>
              <w:bottom w:val="single" w:sz="4" w:space="0" w:color="auto"/>
              <w:right w:val="single" w:sz="4" w:space="0" w:color="auto"/>
            </w:tcBorders>
            <w:shd w:val="clear" w:color="auto" w:fill="auto"/>
            <w:vAlign w:val="center"/>
          </w:tcPr>
          <w:p w14:paraId="2C3BB3B7" w14:textId="77777777" w:rsidR="00C51114" w:rsidRPr="00477839" w:rsidRDefault="00C51114" w:rsidP="00781A0C">
            <w:pPr>
              <w:pStyle w:val="affffffffffffff9"/>
              <w:spacing w:after="0"/>
              <w:ind w:firstLine="0"/>
              <w:jc w:val="center"/>
              <w:rPr>
                <w:sz w:val="20"/>
                <w:szCs w:val="20"/>
                <w:lang w:eastAsia="ru-RU"/>
              </w:rPr>
            </w:pPr>
          </w:p>
        </w:tc>
        <w:tc>
          <w:tcPr>
            <w:tcW w:w="1841" w:type="dxa"/>
            <w:vMerge/>
            <w:tcBorders>
              <w:left w:val="nil"/>
              <w:bottom w:val="single" w:sz="4" w:space="0" w:color="auto"/>
              <w:right w:val="single" w:sz="4" w:space="0" w:color="auto"/>
            </w:tcBorders>
            <w:shd w:val="clear" w:color="auto" w:fill="auto"/>
            <w:vAlign w:val="center"/>
          </w:tcPr>
          <w:p w14:paraId="096A369F" w14:textId="77777777" w:rsidR="00C51114" w:rsidRPr="00477839" w:rsidRDefault="00C51114" w:rsidP="00781A0C">
            <w:pPr>
              <w:pStyle w:val="affffffffffffff9"/>
              <w:spacing w:after="0"/>
              <w:ind w:firstLine="0"/>
              <w:jc w:val="center"/>
              <w:rPr>
                <w:sz w:val="20"/>
                <w:szCs w:val="20"/>
                <w:lang w:eastAsia="ru-RU"/>
              </w:rPr>
            </w:pPr>
          </w:p>
        </w:tc>
        <w:tc>
          <w:tcPr>
            <w:tcW w:w="567" w:type="dxa"/>
            <w:vMerge/>
            <w:tcBorders>
              <w:left w:val="nil"/>
              <w:bottom w:val="single" w:sz="4" w:space="0" w:color="auto"/>
              <w:right w:val="single" w:sz="4" w:space="0" w:color="auto"/>
            </w:tcBorders>
            <w:shd w:val="clear" w:color="auto" w:fill="auto"/>
          </w:tcPr>
          <w:p w14:paraId="4ABE1BA5" w14:textId="77777777" w:rsidR="00C51114" w:rsidRPr="00477839" w:rsidRDefault="00C51114" w:rsidP="00781A0C">
            <w:pPr>
              <w:pStyle w:val="affffffffffffff9"/>
              <w:spacing w:after="0"/>
              <w:ind w:firstLine="0"/>
              <w:jc w:val="center"/>
              <w:rPr>
                <w:sz w:val="20"/>
                <w:szCs w:val="20"/>
                <w:lang w:eastAsia="ru-RU"/>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A377762"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Населенный пункт</w:t>
            </w:r>
          </w:p>
        </w:tc>
        <w:tc>
          <w:tcPr>
            <w:tcW w:w="1732" w:type="dxa"/>
            <w:tcBorders>
              <w:top w:val="single" w:sz="4" w:space="0" w:color="auto"/>
              <w:left w:val="nil"/>
              <w:bottom w:val="single" w:sz="4" w:space="0" w:color="auto"/>
              <w:right w:val="single" w:sz="4" w:space="0" w:color="auto"/>
            </w:tcBorders>
            <w:shd w:val="clear" w:color="auto" w:fill="auto"/>
            <w:vAlign w:val="center"/>
          </w:tcPr>
          <w:p w14:paraId="3CEBE0C4"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улица, дом, ориентиры</w:t>
            </w:r>
          </w:p>
        </w:tc>
        <w:tc>
          <w:tcPr>
            <w:tcW w:w="1529" w:type="dxa"/>
            <w:vMerge/>
            <w:tcBorders>
              <w:left w:val="nil"/>
              <w:bottom w:val="single" w:sz="4" w:space="0" w:color="auto"/>
              <w:right w:val="single" w:sz="4" w:space="0" w:color="auto"/>
            </w:tcBorders>
            <w:shd w:val="clear" w:color="auto" w:fill="auto"/>
            <w:vAlign w:val="center"/>
          </w:tcPr>
          <w:p w14:paraId="401A83EA" w14:textId="77777777" w:rsidR="00C51114" w:rsidRPr="00477839" w:rsidRDefault="00C51114" w:rsidP="00781A0C">
            <w:pPr>
              <w:pStyle w:val="affffffffffffff9"/>
              <w:spacing w:after="0"/>
              <w:ind w:firstLine="0"/>
              <w:jc w:val="center"/>
              <w:rPr>
                <w:sz w:val="20"/>
                <w:szCs w:val="20"/>
                <w:lang w:eastAsia="ru-RU"/>
              </w:rPr>
            </w:pPr>
          </w:p>
        </w:tc>
        <w:tc>
          <w:tcPr>
            <w:tcW w:w="1304" w:type="dxa"/>
            <w:vMerge/>
            <w:tcBorders>
              <w:left w:val="nil"/>
              <w:bottom w:val="single" w:sz="4" w:space="0" w:color="auto"/>
              <w:right w:val="single" w:sz="4" w:space="0" w:color="auto"/>
            </w:tcBorders>
            <w:shd w:val="clear" w:color="auto" w:fill="auto"/>
            <w:vAlign w:val="center"/>
          </w:tcPr>
          <w:p w14:paraId="54437123" w14:textId="77777777" w:rsidR="00C51114" w:rsidRPr="00477839" w:rsidRDefault="00C51114" w:rsidP="00781A0C">
            <w:pPr>
              <w:pStyle w:val="affffffffffffff9"/>
              <w:spacing w:after="0"/>
              <w:ind w:firstLine="0"/>
              <w:jc w:val="center"/>
              <w:rPr>
                <w:sz w:val="20"/>
                <w:szCs w:val="20"/>
                <w:lang w:eastAsia="ru-RU"/>
              </w:rPr>
            </w:pPr>
          </w:p>
        </w:tc>
        <w:tc>
          <w:tcPr>
            <w:tcW w:w="1987" w:type="dxa"/>
            <w:vMerge/>
            <w:tcBorders>
              <w:left w:val="nil"/>
              <w:bottom w:val="single" w:sz="4" w:space="0" w:color="auto"/>
              <w:right w:val="single" w:sz="4" w:space="0" w:color="auto"/>
            </w:tcBorders>
            <w:shd w:val="clear" w:color="auto" w:fill="auto"/>
            <w:vAlign w:val="center"/>
          </w:tcPr>
          <w:p w14:paraId="3A583058" w14:textId="77777777" w:rsidR="00C51114" w:rsidRPr="00477839" w:rsidRDefault="00C51114" w:rsidP="00781A0C">
            <w:pPr>
              <w:pStyle w:val="affffffffffffff9"/>
              <w:spacing w:after="0"/>
              <w:ind w:firstLine="0"/>
              <w:jc w:val="center"/>
              <w:rPr>
                <w:sz w:val="20"/>
                <w:szCs w:val="20"/>
                <w:lang w:eastAsia="ru-RU"/>
              </w:rPr>
            </w:pPr>
          </w:p>
        </w:tc>
        <w:tc>
          <w:tcPr>
            <w:tcW w:w="1245" w:type="dxa"/>
            <w:vMerge/>
            <w:tcBorders>
              <w:left w:val="nil"/>
              <w:bottom w:val="single" w:sz="4" w:space="0" w:color="auto"/>
              <w:right w:val="single" w:sz="4" w:space="0" w:color="auto"/>
            </w:tcBorders>
            <w:shd w:val="clear" w:color="auto" w:fill="auto"/>
            <w:vAlign w:val="center"/>
          </w:tcPr>
          <w:p w14:paraId="644377A2" w14:textId="77777777" w:rsidR="00C51114" w:rsidRPr="00477839" w:rsidRDefault="00C51114" w:rsidP="00781A0C">
            <w:pPr>
              <w:pStyle w:val="affffffffffffff9"/>
              <w:spacing w:after="0"/>
              <w:ind w:firstLine="0"/>
              <w:jc w:val="center"/>
              <w:rPr>
                <w:sz w:val="20"/>
                <w:szCs w:val="20"/>
                <w:lang w:eastAsia="ru-RU"/>
              </w:rPr>
            </w:pPr>
          </w:p>
        </w:tc>
        <w:tc>
          <w:tcPr>
            <w:tcW w:w="994" w:type="dxa"/>
            <w:vMerge/>
            <w:tcBorders>
              <w:left w:val="nil"/>
              <w:bottom w:val="single" w:sz="4" w:space="0" w:color="auto"/>
              <w:right w:val="single" w:sz="4" w:space="0" w:color="auto"/>
            </w:tcBorders>
            <w:vAlign w:val="center"/>
          </w:tcPr>
          <w:p w14:paraId="0B516FA0" w14:textId="77777777" w:rsidR="00C51114" w:rsidRPr="00477839" w:rsidRDefault="00C51114" w:rsidP="00781A0C">
            <w:pPr>
              <w:pStyle w:val="affffffffffffff9"/>
              <w:spacing w:after="0"/>
              <w:ind w:firstLine="0"/>
              <w:rPr>
                <w:sz w:val="20"/>
                <w:szCs w:val="20"/>
                <w:lang w:eastAsia="ru-RU"/>
              </w:rPr>
            </w:pPr>
          </w:p>
        </w:tc>
        <w:tc>
          <w:tcPr>
            <w:tcW w:w="1843" w:type="dxa"/>
            <w:vMerge/>
            <w:tcBorders>
              <w:left w:val="nil"/>
              <w:bottom w:val="single" w:sz="4" w:space="0" w:color="auto"/>
              <w:right w:val="single" w:sz="4" w:space="0" w:color="auto"/>
            </w:tcBorders>
            <w:vAlign w:val="center"/>
          </w:tcPr>
          <w:p w14:paraId="4E340492" w14:textId="77777777" w:rsidR="00C51114" w:rsidRPr="00477839" w:rsidRDefault="00C51114" w:rsidP="00781A0C">
            <w:pPr>
              <w:pStyle w:val="affffffffffffff9"/>
              <w:spacing w:after="0"/>
              <w:ind w:left="-111" w:firstLine="0"/>
              <w:jc w:val="center"/>
              <w:rPr>
                <w:sz w:val="20"/>
                <w:szCs w:val="20"/>
              </w:rPr>
            </w:pPr>
          </w:p>
        </w:tc>
      </w:tr>
      <w:tr w:rsidR="00C51114" w:rsidRPr="00F32E83" w14:paraId="5E9525DD" w14:textId="77777777" w:rsidTr="004A1D03">
        <w:trPr>
          <w:trHeight w:val="297"/>
          <w:tblHead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6A94A3FE"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1</w:t>
            </w:r>
          </w:p>
        </w:tc>
        <w:tc>
          <w:tcPr>
            <w:tcW w:w="1841" w:type="dxa"/>
            <w:tcBorders>
              <w:top w:val="single" w:sz="4" w:space="0" w:color="auto"/>
              <w:left w:val="nil"/>
              <w:bottom w:val="single" w:sz="4" w:space="0" w:color="auto"/>
              <w:right w:val="single" w:sz="4" w:space="0" w:color="auto"/>
            </w:tcBorders>
            <w:shd w:val="clear" w:color="auto" w:fill="auto"/>
            <w:vAlign w:val="center"/>
          </w:tcPr>
          <w:p w14:paraId="6364295A"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tcPr>
          <w:p w14:paraId="149358FC"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3</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3C9759D"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4</w:t>
            </w:r>
          </w:p>
        </w:tc>
        <w:tc>
          <w:tcPr>
            <w:tcW w:w="1732" w:type="dxa"/>
            <w:tcBorders>
              <w:top w:val="single" w:sz="4" w:space="0" w:color="auto"/>
              <w:left w:val="nil"/>
              <w:bottom w:val="single" w:sz="4" w:space="0" w:color="auto"/>
              <w:right w:val="single" w:sz="4" w:space="0" w:color="auto"/>
            </w:tcBorders>
            <w:shd w:val="clear" w:color="auto" w:fill="auto"/>
            <w:vAlign w:val="center"/>
          </w:tcPr>
          <w:p w14:paraId="12B1FF79"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5</w:t>
            </w:r>
          </w:p>
        </w:tc>
        <w:tc>
          <w:tcPr>
            <w:tcW w:w="1529" w:type="dxa"/>
            <w:tcBorders>
              <w:top w:val="single" w:sz="4" w:space="0" w:color="auto"/>
              <w:left w:val="nil"/>
              <w:bottom w:val="single" w:sz="4" w:space="0" w:color="auto"/>
              <w:right w:val="single" w:sz="4" w:space="0" w:color="auto"/>
            </w:tcBorders>
            <w:shd w:val="clear" w:color="auto" w:fill="auto"/>
            <w:vAlign w:val="center"/>
          </w:tcPr>
          <w:p w14:paraId="51A28D1D"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6</w:t>
            </w:r>
          </w:p>
        </w:tc>
        <w:tc>
          <w:tcPr>
            <w:tcW w:w="1304" w:type="dxa"/>
            <w:tcBorders>
              <w:top w:val="single" w:sz="4" w:space="0" w:color="auto"/>
              <w:left w:val="nil"/>
              <w:bottom w:val="single" w:sz="4" w:space="0" w:color="auto"/>
              <w:right w:val="single" w:sz="4" w:space="0" w:color="auto"/>
            </w:tcBorders>
            <w:shd w:val="clear" w:color="auto" w:fill="auto"/>
            <w:vAlign w:val="center"/>
          </w:tcPr>
          <w:p w14:paraId="640C684D"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7</w:t>
            </w:r>
          </w:p>
        </w:tc>
        <w:tc>
          <w:tcPr>
            <w:tcW w:w="1987" w:type="dxa"/>
            <w:tcBorders>
              <w:top w:val="single" w:sz="4" w:space="0" w:color="auto"/>
              <w:left w:val="nil"/>
              <w:bottom w:val="single" w:sz="4" w:space="0" w:color="auto"/>
              <w:right w:val="single" w:sz="4" w:space="0" w:color="auto"/>
            </w:tcBorders>
            <w:shd w:val="clear" w:color="auto" w:fill="auto"/>
            <w:vAlign w:val="center"/>
          </w:tcPr>
          <w:p w14:paraId="4B0A38D9"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8</w:t>
            </w:r>
          </w:p>
        </w:tc>
        <w:tc>
          <w:tcPr>
            <w:tcW w:w="1245" w:type="dxa"/>
            <w:tcBorders>
              <w:top w:val="single" w:sz="4" w:space="0" w:color="auto"/>
              <w:left w:val="nil"/>
              <w:bottom w:val="single" w:sz="4" w:space="0" w:color="auto"/>
              <w:right w:val="single" w:sz="4" w:space="0" w:color="auto"/>
            </w:tcBorders>
            <w:shd w:val="clear" w:color="auto" w:fill="auto"/>
            <w:vAlign w:val="center"/>
          </w:tcPr>
          <w:p w14:paraId="6233C5BB"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9</w:t>
            </w:r>
          </w:p>
        </w:tc>
        <w:tc>
          <w:tcPr>
            <w:tcW w:w="994" w:type="dxa"/>
            <w:tcBorders>
              <w:top w:val="single" w:sz="4" w:space="0" w:color="auto"/>
              <w:left w:val="nil"/>
              <w:bottom w:val="single" w:sz="4" w:space="0" w:color="auto"/>
              <w:right w:val="single" w:sz="4" w:space="0" w:color="auto"/>
            </w:tcBorders>
            <w:vAlign w:val="center"/>
          </w:tcPr>
          <w:p w14:paraId="77357C29"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10</w:t>
            </w:r>
          </w:p>
        </w:tc>
        <w:tc>
          <w:tcPr>
            <w:tcW w:w="1843" w:type="dxa"/>
            <w:tcBorders>
              <w:top w:val="single" w:sz="4" w:space="0" w:color="auto"/>
              <w:left w:val="nil"/>
              <w:bottom w:val="single" w:sz="4" w:space="0" w:color="auto"/>
              <w:right w:val="single" w:sz="4" w:space="0" w:color="auto"/>
            </w:tcBorders>
            <w:vAlign w:val="center"/>
          </w:tcPr>
          <w:p w14:paraId="59E919F1" w14:textId="77777777" w:rsidR="00C51114" w:rsidRPr="00477839" w:rsidRDefault="00C51114" w:rsidP="00781A0C">
            <w:pPr>
              <w:pStyle w:val="affffffffffffff9"/>
              <w:spacing w:after="0"/>
              <w:ind w:firstLine="0"/>
              <w:jc w:val="center"/>
              <w:rPr>
                <w:sz w:val="20"/>
                <w:szCs w:val="20"/>
                <w:lang w:eastAsia="ru-RU"/>
              </w:rPr>
            </w:pPr>
            <w:r w:rsidRPr="00477839">
              <w:rPr>
                <w:sz w:val="20"/>
                <w:szCs w:val="20"/>
                <w:lang w:eastAsia="ru-RU"/>
              </w:rPr>
              <w:t>11</w:t>
            </w:r>
          </w:p>
        </w:tc>
      </w:tr>
      <w:tr w:rsidR="00C51114" w:rsidRPr="00F32E83" w14:paraId="688B1E7E" w14:textId="77777777" w:rsidTr="00781A0C">
        <w:trPr>
          <w:trHeight w:val="307"/>
        </w:trPr>
        <w:tc>
          <w:tcPr>
            <w:tcW w:w="1343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ADA7E08" w14:textId="77777777" w:rsidR="00C51114" w:rsidRPr="00B741DA" w:rsidRDefault="00C51114" w:rsidP="00781A0C">
            <w:pPr>
              <w:pStyle w:val="affffffffffffff9"/>
              <w:spacing w:after="0"/>
              <w:ind w:firstLine="0"/>
              <w:jc w:val="left"/>
              <w:rPr>
                <w:sz w:val="20"/>
                <w:szCs w:val="20"/>
                <w:lang w:eastAsia="ru-RU"/>
              </w:rPr>
            </w:pPr>
            <w:r w:rsidRPr="00B741DA">
              <w:rPr>
                <w:sz w:val="20"/>
                <w:szCs w:val="20"/>
                <w:lang w:eastAsia="ru-RU"/>
              </w:rPr>
              <w:t>Регионального значения</w:t>
            </w:r>
          </w:p>
        </w:tc>
        <w:tc>
          <w:tcPr>
            <w:tcW w:w="1843" w:type="dxa"/>
            <w:tcBorders>
              <w:top w:val="single" w:sz="4" w:space="0" w:color="auto"/>
              <w:left w:val="single" w:sz="4" w:space="0" w:color="auto"/>
              <w:bottom w:val="single" w:sz="4" w:space="0" w:color="auto"/>
              <w:right w:val="single" w:sz="4" w:space="0" w:color="auto"/>
            </w:tcBorders>
          </w:tcPr>
          <w:p w14:paraId="4B21BE37" w14:textId="77777777" w:rsidR="00C51114" w:rsidRPr="00B741DA" w:rsidRDefault="00C51114" w:rsidP="00781A0C">
            <w:pPr>
              <w:pStyle w:val="affffffffffffff9"/>
              <w:spacing w:after="0"/>
              <w:ind w:firstLine="0"/>
              <w:jc w:val="left"/>
              <w:rPr>
                <w:sz w:val="20"/>
                <w:szCs w:val="20"/>
                <w:lang w:eastAsia="ru-RU"/>
              </w:rPr>
            </w:pPr>
          </w:p>
        </w:tc>
      </w:tr>
      <w:tr w:rsidR="00C51114" w:rsidRPr="00F32E83" w14:paraId="6BCD21D4"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3C1DB1CC"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5A3AB9C5"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Церковь Георгиевская</w:t>
            </w:r>
          </w:p>
        </w:tc>
        <w:tc>
          <w:tcPr>
            <w:tcW w:w="567" w:type="dxa"/>
            <w:tcBorders>
              <w:top w:val="single" w:sz="4" w:space="0" w:color="auto"/>
              <w:left w:val="nil"/>
              <w:bottom w:val="single" w:sz="4" w:space="0" w:color="auto"/>
              <w:right w:val="single" w:sz="4" w:space="0" w:color="auto"/>
            </w:tcBorders>
            <w:shd w:val="clear" w:color="auto" w:fill="auto"/>
            <w:vAlign w:val="center"/>
          </w:tcPr>
          <w:p w14:paraId="19F5B287" w14:textId="77777777" w:rsidR="00C51114" w:rsidRPr="00775E91" w:rsidRDefault="00C51114" w:rsidP="00781A0C">
            <w:pPr>
              <w:pStyle w:val="affffffffffffff9"/>
              <w:spacing w:after="0"/>
              <w:ind w:firstLine="0"/>
              <w:jc w:val="center"/>
              <w:rPr>
                <w:sz w:val="20"/>
                <w:szCs w:val="20"/>
                <w:lang w:eastAsia="ru-RU"/>
              </w:rPr>
            </w:pPr>
            <w:r w:rsidRPr="00775E91">
              <w:rPr>
                <w:sz w:val="20"/>
                <w:szCs w:val="20"/>
                <w:lang w:eastAsia="ru-RU"/>
              </w:rPr>
              <w:t>П</w:t>
            </w:r>
          </w:p>
        </w:tc>
        <w:tc>
          <w:tcPr>
            <w:tcW w:w="1814" w:type="dxa"/>
            <w:tcBorders>
              <w:top w:val="nil"/>
              <w:left w:val="single" w:sz="4" w:space="0" w:color="auto"/>
              <w:bottom w:val="single" w:sz="4" w:space="0" w:color="auto"/>
              <w:right w:val="single" w:sz="4" w:space="0" w:color="auto"/>
            </w:tcBorders>
            <w:shd w:val="clear" w:color="auto" w:fill="auto"/>
            <w:vAlign w:val="center"/>
          </w:tcPr>
          <w:p w14:paraId="01CEB778"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Верхняя Паленьга, дер.</w:t>
            </w:r>
          </w:p>
        </w:tc>
        <w:tc>
          <w:tcPr>
            <w:tcW w:w="1732" w:type="dxa"/>
            <w:tcBorders>
              <w:top w:val="nil"/>
              <w:left w:val="nil"/>
              <w:bottom w:val="single" w:sz="4" w:space="0" w:color="auto"/>
              <w:right w:val="single" w:sz="4" w:space="0" w:color="auto"/>
            </w:tcBorders>
            <w:shd w:val="clear" w:color="auto" w:fill="auto"/>
            <w:vAlign w:val="center"/>
          </w:tcPr>
          <w:p w14:paraId="72612293" w14:textId="77777777" w:rsidR="00C51114" w:rsidRPr="00377C76" w:rsidRDefault="00C51114" w:rsidP="00781A0C">
            <w:pPr>
              <w:pStyle w:val="affffffffffffff9"/>
              <w:spacing w:after="0"/>
              <w:ind w:firstLine="0"/>
              <w:jc w:val="center"/>
              <w:rPr>
                <w:sz w:val="20"/>
                <w:szCs w:val="20"/>
                <w:highlight w:val="yellow"/>
                <w:lang w:eastAsia="ru-RU"/>
              </w:rPr>
            </w:pPr>
            <w:r>
              <w:rPr>
                <w:color w:val="000000"/>
                <w:sz w:val="20"/>
                <w:szCs w:val="20"/>
              </w:rPr>
              <w:t>неподалеку от д. 28 и 29</w:t>
            </w:r>
          </w:p>
        </w:tc>
        <w:tc>
          <w:tcPr>
            <w:tcW w:w="1529" w:type="dxa"/>
            <w:tcBorders>
              <w:top w:val="nil"/>
              <w:left w:val="nil"/>
              <w:bottom w:val="single" w:sz="4" w:space="0" w:color="auto"/>
              <w:right w:val="single" w:sz="4" w:space="0" w:color="auto"/>
            </w:tcBorders>
            <w:shd w:val="clear" w:color="auto" w:fill="auto"/>
            <w:vAlign w:val="center"/>
          </w:tcPr>
          <w:p w14:paraId="13785326"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с.Верхняя Паленьга</w:t>
            </w:r>
          </w:p>
        </w:tc>
        <w:tc>
          <w:tcPr>
            <w:tcW w:w="1304" w:type="dxa"/>
            <w:tcBorders>
              <w:top w:val="nil"/>
              <w:left w:val="nil"/>
              <w:bottom w:val="single" w:sz="4" w:space="0" w:color="auto"/>
              <w:right w:val="single" w:sz="4" w:space="0" w:color="auto"/>
            </w:tcBorders>
            <w:shd w:val="clear" w:color="auto" w:fill="auto"/>
            <w:vAlign w:val="center"/>
          </w:tcPr>
          <w:p w14:paraId="0A1A9906" w14:textId="77777777" w:rsidR="00C51114" w:rsidRPr="00377C76" w:rsidRDefault="00C51114" w:rsidP="00781A0C">
            <w:pPr>
              <w:pStyle w:val="affffffffffffff9"/>
              <w:spacing w:after="0"/>
              <w:ind w:firstLine="0"/>
              <w:jc w:val="center"/>
              <w:rPr>
                <w:sz w:val="20"/>
                <w:szCs w:val="20"/>
                <w:highlight w:val="yellow"/>
                <w:lang w:eastAsia="ru-RU"/>
              </w:rPr>
            </w:pPr>
            <w:r w:rsidRPr="006601DF">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396D21D8" w14:textId="77777777" w:rsidR="00C51114" w:rsidRPr="00377C76" w:rsidRDefault="00C51114" w:rsidP="00781A0C">
            <w:pPr>
              <w:jc w:val="center"/>
              <w:rPr>
                <w:sz w:val="20"/>
                <w:highlight w:val="yellow"/>
              </w:rPr>
            </w:pPr>
            <w:r>
              <w:rPr>
                <w:color w:val="1E232D"/>
                <w:sz w:val="22"/>
                <w:szCs w:val="22"/>
              </w:rPr>
              <w:t>291410156100005</w:t>
            </w:r>
          </w:p>
        </w:tc>
        <w:tc>
          <w:tcPr>
            <w:tcW w:w="1245" w:type="dxa"/>
            <w:tcBorders>
              <w:top w:val="nil"/>
              <w:left w:val="nil"/>
              <w:bottom w:val="single" w:sz="4" w:space="0" w:color="auto"/>
              <w:right w:val="single" w:sz="4" w:space="0" w:color="auto"/>
            </w:tcBorders>
            <w:shd w:val="clear" w:color="auto" w:fill="auto"/>
            <w:vAlign w:val="center"/>
          </w:tcPr>
          <w:p w14:paraId="2AB82AD2"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764F7B79" w14:textId="2748B021" w:rsidR="00C51114" w:rsidRPr="00BC5DDF" w:rsidRDefault="005650A8" w:rsidP="00781A0C">
            <w:pPr>
              <w:pStyle w:val="affffffffffffff9"/>
              <w:spacing w:after="0"/>
              <w:ind w:firstLine="0"/>
              <w:jc w:val="center"/>
              <w:rPr>
                <w:sz w:val="20"/>
                <w:szCs w:val="20"/>
                <w:highlight w:val="yellow"/>
                <w:lang w:val="en-US"/>
              </w:rPr>
            </w:pPr>
            <w:r>
              <w:rPr>
                <w:sz w:val="20"/>
                <w:szCs w:val="20"/>
              </w:rPr>
              <w:t>1</w:t>
            </w:r>
            <w:r w:rsidR="00C51114" w:rsidRPr="00BC5DDF">
              <w:rPr>
                <w:sz w:val="20"/>
                <w:szCs w:val="20"/>
                <w:lang w:val="en-US"/>
              </w:rPr>
              <w:t>00</w:t>
            </w:r>
            <w:r w:rsidR="00C51114">
              <w:rPr>
                <w:sz w:val="20"/>
                <w:szCs w:val="20"/>
              </w:rPr>
              <w:t xml:space="preserve"> </w:t>
            </w:r>
            <w:r w:rsidR="004241C5">
              <w:rPr>
                <w:sz w:val="20"/>
                <w:szCs w:val="20"/>
                <w:vertAlign w:val="superscript"/>
              </w:rPr>
              <w:t>3</w:t>
            </w:r>
          </w:p>
        </w:tc>
        <w:tc>
          <w:tcPr>
            <w:tcW w:w="1843" w:type="dxa"/>
            <w:tcBorders>
              <w:top w:val="nil"/>
              <w:left w:val="nil"/>
              <w:bottom w:val="single" w:sz="4" w:space="0" w:color="auto"/>
              <w:right w:val="single" w:sz="4" w:space="0" w:color="auto"/>
            </w:tcBorders>
            <w:vAlign w:val="center"/>
          </w:tcPr>
          <w:p w14:paraId="6240D235" w14:textId="5C134824" w:rsidR="00C51114" w:rsidRPr="00516689" w:rsidRDefault="00CE7439" w:rsidP="00781A0C">
            <w:pPr>
              <w:pStyle w:val="affffffffffffff9"/>
              <w:spacing w:after="0"/>
              <w:ind w:firstLine="0"/>
              <w:jc w:val="center"/>
              <w:rPr>
                <w:sz w:val="20"/>
                <w:szCs w:val="20"/>
              </w:rPr>
            </w:pPr>
            <w:r w:rsidRPr="00B253CD">
              <w:rPr>
                <w:sz w:val="20"/>
                <w:szCs w:val="20"/>
              </w:rPr>
              <w:t>Сведения о границах внесены в ЕГРН</w:t>
            </w:r>
            <w:r w:rsidR="00516689">
              <w:rPr>
                <w:sz w:val="20"/>
                <w:szCs w:val="20"/>
              </w:rPr>
              <w:t xml:space="preserve">, </w:t>
            </w:r>
            <w:r w:rsidR="00516689" w:rsidRPr="00516689">
              <w:rPr>
                <w:sz w:val="20"/>
                <w:szCs w:val="20"/>
              </w:rPr>
              <w:t>постановлением инспекции от 12.12.2018 № 44-п</w:t>
            </w:r>
          </w:p>
        </w:tc>
      </w:tr>
      <w:tr w:rsidR="00C51114" w:rsidRPr="00F32E83" w14:paraId="22A35C24"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3797B568"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52172621" w14:textId="77777777" w:rsidR="00C51114" w:rsidRPr="00B253CD" w:rsidRDefault="00C51114" w:rsidP="00781A0C">
            <w:pPr>
              <w:pStyle w:val="affffffffffffff9"/>
              <w:spacing w:after="0"/>
              <w:ind w:firstLine="0"/>
              <w:jc w:val="center"/>
              <w:rPr>
                <w:color w:val="FF0000"/>
                <w:sz w:val="20"/>
                <w:szCs w:val="20"/>
                <w:highlight w:val="yellow"/>
                <w:lang w:eastAsia="ru-RU"/>
              </w:rPr>
            </w:pPr>
            <w:r w:rsidRPr="00B253CD">
              <w:rPr>
                <w:sz w:val="20"/>
                <w:szCs w:val="20"/>
              </w:rPr>
              <w:t>Комплекс застройки</w:t>
            </w:r>
          </w:p>
        </w:tc>
        <w:tc>
          <w:tcPr>
            <w:tcW w:w="567" w:type="dxa"/>
            <w:tcBorders>
              <w:top w:val="single" w:sz="4" w:space="0" w:color="auto"/>
              <w:left w:val="nil"/>
              <w:bottom w:val="single" w:sz="4" w:space="0" w:color="auto"/>
              <w:right w:val="single" w:sz="4" w:space="0" w:color="auto"/>
            </w:tcBorders>
            <w:shd w:val="clear" w:color="auto" w:fill="auto"/>
            <w:vAlign w:val="center"/>
          </w:tcPr>
          <w:p w14:paraId="5D1EA78A" w14:textId="77777777" w:rsidR="00C51114" w:rsidRPr="00775E91" w:rsidRDefault="00C51114" w:rsidP="00781A0C">
            <w:pPr>
              <w:pStyle w:val="affffffffffffff9"/>
              <w:spacing w:after="0"/>
              <w:ind w:firstLine="0"/>
              <w:jc w:val="center"/>
              <w:rPr>
                <w:sz w:val="20"/>
                <w:szCs w:val="20"/>
                <w:lang w:eastAsia="ru-RU"/>
              </w:rPr>
            </w:pPr>
            <w:r w:rsidRPr="00775E91">
              <w:rPr>
                <w:sz w:val="20"/>
                <w:szCs w:val="20"/>
                <w:lang w:eastAsia="ru-RU"/>
              </w:rPr>
              <w:t>А</w:t>
            </w:r>
          </w:p>
        </w:tc>
        <w:tc>
          <w:tcPr>
            <w:tcW w:w="1814" w:type="dxa"/>
            <w:tcBorders>
              <w:top w:val="nil"/>
              <w:left w:val="single" w:sz="4" w:space="0" w:color="auto"/>
              <w:bottom w:val="single" w:sz="4" w:space="0" w:color="auto"/>
              <w:right w:val="single" w:sz="4" w:space="0" w:color="auto"/>
            </w:tcBorders>
            <w:shd w:val="clear" w:color="auto" w:fill="auto"/>
            <w:vAlign w:val="center"/>
          </w:tcPr>
          <w:p w14:paraId="7C0E3404"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Гбач, дер.</w:t>
            </w:r>
          </w:p>
        </w:tc>
        <w:tc>
          <w:tcPr>
            <w:tcW w:w="1732" w:type="dxa"/>
            <w:tcBorders>
              <w:top w:val="nil"/>
              <w:left w:val="nil"/>
              <w:bottom w:val="single" w:sz="4" w:space="0" w:color="auto"/>
              <w:right w:val="single" w:sz="4" w:space="0" w:color="auto"/>
            </w:tcBorders>
            <w:shd w:val="clear" w:color="auto" w:fill="auto"/>
            <w:vAlign w:val="center"/>
          </w:tcPr>
          <w:p w14:paraId="47EE8A51" w14:textId="77777777" w:rsidR="00C51114" w:rsidRPr="00775E91" w:rsidRDefault="00C51114" w:rsidP="00781A0C">
            <w:pPr>
              <w:pStyle w:val="affffffffffffff9"/>
              <w:spacing w:after="0"/>
              <w:ind w:firstLine="0"/>
              <w:jc w:val="center"/>
              <w:rPr>
                <w:sz w:val="20"/>
                <w:szCs w:val="20"/>
                <w:lang w:eastAsia="ru-RU"/>
              </w:rPr>
            </w:pPr>
            <w:r w:rsidRPr="00775E91">
              <w:rPr>
                <w:sz w:val="20"/>
                <w:szCs w:val="20"/>
                <w:lang w:eastAsia="ru-RU"/>
              </w:rPr>
              <w:t>д. 12, д. 21</w:t>
            </w:r>
          </w:p>
        </w:tc>
        <w:tc>
          <w:tcPr>
            <w:tcW w:w="1529" w:type="dxa"/>
            <w:tcBorders>
              <w:top w:val="nil"/>
              <w:left w:val="nil"/>
              <w:bottom w:val="single" w:sz="4" w:space="0" w:color="auto"/>
              <w:right w:val="single" w:sz="4" w:space="0" w:color="auto"/>
            </w:tcBorders>
            <w:shd w:val="clear" w:color="auto" w:fill="auto"/>
            <w:vAlign w:val="center"/>
          </w:tcPr>
          <w:p w14:paraId="253D31D9"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д.Гбач</w:t>
            </w:r>
          </w:p>
        </w:tc>
        <w:tc>
          <w:tcPr>
            <w:tcW w:w="1304" w:type="dxa"/>
            <w:tcBorders>
              <w:top w:val="nil"/>
              <w:left w:val="nil"/>
              <w:bottom w:val="single" w:sz="4" w:space="0" w:color="auto"/>
              <w:right w:val="single" w:sz="4" w:space="0" w:color="auto"/>
            </w:tcBorders>
            <w:shd w:val="clear" w:color="auto" w:fill="auto"/>
            <w:vAlign w:val="center"/>
          </w:tcPr>
          <w:p w14:paraId="37AE254E" w14:textId="77777777" w:rsidR="00C51114" w:rsidRPr="00377C76" w:rsidRDefault="00C51114" w:rsidP="00781A0C">
            <w:pPr>
              <w:pStyle w:val="affffffffffffff9"/>
              <w:spacing w:after="0"/>
              <w:ind w:firstLine="0"/>
              <w:jc w:val="center"/>
              <w:rPr>
                <w:sz w:val="20"/>
                <w:szCs w:val="20"/>
                <w:highlight w:val="yellow"/>
                <w:lang w:eastAsia="ru-RU"/>
              </w:rPr>
            </w:pPr>
            <w:r w:rsidRPr="00B253CD">
              <w:rPr>
                <w:sz w:val="20"/>
                <w:szCs w:val="20"/>
              </w:rPr>
              <w:t>Комплекс застройки</w:t>
            </w:r>
          </w:p>
        </w:tc>
        <w:tc>
          <w:tcPr>
            <w:tcW w:w="1987" w:type="dxa"/>
            <w:tcBorders>
              <w:top w:val="nil"/>
              <w:left w:val="nil"/>
              <w:bottom w:val="single" w:sz="4" w:space="0" w:color="auto"/>
              <w:right w:val="single" w:sz="4" w:space="0" w:color="auto"/>
            </w:tcBorders>
            <w:shd w:val="clear" w:color="auto" w:fill="auto"/>
            <w:vAlign w:val="center"/>
          </w:tcPr>
          <w:p w14:paraId="2ED9E226" w14:textId="77777777" w:rsidR="00C51114" w:rsidRPr="00377C76" w:rsidRDefault="00C51114" w:rsidP="00781A0C">
            <w:pPr>
              <w:jc w:val="center"/>
              <w:rPr>
                <w:sz w:val="20"/>
                <w:highlight w:val="yellow"/>
              </w:rPr>
            </w:pPr>
            <w:r>
              <w:rPr>
                <w:color w:val="000000"/>
                <w:sz w:val="22"/>
                <w:szCs w:val="22"/>
              </w:rPr>
              <w:t>291620617320005</w:t>
            </w:r>
          </w:p>
        </w:tc>
        <w:tc>
          <w:tcPr>
            <w:tcW w:w="1245" w:type="dxa"/>
            <w:tcBorders>
              <w:top w:val="nil"/>
              <w:left w:val="nil"/>
              <w:bottom w:val="single" w:sz="4" w:space="0" w:color="auto"/>
              <w:right w:val="single" w:sz="4" w:space="0" w:color="auto"/>
            </w:tcBorders>
            <w:shd w:val="clear" w:color="auto" w:fill="auto"/>
            <w:vAlign w:val="center"/>
          </w:tcPr>
          <w:p w14:paraId="77C5AA36"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751FD4B9" w14:textId="76873CB4" w:rsidR="00C51114" w:rsidRPr="00377C76" w:rsidRDefault="004241C5" w:rsidP="00781A0C">
            <w:pPr>
              <w:pStyle w:val="affffffffffffff9"/>
              <w:spacing w:after="0"/>
              <w:ind w:left="-271" w:firstLine="271"/>
              <w:jc w:val="center"/>
              <w:rPr>
                <w:sz w:val="20"/>
                <w:szCs w:val="20"/>
                <w:highlight w:val="yellow"/>
              </w:rPr>
            </w:pPr>
            <w:r w:rsidRPr="004241C5">
              <w:rPr>
                <w:sz w:val="20"/>
                <w:szCs w:val="20"/>
              </w:rPr>
              <w:t>200</w:t>
            </w:r>
            <w:r w:rsidR="00C51114" w:rsidRPr="004241C5">
              <w:rPr>
                <w:sz w:val="20"/>
                <w:szCs w:val="20"/>
              </w:rPr>
              <w:t xml:space="preserve"> </w:t>
            </w:r>
            <w:r>
              <w:rPr>
                <w:sz w:val="20"/>
                <w:szCs w:val="20"/>
                <w:vertAlign w:val="superscript"/>
              </w:rPr>
              <w:t>3</w:t>
            </w:r>
          </w:p>
        </w:tc>
        <w:tc>
          <w:tcPr>
            <w:tcW w:w="1843" w:type="dxa"/>
            <w:tcBorders>
              <w:top w:val="nil"/>
              <w:left w:val="nil"/>
              <w:bottom w:val="single" w:sz="4" w:space="0" w:color="auto"/>
              <w:right w:val="single" w:sz="4" w:space="0" w:color="auto"/>
            </w:tcBorders>
            <w:vAlign w:val="center"/>
          </w:tcPr>
          <w:p w14:paraId="6130A7D4" w14:textId="77777777" w:rsidR="00C51114" w:rsidRPr="00377C76" w:rsidRDefault="00C51114" w:rsidP="00781A0C">
            <w:pPr>
              <w:pStyle w:val="affffffffffffff9"/>
              <w:spacing w:after="0"/>
              <w:ind w:firstLine="0"/>
              <w:jc w:val="center"/>
              <w:rPr>
                <w:sz w:val="20"/>
                <w:szCs w:val="20"/>
                <w:highlight w:val="yellow"/>
              </w:rPr>
            </w:pPr>
            <w:r w:rsidRPr="000F74F2">
              <w:rPr>
                <w:sz w:val="20"/>
                <w:szCs w:val="20"/>
              </w:rPr>
              <w:t>—</w:t>
            </w:r>
          </w:p>
        </w:tc>
      </w:tr>
      <w:tr w:rsidR="00C51114" w:rsidRPr="00F32E83" w14:paraId="4688822B"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701288AC"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12122626"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Дом Н.И. и В.Н. Обрядиных</w:t>
            </w:r>
          </w:p>
        </w:tc>
        <w:tc>
          <w:tcPr>
            <w:tcW w:w="567" w:type="dxa"/>
            <w:tcBorders>
              <w:top w:val="single" w:sz="4" w:space="0" w:color="auto"/>
              <w:left w:val="nil"/>
              <w:bottom w:val="single" w:sz="4" w:space="0" w:color="auto"/>
              <w:right w:val="single" w:sz="4" w:space="0" w:color="auto"/>
            </w:tcBorders>
            <w:shd w:val="clear" w:color="auto" w:fill="auto"/>
            <w:vAlign w:val="center"/>
          </w:tcPr>
          <w:p w14:paraId="5D4E366D" w14:textId="77777777" w:rsidR="00C51114" w:rsidRPr="00377C76" w:rsidRDefault="00C51114" w:rsidP="00781A0C">
            <w:pPr>
              <w:pStyle w:val="affffffffffffff9"/>
              <w:spacing w:after="0"/>
              <w:ind w:firstLine="0"/>
              <w:jc w:val="center"/>
              <w:rPr>
                <w:sz w:val="20"/>
                <w:szCs w:val="20"/>
                <w:highlight w:val="yellow"/>
                <w:lang w:eastAsia="ru-RU"/>
              </w:rPr>
            </w:pPr>
            <w:r w:rsidRPr="00092F5B">
              <w:rPr>
                <w:sz w:val="20"/>
                <w:szCs w:val="20"/>
              </w:rPr>
              <w:t>П (А)</w:t>
            </w:r>
          </w:p>
        </w:tc>
        <w:tc>
          <w:tcPr>
            <w:tcW w:w="1814" w:type="dxa"/>
            <w:tcBorders>
              <w:top w:val="nil"/>
              <w:left w:val="single" w:sz="4" w:space="0" w:color="auto"/>
              <w:bottom w:val="single" w:sz="4" w:space="0" w:color="auto"/>
              <w:right w:val="single" w:sz="4" w:space="0" w:color="auto"/>
            </w:tcBorders>
            <w:shd w:val="clear" w:color="auto" w:fill="auto"/>
            <w:vAlign w:val="center"/>
          </w:tcPr>
          <w:p w14:paraId="1C8ADD66"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Гбач, дер.</w:t>
            </w:r>
          </w:p>
        </w:tc>
        <w:tc>
          <w:tcPr>
            <w:tcW w:w="1732" w:type="dxa"/>
            <w:tcBorders>
              <w:top w:val="nil"/>
              <w:left w:val="nil"/>
              <w:bottom w:val="single" w:sz="4" w:space="0" w:color="auto"/>
              <w:right w:val="single" w:sz="4" w:space="0" w:color="auto"/>
            </w:tcBorders>
            <w:shd w:val="clear" w:color="auto" w:fill="auto"/>
            <w:vAlign w:val="center"/>
          </w:tcPr>
          <w:p w14:paraId="165C57D1" w14:textId="77777777" w:rsidR="00C51114" w:rsidRPr="00775E91" w:rsidRDefault="00C51114" w:rsidP="00781A0C">
            <w:pPr>
              <w:pStyle w:val="affffffffffffff9"/>
              <w:spacing w:after="0"/>
              <w:ind w:firstLine="0"/>
              <w:jc w:val="center"/>
              <w:rPr>
                <w:sz w:val="20"/>
                <w:szCs w:val="20"/>
                <w:lang w:eastAsia="ru-RU"/>
              </w:rPr>
            </w:pPr>
            <w:r w:rsidRPr="00775E91">
              <w:rPr>
                <w:sz w:val="20"/>
                <w:szCs w:val="20"/>
                <w:lang w:eastAsia="ru-RU"/>
              </w:rPr>
              <w:t>д.12</w:t>
            </w:r>
          </w:p>
        </w:tc>
        <w:tc>
          <w:tcPr>
            <w:tcW w:w="1529" w:type="dxa"/>
            <w:tcBorders>
              <w:top w:val="nil"/>
              <w:left w:val="nil"/>
              <w:bottom w:val="single" w:sz="4" w:space="0" w:color="auto"/>
              <w:right w:val="single" w:sz="4" w:space="0" w:color="auto"/>
            </w:tcBorders>
            <w:shd w:val="clear" w:color="auto" w:fill="auto"/>
            <w:vAlign w:val="center"/>
          </w:tcPr>
          <w:p w14:paraId="6FA1A485"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д.Гбач</w:t>
            </w:r>
          </w:p>
        </w:tc>
        <w:tc>
          <w:tcPr>
            <w:tcW w:w="1304" w:type="dxa"/>
            <w:tcBorders>
              <w:top w:val="nil"/>
              <w:left w:val="nil"/>
              <w:bottom w:val="single" w:sz="4" w:space="0" w:color="auto"/>
              <w:right w:val="single" w:sz="4" w:space="0" w:color="auto"/>
            </w:tcBorders>
            <w:shd w:val="clear" w:color="auto" w:fill="auto"/>
            <w:vAlign w:val="center"/>
          </w:tcPr>
          <w:p w14:paraId="273179FB" w14:textId="77777777" w:rsidR="00C51114" w:rsidRPr="00377C76" w:rsidRDefault="00C51114" w:rsidP="00781A0C">
            <w:pPr>
              <w:pStyle w:val="affffffffffffff9"/>
              <w:spacing w:after="0"/>
              <w:ind w:firstLine="0"/>
              <w:jc w:val="center"/>
              <w:rPr>
                <w:sz w:val="20"/>
                <w:szCs w:val="20"/>
                <w:highlight w:val="yellow"/>
                <w:lang w:eastAsia="ru-RU"/>
              </w:rPr>
            </w:pPr>
            <w:r w:rsidRPr="00B253CD">
              <w:rPr>
                <w:sz w:val="20"/>
                <w:szCs w:val="20"/>
              </w:rPr>
              <w:t>Комплекс застройки</w:t>
            </w:r>
          </w:p>
        </w:tc>
        <w:tc>
          <w:tcPr>
            <w:tcW w:w="1987" w:type="dxa"/>
            <w:tcBorders>
              <w:top w:val="nil"/>
              <w:left w:val="nil"/>
              <w:bottom w:val="single" w:sz="4" w:space="0" w:color="auto"/>
              <w:right w:val="single" w:sz="4" w:space="0" w:color="auto"/>
            </w:tcBorders>
            <w:shd w:val="clear" w:color="auto" w:fill="auto"/>
            <w:vAlign w:val="center"/>
          </w:tcPr>
          <w:p w14:paraId="302148CF" w14:textId="77777777" w:rsidR="00C51114" w:rsidRPr="00377C76" w:rsidRDefault="00C51114" w:rsidP="00781A0C">
            <w:pPr>
              <w:jc w:val="center"/>
              <w:rPr>
                <w:sz w:val="20"/>
                <w:highlight w:val="yellow"/>
              </w:rPr>
            </w:pPr>
            <w:r>
              <w:rPr>
                <w:color w:val="1E232D"/>
                <w:sz w:val="22"/>
                <w:szCs w:val="22"/>
              </w:rPr>
              <w:t>291610617320055</w:t>
            </w:r>
          </w:p>
        </w:tc>
        <w:tc>
          <w:tcPr>
            <w:tcW w:w="1245" w:type="dxa"/>
            <w:tcBorders>
              <w:top w:val="nil"/>
              <w:left w:val="nil"/>
              <w:bottom w:val="single" w:sz="4" w:space="0" w:color="auto"/>
              <w:right w:val="single" w:sz="4" w:space="0" w:color="auto"/>
            </w:tcBorders>
            <w:shd w:val="clear" w:color="auto" w:fill="auto"/>
            <w:vAlign w:val="center"/>
          </w:tcPr>
          <w:p w14:paraId="07F2F0A3"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0E0662FA" w14:textId="77777777" w:rsidR="00C51114" w:rsidRPr="00377C76" w:rsidRDefault="00C51114" w:rsidP="00781A0C">
            <w:pPr>
              <w:pStyle w:val="affffffffffffff9"/>
              <w:spacing w:after="0"/>
              <w:ind w:firstLine="0"/>
              <w:jc w:val="center"/>
              <w:rPr>
                <w:sz w:val="20"/>
                <w:szCs w:val="20"/>
                <w:highlight w:val="yellow"/>
              </w:rPr>
            </w:pPr>
            <w:r w:rsidRPr="002159A3">
              <w:rPr>
                <w:sz w:val="20"/>
                <w:szCs w:val="20"/>
              </w:rPr>
              <w:t>—</w:t>
            </w:r>
            <w:r>
              <w:rPr>
                <w:sz w:val="20"/>
                <w:szCs w:val="20"/>
              </w:rPr>
              <w:t xml:space="preserve"> </w:t>
            </w:r>
            <w:r w:rsidRPr="00023511">
              <w:rPr>
                <w:sz w:val="20"/>
                <w:szCs w:val="20"/>
                <w:vertAlign w:val="superscript"/>
              </w:rPr>
              <w:t>5</w:t>
            </w:r>
          </w:p>
        </w:tc>
        <w:tc>
          <w:tcPr>
            <w:tcW w:w="1843" w:type="dxa"/>
            <w:tcBorders>
              <w:top w:val="nil"/>
              <w:left w:val="nil"/>
              <w:bottom w:val="single" w:sz="4" w:space="0" w:color="auto"/>
              <w:right w:val="single" w:sz="4" w:space="0" w:color="auto"/>
            </w:tcBorders>
            <w:vAlign w:val="center"/>
          </w:tcPr>
          <w:p w14:paraId="260FC86B" w14:textId="77777777" w:rsidR="00C51114" w:rsidRPr="00377C76" w:rsidRDefault="00C51114" w:rsidP="00781A0C">
            <w:pPr>
              <w:pStyle w:val="affffffffffffff9"/>
              <w:spacing w:after="0"/>
              <w:ind w:firstLine="0"/>
              <w:jc w:val="center"/>
              <w:rPr>
                <w:sz w:val="20"/>
                <w:szCs w:val="20"/>
                <w:highlight w:val="yellow"/>
              </w:rPr>
            </w:pPr>
            <w:r w:rsidRPr="000F74F2">
              <w:rPr>
                <w:sz w:val="20"/>
                <w:szCs w:val="20"/>
              </w:rPr>
              <w:t>—</w:t>
            </w:r>
          </w:p>
        </w:tc>
      </w:tr>
      <w:tr w:rsidR="00C51114" w:rsidRPr="00F32E83" w14:paraId="7996F7FE"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7DF68887"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75E0AC3C"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Дом Т.Ф. Обрядиной</w:t>
            </w:r>
          </w:p>
        </w:tc>
        <w:tc>
          <w:tcPr>
            <w:tcW w:w="567" w:type="dxa"/>
            <w:tcBorders>
              <w:top w:val="single" w:sz="4" w:space="0" w:color="auto"/>
              <w:left w:val="nil"/>
              <w:bottom w:val="single" w:sz="4" w:space="0" w:color="auto"/>
              <w:right w:val="single" w:sz="4" w:space="0" w:color="auto"/>
            </w:tcBorders>
            <w:shd w:val="clear" w:color="auto" w:fill="auto"/>
            <w:vAlign w:val="center"/>
          </w:tcPr>
          <w:p w14:paraId="473C6A1D" w14:textId="77777777" w:rsidR="00C51114" w:rsidRPr="00377C76" w:rsidRDefault="00C51114" w:rsidP="00781A0C">
            <w:pPr>
              <w:pStyle w:val="affffffffffffff9"/>
              <w:spacing w:after="0"/>
              <w:ind w:firstLine="0"/>
              <w:jc w:val="center"/>
              <w:rPr>
                <w:sz w:val="20"/>
                <w:szCs w:val="20"/>
                <w:highlight w:val="yellow"/>
                <w:lang w:eastAsia="ru-RU"/>
              </w:rPr>
            </w:pPr>
            <w:r w:rsidRPr="00092F5B">
              <w:rPr>
                <w:sz w:val="20"/>
                <w:szCs w:val="20"/>
              </w:rPr>
              <w:t>П (А)</w:t>
            </w:r>
          </w:p>
        </w:tc>
        <w:tc>
          <w:tcPr>
            <w:tcW w:w="1814" w:type="dxa"/>
            <w:tcBorders>
              <w:top w:val="nil"/>
              <w:left w:val="single" w:sz="4" w:space="0" w:color="auto"/>
              <w:bottom w:val="single" w:sz="4" w:space="0" w:color="auto"/>
              <w:right w:val="single" w:sz="4" w:space="0" w:color="auto"/>
            </w:tcBorders>
            <w:shd w:val="clear" w:color="auto" w:fill="auto"/>
            <w:vAlign w:val="center"/>
          </w:tcPr>
          <w:p w14:paraId="73BFBF29"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Гбач, дер.</w:t>
            </w:r>
          </w:p>
        </w:tc>
        <w:tc>
          <w:tcPr>
            <w:tcW w:w="1732" w:type="dxa"/>
            <w:tcBorders>
              <w:top w:val="nil"/>
              <w:left w:val="nil"/>
              <w:bottom w:val="single" w:sz="4" w:space="0" w:color="auto"/>
              <w:right w:val="single" w:sz="4" w:space="0" w:color="auto"/>
            </w:tcBorders>
            <w:shd w:val="clear" w:color="auto" w:fill="auto"/>
            <w:vAlign w:val="center"/>
          </w:tcPr>
          <w:p w14:paraId="1E1585ED" w14:textId="77777777" w:rsidR="00C51114" w:rsidRPr="00775E91" w:rsidRDefault="00C51114" w:rsidP="00781A0C">
            <w:pPr>
              <w:pStyle w:val="affffffffffffff9"/>
              <w:spacing w:after="0"/>
              <w:ind w:firstLine="0"/>
              <w:jc w:val="center"/>
              <w:rPr>
                <w:sz w:val="20"/>
                <w:szCs w:val="20"/>
                <w:lang w:eastAsia="ru-RU"/>
              </w:rPr>
            </w:pPr>
            <w:r w:rsidRPr="00775E91">
              <w:rPr>
                <w:sz w:val="20"/>
                <w:szCs w:val="20"/>
                <w:lang w:eastAsia="ru-RU"/>
              </w:rPr>
              <w:t>д.21</w:t>
            </w:r>
          </w:p>
        </w:tc>
        <w:tc>
          <w:tcPr>
            <w:tcW w:w="1529" w:type="dxa"/>
            <w:tcBorders>
              <w:top w:val="nil"/>
              <w:left w:val="nil"/>
              <w:bottom w:val="single" w:sz="4" w:space="0" w:color="auto"/>
              <w:right w:val="single" w:sz="4" w:space="0" w:color="auto"/>
            </w:tcBorders>
            <w:shd w:val="clear" w:color="auto" w:fill="auto"/>
            <w:vAlign w:val="center"/>
          </w:tcPr>
          <w:p w14:paraId="3ABF9CA8"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д.Гбач</w:t>
            </w:r>
          </w:p>
        </w:tc>
        <w:tc>
          <w:tcPr>
            <w:tcW w:w="1304" w:type="dxa"/>
            <w:tcBorders>
              <w:top w:val="nil"/>
              <w:left w:val="nil"/>
              <w:bottom w:val="single" w:sz="4" w:space="0" w:color="auto"/>
              <w:right w:val="single" w:sz="4" w:space="0" w:color="auto"/>
            </w:tcBorders>
            <w:shd w:val="clear" w:color="auto" w:fill="auto"/>
            <w:vAlign w:val="center"/>
          </w:tcPr>
          <w:p w14:paraId="63E99E6A" w14:textId="77777777" w:rsidR="00C51114" w:rsidRPr="00377C76" w:rsidRDefault="00C51114" w:rsidP="00781A0C">
            <w:pPr>
              <w:pStyle w:val="affffffffffffff9"/>
              <w:spacing w:after="0"/>
              <w:ind w:firstLine="0"/>
              <w:jc w:val="center"/>
              <w:rPr>
                <w:sz w:val="20"/>
                <w:szCs w:val="20"/>
                <w:highlight w:val="yellow"/>
                <w:lang w:eastAsia="ru-RU"/>
              </w:rPr>
            </w:pPr>
            <w:r w:rsidRPr="00B253CD">
              <w:rPr>
                <w:sz w:val="20"/>
                <w:szCs w:val="20"/>
              </w:rPr>
              <w:t>Комплекс застройки</w:t>
            </w:r>
          </w:p>
        </w:tc>
        <w:tc>
          <w:tcPr>
            <w:tcW w:w="1987" w:type="dxa"/>
            <w:tcBorders>
              <w:top w:val="nil"/>
              <w:left w:val="nil"/>
              <w:bottom w:val="single" w:sz="4" w:space="0" w:color="auto"/>
              <w:right w:val="single" w:sz="4" w:space="0" w:color="auto"/>
            </w:tcBorders>
            <w:shd w:val="clear" w:color="auto" w:fill="auto"/>
            <w:vAlign w:val="center"/>
          </w:tcPr>
          <w:p w14:paraId="146F29FE" w14:textId="77777777" w:rsidR="00C51114" w:rsidRPr="00377C76" w:rsidRDefault="00C51114" w:rsidP="00781A0C">
            <w:pPr>
              <w:jc w:val="center"/>
              <w:rPr>
                <w:sz w:val="20"/>
                <w:highlight w:val="yellow"/>
              </w:rPr>
            </w:pPr>
            <w:r>
              <w:rPr>
                <w:color w:val="1E232D"/>
                <w:sz w:val="22"/>
                <w:szCs w:val="22"/>
              </w:rPr>
              <w:t>291610617320015</w:t>
            </w:r>
          </w:p>
        </w:tc>
        <w:tc>
          <w:tcPr>
            <w:tcW w:w="1245" w:type="dxa"/>
            <w:tcBorders>
              <w:top w:val="nil"/>
              <w:left w:val="nil"/>
              <w:bottom w:val="single" w:sz="4" w:space="0" w:color="auto"/>
              <w:right w:val="single" w:sz="4" w:space="0" w:color="auto"/>
            </w:tcBorders>
            <w:shd w:val="clear" w:color="auto" w:fill="auto"/>
            <w:vAlign w:val="center"/>
          </w:tcPr>
          <w:p w14:paraId="07AAB4D1"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3AE76A9A" w14:textId="77777777" w:rsidR="00C51114" w:rsidRPr="00377C76" w:rsidRDefault="00C51114" w:rsidP="00781A0C">
            <w:pPr>
              <w:pStyle w:val="affffffffffffff9"/>
              <w:spacing w:after="0"/>
              <w:ind w:firstLine="0"/>
              <w:jc w:val="center"/>
              <w:rPr>
                <w:sz w:val="20"/>
                <w:szCs w:val="20"/>
                <w:highlight w:val="yellow"/>
              </w:rPr>
            </w:pPr>
            <w:r w:rsidRPr="002159A3">
              <w:rPr>
                <w:sz w:val="20"/>
                <w:szCs w:val="20"/>
              </w:rPr>
              <w:t>—</w:t>
            </w:r>
            <w:r>
              <w:rPr>
                <w:sz w:val="20"/>
                <w:szCs w:val="20"/>
              </w:rPr>
              <w:t xml:space="preserve"> </w:t>
            </w:r>
            <w:r w:rsidRPr="00023511">
              <w:rPr>
                <w:sz w:val="20"/>
                <w:szCs w:val="20"/>
                <w:vertAlign w:val="superscript"/>
              </w:rPr>
              <w:t>5</w:t>
            </w:r>
            <w:r>
              <w:rPr>
                <w:sz w:val="20"/>
                <w:szCs w:val="20"/>
              </w:rPr>
              <w:t xml:space="preserve">  </w:t>
            </w:r>
          </w:p>
        </w:tc>
        <w:tc>
          <w:tcPr>
            <w:tcW w:w="1843" w:type="dxa"/>
            <w:tcBorders>
              <w:top w:val="nil"/>
              <w:left w:val="nil"/>
              <w:bottom w:val="single" w:sz="4" w:space="0" w:color="auto"/>
              <w:right w:val="single" w:sz="4" w:space="0" w:color="auto"/>
            </w:tcBorders>
            <w:vAlign w:val="center"/>
          </w:tcPr>
          <w:p w14:paraId="5AF16405" w14:textId="77777777" w:rsidR="00C51114" w:rsidRPr="00377C76" w:rsidRDefault="00C51114" w:rsidP="00781A0C">
            <w:pPr>
              <w:pStyle w:val="affffffffffffff9"/>
              <w:spacing w:after="0"/>
              <w:ind w:firstLine="0"/>
              <w:jc w:val="center"/>
              <w:rPr>
                <w:sz w:val="20"/>
                <w:szCs w:val="20"/>
                <w:highlight w:val="yellow"/>
              </w:rPr>
            </w:pPr>
            <w:r w:rsidRPr="000F74F2">
              <w:rPr>
                <w:sz w:val="20"/>
                <w:szCs w:val="20"/>
              </w:rPr>
              <w:t>—</w:t>
            </w:r>
          </w:p>
        </w:tc>
      </w:tr>
      <w:tr w:rsidR="00C51114" w:rsidRPr="00F32E83" w14:paraId="2D4F5A19"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2FB4C5DC"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451742B1"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Амбар</w:t>
            </w:r>
          </w:p>
        </w:tc>
        <w:tc>
          <w:tcPr>
            <w:tcW w:w="567" w:type="dxa"/>
            <w:tcBorders>
              <w:top w:val="single" w:sz="4" w:space="0" w:color="auto"/>
              <w:left w:val="nil"/>
              <w:bottom w:val="single" w:sz="4" w:space="0" w:color="auto"/>
              <w:right w:val="single" w:sz="4" w:space="0" w:color="auto"/>
            </w:tcBorders>
            <w:shd w:val="clear" w:color="auto" w:fill="auto"/>
            <w:vAlign w:val="center"/>
          </w:tcPr>
          <w:p w14:paraId="28665BDD" w14:textId="77777777" w:rsidR="00C51114" w:rsidRPr="00377C76" w:rsidRDefault="00C51114" w:rsidP="00781A0C">
            <w:pPr>
              <w:pStyle w:val="affffffffffffff9"/>
              <w:spacing w:after="0"/>
              <w:ind w:firstLine="0"/>
              <w:jc w:val="center"/>
              <w:rPr>
                <w:sz w:val="20"/>
                <w:szCs w:val="20"/>
                <w:highlight w:val="yellow"/>
                <w:lang w:eastAsia="ru-RU"/>
              </w:rPr>
            </w:pPr>
            <w:r w:rsidRPr="00092F5B">
              <w:rPr>
                <w:sz w:val="20"/>
                <w:szCs w:val="20"/>
              </w:rPr>
              <w:t>П (А)</w:t>
            </w:r>
          </w:p>
        </w:tc>
        <w:tc>
          <w:tcPr>
            <w:tcW w:w="1814" w:type="dxa"/>
            <w:tcBorders>
              <w:top w:val="nil"/>
              <w:left w:val="single" w:sz="4" w:space="0" w:color="auto"/>
              <w:bottom w:val="single" w:sz="4" w:space="0" w:color="auto"/>
              <w:right w:val="single" w:sz="4" w:space="0" w:color="auto"/>
            </w:tcBorders>
            <w:shd w:val="clear" w:color="auto" w:fill="auto"/>
            <w:vAlign w:val="center"/>
          </w:tcPr>
          <w:p w14:paraId="79DF05C6"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Гбач, дер.</w:t>
            </w:r>
          </w:p>
        </w:tc>
        <w:tc>
          <w:tcPr>
            <w:tcW w:w="1732" w:type="dxa"/>
            <w:tcBorders>
              <w:top w:val="nil"/>
              <w:left w:val="nil"/>
              <w:bottom w:val="single" w:sz="4" w:space="0" w:color="auto"/>
              <w:right w:val="single" w:sz="4" w:space="0" w:color="auto"/>
            </w:tcBorders>
            <w:shd w:val="clear" w:color="auto" w:fill="auto"/>
            <w:vAlign w:val="center"/>
          </w:tcPr>
          <w:p w14:paraId="7BED6A9F"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входит в группу построек на северной окраинне деревни</w:t>
            </w:r>
          </w:p>
        </w:tc>
        <w:tc>
          <w:tcPr>
            <w:tcW w:w="1529" w:type="dxa"/>
            <w:tcBorders>
              <w:top w:val="nil"/>
              <w:left w:val="nil"/>
              <w:bottom w:val="single" w:sz="4" w:space="0" w:color="auto"/>
              <w:right w:val="single" w:sz="4" w:space="0" w:color="auto"/>
            </w:tcBorders>
            <w:shd w:val="clear" w:color="auto" w:fill="auto"/>
            <w:vAlign w:val="center"/>
          </w:tcPr>
          <w:p w14:paraId="5E2052F7"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д.Гбач</w:t>
            </w:r>
          </w:p>
        </w:tc>
        <w:tc>
          <w:tcPr>
            <w:tcW w:w="1304" w:type="dxa"/>
            <w:tcBorders>
              <w:top w:val="nil"/>
              <w:left w:val="nil"/>
              <w:bottom w:val="single" w:sz="4" w:space="0" w:color="auto"/>
              <w:right w:val="single" w:sz="4" w:space="0" w:color="auto"/>
            </w:tcBorders>
            <w:shd w:val="clear" w:color="auto" w:fill="auto"/>
            <w:vAlign w:val="center"/>
          </w:tcPr>
          <w:p w14:paraId="191BBBA7" w14:textId="77777777" w:rsidR="00C51114" w:rsidRPr="00377C76" w:rsidRDefault="00C51114" w:rsidP="00781A0C">
            <w:pPr>
              <w:pStyle w:val="affffffffffffff9"/>
              <w:spacing w:after="0"/>
              <w:ind w:firstLine="0"/>
              <w:jc w:val="center"/>
              <w:rPr>
                <w:sz w:val="20"/>
                <w:szCs w:val="20"/>
                <w:highlight w:val="yellow"/>
                <w:lang w:eastAsia="ru-RU"/>
              </w:rPr>
            </w:pPr>
            <w:r w:rsidRPr="00B253CD">
              <w:rPr>
                <w:sz w:val="20"/>
                <w:szCs w:val="20"/>
              </w:rPr>
              <w:t>Комплекс застройки</w:t>
            </w:r>
          </w:p>
        </w:tc>
        <w:tc>
          <w:tcPr>
            <w:tcW w:w="1987" w:type="dxa"/>
            <w:tcBorders>
              <w:top w:val="nil"/>
              <w:left w:val="nil"/>
              <w:bottom w:val="single" w:sz="4" w:space="0" w:color="auto"/>
              <w:right w:val="single" w:sz="4" w:space="0" w:color="auto"/>
            </w:tcBorders>
            <w:shd w:val="clear" w:color="auto" w:fill="auto"/>
            <w:vAlign w:val="center"/>
          </w:tcPr>
          <w:p w14:paraId="57FABB0D" w14:textId="77777777" w:rsidR="00C51114" w:rsidRPr="00377C76" w:rsidRDefault="00C51114" w:rsidP="00781A0C">
            <w:pPr>
              <w:jc w:val="center"/>
              <w:rPr>
                <w:sz w:val="20"/>
                <w:highlight w:val="yellow"/>
              </w:rPr>
            </w:pPr>
            <w:r>
              <w:rPr>
                <w:color w:val="1E232D"/>
                <w:sz w:val="22"/>
                <w:szCs w:val="22"/>
              </w:rPr>
              <w:t>291610617320075</w:t>
            </w:r>
          </w:p>
        </w:tc>
        <w:tc>
          <w:tcPr>
            <w:tcW w:w="1245" w:type="dxa"/>
            <w:tcBorders>
              <w:top w:val="nil"/>
              <w:left w:val="nil"/>
              <w:bottom w:val="single" w:sz="4" w:space="0" w:color="auto"/>
              <w:right w:val="single" w:sz="4" w:space="0" w:color="auto"/>
            </w:tcBorders>
            <w:shd w:val="clear" w:color="auto" w:fill="auto"/>
            <w:vAlign w:val="center"/>
          </w:tcPr>
          <w:p w14:paraId="48E6C334"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57DB87CB" w14:textId="77777777" w:rsidR="00C51114" w:rsidRPr="00377C76" w:rsidRDefault="00C51114" w:rsidP="00781A0C">
            <w:pPr>
              <w:pStyle w:val="affffffffffffff9"/>
              <w:spacing w:after="0"/>
              <w:ind w:firstLine="0"/>
              <w:jc w:val="center"/>
              <w:rPr>
                <w:sz w:val="20"/>
                <w:szCs w:val="20"/>
                <w:highlight w:val="yellow"/>
              </w:rPr>
            </w:pPr>
            <w:r w:rsidRPr="002159A3">
              <w:rPr>
                <w:sz w:val="20"/>
                <w:szCs w:val="20"/>
              </w:rPr>
              <w:t>—</w:t>
            </w:r>
            <w:r>
              <w:rPr>
                <w:sz w:val="20"/>
                <w:szCs w:val="20"/>
              </w:rPr>
              <w:t xml:space="preserve"> </w:t>
            </w:r>
            <w:r w:rsidRPr="00023511">
              <w:rPr>
                <w:sz w:val="20"/>
                <w:szCs w:val="20"/>
                <w:vertAlign w:val="superscript"/>
              </w:rPr>
              <w:t>5</w:t>
            </w:r>
          </w:p>
        </w:tc>
        <w:tc>
          <w:tcPr>
            <w:tcW w:w="1843" w:type="dxa"/>
            <w:tcBorders>
              <w:top w:val="nil"/>
              <w:left w:val="nil"/>
              <w:bottom w:val="single" w:sz="4" w:space="0" w:color="auto"/>
              <w:right w:val="single" w:sz="4" w:space="0" w:color="auto"/>
            </w:tcBorders>
            <w:vAlign w:val="center"/>
          </w:tcPr>
          <w:p w14:paraId="1BF551C9" w14:textId="77777777" w:rsidR="00C51114" w:rsidRPr="00377C76" w:rsidRDefault="00C51114" w:rsidP="00781A0C">
            <w:pPr>
              <w:pStyle w:val="affffffffffffff9"/>
              <w:spacing w:after="0"/>
              <w:ind w:firstLine="0"/>
              <w:jc w:val="center"/>
              <w:rPr>
                <w:sz w:val="20"/>
                <w:szCs w:val="20"/>
                <w:highlight w:val="yellow"/>
              </w:rPr>
            </w:pPr>
            <w:r w:rsidRPr="000F74F2">
              <w:rPr>
                <w:sz w:val="20"/>
                <w:szCs w:val="20"/>
              </w:rPr>
              <w:t>—</w:t>
            </w:r>
          </w:p>
        </w:tc>
      </w:tr>
      <w:tr w:rsidR="00C51114" w:rsidRPr="00F32E83" w14:paraId="0C2B78A7"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58402EE6"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315401C6"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Амбар Кулакова</w:t>
            </w:r>
          </w:p>
        </w:tc>
        <w:tc>
          <w:tcPr>
            <w:tcW w:w="567" w:type="dxa"/>
            <w:tcBorders>
              <w:top w:val="single" w:sz="4" w:space="0" w:color="auto"/>
              <w:left w:val="nil"/>
              <w:bottom w:val="single" w:sz="4" w:space="0" w:color="auto"/>
              <w:right w:val="single" w:sz="4" w:space="0" w:color="auto"/>
            </w:tcBorders>
            <w:shd w:val="clear" w:color="auto" w:fill="auto"/>
            <w:vAlign w:val="center"/>
          </w:tcPr>
          <w:p w14:paraId="7ED4E90F" w14:textId="77777777" w:rsidR="00C51114" w:rsidRPr="00377C76" w:rsidRDefault="00C51114" w:rsidP="00781A0C">
            <w:pPr>
              <w:pStyle w:val="affffffffffffff9"/>
              <w:spacing w:after="0"/>
              <w:ind w:firstLine="0"/>
              <w:jc w:val="center"/>
              <w:rPr>
                <w:sz w:val="20"/>
                <w:szCs w:val="20"/>
                <w:highlight w:val="yellow"/>
                <w:lang w:eastAsia="ru-RU"/>
              </w:rPr>
            </w:pPr>
            <w:r w:rsidRPr="00092F5B">
              <w:rPr>
                <w:sz w:val="20"/>
                <w:szCs w:val="20"/>
              </w:rPr>
              <w:t>П (А)</w:t>
            </w:r>
          </w:p>
        </w:tc>
        <w:tc>
          <w:tcPr>
            <w:tcW w:w="1814" w:type="dxa"/>
            <w:tcBorders>
              <w:top w:val="nil"/>
              <w:left w:val="single" w:sz="4" w:space="0" w:color="auto"/>
              <w:bottom w:val="single" w:sz="4" w:space="0" w:color="auto"/>
              <w:right w:val="single" w:sz="4" w:space="0" w:color="auto"/>
            </w:tcBorders>
            <w:shd w:val="clear" w:color="auto" w:fill="auto"/>
            <w:vAlign w:val="center"/>
          </w:tcPr>
          <w:p w14:paraId="48FDE660"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Гбач, дер.</w:t>
            </w:r>
          </w:p>
        </w:tc>
        <w:tc>
          <w:tcPr>
            <w:tcW w:w="1732" w:type="dxa"/>
            <w:tcBorders>
              <w:top w:val="nil"/>
              <w:left w:val="nil"/>
              <w:bottom w:val="single" w:sz="4" w:space="0" w:color="auto"/>
              <w:right w:val="single" w:sz="4" w:space="0" w:color="auto"/>
            </w:tcBorders>
            <w:shd w:val="clear" w:color="auto" w:fill="auto"/>
            <w:vAlign w:val="center"/>
          </w:tcPr>
          <w:p w14:paraId="4F7BC984"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входит в группу построек на северной окраинне деревни, южный фасад обращен к улице</w:t>
            </w:r>
          </w:p>
        </w:tc>
        <w:tc>
          <w:tcPr>
            <w:tcW w:w="1529" w:type="dxa"/>
            <w:tcBorders>
              <w:top w:val="nil"/>
              <w:left w:val="nil"/>
              <w:bottom w:val="single" w:sz="4" w:space="0" w:color="auto"/>
              <w:right w:val="single" w:sz="4" w:space="0" w:color="auto"/>
            </w:tcBorders>
            <w:shd w:val="clear" w:color="auto" w:fill="auto"/>
            <w:vAlign w:val="center"/>
          </w:tcPr>
          <w:p w14:paraId="5AEEA238"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д.Гбач</w:t>
            </w:r>
          </w:p>
        </w:tc>
        <w:tc>
          <w:tcPr>
            <w:tcW w:w="1304" w:type="dxa"/>
            <w:tcBorders>
              <w:top w:val="nil"/>
              <w:left w:val="nil"/>
              <w:bottom w:val="single" w:sz="4" w:space="0" w:color="auto"/>
              <w:right w:val="single" w:sz="4" w:space="0" w:color="auto"/>
            </w:tcBorders>
            <w:shd w:val="clear" w:color="auto" w:fill="auto"/>
            <w:vAlign w:val="center"/>
          </w:tcPr>
          <w:p w14:paraId="0FD2334F" w14:textId="77777777" w:rsidR="00C51114" w:rsidRPr="00B253CD" w:rsidRDefault="00C51114" w:rsidP="00781A0C">
            <w:pPr>
              <w:pStyle w:val="affffffffffffff9"/>
              <w:spacing w:after="0"/>
              <w:ind w:firstLine="0"/>
              <w:jc w:val="center"/>
              <w:rPr>
                <w:sz w:val="20"/>
                <w:szCs w:val="20"/>
              </w:rPr>
            </w:pPr>
            <w:r w:rsidRPr="00B253CD">
              <w:rPr>
                <w:sz w:val="20"/>
                <w:szCs w:val="20"/>
              </w:rPr>
              <w:t>Комплекс застройки</w:t>
            </w:r>
          </w:p>
        </w:tc>
        <w:tc>
          <w:tcPr>
            <w:tcW w:w="1987" w:type="dxa"/>
            <w:tcBorders>
              <w:top w:val="nil"/>
              <w:left w:val="nil"/>
              <w:bottom w:val="single" w:sz="4" w:space="0" w:color="auto"/>
              <w:right w:val="single" w:sz="4" w:space="0" w:color="auto"/>
            </w:tcBorders>
            <w:shd w:val="clear" w:color="auto" w:fill="auto"/>
            <w:vAlign w:val="center"/>
          </w:tcPr>
          <w:p w14:paraId="0E0725EF" w14:textId="77777777" w:rsidR="00C51114" w:rsidRPr="00377C76" w:rsidRDefault="00C51114" w:rsidP="00781A0C">
            <w:pPr>
              <w:jc w:val="center"/>
              <w:rPr>
                <w:sz w:val="20"/>
                <w:highlight w:val="yellow"/>
              </w:rPr>
            </w:pPr>
            <w:r>
              <w:rPr>
                <w:color w:val="666666"/>
                <w:sz w:val="22"/>
                <w:szCs w:val="22"/>
              </w:rPr>
              <w:t>291610617320025</w:t>
            </w:r>
          </w:p>
        </w:tc>
        <w:tc>
          <w:tcPr>
            <w:tcW w:w="1245" w:type="dxa"/>
            <w:tcBorders>
              <w:top w:val="nil"/>
              <w:left w:val="nil"/>
              <w:bottom w:val="single" w:sz="4" w:space="0" w:color="auto"/>
              <w:right w:val="single" w:sz="4" w:space="0" w:color="auto"/>
            </w:tcBorders>
            <w:shd w:val="clear" w:color="auto" w:fill="auto"/>
            <w:vAlign w:val="center"/>
          </w:tcPr>
          <w:p w14:paraId="4346F932"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14D2D5EC" w14:textId="77777777" w:rsidR="00C51114" w:rsidRPr="00377C76" w:rsidRDefault="00C51114" w:rsidP="00781A0C">
            <w:pPr>
              <w:pStyle w:val="affffffffffffff9"/>
              <w:spacing w:after="0"/>
              <w:ind w:firstLine="0"/>
              <w:jc w:val="center"/>
              <w:rPr>
                <w:sz w:val="20"/>
                <w:szCs w:val="20"/>
                <w:highlight w:val="yellow"/>
              </w:rPr>
            </w:pPr>
            <w:r w:rsidRPr="002159A3">
              <w:rPr>
                <w:sz w:val="20"/>
                <w:szCs w:val="20"/>
              </w:rPr>
              <w:t>—</w:t>
            </w:r>
            <w:r>
              <w:rPr>
                <w:sz w:val="20"/>
                <w:szCs w:val="20"/>
              </w:rPr>
              <w:t xml:space="preserve"> </w:t>
            </w:r>
            <w:r w:rsidRPr="00023511">
              <w:rPr>
                <w:sz w:val="20"/>
                <w:szCs w:val="20"/>
                <w:vertAlign w:val="superscript"/>
              </w:rPr>
              <w:t>5</w:t>
            </w:r>
            <w:r>
              <w:rPr>
                <w:sz w:val="20"/>
                <w:szCs w:val="20"/>
              </w:rPr>
              <w:t xml:space="preserve"> </w:t>
            </w:r>
          </w:p>
        </w:tc>
        <w:tc>
          <w:tcPr>
            <w:tcW w:w="1843" w:type="dxa"/>
            <w:tcBorders>
              <w:top w:val="nil"/>
              <w:left w:val="nil"/>
              <w:bottom w:val="single" w:sz="4" w:space="0" w:color="auto"/>
              <w:right w:val="single" w:sz="4" w:space="0" w:color="auto"/>
            </w:tcBorders>
            <w:vAlign w:val="center"/>
          </w:tcPr>
          <w:p w14:paraId="776581A4" w14:textId="77777777" w:rsidR="00C51114" w:rsidRPr="00377C76" w:rsidRDefault="00C51114" w:rsidP="00781A0C">
            <w:pPr>
              <w:pStyle w:val="affffffffffffff9"/>
              <w:spacing w:after="0"/>
              <w:ind w:firstLine="0"/>
              <w:jc w:val="center"/>
              <w:rPr>
                <w:sz w:val="20"/>
                <w:szCs w:val="20"/>
                <w:highlight w:val="yellow"/>
              </w:rPr>
            </w:pPr>
            <w:r w:rsidRPr="000F74F2">
              <w:rPr>
                <w:sz w:val="20"/>
                <w:szCs w:val="20"/>
              </w:rPr>
              <w:t>—</w:t>
            </w:r>
          </w:p>
        </w:tc>
      </w:tr>
      <w:tr w:rsidR="00C51114" w:rsidRPr="00F32E83" w14:paraId="7E729BF5"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7AC04CBF"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3E4D306D"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Амбар Л.Г. Афанасьева</w:t>
            </w:r>
          </w:p>
        </w:tc>
        <w:tc>
          <w:tcPr>
            <w:tcW w:w="567" w:type="dxa"/>
            <w:tcBorders>
              <w:top w:val="single" w:sz="4" w:space="0" w:color="auto"/>
              <w:left w:val="nil"/>
              <w:bottom w:val="single" w:sz="4" w:space="0" w:color="auto"/>
              <w:right w:val="single" w:sz="4" w:space="0" w:color="auto"/>
            </w:tcBorders>
            <w:shd w:val="clear" w:color="auto" w:fill="auto"/>
            <w:vAlign w:val="center"/>
          </w:tcPr>
          <w:p w14:paraId="324794F3" w14:textId="77777777" w:rsidR="00C51114" w:rsidRPr="00377C76" w:rsidRDefault="00C51114" w:rsidP="00781A0C">
            <w:pPr>
              <w:pStyle w:val="affffffffffffff9"/>
              <w:spacing w:after="0"/>
              <w:ind w:firstLine="0"/>
              <w:jc w:val="center"/>
              <w:rPr>
                <w:sz w:val="20"/>
                <w:szCs w:val="20"/>
                <w:highlight w:val="yellow"/>
                <w:lang w:eastAsia="ru-RU"/>
              </w:rPr>
            </w:pPr>
            <w:r w:rsidRPr="00092F5B">
              <w:rPr>
                <w:sz w:val="20"/>
                <w:szCs w:val="20"/>
              </w:rPr>
              <w:t>П (А)</w:t>
            </w:r>
          </w:p>
        </w:tc>
        <w:tc>
          <w:tcPr>
            <w:tcW w:w="1814" w:type="dxa"/>
            <w:tcBorders>
              <w:top w:val="nil"/>
              <w:left w:val="single" w:sz="4" w:space="0" w:color="auto"/>
              <w:bottom w:val="single" w:sz="4" w:space="0" w:color="auto"/>
              <w:right w:val="single" w:sz="4" w:space="0" w:color="auto"/>
            </w:tcBorders>
            <w:shd w:val="clear" w:color="auto" w:fill="auto"/>
            <w:vAlign w:val="center"/>
          </w:tcPr>
          <w:p w14:paraId="7F29EF76"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Гбач, дер.</w:t>
            </w:r>
          </w:p>
        </w:tc>
        <w:tc>
          <w:tcPr>
            <w:tcW w:w="1732" w:type="dxa"/>
            <w:tcBorders>
              <w:top w:val="nil"/>
              <w:left w:val="nil"/>
              <w:bottom w:val="single" w:sz="4" w:space="0" w:color="auto"/>
              <w:right w:val="single" w:sz="4" w:space="0" w:color="auto"/>
            </w:tcBorders>
            <w:shd w:val="clear" w:color="auto" w:fill="auto"/>
            <w:vAlign w:val="center"/>
          </w:tcPr>
          <w:p w14:paraId="06D4831F"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на юго-западной части деревни среди группы хоз. построек</w:t>
            </w:r>
          </w:p>
        </w:tc>
        <w:tc>
          <w:tcPr>
            <w:tcW w:w="1529" w:type="dxa"/>
            <w:tcBorders>
              <w:top w:val="nil"/>
              <w:left w:val="nil"/>
              <w:bottom w:val="single" w:sz="4" w:space="0" w:color="auto"/>
              <w:right w:val="single" w:sz="4" w:space="0" w:color="auto"/>
            </w:tcBorders>
            <w:shd w:val="clear" w:color="auto" w:fill="auto"/>
            <w:vAlign w:val="center"/>
          </w:tcPr>
          <w:p w14:paraId="21B6FC7A"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д.Гбач</w:t>
            </w:r>
          </w:p>
        </w:tc>
        <w:tc>
          <w:tcPr>
            <w:tcW w:w="1304" w:type="dxa"/>
            <w:tcBorders>
              <w:top w:val="nil"/>
              <w:left w:val="nil"/>
              <w:bottom w:val="single" w:sz="4" w:space="0" w:color="auto"/>
              <w:right w:val="single" w:sz="4" w:space="0" w:color="auto"/>
            </w:tcBorders>
            <w:shd w:val="clear" w:color="auto" w:fill="auto"/>
            <w:vAlign w:val="center"/>
          </w:tcPr>
          <w:p w14:paraId="0400A15A" w14:textId="77777777" w:rsidR="00C51114" w:rsidRPr="00B253CD" w:rsidRDefault="00C51114" w:rsidP="00781A0C">
            <w:pPr>
              <w:pStyle w:val="affffffffffffff9"/>
              <w:spacing w:after="0"/>
              <w:ind w:firstLine="0"/>
              <w:jc w:val="center"/>
              <w:rPr>
                <w:sz w:val="20"/>
                <w:szCs w:val="20"/>
              </w:rPr>
            </w:pPr>
            <w:r w:rsidRPr="00B253CD">
              <w:rPr>
                <w:sz w:val="20"/>
                <w:szCs w:val="20"/>
              </w:rPr>
              <w:t>Комплекс застройки</w:t>
            </w:r>
          </w:p>
        </w:tc>
        <w:tc>
          <w:tcPr>
            <w:tcW w:w="1987" w:type="dxa"/>
            <w:tcBorders>
              <w:top w:val="nil"/>
              <w:left w:val="nil"/>
              <w:bottom w:val="single" w:sz="4" w:space="0" w:color="auto"/>
              <w:right w:val="single" w:sz="4" w:space="0" w:color="auto"/>
            </w:tcBorders>
            <w:shd w:val="clear" w:color="auto" w:fill="auto"/>
            <w:vAlign w:val="center"/>
          </w:tcPr>
          <w:p w14:paraId="273AA2AF" w14:textId="77777777" w:rsidR="00C51114" w:rsidRPr="00377C76" w:rsidRDefault="00C51114" w:rsidP="00781A0C">
            <w:pPr>
              <w:jc w:val="center"/>
              <w:rPr>
                <w:sz w:val="20"/>
                <w:highlight w:val="yellow"/>
              </w:rPr>
            </w:pPr>
            <w:r>
              <w:rPr>
                <w:color w:val="666666"/>
                <w:sz w:val="22"/>
                <w:szCs w:val="22"/>
              </w:rPr>
              <w:t>291610617320035</w:t>
            </w:r>
          </w:p>
        </w:tc>
        <w:tc>
          <w:tcPr>
            <w:tcW w:w="1245" w:type="dxa"/>
            <w:tcBorders>
              <w:top w:val="nil"/>
              <w:left w:val="nil"/>
              <w:bottom w:val="single" w:sz="4" w:space="0" w:color="auto"/>
              <w:right w:val="single" w:sz="4" w:space="0" w:color="auto"/>
            </w:tcBorders>
            <w:shd w:val="clear" w:color="auto" w:fill="auto"/>
            <w:vAlign w:val="center"/>
          </w:tcPr>
          <w:p w14:paraId="0F7FD4C4"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361217BB" w14:textId="77777777" w:rsidR="00C51114" w:rsidRPr="00377C76" w:rsidRDefault="00C51114" w:rsidP="00781A0C">
            <w:pPr>
              <w:pStyle w:val="affffffffffffff9"/>
              <w:spacing w:after="0"/>
              <w:ind w:firstLine="0"/>
              <w:jc w:val="center"/>
              <w:rPr>
                <w:sz w:val="20"/>
                <w:szCs w:val="20"/>
                <w:highlight w:val="yellow"/>
              </w:rPr>
            </w:pPr>
            <w:r w:rsidRPr="002159A3">
              <w:rPr>
                <w:sz w:val="20"/>
                <w:szCs w:val="20"/>
              </w:rPr>
              <w:t>—</w:t>
            </w:r>
            <w:r>
              <w:rPr>
                <w:sz w:val="20"/>
                <w:szCs w:val="20"/>
              </w:rPr>
              <w:t xml:space="preserve"> </w:t>
            </w:r>
            <w:r w:rsidRPr="00023511">
              <w:rPr>
                <w:sz w:val="20"/>
                <w:szCs w:val="20"/>
                <w:vertAlign w:val="superscript"/>
              </w:rPr>
              <w:t>5</w:t>
            </w:r>
          </w:p>
        </w:tc>
        <w:tc>
          <w:tcPr>
            <w:tcW w:w="1843" w:type="dxa"/>
            <w:tcBorders>
              <w:top w:val="nil"/>
              <w:left w:val="nil"/>
              <w:bottom w:val="single" w:sz="4" w:space="0" w:color="auto"/>
              <w:right w:val="single" w:sz="4" w:space="0" w:color="auto"/>
            </w:tcBorders>
            <w:vAlign w:val="center"/>
          </w:tcPr>
          <w:p w14:paraId="6F252112" w14:textId="77777777" w:rsidR="00C51114" w:rsidRPr="00377C76" w:rsidRDefault="00C51114" w:rsidP="00781A0C">
            <w:pPr>
              <w:pStyle w:val="affffffffffffff9"/>
              <w:spacing w:after="0"/>
              <w:ind w:firstLine="0"/>
              <w:jc w:val="center"/>
              <w:rPr>
                <w:sz w:val="20"/>
                <w:szCs w:val="20"/>
                <w:highlight w:val="yellow"/>
              </w:rPr>
            </w:pPr>
            <w:r w:rsidRPr="000F74F2">
              <w:rPr>
                <w:sz w:val="20"/>
                <w:szCs w:val="20"/>
              </w:rPr>
              <w:t>—</w:t>
            </w:r>
          </w:p>
        </w:tc>
      </w:tr>
      <w:tr w:rsidR="00C51114" w:rsidRPr="00F32E83" w14:paraId="1ED6025E"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0DD5FFEA"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65C77BDD"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Баня</w:t>
            </w:r>
          </w:p>
        </w:tc>
        <w:tc>
          <w:tcPr>
            <w:tcW w:w="567" w:type="dxa"/>
            <w:tcBorders>
              <w:top w:val="single" w:sz="4" w:space="0" w:color="auto"/>
              <w:left w:val="nil"/>
              <w:bottom w:val="single" w:sz="4" w:space="0" w:color="auto"/>
              <w:right w:val="single" w:sz="4" w:space="0" w:color="auto"/>
            </w:tcBorders>
            <w:shd w:val="clear" w:color="auto" w:fill="auto"/>
            <w:vAlign w:val="center"/>
          </w:tcPr>
          <w:p w14:paraId="30E7AE8B" w14:textId="77777777" w:rsidR="00C51114" w:rsidRPr="00377C76" w:rsidRDefault="00C51114" w:rsidP="00781A0C">
            <w:pPr>
              <w:pStyle w:val="affffffffffffff9"/>
              <w:spacing w:after="0"/>
              <w:ind w:firstLine="0"/>
              <w:jc w:val="center"/>
              <w:rPr>
                <w:sz w:val="20"/>
                <w:szCs w:val="20"/>
                <w:highlight w:val="yellow"/>
                <w:lang w:eastAsia="ru-RU"/>
              </w:rPr>
            </w:pPr>
            <w:r w:rsidRPr="00092F5B">
              <w:rPr>
                <w:sz w:val="20"/>
                <w:szCs w:val="20"/>
              </w:rPr>
              <w:t>П (А)</w:t>
            </w:r>
          </w:p>
        </w:tc>
        <w:tc>
          <w:tcPr>
            <w:tcW w:w="1814" w:type="dxa"/>
            <w:tcBorders>
              <w:top w:val="nil"/>
              <w:left w:val="single" w:sz="4" w:space="0" w:color="auto"/>
              <w:bottom w:val="single" w:sz="4" w:space="0" w:color="auto"/>
              <w:right w:val="single" w:sz="4" w:space="0" w:color="auto"/>
            </w:tcBorders>
            <w:shd w:val="clear" w:color="auto" w:fill="auto"/>
            <w:vAlign w:val="center"/>
          </w:tcPr>
          <w:p w14:paraId="431FDB7E"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Гбач, дер.</w:t>
            </w:r>
          </w:p>
        </w:tc>
        <w:tc>
          <w:tcPr>
            <w:tcW w:w="1732" w:type="dxa"/>
            <w:tcBorders>
              <w:top w:val="nil"/>
              <w:left w:val="nil"/>
              <w:bottom w:val="single" w:sz="4" w:space="0" w:color="auto"/>
              <w:right w:val="single" w:sz="4" w:space="0" w:color="auto"/>
            </w:tcBorders>
            <w:shd w:val="clear" w:color="auto" w:fill="auto"/>
            <w:vAlign w:val="center"/>
          </w:tcPr>
          <w:p w14:paraId="3834582D"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 xml:space="preserve">на обрыве высокого </w:t>
            </w:r>
            <w:r>
              <w:rPr>
                <w:sz w:val="20"/>
                <w:szCs w:val="20"/>
              </w:rPr>
              <w:lastRenderedPageBreak/>
              <w:t>пойменного берега реки Гбач</w:t>
            </w:r>
          </w:p>
        </w:tc>
        <w:tc>
          <w:tcPr>
            <w:tcW w:w="1529" w:type="dxa"/>
            <w:tcBorders>
              <w:top w:val="nil"/>
              <w:left w:val="nil"/>
              <w:bottom w:val="single" w:sz="4" w:space="0" w:color="auto"/>
              <w:right w:val="single" w:sz="4" w:space="0" w:color="auto"/>
            </w:tcBorders>
            <w:shd w:val="clear" w:color="auto" w:fill="auto"/>
            <w:vAlign w:val="center"/>
          </w:tcPr>
          <w:p w14:paraId="4B27834C"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lastRenderedPageBreak/>
              <w:t>д.Гбач</w:t>
            </w:r>
          </w:p>
        </w:tc>
        <w:tc>
          <w:tcPr>
            <w:tcW w:w="1304" w:type="dxa"/>
            <w:tcBorders>
              <w:top w:val="nil"/>
              <w:left w:val="nil"/>
              <w:bottom w:val="single" w:sz="4" w:space="0" w:color="auto"/>
              <w:right w:val="single" w:sz="4" w:space="0" w:color="auto"/>
            </w:tcBorders>
            <w:shd w:val="clear" w:color="auto" w:fill="auto"/>
            <w:vAlign w:val="center"/>
          </w:tcPr>
          <w:p w14:paraId="45E4E95A" w14:textId="77777777" w:rsidR="00C51114" w:rsidRPr="00B253CD" w:rsidRDefault="00C51114" w:rsidP="00781A0C">
            <w:pPr>
              <w:pStyle w:val="affffffffffffff9"/>
              <w:spacing w:after="0"/>
              <w:ind w:firstLine="0"/>
              <w:jc w:val="center"/>
              <w:rPr>
                <w:sz w:val="20"/>
                <w:szCs w:val="20"/>
              </w:rPr>
            </w:pPr>
            <w:r w:rsidRPr="00B253CD">
              <w:rPr>
                <w:sz w:val="20"/>
                <w:szCs w:val="20"/>
              </w:rPr>
              <w:t>Комплекс застройки</w:t>
            </w:r>
          </w:p>
        </w:tc>
        <w:tc>
          <w:tcPr>
            <w:tcW w:w="1987" w:type="dxa"/>
            <w:tcBorders>
              <w:top w:val="nil"/>
              <w:left w:val="nil"/>
              <w:bottom w:val="single" w:sz="4" w:space="0" w:color="auto"/>
              <w:right w:val="single" w:sz="4" w:space="0" w:color="auto"/>
            </w:tcBorders>
            <w:shd w:val="clear" w:color="auto" w:fill="auto"/>
            <w:vAlign w:val="center"/>
          </w:tcPr>
          <w:p w14:paraId="79D90D5D" w14:textId="77777777" w:rsidR="00C51114" w:rsidRPr="00377C76" w:rsidRDefault="00C51114" w:rsidP="00781A0C">
            <w:pPr>
              <w:jc w:val="center"/>
              <w:rPr>
                <w:sz w:val="20"/>
                <w:highlight w:val="yellow"/>
              </w:rPr>
            </w:pPr>
            <w:r>
              <w:rPr>
                <w:color w:val="1E232D"/>
                <w:sz w:val="22"/>
                <w:szCs w:val="22"/>
              </w:rPr>
              <w:t>291610617320045</w:t>
            </w:r>
          </w:p>
        </w:tc>
        <w:tc>
          <w:tcPr>
            <w:tcW w:w="1245" w:type="dxa"/>
            <w:tcBorders>
              <w:top w:val="nil"/>
              <w:left w:val="nil"/>
              <w:bottom w:val="single" w:sz="4" w:space="0" w:color="auto"/>
              <w:right w:val="single" w:sz="4" w:space="0" w:color="auto"/>
            </w:tcBorders>
            <w:shd w:val="clear" w:color="auto" w:fill="auto"/>
            <w:vAlign w:val="center"/>
          </w:tcPr>
          <w:p w14:paraId="16E2A9AA"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1093A26C" w14:textId="77777777" w:rsidR="00C51114" w:rsidRPr="00FC6235" w:rsidRDefault="00C51114" w:rsidP="00781A0C">
            <w:pPr>
              <w:pStyle w:val="affffffffffffff9"/>
              <w:spacing w:after="0"/>
              <w:ind w:firstLine="0"/>
              <w:jc w:val="center"/>
              <w:rPr>
                <w:b/>
                <w:bCs/>
                <w:sz w:val="20"/>
                <w:szCs w:val="20"/>
                <w:highlight w:val="yellow"/>
              </w:rPr>
            </w:pPr>
            <w:r w:rsidRPr="002159A3">
              <w:rPr>
                <w:sz w:val="20"/>
                <w:szCs w:val="20"/>
              </w:rPr>
              <w:t>—</w:t>
            </w:r>
            <w:r>
              <w:rPr>
                <w:sz w:val="20"/>
                <w:szCs w:val="20"/>
              </w:rPr>
              <w:t xml:space="preserve"> </w:t>
            </w:r>
            <w:r w:rsidRPr="00023511">
              <w:rPr>
                <w:sz w:val="20"/>
                <w:szCs w:val="20"/>
                <w:vertAlign w:val="superscript"/>
              </w:rPr>
              <w:t>5</w:t>
            </w:r>
          </w:p>
        </w:tc>
        <w:tc>
          <w:tcPr>
            <w:tcW w:w="1843" w:type="dxa"/>
            <w:tcBorders>
              <w:top w:val="nil"/>
              <w:left w:val="nil"/>
              <w:bottom w:val="single" w:sz="4" w:space="0" w:color="auto"/>
              <w:right w:val="single" w:sz="4" w:space="0" w:color="auto"/>
            </w:tcBorders>
            <w:vAlign w:val="center"/>
          </w:tcPr>
          <w:p w14:paraId="0ACABD8A" w14:textId="77777777" w:rsidR="00C51114" w:rsidRPr="00377C76" w:rsidRDefault="00C51114" w:rsidP="00781A0C">
            <w:pPr>
              <w:pStyle w:val="affffffffffffff9"/>
              <w:spacing w:after="0"/>
              <w:ind w:firstLine="0"/>
              <w:jc w:val="center"/>
              <w:rPr>
                <w:sz w:val="20"/>
                <w:szCs w:val="20"/>
                <w:highlight w:val="yellow"/>
              </w:rPr>
            </w:pPr>
            <w:r w:rsidRPr="000F74F2">
              <w:rPr>
                <w:sz w:val="20"/>
                <w:szCs w:val="20"/>
              </w:rPr>
              <w:t>—</w:t>
            </w:r>
          </w:p>
        </w:tc>
      </w:tr>
      <w:tr w:rsidR="00C51114" w:rsidRPr="00F32E83" w14:paraId="4E7179B6"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1325A293"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25DA8D63"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Гумно Кулакова</w:t>
            </w:r>
          </w:p>
        </w:tc>
        <w:tc>
          <w:tcPr>
            <w:tcW w:w="567" w:type="dxa"/>
            <w:tcBorders>
              <w:top w:val="single" w:sz="4" w:space="0" w:color="auto"/>
              <w:left w:val="nil"/>
              <w:bottom w:val="single" w:sz="4" w:space="0" w:color="auto"/>
              <w:right w:val="single" w:sz="4" w:space="0" w:color="auto"/>
            </w:tcBorders>
            <w:shd w:val="clear" w:color="auto" w:fill="auto"/>
            <w:vAlign w:val="center"/>
          </w:tcPr>
          <w:p w14:paraId="4C6EDA58" w14:textId="77777777" w:rsidR="00C51114" w:rsidRPr="00377C76" w:rsidRDefault="00C51114" w:rsidP="00781A0C">
            <w:pPr>
              <w:pStyle w:val="affffffffffffff9"/>
              <w:spacing w:after="0"/>
              <w:ind w:firstLine="0"/>
              <w:jc w:val="center"/>
              <w:rPr>
                <w:sz w:val="20"/>
                <w:szCs w:val="20"/>
                <w:highlight w:val="yellow"/>
                <w:lang w:eastAsia="ru-RU"/>
              </w:rPr>
            </w:pPr>
            <w:r w:rsidRPr="00092F5B">
              <w:rPr>
                <w:sz w:val="20"/>
                <w:szCs w:val="20"/>
              </w:rPr>
              <w:t>П (А)</w:t>
            </w:r>
          </w:p>
        </w:tc>
        <w:tc>
          <w:tcPr>
            <w:tcW w:w="1814" w:type="dxa"/>
            <w:tcBorders>
              <w:top w:val="nil"/>
              <w:left w:val="single" w:sz="4" w:space="0" w:color="auto"/>
              <w:bottom w:val="single" w:sz="4" w:space="0" w:color="auto"/>
              <w:right w:val="single" w:sz="4" w:space="0" w:color="auto"/>
            </w:tcBorders>
            <w:shd w:val="clear" w:color="auto" w:fill="auto"/>
            <w:vAlign w:val="center"/>
          </w:tcPr>
          <w:p w14:paraId="53BB3177"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Гбач, дер.</w:t>
            </w:r>
          </w:p>
        </w:tc>
        <w:tc>
          <w:tcPr>
            <w:tcW w:w="1732" w:type="dxa"/>
            <w:tcBorders>
              <w:top w:val="nil"/>
              <w:left w:val="nil"/>
              <w:bottom w:val="single" w:sz="4" w:space="0" w:color="auto"/>
              <w:right w:val="single" w:sz="4" w:space="0" w:color="auto"/>
            </w:tcBorders>
            <w:shd w:val="clear" w:color="auto" w:fill="auto"/>
            <w:vAlign w:val="center"/>
          </w:tcPr>
          <w:p w14:paraId="4F6597B8"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в поле на краю карстового провала</w:t>
            </w:r>
          </w:p>
        </w:tc>
        <w:tc>
          <w:tcPr>
            <w:tcW w:w="1529" w:type="dxa"/>
            <w:tcBorders>
              <w:top w:val="nil"/>
              <w:left w:val="nil"/>
              <w:bottom w:val="single" w:sz="4" w:space="0" w:color="auto"/>
              <w:right w:val="single" w:sz="4" w:space="0" w:color="auto"/>
            </w:tcBorders>
            <w:shd w:val="clear" w:color="auto" w:fill="auto"/>
            <w:vAlign w:val="center"/>
          </w:tcPr>
          <w:p w14:paraId="077A407E"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д.Гбач</w:t>
            </w:r>
          </w:p>
        </w:tc>
        <w:tc>
          <w:tcPr>
            <w:tcW w:w="1304" w:type="dxa"/>
            <w:tcBorders>
              <w:top w:val="nil"/>
              <w:left w:val="nil"/>
              <w:bottom w:val="single" w:sz="4" w:space="0" w:color="auto"/>
              <w:right w:val="single" w:sz="4" w:space="0" w:color="auto"/>
            </w:tcBorders>
            <w:shd w:val="clear" w:color="auto" w:fill="auto"/>
            <w:vAlign w:val="center"/>
          </w:tcPr>
          <w:p w14:paraId="7808E2A9" w14:textId="77777777" w:rsidR="00C51114" w:rsidRPr="00B253CD" w:rsidRDefault="00C51114" w:rsidP="00781A0C">
            <w:pPr>
              <w:pStyle w:val="affffffffffffff9"/>
              <w:spacing w:after="0"/>
              <w:ind w:firstLine="0"/>
              <w:jc w:val="center"/>
              <w:rPr>
                <w:sz w:val="20"/>
                <w:szCs w:val="20"/>
              </w:rPr>
            </w:pPr>
            <w:r w:rsidRPr="00B253CD">
              <w:rPr>
                <w:sz w:val="20"/>
                <w:szCs w:val="20"/>
              </w:rPr>
              <w:t>Комплекс застройки</w:t>
            </w:r>
          </w:p>
        </w:tc>
        <w:tc>
          <w:tcPr>
            <w:tcW w:w="1987" w:type="dxa"/>
            <w:tcBorders>
              <w:top w:val="nil"/>
              <w:left w:val="nil"/>
              <w:bottom w:val="single" w:sz="4" w:space="0" w:color="auto"/>
              <w:right w:val="single" w:sz="4" w:space="0" w:color="auto"/>
            </w:tcBorders>
            <w:shd w:val="clear" w:color="auto" w:fill="auto"/>
            <w:vAlign w:val="center"/>
          </w:tcPr>
          <w:p w14:paraId="07EC52C7" w14:textId="77777777" w:rsidR="00C51114" w:rsidRPr="00377C76" w:rsidRDefault="00C51114" w:rsidP="00781A0C">
            <w:pPr>
              <w:jc w:val="center"/>
              <w:rPr>
                <w:sz w:val="20"/>
                <w:highlight w:val="yellow"/>
              </w:rPr>
            </w:pPr>
            <w:r>
              <w:rPr>
                <w:color w:val="666666"/>
                <w:sz w:val="22"/>
                <w:szCs w:val="22"/>
              </w:rPr>
              <w:t>291610617320065</w:t>
            </w:r>
          </w:p>
        </w:tc>
        <w:tc>
          <w:tcPr>
            <w:tcW w:w="1245" w:type="dxa"/>
            <w:tcBorders>
              <w:top w:val="nil"/>
              <w:left w:val="nil"/>
              <w:bottom w:val="single" w:sz="4" w:space="0" w:color="auto"/>
              <w:right w:val="single" w:sz="4" w:space="0" w:color="auto"/>
            </w:tcBorders>
            <w:shd w:val="clear" w:color="auto" w:fill="auto"/>
            <w:vAlign w:val="center"/>
          </w:tcPr>
          <w:p w14:paraId="103046A1"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27125A05" w14:textId="77777777" w:rsidR="00C51114" w:rsidRPr="00377C76" w:rsidRDefault="00C51114" w:rsidP="00781A0C">
            <w:pPr>
              <w:pStyle w:val="affffffffffffff9"/>
              <w:spacing w:after="0"/>
              <w:ind w:firstLine="0"/>
              <w:jc w:val="center"/>
              <w:rPr>
                <w:sz w:val="20"/>
                <w:szCs w:val="20"/>
                <w:highlight w:val="yellow"/>
              </w:rPr>
            </w:pPr>
            <w:r w:rsidRPr="002159A3">
              <w:rPr>
                <w:sz w:val="20"/>
                <w:szCs w:val="20"/>
              </w:rPr>
              <w:t>—</w:t>
            </w:r>
            <w:r>
              <w:rPr>
                <w:sz w:val="20"/>
                <w:szCs w:val="20"/>
              </w:rPr>
              <w:t xml:space="preserve"> </w:t>
            </w:r>
            <w:r w:rsidRPr="00023511">
              <w:rPr>
                <w:sz w:val="20"/>
                <w:szCs w:val="20"/>
                <w:vertAlign w:val="superscript"/>
              </w:rPr>
              <w:t>5</w:t>
            </w:r>
          </w:p>
        </w:tc>
        <w:tc>
          <w:tcPr>
            <w:tcW w:w="1843" w:type="dxa"/>
            <w:tcBorders>
              <w:top w:val="nil"/>
              <w:left w:val="nil"/>
              <w:bottom w:val="single" w:sz="4" w:space="0" w:color="auto"/>
              <w:right w:val="single" w:sz="4" w:space="0" w:color="auto"/>
            </w:tcBorders>
            <w:vAlign w:val="center"/>
          </w:tcPr>
          <w:p w14:paraId="061428E4" w14:textId="77777777" w:rsidR="00C51114" w:rsidRPr="00377C76" w:rsidRDefault="00C51114" w:rsidP="00781A0C">
            <w:pPr>
              <w:pStyle w:val="affffffffffffff9"/>
              <w:spacing w:after="0"/>
              <w:ind w:firstLine="0"/>
              <w:jc w:val="center"/>
              <w:rPr>
                <w:sz w:val="20"/>
                <w:szCs w:val="20"/>
                <w:highlight w:val="yellow"/>
              </w:rPr>
            </w:pPr>
            <w:r w:rsidRPr="000F74F2">
              <w:rPr>
                <w:sz w:val="20"/>
                <w:szCs w:val="20"/>
              </w:rPr>
              <w:t>—</w:t>
            </w:r>
          </w:p>
        </w:tc>
      </w:tr>
      <w:tr w:rsidR="00C51114" w:rsidRPr="00F32E83" w14:paraId="093AE87B"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72570E82"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10D497CD"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Дом М.Н. и Н.Ф. Рыжковых</w:t>
            </w:r>
          </w:p>
        </w:tc>
        <w:tc>
          <w:tcPr>
            <w:tcW w:w="567" w:type="dxa"/>
            <w:tcBorders>
              <w:top w:val="single" w:sz="4" w:space="0" w:color="auto"/>
              <w:left w:val="nil"/>
              <w:bottom w:val="single" w:sz="4" w:space="0" w:color="auto"/>
              <w:right w:val="single" w:sz="4" w:space="0" w:color="auto"/>
            </w:tcBorders>
            <w:shd w:val="clear" w:color="auto" w:fill="auto"/>
            <w:vAlign w:val="center"/>
          </w:tcPr>
          <w:p w14:paraId="46D04FA4" w14:textId="77777777" w:rsidR="00C51114" w:rsidRPr="00377C76" w:rsidRDefault="00C51114" w:rsidP="00781A0C">
            <w:pPr>
              <w:pStyle w:val="affffffffffffff9"/>
              <w:spacing w:after="0"/>
              <w:ind w:firstLine="0"/>
              <w:jc w:val="center"/>
              <w:rPr>
                <w:sz w:val="20"/>
                <w:szCs w:val="20"/>
                <w:highlight w:val="yellow"/>
                <w:lang w:eastAsia="ru-RU"/>
              </w:rPr>
            </w:pPr>
            <w:r w:rsidRPr="00775E91">
              <w:rPr>
                <w:sz w:val="20"/>
                <w:szCs w:val="20"/>
                <w:lang w:eastAsia="ru-RU"/>
              </w:rPr>
              <w:t>П</w:t>
            </w:r>
          </w:p>
        </w:tc>
        <w:tc>
          <w:tcPr>
            <w:tcW w:w="1814" w:type="dxa"/>
            <w:tcBorders>
              <w:top w:val="nil"/>
              <w:left w:val="single" w:sz="4" w:space="0" w:color="auto"/>
              <w:bottom w:val="single" w:sz="4" w:space="0" w:color="auto"/>
              <w:right w:val="single" w:sz="4" w:space="0" w:color="auto"/>
            </w:tcBorders>
            <w:shd w:val="clear" w:color="auto" w:fill="auto"/>
            <w:vAlign w:val="center"/>
          </w:tcPr>
          <w:p w14:paraId="408C1AF3"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Кузомень, дер.</w:t>
            </w:r>
          </w:p>
        </w:tc>
        <w:tc>
          <w:tcPr>
            <w:tcW w:w="1732" w:type="dxa"/>
            <w:tcBorders>
              <w:top w:val="nil"/>
              <w:left w:val="nil"/>
              <w:bottom w:val="single" w:sz="4" w:space="0" w:color="auto"/>
              <w:right w:val="single" w:sz="4" w:space="0" w:color="auto"/>
            </w:tcBorders>
            <w:shd w:val="clear" w:color="auto" w:fill="auto"/>
            <w:vAlign w:val="center"/>
          </w:tcPr>
          <w:p w14:paraId="59F2A3FC"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д.38</w:t>
            </w:r>
          </w:p>
        </w:tc>
        <w:tc>
          <w:tcPr>
            <w:tcW w:w="1529" w:type="dxa"/>
            <w:tcBorders>
              <w:top w:val="nil"/>
              <w:left w:val="nil"/>
              <w:bottom w:val="single" w:sz="4" w:space="0" w:color="auto"/>
              <w:right w:val="single" w:sz="4" w:space="0" w:color="auto"/>
            </w:tcBorders>
            <w:shd w:val="clear" w:color="auto" w:fill="auto"/>
            <w:vAlign w:val="center"/>
          </w:tcPr>
          <w:p w14:paraId="4C89CDDE"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д.Кузомень</w:t>
            </w:r>
          </w:p>
        </w:tc>
        <w:tc>
          <w:tcPr>
            <w:tcW w:w="1304" w:type="dxa"/>
            <w:tcBorders>
              <w:top w:val="nil"/>
              <w:left w:val="nil"/>
              <w:bottom w:val="single" w:sz="4" w:space="0" w:color="auto"/>
              <w:right w:val="single" w:sz="4" w:space="0" w:color="auto"/>
            </w:tcBorders>
            <w:shd w:val="clear" w:color="auto" w:fill="auto"/>
            <w:vAlign w:val="center"/>
          </w:tcPr>
          <w:p w14:paraId="5DAB96E3" w14:textId="77777777" w:rsidR="00C51114" w:rsidRPr="00377C76" w:rsidRDefault="00C51114" w:rsidP="00781A0C">
            <w:pPr>
              <w:pStyle w:val="affffffffffffff9"/>
              <w:spacing w:after="0"/>
              <w:ind w:firstLine="0"/>
              <w:jc w:val="center"/>
              <w:rPr>
                <w:sz w:val="20"/>
                <w:szCs w:val="20"/>
                <w:highlight w:val="yellow"/>
                <w:lang w:eastAsia="ru-RU"/>
              </w:rPr>
            </w:pPr>
            <w:r w:rsidRPr="00F967B5">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1AC8691F" w14:textId="77777777" w:rsidR="00C51114" w:rsidRPr="00377C76" w:rsidRDefault="00C51114" w:rsidP="00781A0C">
            <w:pPr>
              <w:jc w:val="center"/>
              <w:rPr>
                <w:sz w:val="20"/>
                <w:highlight w:val="yellow"/>
              </w:rPr>
            </w:pPr>
            <w:r>
              <w:rPr>
                <w:color w:val="1E232D"/>
                <w:sz w:val="22"/>
                <w:szCs w:val="22"/>
              </w:rPr>
              <w:t>291610617350005</w:t>
            </w:r>
          </w:p>
        </w:tc>
        <w:tc>
          <w:tcPr>
            <w:tcW w:w="1245" w:type="dxa"/>
            <w:tcBorders>
              <w:top w:val="nil"/>
              <w:left w:val="nil"/>
              <w:bottom w:val="single" w:sz="4" w:space="0" w:color="auto"/>
              <w:right w:val="single" w:sz="4" w:space="0" w:color="auto"/>
            </w:tcBorders>
            <w:shd w:val="clear" w:color="auto" w:fill="auto"/>
            <w:vAlign w:val="center"/>
          </w:tcPr>
          <w:p w14:paraId="157577E5"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5685576B" w14:textId="77777777" w:rsidR="00C51114" w:rsidRPr="000D0A71" w:rsidRDefault="00C51114" w:rsidP="00781A0C">
            <w:pPr>
              <w:pStyle w:val="affffffffffffff9"/>
              <w:spacing w:after="0"/>
              <w:ind w:firstLine="0"/>
              <w:jc w:val="center"/>
              <w:rPr>
                <w:sz w:val="20"/>
                <w:szCs w:val="20"/>
              </w:rPr>
            </w:pPr>
            <w:r w:rsidRPr="00B253CD">
              <w:rPr>
                <w:sz w:val="20"/>
                <w:szCs w:val="20"/>
              </w:rPr>
              <w:t>100</w:t>
            </w:r>
            <w:r>
              <w:rPr>
                <w:sz w:val="20"/>
                <w:szCs w:val="20"/>
              </w:rPr>
              <w:t xml:space="preserve"> </w:t>
            </w:r>
            <w:r>
              <w:rPr>
                <w:sz w:val="20"/>
                <w:szCs w:val="20"/>
                <w:vertAlign w:val="superscript"/>
              </w:rPr>
              <w:t>4</w:t>
            </w:r>
          </w:p>
        </w:tc>
        <w:tc>
          <w:tcPr>
            <w:tcW w:w="1843" w:type="dxa"/>
            <w:tcBorders>
              <w:top w:val="nil"/>
              <w:left w:val="nil"/>
              <w:bottom w:val="single" w:sz="4" w:space="0" w:color="auto"/>
              <w:right w:val="single" w:sz="4" w:space="0" w:color="auto"/>
            </w:tcBorders>
            <w:vAlign w:val="center"/>
          </w:tcPr>
          <w:p w14:paraId="54778BCC" w14:textId="65959796" w:rsidR="00C51114" w:rsidRPr="00B253CD" w:rsidRDefault="00C51114" w:rsidP="00781A0C">
            <w:pPr>
              <w:pStyle w:val="affffffffffffff9"/>
              <w:spacing w:after="0"/>
              <w:ind w:firstLine="0"/>
              <w:jc w:val="center"/>
              <w:rPr>
                <w:sz w:val="20"/>
                <w:szCs w:val="20"/>
              </w:rPr>
            </w:pPr>
            <w:r w:rsidRPr="00B253CD">
              <w:rPr>
                <w:sz w:val="20"/>
                <w:szCs w:val="20"/>
              </w:rPr>
              <w:t>Сведения о границах внесены в ЕГРН</w:t>
            </w:r>
            <w:r w:rsidR="00516689">
              <w:rPr>
                <w:sz w:val="20"/>
                <w:szCs w:val="20"/>
              </w:rPr>
              <w:t xml:space="preserve">, </w:t>
            </w:r>
            <w:r w:rsidR="00516689" w:rsidRPr="00516689">
              <w:rPr>
                <w:sz w:val="20"/>
                <w:szCs w:val="20"/>
              </w:rPr>
              <w:t>постановлением инспекции от 07.07.2022 № 32-п</w:t>
            </w:r>
          </w:p>
        </w:tc>
      </w:tr>
      <w:tr w:rsidR="00C51114" w:rsidRPr="00F32E83" w14:paraId="536956F3"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33F56238"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67C5C646"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Дом А.Г. и М.Г. Рыжковых</w:t>
            </w:r>
          </w:p>
        </w:tc>
        <w:tc>
          <w:tcPr>
            <w:tcW w:w="567" w:type="dxa"/>
            <w:tcBorders>
              <w:top w:val="single" w:sz="4" w:space="0" w:color="auto"/>
              <w:left w:val="nil"/>
              <w:bottom w:val="single" w:sz="4" w:space="0" w:color="auto"/>
              <w:right w:val="single" w:sz="4" w:space="0" w:color="auto"/>
            </w:tcBorders>
            <w:shd w:val="clear" w:color="auto" w:fill="auto"/>
            <w:vAlign w:val="center"/>
          </w:tcPr>
          <w:p w14:paraId="295453A8" w14:textId="77777777" w:rsidR="00C51114" w:rsidRPr="00775E91" w:rsidRDefault="00C51114" w:rsidP="00781A0C">
            <w:pPr>
              <w:pStyle w:val="affffffffffffff9"/>
              <w:spacing w:after="0"/>
              <w:ind w:firstLine="0"/>
              <w:jc w:val="center"/>
              <w:rPr>
                <w:sz w:val="20"/>
                <w:szCs w:val="20"/>
                <w:lang w:eastAsia="ru-RU"/>
              </w:rPr>
            </w:pPr>
            <w:r w:rsidRPr="00775E91">
              <w:rPr>
                <w:sz w:val="20"/>
                <w:szCs w:val="20"/>
                <w:lang w:eastAsia="ru-RU"/>
              </w:rPr>
              <w:t>П</w:t>
            </w:r>
          </w:p>
        </w:tc>
        <w:tc>
          <w:tcPr>
            <w:tcW w:w="1814" w:type="dxa"/>
            <w:tcBorders>
              <w:top w:val="nil"/>
              <w:left w:val="single" w:sz="4" w:space="0" w:color="auto"/>
              <w:bottom w:val="single" w:sz="4" w:space="0" w:color="auto"/>
              <w:right w:val="single" w:sz="4" w:space="0" w:color="auto"/>
            </w:tcBorders>
            <w:shd w:val="clear" w:color="auto" w:fill="auto"/>
            <w:vAlign w:val="center"/>
          </w:tcPr>
          <w:p w14:paraId="231A20E9"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Кузомень, дер.</w:t>
            </w:r>
          </w:p>
        </w:tc>
        <w:tc>
          <w:tcPr>
            <w:tcW w:w="1732" w:type="dxa"/>
            <w:tcBorders>
              <w:top w:val="nil"/>
              <w:left w:val="nil"/>
              <w:bottom w:val="single" w:sz="4" w:space="0" w:color="auto"/>
              <w:right w:val="single" w:sz="4" w:space="0" w:color="auto"/>
            </w:tcBorders>
            <w:shd w:val="clear" w:color="auto" w:fill="auto"/>
            <w:vAlign w:val="center"/>
          </w:tcPr>
          <w:p w14:paraId="3C6D4C0F" w14:textId="77777777" w:rsidR="00C51114" w:rsidRPr="00377C76" w:rsidRDefault="00C51114" w:rsidP="00781A0C">
            <w:pPr>
              <w:pStyle w:val="affffffffffffff9"/>
              <w:spacing w:after="0"/>
              <w:ind w:firstLine="0"/>
              <w:jc w:val="center"/>
              <w:rPr>
                <w:sz w:val="20"/>
                <w:szCs w:val="20"/>
                <w:highlight w:val="yellow"/>
                <w:lang w:eastAsia="ru-RU"/>
              </w:rPr>
            </w:pPr>
            <w:r w:rsidRPr="006601DF">
              <w:rPr>
                <w:sz w:val="20"/>
                <w:szCs w:val="20"/>
              </w:rPr>
              <w:t>—</w:t>
            </w:r>
          </w:p>
        </w:tc>
        <w:tc>
          <w:tcPr>
            <w:tcW w:w="1529" w:type="dxa"/>
            <w:tcBorders>
              <w:top w:val="nil"/>
              <w:left w:val="nil"/>
              <w:bottom w:val="single" w:sz="4" w:space="0" w:color="auto"/>
              <w:right w:val="single" w:sz="4" w:space="0" w:color="auto"/>
            </w:tcBorders>
            <w:shd w:val="clear" w:color="auto" w:fill="auto"/>
            <w:vAlign w:val="center"/>
          </w:tcPr>
          <w:p w14:paraId="480BA4E1"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д.Кузомень</w:t>
            </w:r>
          </w:p>
        </w:tc>
        <w:tc>
          <w:tcPr>
            <w:tcW w:w="1304" w:type="dxa"/>
            <w:tcBorders>
              <w:top w:val="nil"/>
              <w:left w:val="nil"/>
              <w:bottom w:val="single" w:sz="4" w:space="0" w:color="auto"/>
              <w:right w:val="single" w:sz="4" w:space="0" w:color="auto"/>
            </w:tcBorders>
            <w:shd w:val="clear" w:color="auto" w:fill="auto"/>
            <w:vAlign w:val="center"/>
          </w:tcPr>
          <w:p w14:paraId="01C125E2" w14:textId="77777777" w:rsidR="00C51114" w:rsidRPr="00377C76" w:rsidRDefault="00C51114" w:rsidP="00781A0C">
            <w:pPr>
              <w:pStyle w:val="affffffffffffff9"/>
              <w:spacing w:after="0"/>
              <w:ind w:firstLine="0"/>
              <w:jc w:val="center"/>
              <w:rPr>
                <w:sz w:val="20"/>
                <w:szCs w:val="20"/>
                <w:highlight w:val="yellow"/>
                <w:lang w:eastAsia="ru-RU"/>
              </w:rPr>
            </w:pPr>
            <w:r w:rsidRPr="00F967B5">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69D6EFEB" w14:textId="77777777" w:rsidR="00C51114" w:rsidRPr="00377C76" w:rsidRDefault="00C51114" w:rsidP="00781A0C">
            <w:pPr>
              <w:jc w:val="center"/>
              <w:rPr>
                <w:sz w:val="20"/>
                <w:highlight w:val="yellow"/>
              </w:rPr>
            </w:pPr>
            <w:r>
              <w:rPr>
                <w:color w:val="000000"/>
                <w:sz w:val="22"/>
                <w:szCs w:val="22"/>
              </w:rPr>
              <w:t>291610617310005</w:t>
            </w:r>
          </w:p>
        </w:tc>
        <w:tc>
          <w:tcPr>
            <w:tcW w:w="1245" w:type="dxa"/>
            <w:tcBorders>
              <w:top w:val="nil"/>
              <w:left w:val="nil"/>
              <w:bottom w:val="single" w:sz="4" w:space="0" w:color="auto"/>
              <w:right w:val="single" w:sz="4" w:space="0" w:color="auto"/>
            </w:tcBorders>
            <w:shd w:val="clear" w:color="auto" w:fill="auto"/>
            <w:vAlign w:val="center"/>
          </w:tcPr>
          <w:p w14:paraId="75BEF9A4" w14:textId="77777777" w:rsidR="00C51114" w:rsidRPr="00520471" w:rsidRDefault="00C51114" w:rsidP="00781A0C">
            <w:pPr>
              <w:pStyle w:val="affffffffffffff9"/>
              <w:spacing w:after="0"/>
              <w:ind w:firstLine="0"/>
              <w:jc w:val="center"/>
              <w:rPr>
                <w:sz w:val="20"/>
                <w:szCs w:val="20"/>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3A7BEF4E" w14:textId="77777777" w:rsidR="00C51114" w:rsidRPr="000D0A71" w:rsidRDefault="00C51114" w:rsidP="00781A0C">
            <w:pPr>
              <w:pStyle w:val="affffffffffffff9"/>
              <w:spacing w:after="0"/>
              <w:ind w:firstLine="0"/>
              <w:jc w:val="center"/>
              <w:rPr>
                <w:sz w:val="20"/>
                <w:szCs w:val="20"/>
                <w:highlight w:val="yellow"/>
              </w:rPr>
            </w:pPr>
            <w:r w:rsidRPr="00BC5DDF">
              <w:rPr>
                <w:sz w:val="20"/>
                <w:szCs w:val="20"/>
                <w:lang w:val="en-US"/>
              </w:rPr>
              <w:t>200</w:t>
            </w:r>
            <w:r>
              <w:rPr>
                <w:sz w:val="20"/>
                <w:szCs w:val="20"/>
              </w:rPr>
              <w:t xml:space="preserve"> </w:t>
            </w:r>
            <w:r>
              <w:rPr>
                <w:sz w:val="20"/>
                <w:szCs w:val="20"/>
                <w:vertAlign w:val="superscript"/>
              </w:rPr>
              <w:t>3</w:t>
            </w:r>
          </w:p>
        </w:tc>
        <w:tc>
          <w:tcPr>
            <w:tcW w:w="1843" w:type="dxa"/>
            <w:tcBorders>
              <w:top w:val="nil"/>
              <w:left w:val="nil"/>
              <w:bottom w:val="single" w:sz="4" w:space="0" w:color="auto"/>
              <w:right w:val="single" w:sz="4" w:space="0" w:color="auto"/>
            </w:tcBorders>
            <w:vAlign w:val="center"/>
          </w:tcPr>
          <w:p w14:paraId="3F985E60" w14:textId="77777777" w:rsidR="00C51114" w:rsidRPr="00377C76" w:rsidRDefault="00C51114" w:rsidP="00781A0C">
            <w:pPr>
              <w:pStyle w:val="affffffffffffff9"/>
              <w:spacing w:after="0"/>
              <w:ind w:firstLine="0"/>
              <w:jc w:val="center"/>
              <w:rPr>
                <w:sz w:val="20"/>
                <w:szCs w:val="20"/>
                <w:highlight w:val="yellow"/>
              </w:rPr>
            </w:pPr>
            <w:r w:rsidRPr="002D0828">
              <w:rPr>
                <w:sz w:val="20"/>
                <w:szCs w:val="20"/>
              </w:rPr>
              <w:t>—</w:t>
            </w:r>
          </w:p>
        </w:tc>
      </w:tr>
      <w:tr w:rsidR="00C51114" w:rsidRPr="00F32E83" w14:paraId="479D518B" w14:textId="77777777" w:rsidTr="004A1D03">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0B398C76" w14:textId="77777777" w:rsidR="00C51114" w:rsidRPr="00B741DA" w:rsidRDefault="00C51114" w:rsidP="00D82BD3">
            <w:pPr>
              <w:pStyle w:val="affffffffffffff9"/>
              <w:numPr>
                <w:ilvl w:val="0"/>
                <w:numId w:val="55"/>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39CE38B9" w14:textId="77777777" w:rsidR="00C51114" w:rsidRPr="00775E91" w:rsidRDefault="00C51114" w:rsidP="00781A0C">
            <w:pPr>
              <w:pStyle w:val="affffffffffffff9"/>
              <w:spacing w:after="0"/>
              <w:ind w:firstLine="0"/>
              <w:jc w:val="center"/>
              <w:rPr>
                <w:sz w:val="20"/>
                <w:szCs w:val="20"/>
                <w:highlight w:val="yellow"/>
                <w:lang w:eastAsia="ru-RU"/>
              </w:rPr>
            </w:pPr>
            <w:r w:rsidRPr="00775E91">
              <w:rPr>
                <w:sz w:val="20"/>
                <w:szCs w:val="20"/>
              </w:rPr>
              <w:t>Дом Визжачих</w:t>
            </w:r>
          </w:p>
        </w:tc>
        <w:tc>
          <w:tcPr>
            <w:tcW w:w="567" w:type="dxa"/>
            <w:tcBorders>
              <w:top w:val="single" w:sz="4" w:space="0" w:color="auto"/>
              <w:left w:val="nil"/>
              <w:bottom w:val="single" w:sz="4" w:space="0" w:color="auto"/>
              <w:right w:val="single" w:sz="4" w:space="0" w:color="auto"/>
            </w:tcBorders>
            <w:shd w:val="clear" w:color="auto" w:fill="auto"/>
            <w:vAlign w:val="center"/>
          </w:tcPr>
          <w:p w14:paraId="3762F157" w14:textId="77777777" w:rsidR="00C51114" w:rsidRPr="00775E91" w:rsidRDefault="00C51114" w:rsidP="00781A0C">
            <w:pPr>
              <w:pStyle w:val="affffffffffffff9"/>
              <w:spacing w:after="0"/>
              <w:ind w:firstLine="0"/>
              <w:jc w:val="center"/>
              <w:rPr>
                <w:sz w:val="20"/>
                <w:szCs w:val="20"/>
                <w:lang w:eastAsia="ru-RU"/>
              </w:rPr>
            </w:pPr>
            <w:r w:rsidRPr="00775E91">
              <w:rPr>
                <w:sz w:val="20"/>
                <w:szCs w:val="20"/>
                <w:lang w:eastAsia="ru-RU"/>
              </w:rPr>
              <w:t>П</w:t>
            </w:r>
          </w:p>
        </w:tc>
        <w:tc>
          <w:tcPr>
            <w:tcW w:w="1814" w:type="dxa"/>
            <w:tcBorders>
              <w:top w:val="nil"/>
              <w:left w:val="single" w:sz="4" w:space="0" w:color="auto"/>
              <w:bottom w:val="single" w:sz="4" w:space="0" w:color="auto"/>
              <w:right w:val="single" w:sz="4" w:space="0" w:color="auto"/>
            </w:tcBorders>
            <w:shd w:val="clear" w:color="auto" w:fill="auto"/>
            <w:vAlign w:val="center"/>
          </w:tcPr>
          <w:p w14:paraId="69D1722A"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Кузомень, дер.</w:t>
            </w:r>
          </w:p>
        </w:tc>
        <w:tc>
          <w:tcPr>
            <w:tcW w:w="1732" w:type="dxa"/>
            <w:tcBorders>
              <w:top w:val="nil"/>
              <w:left w:val="nil"/>
              <w:bottom w:val="single" w:sz="4" w:space="0" w:color="auto"/>
              <w:right w:val="single" w:sz="4" w:space="0" w:color="auto"/>
            </w:tcBorders>
            <w:shd w:val="clear" w:color="auto" w:fill="auto"/>
            <w:vAlign w:val="center"/>
          </w:tcPr>
          <w:p w14:paraId="2315B41D" w14:textId="77777777" w:rsidR="00C51114" w:rsidRPr="00377C76" w:rsidRDefault="00C51114" w:rsidP="00781A0C">
            <w:pPr>
              <w:pStyle w:val="affffffffffffff9"/>
              <w:spacing w:after="0"/>
              <w:ind w:firstLine="0"/>
              <w:jc w:val="center"/>
              <w:rPr>
                <w:sz w:val="20"/>
                <w:szCs w:val="20"/>
                <w:highlight w:val="yellow"/>
                <w:lang w:eastAsia="ru-RU"/>
              </w:rPr>
            </w:pPr>
            <w:r w:rsidRPr="006601DF">
              <w:rPr>
                <w:sz w:val="20"/>
                <w:szCs w:val="20"/>
              </w:rPr>
              <w:t>—</w:t>
            </w:r>
          </w:p>
        </w:tc>
        <w:tc>
          <w:tcPr>
            <w:tcW w:w="1529" w:type="dxa"/>
            <w:tcBorders>
              <w:top w:val="nil"/>
              <w:left w:val="nil"/>
              <w:bottom w:val="single" w:sz="4" w:space="0" w:color="auto"/>
              <w:right w:val="single" w:sz="4" w:space="0" w:color="auto"/>
            </w:tcBorders>
            <w:shd w:val="clear" w:color="auto" w:fill="auto"/>
            <w:vAlign w:val="center"/>
          </w:tcPr>
          <w:p w14:paraId="12AB83DF" w14:textId="77777777" w:rsidR="00C51114" w:rsidRPr="00377C76" w:rsidRDefault="00C51114" w:rsidP="00781A0C">
            <w:pPr>
              <w:pStyle w:val="affffffffffffff9"/>
              <w:spacing w:after="0"/>
              <w:ind w:firstLine="0"/>
              <w:jc w:val="center"/>
              <w:rPr>
                <w:sz w:val="20"/>
                <w:szCs w:val="20"/>
                <w:highlight w:val="yellow"/>
                <w:lang w:eastAsia="ru-RU"/>
              </w:rPr>
            </w:pPr>
            <w:r>
              <w:rPr>
                <w:sz w:val="20"/>
                <w:szCs w:val="20"/>
              </w:rPr>
              <w:t>д.Кузомень</w:t>
            </w:r>
          </w:p>
        </w:tc>
        <w:tc>
          <w:tcPr>
            <w:tcW w:w="1304" w:type="dxa"/>
            <w:tcBorders>
              <w:top w:val="nil"/>
              <w:left w:val="nil"/>
              <w:bottom w:val="single" w:sz="4" w:space="0" w:color="auto"/>
              <w:right w:val="single" w:sz="4" w:space="0" w:color="auto"/>
            </w:tcBorders>
            <w:shd w:val="clear" w:color="auto" w:fill="auto"/>
            <w:vAlign w:val="center"/>
          </w:tcPr>
          <w:p w14:paraId="58EEB27D" w14:textId="77777777" w:rsidR="00C51114" w:rsidRPr="00377C76" w:rsidRDefault="00C51114" w:rsidP="00781A0C">
            <w:pPr>
              <w:pStyle w:val="affffffffffffff9"/>
              <w:spacing w:after="0"/>
              <w:ind w:firstLine="0"/>
              <w:jc w:val="center"/>
              <w:rPr>
                <w:sz w:val="20"/>
                <w:szCs w:val="20"/>
                <w:highlight w:val="yellow"/>
                <w:lang w:eastAsia="ru-RU"/>
              </w:rPr>
            </w:pPr>
            <w:r w:rsidRPr="006601DF">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58425341" w14:textId="77777777" w:rsidR="00C51114" w:rsidRPr="00377C76" w:rsidRDefault="00C51114" w:rsidP="00781A0C">
            <w:pPr>
              <w:jc w:val="center"/>
              <w:rPr>
                <w:sz w:val="20"/>
                <w:highlight w:val="yellow"/>
              </w:rPr>
            </w:pPr>
            <w:r>
              <w:rPr>
                <w:color w:val="000000"/>
                <w:sz w:val="22"/>
                <w:szCs w:val="22"/>
              </w:rPr>
              <w:t>291610617360005</w:t>
            </w:r>
          </w:p>
        </w:tc>
        <w:tc>
          <w:tcPr>
            <w:tcW w:w="1245" w:type="dxa"/>
            <w:tcBorders>
              <w:top w:val="nil"/>
              <w:left w:val="nil"/>
              <w:bottom w:val="single" w:sz="4" w:space="0" w:color="auto"/>
              <w:right w:val="single" w:sz="4" w:space="0" w:color="auto"/>
            </w:tcBorders>
            <w:shd w:val="clear" w:color="auto" w:fill="auto"/>
            <w:vAlign w:val="center"/>
          </w:tcPr>
          <w:p w14:paraId="0380C965" w14:textId="77777777" w:rsidR="00C51114" w:rsidRPr="00377C76" w:rsidRDefault="00C51114" w:rsidP="00781A0C">
            <w:pPr>
              <w:pStyle w:val="affffffffffffff9"/>
              <w:spacing w:after="0"/>
              <w:ind w:firstLine="0"/>
              <w:jc w:val="center"/>
              <w:rPr>
                <w:sz w:val="20"/>
                <w:szCs w:val="20"/>
                <w:highlight w:val="yellow"/>
                <w:lang w:eastAsia="ru-RU"/>
              </w:rPr>
            </w:pPr>
            <w:r w:rsidRPr="00520471">
              <w:rPr>
                <w:sz w:val="20"/>
                <w:szCs w:val="20"/>
              </w:rPr>
              <w:t>м207</w:t>
            </w:r>
          </w:p>
        </w:tc>
        <w:tc>
          <w:tcPr>
            <w:tcW w:w="994" w:type="dxa"/>
            <w:tcBorders>
              <w:top w:val="nil"/>
              <w:left w:val="nil"/>
              <w:bottom w:val="single" w:sz="4" w:space="0" w:color="auto"/>
              <w:right w:val="single" w:sz="4" w:space="0" w:color="auto"/>
            </w:tcBorders>
            <w:vAlign w:val="center"/>
          </w:tcPr>
          <w:p w14:paraId="7EBAE6ED" w14:textId="77777777" w:rsidR="00C51114" w:rsidRPr="000D0A71" w:rsidRDefault="00C51114" w:rsidP="00781A0C">
            <w:pPr>
              <w:pStyle w:val="affffffffffffff9"/>
              <w:spacing w:after="0"/>
              <w:ind w:firstLine="0"/>
              <w:jc w:val="center"/>
              <w:rPr>
                <w:sz w:val="20"/>
                <w:szCs w:val="20"/>
              </w:rPr>
            </w:pPr>
            <w:r w:rsidRPr="00B253CD">
              <w:rPr>
                <w:sz w:val="20"/>
                <w:szCs w:val="20"/>
              </w:rPr>
              <w:t>100</w:t>
            </w:r>
            <w:r>
              <w:rPr>
                <w:sz w:val="20"/>
                <w:szCs w:val="20"/>
              </w:rPr>
              <w:t xml:space="preserve"> </w:t>
            </w:r>
            <w:r>
              <w:rPr>
                <w:sz w:val="20"/>
                <w:szCs w:val="20"/>
                <w:vertAlign w:val="superscript"/>
              </w:rPr>
              <w:t>4</w:t>
            </w:r>
          </w:p>
        </w:tc>
        <w:tc>
          <w:tcPr>
            <w:tcW w:w="1843" w:type="dxa"/>
            <w:tcBorders>
              <w:top w:val="nil"/>
              <w:left w:val="nil"/>
              <w:bottom w:val="single" w:sz="4" w:space="0" w:color="auto"/>
              <w:right w:val="single" w:sz="4" w:space="0" w:color="auto"/>
            </w:tcBorders>
            <w:vAlign w:val="center"/>
          </w:tcPr>
          <w:p w14:paraId="633A1DFD" w14:textId="72CD68F0" w:rsidR="00C51114" w:rsidRPr="00B253CD" w:rsidRDefault="00C51114" w:rsidP="00781A0C">
            <w:pPr>
              <w:pStyle w:val="affffffffffffff9"/>
              <w:spacing w:after="0"/>
              <w:ind w:firstLine="0"/>
              <w:jc w:val="center"/>
              <w:rPr>
                <w:sz w:val="20"/>
                <w:szCs w:val="20"/>
              </w:rPr>
            </w:pPr>
            <w:r w:rsidRPr="00B253CD">
              <w:rPr>
                <w:sz w:val="20"/>
                <w:szCs w:val="20"/>
              </w:rPr>
              <w:t>Сведения о границах внесены в ЕГРН</w:t>
            </w:r>
            <w:r w:rsidR="00516689">
              <w:rPr>
                <w:sz w:val="20"/>
                <w:szCs w:val="20"/>
              </w:rPr>
              <w:t xml:space="preserve">, </w:t>
            </w:r>
            <w:r w:rsidR="00516689" w:rsidRPr="00516689">
              <w:rPr>
                <w:sz w:val="20"/>
                <w:szCs w:val="20"/>
              </w:rPr>
              <w:t>постановлением инспекции от 07.07.2022 № 32-п</w:t>
            </w:r>
          </w:p>
        </w:tc>
      </w:tr>
    </w:tbl>
    <w:p w14:paraId="794E2B24" w14:textId="77777777" w:rsidR="00C51114" w:rsidRPr="00092F5B" w:rsidRDefault="00C51114" w:rsidP="00C51114">
      <w:pPr>
        <w:spacing w:beforeLines="40" w:before="96" w:afterLines="40" w:after="96"/>
        <w:rPr>
          <w:sz w:val="20"/>
        </w:rPr>
      </w:pPr>
      <w:r w:rsidRPr="006C250B">
        <w:rPr>
          <w:sz w:val="20"/>
          <w:vertAlign w:val="superscript"/>
        </w:rPr>
        <w:t>1</w:t>
      </w:r>
      <w:r w:rsidRPr="00092F5B">
        <w:rPr>
          <w:sz w:val="20"/>
        </w:rPr>
        <w:t xml:space="preserve"> Вид объекта культурного наследия: П – памятник, А – ансамбль, П (А) – памятник в составе ансамбля.</w:t>
      </w:r>
    </w:p>
    <w:p w14:paraId="46DA08A0" w14:textId="77777777" w:rsidR="00C51114" w:rsidRPr="00092F5B" w:rsidRDefault="00C51114" w:rsidP="00C51114">
      <w:pPr>
        <w:spacing w:beforeLines="40" w:before="96" w:afterLines="40" w:after="96"/>
        <w:rPr>
          <w:sz w:val="20"/>
        </w:rPr>
      </w:pPr>
      <w:r>
        <w:rPr>
          <w:sz w:val="20"/>
          <w:vertAlign w:val="superscript"/>
        </w:rPr>
        <w:t>2</w:t>
      </w:r>
      <w:r w:rsidRPr="00092F5B">
        <w:rPr>
          <w:sz w:val="20"/>
        </w:rPr>
        <w:t xml:space="preserve"> Реквизиты нормативно-правовых актов о постановке ОКН на государственную охрану:</w:t>
      </w:r>
    </w:p>
    <w:p w14:paraId="3589C867" w14:textId="77777777" w:rsidR="00C51114" w:rsidRPr="00520471" w:rsidRDefault="00C51114" w:rsidP="00C51114">
      <w:pPr>
        <w:spacing w:beforeLines="40" w:before="96" w:afterLines="40" w:after="96"/>
        <w:ind w:left="1418" w:hanging="567"/>
        <w:rPr>
          <w:sz w:val="20"/>
        </w:rPr>
      </w:pPr>
      <w:r w:rsidRPr="00520471">
        <w:rPr>
          <w:sz w:val="20"/>
        </w:rPr>
        <w:t>м207 - Постановление администрации Архангельской области № 207 от 13.08.1998</w:t>
      </w:r>
    </w:p>
    <w:p w14:paraId="01D9EEF0" w14:textId="77777777" w:rsidR="00C51114" w:rsidRPr="00BC5DDF" w:rsidRDefault="00C51114" w:rsidP="00C51114">
      <w:pPr>
        <w:spacing w:beforeLines="40" w:before="96" w:afterLines="40" w:after="96" w:line="276" w:lineRule="auto"/>
        <w:jc w:val="both"/>
        <w:rPr>
          <w:sz w:val="20"/>
        </w:rPr>
      </w:pPr>
      <w:r>
        <w:rPr>
          <w:sz w:val="20"/>
          <w:vertAlign w:val="superscript"/>
        </w:rPr>
        <w:t>3</w:t>
      </w:r>
      <w:r w:rsidRPr="00BC5DDF">
        <w:rPr>
          <w:sz w:val="20"/>
        </w:rPr>
        <w:t xml:space="preserve"> Защитная зона установлена на указанном расстоянии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0B026A9" w14:textId="77777777" w:rsidR="00C51114" w:rsidRDefault="00C51114" w:rsidP="00C51114">
      <w:pPr>
        <w:spacing w:beforeLines="40" w:before="96" w:afterLines="40" w:after="96" w:line="276" w:lineRule="auto"/>
        <w:jc w:val="both"/>
        <w:rPr>
          <w:sz w:val="20"/>
        </w:rPr>
      </w:pPr>
      <w:r>
        <w:rPr>
          <w:sz w:val="20"/>
          <w:vertAlign w:val="superscript"/>
        </w:rPr>
        <w:t>4</w:t>
      </w:r>
      <w:r w:rsidRPr="00B253CD">
        <w:rPr>
          <w:sz w:val="20"/>
        </w:rPr>
        <w:t xml:space="preserve"> Защитная зона установлена на указанном расстоянии от внешних границ территории памятника или ансамбля.</w:t>
      </w:r>
    </w:p>
    <w:p w14:paraId="60E80B2E" w14:textId="2E2D15BB" w:rsidR="00C51114" w:rsidRPr="004A1D03" w:rsidRDefault="00C51114" w:rsidP="004A1D03">
      <w:pPr>
        <w:spacing w:beforeLines="40" w:before="96" w:afterLines="40" w:after="96" w:line="276" w:lineRule="auto"/>
        <w:jc w:val="both"/>
        <w:rPr>
          <w:sz w:val="20"/>
        </w:rPr>
      </w:pPr>
      <w:r w:rsidRPr="00023511">
        <w:rPr>
          <w:sz w:val="20"/>
          <w:vertAlign w:val="superscript"/>
        </w:rPr>
        <w:t>5</w:t>
      </w:r>
      <w:r>
        <w:rPr>
          <w:sz w:val="20"/>
        </w:rPr>
        <w:t xml:space="preserve"> </w:t>
      </w:r>
      <w:r w:rsidRPr="00D3641C">
        <w:rPr>
          <w:sz w:val="20"/>
        </w:rPr>
        <w:t>В соответствии со статьей 34.1 Федерального закона от 25.06.2002 № 73-ФЗ "Об объектах культурного наследия (памятниках истории и культуры) народов РФ" защитная зона устанавливается для ансамбля, в состав которого входит объект культурного наследия.</w:t>
      </w:r>
    </w:p>
    <w:p w14:paraId="72F6055A" w14:textId="77777777" w:rsidR="00672760" w:rsidRPr="006C4861" w:rsidRDefault="00672760" w:rsidP="007C1078">
      <w:pPr>
        <w:spacing w:before="120" w:after="120" w:line="276" w:lineRule="auto"/>
        <w:ind w:firstLine="709"/>
        <w:jc w:val="both"/>
        <w:rPr>
          <w:color w:val="FF0000"/>
        </w:rPr>
        <w:sectPr w:rsidR="00672760" w:rsidRPr="006C4861" w:rsidSect="00672760">
          <w:pgSz w:w="16838" w:h="11906" w:orient="landscape"/>
          <w:pgMar w:top="1134" w:right="1134" w:bottom="709" w:left="1134" w:header="680" w:footer="284" w:gutter="0"/>
          <w:cols w:space="720"/>
          <w:formProt w:val="0"/>
          <w:docGrid w:linePitch="360" w:charSpace="-6145"/>
        </w:sectPr>
      </w:pPr>
    </w:p>
    <w:p w14:paraId="63384282" w14:textId="77777777" w:rsidR="00DC3BD9" w:rsidRPr="000035E5" w:rsidRDefault="007F589A" w:rsidP="001F30DD">
      <w:pPr>
        <w:pStyle w:val="17"/>
        <w:shd w:val="clear" w:color="auto" w:fill="auto"/>
        <w:tabs>
          <w:tab w:val="clear" w:pos="709"/>
          <w:tab w:val="clear" w:pos="928"/>
          <w:tab w:val="num" w:pos="993"/>
        </w:tabs>
        <w:spacing w:after="240" w:line="276" w:lineRule="auto"/>
        <w:ind w:left="709" w:firstLine="0"/>
        <w:rPr>
          <w:sz w:val="24"/>
          <w:szCs w:val="24"/>
        </w:rPr>
      </w:pPr>
      <w:bookmarkStart w:id="84" w:name="_Toc115353711"/>
      <w:bookmarkStart w:id="85" w:name="_Hlk522712601"/>
      <w:r w:rsidRPr="000035E5">
        <w:rPr>
          <w:sz w:val="24"/>
          <w:szCs w:val="24"/>
        </w:rPr>
        <w:lastRenderedPageBreak/>
        <w:t>ОЦЕНКА</w:t>
      </w:r>
      <w:r w:rsidR="00B252BA" w:rsidRPr="000035E5">
        <w:rPr>
          <w:sz w:val="24"/>
          <w:szCs w:val="24"/>
        </w:rPr>
        <w:t xml:space="preserve"> </w:t>
      </w:r>
      <w:r w:rsidRPr="000035E5">
        <w:rPr>
          <w:sz w:val="24"/>
          <w:szCs w:val="24"/>
        </w:rPr>
        <w:t>ВОЗМОЖНОГО</w:t>
      </w:r>
      <w:r w:rsidR="00B252BA" w:rsidRPr="000035E5">
        <w:rPr>
          <w:sz w:val="24"/>
          <w:szCs w:val="24"/>
        </w:rPr>
        <w:t xml:space="preserve"> </w:t>
      </w:r>
      <w:r w:rsidRPr="000035E5">
        <w:rPr>
          <w:sz w:val="24"/>
          <w:szCs w:val="24"/>
        </w:rPr>
        <w:t>ВЛИЯНИЯ</w:t>
      </w:r>
      <w:r w:rsidR="00B252BA" w:rsidRPr="000035E5">
        <w:rPr>
          <w:sz w:val="24"/>
          <w:szCs w:val="24"/>
        </w:rPr>
        <w:t xml:space="preserve"> </w:t>
      </w:r>
      <w:r w:rsidRPr="000035E5">
        <w:rPr>
          <w:sz w:val="24"/>
          <w:szCs w:val="24"/>
        </w:rPr>
        <w:t>ПЛАН</w:t>
      </w:r>
      <w:r w:rsidR="00471AF2" w:rsidRPr="000035E5">
        <w:rPr>
          <w:sz w:val="24"/>
          <w:szCs w:val="24"/>
        </w:rPr>
        <w:t>и</w:t>
      </w:r>
      <w:r w:rsidRPr="000035E5">
        <w:rPr>
          <w:sz w:val="24"/>
          <w:szCs w:val="24"/>
        </w:rPr>
        <w:t>РУЕМЫХ</w:t>
      </w:r>
      <w:r w:rsidR="00B252BA" w:rsidRPr="000035E5">
        <w:rPr>
          <w:sz w:val="24"/>
          <w:szCs w:val="24"/>
        </w:rPr>
        <w:t xml:space="preserve"> </w:t>
      </w:r>
      <w:r w:rsidRPr="000035E5">
        <w:rPr>
          <w:sz w:val="24"/>
          <w:szCs w:val="24"/>
        </w:rPr>
        <w:t>ДЛЯ</w:t>
      </w:r>
      <w:r w:rsidR="00B252BA" w:rsidRPr="000035E5">
        <w:rPr>
          <w:sz w:val="24"/>
          <w:szCs w:val="24"/>
        </w:rPr>
        <w:t xml:space="preserve"> </w:t>
      </w:r>
      <w:r w:rsidRPr="000035E5">
        <w:rPr>
          <w:sz w:val="24"/>
          <w:szCs w:val="24"/>
        </w:rPr>
        <w:t>РАЗМЕЩЕНИЯ</w:t>
      </w:r>
      <w:r w:rsidR="00B252BA" w:rsidRPr="000035E5">
        <w:rPr>
          <w:sz w:val="24"/>
          <w:szCs w:val="24"/>
        </w:rPr>
        <w:t xml:space="preserve"> </w:t>
      </w:r>
      <w:r w:rsidRPr="000035E5">
        <w:rPr>
          <w:sz w:val="24"/>
          <w:szCs w:val="24"/>
        </w:rPr>
        <w:t>ОБЪЕКТОВ</w:t>
      </w:r>
      <w:r w:rsidR="00B252BA" w:rsidRPr="000035E5">
        <w:rPr>
          <w:sz w:val="24"/>
          <w:szCs w:val="24"/>
        </w:rPr>
        <w:t xml:space="preserve"> </w:t>
      </w:r>
      <w:r w:rsidRPr="000035E5">
        <w:rPr>
          <w:sz w:val="24"/>
          <w:szCs w:val="24"/>
        </w:rPr>
        <w:t>МЕСТНОГО</w:t>
      </w:r>
      <w:r w:rsidR="00B252BA" w:rsidRPr="000035E5">
        <w:rPr>
          <w:sz w:val="24"/>
          <w:szCs w:val="24"/>
        </w:rPr>
        <w:t xml:space="preserve"> </w:t>
      </w:r>
      <w:r w:rsidRPr="000035E5">
        <w:rPr>
          <w:sz w:val="24"/>
          <w:szCs w:val="24"/>
        </w:rPr>
        <w:t>ЗНАЧЕНИЯ</w:t>
      </w:r>
      <w:r w:rsidR="00B252BA" w:rsidRPr="000035E5">
        <w:rPr>
          <w:sz w:val="24"/>
          <w:szCs w:val="24"/>
        </w:rPr>
        <w:t xml:space="preserve"> </w:t>
      </w:r>
      <w:r w:rsidRPr="000035E5">
        <w:rPr>
          <w:sz w:val="24"/>
          <w:szCs w:val="24"/>
        </w:rPr>
        <w:t>МУНИЦИПАЛЬНОГО</w:t>
      </w:r>
      <w:r w:rsidR="00B252BA" w:rsidRPr="000035E5">
        <w:rPr>
          <w:sz w:val="24"/>
          <w:szCs w:val="24"/>
        </w:rPr>
        <w:t xml:space="preserve"> </w:t>
      </w:r>
      <w:r w:rsidRPr="000035E5">
        <w:rPr>
          <w:sz w:val="24"/>
          <w:szCs w:val="24"/>
        </w:rPr>
        <w:t>ОБРАЗОВАНИЯ</w:t>
      </w:r>
      <w:r w:rsidR="00B252BA" w:rsidRPr="000035E5">
        <w:rPr>
          <w:sz w:val="24"/>
          <w:szCs w:val="24"/>
        </w:rPr>
        <w:t xml:space="preserve"> </w:t>
      </w:r>
      <w:r w:rsidRPr="000035E5">
        <w:rPr>
          <w:sz w:val="24"/>
          <w:szCs w:val="24"/>
        </w:rPr>
        <w:t>НА</w:t>
      </w:r>
      <w:r w:rsidR="00B252BA" w:rsidRPr="000035E5">
        <w:rPr>
          <w:sz w:val="24"/>
          <w:szCs w:val="24"/>
        </w:rPr>
        <w:t xml:space="preserve"> </w:t>
      </w:r>
      <w:r w:rsidRPr="000035E5">
        <w:rPr>
          <w:sz w:val="24"/>
          <w:szCs w:val="24"/>
        </w:rPr>
        <w:t>КОМПЛЕКСНОЕ</w:t>
      </w:r>
      <w:r w:rsidR="00B252BA" w:rsidRPr="000035E5">
        <w:rPr>
          <w:sz w:val="24"/>
          <w:szCs w:val="24"/>
        </w:rPr>
        <w:t xml:space="preserve"> </w:t>
      </w:r>
      <w:r w:rsidRPr="000035E5">
        <w:rPr>
          <w:sz w:val="24"/>
          <w:szCs w:val="24"/>
        </w:rPr>
        <w:t>РАЗВИТИЕ</w:t>
      </w:r>
      <w:r w:rsidR="00B252BA" w:rsidRPr="000035E5">
        <w:rPr>
          <w:sz w:val="24"/>
          <w:szCs w:val="24"/>
        </w:rPr>
        <w:t xml:space="preserve"> </w:t>
      </w:r>
      <w:r w:rsidRPr="000035E5">
        <w:rPr>
          <w:sz w:val="24"/>
          <w:szCs w:val="24"/>
        </w:rPr>
        <w:t>ЭТИХ</w:t>
      </w:r>
      <w:r w:rsidR="00B252BA" w:rsidRPr="000035E5">
        <w:rPr>
          <w:sz w:val="24"/>
          <w:szCs w:val="24"/>
        </w:rPr>
        <w:t xml:space="preserve"> </w:t>
      </w:r>
      <w:r w:rsidRPr="000035E5">
        <w:rPr>
          <w:sz w:val="24"/>
          <w:szCs w:val="24"/>
        </w:rPr>
        <w:t>ТЕРРИТОРИЙ</w:t>
      </w:r>
      <w:bookmarkEnd w:id="84"/>
    </w:p>
    <w:p w14:paraId="005C55F7" w14:textId="77777777" w:rsidR="007F589A" w:rsidRPr="000035E5" w:rsidRDefault="007F589A" w:rsidP="007F589A">
      <w:pPr>
        <w:spacing w:before="120" w:after="120" w:line="276" w:lineRule="auto"/>
        <w:ind w:firstLine="709"/>
        <w:jc w:val="both"/>
      </w:pPr>
      <w:r w:rsidRPr="000035E5">
        <w:t>Перечень</w:t>
      </w:r>
      <w:r w:rsidR="00B252BA" w:rsidRPr="000035E5">
        <w:t xml:space="preserve"> </w:t>
      </w:r>
      <w:r w:rsidRPr="000035E5">
        <w:t>планируемых</w:t>
      </w:r>
      <w:r w:rsidR="00B252BA" w:rsidRPr="000035E5">
        <w:t xml:space="preserve"> </w:t>
      </w:r>
      <w:r w:rsidRPr="000035E5">
        <w:t>для</w:t>
      </w:r>
      <w:r w:rsidR="00B252BA" w:rsidRPr="000035E5">
        <w:t xml:space="preserve"> </w:t>
      </w:r>
      <w:r w:rsidRPr="000035E5">
        <w:t>размещения</w:t>
      </w:r>
      <w:r w:rsidR="00B252BA" w:rsidRPr="000035E5">
        <w:t xml:space="preserve"> </w:t>
      </w:r>
      <w:r w:rsidRPr="000035E5">
        <w:t>объектов</w:t>
      </w:r>
      <w:r w:rsidR="00B252BA" w:rsidRPr="000035E5">
        <w:t xml:space="preserve"> </w:t>
      </w:r>
      <w:r w:rsidRPr="000035E5">
        <w:t>местного</w:t>
      </w:r>
      <w:r w:rsidR="00B252BA" w:rsidRPr="000035E5">
        <w:t xml:space="preserve"> </w:t>
      </w:r>
      <w:r w:rsidRPr="000035E5">
        <w:t>значения</w:t>
      </w:r>
      <w:r w:rsidR="00B252BA" w:rsidRPr="000035E5">
        <w:t xml:space="preserve"> </w:t>
      </w:r>
      <w:r w:rsidRPr="000035E5">
        <w:t>социальной,</w:t>
      </w:r>
      <w:r w:rsidR="00B252BA" w:rsidRPr="000035E5">
        <w:t xml:space="preserve"> </w:t>
      </w:r>
      <w:r w:rsidRPr="000035E5">
        <w:t>инженерной</w:t>
      </w:r>
      <w:r w:rsidR="00B252BA" w:rsidRPr="000035E5">
        <w:t xml:space="preserve"> </w:t>
      </w:r>
      <w:r w:rsidRPr="000035E5">
        <w:t>и</w:t>
      </w:r>
      <w:r w:rsidR="00B252BA" w:rsidRPr="000035E5">
        <w:t xml:space="preserve"> </w:t>
      </w:r>
      <w:r w:rsidRPr="000035E5">
        <w:t>транспортной</w:t>
      </w:r>
      <w:r w:rsidR="00B252BA" w:rsidRPr="000035E5">
        <w:t xml:space="preserve"> </w:t>
      </w:r>
      <w:r w:rsidRPr="000035E5">
        <w:t>инфраструктур</w:t>
      </w:r>
      <w:r w:rsidR="00B252BA" w:rsidRPr="000035E5">
        <w:t xml:space="preserve"> </w:t>
      </w:r>
      <w:r w:rsidRPr="000035E5">
        <w:t>формируется</w:t>
      </w:r>
      <w:r w:rsidR="00B252BA" w:rsidRPr="000035E5">
        <w:t xml:space="preserve"> </w:t>
      </w:r>
      <w:r w:rsidRPr="000035E5">
        <w:t>в</w:t>
      </w:r>
      <w:r w:rsidR="00B252BA" w:rsidRPr="000035E5">
        <w:t xml:space="preserve"> </w:t>
      </w:r>
      <w:r w:rsidRPr="000035E5">
        <w:t>результате</w:t>
      </w:r>
      <w:r w:rsidR="00B252BA" w:rsidRPr="000035E5">
        <w:t xml:space="preserve"> </w:t>
      </w:r>
      <w:r w:rsidRPr="000035E5">
        <w:t>оценки</w:t>
      </w:r>
      <w:r w:rsidR="00B252BA" w:rsidRPr="000035E5">
        <w:t xml:space="preserve"> </w:t>
      </w:r>
      <w:r w:rsidRPr="000035E5">
        <w:t>сопоставления</w:t>
      </w:r>
      <w:r w:rsidR="00B252BA" w:rsidRPr="000035E5">
        <w:t xml:space="preserve"> </w:t>
      </w:r>
      <w:r w:rsidRPr="000035E5">
        <w:t>нормативного</w:t>
      </w:r>
      <w:r w:rsidR="00B252BA" w:rsidRPr="000035E5">
        <w:t xml:space="preserve"> </w:t>
      </w:r>
      <w:r w:rsidRPr="000035E5">
        <w:t>уровня</w:t>
      </w:r>
      <w:r w:rsidR="00B252BA" w:rsidRPr="000035E5">
        <w:t xml:space="preserve"> </w:t>
      </w:r>
      <w:r w:rsidRPr="000035E5">
        <w:t>обеспеченности</w:t>
      </w:r>
      <w:r w:rsidR="00B252BA" w:rsidRPr="000035E5">
        <w:t xml:space="preserve"> </w:t>
      </w:r>
      <w:r w:rsidRPr="000035E5">
        <w:t>населения</w:t>
      </w:r>
      <w:r w:rsidR="00B252BA" w:rsidRPr="000035E5">
        <w:t xml:space="preserve"> </w:t>
      </w:r>
      <w:r w:rsidRPr="000035E5">
        <w:t>на</w:t>
      </w:r>
      <w:r w:rsidR="00B252BA" w:rsidRPr="000035E5">
        <w:t xml:space="preserve"> </w:t>
      </w:r>
      <w:r w:rsidRPr="000035E5">
        <w:t>конец</w:t>
      </w:r>
      <w:r w:rsidR="00B252BA" w:rsidRPr="000035E5">
        <w:t xml:space="preserve"> </w:t>
      </w:r>
      <w:r w:rsidRPr="000035E5">
        <w:t>расчетного</w:t>
      </w:r>
      <w:r w:rsidR="00B252BA" w:rsidRPr="000035E5">
        <w:t xml:space="preserve"> </w:t>
      </w:r>
      <w:r w:rsidRPr="000035E5">
        <w:t>срока</w:t>
      </w:r>
      <w:r w:rsidR="00B252BA" w:rsidRPr="000035E5">
        <w:t xml:space="preserve"> </w:t>
      </w:r>
      <w:r w:rsidRPr="000035E5">
        <w:t>реализации</w:t>
      </w:r>
      <w:r w:rsidR="00B252BA" w:rsidRPr="000035E5">
        <w:t xml:space="preserve"> </w:t>
      </w:r>
      <w:r w:rsidRPr="000035E5">
        <w:t>проекта,</w:t>
      </w:r>
      <w:r w:rsidR="00B252BA" w:rsidRPr="000035E5">
        <w:t xml:space="preserve"> </w:t>
      </w:r>
      <w:r w:rsidRPr="000035E5">
        <w:t>полученного</w:t>
      </w:r>
      <w:r w:rsidR="00B252BA" w:rsidRPr="000035E5">
        <w:t xml:space="preserve"> </w:t>
      </w:r>
      <w:r w:rsidRPr="000035E5">
        <w:t>свода</w:t>
      </w:r>
      <w:r w:rsidR="00B252BA" w:rsidRPr="000035E5">
        <w:t xml:space="preserve"> </w:t>
      </w:r>
      <w:r w:rsidRPr="000035E5">
        <w:t>объектов,</w:t>
      </w:r>
      <w:r w:rsidR="00B252BA" w:rsidRPr="000035E5">
        <w:t xml:space="preserve"> </w:t>
      </w:r>
      <w:r w:rsidRPr="000035E5">
        <w:t>запланированных</w:t>
      </w:r>
      <w:r w:rsidR="00B252BA" w:rsidRPr="000035E5">
        <w:t xml:space="preserve"> </w:t>
      </w:r>
      <w:r w:rsidRPr="000035E5">
        <w:t>к</w:t>
      </w:r>
      <w:r w:rsidR="00B252BA" w:rsidRPr="000035E5">
        <w:t xml:space="preserve"> </w:t>
      </w:r>
      <w:r w:rsidRPr="000035E5">
        <w:t>размещению</w:t>
      </w:r>
      <w:r w:rsidR="00B252BA" w:rsidRPr="000035E5">
        <w:t xml:space="preserve"> </w:t>
      </w:r>
      <w:r w:rsidRPr="000035E5">
        <w:t>(реконструкции)</w:t>
      </w:r>
      <w:r w:rsidR="00B252BA" w:rsidRPr="000035E5">
        <w:t xml:space="preserve"> </w:t>
      </w:r>
      <w:r w:rsidRPr="000035E5">
        <w:t>на</w:t>
      </w:r>
      <w:r w:rsidR="00B252BA" w:rsidRPr="000035E5">
        <w:t xml:space="preserve"> </w:t>
      </w:r>
      <w:r w:rsidRPr="000035E5">
        <w:t>уровне</w:t>
      </w:r>
      <w:r w:rsidR="00B252BA" w:rsidRPr="000035E5">
        <w:t xml:space="preserve"> </w:t>
      </w:r>
      <w:r w:rsidRPr="000035E5">
        <w:t>программ</w:t>
      </w:r>
      <w:r w:rsidR="00B252BA" w:rsidRPr="000035E5">
        <w:t xml:space="preserve"> </w:t>
      </w:r>
      <w:r w:rsidRPr="000035E5">
        <w:t>и</w:t>
      </w:r>
      <w:r w:rsidR="00B252BA" w:rsidRPr="000035E5">
        <w:t xml:space="preserve"> </w:t>
      </w:r>
      <w:r w:rsidRPr="000035E5">
        <w:t>действующих</w:t>
      </w:r>
      <w:r w:rsidR="00B252BA" w:rsidRPr="000035E5">
        <w:t xml:space="preserve"> </w:t>
      </w:r>
      <w:r w:rsidRPr="000035E5">
        <w:t>документов</w:t>
      </w:r>
      <w:r w:rsidR="00B252BA" w:rsidRPr="000035E5">
        <w:t xml:space="preserve"> </w:t>
      </w:r>
      <w:r w:rsidRPr="000035E5">
        <w:t>стратегического,</w:t>
      </w:r>
      <w:r w:rsidR="00B252BA" w:rsidRPr="000035E5">
        <w:t xml:space="preserve"> </w:t>
      </w:r>
      <w:r w:rsidRPr="000035E5">
        <w:t>социально-экономического</w:t>
      </w:r>
      <w:r w:rsidR="00B252BA" w:rsidRPr="000035E5">
        <w:t xml:space="preserve"> </w:t>
      </w:r>
      <w:r w:rsidRPr="000035E5">
        <w:t>развития</w:t>
      </w:r>
      <w:r w:rsidR="00B252BA" w:rsidRPr="000035E5">
        <w:t xml:space="preserve"> </w:t>
      </w:r>
      <w:r w:rsidRPr="000035E5">
        <w:t>с</w:t>
      </w:r>
      <w:r w:rsidR="00B252BA" w:rsidRPr="000035E5">
        <w:t xml:space="preserve"> </w:t>
      </w:r>
      <w:r w:rsidRPr="000035E5">
        <w:t>учетом</w:t>
      </w:r>
      <w:r w:rsidR="00B252BA" w:rsidRPr="000035E5">
        <w:t xml:space="preserve"> </w:t>
      </w:r>
      <w:r w:rsidRPr="000035E5">
        <w:t>выявленных</w:t>
      </w:r>
      <w:r w:rsidR="00B252BA" w:rsidRPr="000035E5">
        <w:t xml:space="preserve"> </w:t>
      </w:r>
      <w:r w:rsidRPr="000035E5">
        <w:t>благоприятных</w:t>
      </w:r>
      <w:r w:rsidR="00B252BA" w:rsidRPr="000035E5">
        <w:t xml:space="preserve"> </w:t>
      </w:r>
      <w:r w:rsidRPr="000035E5">
        <w:t>условий</w:t>
      </w:r>
      <w:r w:rsidR="00B252BA" w:rsidRPr="000035E5">
        <w:t xml:space="preserve"> </w:t>
      </w:r>
      <w:r w:rsidRPr="000035E5">
        <w:t>и</w:t>
      </w:r>
      <w:r w:rsidR="00B252BA" w:rsidRPr="000035E5">
        <w:t xml:space="preserve"> </w:t>
      </w:r>
      <w:r w:rsidRPr="000035E5">
        <w:t>направлений</w:t>
      </w:r>
      <w:r w:rsidR="00B252BA" w:rsidRPr="000035E5">
        <w:t xml:space="preserve"> </w:t>
      </w:r>
      <w:r w:rsidRPr="000035E5">
        <w:t>для</w:t>
      </w:r>
      <w:r w:rsidR="00B252BA" w:rsidRPr="000035E5">
        <w:t xml:space="preserve"> </w:t>
      </w:r>
      <w:r w:rsidRPr="000035E5">
        <w:t>развития</w:t>
      </w:r>
      <w:r w:rsidR="00B252BA" w:rsidRPr="000035E5">
        <w:t xml:space="preserve"> </w:t>
      </w:r>
      <w:r w:rsidRPr="000035E5">
        <w:t>территории</w:t>
      </w:r>
      <w:r w:rsidR="00B252BA" w:rsidRPr="000035E5">
        <w:t xml:space="preserve"> </w:t>
      </w:r>
      <w:r w:rsidRPr="000035E5">
        <w:t>и</w:t>
      </w:r>
      <w:r w:rsidR="00B252BA" w:rsidRPr="000035E5">
        <w:t xml:space="preserve"> </w:t>
      </w:r>
      <w:r w:rsidRPr="000035E5">
        <w:t>ограничений</w:t>
      </w:r>
      <w:r w:rsidR="00B252BA" w:rsidRPr="000035E5">
        <w:t xml:space="preserve"> </w:t>
      </w:r>
      <w:r w:rsidRPr="000035E5">
        <w:t>ее</w:t>
      </w:r>
      <w:r w:rsidR="00B252BA" w:rsidRPr="000035E5">
        <w:t xml:space="preserve"> </w:t>
      </w:r>
      <w:r w:rsidRPr="000035E5">
        <w:t>использования</w:t>
      </w:r>
      <w:r w:rsidR="00B252BA" w:rsidRPr="000035E5">
        <w:t xml:space="preserve"> </w:t>
      </w:r>
      <w:r w:rsidRPr="000035E5">
        <w:t>и</w:t>
      </w:r>
      <w:r w:rsidR="00B252BA" w:rsidRPr="000035E5">
        <w:t xml:space="preserve"> </w:t>
      </w:r>
      <w:r w:rsidRPr="000035E5">
        <w:t>проектных</w:t>
      </w:r>
      <w:r w:rsidR="00B252BA" w:rsidRPr="000035E5">
        <w:t xml:space="preserve"> </w:t>
      </w:r>
      <w:r w:rsidRPr="000035E5">
        <w:t>решений</w:t>
      </w:r>
      <w:r w:rsidR="00B252BA" w:rsidRPr="000035E5">
        <w:t xml:space="preserve"> </w:t>
      </w:r>
      <w:r w:rsidRPr="000035E5">
        <w:t>в</w:t>
      </w:r>
      <w:r w:rsidR="00B252BA" w:rsidRPr="000035E5">
        <w:t xml:space="preserve"> </w:t>
      </w:r>
      <w:r w:rsidRPr="000035E5">
        <w:t>части</w:t>
      </w:r>
      <w:r w:rsidR="00B252BA" w:rsidRPr="000035E5">
        <w:t xml:space="preserve"> </w:t>
      </w:r>
      <w:r w:rsidRPr="000035E5">
        <w:t>закрытия,</w:t>
      </w:r>
      <w:r w:rsidR="00B252BA" w:rsidRPr="000035E5">
        <w:t xml:space="preserve"> </w:t>
      </w:r>
      <w:r w:rsidRPr="000035E5">
        <w:t>ликвидации</w:t>
      </w:r>
      <w:r w:rsidR="00B252BA" w:rsidRPr="000035E5">
        <w:t xml:space="preserve"> </w:t>
      </w:r>
      <w:r w:rsidRPr="000035E5">
        <w:t>или</w:t>
      </w:r>
      <w:r w:rsidR="00B252BA" w:rsidRPr="000035E5">
        <w:t xml:space="preserve"> </w:t>
      </w:r>
      <w:r w:rsidRPr="000035E5">
        <w:t>реконструкции</w:t>
      </w:r>
      <w:r w:rsidR="00B252BA" w:rsidRPr="000035E5">
        <w:t xml:space="preserve"> </w:t>
      </w:r>
      <w:r w:rsidRPr="000035E5">
        <w:t>объектов,</w:t>
      </w:r>
      <w:r w:rsidR="00B252BA" w:rsidRPr="000035E5">
        <w:t xml:space="preserve"> </w:t>
      </w:r>
      <w:r w:rsidRPr="000035E5">
        <w:t>а</w:t>
      </w:r>
      <w:r w:rsidR="00B252BA" w:rsidRPr="000035E5">
        <w:t xml:space="preserve"> </w:t>
      </w:r>
      <w:r w:rsidRPr="000035E5">
        <w:t>также</w:t>
      </w:r>
      <w:r w:rsidR="00B252BA" w:rsidRPr="000035E5">
        <w:t xml:space="preserve"> </w:t>
      </w:r>
      <w:r w:rsidRPr="000035E5">
        <w:t>с</w:t>
      </w:r>
      <w:r w:rsidR="00B252BA" w:rsidRPr="000035E5">
        <w:t xml:space="preserve"> </w:t>
      </w:r>
      <w:r w:rsidRPr="000035E5">
        <w:t>учетом</w:t>
      </w:r>
      <w:r w:rsidR="00B252BA" w:rsidRPr="000035E5">
        <w:t xml:space="preserve"> </w:t>
      </w:r>
      <w:r w:rsidRPr="000035E5">
        <w:t>предложений</w:t>
      </w:r>
      <w:r w:rsidR="00B252BA" w:rsidRPr="000035E5">
        <w:t xml:space="preserve"> </w:t>
      </w:r>
      <w:r w:rsidRPr="000035E5">
        <w:t>заинтересованных</w:t>
      </w:r>
      <w:r w:rsidR="00B252BA" w:rsidRPr="000035E5">
        <w:t xml:space="preserve"> </w:t>
      </w:r>
      <w:r w:rsidRPr="000035E5">
        <w:t>лиц.</w:t>
      </w:r>
      <w:r w:rsidR="00B252BA" w:rsidRPr="000035E5">
        <w:t xml:space="preserve"> </w:t>
      </w:r>
      <w:r w:rsidRPr="000035E5">
        <w:t>При</w:t>
      </w:r>
      <w:r w:rsidR="00B252BA" w:rsidRPr="000035E5">
        <w:t xml:space="preserve"> </w:t>
      </w:r>
      <w:r w:rsidRPr="000035E5">
        <w:t>формировании</w:t>
      </w:r>
      <w:r w:rsidR="00B252BA" w:rsidRPr="000035E5">
        <w:t xml:space="preserve"> </w:t>
      </w:r>
      <w:r w:rsidRPr="000035E5">
        <w:t>перечня</w:t>
      </w:r>
      <w:r w:rsidR="00B252BA" w:rsidRPr="000035E5">
        <w:t xml:space="preserve"> </w:t>
      </w:r>
      <w:r w:rsidRPr="000035E5">
        <w:t>проектных</w:t>
      </w:r>
      <w:r w:rsidR="00B252BA" w:rsidRPr="000035E5">
        <w:t xml:space="preserve"> </w:t>
      </w:r>
      <w:r w:rsidRPr="000035E5">
        <w:t>предложений</w:t>
      </w:r>
      <w:r w:rsidR="00B252BA" w:rsidRPr="000035E5">
        <w:t xml:space="preserve"> </w:t>
      </w:r>
      <w:r w:rsidRPr="000035E5">
        <w:t>также</w:t>
      </w:r>
      <w:r w:rsidR="00B252BA" w:rsidRPr="000035E5">
        <w:t xml:space="preserve"> </w:t>
      </w:r>
      <w:r w:rsidRPr="000035E5">
        <w:t>необходимо</w:t>
      </w:r>
      <w:r w:rsidR="00B252BA" w:rsidRPr="000035E5">
        <w:t xml:space="preserve"> </w:t>
      </w:r>
      <w:r w:rsidRPr="000035E5">
        <w:t>учитывать</w:t>
      </w:r>
      <w:r w:rsidR="00B252BA" w:rsidRPr="000035E5">
        <w:t xml:space="preserve"> </w:t>
      </w:r>
      <w:r w:rsidRPr="000035E5">
        <w:t>ежегодные</w:t>
      </w:r>
      <w:r w:rsidR="00B252BA" w:rsidRPr="000035E5">
        <w:t xml:space="preserve"> </w:t>
      </w:r>
      <w:r w:rsidRPr="000035E5">
        <w:t>послания</w:t>
      </w:r>
      <w:r w:rsidR="00B252BA" w:rsidRPr="000035E5">
        <w:t xml:space="preserve"> </w:t>
      </w:r>
      <w:r w:rsidRPr="000035E5">
        <w:t>Президента</w:t>
      </w:r>
      <w:r w:rsidR="00B252BA" w:rsidRPr="000035E5">
        <w:t xml:space="preserve"> </w:t>
      </w:r>
      <w:r w:rsidRPr="000035E5">
        <w:t>РФ</w:t>
      </w:r>
      <w:r w:rsidR="00B252BA" w:rsidRPr="000035E5">
        <w:t xml:space="preserve"> </w:t>
      </w:r>
      <w:r w:rsidRPr="000035E5">
        <w:t>и</w:t>
      </w:r>
      <w:r w:rsidR="00B252BA" w:rsidRPr="000035E5">
        <w:t xml:space="preserve"> </w:t>
      </w:r>
      <w:r w:rsidRPr="000035E5">
        <w:t>Губернатора</w:t>
      </w:r>
      <w:r w:rsidR="00B252BA" w:rsidRPr="000035E5">
        <w:t xml:space="preserve"> </w:t>
      </w:r>
      <w:r w:rsidRPr="000035E5">
        <w:t>Архангельской</w:t>
      </w:r>
      <w:r w:rsidR="00B252BA" w:rsidRPr="000035E5">
        <w:t xml:space="preserve"> </w:t>
      </w:r>
      <w:r w:rsidRPr="000035E5">
        <w:t>области,</w:t>
      </w:r>
      <w:r w:rsidR="00B252BA" w:rsidRPr="000035E5">
        <w:t xml:space="preserve"> </w:t>
      </w:r>
      <w:r w:rsidRPr="000035E5">
        <w:t>определяющие</w:t>
      </w:r>
      <w:r w:rsidR="00B252BA" w:rsidRPr="000035E5">
        <w:t xml:space="preserve"> </w:t>
      </w:r>
      <w:r w:rsidRPr="000035E5">
        <w:t>основные</w:t>
      </w:r>
      <w:r w:rsidR="00B252BA" w:rsidRPr="000035E5">
        <w:t xml:space="preserve"> </w:t>
      </w:r>
      <w:r w:rsidRPr="000035E5">
        <w:t>направления</w:t>
      </w:r>
      <w:r w:rsidR="00B252BA" w:rsidRPr="000035E5">
        <w:t xml:space="preserve"> </w:t>
      </w:r>
      <w:r w:rsidRPr="000035E5">
        <w:t>развития,</w:t>
      </w:r>
      <w:r w:rsidR="00B252BA" w:rsidRPr="000035E5">
        <w:t xml:space="preserve"> </w:t>
      </w:r>
      <w:r w:rsidRPr="000035E5">
        <w:t>значения</w:t>
      </w:r>
      <w:r w:rsidR="00B252BA" w:rsidRPr="000035E5">
        <w:t xml:space="preserve"> </w:t>
      </w:r>
      <w:r w:rsidRPr="000035E5">
        <w:t>показателей,</w:t>
      </w:r>
      <w:r w:rsidR="00B252BA" w:rsidRPr="000035E5">
        <w:t xml:space="preserve"> </w:t>
      </w:r>
      <w:r w:rsidRPr="000035E5">
        <w:t>так</w:t>
      </w:r>
      <w:r w:rsidR="00B252BA" w:rsidRPr="000035E5">
        <w:t xml:space="preserve"> </w:t>
      </w:r>
      <w:r w:rsidRPr="000035E5">
        <w:t>как</w:t>
      </w:r>
      <w:r w:rsidR="00B252BA" w:rsidRPr="000035E5">
        <w:t xml:space="preserve"> </w:t>
      </w:r>
      <w:r w:rsidRPr="000035E5">
        <w:t>корректировка</w:t>
      </w:r>
      <w:r w:rsidR="00B252BA" w:rsidRPr="000035E5">
        <w:t xml:space="preserve"> </w:t>
      </w:r>
      <w:r w:rsidRPr="000035E5">
        <w:t>стратегической</w:t>
      </w:r>
      <w:r w:rsidR="00B252BA" w:rsidRPr="000035E5">
        <w:t xml:space="preserve"> </w:t>
      </w:r>
      <w:r w:rsidRPr="000035E5">
        <w:t>социально-экономической</w:t>
      </w:r>
      <w:r w:rsidR="00B252BA" w:rsidRPr="000035E5">
        <w:t xml:space="preserve"> </w:t>
      </w:r>
      <w:r w:rsidRPr="000035E5">
        <w:t>платформы</w:t>
      </w:r>
      <w:r w:rsidR="00B252BA" w:rsidRPr="000035E5">
        <w:t xml:space="preserve"> </w:t>
      </w:r>
      <w:r w:rsidRPr="000035E5">
        <w:t>возможно</w:t>
      </w:r>
      <w:r w:rsidR="00B252BA" w:rsidRPr="000035E5">
        <w:t xml:space="preserve"> </w:t>
      </w:r>
      <w:r w:rsidRPr="000035E5">
        <w:t>будет</w:t>
      </w:r>
      <w:r w:rsidR="00B252BA" w:rsidRPr="000035E5">
        <w:t xml:space="preserve"> </w:t>
      </w:r>
      <w:r w:rsidRPr="000035E5">
        <w:t>произведена</w:t>
      </w:r>
      <w:r w:rsidR="00B252BA" w:rsidRPr="000035E5">
        <w:t xml:space="preserve"> </w:t>
      </w:r>
      <w:r w:rsidRPr="000035E5">
        <w:t>уже</w:t>
      </w:r>
      <w:r w:rsidR="00B252BA" w:rsidRPr="000035E5">
        <w:t xml:space="preserve"> </w:t>
      </w:r>
      <w:r w:rsidRPr="000035E5">
        <w:t>после</w:t>
      </w:r>
      <w:r w:rsidR="00B252BA" w:rsidRPr="000035E5">
        <w:t xml:space="preserve"> </w:t>
      </w:r>
      <w:r w:rsidRPr="000035E5">
        <w:t>подготовки</w:t>
      </w:r>
      <w:r w:rsidR="00B252BA" w:rsidRPr="000035E5">
        <w:t xml:space="preserve"> </w:t>
      </w:r>
      <w:r w:rsidRPr="000035E5">
        <w:t>документов</w:t>
      </w:r>
      <w:r w:rsidR="00B252BA" w:rsidRPr="000035E5">
        <w:t xml:space="preserve"> </w:t>
      </w:r>
      <w:r w:rsidRPr="000035E5">
        <w:t>территориального</w:t>
      </w:r>
      <w:r w:rsidR="00B252BA" w:rsidRPr="000035E5">
        <w:t xml:space="preserve"> </w:t>
      </w:r>
      <w:r w:rsidRPr="000035E5">
        <w:t>планирования,</w:t>
      </w:r>
      <w:r w:rsidR="00B252BA" w:rsidRPr="000035E5">
        <w:t xml:space="preserve"> </w:t>
      </w:r>
      <w:r w:rsidRPr="000035E5">
        <w:t>и</w:t>
      </w:r>
      <w:r w:rsidR="00B252BA" w:rsidRPr="000035E5">
        <w:t xml:space="preserve"> </w:t>
      </w:r>
      <w:r w:rsidRPr="000035E5">
        <w:t>преемственность</w:t>
      </w:r>
      <w:r w:rsidR="00B252BA" w:rsidRPr="000035E5">
        <w:t xml:space="preserve"> </w:t>
      </w:r>
      <w:r w:rsidRPr="000035E5">
        <w:t>нарушится.</w:t>
      </w:r>
    </w:p>
    <w:p w14:paraId="715A84F2" w14:textId="77777777" w:rsidR="007F589A" w:rsidRPr="000035E5" w:rsidRDefault="007F589A" w:rsidP="007F589A">
      <w:pPr>
        <w:spacing w:before="120" w:after="120" w:line="276" w:lineRule="auto"/>
        <w:ind w:firstLine="709"/>
        <w:jc w:val="both"/>
      </w:pPr>
      <w:r w:rsidRPr="000035E5">
        <w:t>Перечень</w:t>
      </w:r>
      <w:r w:rsidR="00B252BA" w:rsidRPr="000035E5">
        <w:t xml:space="preserve"> </w:t>
      </w:r>
      <w:r w:rsidRPr="000035E5">
        <w:t>запланированных</w:t>
      </w:r>
      <w:r w:rsidR="00B252BA" w:rsidRPr="000035E5">
        <w:t xml:space="preserve"> </w:t>
      </w:r>
      <w:r w:rsidRPr="000035E5">
        <w:t>к</w:t>
      </w:r>
      <w:r w:rsidR="00B252BA" w:rsidRPr="000035E5">
        <w:t xml:space="preserve"> </w:t>
      </w:r>
      <w:r w:rsidRPr="000035E5">
        <w:t>строительству</w:t>
      </w:r>
      <w:r w:rsidR="00B252BA" w:rsidRPr="000035E5">
        <w:t xml:space="preserve"> </w:t>
      </w:r>
      <w:r w:rsidRPr="000035E5">
        <w:t>объектов</w:t>
      </w:r>
      <w:r w:rsidR="00B252BA" w:rsidRPr="000035E5">
        <w:t xml:space="preserve"> </w:t>
      </w:r>
      <w:r w:rsidRPr="000035E5">
        <w:t>формируется</w:t>
      </w:r>
      <w:r w:rsidR="00B252BA" w:rsidRPr="000035E5">
        <w:t xml:space="preserve"> </w:t>
      </w:r>
      <w:r w:rsidRPr="000035E5">
        <w:t>как</w:t>
      </w:r>
      <w:r w:rsidR="00B252BA" w:rsidRPr="000035E5">
        <w:t xml:space="preserve"> </w:t>
      </w:r>
      <w:r w:rsidRPr="000035E5">
        <w:t>на</w:t>
      </w:r>
      <w:r w:rsidR="00B252BA" w:rsidRPr="000035E5">
        <w:t xml:space="preserve"> </w:t>
      </w:r>
      <w:r w:rsidRPr="000035E5">
        <w:t>базе</w:t>
      </w:r>
      <w:r w:rsidR="00B252BA" w:rsidRPr="000035E5">
        <w:t xml:space="preserve"> </w:t>
      </w:r>
      <w:r w:rsidRPr="000035E5">
        <w:t>стратегического</w:t>
      </w:r>
      <w:r w:rsidR="00B252BA" w:rsidRPr="000035E5">
        <w:t xml:space="preserve"> </w:t>
      </w:r>
      <w:r w:rsidRPr="000035E5">
        <w:t>социально-экономического</w:t>
      </w:r>
      <w:r w:rsidR="00B252BA" w:rsidRPr="000035E5">
        <w:t xml:space="preserve"> </w:t>
      </w:r>
      <w:r w:rsidRPr="000035E5">
        <w:t>программного</w:t>
      </w:r>
      <w:r w:rsidR="00B252BA" w:rsidRPr="000035E5">
        <w:t xml:space="preserve"> </w:t>
      </w:r>
      <w:r w:rsidRPr="000035E5">
        <w:t>блока,</w:t>
      </w:r>
      <w:r w:rsidR="00B252BA" w:rsidRPr="000035E5">
        <w:t xml:space="preserve"> </w:t>
      </w:r>
      <w:r w:rsidRPr="000035E5">
        <w:t>так</w:t>
      </w:r>
      <w:r w:rsidR="00B252BA" w:rsidRPr="000035E5">
        <w:t xml:space="preserve"> </w:t>
      </w:r>
      <w:r w:rsidRPr="000035E5">
        <w:t>и</w:t>
      </w:r>
      <w:r w:rsidR="00B252BA" w:rsidRPr="000035E5">
        <w:t xml:space="preserve"> </w:t>
      </w:r>
      <w:r w:rsidRPr="000035E5">
        <w:t>с</w:t>
      </w:r>
      <w:r w:rsidR="00B252BA" w:rsidRPr="000035E5">
        <w:t xml:space="preserve"> </w:t>
      </w:r>
      <w:r w:rsidRPr="000035E5">
        <w:t>учетом</w:t>
      </w:r>
      <w:r w:rsidR="00B252BA" w:rsidRPr="000035E5">
        <w:t xml:space="preserve"> </w:t>
      </w:r>
      <w:r w:rsidRPr="000035E5">
        <w:t>ранее</w:t>
      </w:r>
      <w:r w:rsidR="00B252BA" w:rsidRPr="000035E5">
        <w:t xml:space="preserve"> </w:t>
      </w:r>
      <w:r w:rsidRPr="000035E5">
        <w:t>разработанной</w:t>
      </w:r>
      <w:r w:rsidR="00B252BA" w:rsidRPr="000035E5">
        <w:t xml:space="preserve"> </w:t>
      </w:r>
      <w:r w:rsidRPr="000035E5">
        <w:t>градостроительной</w:t>
      </w:r>
      <w:r w:rsidR="00B252BA" w:rsidRPr="000035E5">
        <w:t xml:space="preserve"> </w:t>
      </w:r>
      <w:r w:rsidRPr="000035E5">
        <w:t>документации.</w:t>
      </w:r>
    </w:p>
    <w:p w14:paraId="38AB3C2A" w14:textId="77777777" w:rsidR="007F589A" w:rsidRPr="000035E5" w:rsidRDefault="007F589A" w:rsidP="007F589A">
      <w:pPr>
        <w:spacing w:before="120" w:after="120" w:line="276" w:lineRule="auto"/>
        <w:ind w:firstLine="709"/>
        <w:jc w:val="both"/>
      </w:pPr>
      <w:r w:rsidRPr="000035E5">
        <w:t>Предложения</w:t>
      </w:r>
      <w:r w:rsidR="00B252BA" w:rsidRPr="000035E5">
        <w:t xml:space="preserve"> </w:t>
      </w:r>
      <w:r w:rsidRPr="000035E5">
        <w:t>по</w:t>
      </w:r>
      <w:r w:rsidR="00B252BA" w:rsidRPr="000035E5">
        <w:t xml:space="preserve"> </w:t>
      </w:r>
      <w:r w:rsidRPr="000035E5">
        <w:t>развитию</w:t>
      </w:r>
      <w:r w:rsidR="00B252BA" w:rsidRPr="000035E5">
        <w:t xml:space="preserve"> </w:t>
      </w:r>
      <w:r w:rsidRPr="000035E5">
        <w:t>систем</w:t>
      </w:r>
      <w:r w:rsidR="00B252BA" w:rsidRPr="000035E5">
        <w:t xml:space="preserve"> </w:t>
      </w:r>
      <w:r w:rsidRPr="000035E5">
        <w:t>инженерной</w:t>
      </w:r>
      <w:r w:rsidR="00B252BA" w:rsidRPr="000035E5">
        <w:t xml:space="preserve"> </w:t>
      </w:r>
      <w:r w:rsidRPr="000035E5">
        <w:t>инфраструктуры</w:t>
      </w:r>
      <w:r w:rsidR="00B252BA" w:rsidRPr="000035E5">
        <w:t xml:space="preserve"> </w:t>
      </w:r>
      <w:r w:rsidRPr="000035E5">
        <w:t>формируются</w:t>
      </w:r>
      <w:r w:rsidR="00B252BA" w:rsidRPr="000035E5">
        <w:t xml:space="preserve"> </w:t>
      </w:r>
      <w:r w:rsidRPr="000035E5">
        <w:t>на</w:t>
      </w:r>
      <w:r w:rsidR="00B252BA" w:rsidRPr="000035E5">
        <w:t xml:space="preserve"> </w:t>
      </w:r>
      <w:r w:rsidRPr="000035E5">
        <w:t>основании</w:t>
      </w:r>
      <w:r w:rsidR="00B252BA" w:rsidRPr="000035E5">
        <w:t xml:space="preserve"> </w:t>
      </w:r>
      <w:r w:rsidRPr="000035E5">
        <w:t>результатов</w:t>
      </w:r>
      <w:r w:rsidR="00B252BA" w:rsidRPr="000035E5">
        <w:t xml:space="preserve"> </w:t>
      </w:r>
      <w:r w:rsidRPr="000035E5">
        <w:t>демографического</w:t>
      </w:r>
      <w:r w:rsidR="00B252BA" w:rsidRPr="000035E5">
        <w:t xml:space="preserve"> </w:t>
      </w:r>
      <w:r w:rsidRPr="000035E5">
        <w:t>прогнозирования,</w:t>
      </w:r>
      <w:r w:rsidR="00B252BA" w:rsidRPr="000035E5">
        <w:t xml:space="preserve"> </w:t>
      </w:r>
      <w:r w:rsidRPr="000035E5">
        <w:t>решений</w:t>
      </w:r>
      <w:r w:rsidR="00B252BA" w:rsidRPr="000035E5">
        <w:t xml:space="preserve"> </w:t>
      </w:r>
      <w:r w:rsidRPr="000035E5">
        <w:t>о</w:t>
      </w:r>
      <w:r w:rsidR="00B252BA" w:rsidRPr="000035E5">
        <w:t xml:space="preserve"> </w:t>
      </w:r>
      <w:r w:rsidRPr="000035E5">
        <w:t>развитии</w:t>
      </w:r>
      <w:r w:rsidR="00B252BA" w:rsidRPr="000035E5">
        <w:t xml:space="preserve"> </w:t>
      </w:r>
      <w:r w:rsidRPr="000035E5">
        <w:t>транспортной</w:t>
      </w:r>
      <w:r w:rsidR="00B252BA" w:rsidRPr="000035E5">
        <w:t xml:space="preserve"> </w:t>
      </w:r>
      <w:r w:rsidRPr="000035E5">
        <w:t>и</w:t>
      </w:r>
      <w:r w:rsidR="00B252BA" w:rsidRPr="000035E5">
        <w:t xml:space="preserve"> </w:t>
      </w:r>
      <w:r w:rsidRPr="000035E5">
        <w:t>социальной</w:t>
      </w:r>
      <w:r w:rsidR="00B252BA" w:rsidRPr="000035E5">
        <w:t xml:space="preserve"> </w:t>
      </w:r>
      <w:r w:rsidRPr="000035E5">
        <w:t>инфраструктур,</w:t>
      </w:r>
      <w:r w:rsidR="00B252BA" w:rsidRPr="000035E5">
        <w:t xml:space="preserve"> </w:t>
      </w:r>
      <w:r w:rsidRPr="000035E5">
        <w:t>действующих</w:t>
      </w:r>
      <w:r w:rsidR="00B252BA" w:rsidRPr="000035E5">
        <w:t xml:space="preserve"> </w:t>
      </w:r>
      <w:r w:rsidRPr="000035E5">
        <w:t>программ</w:t>
      </w:r>
      <w:r w:rsidR="00B252BA" w:rsidRPr="000035E5">
        <w:t xml:space="preserve"> </w:t>
      </w:r>
      <w:r w:rsidRPr="000035E5">
        <w:t>развития</w:t>
      </w:r>
      <w:r w:rsidR="00B252BA" w:rsidRPr="000035E5">
        <w:t xml:space="preserve"> </w:t>
      </w:r>
      <w:r w:rsidRPr="000035E5">
        <w:t>электроэнергетики</w:t>
      </w:r>
      <w:r w:rsidR="00B252BA" w:rsidRPr="000035E5">
        <w:t xml:space="preserve"> </w:t>
      </w:r>
      <w:r w:rsidRPr="000035E5">
        <w:t>и</w:t>
      </w:r>
      <w:r w:rsidR="00B252BA" w:rsidRPr="000035E5">
        <w:t xml:space="preserve"> </w:t>
      </w:r>
      <w:r w:rsidR="0066616A" w:rsidRPr="000035E5">
        <w:t>водоснабжения</w:t>
      </w:r>
      <w:r w:rsidRPr="000035E5">
        <w:t>.</w:t>
      </w:r>
      <w:r w:rsidR="00B252BA" w:rsidRPr="000035E5">
        <w:t xml:space="preserve"> </w:t>
      </w:r>
    </w:p>
    <w:p w14:paraId="1C2FF00D" w14:textId="77777777" w:rsidR="007F589A" w:rsidRPr="000035E5" w:rsidRDefault="007F589A" w:rsidP="007F589A">
      <w:pPr>
        <w:spacing w:before="120" w:after="120" w:line="276" w:lineRule="auto"/>
        <w:ind w:firstLine="709"/>
        <w:jc w:val="both"/>
      </w:pPr>
      <w:r w:rsidRPr="000035E5">
        <w:t>В</w:t>
      </w:r>
      <w:r w:rsidR="00B252BA" w:rsidRPr="000035E5">
        <w:t xml:space="preserve"> </w:t>
      </w:r>
      <w:r w:rsidRPr="000035E5">
        <w:t>соответствии</w:t>
      </w:r>
      <w:r w:rsidR="00B252BA" w:rsidRPr="000035E5">
        <w:t xml:space="preserve"> </w:t>
      </w:r>
      <w:r w:rsidRPr="000035E5">
        <w:t>с</w:t>
      </w:r>
      <w:r w:rsidR="00B252BA" w:rsidRPr="000035E5">
        <w:t xml:space="preserve"> </w:t>
      </w:r>
      <w:r w:rsidRPr="000035E5">
        <w:t>динамикой</w:t>
      </w:r>
      <w:r w:rsidR="00B252BA" w:rsidRPr="000035E5">
        <w:t xml:space="preserve"> </w:t>
      </w:r>
      <w:r w:rsidRPr="000035E5">
        <w:t>роста</w:t>
      </w:r>
      <w:r w:rsidR="00B252BA" w:rsidRPr="000035E5">
        <w:t xml:space="preserve"> </w:t>
      </w:r>
      <w:r w:rsidRPr="000035E5">
        <w:t>потребления</w:t>
      </w:r>
      <w:r w:rsidR="00B252BA" w:rsidRPr="000035E5">
        <w:t xml:space="preserve"> </w:t>
      </w:r>
      <w:r w:rsidRPr="000035E5">
        <w:t>коммунальных</w:t>
      </w:r>
      <w:r w:rsidR="00B252BA" w:rsidRPr="000035E5">
        <w:t xml:space="preserve"> </w:t>
      </w:r>
      <w:r w:rsidRPr="000035E5">
        <w:t>ресурсов,</w:t>
      </w:r>
      <w:r w:rsidR="00B252BA" w:rsidRPr="000035E5">
        <w:t xml:space="preserve"> </w:t>
      </w:r>
      <w:r w:rsidRPr="000035E5">
        <w:t>определенной</w:t>
      </w:r>
      <w:r w:rsidR="00B252BA" w:rsidRPr="000035E5">
        <w:t xml:space="preserve"> </w:t>
      </w:r>
      <w:r w:rsidRPr="000035E5">
        <w:t>соответствующими</w:t>
      </w:r>
      <w:r w:rsidR="00B252BA" w:rsidRPr="000035E5">
        <w:t xml:space="preserve"> </w:t>
      </w:r>
      <w:r w:rsidRPr="000035E5">
        <w:t>расчетами,</w:t>
      </w:r>
      <w:r w:rsidR="00B252BA" w:rsidRPr="000035E5">
        <w:t xml:space="preserve"> </w:t>
      </w:r>
      <w:r w:rsidRPr="000035E5">
        <w:t>с</w:t>
      </w:r>
      <w:r w:rsidR="00B252BA" w:rsidRPr="000035E5">
        <w:t xml:space="preserve"> </w:t>
      </w:r>
      <w:r w:rsidRPr="000035E5">
        <w:t>учетом</w:t>
      </w:r>
      <w:r w:rsidR="00B252BA" w:rsidRPr="000035E5">
        <w:t xml:space="preserve"> </w:t>
      </w:r>
      <w:r w:rsidRPr="000035E5">
        <w:t>документов</w:t>
      </w:r>
      <w:r w:rsidR="00B252BA" w:rsidRPr="000035E5">
        <w:t xml:space="preserve"> </w:t>
      </w:r>
      <w:r w:rsidRPr="000035E5">
        <w:t>территориального</w:t>
      </w:r>
      <w:r w:rsidR="00B252BA" w:rsidRPr="000035E5">
        <w:t xml:space="preserve"> </w:t>
      </w:r>
      <w:r w:rsidRPr="000035E5">
        <w:t>и</w:t>
      </w:r>
      <w:r w:rsidR="00B252BA" w:rsidRPr="000035E5">
        <w:t xml:space="preserve"> </w:t>
      </w:r>
      <w:r w:rsidRPr="000035E5">
        <w:t>стратегического</w:t>
      </w:r>
      <w:r w:rsidR="00B252BA" w:rsidRPr="000035E5">
        <w:t xml:space="preserve"> </w:t>
      </w:r>
      <w:r w:rsidRPr="000035E5">
        <w:t>планирования</w:t>
      </w:r>
      <w:r w:rsidR="00B252BA" w:rsidRPr="000035E5">
        <w:t xml:space="preserve"> </w:t>
      </w:r>
      <w:r w:rsidRPr="000035E5">
        <w:t>определяются</w:t>
      </w:r>
      <w:r w:rsidR="00B252BA" w:rsidRPr="000035E5">
        <w:t xml:space="preserve"> </w:t>
      </w:r>
      <w:r w:rsidRPr="000035E5">
        <w:t>характеристики</w:t>
      </w:r>
      <w:r w:rsidR="00B252BA" w:rsidRPr="000035E5">
        <w:t xml:space="preserve"> </w:t>
      </w:r>
      <w:r w:rsidRPr="000035E5">
        <w:t>планируемых</w:t>
      </w:r>
      <w:r w:rsidR="00B252BA" w:rsidRPr="000035E5">
        <w:t xml:space="preserve"> </w:t>
      </w:r>
      <w:r w:rsidRPr="000035E5">
        <w:t>к</w:t>
      </w:r>
      <w:r w:rsidR="00B252BA" w:rsidRPr="000035E5">
        <w:t xml:space="preserve"> </w:t>
      </w:r>
      <w:r w:rsidRPr="000035E5">
        <w:t>размещению</w:t>
      </w:r>
      <w:r w:rsidR="00B252BA" w:rsidRPr="000035E5">
        <w:t xml:space="preserve"> </w:t>
      </w:r>
      <w:r w:rsidRPr="000035E5">
        <w:t>или</w:t>
      </w:r>
      <w:r w:rsidR="00B252BA" w:rsidRPr="000035E5">
        <w:t xml:space="preserve"> </w:t>
      </w:r>
      <w:r w:rsidRPr="000035E5">
        <w:t>реконструкции</w:t>
      </w:r>
      <w:r w:rsidR="00B252BA" w:rsidRPr="000035E5">
        <w:t xml:space="preserve"> </w:t>
      </w:r>
      <w:r w:rsidRPr="000035E5">
        <w:t>объектов</w:t>
      </w:r>
      <w:r w:rsidR="00B252BA" w:rsidRPr="000035E5">
        <w:t xml:space="preserve"> </w:t>
      </w:r>
      <w:r w:rsidRPr="000035E5">
        <w:t>инженерной</w:t>
      </w:r>
      <w:r w:rsidR="00B252BA" w:rsidRPr="000035E5">
        <w:t xml:space="preserve"> </w:t>
      </w:r>
      <w:r w:rsidRPr="000035E5">
        <w:t>инфраструктуры,</w:t>
      </w:r>
      <w:r w:rsidR="00B252BA" w:rsidRPr="000035E5">
        <w:t xml:space="preserve"> </w:t>
      </w:r>
      <w:r w:rsidRPr="000035E5">
        <w:t>а</w:t>
      </w:r>
      <w:r w:rsidR="00B252BA" w:rsidRPr="000035E5">
        <w:t xml:space="preserve"> </w:t>
      </w:r>
      <w:r w:rsidRPr="000035E5">
        <w:t>также</w:t>
      </w:r>
      <w:r w:rsidR="00B252BA" w:rsidRPr="000035E5">
        <w:t xml:space="preserve"> </w:t>
      </w:r>
      <w:r w:rsidRPr="000035E5">
        <w:t>их</w:t>
      </w:r>
      <w:r w:rsidR="00B252BA" w:rsidRPr="000035E5">
        <w:t xml:space="preserve"> </w:t>
      </w:r>
      <w:r w:rsidRPr="000035E5">
        <w:t>ориентировочное</w:t>
      </w:r>
      <w:r w:rsidR="00B252BA" w:rsidRPr="000035E5">
        <w:t xml:space="preserve"> </w:t>
      </w:r>
      <w:r w:rsidRPr="000035E5">
        <w:t>местоположение.</w:t>
      </w:r>
    </w:p>
    <w:p w14:paraId="7618DF90" w14:textId="77777777" w:rsidR="007F589A" w:rsidRPr="000035E5" w:rsidRDefault="007F589A" w:rsidP="007F589A">
      <w:pPr>
        <w:spacing w:before="120" w:after="120" w:line="276" w:lineRule="auto"/>
        <w:ind w:firstLine="709"/>
        <w:jc w:val="both"/>
      </w:pPr>
      <w:r w:rsidRPr="000035E5">
        <w:t>Развитие</w:t>
      </w:r>
      <w:r w:rsidR="00B252BA" w:rsidRPr="000035E5">
        <w:t xml:space="preserve"> </w:t>
      </w:r>
      <w:r w:rsidRPr="000035E5">
        <w:t>транспортного</w:t>
      </w:r>
      <w:r w:rsidR="00B252BA" w:rsidRPr="000035E5">
        <w:t xml:space="preserve"> </w:t>
      </w:r>
      <w:r w:rsidRPr="000035E5">
        <w:t>каркаса</w:t>
      </w:r>
      <w:r w:rsidR="00B252BA" w:rsidRPr="000035E5">
        <w:t xml:space="preserve"> </w:t>
      </w:r>
      <w:r w:rsidRPr="000035E5">
        <w:t>ориентировано</w:t>
      </w:r>
      <w:r w:rsidR="00B252BA" w:rsidRPr="000035E5">
        <w:t xml:space="preserve"> </w:t>
      </w:r>
      <w:r w:rsidRPr="000035E5">
        <w:t>на</w:t>
      </w:r>
      <w:r w:rsidR="00B252BA" w:rsidRPr="000035E5">
        <w:t xml:space="preserve"> </w:t>
      </w:r>
      <w:r w:rsidRPr="000035E5">
        <w:t>создание</w:t>
      </w:r>
      <w:r w:rsidR="00B252BA" w:rsidRPr="000035E5">
        <w:t xml:space="preserve"> </w:t>
      </w:r>
      <w:r w:rsidRPr="000035E5">
        <w:t>внутренних</w:t>
      </w:r>
      <w:r w:rsidR="00B252BA" w:rsidRPr="000035E5">
        <w:t xml:space="preserve"> </w:t>
      </w:r>
      <w:r w:rsidRPr="000035E5">
        <w:t>связей,</w:t>
      </w:r>
      <w:r w:rsidR="00B252BA" w:rsidRPr="000035E5">
        <w:t xml:space="preserve"> </w:t>
      </w:r>
      <w:r w:rsidRPr="000035E5">
        <w:t>усиление</w:t>
      </w:r>
      <w:r w:rsidR="00B252BA" w:rsidRPr="000035E5">
        <w:t xml:space="preserve"> </w:t>
      </w:r>
      <w:r w:rsidRPr="000035E5">
        <w:t>внешних</w:t>
      </w:r>
      <w:r w:rsidR="00B252BA" w:rsidRPr="000035E5">
        <w:t xml:space="preserve"> </w:t>
      </w:r>
      <w:r w:rsidRPr="000035E5">
        <w:t>связей,</w:t>
      </w:r>
      <w:r w:rsidR="00B252BA" w:rsidRPr="000035E5">
        <w:t xml:space="preserve"> </w:t>
      </w:r>
      <w:r w:rsidRPr="000035E5">
        <w:t>обеспечивающих</w:t>
      </w:r>
      <w:r w:rsidR="00B252BA" w:rsidRPr="000035E5">
        <w:t xml:space="preserve"> </w:t>
      </w:r>
      <w:r w:rsidRPr="000035E5">
        <w:t>круглогодичное</w:t>
      </w:r>
      <w:r w:rsidR="00B252BA" w:rsidRPr="000035E5">
        <w:t xml:space="preserve"> </w:t>
      </w:r>
      <w:r w:rsidRPr="000035E5">
        <w:t>сообщение</w:t>
      </w:r>
      <w:r w:rsidR="00B252BA" w:rsidRPr="000035E5">
        <w:t xml:space="preserve"> </w:t>
      </w:r>
      <w:r w:rsidRPr="000035E5">
        <w:t>на</w:t>
      </w:r>
      <w:r w:rsidR="00B252BA" w:rsidRPr="000035E5">
        <w:t xml:space="preserve"> </w:t>
      </w:r>
      <w:r w:rsidRPr="000035E5">
        <w:t>территории</w:t>
      </w:r>
      <w:r w:rsidR="00B252BA" w:rsidRPr="000035E5">
        <w:t xml:space="preserve"> </w:t>
      </w:r>
      <w:r w:rsidRPr="000035E5">
        <w:t>района.</w:t>
      </w:r>
      <w:r w:rsidR="00B252BA" w:rsidRPr="000035E5">
        <w:t xml:space="preserve"> </w:t>
      </w:r>
      <w:r w:rsidRPr="000035E5">
        <w:t>При</w:t>
      </w:r>
      <w:r w:rsidR="00B252BA" w:rsidRPr="000035E5">
        <w:t xml:space="preserve"> </w:t>
      </w:r>
      <w:r w:rsidRPr="000035E5">
        <w:t>планировании</w:t>
      </w:r>
      <w:r w:rsidR="00B252BA" w:rsidRPr="000035E5">
        <w:t xml:space="preserve"> </w:t>
      </w:r>
      <w:r w:rsidRPr="000035E5">
        <w:t>транспортных</w:t>
      </w:r>
      <w:r w:rsidR="00B252BA" w:rsidRPr="000035E5">
        <w:t xml:space="preserve"> </w:t>
      </w:r>
      <w:r w:rsidRPr="000035E5">
        <w:t>коридоров</w:t>
      </w:r>
      <w:r w:rsidR="00B252BA" w:rsidRPr="000035E5">
        <w:t xml:space="preserve"> </w:t>
      </w:r>
      <w:r w:rsidRPr="000035E5">
        <w:t>учитываются</w:t>
      </w:r>
      <w:r w:rsidR="00B252BA" w:rsidRPr="000035E5">
        <w:t xml:space="preserve"> </w:t>
      </w:r>
      <w:r w:rsidRPr="000035E5">
        <w:t>проектная</w:t>
      </w:r>
      <w:r w:rsidR="00B252BA" w:rsidRPr="000035E5">
        <w:t xml:space="preserve"> </w:t>
      </w:r>
      <w:r w:rsidRPr="000035E5">
        <w:t>система</w:t>
      </w:r>
      <w:r w:rsidR="00B252BA" w:rsidRPr="000035E5">
        <w:t xml:space="preserve"> </w:t>
      </w:r>
      <w:r w:rsidRPr="000035E5">
        <w:t>расселения,</w:t>
      </w:r>
      <w:r w:rsidR="00B252BA" w:rsidRPr="000035E5">
        <w:t xml:space="preserve"> </w:t>
      </w:r>
      <w:r w:rsidRPr="000035E5">
        <w:t>места</w:t>
      </w:r>
      <w:r w:rsidR="00B252BA" w:rsidRPr="000035E5">
        <w:t xml:space="preserve"> </w:t>
      </w:r>
      <w:r w:rsidRPr="000035E5">
        <w:t>сосредоточения</w:t>
      </w:r>
      <w:r w:rsidR="00B252BA" w:rsidRPr="000035E5">
        <w:t xml:space="preserve"> </w:t>
      </w:r>
      <w:r w:rsidRPr="000035E5">
        <w:t>ресурсной</w:t>
      </w:r>
      <w:r w:rsidR="00B252BA" w:rsidRPr="000035E5">
        <w:t xml:space="preserve"> </w:t>
      </w:r>
      <w:r w:rsidRPr="000035E5">
        <w:t>базы</w:t>
      </w:r>
      <w:r w:rsidR="00B252BA" w:rsidRPr="000035E5">
        <w:t xml:space="preserve"> </w:t>
      </w:r>
      <w:r w:rsidRPr="000035E5">
        <w:t>района,</w:t>
      </w:r>
      <w:r w:rsidR="00B252BA" w:rsidRPr="000035E5">
        <w:t xml:space="preserve"> </w:t>
      </w:r>
      <w:r w:rsidRPr="000035E5">
        <w:t>производственные</w:t>
      </w:r>
      <w:r w:rsidR="00B252BA" w:rsidRPr="000035E5">
        <w:t xml:space="preserve"> </w:t>
      </w:r>
      <w:r w:rsidRPr="000035E5">
        <w:t>характеристики</w:t>
      </w:r>
      <w:r w:rsidR="00B252BA" w:rsidRPr="000035E5">
        <w:t xml:space="preserve"> </w:t>
      </w:r>
      <w:r w:rsidRPr="000035E5">
        <w:t>планируемых</w:t>
      </w:r>
      <w:r w:rsidR="00B252BA" w:rsidRPr="000035E5">
        <w:t xml:space="preserve"> </w:t>
      </w:r>
      <w:r w:rsidRPr="000035E5">
        <w:t>к</w:t>
      </w:r>
      <w:r w:rsidR="00B252BA" w:rsidRPr="000035E5">
        <w:t xml:space="preserve"> </w:t>
      </w:r>
      <w:r w:rsidRPr="000035E5">
        <w:t>размещению</w:t>
      </w:r>
      <w:r w:rsidR="00B252BA" w:rsidRPr="000035E5">
        <w:t xml:space="preserve"> </w:t>
      </w:r>
      <w:r w:rsidRPr="000035E5">
        <w:t>и</w:t>
      </w:r>
      <w:r w:rsidR="00B252BA" w:rsidRPr="000035E5">
        <w:t xml:space="preserve"> </w:t>
      </w:r>
      <w:r w:rsidRPr="000035E5">
        <w:t>сохраняемых</w:t>
      </w:r>
      <w:r w:rsidR="00B252BA" w:rsidRPr="000035E5">
        <w:t xml:space="preserve"> </w:t>
      </w:r>
      <w:r w:rsidRPr="000035E5">
        <w:t>объектов</w:t>
      </w:r>
      <w:r w:rsidR="00B252BA" w:rsidRPr="000035E5">
        <w:t xml:space="preserve"> </w:t>
      </w:r>
      <w:r w:rsidRPr="000035E5">
        <w:t>промышленности,</w:t>
      </w:r>
      <w:r w:rsidR="00B252BA" w:rsidRPr="000035E5">
        <w:t xml:space="preserve"> </w:t>
      </w:r>
      <w:r w:rsidRPr="000035E5">
        <w:t>сельского</w:t>
      </w:r>
      <w:r w:rsidR="00B252BA" w:rsidRPr="000035E5">
        <w:t xml:space="preserve"> </w:t>
      </w:r>
      <w:r w:rsidRPr="000035E5">
        <w:t>хозяйства,</w:t>
      </w:r>
      <w:r w:rsidR="00B252BA" w:rsidRPr="000035E5">
        <w:t xml:space="preserve"> </w:t>
      </w:r>
      <w:r w:rsidRPr="000035E5">
        <w:t>позволяющие</w:t>
      </w:r>
      <w:r w:rsidR="00B252BA" w:rsidRPr="000035E5">
        <w:t xml:space="preserve"> </w:t>
      </w:r>
      <w:r w:rsidRPr="000035E5">
        <w:t>выполнить</w:t>
      </w:r>
      <w:r w:rsidR="00B252BA" w:rsidRPr="000035E5">
        <w:t xml:space="preserve"> </w:t>
      </w:r>
      <w:r w:rsidRPr="000035E5">
        <w:t>расчет</w:t>
      </w:r>
      <w:r w:rsidR="00B252BA" w:rsidRPr="000035E5">
        <w:t xml:space="preserve"> </w:t>
      </w:r>
      <w:r w:rsidRPr="000035E5">
        <w:t>загрузки</w:t>
      </w:r>
      <w:r w:rsidR="00B252BA" w:rsidRPr="000035E5">
        <w:t xml:space="preserve"> </w:t>
      </w:r>
      <w:r w:rsidRPr="000035E5">
        <w:t>автомобильных</w:t>
      </w:r>
      <w:r w:rsidR="00B252BA" w:rsidRPr="000035E5">
        <w:t xml:space="preserve"> </w:t>
      </w:r>
      <w:r w:rsidRPr="000035E5">
        <w:t>дорог</w:t>
      </w:r>
      <w:r w:rsidR="00B252BA" w:rsidRPr="000035E5">
        <w:t xml:space="preserve"> </w:t>
      </w:r>
      <w:r w:rsidRPr="000035E5">
        <w:t>с</w:t>
      </w:r>
      <w:r w:rsidR="00B252BA" w:rsidRPr="000035E5">
        <w:t xml:space="preserve"> </w:t>
      </w:r>
      <w:r w:rsidRPr="000035E5">
        <w:t>учетом</w:t>
      </w:r>
      <w:r w:rsidR="00B252BA" w:rsidRPr="000035E5">
        <w:t xml:space="preserve"> </w:t>
      </w:r>
      <w:r w:rsidRPr="000035E5">
        <w:t>перераспределения</w:t>
      </w:r>
      <w:r w:rsidR="00B252BA" w:rsidRPr="000035E5">
        <w:t xml:space="preserve"> </w:t>
      </w:r>
      <w:r w:rsidRPr="000035E5">
        <w:t>потоков.</w:t>
      </w:r>
      <w:r w:rsidR="00B252BA" w:rsidRPr="000035E5">
        <w:t xml:space="preserve"> </w:t>
      </w:r>
      <w:r w:rsidRPr="000035E5">
        <w:t>На</w:t>
      </w:r>
      <w:r w:rsidR="00B252BA" w:rsidRPr="000035E5">
        <w:t xml:space="preserve"> </w:t>
      </w:r>
      <w:r w:rsidRPr="000035E5">
        <w:t>основе</w:t>
      </w:r>
      <w:r w:rsidR="00B252BA" w:rsidRPr="000035E5">
        <w:t xml:space="preserve"> </w:t>
      </w:r>
      <w:r w:rsidRPr="000035E5">
        <w:t>изменений</w:t>
      </w:r>
      <w:r w:rsidR="00B252BA" w:rsidRPr="000035E5">
        <w:t xml:space="preserve"> </w:t>
      </w:r>
      <w:r w:rsidRPr="000035E5">
        <w:t>интенсивности</w:t>
      </w:r>
      <w:r w:rsidR="00B252BA" w:rsidRPr="000035E5">
        <w:t xml:space="preserve"> </w:t>
      </w:r>
      <w:r w:rsidRPr="000035E5">
        <w:t>движения</w:t>
      </w:r>
      <w:r w:rsidR="00B252BA" w:rsidRPr="000035E5">
        <w:t xml:space="preserve"> </w:t>
      </w:r>
      <w:r w:rsidRPr="000035E5">
        <w:t>устанавливаются</w:t>
      </w:r>
      <w:r w:rsidR="00B252BA" w:rsidRPr="000035E5">
        <w:t xml:space="preserve"> </w:t>
      </w:r>
      <w:r w:rsidRPr="000035E5">
        <w:t>параметры</w:t>
      </w:r>
      <w:r w:rsidR="00B252BA" w:rsidRPr="000035E5">
        <w:t xml:space="preserve"> </w:t>
      </w:r>
      <w:r w:rsidRPr="000035E5">
        <w:t>объектов</w:t>
      </w:r>
      <w:r w:rsidR="00B252BA" w:rsidRPr="000035E5">
        <w:t xml:space="preserve"> </w:t>
      </w:r>
      <w:r w:rsidRPr="000035E5">
        <w:t>транспортной</w:t>
      </w:r>
      <w:r w:rsidR="00B252BA" w:rsidRPr="000035E5">
        <w:t xml:space="preserve"> </w:t>
      </w:r>
      <w:r w:rsidRPr="000035E5">
        <w:t>инфраструктуры</w:t>
      </w:r>
      <w:r w:rsidR="00B252BA" w:rsidRPr="000035E5">
        <w:t xml:space="preserve"> </w:t>
      </w:r>
      <w:r w:rsidRPr="000035E5">
        <w:t>для</w:t>
      </w:r>
      <w:r w:rsidR="00B252BA" w:rsidRPr="000035E5">
        <w:t xml:space="preserve"> </w:t>
      </w:r>
      <w:r w:rsidRPr="000035E5">
        <w:t>обеспечения</w:t>
      </w:r>
      <w:r w:rsidR="00B252BA" w:rsidRPr="000035E5">
        <w:t xml:space="preserve"> </w:t>
      </w:r>
      <w:r w:rsidRPr="000035E5">
        <w:t>соответствия</w:t>
      </w:r>
      <w:r w:rsidR="00B252BA" w:rsidRPr="000035E5">
        <w:t xml:space="preserve"> </w:t>
      </w:r>
      <w:r w:rsidRPr="000035E5">
        <w:t>принципов</w:t>
      </w:r>
      <w:r w:rsidR="00B252BA" w:rsidRPr="000035E5">
        <w:t xml:space="preserve"> </w:t>
      </w:r>
      <w:r w:rsidRPr="000035E5">
        <w:t>надежности,</w:t>
      </w:r>
      <w:r w:rsidR="00B252BA" w:rsidRPr="000035E5">
        <w:t xml:space="preserve"> </w:t>
      </w:r>
      <w:r w:rsidRPr="000035E5">
        <w:t>скорости</w:t>
      </w:r>
      <w:r w:rsidR="00B252BA" w:rsidRPr="000035E5">
        <w:t xml:space="preserve"> </w:t>
      </w:r>
      <w:r w:rsidRPr="000035E5">
        <w:t>и</w:t>
      </w:r>
      <w:r w:rsidR="00B252BA" w:rsidRPr="000035E5">
        <w:t xml:space="preserve"> </w:t>
      </w:r>
      <w:r w:rsidRPr="000035E5">
        <w:t>экономичности</w:t>
      </w:r>
      <w:r w:rsidR="00B252BA" w:rsidRPr="000035E5">
        <w:t xml:space="preserve"> </w:t>
      </w:r>
      <w:r w:rsidRPr="000035E5">
        <w:t>сообщения.</w:t>
      </w:r>
      <w:r w:rsidR="00B252BA" w:rsidRPr="000035E5">
        <w:t xml:space="preserve"> </w:t>
      </w:r>
    </w:p>
    <w:p w14:paraId="33458409" w14:textId="77777777" w:rsidR="007F589A" w:rsidRPr="000035E5" w:rsidRDefault="007F589A" w:rsidP="007F589A">
      <w:pPr>
        <w:spacing w:before="120" w:after="120" w:line="276" w:lineRule="auto"/>
        <w:ind w:firstLine="709"/>
        <w:jc w:val="both"/>
      </w:pPr>
      <w:r w:rsidRPr="000035E5">
        <w:t>Влияние</w:t>
      </w:r>
      <w:r w:rsidR="00B252BA" w:rsidRPr="000035E5">
        <w:t xml:space="preserve"> </w:t>
      </w:r>
      <w:r w:rsidRPr="000035E5">
        <w:t>планируемых</w:t>
      </w:r>
      <w:r w:rsidR="00B252BA" w:rsidRPr="000035E5">
        <w:t xml:space="preserve"> </w:t>
      </w:r>
      <w:r w:rsidRPr="000035E5">
        <w:t>для</w:t>
      </w:r>
      <w:r w:rsidR="00B252BA" w:rsidRPr="000035E5">
        <w:t xml:space="preserve"> </w:t>
      </w:r>
      <w:r w:rsidRPr="000035E5">
        <w:t>размещения</w:t>
      </w:r>
      <w:r w:rsidR="00B252BA" w:rsidRPr="000035E5">
        <w:t xml:space="preserve"> </w:t>
      </w:r>
      <w:r w:rsidRPr="000035E5">
        <w:t>объектов</w:t>
      </w:r>
      <w:r w:rsidR="00B252BA" w:rsidRPr="000035E5">
        <w:t xml:space="preserve"> </w:t>
      </w:r>
      <w:r w:rsidRPr="000035E5">
        <w:t>на</w:t>
      </w:r>
      <w:r w:rsidR="00B252BA" w:rsidRPr="000035E5">
        <w:t xml:space="preserve"> </w:t>
      </w:r>
      <w:r w:rsidRPr="000035E5">
        <w:t>комплексное</w:t>
      </w:r>
      <w:r w:rsidR="00B252BA" w:rsidRPr="000035E5">
        <w:t xml:space="preserve"> </w:t>
      </w:r>
      <w:r w:rsidRPr="000035E5">
        <w:t>развитие</w:t>
      </w:r>
      <w:r w:rsidR="00B252BA" w:rsidRPr="000035E5">
        <w:t xml:space="preserve"> </w:t>
      </w:r>
      <w:r w:rsidRPr="000035E5">
        <w:t>территории</w:t>
      </w:r>
      <w:r w:rsidR="00B252BA" w:rsidRPr="000035E5">
        <w:t xml:space="preserve"> </w:t>
      </w:r>
      <w:r w:rsidRPr="000035E5">
        <w:t>базируется</w:t>
      </w:r>
      <w:r w:rsidR="00B252BA" w:rsidRPr="000035E5">
        <w:t xml:space="preserve"> </w:t>
      </w:r>
      <w:r w:rsidRPr="000035E5">
        <w:t>на</w:t>
      </w:r>
      <w:r w:rsidR="00B252BA" w:rsidRPr="000035E5">
        <w:t xml:space="preserve"> </w:t>
      </w:r>
      <w:r w:rsidRPr="000035E5">
        <w:t>критериях</w:t>
      </w:r>
      <w:r w:rsidR="00B252BA" w:rsidRPr="000035E5">
        <w:t xml:space="preserve"> </w:t>
      </w:r>
      <w:r w:rsidRPr="000035E5">
        <w:t>устойчивого</w:t>
      </w:r>
      <w:r w:rsidR="00B252BA" w:rsidRPr="000035E5">
        <w:t xml:space="preserve"> </w:t>
      </w:r>
      <w:r w:rsidRPr="000035E5">
        <w:t>развития</w:t>
      </w:r>
      <w:r w:rsidR="00B252BA" w:rsidRPr="000035E5">
        <w:t xml:space="preserve"> </w:t>
      </w:r>
      <w:r w:rsidRPr="000035E5">
        <w:t>территории</w:t>
      </w:r>
      <w:r w:rsidR="00B252BA" w:rsidRPr="000035E5">
        <w:t xml:space="preserve"> </w:t>
      </w:r>
      <w:r w:rsidRPr="000035E5">
        <w:t>и</w:t>
      </w:r>
      <w:r w:rsidR="00B252BA" w:rsidRPr="000035E5">
        <w:t xml:space="preserve"> </w:t>
      </w:r>
      <w:r w:rsidRPr="000035E5">
        <w:t>имеет</w:t>
      </w:r>
      <w:r w:rsidR="00B252BA" w:rsidRPr="000035E5">
        <w:t xml:space="preserve"> </w:t>
      </w:r>
      <w:r w:rsidRPr="000035E5">
        <w:t>несколько</w:t>
      </w:r>
      <w:r w:rsidR="00B252BA" w:rsidRPr="000035E5">
        <w:t xml:space="preserve"> </w:t>
      </w:r>
      <w:r w:rsidRPr="000035E5">
        <w:t>аспектов:</w:t>
      </w:r>
    </w:p>
    <w:p w14:paraId="0CE71654" w14:textId="77777777" w:rsidR="007F589A" w:rsidRPr="000035E5" w:rsidRDefault="007F589A" w:rsidP="00676082">
      <w:pPr>
        <w:pStyle w:val="affff9"/>
        <w:numPr>
          <w:ilvl w:val="0"/>
          <w:numId w:val="45"/>
        </w:numPr>
        <w:spacing w:before="120" w:after="120"/>
        <w:ind w:hanging="357"/>
        <w:jc w:val="both"/>
        <w:rPr>
          <w:rFonts w:ascii="Times New Roman" w:hAnsi="Times New Roman"/>
          <w:sz w:val="24"/>
          <w:szCs w:val="24"/>
        </w:rPr>
      </w:pPr>
      <w:r w:rsidRPr="000035E5">
        <w:rPr>
          <w:rFonts w:ascii="Times New Roman" w:hAnsi="Times New Roman"/>
          <w:sz w:val="24"/>
          <w:szCs w:val="24"/>
        </w:rPr>
        <w:t>безопасность</w:t>
      </w:r>
      <w:r w:rsidR="00B252BA" w:rsidRPr="000035E5">
        <w:rPr>
          <w:rFonts w:ascii="Times New Roman" w:hAnsi="Times New Roman"/>
          <w:sz w:val="24"/>
          <w:szCs w:val="24"/>
        </w:rPr>
        <w:t xml:space="preserve"> </w:t>
      </w:r>
      <w:r w:rsidRPr="000035E5">
        <w:rPr>
          <w:rFonts w:ascii="Times New Roman" w:hAnsi="Times New Roman"/>
          <w:sz w:val="24"/>
          <w:szCs w:val="24"/>
        </w:rPr>
        <w:t>среды</w:t>
      </w:r>
      <w:r w:rsidR="00B252BA" w:rsidRPr="000035E5">
        <w:rPr>
          <w:rFonts w:ascii="Times New Roman" w:hAnsi="Times New Roman"/>
          <w:sz w:val="24"/>
          <w:szCs w:val="24"/>
        </w:rPr>
        <w:t xml:space="preserve"> </w:t>
      </w:r>
      <w:r w:rsidRPr="000035E5">
        <w:rPr>
          <w:rFonts w:ascii="Times New Roman" w:hAnsi="Times New Roman"/>
          <w:sz w:val="24"/>
          <w:szCs w:val="24"/>
        </w:rPr>
        <w:t>жизнедеятельности;</w:t>
      </w:r>
    </w:p>
    <w:p w14:paraId="18504BD1" w14:textId="77777777" w:rsidR="007F589A" w:rsidRPr="000035E5" w:rsidRDefault="007F589A" w:rsidP="00676082">
      <w:pPr>
        <w:pStyle w:val="affff9"/>
        <w:numPr>
          <w:ilvl w:val="0"/>
          <w:numId w:val="45"/>
        </w:numPr>
        <w:spacing w:before="120" w:after="120"/>
        <w:ind w:hanging="357"/>
        <w:jc w:val="both"/>
        <w:rPr>
          <w:rFonts w:ascii="Times New Roman" w:hAnsi="Times New Roman"/>
          <w:sz w:val="24"/>
          <w:szCs w:val="24"/>
        </w:rPr>
      </w:pPr>
      <w:r w:rsidRPr="000035E5">
        <w:rPr>
          <w:rFonts w:ascii="Times New Roman" w:hAnsi="Times New Roman"/>
          <w:sz w:val="24"/>
          <w:szCs w:val="24"/>
        </w:rPr>
        <w:t>благоприятность</w:t>
      </w:r>
      <w:r w:rsidR="00B252BA" w:rsidRPr="000035E5">
        <w:rPr>
          <w:rFonts w:ascii="Times New Roman" w:hAnsi="Times New Roman"/>
          <w:sz w:val="24"/>
          <w:szCs w:val="24"/>
        </w:rPr>
        <w:t xml:space="preserve"> </w:t>
      </w:r>
      <w:r w:rsidRPr="000035E5">
        <w:rPr>
          <w:rFonts w:ascii="Times New Roman" w:hAnsi="Times New Roman"/>
          <w:sz w:val="24"/>
          <w:szCs w:val="24"/>
        </w:rPr>
        <w:t>среды</w:t>
      </w:r>
      <w:r w:rsidR="00B252BA" w:rsidRPr="000035E5">
        <w:rPr>
          <w:rFonts w:ascii="Times New Roman" w:hAnsi="Times New Roman"/>
          <w:sz w:val="24"/>
          <w:szCs w:val="24"/>
        </w:rPr>
        <w:t xml:space="preserve"> </w:t>
      </w:r>
      <w:r w:rsidRPr="000035E5">
        <w:rPr>
          <w:rFonts w:ascii="Times New Roman" w:hAnsi="Times New Roman"/>
          <w:sz w:val="24"/>
          <w:szCs w:val="24"/>
        </w:rPr>
        <w:t>жизнедеятельности:</w:t>
      </w:r>
      <w:r w:rsidR="00B252BA" w:rsidRPr="000035E5">
        <w:rPr>
          <w:rFonts w:ascii="Times New Roman" w:hAnsi="Times New Roman"/>
          <w:sz w:val="24"/>
          <w:szCs w:val="24"/>
        </w:rPr>
        <w:t xml:space="preserve"> </w:t>
      </w:r>
      <w:r w:rsidRPr="000035E5">
        <w:rPr>
          <w:rFonts w:ascii="Times New Roman" w:hAnsi="Times New Roman"/>
          <w:sz w:val="24"/>
          <w:szCs w:val="24"/>
        </w:rPr>
        <w:t>создание</w:t>
      </w:r>
      <w:r w:rsidR="00B252BA" w:rsidRPr="000035E5">
        <w:rPr>
          <w:rFonts w:ascii="Times New Roman" w:hAnsi="Times New Roman"/>
          <w:sz w:val="24"/>
          <w:szCs w:val="24"/>
        </w:rPr>
        <w:t xml:space="preserve"> </w:t>
      </w:r>
      <w:r w:rsidRPr="000035E5">
        <w:rPr>
          <w:rFonts w:ascii="Times New Roman" w:hAnsi="Times New Roman"/>
          <w:sz w:val="24"/>
          <w:szCs w:val="24"/>
        </w:rPr>
        <w:t>условий</w:t>
      </w:r>
      <w:r w:rsidR="00B252BA" w:rsidRPr="000035E5">
        <w:rPr>
          <w:rFonts w:ascii="Times New Roman" w:hAnsi="Times New Roman"/>
          <w:sz w:val="24"/>
          <w:szCs w:val="24"/>
        </w:rPr>
        <w:t xml:space="preserve"> </w:t>
      </w:r>
      <w:r w:rsidRPr="000035E5">
        <w:rPr>
          <w:rFonts w:ascii="Times New Roman" w:hAnsi="Times New Roman"/>
          <w:sz w:val="24"/>
          <w:szCs w:val="24"/>
        </w:rPr>
        <w:t>для</w:t>
      </w:r>
      <w:r w:rsidR="00B252BA" w:rsidRPr="000035E5">
        <w:rPr>
          <w:rFonts w:ascii="Times New Roman" w:hAnsi="Times New Roman"/>
          <w:sz w:val="24"/>
          <w:szCs w:val="24"/>
        </w:rPr>
        <w:t xml:space="preserve"> </w:t>
      </w:r>
      <w:r w:rsidRPr="000035E5">
        <w:rPr>
          <w:rFonts w:ascii="Times New Roman" w:hAnsi="Times New Roman"/>
          <w:sz w:val="24"/>
          <w:szCs w:val="24"/>
        </w:rPr>
        <w:t>экономической</w:t>
      </w:r>
      <w:r w:rsidR="00B252BA" w:rsidRPr="000035E5">
        <w:rPr>
          <w:rFonts w:ascii="Times New Roman" w:hAnsi="Times New Roman"/>
          <w:sz w:val="24"/>
          <w:szCs w:val="24"/>
        </w:rPr>
        <w:t xml:space="preserve"> </w:t>
      </w:r>
      <w:r w:rsidRPr="000035E5">
        <w:rPr>
          <w:rFonts w:ascii="Times New Roman" w:hAnsi="Times New Roman"/>
          <w:sz w:val="24"/>
          <w:szCs w:val="24"/>
        </w:rPr>
        <w:t>(трудовой)</w:t>
      </w:r>
      <w:r w:rsidR="00B252BA" w:rsidRPr="000035E5">
        <w:rPr>
          <w:rFonts w:ascii="Times New Roman" w:hAnsi="Times New Roman"/>
          <w:sz w:val="24"/>
          <w:szCs w:val="24"/>
        </w:rPr>
        <w:t xml:space="preserve"> </w:t>
      </w:r>
      <w:r w:rsidRPr="000035E5">
        <w:rPr>
          <w:rFonts w:ascii="Times New Roman" w:hAnsi="Times New Roman"/>
          <w:sz w:val="24"/>
          <w:szCs w:val="24"/>
        </w:rPr>
        <w:t>деятельности,</w:t>
      </w:r>
      <w:r w:rsidR="00B252BA" w:rsidRPr="000035E5">
        <w:rPr>
          <w:rFonts w:ascii="Times New Roman" w:hAnsi="Times New Roman"/>
          <w:sz w:val="24"/>
          <w:szCs w:val="24"/>
        </w:rPr>
        <w:t xml:space="preserve"> </w:t>
      </w:r>
      <w:r w:rsidRPr="000035E5">
        <w:rPr>
          <w:rFonts w:ascii="Times New Roman" w:hAnsi="Times New Roman"/>
          <w:sz w:val="24"/>
          <w:szCs w:val="24"/>
        </w:rPr>
        <w:t>удобство</w:t>
      </w:r>
      <w:r w:rsidR="00B252BA" w:rsidRPr="000035E5">
        <w:rPr>
          <w:rFonts w:ascii="Times New Roman" w:hAnsi="Times New Roman"/>
          <w:sz w:val="24"/>
          <w:szCs w:val="24"/>
        </w:rPr>
        <w:t xml:space="preserve"> </w:t>
      </w:r>
      <w:r w:rsidRPr="000035E5">
        <w:rPr>
          <w:rFonts w:ascii="Times New Roman" w:hAnsi="Times New Roman"/>
          <w:sz w:val="24"/>
          <w:szCs w:val="24"/>
        </w:rPr>
        <w:t>удовлетворения</w:t>
      </w:r>
      <w:r w:rsidR="00B252BA" w:rsidRPr="000035E5">
        <w:rPr>
          <w:rFonts w:ascii="Times New Roman" w:hAnsi="Times New Roman"/>
          <w:sz w:val="24"/>
          <w:szCs w:val="24"/>
        </w:rPr>
        <w:t xml:space="preserve"> </w:t>
      </w:r>
      <w:r w:rsidRPr="000035E5">
        <w:rPr>
          <w:rFonts w:ascii="Times New Roman" w:hAnsi="Times New Roman"/>
          <w:sz w:val="24"/>
          <w:szCs w:val="24"/>
        </w:rPr>
        <w:t>социальных</w:t>
      </w:r>
      <w:r w:rsidR="00B252BA" w:rsidRPr="000035E5">
        <w:rPr>
          <w:rFonts w:ascii="Times New Roman" w:hAnsi="Times New Roman"/>
          <w:sz w:val="24"/>
          <w:szCs w:val="24"/>
        </w:rPr>
        <w:t xml:space="preserve"> </w:t>
      </w:r>
      <w:r w:rsidRPr="000035E5">
        <w:rPr>
          <w:rFonts w:ascii="Times New Roman" w:hAnsi="Times New Roman"/>
          <w:sz w:val="24"/>
          <w:szCs w:val="24"/>
        </w:rPr>
        <w:t>потребностей;</w:t>
      </w:r>
    </w:p>
    <w:p w14:paraId="5B794659" w14:textId="77777777" w:rsidR="007F589A" w:rsidRPr="000035E5" w:rsidRDefault="007F589A" w:rsidP="00676082">
      <w:pPr>
        <w:pStyle w:val="affff9"/>
        <w:numPr>
          <w:ilvl w:val="0"/>
          <w:numId w:val="45"/>
        </w:numPr>
        <w:spacing w:before="120" w:after="120"/>
        <w:ind w:hanging="357"/>
        <w:jc w:val="both"/>
        <w:rPr>
          <w:rFonts w:ascii="Times New Roman" w:hAnsi="Times New Roman"/>
          <w:sz w:val="24"/>
          <w:szCs w:val="24"/>
        </w:rPr>
      </w:pPr>
      <w:r w:rsidRPr="000035E5">
        <w:rPr>
          <w:rFonts w:ascii="Times New Roman" w:hAnsi="Times New Roman"/>
          <w:sz w:val="24"/>
          <w:szCs w:val="24"/>
        </w:rPr>
        <w:lastRenderedPageBreak/>
        <w:t>ограничения</w:t>
      </w:r>
      <w:r w:rsidR="00B252BA" w:rsidRPr="000035E5">
        <w:rPr>
          <w:rFonts w:ascii="Times New Roman" w:hAnsi="Times New Roman"/>
          <w:sz w:val="24"/>
          <w:szCs w:val="24"/>
        </w:rPr>
        <w:t xml:space="preserve"> </w:t>
      </w:r>
      <w:r w:rsidRPr="000035E5">
        <w:rPr>
          <w:rFonts w:ascii="Times New Roman" w:hAnsi="Times New Roman"/>
          <w:sz w:val="24"/>
          <w:szCs w:val="24"/>
        </w:rPr>
        <w:t>негативного</w:t>
      </w:r>
      <w:r w:rsidR="00B252BA" w:rsidRPr="000035E5">
        <w:rPr>
          <w:rFonts w:ascii="Times New Roman" w:hAnsi="Times New Roman"/>
          <w:sz w:val="24"/>
          <w:szCs w:val="24"/>
        </w:rPr>
        <w:t xml:space="preserve"> </w:t>
      </w:r>
      <w:r w:rsidRPr="000035E5">
        <w:rPr>
          <w:rFonts w:ascii="Times New Roman" w:hAnsi="Times New Roman"/>
          <w:sz w:val="24"/>
          <w:szCs w:val="24"/>
        </w:rPr>
        <w:t>воздействия</w:t>
      </w:r>
      <w:r w:rsidR="00B252BA" w:rsidRPr="000035E5">
        <w:rPr>
          <w:rFonts w:ascii="Times New Roman" w:hAnsi="Times New Roman"/>
          <w:sz w:val="24"/>
          <w:szCs w:val="24"/>
        </w:rPr>
        <w:t xml:space="preserve"> </w:t>
      </w:r>
      <w:r w:rsidRPr="000035E5">
        <w:rPr>
          <w:rFonts w:ascii="Times New Roman" w:hAnsi="Times New Roman"/>
          <w:sz w:val="24"/>
          <w:szCs w:val="24"/>
        </w:rPr>
        <w:t>хозяйственной</w:t>
      </w:r>
      <w:r w:rsidR="00B252BA" w:rsidRPr="000035E5">
        <w:rPr>
          <w:rFonts w:ascii="Times New Roman" w:hAnsi="Times New Roman"/>
          <w:sz w:val="24"/>
          <w:szCs w:val="24"/>
        </w:rPr>
        <w:t xml:space="preserve"> </w:t>
      </w:r>
      <w:r w:rsidRPr="000035E5">
        <w:rPr>
          <w:rFonts w:ascii="Times New Roman" w:hAnsi="Times New Roman"/>
          <w:sz w:val="24"/>
          <w:szCs w:val="24"/>
        </w:rPr>
        <w:t>и</w:t>
      </w:r>
      <w:r w:rsidR="00B252BA" w:rsidRPr="000035E5">
        <w:rPr>
          <w:rFonts w:ascii="Times New Roman" w:hAnsi="Times New Roman"/>
          <w:sz w:val="24"/>
          <w:szCs w:val="24"/>
        </w:rPr>
        <w:t xml:space="preserve"> </w:t>
      </w:r>
      <w:r w:rsidRPr="000035E5">
        <w:rPr>
          <w:rFonts w:ascii="Times New Roman" w:hAnsi="Times New Roman"/>
          <w:sz w:val="24"/>
          <w:szCs w:val="24"/>
        </w:rPr>
        <w:t>иной</w:t>
      </w:r>
      <w:r w:rsidR="00B252BA" w:rsidRPr="000035E5">
        <w:rPr>
          <w:rFonts w:ascii="Times New Roman" w:hAnsi="Times New Roman"/>
          <w:sz w:val="24"/>
          <w:szCs w:val="24"/>
        </w:rPr>
        <w:t xml:space="preserve"> </w:t>
      </w:r>
      <w:r w:rsidRPr="000035E5">
        <w:rPr>
          <w:rFonts w:ascii="Times New Roman" w:hAnsi="Times New Roman"/>
          <w:sz w:val="24"/>
          <w:szCs w:val="24"/>
        </w:rPr>
        <w:t>деятельности</w:t>
      </w:r>
      <w:r w:rsidR="00B252BA" w:rsidRPr="000035E5">
        <w:rPr>
          <w:rFonts w:ascii="Times New Roman" w:hAnsi="Times New Roman"/>
          <w:sz w:val="24"/>
          <w:szCs w:val="24"/>
        </w:rPr>
        <w:t xml:space="preserve"> </w:t>
      </w:r>
      <w:r w:rsidRPr="000035E5">
        <w:rPr>
          <w:rFonts w:ascii="Times New Roman" w:hAnsi="Times New Roman"/>
          <w:sz w:val="24"/>
          <w:szCs w:val="24"/>
        </w:rPr>
        <w:t>на</w:t>
      </w:r>
      <w:r w:rsidR="00B252BA" w:rsidRPr="000035E5">
        <w:rPr>
          <w:rFonts w:ascii="Times New Roman" w:hAnsi="Times New Roman"/>
          <w:sz w:val="24"/>
          <w:szCs w:val="24"/>
        </w:rPr>
        <w:t xml:space="preserve"> </w:t>
      </w:r>
      <w:r w:rsidRPr="000035E5">
        <w:rPr>
          <w:rFonts w:ascii="Times New Roman" w:hAnsi="Times New Roman"/>
          <w:sz w:val="24"/>
          <w:szCs w:val="24"/>
        </w:rPr>
        <w:t>окружающую</w:t>
      </w:r>
      <w:r w:rsidR="00B252BA" w:rsidRPr="000035E5">
        <w:rPr>
          <w:rFonts w:ascii="Times New Roman" w:hAnsi="Times New Roman"/>
          <w:sz w:val="24"/>
          <w:szCs w:val="24"/>
        </w:rPr>
        <w:t xml:space="preserve"> </w:t>
      </w:r>
      <w:r w:rsidRPr="000035E5">
        <w:rPr>
          <w:rFonts w:ascii="Times New Roman" w:hAnsi="Times New Roman"/>
          <w:sz w:val="24"/>
          <w:szCs w:val="24"/>
        </w:rPr>
        <w:t>среду;</w:t>
      </w:r>
    </w:p>
    <w:p w14:paraId="568CB1BA" w14:textId="77777777" w:rsidR="007F589A" w:rsidRPr="000035E5" w:rsidRDefault="007F589A" w:rsidP="00676082">
      <w:pPr>
        <w:pStyle w:val="affff9"/>
        <w:numPr>
          <w:ilvl w:val="0"/>
          <w:numId w:val="45"/>
        </w:numPr>
        <w:spacing w:before="120" w:after="120"/>
        <w:ind w:hanging="357"/>
        <w:jc w:val="both"/>
        <w:rPr>
          <w:rFonts w:ascii="Times New Roman" w:hAnsi="Times New Roman"/>
          <w:sz w:val="24"/>
          <w:szCs w:val="24"/>
        </w:rPr>
      </w:pPr>
      <w:r w:rsidRPr="000035E5">
        <w:rPr>
          <w:rFonts w:ascii="Times New Roman" w:hAnsi="Times New Roman"/>
          <w:sz w:val="24"/>
          <w:szCs w:val="24"/>
        </w:rPr>
        <w:t>охрана</w:t>
      </w:r>
      <w:r w:rsidR="00B252BA" w:rsidRPr="000035E5">
        <w:rPr>
          <w:rFonts w:ascii="Times New Roman" w:hAnsi="Times New Roman"/>
          <w:sz w:val="24"/>
          <w:szCs w:val="24"/>
        </w:rPr>
        <w:t xml:space="preserve"> </w:t>
      </w:r>
      <w:r w:rsidRPr="000035E5">
        <w:rPr>
          <w:rFonts w:ascii="Times New Roman" w:hAnsi="Times New Roman"/>
          <w:sz w:val="24"/>
          <w:szCs w:val="24"/>
        </w:rPr>
        <w:t>и</w:t>
      </w:r>
      <w:r w:rsidR="00B252BA" w:rsidRPr="000035E5">
        <w:rPr>
          <w:rFonts w:ascii="Times New Roman" w:hAnsi="Times New Roman"/>
          <w:sz w:val="24"/>
          <w:szCs w:val="24"/>
        </w:rPr>
        <w:t xml:space="preserve"> </w:t>
      </w:r>
      <w:r w:rsidRPr="000035E5">
        <w:rPr>
          <w:rFonts w:ascii="Times New Roman" w:hAnsi="Times New Roman"/>
          <w:sz w:val="24"/>
          <w:szCs w:val="24"/>
        </w:rPr>
        <w:t>рациональное</w:t>
      </w:r>
      <w:r w:rsidR="00B252BA" w:rsidRPr="000035E5">
        <w:rPr>
          <w:rFonts w:ascii="Times New Roman" w:hAnsi="Times New Roman"/>
          <w:sz w:val="24"/>
          <w:szCs w:val="24"/>
        </w:rPr>
        <w:t xml:space="preserve"> </w:t>
      </w:r>
      <w:r w:rsidRPr="000035E5">
        <w:rPr>
          <w:rFonts w:ascii="Times New Roman" w:hAnsi="Times New Roman"/>
          <w:sz w:val="24"/>
          <w:szCs w:val="24"/>
        </w:rPr>
        <w:t>использование</w:t>
      </w:r>
      <w:r w:rsidR="00B252BA" w:rsidRPr="000035E5">
        <w:rPr>
          <w:rFonts w:ascii="Times New Roman" w:hAnsi="Times New Roman"/>
          <w:sz w:val="24"/>
          <w:szCs w:val="24"/>
        </w:rPr>
        <w:t xml:space="preserve"> </w:t>
      </w:r>
      <w:r w:rsidRPr="000035E5">
        <w:rPr>
          <w:rFonts w:ascii="Times New Roman" w:hAnsi="Times New Roman"/>
          <w:sz w:val="24"/>
          <w:szCs w:val="24"/>
        </w:rPr>
        <w:t>природных</w:t>
      </w:r>
      <w:r w:rsidR="00B252BA" w:rsidRPr="000035E5">
        <w:rPr>
          <w:rFonts w:ascii="Times New Roman" w:hAnsi="Times New Roman"/>
          <w:sz w:val="24"/>
          <w:szCs w:val="24"/>
        </w:rPr>
        <w:t xml:space="preserve"> </w:t>
      </w:r>
      <w:r w:rsidRPr="000035E5">
        <w:rPr>
          <w:rFonts w:ascii="Times New Roman" w:hAnsi="Times New Roman"/>
          <w:sz w:val="24"/>
          <w:szCs w:val="24"/>
        </w:rPr>
        <w:t>ресурсов.</w:t>
      </w:r>
    </w:p>
    <w:p w14:paraId="6E8B0DE6" w14:textId="77777777" w:rsidR="007F589A" w:rsidRPr="000035E5" w:rsidRDefault="007F589A" w:rsidP="007F589A">
      <w:pPr>
        <w:spacing w:before="120" w:after="120" w:line="276" w:lineRule="auto"/>
        <w:ind w:firstLine="709"/>
        <w:jc w:val="both"/>
      </w:pPr>
      <w:r w:rsidRPr="000035E5">
        <w:t>В</w:t>
      </w:r>
      <w:r w:rsidR="00B252BA" w:rsidRPr="000035E5">
        <w:t xml:space="preserve"> </w:t>
      </w:r>
      <w:r w:rsidRPr="000035E5">
        <w:t>результате</w:t>
      </w:r>
      <w:r w:rsidR="00B252BA" w:rsidRPr="000035E5">
        <w:t xml:space="preserve"> </w:t>
      </w:r>
      <w:r w:rsidRPr="000035E5">
        <w:t>обоснований,</w:t>
      </w:r>
      <w:r w:rsidR="00B252BA" w:rsidRPr="000035E5">
        <w:t xml:space="preserve"> </w:t>
      </w:r>
      <w:r w:rsidRPr="000035E5">
        <w:t>проведенных</w:t>
      </w:r>
      <w:r w:rsidR="00B252BA" w:rsidRPr="000035E5">
        <w:t xml:space="preserve"> </w:t>
      </w:r>
      <w:r w:rsidRPr="000035E5">
        <w:t>с</w:t>
      </w:r>
      <w:r w:rsidR="00B252BA" w:rsidRPr="000035E5">
        <w:t xml:space="preserve"> </w:t>
      </w:r>
      <w:r w:rsidRPr="000035E5">
        <w:t>учетом</w:t>
      </w:r>
      <w:r w:rsidR="00B252BA" w:rsidRPr="000035E5">
        <w:t xml:space="preserve"> </w:t>
      </w:r>
      <w:r w:rsidRPr="000035E5">
        <w:t>экологических,</w:t>
      </w:r>
      <w:r w:rsidR="00B252BA" w:rsidRPr="000035E5">
        <w:t xml:space="preserve"> </w:t>
      </w:r>
      <w:r w:rsidRPr="000035E5">
        <w:t>экономических,</w:t>
      </w:r>
      <w:r w:rsidR="00B252BA" w:rsidRPr="000035E5">
        <w:t xml:space="preserve"> </w:t>
      </w:r>
      <w:r w:rsidRPr="000035E5">
        <w:t>социальных</w:t>
      </w:r>
      <w:r w:rsidR="00B252BA" w:rsidRPr="000035E5">
        <w:t xml:space="preserve"> </w:t>
      </w:r>
      <w:r w:rsidRPr="000035E5">
        <w:t>и</w:t>
      </w:r>
      <w:r w:rsidR="00B252BA" w:rsidRPr="000035E5">
        <w:t xml:space="preserve"> </w:t>
      </w:r>
      <w:r w:rsidRPr="000035E5">
        <w:t>иных</w:t>
      </w:r>
      <w:r w:rsidR="00B252BA" w:rsidRPr="000035E5">
        <w:t xml:space="preserve"> </w:t>
      </w:r>
      <w:r w:rsidRPr="000035E5">
        <w:t>факторов</w:t>
      </w:r>
      <w:r w:rsidR="00B252BA" w:rsidRPr="000035E5">
        <w:t xml:space="preserve"> </w:t>
      </w:r>
      <w:r w:rsidRPr="000035E5">
        <w:t>по</w:t>
      </w:r>
      <w:r w:rsidR="00B252BA" w:rsidRPr="000035E5">
        <w:t xml:space="preserve"> </w:t>
      </w:r>
      <w:r w:rsidRPr="000035E5">
        <w:t>каждому</w:t>
      </w:r>
      <w:r w:rsidR="00B252BA" w:rsidRPr="000035E5">
        <w:t xml:space="preserve"> </w:t>
      </w:r>
      <w:r w:rsidRPr="000035E5">
        <w:t>предложенному</w:t>
      </w:r>
      <w:r w:rsidR="00B252BA" w:rsidRPr="000035E5">
        <w:t xml:space="preserve"> </w:t>
      </w:r>
      <w:r w:rsidRPr="000035E5">
        <w:t>объекту</w:t>
      </w:r>
      <w:r w:rsidR="00B252BA" w:rsidRPr="000035E5">
        <w:t xml:space="preserve"> </w:t>
      </w:r>
      <w:r w:rsidRPr="000035E5">
        <w:t>местного</w:t>
      </w:r>
      <w:r w:rsidR="00B252BA" w:rsidRPr="000035E5">
        <w:t xml:space="preserve"> </w:t>
      </w:r>
      <w:r w:rsidRPr="000035E5">
        <w:t>значения,</w:t>
      </w:r>
      <w:r w:rsidR="00B252BA" w:rsidRPr="000035E5">
        <w:t xml:space="preserve"> </w:t>
      </w:r>
      <w:r w:rsidRPr="000035E5">
        <w:t>составляется</w:t>
      </w:r>
      <w:r w:rsidR="00B252BA" w:rsidRPr="000035E5">
        <w:t xml:space="preserve"> </w:t>
      </w:r>
      <w:r w:rsidRPr="000035E5">
        <w:t>общий</w:t>
      </w:r>
      <w:r w:rsidR="00B252BA" w:rsidRPr="000035E5">
        <w:t xml:space="preserve"> </w:t>
      </w:r>
      <w:r w:rsidRPr="000035E5">
        <w:t>перечень</w:t>
      </w:r>
      <w:r w:rsidR="00B252BA" w:rsidRPr="000035E5">
        <w:t xml:space="preserve"> </w:t>
      </w:r>
      <w:r w:rsidRPr="000035E5">
        <w:t>всех</w:t>
      </w:r>
      <w:r w:rsidR="00B252BA" w:rsidRPr="000035E5">
        <w:t xml:space="preserve"> </w:t>
      </w:r>
      <w:r w:rsidRPr="000035E5">
        <w:t>планируемых</w:t>
      </w:r>
      <w:r w:rsidR="00B252BA" w:rsidRPr="000035E5">
        <w:t xml:space="preserve"> </w:t>
      </w:r>
      <w:r w:rsidRPr="000035E5">
        <w:t>объектов</w:t>
      </w:r>
      <w:r w:rsidR="00B252BA" w:rsidRPr="000035E5">
        <w:t xml:space="preserve"> </w:t>
      </w:r>
      <w:r w:rsidRPr="000035E5">
        <w:t>местного</w:t>
      </w:r>
      <w:r w:rsidR="00B252BA" w:rsidRPr="000035E5">
        <w:t xml:space="preserve"> </w:t>
      </w:r>
      <w:r w:rsidRPr="000035E5">
        <w:t>значения</w:t>
      </w:r>
      <w:r w:rsidR="00B252BA" w:rsidRPr="000035E5">
        <w:t xml:space="preserve"> </w:t>
      </w:r>
      <w:r w:rsidRPr="000035E5">
        <w:t>в</w:t>
      </w:r>
      <w:r w:rsidR="00B252BA" w:rsidRPr="000035E5">
        <w:t xml:space="preserve"> </w:t>
      </w:r>
      <w:r w:rsidRPr="000035E5">
        <w:t>разных</w:t>
      </w:r>
      <w:r w:rsidR="00B252BA" w:rsidRPr="000035E5">
        <w:t xml:space="preserve"> </w:t>
      </w:r>
      <w:r w:rsidRPr="000035E5">
        <w:t>видах</w:t>
      </w:r>
      <w:r w:rsidR="00B252BA" w:rsidRPr="000035E5">
        <w:t xml:space="preserve"> </w:t>
      </w:r>
      <w:r w:rsidRPr="000035E5">
        <w:t>деятельности</w:t>
      </w:r>
      <w:r w:rsidR="00B252BA" w:rsidRPr="000035E5">
        <w:t xml:space="preserve"> </w:t>
      </w:r>
      <w:r w:rsidRPr="000035E5">
        <w:t>с</w:t>
      </w:r>
      <w:r w:rsidR="00B252BA" w:rsidRPr="000035E5">
        <w:t xml:space="preserve"> </w:t>
      </w:r>
      <w:r w:rsidRPr="000035E5">
        <w:t>указанием</w:t>
      </w:r>
      <w:r w:rsidR="00B252BA" w:rsidRPr="000035E5">
        <w:t xml:space="preserve"> </w:t>
      </w:r>
      <w:r w:rsidRPr="000035E5">
        <w:t>обоснованного</w:t>
      </w:r>
      <w:r w:rsidR="00B252BA" w:rsidRPr="000035E5">
        <w:t xml:space="preserve"> </w:t>
      </w:r>
      <w:r w:rsidRPr="000035E5">
        <w:t>места</w:t>
      </w:r>
      <w:r w:rsidR="00B252BA" w:rsidRPr="000035E5">
        <w:t xml:space="preserve"> </w:t>
      </w:r>
      <w:r w:rsidRPr="000035E5">
        <w:t>размещения</w:t>
      </w:r>
      <w:r w:rsidR="00B252BA" w:rsidRPr="000035E5">
        <w:t xml:space="preserve"> </w:t>
      </w:r>
      <w:r w:rsidRPr="000035E5">
        <w:t>по</w:t>
      </w:r>
      <w:r w:rsidR="00B252BA" w:rsidRPr="000035E5">
        <w:t xml:space="preserve"> </w:t>
      </w:r>
      <w:r w:rsidRPr="000035E5">
        <w:t>каждому</w:t>
      </w:r>
      <w:r w:rsidR="00B252BA" w:rsidRPr="000035E5">
        <w:t xml:space="preserve"> </w:t>
      </w:r>
      <w:r w:rsidRPr="000035E5">
        <w:t>объектов.</w:t>
      </w:r>
    </w:p>
    <w:p w14:paraId="67A12EE2" w14:textId="77777777" w:rsidR="007F589A" w:rsidRPr="000035E5" w:rsidRDefault="00EE269B" w:rsidP="00C841D4">
      <w:pPr>
        <w:pStyle w:val="17"/>
        <w:tabs>
          <w:tab w:val="clear" w:pos="709"/>
          <w:tab w:val="clear" w:pos="928"/>
          <w:tab w:val="num" w:pos="993"/>
        </w:tabs>
        <w:spacing w:before="120" w:after="120" w:line="276" w:lineRule="auto"/>
        <w:ind w:left="709" w:firstLine="0"/>
        <w:rPr>
          <w:sz w:val="24"/>
          <w:szCs w:val="24"/>
        </w:rPr>
      </w:pPr>
      <w:bookmarkStart w:id="86" w:name="_Toc115353712"/>
      <w:r w:rsidRPr="000035E5">
        <w:rPr>
          <w:caps w:val="0"/>
          <w:sz w:val="24"/>
          <w:szCs w:val="24"/>
        </w:rPr>
        <w:lastRenderedPageBreak/>
        <w:t xml:space="preserve">УТВЕРЖДЕННЫЕ ДОКУМЕНТАМИ ТЕРРИТОРИАЛЬНОГО ПЛАНИРОВАНИЯ РОССИЙСКОЙ ФЕДЕРАЦИИ, ДОКУМЕНТАМИ ТЕРРИТОРИАЛЬНОГО ПЛАНИРОВАНИЯ АРХАНГЕЛЬСКОЙ ОБЛАСТИ, СВЕДЕНИЯ О ВИДАХ, НАЗНАЧЕНИИ И </w:t>
      </w:r>
      <w:r w:rsidR="00584CAD" w:rsidRPr="000035E5">
        <w:rPr>
          <w:caps w:val="0"/>
          <w:sz w:val="24"/>
          <w:szCs w:val="24"/>
        </w:rPr>
        <w:t>НАИМЕНОВАНИЯХ,</w:t>
      </w:r>
      <w:r w:rsidRPr="000035E5">
        <w:rPr>
          <w:caps w:val="0"/>
          <w:sz w:val="24"/>
          <w:szCs w:val="24"/>
        </w:rPr>
        <w:t xml:space="preserve"> ПЛАНИРУЕМЫХ ДЛЯ РАЗМЕЩЕНИЯ НА ТЕРРИТОРИЯХ МУНИЦИПАЛЬНОГО ОБРАЗОВАНИЯ ОБЪЕКТОВ ФЕДЕРАЛЬНОГО ЗНАЧЕНИЯ, ОБЪЕКТОВ РЕГИОНАЛЬНОГО ЗНАЧЕНИЯ</w:t>
      </w:r>
      <w:bookmarkEnd w:id="86"/>
    </w:p>
    <w:p w14:paraId="219AFFF1" w14:textId="3A121B8D" w:rsidR="00D71BF1" w:rsidRPr="00D71BF1" w:rsidRDefault="00E25096" w:rsidP="00D71BF1">
      <w:pPr>
        <w:spacing w:before="120" w:after="120" w:line="276" w:lineRule="auto"/>
        <w:ind w:firstLine="709"/>
        <w:jc w:val="both"/>
      </w:pPr>
      <w:r w:rsidRPr="00E25096">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РФ №384-р от 19.03.2013 г. (ред. от 07.07.2022</w:t>
      </w:r>
      <w:r>
        <w:t xml:space="preserve">) </w:t>
      </w:r>
      <w:r w:rsidR="00D71BF1" w:rsidRPr="00D71BF1">
        <w:t>предусмотрено:</w:t>
      </w:r>
    </w:p>
    <w:p w14:paraId="52599153" w14:textId="77777777" w:rsidR="00D71BF1" w:rsidRPr="00D71BF1" w:rsidRDefault="00D71BF1" w:rsidP="00D82BD3">
      <w:pPr>
        <w:pStyle w:val="afff2"/>
        <w:numPr>
          <w:ilvl w:val="0"/>
          <w:numId w:val="52"/>
        </w:numPr>
        <w:spacing w:after="0" w:line="276" w:lineRule="auto"/>
        <w:jc w:val="both"/>
      </w:pPr>
      <w:r w:rsidRPr="00D71BF1">
        <w:t>реконструкция железнодорожной линии "Белкомур" на участке Архангельск - Карпогоры;</w:t>
      </w:r>
    </w:p>
    <w:p w14:paraId="5128EFA6" w14:textId="7561C8B5" w:rsidR="00D71BF1" w:rsidRPr="00D71BF1" w:rsidRDefault="00D71BF1" w:rsidP="00D71BF1">
      <w:pPr>
        <w:spacing w:before="120" w:after="120" w:line="276" w:lineRule="auto"/>
        <w:ind w:firstLine="709"/>
        <w:jc w:val="both"/>
      </w:pPr>
      <w:r w:rsidRPr="00D71BF1">
        <w:t xml:space="preserve">Схемой территориального планирования Архангельской области, утвержденной </w:t>
      </w:r>
      <w:r w:rsidR="001273B8">
        <w:t>в редакции постановление Правительства Архангельской области № 64-пп от 11.02.2021</w:t>
      </w:r>
      <w:r w:rsidRPr="00D71BF1">
        <w:t xml:space="preserve"> на территории сельского поселения «Белогорское» планируются мероприятия регионального значения:</w:t>
      </w:r>
    </w:p>
    <w:p w14:paraId="0DD67ABC" w14:textId="77777777" w:rsidR="001273B8" w:rsidRDefault="001273B8" w:rsidP="00D71BF1">
      <w:pPr>
        <w:pStyle w:val="affff9"/>
        <w:numPr>
          <w:ilvl w:val="0"/>
          <w:numId w:val="45"/>
        </w:numPr>
        <w:spacing w:before="120" w:after="120"/>
        <w:jc w:val="both"/>
        <w:rPr>
          <w:rFonts w:ascii="Times New Roman" w:hAnsi="Times New Roman"/>
          <w:sz w:val="24"/>
          <w:szCs w:val="24"/>
        </w:rPr>
      </w:pPr>
      <w:r w:rsidRPr="001273B8">
        <w:rPr>
          <w:rFonts w:ascii="Times New Roman" w:hAnsi="Times New Roman"/>
          <w:sz w:val="24"/>
          <w:szCs w:val="24"/>
        </w:rPr>
        <w:t>строительство (реконструкция) автомобильной дороги Паленьга - Светлый на участке река Пинега - Светлый;</w:t>
      </w:r>
    </w:p>
    <w:p w14:paraId="53E57705" w14:textId="77777777" w:rsidR="00D71BF1" w:rsidRPr="00D71BF1" w:rsidRDefault="00D71BF1" w:rsidP="00D82BD3">
      <w:pPr>
        <w:pStyle w:val="affff9"/>
        <w:numPr>
          <w:ilvl w:val="0"/>
          <w:numId w:val="54"/>
        </w:numPr>
        <w:spacing w:before="120" w:after="120"/>
        <w:jc w:val="both"/>
        <w:rPr>
          <w:rFonts w:ascii="Times New Roman" w:hAnsi="Times New Roman"/>
          <w:sz w:val="24"/>
          <w:szCs w:val="24"/>
        </w:rPr>
      </w:pPr>
      <w:r w:rsidRPr="00D71BF1">
        <w:rPr>
          <w:rFonts w:ascii="Times New Roman" w:hAnsi="Times New Roman"/>
          <w:sz w:val="24"/>
          <w:szCs w:val="24"/>
        </w:rPr>
        <w:t>реконструкция автомобильной дороги «Архангельск - Белогорский - Пинега - Кимжа – Мезень»;</w:t>
      </w:r>
    </w:p>
    <w:p w14:paraId="212580F8" w14:textId="77777777" w:rsidR="00C21770" w:rsidRDefault="00C21770" w:rsidP="00D82BD3">
      <w:pPr>
        <w:pStyle w:val="affff9"/>
        <w:numPr>
          <w:ilvl w:val="0"/>
          <w:numId w:val="54"/>
        </w:numPr>
        <w:spacing w:before="120" w:after="120"/>
        <w:jc w:val="both"/>
        <w:rPr>
          <w:rFonts w:ascii="Times New Roman" w:hAnsi="Times New Roman"/>
          <w:sz w:val="24"/>
          <w:szCs w:val="24"/>
        </w:rPr>
      </w:pPr>
      <w:r w:rsidRPr="00C21770">
        <w:rPr>
          <w:rFonts w:ascii="Times New Roman" w:hAnsi="Times New Roman"/>
          <w:sz w:val="24"/>
          <w:szCs w:val="24"/>
        </w:rPr>
        <w:t>строительство воздушной линии 110 кВ Луковецкая – Пинега;</w:t>
      </w:r>
    </w:p>
    <w:p w14:paraId="3FFCAF66" w14:textId="39F20C3A" w:rsidR="00E10510" w:rsidRPr="00D71BF1" w:rsidRDefault="00C21770" w:rsidP="00D82BD3">
      <w:pPr>
        <w:pStyle w:val="affff9"/>
        <w:numPr>
          <w:ilvl w:val="0"/>
          <w:numId w:val="54"/>
        </w:numPr>
        <w:spacing w:before="120" w:after="120"/>
        <w:jc w:val="both"/>
        <w:rPr>
          <w:rFonts w:ascii="Times New Roman" w:hAnsi="Times New Roman"/>
          <w:sz w:val="24"/>
          <w:szCs w:val="24"/>
        </w:rPr>
      </w:pPr>
      <w:r>
        <w:rPr>
          <w:rFonts w:ascii="Times New Roman" w:hAnsi="Times New Roman"/>
          <w:sz w:val="24"/>
          <w:szCs w:val="24"/>
        </w:rPr>
        <w:t>строительство воздушной линии 110 кВ отпайки от ПС Паленьга тяговая до ПС Карпогоры.</w:t>
      </w:r>
    </w:p>
    <w:p w14:paraId="420D0755" w14:textId="77777777" w:rsidR="00EF785C" w:rsidRPr="000035E5" w:rsidRDefault="00C873AD" w:rsidP="001F30DD">
      <w:pPr>
        <w:pStyle w:val="17"/>
        <w:tabs>
          <w:tab w:val="clear" w:pos="709"/>
          <w:tab w:val="clear" w:pos="928"/>
          <w:tab w:val="num" w:pos="993"/>
        </w:tabs>
        <w:spacing w:after="240" w:line="276" w:lineRule="auto"/>
        <w:ind w:left="709" w:firstLine="0"/>
        <w:rPr>
          <w:sz w:val="24"/>
          <w:szCs w:val="24"/>
        </w:rPr>
      </w:pPr>
      <w:bookmarkStart w:id="87" w:name="_Toc115353713"/>
      <w:r w:rsidRPr="000035E5">
        <w:rPr>
          <w:caps w:val="0"/>
          <w:sz w:val="24"/>
          <w:szCs w:val="24"/>
        </w:rPr>
        <w:lastRenderedPageBreak/>
        <w:t xml:space="preserve">УТВЕРЖДЕННЫЕ ДОКУМЕНТОМ ТЕРРИТОРИАЛЬНОГО ПЛАНИРОВАНИЯ МУНИЦИПАЛЬНОГО РАЙОНА СВЕДЕНИЯ О ВИДАХ, НАЗНАЧЕНИИ И </w:t>
      </w:r>
      <w:r w:rsidR="00584CAD" w:rsidRPr="000035E5">
        <w:rPr>
          <w:caps w:val="0"/>
          <w:sz w:val="24"/>
          <w:szCs w:val="24"/>
        </w:rPr>
        <w:t>НАИМЕНОВАНИЯХ,</w:t>
      </w:r>
      <w:r w:rsidRPr="000035E5">
        <w:rPr>
          <w:caps w:val="0"/>
          <w:sz w:val="24"/>
          <w:szCs w:val="24"/>
        </w:rPr>
        <w:t xml:space="preserve"> ПЛАНИРУЕМЫХ ДЛЯ РАЗМЕЩЕНИЯ НА ТЕРРИТОРИИ МУНИЦИПАЛЬНОГО ОБРАЗОВАНИЯ, ВХОДЯЩЕГО В СОСТАВ МУНИЦИПАЛЬНОГО РАЙОНА, ОБЪЕКТОВ МЕСТНОГО ЗНАЧЕНИЯ МУНИЦИПАЛЬНОГО РАЙОНА</w:t>
      </w:r>
      <w:bookmarkEnd w:id="87"/>
    </w:p>
    <w:bookmarkEnd w:id="85"/>
    <w:p w14:paraId="08DF271E" w14:textId="517F30B7" w:rsidR="00EF785C" w:rsidRPr="0039051D" w:rsidRDefault="00675C4C" w:rsidP="0039051D">
      <w:pPr>
        <w:spacing w:before="120" w:after="120" w:line="276" w:lineRule="auto"/>
        <w:ind w:firstLine="709"/>
        <w:jc w:val="both"/>
      </w:pPr>
      <w:r w:rsidRPr="0039051D">
        <w:t xml:space="preserve">Схемой территориального планирования </w:t>
      </w:r>
      <w:r w:rsidR="0039051D" w:rsidRPr="0039051D">
        <w:t>Холмогорского муниципального района</w:t>
      </w:r>
      <w:r w:rsidRPr="0039051D">
        <w:t xml:space="preserve">, утвержденной решением </w:t>
      </w:r>
      <w:r w:rsidR="0039051D" w:rsidRPr="0039051D">
        <w:t>собраний депутатов</w:t>
      </w:r>
      <w:r w:rsidRPr="0039051D">
        <w:t xml:space="preserve"> МО «</w:t>
      </w:r>
      <w:r w:rsidR="005A360A">
        <w:t>Х</w:t>
      </w:r>
      <w:r w:rsidR="0039051D" w:rsidRPr="0039051D">
        <w:t>олмогорский</w:t>
      </w:r>
      <w:r w:rsidRPr="0039051D">
        <w:t xml:space="preserve"> муниципальный район» № </w:t>
      </w:r>
      <w:r w:rsidR="0039051D" w:rsidRPr="0039051D">
        <w:t>44</w:t>
      </w:r>
      <w:r w:rsidRPr="0039051D">
        <w:t xml:space="preserve"> от </w:t>
      </w:r>
      <w:r w:rsidR="0039051D" w:rsidRPr="0039051D">
        <w:t>18</w:t>
      </w:r>
      <w:r w:rsidRPr="0039051D">
        <w:t>.</w:t>
      </w:r>
      <w:r w:rsidR="0039051D" w:rsidRPr="0039051D">
        <w:t>12</w:t>
      </w:r>
      <w:r w:rsidRPr="0039051D">
        <w:t xml:space="preserve">.2014 </w:t>
      </w:r>
      <w:r w:rsidR="00FA622B" w:rsidRPr="0039051D">
        <w:t>предусмотрено</w:t>
      </w:r>
      <w:r w:rsidR="00C43843" w:rsidRPr="0039051D">
        <w:t xml:space="preserve"> размещ</w:t>
      </w:r>
      <w:r w:rsidR="00FA622B" w:rsidRPr="0039051D">
        <w:t>е</w:t>
      </w:r>
      <w:r w:rsidR="00C43843" w:rsidRPr="0039051D">
        <w:t>ние следующих объектов местного значения:</w:t>
      </w:r>
    </w:p>
    <w:p w14:paraId="47F82568" w14:textId="04F64287" w:rsidR="000F44C9" w:rsidRDefault="000F44C9" w:rsidP="00676082">
      <w:pPr>
        <w:pStyle w:val="affff9"/>
        <w:numPr>
          <w:ilvl w:val="0"/>
          <w:numId w:val="45"/>
        </w:numPr>
        <w:spacing w:before="120" w:after="120"/>
        <w:jc w:val="both"/>
        <w:rPr>
          <w:rFonts w:ascii="Times New Roman" w:hAnsi="Times New Roman"/>
          <w:sz w:val="24"/>
          <w:szCs w:val="24"/>
        </w:rPr>
      </w:pPr>
      <w:r w:rsidRPr="000035E5">
        <w:rPr>
          <w:rFonts w:ascii="Times New Roman" w:hAnsi="Times New Roman"/>
          <w:sz w:val="24"/>
          <w:szCs w:val="24"/>
        </w:rPr>
        <w:t xml:space="preserve">строительство </w:t>
      </w:r>
      <w:r w:rsidR="000035E5" w:rsidRPr="000035E5">
        <w:rPr>
          <w:rFonts w:ascii="Times New Roman" w:hAnsi="Times New Roman"/>
          <w:sz w:val="24"/>
          <w:szCs w:val="24"/>
        </w:rPr>
        <w:t>детского сада, п. Белогорский</w:t>
      </w:r>
      <w:r w:rsidR="00EF4538">
        <w:rPr>
          <w:rFonts w:ascii="Times New Roman" w:hAnsi="Times New Roman"/>
          <w:sz w:val="24"/>
          <w:szCs w:val="24"/>
        </w:rPr>
        <w:t>;</w:t>
      </w:r>
    </w:p>
    <w:p w14:paraId="14D45C48" w14:textId="1C58BACB" w:rsidR="00EF4538" w:rsidRDefault="00EF4538" w:rsidP="00EF4538">
      <w:pPr>
        <w:pStyle w:val="affff9"/>
        <w:numPr>
          <w:ilvl w:val="0"/>
          <w:numId w:val="45"/>
        </w:numPr>
        <w:spacing w:before="120" w:after="120"/>
        <w:jc w:val="both"/>
        <w:rPr>
          <w:rFonts w:ascii="Times New Roman" w:hAnsi="Times New Roman"/>
          <w:sz w:val="24"/>
          <w:szCs w:val="24"/>
        </w:rPr>
      </w:pPr>
      <w:r>
        <w:rPr>
          <w:rFonts w:ascii="Times New Roman" w:hAnsi="Times New Roman"/>
          <w:sz w:val="24"/>
          <w:szCs w:val="24"/>
        </w:rPr>
        <w:t xml:space="preserve">строительство </w:t>
      </w:r>
      <w:r w:rsidRPr="00EF4538">
        <w:rPr>
          <w:rFonts w:ascii="Times New Roman" w:hAnsi="Times New Roman"/>
          <w:sz w:val="24"/>
          <w:szCs w:val="24"/>
        </w:rPr>
        <w:t>автодорог «Белогорский – Орлецы – Ичково – Казенщина – Осередок – Гора»</w:t>
      </w:r>
      <w:r>
        <w:rPr>
          <w:rFonts w:ascii="Times New Roman" w:hAnsi="Times New Roman"/>
          <w:sz w:val="24"/>
          <w:szCs w:val="24"/>
        </w:rPr>
        <w:t>;</w:t>
      </w:r>
    </w:p>
    <w:p w14:paraId="1302B545" w14:textId="1509CE25" w:rsidR="00EF4538" w:rsidRDefault="00EF4538" w:rsidP="00EF4538">
      <w:pPr>
        <w:pStyle w:val="affff9"/>
        <w:numPr>
          <w:ilvl w:val="0"/>
          <w:numId w:val="45"/>
        </w:numPr>
        <w:spacing w:before="120" w:after="120"/>
        <w:jc w:val="both"/>
        <w:rPr>
          <w:rFonts w:ascii="Times New Roman" w:hAnsi="Times New Roman"/>
          <w:sz w:val="24"/>
          <w:szCs w:val="24"/>
        </w:rPr>
      </w:pPr>
      <w:r w:rsidRPr="00EF4538">
        <w:rPr>
          <w:rFonts w:ascii="Times New Roman" w:hAnsi="Times New Roman"/>
          <w:sz w:val="24"/>
          <w:szCs w:val="24"/>
        </w:rPr>
        <w:t>строительство очистных сооружений ливневой канализации</w:t>
      </w:r>
      <w:r>
        <w:rPr>
          <w:rFonts w:ascii="Times New Roman" w:hAnsi="Times New Roman"/>
          <w:sz w:val="24"/>
          <w:szCs w:val="24"/>
        </w:rPr>
        <w:t>;</w:t>
      </w:r>
    </w:p>
    <w:p w14:paraId="3436149E" w14:textId="49695D7D" w:rsidR="00EF4538" w:rsidRPr="00EF4538" w:rsidRDefault="00EA6BDD" w:rsidP="00EF4538">
      <w:pPr>
        <w:pStyle w:val="affff9"/>
        <w:numPr>
          <w:ilvl w:val="0"/>
          <w:numId w:val="45"/>
        </w:numPr>
        <w:spacing w:before="120" w:after="120"/>
        <w:jc w:val="both"/>
        <w:rPr>
          <w:rFonts w:ascii="Times New Roman" w:hAnsi="Times New Roman"/>
          <w:sz w:val="24"/>
          <w:szCs w:val="24"/>
        </w:rPr>
      </w:pPr>
      <w:r>
        <w:rPr>
          <w:rFonts w:ascii="Times New Roman" w:hAnsi="Times New Roman"/>
          <w:sz w:val="24"/>
          <w:szCs w:val="24"/>
        </w:rPr>
        <w:t>строительство водоочистной станции</w:t>
      </w:r>
      <w:r w:rsidR="00042FF2">
        <w:rPr>
          <w:rFonts w:ascii="Times New Roman" w:hAnsi="Times New Roman"/>
          <w:sz w:val="24"/>
          <w:szCs w:val="24"/>
        </w:rPr>
        <w:t xml:space="preserve">, </w:t>
      </w:r>
      <w:r w:rsidR="00042FF2" w:rsidRPr="000035E5">
        <w:rPr>
          <w:rFonts w:ascii="Times New Roman" w:hAnsi="Times New Roman"/>
          <w:sz w:val="24"/>
          <w:szCs w:val="24"/>
        </w:rPr>
        <w:t>п. Белогорский</w:t>
      </w:r>
      <w:r>
        <w:rPr>
          <w:rFonts w:ascii="Times New Roman" w:hAnsi="Times New Roman"/>
          <w:sz w:val="24"/>
          <w:szCs w:val="24"/>
        </w:rPr>
        <w:t>.</w:t>
      </w:r>
    </w:p>
    <w:p w14:paraId="7EC0A04E" w14:textId="77777777" w:rsidR="00EA1F52" w:rsidRPr="006C4861" w:rsidRDefault="00EA1F52" w:rsidP="00EA1F52">
      <w:pPr>
        <w:pStyle w:val="afff2"/>
        <w:spacing w:after="0" w:line="276" w:lineRule="auto"/>
        <w:ind w:left="1434"/>
        <w:jc w:val="both"/>
        <w:rPr>
          <w:color w:val="FF0000"/>
        </w:rPr>
      </w:pPr>
    </w:p>
    <w:p w14:paraId="554F505B" w14:textId="77777777" w:rsidR="00B90611" w:rsidRPr="006C4861" w:rsidRDefault="00B90611" w:rsidP="00EF785C">
      <w:pPr>
        <w:spacing w:before="120" w:after="120" w:line="276" w:lineRule="auto"/>
        <w:ind w:firstLine="709"/>
        <w:jc w:val="both"/>
        <w:rPr>
          <w:color w:val="FF0000"/>
        </w:rPr>
      </w:pPr>
    </w:p>
    <w:p w14:paraId="5ECA8780" w14:textId="3BE1B7FC" w:rsidR="00EF785C" w:rsidRPr="000035E5" w:rsidRDefault="00156246" w:rsidP="004B38FE">
      <w:pPr>
        <w:pStyle w:val="17"/>
        <w:tabs>
          <w:tab w:val="clear" w:pos="709"/>
          <w:tab w:val="clear" w:pos="928"/>
          <w:tab w:val="num" w:pos="993"/>
        </w:tabs>
        <w:spacing w:after="240" w:line="276" w:lineRule="auto"/>
        <w:ind w:left="709" w:firstLine="0"/>
        <w:rPr>
          <w:sz w:val="24"/>
          <w:szCs w:val="24"/>
        </w:rPr>
      </w:pPr>
      <w:bookmarkStart w:id="88" w:name="_Toc115353714"/>
      <w:r w:rsidRPr="000035E5">
        <w:rPr>
          <w:sz w:val="24"/>
          <w:szCs w:val="24"/>
        </w:rPr>
        <w:lastRenderedPageBreak/>
        <w:t>ОБОСНОВАНИЕ</w:t>
      </w:r>
      <w:r w:rsidR="00B252BA" w:rsidRPr="000035E5">
        <w:rPr>
          <w:sz w:val="24"/>
          <w:szCs w:val="24"/>
        </w:rPr>
        <w:t xml:space="preserve"> </w:t>
      </w:r>
      <w:r w:rsidRPr="000035E5">
        <w:rPr>
          <w:sz w:val="24"/>
          <w:szCs w:val="24"/>
        </w:rPr>
        <w:t>ВЫБРАННОГО</w:t>
      </w:r>
      <w:r w:rsidR="00B252BA" w:rsidRPr="000035E5">
        <w:rPr>
          <w:sz w:val="24"/>
          <w:szCs w:val="24"/>
        </w:rPr>
        <w:t xml:space="preserve"> </w:t>
      </w:r>
      <w:r w:rsidRPr="000035E5">
        <w:rPr>
          <w:sz w:val="24"/>
          <w:szCs w:val="24"/>
        </w:rPr>
        <w:t>ВАРИАНТА</w:t>
      </w:r>
      <w:r w:rsidR="00B252BA" w:rsidRPr="000035E5">
        <w:rPr>
          <w:sz w:val="24"/>
          <w:szCs w:val="24"/>
        </w:rPr>
        <w:t xml:space="preserve"> </w:t>
      </w:r>
      <w:r w:rsidRPr="000035E5">
        <w:rPr>
          <w:sz w:val="24"/>
          <w:szCs w:val="24"/>
        </w:rPr>
        <w:t>РАЗВИТИЯ</w:t>
      </w:r>
      <w:r w:rsidR="00B252BA" w:rsidRPr="000035E5">
        <w:rPr>
          <w:sz w:val="24"/>
          <w:szCs w:val="24"/>
        </w:rPr>
        <w:t xml:space="preserve"> </w:t>
      </w:r>
      <w:r w:rsidRPr="000035E5">
        <w:rPr>
          <w:sz w:val="24"/>
          <w:szCs w:val="24"/>
        </w:rPr>
        <w:t>ТЕРРИТОРИИ</w:t>
      </w:r>
      <w:r w:rsidR="00B252BA" w:rsidRPr="000035E5">
        <w:rPr>
          <w:sz w:val="24"/>
          <w:szCs w:val="24"/>
        </w:rPr>
        <w:t xml:space="preserve"> </w:t>
      </w:r>
      <w:r w:rsidR="000035E5" w:rsidRPr="000035E5">
        <w:rPr>
          <w:sz w:val="24"/>
          <w:szCs w:val="24"/>
        </w:rPr>
        <w:t>сельского</w:t>
      </w:r>
      <w:r w:rsidR="004F2882" w:rsidRPr="000035E5">
        <w:rPr>
          <w:sz w:val="24"/>
          <w:szCs w:val="24"/>
        </w:rPr>
        <w:t xml:space="preserve"> поселения</w:t>
      </w:r>
      <w:r w:rsidR="00B252BA" w:rsidRPr="000035E5">
        <w:rPr>
          <w:sz w:val="24"/>
          <w:szCs w:val="24"/>
        </w:rPr>
        <w:t xml:space="preserve"> </w:t>
      </w:r>
      <w:r w:rsidRPr="000035E5">
        <w:rPr>
          <w:sz w:val="24"/>
          <w:szCs w:val="24"/>
        </w:rPr>
        <w:t>«</w:t>
      </w:r>
      <w:r w:rsidR="000035E5" w:rsidRPr="000035E5">
        <w:rPr>
          <w:sz w:val="24"/>
          <w:szCs w:val="24"/>
        </w:rPr>
        <w:t>Белогорское</w:t>
      </w:r>
      <w:r w:rsidRPr="000035E5">
        <w:rPr>
          <w:sz w:val="24"/>
          <w:szCs w:val="24"/>
        </w:rPr>
        <w:t>»</w:t>
      </w:r>
      <w:bookmarkEnd w:id="88"/>
    </w:p>
    <w:p w14:paraId="1ABD2E8A" w14:textId="77777777" w:rsidR="00292C73" w:rsidRPr="000035E5" w:rsidRDefault="00292C73" w:rsidP="0076756B">
      <w:pPr>
        <w:pStyle w:val="112"/>
        <w:tabs>
          <w:tab w:val="clear" w:pos="1288"/>
          <w:tab w:val="num" w:pos="709"/>
        </w:tabs>
        <w:spacing w:before="240" w:after="240" w:line="276" w:lineRule="auto"/>
        <w:ind w:left="0" w:firstLine="709"/>
        <w:rPr>
          <w:sz w:val="24"/>
          <w:szCs w:val="24"/>
        </w:rPr>
      </w:pPr>
      <w:bookmarkStart w:id="89" w:name="_Toc115353715"/>
      <w:r w:rsidRPr="000035E5">
        <w:rPr>
          <w:sz w:val="24"/>
          <w:szCs w:val="24"/>
        </w:rPr>
        <w:t>Функциональное</w:t>
      </w:r>
      <w:r w:rsidR="00B252BA" w:rsidRPr="000035E5">
        <w:rPr>
          <w:sz w:val="24"/>
          <w:szCs w:val="24"/>
        </w:rPr>
        <w:t xml:space="preserve"> </w:t>
      </w:r>
      <w:r w:rsidRPr="000035E5">
        <w:rPr>
          <w:sz w:val="24"/>
          <w:szCs w:val="24"/>
        </w:rPr>
        <w:t>использование</w:t>
      </w:r>
      <w:r w:rsidR="00B252BA" w:rsidRPr="000035E5">
        <w:rPr>
          <w:sz w:val="24"/>
          <w:szCs w:val="24"/>
        </w:rPr>
        <w:t xml:space="preserve"> </w:t>
      </w:r>
      <w:r w:rsidRPr="000035E5">
        <w:rPr>
          <w:sz w:val="24"/>
          <w:szCs w:val="24"/>
        </w:rPr>
        <w:t>и</w:t>
      </w:r>
      <w:r w:rsidR="00B252BA" w:rsidRPr="000035E5">
        <w:rPr>
          <w:sz w:val="24"/>
          <w:szCs w:val="24"/>
        </w:rPr>
        <w:t xml:space="preserve"> </w:t>
      </w:r>
      <w:r w:rsidRPr="000035E5">
        <w:rPr>
          <w:sz w:val="24"/>
          <w:szCs w:val="24"/>
        </w:rPr>
        <w:t>пространственное</w:t>
      </w:r>
      <w:r w:rsidR="00B252BA" w:rsidRPr="000035E5">
        <w:rPr>
          <w:sz w:val="24"/>
          <w:szCs w:val="24"/>
        </w:rPr>
        <w:t xml:space="preserve"> </w:t>
      </w:r>
      <w:r w:rsidRPr="000035E5">
        <w:rPr>
          <w:sz w:val="24"/>
          <w:szCs w:val="24"/>
        </w:rPr>
        <w:t>развитие</w:t>
      </w:r>
      <w:r w:rsidR="00B252BA" w:rsidRPr="000035E5">
        <w:rPr>
          <w:sz w:val="24"/>
          <w:szCs w:val="24"/>
        </w:rPr>
        <w:t xml:space="preserve"> </w:t>
      </w:r>
      <w:r w:rsidRPr="000035E5">
        <w:rPr>
          <w:sz w:val="24"/>
          <w:szCs w:val="24"/>
        </w:rPr>
        <w:t>территории</w:t>
      </w:r>
      <w:bookmarkEnd w:id="89"/>
    </w:p>
    <w:p w14:paraId="1C542A00" w14:textId="640A950F" w:rsidR="00F33343" w:rsidRPr="00F33343" w:rsidRDefault="00F33343" w:rsidP="00F33343">
      <w:pPr>
        <w:spacing w:before="120" w:after="120" w:line="276" w:lineRule="auto"/>
        <w:ind w:firstLine="709"/>
        <w:jc w:val="both"/>
        <w:rPr>
          <w:color w:val="FF0000"/>
        </w:rPr>
      </w:pPr>
      <w:r w:rsidRPr="00F33343">
        <w:rPr>
          <w:color w:val="000000" w:themeColor="text1"/>
        </w:rPr>
        <w:t>Сельское поселение «Белогорское» по обоим берегам реки Пинега. На правом берегу расположены населенные пункты: п. Белогорский, ж/д ст. Паленьга, д. Леуново, д. Горка, д. Кузомень, д. Гбач, на левом – д. Верхняя Паленга, д. Чуга, д. Остров. Территория муниципального образования преимущественно занята зоной лесов.</w:t>
      </w:r>
      <w:r w:rsidRPr="00F33343">
        <w:rPr>
          <w:color w:val="FF0000"/>
        </w:rPr>
        <w:t xml:space="preserve"> </w:t>
      </w:r>
    </w:p>
    <w:p w14:paraId="63DBF686"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Транспортные связи внутри сельского поселения осуществляются автомобильными дорогами регионального, местного и внутрихозяйственного значения. По территории проходит дорога "Архангельск - Белогорский - Пинега – Кимжа - Мезень" и "п. Белогорский – п. Светлый, п. Белогорский – ст. Паленьга". Через ст. Паленьга проходит железная дорога "Архангельск – Карпогоры".</w:t>
      </w:r>
    </w:p>
    <w:p w14:paraId="088D592F" w14:textId="26B40F71" w:rsidR="00F33343" w:rsidRPr="00F33343" w:rsidRDefault="00FF2A7B" w:rsidP="00F33343">
      <w:pPr>
        <w:spacing w:before="120" w:after="120" w:line="276" w:lineRule="auto"/>
        <w:ind w:firstLine="709"/>
        <w:jc w:val="both"/>
        <w:rPr>
          <w:color w:val="000000" w:themeColor="text1"/>
        </w:rPr>
      </w:pPr>
      <w:r w:rsidRPr="00FF2A7B">
        <w:rPr>
          <w:color w:val="000000" w:themeColor="text1"/>
        </w:rPr>
        <w:t>Вне границ населённых пунктов, на территории Белогорского сельского поселения, располагаются объекты специального назначения – кладбища, несанкционированная свалка твердых бытовых отходов, а также объекты производственного назначения, объекты инженерной и транспортной инфраструктуры, производственные, коммунально-складские и производственные зоны сельскохозяйственных предприятий. Проектными решениями свалка, находящаяся на территории поселения, планируется к ликвидации</w:t>
      </w:r>
      <w:r w:rsidR="00F33343" w:rsidRPr="00F33343">
        <w:rPr>
          <w:color w:val="000000" w:themeColor="text1"/>
        </w:rPr>
        <w:t>.</w:t>
      </w:r>
    </w:p>
    <w:p w14:paraId="31A32622" w14:textId="77777777" w:rsidR="00F33343" w:rsidRPr="00F33343" w:rsidRDefault="00F33343" w:rsidP="00F33343">
      <w:pPr>
        <w:spacing w:before="120" w:after="120" w:line="276" w:lineRule="auto"/>
        <w:ind w:firstLine="709"/>
        <w:jc w:val="both"/>
        <w:rPr>
          <w:i/>
          <w:color w:val="000000" w:themeColor="text1"/>
        </w:rPr>
      </w:pPr>
      <w:r w:rsidRPr="00F33343">
        <w:rPr>
          <w:i/>
          <w:color w:val="000000" w:themeColor="text1"/>
        </w:rPr>
        <w:t>п. Белогорский</w:t>
      </w:r>
    </w:p>
    <w:p w14:paraId="5AFAB9D2" w14:textId="77777777" w:rsidR="00F33343" w:rsidRPr="00F33343" w:rsidRDefault="00F33343" w:rsidP="00F33343">
      <w:pPr>
        <w:spacing w:before="120" w:after="120" w:line="276" w:lineRule="auto"/>
        <w:ind w:firstLine="709"/>
        <w:jc w:val="both"/>
        <w:rPr>
          <w:color w:val="FF0000"/>
        </w:rPr>
      </w:pPr>
      <w:r w:rsidRPr="00F33343">
        <w:rPr>
          <w:color w:val="000000" w:themeColor="text1"/>
        </w:rPr>
        <w:t>Поселок Белогорский расположен на правом берегу реки Пинега и является административным центром сельского поселения Белогорское, главным опорным, организующим центром расселения и системы межселенного культурно-бытового обслуживания. Расстояние до Архангельска — 109 километров. Через Белогорский проходит автомобильная дорога регионального значения «</w:t>
      </w:r>
      <w:hyperlink r:id="rId38" w:tooltip="Архангельск" w:history="1">
        <w:r w:rsidRPr="00F33343">
          <w:rPr>
            <w:color w:val="000000" w:themeColor="text1"/>
          </w:rPr>
          <w:t>Архангельск</w:t>
        </w:r>
      </w:hyperlink>
      <w:r w:rsidRPr="00F33343">
        <w:rPr>
          <w:color w:val="000000" w:themeColor="text1"/>
        </w:rPr>
        <w:t xml:space="preserve"> - </w:t>
      </w:r>
      <w:hyperlink r:id="rId39" w:tooltip="Боброво (посёлок, Приморский район)" w:history="1">
        <w:r w:rsidRPr="00F33343">
          <w:rPr>
            <w:color w:val="000000" w:themeColor="text1"/>
          </w:rPr>
          <w:t>Боброво</w:t>
        </w:r>
      </w:hyperlink>
      <w:r w:rsidRPr="00F33343">
        <w:rPr>
          <w:color w:val="000000" w:themeColor="text1"/>
        </w:rPr>
        <w:t xml:space="preserve">  - Белогорский - </w:t>
      </w:r>
      <w:hyperlink r:id="rId40" w:tooltip="Пинега (посёлок)" w:history="1">
        <w:r w:rsidRPr="00F33343">
          <w:rPr>
            <w:color w:val="000000" w:themeColor="text1"/>
          </w:rPr>
          <w:t>Пинега</w:t>
        </w:r>
      </w:hyperlink>
      <w:r w:rsidRPr="00F33343">
        <w:rPr>
          <w:color w:val="000000" w:themeColor="text1"/>
        </w:rPr>
        <w:t xml:space="preserve"> - </w:t>
      </w:r>
      <w:hyperlink r:id="rId41" w:tooltip="Кимжа (деревня)" w:history="1">
        <w:r w:rsidRPr="00F33343">
          <w:rPr>
            <w:color w:val="000000" w:themeColor="text1"/>
          </w:rPr>
          <w:t>Кимжа</w:t>
        </w:r>
      </w:hyperlink>
      <w:r w:rsidRPr="00F33343">
        <w:rPr>
          <w:color w:val="000000" w:themeColor="text1"/>
        </w:rPr>
        <w:t xml:space="preserve"> - </w:t>
      </w:r>
      <w:hyperlink r:id="rId42" w:tooltip="Мезень (город)" w:history="1">
        <w:r w:rsidRPr="00F33343">
          <w:rPr>
            <w:color w:val="000000" w:themeColor="text1"/>
          </w:rPr>
          <w:t>Мезень</w:t>
        </w:r>
      </w:hyperlink>
      <w:r w:rsidRPr="00F33343">
        <w:rPr>
          <w:color w:val="000000" w:themeColor="text1"/>
        </w:rPr>
        <w:t xml:space="preserve">», которая является основной планировочной осью, проходящая вдоль населенного пункта и являющаяся одной из его главных улиц. </w:t>
      </w:r>
    </w:p>
    <w:p w14:paraId="5FB79477" w14:textId="77777777" w:rsidR="00F33343" w:rsidRPr="00F33343" w:rsidRDefault="00F33343" w:rsidP="00F33343">
      <w:pPr>
        <w:spacing w:before="120" w:after="120" w:line="276" w:lineRule="auto"/>
        <w:ind w:firstLine="709"/>
        <w:jc w:val="both"/>
        <w:rPr>
          <w:color w:val="FF0000"/>
        </w:rPr>
      </w:pPr>
      <w:r w:rsidRPr="00F33343">
        <w:rPr>
          <w:color w:val="000000" w:themeColor="text1"/>
        </w:rPr>
        <w:t xml:space="preserve">Населенный пункт имеет нерегулярную планировочную структуру, вытянут вдоль реки Пинега, его основными планировочными осями являются улицы Советская и Речная. Жилая застройка населенного пункта представлена кварталами индивидуальной и малоэтажной жилой застройки. В юго-западной и северной части поселка предусмотрены кварталы планируемой индивидуальной жилой застройки. </w:t>
      </w:r>
    </w:p>
    <w:p w14:paraId="20C777A4"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Основные объекты социального обслуживания расположены в центральной части </w:t>
      </w:r>
      <w:r w:rsidRPr="00F33343">
        <w:rPr>
          <w:color w:val="000000" w:themeColor="text1"/>
        </w:rPr>
        <w:br/>
        <w:t xml:space="preserve">населенного пункта вдоль улицы Советская и формируют компактный общественный центр, представленный объектами учебно-образовательного, спортивного, культурно-досугового, социального, торгового назначения и здравоохранения. </w:t>
      </w:r>
    </w:p>
    <w:p w14:paraId="1F45A353"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В границах населенного пункта находятся территория вдоль береговой линии реки Пинега. Прибрежную территорию предлагается благоустроить, организовать пешеходную связь вдоль берега, места отдыха.</w:t>
      </w:r>
    </w:p>
    <w:p w14:paraId="4D976B56"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Проектом генерального плана в границах населенного пункта предусматривается упорядочение жилых зон, общественно-деловых зон и организация защитного озеленения в непосредственной близости от зон производственного использования, а также размещение новых </w:t>
      </w:r>
      <w:r w:rsidRPr="00F33343">
        <w:rPr>
          <w:color w:val="000000" w:themeColor="text1"/>
        </w:rPr>
        <w:lastRenderedPageBreak/>
        <w:t xml:space="preserve">кварталов жилой застройки, общественных объектов, зоны озелененных территорий общего пользования вдоль реки Пинега. Новые кварталы индивидуальной жилой застройки запроектированы в юго-западной и северной частях поселка. </w:t>
      </w:r>
    </w:p>
    <w:p w14:paraId="44FDA752" w14:textId="77777777" w:rsidR="00F33343" w:rsidRPr="00F33343" w:rsidRDefault="00F33343" w:rsidP="00F33343">
      <w:pPr>
        <w:spacing w:before="120" w:after="120" w:line="276" w:lineRule="auto"/>
        <w:ind w:firstLine="709"/>
        <w:jc w:val="both"/>
        <w:rPr>
          <w:color w:val="FF0000"/>
        </w:rPr>
      </w:pPr>
      <w:r w:rsidRPr="00F33343">
        <w:rPr>
          <w:color w:val="000000" w:themeColor="text1"/>
        </w:rPr>
        <w:t>С целью обеспечения населения на расчетный срок необходимыми объектами социального обслуживания, в населенном пункте предлагается организация общественного подцентра в структуре сложившийся индивидуальной жилой застройки для размещения дошкольной образовательной организации и спортивного комплекса.</w:t>
      </w:r>
      <w:r w:rsidRPr="00F33343">
        <w:rPr>
          <w:color w:val="FF0000"/>
        </w:rPr>
        <w:t xml:space="preserve"> </w:t>
      </w:r>
    </w:p>
    <w:p w14:paraId="5208CFE7" w14:textId="77777777" w:rsidR="00F33343" w:rsidRPr="00F33343" w:rsidRDefault="00F33343" w:rsidP="00F33343">
      <w:pPr>
        <w:spacing w:before="120" w:after="120" w:line="276" w:lineRule="auto"/>
        <w:ind w:firstLine="709"/>
        <w:jc w:val="both"/>
        <w:rPr>
          <w:color w:val="FF0000"/>
        </w:rPr>
      </w:pPr>
      <w:r w:rsidRPr="00F33343">
        <w:rPr>
          <w:color w:val="000000" w:themeColor="text1"/>
        </w:rPr>
        <w:t>В северо-западной части поселка расположено предприятие промышленности, проектом предусмотрено сохранение объекта и размещение зоны озелененных территорий специального назначения в границах его санитарно-защитной зоны.</w:t>
      </w:r>
    </w:p>
    <w:p w14:paraId="371CA5F6" w14:textId="77777777" w:rsidR="00F33343" w:rsidRPr="00F33343" w:rsidRDefault="00F33343" w:rsidP="00F33343">
      <w:pPr>
        <w:spacing w:before="120" w:after="120" w:line="276" w:lineRule="auto"/>
        <w:ind w:firstLine="709"/>
        <w:jc w:val="both"/>
        <w:rPr>
          <w:i/>
          <w:color w:val="000000" w:themeColor="text1"/>
        </w:rPr>
      </w:pPr>
      <w:r w:rsidRPr="00F33343">
        <w:rPr>
          <w:i/>
          <w:color w:val="000000" w:themeColor="text1"/>
        </w:rPr>
        <w:t>д. Верхняя Паленьга</w:t>
      </w:r>
    </w:p>
    <w:p w14:paraId="6117AE6C" w14:textId="77777777" w:rsidR="00F33343" w:rsidRPr="00F33343" w:rsidRDefault="00F33343" w:rsidP="00F33343">
      <w:pPr>
        <w:spacing w:before="120" w:after="120" w:line="276" w:lineRule="auto"/>
        <w:ind w:firstLine="709"/>
        <w:jc w:val="both"/>
        <w:rPr>
          <w:color w:val="000000" w:themeColor="text1"/>
        </w:rPr>
      </w:pPr>
      <w:r w:rsidRPr="00F33343">
        <w:rPr>
          <w:color w:val="FF0000"/>
        </w:rPr>
        <w:t xml:space="preserve"> </w:t>
      </w:r>
      <w:r w:rsidRPr="00F33343">
        <w:rPr>
          <w:color w:val="000000" w:themeColor="text1"/>
        </w:rPr>
        <w:t>Деревня Верхняя Паленьга расположена на левом берегу реки Пинега, выше по течению п. Белогорский. Через населенных пункт проходит автомобильная дорога регионального значения ст. Паленьга – Светлый, которая соединяет правый и левый берег реки Пинега. Территорию населенного пункта окружают территории сельскохозяйственного назначения. Северо-западная граница поселка проходит по урезу воды реки Пинега, вытекая из которой с севера на юг Верхнюю Паленгу пересекает безымянный водных объект.</w:t>
      </w:r>
    </w:p>
    <w:p w14:paraId="648B6031"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Планировочная структура деревни сформирована двумя улицами, граница населенного пункта состоит из двух контуров. Жилая застройка представлена индивидуальными жилыми домами.</w:t>
      </w:r>
    </w:p>
    <w:p w14:paraId="51F61469" w14:textId="77777777" w:rsidR="00F33343" w:rsidRPr="00F33343" w:rsidRDefault="00F33343" w:rsidP="00F33343">
      <w:pPr>
        <w:spacing w:before="120" w:after="120" w:line="276" w:lineRule="auto"/>
        <w:ind w:firstLine="709"/>
        <w:jc w:val="both"/>
        <w:rPr>
          <w:color w:val="FF0000"/>
        </w:rPr>
      </w:pPr>
      <w:r w:rsidRPr="00F33343">
        <w:rPr>
          <w:color w:val="000000" w:themeColor="text1"/>
        </w:rPr>
        <w:t>Проектные решения сохраняют планировочную структуру и функциональное зонирование территории. Развития жилого фонда не предусмотрено, планируемые объекты отсутствуют. Вдоль береговой линии водных объектов предусмотрена зона озеленения общего пользования.</w:t>
      </w:r>
    </w:p>
    <w:p w14:paraId="6879ED76" w14:textId="77777777" w:rsidR="00F33343" w:rsidRPr="00F33343" w:rsidRDefault="00F33343" w:rsidP="00F33343">
      <w:pPr>
        <w:spacing w:before="120" w:after="120" w:line="276" w:lineRule="auto"/>
        <w:ind w:firstLine="709"/>
        <w:jc w:val="both"/>
        <w:rPr>
          <w:i/>
          <w:color w:val="000000" w:themeColor="text1"/>
        </w:rPr>
      </w:pPr>
      <w:r w:rsidRPr="00F33343">
        <w:rPr>
          <w:i/>
          <w:color w:val="000000" w:themeColor="text1"/>
        </w:rPr>
        <w:t>д. Гбач</w:t>
      </w:r>
    </w:p>
    <w:p w14:paraId="2897C899" w14:textId="1C51A5D1"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Деревня </w:t>
      </w:r>
      <w:r w:rsidR="00FF2A7B">
        <w:rPr>
          <w:color w:val="000000" w:themeColor="text1"/>
        </w:rPr>
        <w:t>Гбач</w:t>
      </w:r>
      <w:r w:rsidRPr="00F33343">
        <w:rPr>
          <w:color w:val="000000" w:themeColor="text1"/>
        </w:rPr>
        <w:t xml:space="preserve"> расположена на правом берегу реки Пинега и является самым восточным населенным пунктом сельского поселения. Территорию населенного пункта окружают территории сельскохозяйственного назначения. Планировочная структура деревни сформирована одной улицей. Жилая застройка представлена индивидуальными жилыми домами.</w:t>
      </w:r>
    </w:p>
    <w:p w14:paraId="61F74B4E"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Проектные решения сохраняют планировочную структуру и функциональное зонирование территории. Развития жилого фонда не предусмотрено, планируемые объекты отсутствуют. </w:t>
      </w:r>
    </w:p>
    <w:p w14:paraId="6710D23D" w14:textId="77777777" w:rsidR="00F33343" w:rsidRPr="00F33343" w:rsidRDefault="00F33343" w:rsidP="00F33343">
      <w:pPr>
        <w:spacing w:before="120" w:after="120" w:line="276" w:lineRule="auto"/>
        <w:ind w:firstLine="709"/>
        <w:jc w:val="both"/>
        <w:rPr>
          <w:i/>
          <w:color w:val="000000" w:themeColor="text1"/>
        </w:rPr>
      </w:pPr>
      <w:r w:rsidRPr="00F33343">
        <w:rPr>
          <w:i/>
          <w:color w:val="000000" w:themeColor="text1"/>
        </w:rPr>
        <w:t>д. Горка</w:t>
      </w:r>
    </w:p>
    <w:p w14:paraId="0B5E6560" w14:textId="023A8F39"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Деревня </w:t>
      </w:r>
      <w:r w:rsidR="00FF2A7B">
        <w:rPr>
          <w:color w:val="000000" w:themeColor="text1"/>
        </w:rPr>
        <w:t>Горка</w:t>
      </w:r>
      <w:r w:rsidRPr="00F33343">
        <w:rPr>
          <w:color w:val="000000" w:themeColor="text1"/>
        </w:rPr>
        <w:t xml:space="preserve"> расположена на правом берегу реки Пинега. Через населенный пункт проходит автомобильная дорога регионального значения Архангельск – Белогорский – Пинега – Кимжа - Мезень. Территорию населенного пункта окружают территории сельскохозяйственного назначения и зона лесов. Планировочная структура деревни сформирована одной улицей. Жилая застройка представлена индивидуальными жилыми домами.</w:t>
      </w:r>
    </w:p>
    <w:p w14:paraId="3F63C6FA"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Проектными решениями предусмотрено развитие зоны индивидуальной жилой застройки на западе и востоке деревни. Планируемые объекты отсутствуют.</w:t>
      </w:r>
    </w:p>
    <w:p w14:paraId="71D53A03" w14:textId="77777777" w:rsidR="00F33343" w:rsidRPr="00F33343" w:rsidRDefault="00F33343" w:rsidP="00F33343">
      <w:pPr>
        <w:spacing w:before="120" w:after="120" w:line="276" w:lineRule="auto"/>
        <w:ind w:firstLine="709"/>
        <w:jc w:val="both"/>
        <w:rPr>
          <w:i/>
          <w:color w:val="000000" w:themeColor="text1"/>
        </w:rPr>
      </w:pPr>
      <w:r w:rsidRPr="00F33343">
        <w:rPr>
          <w:i/>
          <w:color w:val="000000" w:themeColor="text1"/>
        </w:rPr>
        <w:t>д. Кузомень</w:t>
      </w:r>
    </w:p>
    <w:p w14:paraId="1C1F7316" w14:textId="0527B594" w:rsidR="00F33343" w:rsidRPr="00F33343" w:rsidRDefault="00F33343" w:rsidP="00F33343">
      <w:pPr>
        <w:spacing w:before="120" w:after="120" w:line="276" w:lineRule="auto"/>
        <w:ind w:firstLine="709"/>
        <w:jc w:val="both"/>
        <w:rPr>
          <w:color w:val="000000" w:themeColor="text1"/>
        </w:rPr>
      </w:pPr>
      <w:r w:rsidRPr="00F33343">
        <w:rPr>
          <w:color w:val="000000" w:themeColor="text1"/>
        </w:rPr>
        <w:lastRenderedPageBreak/>
        <w:t xml:space="preserve">Деревня </w:t>
      </w:r>
      <w:r w:rsidR="00FF2A7B">
        <w:rPr>
          <w:color w:val="000000" w:themeColor="text1"/>
        </w:rPr>
        <w:t>Кузомень</w:t>
      </w:r>
      <w:r w:rsidRPr="00F33343">
        <w:rPr>
          <w:color w:val="000000" w:themeColor="text1"/>
        </w:rPr>
        <w:t xml:space="preserve"> расположена на правом берегу реки Пинега. Через населенный пункт проходит автомобильная дорога регионального значения Архангельск – Белогорский – Пинега – Кимжа - Мезень. Территорию населенного пункта окружают территории сельскохозяйственного назначения и зона лесов. Планировочная структура деревни выстроена вдоль основной улицы, вытянут вдоль береговой линии реки Пинега. Жилая застройка представлена индивидуальными и многоквартирными жилыми домами.</w:t>
      </w:r>
    </w:p>
    <w:p w14:paraId="7D8EDF57"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Проектные решения сохраняют планировочную структуру и функциональное зонирование территории. Развития жилого фонда не предусмотрено, планируемые объекты отсутствуют. </w:t>
      </w:r>
    </w:p>
    <w:p w14:paraId="6D1B1054" w14:textId="77777777" w:rsidR="00F33343" w:rsidRPr="00F33343" w:rsidRDefault="00F33343" w:rsidP="00F33343">
      <w:pPr>
        <w:spacing w:before="120" w:after="120" w:line="276" w:lineRule="auto"/>
        <w:ind w:firstLine="709"/>
        <w:jc w:val="both"/>
        <w:rPr>
          <w:i/>
          <w:color w:val="000000" w:themeColor="text1"/>
        </w:rPr>
      </w:pPr>
      <w:r w:rsidRPr="00F33343">
        <w:rPr>
          <w:i/>
          <w:color w:val="000000" w:themeColor="text1"/>
        </w:rPr>
        <w:t>д. Леуново</w:t>
      </w:r>
    </w:p>
    <w:p w14:paraId="424E4CF1" w14:textId="0052B22E"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Деревня </w:t>
      </w:r>
      <w:r w:rsidR="00FF2A7B">
        <w:rPr>
          <w:color w:val="000000" w:themeColor="text1"/>
        </w:rPr>
        <w:t>Леуново</w:t>
      </w:r>
      <w:r w:rsidRPr="00F33343">
        <w:rPr>
          <w:color w:val="000000" w:themeColor="text1"/>
        </w:rPr>
        <w:t xml:space="preserve"> расположена на правом берегу реки Пинега. Через населенный пункт проходит автомобильная дорога регионального значения Архангельск – Белогорский – Пинега – Кимжа - Мезень. Территорию населенного пункта окружают территории сельскохозяйственного назначения и зона лесов. Граница населенного пункта представлена двумя контурами, планировочная структура представлена одной улицей. Жилая застройка - индивидуальная и многоквартирная.</w:t>
      </w:r>
    </w:p>
    <w:p w14:paraId="50EA9F14"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Проектными решениями предусмотрено развитие многоквартирной жилой застройки в западной части д. Леуново. Планируемые объекты отсутствуют.</w:t>
      </w:r>
    </w:p>
    <w:p w14:paraId="53E5A0D3" w14:textId="77777777" w:rsidR="00F33343" w:rsidRPr="00F33343" w:rsidRDefault="00F33343" w:rsidP="00F33343">
      <w:pPr>
        <w:spacing w:before="120" w:after="120" w:line="276" w:lineRule="auto"/>
        <w:ind w:firstLine="709"/>
        <w:jc w:val="both"/>
        <w:rPr>
          <w:i/>
          <w:color w:val="000000" w:themeColor="text1"/>
        </w:rPr>
      </w:pPr>
      <w:r w:rsidRPr="00F33343">
        <w:rPr>
          <w:i/>
          <w:color w:val="000000" w:themeColor="text1"/>
        </w:rPr>
        <w:t>д. Остров</w:t>
      </w:r>
    </w:p>
    <w:p w14:paraId="2B57A156" w14:textId="3D2E74E0"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Деревня </w:t>
      </w:r>
      <w:r w:rsidR="00FF2A7B">
        <w:rPr>
          <w:color w:val="000000" w:themeColor="text1"/>
        </w:rPr>
        <w:t>Остров</w:t>
      </w:r>
      <w:r w:rsidRPr="00F33343">
        <w:rPr>
          <w:color w:val="000000" w:themeColor="text1"/>
        </w:rPr>
        <w:t xml:space="preserve"> расположена на левом берегу реки Пинега. Территорию населенного пункта окружают территории сельскохозяйственного назначения и зона лесов. Жилая застройка представлена индивидуальными жилыми домами. </w:t>
      </w:r>
    </w:p>
    <w:p w14:paraId="5BD51C2F"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Проектные решения сохраняют планировочную структуру и функциональное зонирование территории. Развития жилого фонда не предусмотрено, планируемые объекты отсутствуют. </w:t>
      </w:r>
    </w:p>
    <w:p w14:paraId="19A71CE8" w14:textId="77777777" w:rsidR="00F33343" w:rsidRPr="00F33343" w:rsidRDefault="00F33343" w:rsidP="00F33343">
      <w:pPr>
        <w:spacing w:before="120" w:after="120" w:line="276" w:lineRule="auto"/>
        <w:ind w:firstLine="709"/>
        <w:jc w:val="both"/>
        <w:rPr>
          <w:i/>
          <w:color w:val="000000" w:themeColor="text1"/>
        </w:rPr>
      </w:pPr>
      <w:r w:rsidRPr="00F33343">
        <w:rPr>
          <w:i/>
          <w:color w:val="000000" w:themeColor="text1"/>
        </w:rPr>
        <w:t>д. Чуга</w:t>
      </w:r>
    </w:p>
    <w:p w14:paraId="3B0C9DFD" w14:textId="3CECBCD2"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Деревня </w:t>
      </w:r>
      <w:r w:rsidR="00FF2A7B">
        <w:rPr>
          <w:color w:val="000000" w:themeColor="text1"/>
        </w:rPr>
        <w:t>Чуга</w:t>
      </w:r>
      <w:r w:rsidRPr="00F33343">
        <w:rPr>
          <w:color w:val="000000" w:themeColor="text1"/>
        </w:rPr>
        <w:t xml:space="preserve"> расположена на левом берегу реки Пинега, напротив д. Леуново. Территорию населенного пункта окружают территории сельскохозяйственного назначения и зона лесов. Жилая застройка представлена индивидуальными жилыми домами. </w:t>
      </w:r>
    </w:p>
    <w:p w14:paraId="6E15C51B"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Проектные решения сохраняют планировочную структуру и функциональное зонирование территории. Развития жилого фонда не предусмотрено, планируемые объекты отсутствуют. </w:t>
      </w:r>
    </w:p>
    <w:p w14:paraId="5437809D" w14:textId="77777777" w:rsidR="00F33343" w:rsidRPr="00F33343" w:rsidRDefault="00F33343" w:rsidP="00F33343">
      <w:pPr>
        <w:spacing w:before="120" w:after="120" w:line="276" w:lineRule="auto"/>
        <w:ind w:firstLine="709"/>
        <w:jc w:val="both"/>
        <w:rPr>
          <w:i/>
          <w:color w:val="000000" w:themeColor="text1"/>
        </w:rPr>
      </w:pPr>
      <w:r w:rsidRPr="00F33343">
        <w:rPr>
          <w:i/>
          <w:color w:val="000000" w:themeColor="text1"/>
        </w:rPr>
        <w:t>ж/д ст. Паленьга</w:t>
      </w:r>
    </w:p>
    <w:p w14:paraId="704DDEC6" w14:textId="77777777" w:rsidR="00F33343" w:rsidRPr="00F33343" w:rsidRDefault="00F33343" w:rsidP="00F33343">
      <w:pPr>
        <w:spacing w:before="120" w:after="120" w:line="276" w:lineRule="auto"/>
        <w:ind w:firstLine="709"/>
        <w:jc w:val="both"/>
        <w:rPr>
          <w:color w:val="000000" w:themeColor="text1"/>
        </w:rPr>
      </w:pPr>
      <w:r w:rsidRPr="00F33343">
        <w:rPr>
          <w:color w:val="000000" w:themeColor="text1"/>
        </w:rPr>
        <w:t xml:space="preserve">Населенный пункт расположен в непосредственной близости от административного центра сельского поселения и примыкает к железной дороге </w:t>
      </w:r>
      <w:r w:rsidRPr="00F33343">
        <w:rPr>
          <w:color w:val="000000" w:themeColor="text1"/>
          <w:szCs w:val="24"/>
        </w:rPr>
        <w:t xml:space="preserve">"Архангельск – Карпогоры". На юге к населенному пункту ведет автомобильная дорога регионального </w:t>
      </w:r>
      <w:r w:rsidRPr="00F33343">
        <w:rPr>
          <w:color w:val="000000" w:themeColor="text1"/>
        </w:rPr>
        <w:t xml:space="preserve">значения Усть-Пинега — Белогорский. Жилая застройка представлена многоквартирными жилыми домами. </w:t>
      </w:r>
    </w:p>
    <w:p w14:paraId="6CFBD191" w14:textId="5A25CBBC" w:rsidR="009C6E2A" w:rsidRDefault="00F33343" w:rsidP="00F33343">
      <w:pPr>
        <w:spacing w:before="120" w:after="120" w:line="276" w:lineRule="auto"/>
        <w:ind w:firstLine="709"/>
        <w:jc w:val="both"/>
        <w:rPr>
          <w:color w:val="000000" w:themeColor="text1"/>
        </w:rPr>
      </w:pPr>
      <w:r w:rsidRPr="00F33343">
        <w:rPr>
          <w:color w:val="000000" w:themeColor="text1"/>
        </w:rPr>
        <w:t>Проектные решения сохраняют планировочную структуру и функциональное зонирование территории. Развития жилого фонда не предусмотрено, планируемые объекты отсутствуют.</w:t>
      </w:r>
    </w:p>
    <w:p w14:paraId="7705E367" w14:textId="37F1ED24" w:rsidR="004B75AE" w:rsidRDefault="004B75AE" w:rsidP="00F33343">
      <w:pPr>
        <w:spacing w:before="120" w:after="120" w:line="276" w:lineRule="auto"/>
        <w:ind w:firstLine="709"/>
        <w:jc w:val="both"/>
        <w:rPr>
          <w:color w:val="000000" w:themeColor="text1"/>
        </w:rPr>
      </w:pPr>
    </w:p>
    <w:p w14:paraId="19FF0BC0" w14:textId="0C0C5DFC" w:rsidR="004B75AE" w:rsidRDefault="004B75AE" w:rsidP="00F33343">
      <w:pPr>
        <w:spacing w:before="120" w:after="120" w:line="276" w:lineRule="auto"/>
        <w:ind w:firstLine="709"/>
        <w:jc w:val="both"/>
        <w:rPr>
          <w:color w:val="000000" w:themeColor="text1"/>
        </w:rPr>
      </w:pPr>
    </w:p>
    <w:p w14:paraId="517E3F7F" w14:textId="77777777" w:rsidR="004B75AE" w:rsidRPr="006C4861" w:rsidRDefault="004B75AE" w:rsidP="00F33343">
      <w:pPr>
        <w:spacing w:before="120" w:after="120" w:line="276" w:lineRule="auto"/>
        <w:ind w:firstLine="709"/>
        <w:jc w:val="both"/>
        <w:rPr>
          <w:color w:val="FF0000"/>
        </w:rPr>
      </w:pPr>
    </w:p>
    <w:p w14:paraId="72D1C9A7" w14:textId="0A3E5135" w:rsidR="00193D5D" w:rsidRPr="00756241" w:rsidRDefault="00292C73" w:rsidP="00756241">
      <w:pPr>
        <w:pStyle w:val="112"/>
        <w:tabs>
          <w:tab w:val="clear" w:pos="1288"/>
          <w:tab w:val="num" w:pos="709"/>
        </w:tabs>
        <w:spacing w:before="240" w:after="240" w:line="276" w:lineRule="auto"/>
        <w:ind w:left="0" w:firstLine="709"/>
        <w:rPr>
          <w:sz w:val="24"/>
          <w:szCs w:val="24"/>
        </w:rPr>
      </w:pPr>
      <w:bookmarkStart w:id="90" w:name="_Toc115353716"/>
      <w:r w:rsidRPr="006E27CC">
        <w:rPr>
          <w:sz w:val="24"/>
          <w:szCs w:val="24"/>
        </w:rPr>
        <w:lastRenderedPageBreak/>
        <w:t>Обоснование</w:t>
      </w:r>
      <w:r w:rsidR="00B252BA" w:rsidRPr="006E27CC">
        <w:rPr>
          <w:sz w:val="24"/>
          <w:szCs w:val="24"/>
        </w:rPr>
        <w:t xml:space="preserve"> </w:t>
      </w:r>
      <w:r w:rsidRPr="006E27CC">
        <w:rPr>
          <w:sz w:val="24"/>
          <w:szCs w:val="24"/>
        </w:rPr>
        <w:t>установления</w:t>
      </w:r>
      <w:r w:rsidR="00B252BA" w:rsidRPr="006E27CC">
        <w:rPr>
          <w:sz w:val="24"/>
          <w:szCs w:val="24"/>
        </w:rPr>
        <w:t xml:space="preserve"> </w:t>
      </w:r>
      <w:r w:rsidRPr="006E27CC">
        <w:rPr>
          <w:sz w:val="24"/>
          <w:szCs w:val="24"/>
        </w:rPr>
        <w:t>(изменения)</w:t>
      </w:r>
      <w:r w:rsidR="00B252BA" w:rsidRPr="006E27CC">
        <w:rPr>
          <w:sz w:val="24"/>
          <w:szCs w:val="24"/>
        </w:rPr>
        <w:t xml:space="preserve"> </w:t>
      </w:r>
      <w:r w:rsidRPr="006E27CC">
        <w:rPr>
          <w:sz w:val="24"/>
          <w:szCs w:val="24"/>
        </w:rPr>
        <w:t>границ</w:t>
      </w:r>
      <w:r w:rsidR="00B252BA" w:rsidRPr="006E27CC">
        <w:rPr>
          <w:sz w:val="24"/>
          <w:szCs w:val="24"/>
        </w:rPr>
        <w:t xml:space="preserve"> </w:t>
      </w:r>
      <w:r w:rsidRPr="006E27CC">
        <w:rPr>
          <w:sz w:val="24"/>
          <w:szCs w:val="24"/>
        </w:rPr>
        <w:t>населенных</w:t>
      </w:r>
      <w:r w:rsidR="00B252BA" w:rsidRPr="006E27CC">
        <w:rPr>
          <w:sz w:val="24"/>
          <w:szCs w:val="24"/>
        </w:rPr>
        <w:t xml:space="preserve"> </w:t>
      </w:r>
      <w:r w:rsidRPr="006E27CC">
        <w:rPr>
          <w:sz w:val="24"/>
          <w:szCs w:val="24"/>
        </w:rPr>
        <w:t>пункто</w:t>
      </w:r>
      <w:bookmarkEnd w:id="90"/>
      <w:r w:rsidR="00193D5D">
        <w:rPr>
          <w:sz w:val="24"/>
          <w:szCs w:val="24"/>
        </w:rPr>
        <w:t>в</w:t>
      </w:r>
    </w:p>
    <w:p w14:paraId="78E2A566" w14:textId="0337C78A" w:rsidR="00756241" w:rsidRDefault="008065D3" w:rsidP="00E90646">
      <w:pPr>
        <w:spacing w:before="120" w:after="120" w:line="276" w:lineRule="auto"/>
        <w:ind w:firstLine="709"/>
        <w:jc w:val="both"/>
      </w:pPr>
      <w:r>
        <w:t xml:space="preserve">Включение в границы </w:t>
      </w:r>
      <w:r w:rsidR="0024232D">
        <w:t xml:space="preserve">п. Белогорский </w:t>
      </w:r>
      <w:r>
        <w:t xml:space="preserve">земель лесного фонда </w:t>
      </w:r>
      <w:r w:rsidR="00756241">
        <w:t xml:space="preserve">для </w:t>
      </w:r>
      <w:r w:rsidR="00B1215B">
        <w:t>освоения территории под различную деятельность</w:t>
      </w:r>
      <w:r w:rsidR="00756241">
        <w:t xml:space="preserve"> не согласовано с Минэкономразвития РФ, в связи с чем из границ населенного пункта исключены земли лесного фонда согласно замечаниям Рослесхоза</w:t>
      </w:r>
      <w:r>
        <w:t xml:space="preserve"> и </w:t>
      </w:r>
      <w:r w:rsidR="00E90646">
        <w:t>сведения</w:t>
      </w:r>
      <w:r>
        <w:t>м</w:t>
      </w:r>
      <w:r w:rsidR="00E90646">
        <w:t xml:space="preserve"> о границах Холмогорского лесничества </w:t>
      </w:r>
      <w:r>
        <w:t>внесённых</w:t>
      </w:r>
      <w:r w:rsidR="00E90646">
        <w:t xml:space="preserve"> в ЕГРН под реестровым номером 29:00-15.1.</w:t>
      </w:r>
      <w:r w:rsidR="00E90646">
        <w:t xml:space="preserve"> </w:t>
      </w:r>
    </w:p>
    <w:p w14:paraId="15A79335" w14:textId="77777777" w:rsidR="00756241" w:rsidRPr="00756241" w:rsidRDefault="00756241" w:rsidP="00756241">
      <w:pPr>
        <w:spacing w:before="120" w:after="120" w:line="276" w:lineRule="auto"/>
        <w:ind w:firstLine="709"/>
        <w:jc w:val="both"/>
      </w:pPr>
    </w:p>
    <w:p w14:paraId="45F1E0BB" w14:textId="128FB49A" w:rsidR="00193D5D" w:rsidRPr="00193D5D" w:rsidRDefault="00193D5D" w:rsidP="00193D5D">
      <w:pPr>
        <w:pStyle w:val="17"/>
        <w:numPr>
          <w:ilvl w:val="0"/>
          <w:numId w:val="0"/>
        </w:numPr>
        <w:ind w:left="928" w:hanging="360"/>
        <w:sectPr w:rsidR="00193D5D" w:rsidRPr="00193D5D" w:rsidSect="00AA3D7B">
          <w:pgSz w:w="11906" w:h="16838"/>
          <w:pgMar w:top="1134" w:right="851" w:bottom="1134" w:left="1701" w:header="680" w:footer="284" w:gutter="0"/>
          <w:cols w:space="720"/>
          <w:formProt w:val="0"/>
          <w:docGrid w:linePitch="360" w:charSpace="-6145"/>
        </w:sectPr>
      </w:pPr>
    </w:p>
    <w:p w14:paraId="31F37586" w14:textId="63E3A9F8" w:rsidR="00193D5D" w:rsidRDefault="006260F5" w:rsidP="00193D5D">
      <w:pPr>
        <w:jc w:val="center"/>
        <w:rPr>
          <w:b/>
          <w:bCs/>
        </w:rPr>
      </w:pPr>
      <w:r>
        <w:rPr>
          <w:b/>
          <w:bCs/>
        </w:rPr>
        <w:lastRenderedPageBreak/>
        <w:t>Рисунок 4. Территория</w:t>
      </w:r>
      <w:r w:rsidR="00193D5D">
        <w:rPr>
          <w:b/>
          <w:bCs/>
        </w:rPr>
        <w:t xml:space="preserve"> п. Белогорский</w:t>
      </w:r>
    </w:p>
    <w:p w14:paraId="1883238B" w14:textId="77777777" w:rsidR="00193D5D" w:rsidRDefault="00193D5D" w:rsidP="00193D5D">
      <w:pPr>
        <w:jc w:val="center"/>
        <w:rPr>
          <w:b/>
          <w:bCs/>
        </w:rPr>
      </w:pPr>
    </w:p>
    <w:p w14:paraId="20977A18" w14:textId="37367C51" w:rsidR="006260F5" w:rsidRDefault="00193D5D" w:rsidP="00193D5D">
      <w:pPr>
        <w:jc w:val="center"/>
        <w:rPr>
          <w:b/>
          <w:bCs/>
        </w:rPr>
      </w:pPr>
      <w:r>
        <w:rPr>
          <w:b/>
          <w:bCs/>
        </w:rPr>
        <w:t xml:space="preserve">                 </w:t>
      </w:r>
      <w:r w:rsidRPr="00634F5A">
        <w:rPr>
          <w:noProof/>
        </w:rPr>
        <w:drawing>
          <wp:inline distT="0" distB="0" distL="0" distR="0" wp14:anchorId="34201889" wp14:editId="63920041">
            <wp:extent cx="6390168" cy="54487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9183" cy="5464998"/>
                    </a:xfrm>
                    <a:prstGeom prst="rect">
                      <a:avLst/>
                    </a:prstGeom>
                  </pic:spPr>
                </pic:pic>
              </a:graphicData>
            </a:graphic>
          </wp:inline>
        </w:drawing>
      </w:r>
    </w:p>
    <w:p w14:paraId="6E339D71" w14:textId="068C17D2" w:rsidR="006260F5" w:rsidRDefault="006260F5" w:rsidP="00193D5D">
      <w:pPr>
        <w:jc w:val="center"/>
      </w:pPr>
    </w:p>
    <w:p w14:paraId="3F741278" w14:textId="443FBB16" w:rsidR="006260F5" w:rsidRDefault="006260F5" w:rsidP="006260F5">
      <w:pPr>
        <w:spacing w:before="120" w:after="120" w:line="276" w:lineRule="auto"/>
        <w:jc w:val="center"/>
        <w:sectPr w:rsidR="006260F5" w:rsidSect="00193D5D">
          <w:pgSz w:w="11906" w:h="16838"/>
          <w:pgMar w:top="1134" w:right="851" w:bottom="1134" w:left="142" w:header="680" w:footer="284" w:gutter="0"/>
          <w:cols w:space="720"/>
          <w:formProt w:val="0"/>
          <w:docGrid w:linePitch="360" w:charSpace="-6145"/>
        </w:sectPr>
      </w:pPr>
    </w:p>
    <w:p w14:paraId="05887847" w14:textId="77777777" w:rsidR="00933DF1" w:rsidRPr="000035E5" w:rsidRDefault="002579B1" w:rsidP="004B75AE">
      <w:pPr>
        <w:pStyle w:val="112"/>
        <w:tabs>
          <w:tab w:val="clear" w:pos="1288"/>
          <w:tab w:val="num" w:pos="709"/>
          <w:tab w:val="num" w:pos="1430"/>
        </w:tabs>
        <w:spacing w:before="240" w:after="240" w:line="276" w:lineRule="auto"/>
        <w:ind w:left="0" w:firstLine="709"/>
        <w:rPr>
          <w:sz w:val="24"/>
          <w:szCs w:val="24"/>
        </w:rPr>
      </w:pPr>
      <w:bookmarkStart w:id="91" w:name="_Toc115353717"/>
      <w:r w:rsidRPr="000035E5">
        <w:rPr>
          <w:sz w:val="24"/>
          <w:szCs w:val="24"/>
        </w:rPr>
        <w:lastRenderedPageBreak/>
        <w:t>Прогноз</w:t>
      </w:r>
      <w:r w:rsidR="00B252BA" w:rsidRPr="000035E5">
        <w:rPr>
          <w:sz w:val="24"/>
          <w:szCs w:val="24"/>
        </w:rPr>
        <w:t xml:space="preserve"> </w:t>
      </w:r>
      <w:r w:rsidRPr="000035E5">
        <w:rPr>
          <w:sz w:val="24"/>
          <w:szCs w:val="24"/>
        </w:rPr>
        <w:t>численности</w:t>
      </w:r>
      <w:r w:rsidR="00B252BA" w:rsidRPr="000035E5">
        <w:rPr>
          <w:sz w:val="24"/>
          <w:szCs w:val="24"/>
        </w:rPr>
        <w:t xml:space="preserve"> </w:t>
      </w:r>
      <w:r w:rsidRPr="000035E5">
        <w:rPr>
          <w:sz w:val="24"/>
          <w:szCs w:val="24"/>
        </w:rPr>
        <w:t>населения</w:t>
      </w:r>
      <w:bookmarkEnd w:id="91"/>
    </w:p>
    <w:p w14:paraId="20A2642F" w14:textId="5D004E7D" w:rsidR="000035E5" w:rsidRPr="0015425C" w:rsidRDefault="000035E5" w:rsidP="000035E5">
      <w:pPr>
        <w:spacing w:before="120" w:after="120" w:line="276" w:lineRule="auto"/>
        <w:ind w:firstLine="709"/>
        <w:jc w:val="both"/>
      </w:pPr>
      <w:r w:rsidRPr="0015425C">
        <w:t>Демографический прогноз выполнен с учетом сложившейся демографической ситуации в муниципальном образовании, тенденциях в демографии, а также на перспективах социально-экономического развития, предполагающий успешную реализацию мероприятий демографической политики, направленных на значимое повышение уровня рождаемости, снижение смертности, а также сокращение миграционного оттока населения с созданием новых рабочих мест.</w:t>
      </w:r>
    </w:p>
    <w:p w14:paraId="10EA24E9" w14:textId="45BC85D8" w:rsidR="000035E5" w:rsidRPr="0015425C" w:rsidRDefault="000035E5" w:rsidP="000035E5">
      <w:pPr>
        <w:spacing w:after="200"/>
        <w:jc w:val="center"/>
        <w:rPr>
          <w:rFonts w:eastAsia="Calibri"/>
          <w:b/>
          <w:bCs/>
          <w:lang w:eastAsia="en-US"/>
        </w:rPr>
      </w:pPr>
      <w:r w:rsidRPr="0015425C">
        <w:rPr>
          <w:rFonts w:eastAsia="Calibri"/>
          <w:b/>
          <w:bCs/>
          <w:lang w:eastAsia="en-US"/>
        </w:rPr>
        <w:t xml:space="preserve">Таблица </w:t>
      </w:r>
      <w:r w:rsidRPr="0015425C">
        <w:rPr>
          <w:rFonts w:eastAsia="Calibri"/>
          <w:b/>
          <w:bCs/>
          <w:lang w:eastAsia="en-US"/>
        </w:rPr>
        <w:fldChar w:fldCharType="begin"/>
      </w:r>
      <w:r w:rsidRPr="0015425C">
        <w:rPr>
          <w:rFonts w:eastAsia="Calibri"/>
          <w:b/>
          <w:bCs/>
          <w:lang w:eastAsia="en-US"/>
        </w:rPr>
        <w:instrText xml:space="preserve"> SEQ Таблица \* ARABIC </w:instrText>
      </w:r>
      <w:r w:rsidRPr="0015425C">
        <w:rPr>
          <w:rFonts w:eastAsia="Calibri"/>
          <w:b/>
          <w:bCs/>
          <w:lang w:eastAsia="en-US"/>
        </w:rPr>
        <w:fldChar w:fldCharType="separate"/>
      </w:r>
      <w:r w:rsidR="00BE345C">
        <w:rPr>
          <w:rFonts w:eastAsia="Calibri"/>
          <w:b/>
          <w:bCs/>
          <w:noProof/>
          <w:lang w:eastAsia="en-US"/>
        </w:rPr>
        <w:t>1</w:t>
      </w:r>
      <w:r w:rsidR="006C0AB5">
        <w:rPr>
          <w:rFonts w:eastAsia="Calibri"/>
          <w:b/>
          <w:bCs/>
          <w:noProof/>
          <w:lang w:eastAsia="en-US"/>
        </w:rPr>
        <w:t>8</w:t>
      </w:r>
      <w:r w:rsidRPr="0015425C">
        <w:rPr>
          <w:rFonts w:eastAsia="Calibri"/>
          <w:b/>
          <w:bCs/>
          <w:lang w:eastAsia="en-US"/>
        </w:rPr>
        <w:fldChar w:fldCharType="end"/>
      </w:r>
      <w:r w:rsidRPr="0015425C">
        <w:rPr>
          <w:rFonts w:eastAsia="Calibri"/>
          <w:b/>
          <w:bCs/>
          <w:lang w:eastAsia="en-US"/>
        </w:rPr>
        <w:t xml:space="preserve"> Прогноз численности населения</w:t>
      </w:r>
    </w:p>
    <w:tbl>
      <w:tblPr>
        <w:tblStyle w:val="880"/>
        <w:tblW w:w="0" w:type="auto"/>
        <w:jc w:val="center"/>
        <w:tblLook w:val="04A0" w:firstRow="1" w:lastRow="0" w:firstColumn="1" w:lastColumn="0" w:noHBand="0" w:noVBand="1"/>
      </w:tblPr>
      <w:tblGrid>
        <w:gridCol w:w="4361"/>
        <w:gridCol w:w="1685"/>
        <w:gridCol w:w="1357"/>
        <w:gridCol w:w="1757"/>
      </w:tblGrid>
      <w:tr w:rsidR="000035E5" w:rsidRPr="0015425C" w14:paraId="177D8209" w14:textId="77777777" w:rsidTr="00781A0C">
        <w:trPr>
          <w:jc w:val="center"/>
        </w:trPr>
        <w:tc>
          <w:tcPr>
            <w:tcW w:w="4361" w:type="dxa"/>
            <w:vMerge w:val="restart"/>
          </w:tcPr>
          <w:p w14:paraId="0196BD37" w14:textId="77777777" w:rsidR="000035E5" w:rsidRPr="0015425C" w:rsidRDefault="000035E5" w:rsidP="00781A0C">
            <w:pPr>
              <w:jc w:val="center"/>
              <w:rPr>
                <w:rFonts w:ascii="Times New Roman" w:hAnsi="Times New Roman"/>
                <w:b/>
                <w:bCs/>
              </w:rPr>
            </w:pPr>
            <w:r w:rsidRPr="0015425C">
              <w:rPr>
                <w:rFonts w:ascii="Times New Roman" w:hAnsi="Times New Roman"/>
                <w:b/>
                <w:bCs/>
              </w:rPr>
              <w:t>Населенный пункт</w:t>
            </w:r>
          </w:p>
        </w:tc>
        <w:tc>
          <w:tcPr>
            <w:tcW w:w="4799" w:type="dxa"/>
            <w:gridSpan w:val="3"/>
          </w:tcPr>
          <w:p w14:paraId="0EE58DCC" w14:textId="77777777" w:rsidR="000035E5" w:rsidRPr="0015425C" w:rsidRDefault="000035E5" w:rsidP="00781A0C">
            <w:pPr>
              <w:jc w:val="center"/>
              <w:rPr>
                <w:rFonts w:ascii="Times New Roman" w:hAnsi="Times New Roman"/>
                <w:b/>
                <w:bCs/>
              </w:rPr>
            </w:pPr>
            <w:r w:rsidRPr="0015425C">
              <w:rPr>
                <w:rFonts w:ascii="Times New Roman" w:hAnsi="Times New Roman"/>
                <w:b/>
                <w:bCs/>
              </w:rPr>
              <w:t>Численность населения на конец периода, тыс. человек</w:t>
            </w:r>
          </w:p>
        </w:tc>
      </w:tr>
      <w:tr w:rsidR="000035E5" w:rsidRPr="0015425C" w14:paraId="1868ABBB" w14:textId="77777777" w:rsidTr="00781A0C">
        <w:trPr>
          <w:jc w:val="center"/>
        </w:trPr>
        <w:tc>
          <w:tcPr>
            <w:tcW w:w="4361" w:type="dxa"/>
            <w:vMerge/>
          </w:tcPr>
          <w:p w14:paraId="44F257B7" w14:textId="77777777" w:rsidR="000035E5" w:rsidRPr="0015425C" w:rsidRDefault="000035E5" w:rsidP="00781A0C">
            <w:pPr>
              <w:jc w:val="both"/>
              <w:rPr>
                <w:rFonts w:ascii="Times New Roman" w:hAnsi="Times New Roman"/>
                <w:b/>
                <w:bCs/>
              </w:rPr>
            </w:pPr>
          </w:p>
        </w:tc>
        <w:tc>
          <w:tcPr>
            <w:tcW w:w="1685" w:type="dxa"/>
          </w:tcPr>
          <w:p w14:paraId="201BF1C5" w14:textId="77777777" w:rsidR="000035E5" w:rsidRPr="0015425C" w:rsidRDefault="000035E5" w:rsidP="00781A0C">
            <w:pPr>
              <w:jc w:val="center"/>
              <w:rPr>
                <w:rFonts w:ascii="Times New Roman" w:hAnsi="Times New Roman"/>
                <w:b/>
                <w:bCs/>
              </w:rPr>
            </w:pPr>
            <w:r w:rsidRPr="0015425C">
              <w:rPr>
                <w:rFonts w:ascii="Times New Roman" w:hAnsi="Times New Roman"/>
                <w:b/>
                <w:bCs/>
              </w:rPr>
              <w:t>2020 г.</w:t>
            </w:r>
          </w:p>
        </w:tc>
        <w:tc>
          <w:tcPr>
            <w:tcW w:w="1357" w:type="dxa"/>
          </w:tcPr>
          <w:p w14:paraId="6B16CC1C" w14:textId="77777777" w:rsidR="000035E5" w:rsidRPr="0015425C" w:rsidRDefault="000035E5" w:rsidP="00781A0C">
            <w:pPr>
              <w:jc w:val="center"/>
              <w:rPr>
                <w:rFonts w:ascii="Times New Roman" w:hAnsi="Times New Roman"/>
                <w:b/>
                <w:bCs/>
              </w:rPr>
            </w:pPr>
            <w:r w:rsidRPr="0015425C">
              <w:rPr>
                <w:rFonts w:ascii="Times New Roman" w:hAnsi="Times New Roman"/>
                <w:b/>
                <w:bCs/>
              </w:rPr>
              <w:t>1 очередь</w:t>
            </w:r>
          </w:p>
        </w:tc>
        <w:tc>
          <w:tcPr>
            <w:tcW w:w="1757" w:type="dxa"/>
          </w:tcPr>
          <w:p w14:paraId="64A13B31" w14:textId="77777777" w:rsidR="000035E5" w:rsidRPr="0015425C" w:rsidRDefault="000035E5" w:rsidP="00781A0C">
            <w:pPr>
              <w:jc w:val="center"/>
              <w:rPr>
                <w:rFonts w:ascii="Times New Roman" w:hAnsi="Times New Roman"/>
                <w:b/>
                <w:bCs/>
              </w:rPr>
            </w:pPr>
            <w:r w:rsidRPr="0015425C">
              <w:rPr>
                <w:rFonts w:ascii="Times New Roman" w:hAnsi="Times New Roman"/>
                <w:b/>
                <w:bCs/>
              </w:rPr>
              <w:t>расчетный срок</w:t>
            </w:r>
          </w:p>
        </w:tc>
      </w:tr>
      <w:tr w:rsidR="008F39C3" w:rsidRPr="0015425C" w14:paraId="7E3A4348" w14:textId="77777777" w:rsidTr="00781A0C">
        <w:trPr>
          <w:jc w:val="center"/>
        </w:trPr>
        <w:tc>
          <w:tcPr>
            <w:tcW w:w="4361" w:type="dxa"/>
          </w:tcPr>
          <w:p w14:paraId="0290F21D" w14:textId="5C45867B" w:rsidR="008F39C3" w:rsidRPr="0015425C" w:rsidRDefault="008F39C3" w:rsidP="008F39C3">
            <w:pPr>
              <w:jc w:val="both"/>
              <w:rPr>
                <w:rFonts w:ascii="Times New Roman" w:hAnsi="Times New Roman"/>
                <w:sz w:val="24"/>
                <w:szCs w:val="24"/>
              </w:rPr>
            </w:pPr>
            <w:r w:rsidRPr="0015425C">
              <w:rPr>
                <w:rFonts w:ascii="Times New Roman" w:hAnsi="Times New Roman"/>
                <w:sz w:val="24"/>
                <w:szCs w:val="24"/>
              </w:rPr>
              <w:t>МО «Белогорское»</w:t>
            </w:r>
          </w:p>
        </w:tc>
        <w:tc>
          <w:tcPr>
            <w:tcW w:w="1685" w:type="dxa"/>
          </w:tcPr>
          <w:p w14:paraId="0DA4F976" w14:textId="2B27AEB5" w:rsidR="008F39C3" w:rsidRPr="008F39C3" w:rsidRDefault="008F39C3" w:rsidP="008F39C3">
            <w:pPr>
              <w:jc w:val="center"/>
              <w:rPr>
                <w:rFonts w:ascii="Times New Roman" w:hAnsi="Times New Roman"/>
                <w:sz w:val="24"/>
                <w:szCs w:val="24"/>
              </w:rPr>
            </w:pPr>
            <w:r w:rsidRPr="008F39C3">
              <w:rPr>
                <w:rFonts w:ascii="Times New Roman" w:hAnsi="Times New Roman"/>
                <w:szCs w:val="24"/>
              </w:rPr>
              <w:t>716</w:t>
            </w:r>
          </w:p>
        </w:tc>
        <w:tc>
          <w:tcPr>
            <w:tcW w:w="1357" w:type="dxa"/>
          </w:tcPr>
          <w:p w14:paraId="0D02DCD2" w14:textId="63EF91E9" w:rsidR="008F39C3" w:rsidRPr="008F39C3" w:rsidRDefault="008F39C3" w:rsidP="008F39C3">
            <w:pPr>
              <w:jc w:val="center"/>
              <w:rPr>
                <w:rFonts w:ascii="Times New Roman" w:hAnsi="Times New Roman"/>
                <w:sz w:val="24"/>
                <w:szCs w:val="24"/>
              </w:rPr>
            </w:pPr>
            <w:r w:rsidRPr="008F39C3">
              <w:rPr>
                <w:rFonts w:ascii="Times New Roman" w:hAnsi="Times New Roman"/>
                <w:szCs w:val="24"/>
              </w:rPr>
              <w:t>740</w:t>
            </w:r>
          </w:p>
        </w:tc>
        <w:tc>
          <w:tcPr>
            <w:tcW w:w="1757" w:type="dxa"/>
          </w:tcPr>
          <w:p w14:paraId="41DE0A34" w14:textId="19FECDF5" w:rsidR="008F39C3" w:rsidRPr="008F39C3" w:rsidRDefault="008F39C3" w:rsidP="008F39C3">
            <w:pPr>
              <w:jc w:val="center"/>
              <w:rPr>
                <w:rFonts w:ascii="Times New Roman" w:hAnsi="Times New Roman"/>
                <w:sz w:val="24"/>
                <w:szCs w:val="24"/>
              </w:rPr>
            </w:pPr>
            <w:r w:rsidRPr="008F39C3">
              <w:rPr>
                <w:rFonts w:ascii="Times New Roman" w:hAnsi="Times New Roman"/>
                <w:szCs w:val="24"/>
              </w:rPr>
              <w:t>780</w:t>
            </w:r>
          </w:p>
        </w:tc>
      </w:tr>
    </w:tbl>
    <w:p w14:paraId="7389C130" w14:textId="77777777" w:rsidR="000035E5" w:rsidRPr="0015425C" w:rsidRDefault="000035E5" w:rsidP="000035E5">
      <w:pPr>
        <w:spacing w:before="120" w:after="120" w:line="276" w:lineRule="auto"/>
        <w:ind w:firstLine="709"/>
        <w:jc w:val="both"/>
      </w:pPr>
      <w:r w:rsidRPr="0015425C">
        <w:t xml:space="preserve">При условии создания благоприятных условий для демографического развития, разработки соответствующих программ развития социальной, производственной и жилищной  сфер, создания новых рабочих мест, создания инфраструктуры, необходимой для обеспечения условий безопасной жизнедеятельности населения на территории муниципального образования прогнозируется стабилизация уровня рождаемости и уменьшение миграционной убыли населения из населенных пунктов. </w:t>
      </w:r>
    </w:p>
    <w:p w14:paraId="554B06F0" w14:textId="65295475" w:rsidR="002F02F1" w:rsidRPr="006C4861" w:rsidRDefault="000035E5" w:rsidP="000035E5">
      <w:pPr>
        <w:spacing w:before="120" w:after="120" w:line="276" w:lineRule="auto"/>
        <w:ind w:firstLine="709"/>
        <w:jc w:val="both"/>
        <w:rPr>
          <w:color w:val="FF0000"/>
        </w:rPr>
      </w:pPr>
      <w:r w:rsidRPr="0015425C">
        <w:t xml:space="preserve">Таким образом, предполагается, что с учетом реализуемых программ на территории муниципального образования, численность населения стабилизируется и к концу расчетного срока составит </w:t>
      </w:r>
      <w:r w:rsidR="008F39C3">
        <w:t>78</w:t>
      </w:r>
      <w:r w:rsidRPr="0015425C">
        <w:t>0 человек.</w:t>
      </w:r>
    </w:p>
    <w:p w14:paraId="3A55F7E9" w14:textId="77777777" w:rsidR="000133ED" w:rsidRPr="007B6720" w:rsidRDefault="000133ED" w:rsidP="0076756B">
      <w:pPr>
        <w:pStyle w:val="112"/>
        <w:tabs>
          <w:tab w:val="clear" w:pos="1288"/>
          <w:tab w:val="num" w:pos="709"/>
        </w:tabs>
        <w:spacing w:before="240" w:after="240" w:line="276" w:lineRule="auto"/>
        <w:ind w:left="0" w:firstLine="709"/>
        <w:rPr>
          <w:sz w:val="24"/>
          <w:szCs w:val="24"/>
        </w:rPr>
      </w:pPr>
      <w:bookmarkStart w:id="92" w:name="_Toc14186185"/>
      <w:bookmarkStart w:id="93" w:name="_Toc115353718"/>
      <w:r w:rsidRPr="007B6720">
        <w:rPr>
          <w:sz w:val="24"/>
          <w:szCs w:val="24"/>
        </w:rPr>
        <w:t>Социальное и культурно-бытовое обслуживание населения</w:t>
      </w:r>
      <w:bookmarkEnd w:id="92"/>
      <w:bookmarkEnd w:id="93"/>
    </w:p>
    <w:p w14:paraId="6CC9D57C" w14:textId="01BDBCFF" w:rsidR="007B6720" w:rsidRPr="00296955" w:rsidRDefault="007B6720" w:rsidP="007B6720">
      <w:pPr>
        <w:spacing w:before="120" w:after="120" w:line="276" w:lineRule="auto"/>
        <w:ind w:firstLine="709"/>
        <w:jc w:val="both"/>
      </w:pPr>
      <w:r w:rsidRPr="00296955">
        <w:t>Перечень сохраняемых мощностей, а также результат проведенной оценки в муниципальном образовании на конец расчетного срока приведены в таблице (</w:t>
      </w:r>
      <w:r>
        <w:fldChar w:fldCharType="begin"/>
      </w:r>
      <w:r>
        <w:instrText xml:space="preserve"> REF _Ref15414924 \h  \* MERGEFORMAT </w:instrText>
      </w:r>
      <w:r>
        <w:fldChar w:fldCharType="separate"/>
      </w:r>
      <w:r w:rsidR="00BE65D3" w:rsidRPr="00BE65D3">
        <w:t xml:space="preserve">Таблица </w:t>
      </w:r>
      <w:r w:rsidR="006C0AB5">
        <w:t>19</w:t>
      </w:r>
      <w:r>
        <w:fldChar w:fldCharType="end"/>
      </w:r>
      <w:r w:rsidRPr="00296955">
        <w:t>).</w:t>
      </w:r>
    </w:p>
    <w:p w14:paraId="160FF8A6" w14:textId="3016D9F2" w:rsidR="007B6720" w:rsidRPr="00296955" w:rsidRDefault="007B6720" w:rsidP="007B6720">
      <w:pPr>
        <w:spacing w:after="200"/>
        <w:jc w:val="center"/>
        <w:rPr>
          <w:rFonts w:eastAsia="Calibri"/>
          <w:b/>
          <w:bCs/>
          <w:lang w:eastAsia="en-US"/>
        </w:rPr>
      </w:pPr>
      <w:bookmarkStart w:id="94" w:name="_Ref15414924"/>
      <w:r w:rsidRPr="00296955">
        <w:rPr>
          <w:rFonts w:eastAsia="Calibri"/>
          <w:b/>
          <w:bCs/>
          <w:lang w:eastAsia="en-US"/>
        </w:rPr>
        <w:t xml:space="preserve">Таблица </w:t>
      </w:r>
      <w:bookmarkEnd w:id="94"/>
      <w:r w:rsidR="006C0AB5">
        <w:rPr>
          <w:rFonts w:eastAsia="Calibri"/>
          <w:b/>
          <w:bCs/>
          <w:lang w:eastAsia="en-US"/>
        </w:rPr>
        <w:t>19</w:t>
      </w:r>
      <w:r w:rsidRPr="00296955">
        <w:rPr>
          <w:rFonts w:eastAsia="Calibri"/>
          <w:b/>
          <w:bCs/>
          <w:lang w:eastAsia="en-US"/>
        </w:rPr>
        <w:t xml:space="preserve"> Оценка обеспеченности объектами на конец расчетного срока</w:t>
      </w:r>
    </w:p>
    <w:tbl>
      <w:tblPr>
        <w:tblStyle w:val="affffffa"/>
        <w:tblW w:w="4955" w:type="pct"/>
        <w:tblLook w:val="04A0" w:firstRow="1" w:lastRow="0" w:firstColumn="1" w:lastColumn="0" w:noHBand="0" w:noVBand="1"/>
      </w:tblPr>
      <w:tblGrid>
        <w:gridCol w:w="4957"/>
        <w:gridCol w:w="1302"/>
        <w:gridCol w:w="1646"/>
        <w:gridCol w:w="1917"/>
      </w:tblGrid>
      <w:tr w:rsidR="007B6720" w:rsidRPr="00620330" w14:paraId="126FF66A" w14:textId="77777777" w:rsidTr="00781A0C">
        <w:trPr>
          <w:tblHeader/>
        </w:trPr>
        <w:tc>
          <w:tcPr>
            <w:tcW w:w="2523" w:type="pct"/>
          </w:tcPr>
          <w:p w14:paraId="7DC2C2DB" w14:textId="77777777" w:rsidR="007B6720" w:rsidRPr="00620330" w:rsidRDefault="007B6720" w:rsidP="00781A0C">
            <w:pPr>
              <w:jc w:val="center"/>
              <w:rPr>
                <w:b/>
                <w:bCs/>
                <w:sz w:val="22"/>
                <w:szCs w:val="22"/>
              </w:rPr>
            </w:pPr>
            <w:r w:rsidRPr="00620330">
              <w:rPr>
                <w:b/>
                <w:bCs/>
                <w:sz w:val="22"/>
                <w:szCs w:val="22"/>
              </w:rPr>
              <w:t>Вид объекта</w:t>
            </w:r>
          </w:p>
        </w:tc>
        <w:tc>
          <w:tcPr>
            <w:tcW w:w="663" w:type="pct"/>
          </w:tcPr>
          <w:p w14:paraId="33BA417F" w14:textId="77777777" w:rsidR="007B6720" w:rsidRPr="00620330" w:rsidRDefault="007B6720" w:rsidP="00781A0C">
            <w:pPr>
              <w:ind w:right="-47"/>
              <w:jc w:val="center"/>
              <w:rPr>
                <w:b/>
                <w:bCs/>
                <w:sz w:val="22"/>
                <w:szCs w:val="22"/>
              </w:rPr>
            </w:pPr>
            <w:r w:rsidRPr="00620330">
              <w:rPr>
                <w:b/>
                <w:bCs/>
                <w:sz w:val="22"/>
                <w:szCs w:val="22"/>
              </w:rPr>
              <w:t>Мощность проектная</w:t>
            </w:r>
          </w:p>
        </w:tc>
        <w:tc>
          <w:tcPr>
            <w:tcW w:w="838" w:type="pct"/>
          </w:tcPr>
          <w:p w14:paraId="0B6F7B62" w14:textId="77777777" w:rsidR="007B6720" w:rsidRPr="00620330" w:rsidRDefault="007B6720" w:rsidP="00781A0C">
            <w:pPr>
              <w:jc w:val="center"/>
              <w:rPr>
                <w:b/>
                <w:bCs/>
                <w:sz w:val="22"/>
                <w:szCs w:val="22"/>
              </w:rPr>
            </w:pPr>
            <w:r w:rsidRPr="00620330">
              <w:rPr>
                <w:b/>
                <w:bCs/>
                <w:sz w:val="22"/>
                <w:szCs w:val="22"/>
              </w:rPr>
              <w:t>Нормативное значение</w:t>
            </w:r>
          </w:p>
        </w:tc>
        <w:tc>
          <w:tcPr>
            <w:tcW w:w="976" w:type="pct"/>
          </w:tcPr>
          <w:p w14:paraId="4EDD14B3" w14:textId="77777777" w:rsidR="007B6720" w:rsidRPr="00620330" w:rsidRDefault="007B6720" w:rsidP="00781A0C">
            <w:pPr>
              <w:jc w:val="center"/>
              <w:rPr>
                <w:b/>
                <w:bCs/>
                <w:sz w:val="22"/>
                <w:szCs w:val="22"/>
              </w:rPr>
            </w:pPr>
            <w:r w:rsidRPr="00620330">
              <w:rPr>
                <w:b/>
                <w:bCs/>
                <w:sz w:val="22"/>
                <w:szCs w:val="22"/>
              </w:rPr>
              <w:t>Оценка обеспеченности</w:t>
            </w:r>
          </w:p>
        </w:tc>
      </w:tr>
      <w:tr w:rsidR="007B6720" w:rsidRPr="00620330" w14:paraId="60892D16" w14:textId="77777777" w:rsidTr="00781A0C">
        <w:tc>
          <w:tcPr>
            <w:tcW w:w="5000" w:type="pct"/>
            <w:gridSpan w:val="4"/>
          </w:tcPr>
          <w:p w14:paraId="6C4CFCBF" w14:textId="77777777" w:rsidR="007B6720" w:rsidRPr="00620330" w:rsidRDefault="007B6720" w:rsidP="00781A0C">
            <w:pPr>
              <w:jc w:val="center"/>
              <w:rPr>
                <w:szCs w:val="24"/>
              </w:rPr>
            </w:pPr>
            <w:r w:rsidRPr="00620330">
              <w:rPr>
                <w:szCs w:val="24"/>
              </w:rPr>
              <w:t>Объекты образования</w:t>
            </w:r>
          </w:p>
        </w:tc>
      </w:tr>
      <w:tr w:rsidR="007B6720" w:rsidRPr="00620330" w14:paraId="1E9F252B" w14:textId="77777777" w:rsidTr="00781A0C">
        <w:tc>
          <w:tcPr>
            <w:tcW w:w="2523" w:type="pct"/>
          </w:tcPr>
          <w:p w14:paraId="09938F05" w14:textId="77777777" w:rsidR="007B6720" w:rsidRPr="00620330" w:rsidRDefault="007B6720" w:rsidP="00781A0C">
            <w:pPr>
              <w:jc w:val="both"/>
              <w:rPr>
                <w:szCs w:val="24"/>
              </w:rPr>
            </w:pPr>
            <w:r w:rsidRPr="00620330">
              <w:rPr>
                <w:szCs w:val="24"/>
              </w:rPr>
              <w:t>Объекты дошкольного образования, мест</w:t>
            </w:r>
          </w:p>
        </w:tc>
        <w:tc>
          <w:tcPr>
            <w:tcW w:w="663" w:type="pct"/>
          </w:tcPr>
          <w:p w14:paraId="7CE2671D" w14:textId="77777777" w:rsidR="007B6720" w:rsidRPr="00620330" w:rsidRDefault="007B6720" w:rsidP="00781A0C">
            <w:pPr>
              <w:jc w:val="center"/>
              <w:rPr>
                <w:szCs w:val="24"/>
              </w:rPr>
            </w:pPr>
            <w:r>
              <w:rPr>
                <w:szCs w:val="24"/>
              </w:rPr>
              <w:t>60</w:t>
            </w:r>
          </w:p>
        </w:tc>
        <w:tc>
          <w:tcPr>
            <w:tcW w:w="838" w:type="pct"/>
          </w:tcPr>
          <w:p w14:paraId="149ABB80" w14:textId="77777777" w:rsidR="007B6720" w:rsidRPr="00620330" w:rsidRDefault="007B6720" w:rsidP="00781A0C">
            <w:pPr>
              <w:jc w:val="center"/>
              <w:rPr>
                <w:szCs w:val="24"/>
              </w:rPr>
            </w:pPr>
            <w:r>
              <w:rPr>
                <w:szCs w:val="24"/>
              </w:rPr>
              <w:t>60</w:t>
            </w:r>
          </w:p>
        </w:tc>
        <w:tc>
          <w:tcPr>
            <w:tcW w:w="976" w:type="pct"/>
          </w:tcPr>
          <w:p w14:paraId="0F17C9A3" w14:textId="77777777" w:rsidR="007B6720" w:rsidRPr="00620330" w:rsidRDefault="007B6720" w:rsidP="00781A0C">
            <w:pPr>
              <w:jc w:val="center"/>
              <w:rPr>
                <w:szCs w:val="24"/>
              </w:rPr>
            </w:pPr>
            <w:r>
              <w:rPr>
                <w:szCs w:val="24"/>
              </w:rPr>
              <w:t>0</w:t>
            </w:r>
          </w:p>
        </w:tc>
      </w:tr>
      <w:tr w:rsidR="007B6720" w:rsidRPr="00620330" w14:paraId="2AE4E165" w14:textId="77777777" w:rsidTr="00781A0C">
        <w:tc>
          <w:tcPr>
            <w:tcW w:w="2523" w:type="pct"/>
          </w:tcPr>
          <w:p w14:paraId="5A61A9E0" w14:textId="77777777" w:rsidR="007B6720" w:rsidRPr="00620330" w:rsidRDefault="007B6720" w:rsidP="00781A0C">
            <w:pPr>
              <w:jc w:val="both"/>
              <w:rPr>
                <w:szCs w:val="24"/>
              </w:rPr>
            </w:pPr>
            <w:r w:rsidRPr="00620330">
              <w:rPr>
                <w:szCs w:val="24"/>
              </w:rPr>
              <w:t>Объекты общеобразовательных организаций, мест</w:t>
            </w:r>
          </w:p>
        </w:tc>
        <w:tc>
          <w:tcPr>
            <w:tcW w:w="663" w:type="pct"/>
          </w:tcPr>
          <w:p w14:paraId="6FBEEC9C" w14:textId="77777777" w:rsidR="007B6720" w:rsidRPr="00620330" w:rsidRDefault="007B6720" w:rsidP="00781A0C">
            <w:pPr>
              <w:jc w:val="center"/>
              <w:rPr>
                <w:szCs w:val="24"/>
              </w:rPr>
            </w:pPr>
            <w:r>
              <w:rPr>
                <w:szCs w:val="24"/>
              </w:rPr>
              <w:t>180</w:t>
            </w:r>
          </w:p>
        </w:tc>
        <w:tc>
          <w:tcPr>
            <w:tcW w:w="838" w:type="pct"/>
          </w:tcPr>
          <w:p w14:paraId="0A880EA4" w14:textId="6D2E408D" w:rsidR="007B6720" w:rsidRPr="00620330" w:rsidRDefault="008F39C3" w:rsidP="00781A0C">
            <w:pPr>
              <w:jc w:val="center"/>
              <w:rPr>
                <w:szCs w:val="24"/>
              </w:rPr>
            </w:pPr>
            <w:r>
              <w:rPr>
                <w:szCs w:val="24"/>
              </w:rPr>
              <w:t>110</w:t>
            </w:r>
          </w:p>
        </w:tc>
        <w:tc>
          <w:tcPr>
            <w:tcW w:w="976" w:type="pct"/>
          </w:tcPr>
          <w:p w14:paraId="20A667B2" w14:textId="38A5A647" w:rsidR="007B6720" w:rsidRPr="00620330" w:rsidRDefault="008F39C3" w:rsidP="00781A0C">
            <w:pPr>
              <w:jc w:val="center"/>
              <w:rPr>
                <w:szCs w:val="24"/>
              </w:rPr>
            </w:pPr>
            <w:r>
              <w:rPr>
                <w:szCs w:val="24"/>
              </w:rPr>
              <w:t>70</w:t>
            </w:r>
          </w:p>
        </w:tc>
      </w:tr>
      <w:tr w:rsidR="007B6720" w:rsidRPr="00620330" w14:paraId="4D76148C" w14:textId="77777777" w:rsidTr="00781A0C">
        <w:tc>
          <w:tcPr>
            <w:tcW w:w="2523" w:type="pct"/>
          </w:tcPr>
          <w:p w14:paraId="29A7AF58" w14:textId="77777777" w:rsidR="007B6720" w:rsidRPr="00620330" w:rsidRDefault="007B6720" w:rsidP="00781A0C">
            <w:pPr>
              <w:jc w:val="both"/>
              <w:rPr>
                <w:szCs w:val="24"/>
              </w:rPr>
            </w:pPr>
            <w:r w:rsidRPr="00620330">
              <w:rPr>
                <w:szCs w:val="24"/>
              </w:rPr>
              <w:t>Объекты дополнительного о</w:t>
            </w:r>
            <w:r>
              <w:rPr>
                <w:szCs w:val="24"/>
              </w:rPr>
              <w:t>бразования, объект</w:t>
            </w:r>
          </w:p>
        </w:tc>
        <w:tc>
          <w:tcPr>
            <w:tcW w:w="663" w:type="pct"/>
          </w:tcPr>
          <w:p w14:paraId="20FE79AB" w14:textId="77777777" w:rsidR="007B6720" w:rsidRPr="00620330" w:rsidRDefault="007B6720" w:rsidP="00781A0C">
            <w:pPr>
              <w:jc w:val="center"/>
              <w:rPr>
                <w:szCs w:val="24"/>
              </w:rPr>
            </w:pPr>
            <w:r>
              <w:rPr>
                <w:szCs w:val="24"/>
              </w:rPr>
              <w:t>0</w:t>
            </w:r>
          </w:p>
        </w:tc>
        <w:tc>
          <w:tcPr>
            <w:tcW w:w="838" w:type="pct"/>
          </w:tcPr>
          <w:p w14:paraId="5D8E5F86" w14:textId="77777777" w:rsidR="007B6720" w:rsidRPr="00620330" w:rsidRDefault="007B6720" w:rsidP="00781A0C">
            <w:pPr>
              <w:jc w:val="center"/>
              <w:rPr>
                <w:szCs w:val="24"/>
              </w:rPr>
            </w:pPr>
            <w:r>
              <w:rPr>
                <w:szCs w:val="24"/>
              </w:rPr>
              <w:t>1</w:t>
            </w:r>
          </w:p>
        </w:tc>
        <w:tc>
          <w:tcPr>
            <w:tcW w:w="976" w:type="pct"/>
          </w:tcPr>
          <w:p w14:paraId="39F37FAE" w14:textId="77777777" w:rsidR="007B6720" w:rsidRPr="00620330" w:rsidRDefault="007B6720" w:rsidP="00781A0C">
            <w:pPr>
              <w:jc w:val="center"/>
              <w:rPr>
                <w:szCs w:val="24"/>
              </w:rPr>
            </w:pPr>
            <w:r>
              <w:rPr>
                <w:szCs w:val="24"/>
              </w:rPr>
              <w:t>-1</w:t>
            </w:r>
          </w:p>
        </w:tc>
      </w:tr>
      <w:tr w:rsidR="007B6720" w:rsidRPr="00620330" w14:paraId="64949185" w14:textId="77777777" w:rsidTr="00781A0C">
        <w:tc>
          <w:tcPr>
            <w:tcW w:w="5000" w:type="pct"/>
            <w:gridSpan w:val="4"/>
          </w:tcPr>
          <w:p w14:paraId="45FF0CA3" w14:textId="77777777" w:rsidR="007B6720" w:rsidRPr="00620330" w:rsidRDefault="007B6720" w:rsidP="00781A0C">
            <w:pPr>
              <w:jc w:val="center"/>
              <w:rPr>
                <w:szCs w:val="24"/>
              </w:rPr>
            </w:pPr>
            <w:r w:rsidRPr="00620330">
              <w:rPr>
                <w:szCs w:val="24"/>
              </w:rPr>
              <w:t>Объекты здравоохранения</w:t>
            </w:r>
          </w:p>
        </w:tc>
      </w:tr>
      <w:tr w:rsidR="007B6720" w:rsidRPr="00620330" w14:paraId="56C008EF" w14:textId="77777777" w:rsidTr="00781A0C">
        <w:tc>
          <w:tcPr>
            <w:tcW w:w="2523" w:type="pct"/>
          </w:tcPr>
          <w:p w14:paraId="329F8005" w14:textId="77777777" w:rsidR="007B6720" w:rsidRPr="00620330" w:rsidRDefault="007B6720" w:rsidP="00781A0C">
            <w:pPr>
              <w:jc w:val="both"/>
              <w:rPr>
                <w:szCs w:val="24"/>
              </w:rPr>
            </w:pPr>
            <w:r w:rsidRPr="00620330">
              <w:rPr>
                <w:szCs w:val="24"/>
              </w:rPr>
              <w:t>Поликлиники, амбулатории, диспансеры без стационара, посещений в смену</w:t>
            </w:r>
          </w:p>
        </w:tc>
        <w:tc>
          <w:tcPr>
            <w:tcW w:w="663" w:type="pct"/>
          </w:tcPr>
          <w:p w14:paraId="2BFF1E74" w14:textId="77777777" w:rsidR="007B6720" w:rsidRPr="00620330" w:rsidRDefault="007B6720" w:rsidP="00781A0C">
            <w:pPr>
              <w:jc w:val="center"/>
              <w:rPr>
                <w:szCs w:val="24"/>
              </w:rPr>
            </w:pPr>
            <w:r>
              <w:rPr>
                <w:szCs w:val="24"/>
              </w:rPr>
              <w:t>0</w:t>
            </w:r>
          </w:p>
        </w:tc>
        <w:tc>
          <w:tcPr>
            <w:tcW w:w="838" w:type="pct"/>
          </w:tcPr>
          <w:p w14:paraId="75400B6C" w14:textId="77777777" w:rsidR="007B6720" w:rsidRPr="00620330" w:rsidRDefault="007B6720" w:rsidP="00781A0C">
            <w:pPr>
              <w:jc w:val="center"/>
              <w:rPr>
                <w:szCs w:val="24"/>
              </w:rPr>
            </w:pPr>
            <w:r>
              <w:rPr>
                <w:szCs w:val="24"/>
              </w:rPr>
              <w:t>15</w:t>
            </w:r>
          </w:p>
        </w:tc>
        <w:tc>
          <w:tcPr>
            <w:tcW w:w="976" w:type="pct"/>
          </w:tcPr>
          <w:p w14:paraId="350332C9" w14:textId="77777777" w:rsidR="007B6720" w:rsidRPr="00620330" w:rsidRDefault="007B6720" w:rsidP="00781A0C">
            <w:pPr>
              <w:jc w:val="center"/>
              <w:rPr>
                <w:szCs w:val="24"/>
              </w:rPr>
            </w:pPr>
            <w:r>
              <w:rPr>
                <w:szCs w:val="24"/>
              </w:rPr>
              <w:t>-15</w:t>
            </w:r>
          </w:p>
        </w:tc>
      </w:tr>
      <w:tr w:rsidR="007B6720" w:rsidRPr="00620330" w14:paraId="7A275D0B" w14:textId="77777777" w:rsidTr="00781A0C">
        <w:tc>
          <w:tcPr>
            <w:tcW w:w="2523" w:type="pct"/>
          </w:tcPr>
          <w:p w14:paraId="20239058" w14:textId="77777777" w:rsidR="007B6720" w:rsidRPr="00620330" w:rsidRDefault="007B6720" w:rsidP="00781A0C">
            <w:pPr>
              <w:jc w:val="both"/>
              <w:rPr>
                <w:szCs w:val="24"/>
              </w:rPr>
            </w:pPr>
            <w:r w:rsidRPr="00620330">
              <w:rPr>
                <w:szCs w:val="24"/>
              </w:rPr>
              <w:t>Стационары для детей и взрослых, коек</w:t>
            </w:r>
          </w:p>
        </w:tc>
        <w:tc>
          <w:tcPr>
            <w:tcW w:w="663" w:type="pct"/>
          </w:tcPr>
          <w:p w14:paraId="0F653971" w14:textId="77777777" w:rsidR="007B6720" w:rsidRPr="00620330" w:rsidRDefault="007B6720" w:rsidP="00781A0C">
            <w:pPr>
              <w:jc w:val="center"/>
              <w:rPr>
                <w:szCs w:val="24"/>
              </w:rPr>
            </w:pPr>
            <w:r>
              <w:rPr>
                <w:szCs w:val="24"/>
              </w:rPr>
              <w:t>0</w:t>
            </w:r>
          </w:p>
        </w:tc>
        <w:tc>
          <w:tcPr>
            <w:tcW w:w="838" w:type="pct"/>
          </w:tcPr>
          <w:p w14:paraId="395963BE" w14:textId="77777777" w:rsidR="007B6720" w:rsidRPr="00620330" w:rsidRDefault="007B6720" w:rsidP="00781A0C">
            <w:pPr>
              <w:jc w:val="center"/>
              <w:rPr>
                <w:szCs w:val="24"/>
              </w:rPr>
            </w:pPr>
            <w:r>
              <w:rPr>
                <w:szCs w:val="24"/>
              </w:rPr>
              <w:t>10</w:t>
            </w:r>
          </w:p>
        </w:tc>
        <w:tc>
          <w:tcPr>
            <w:tcW w:w="976" w:type="pct"/>
          </w:tcPr>
          <w:p w14:paraId="355432A3" w14:textId="77777777" w:rsidR="007B6720" w:rsidRPr="00620330" w:rsidRDefault="007B6720" w:rsidP="00781A0C">
            <w:pPr>
              <w:jc w:val="center"/>
              <w:rPr>
                <w:szCs w:val="24"/>
              </w:rPr>
            </w:pPr>
            <w:r>
              <w:rPr>
                <w:szCs w:val="24"/>
              </w:rPr>
              <w:t>-10</w:t>
            </w:r>
          </w:p>
        </w:tc>
      </w:tr>
      <w:tr w:rsidR="007B6720" w:rsidRPr="00620330" w14:paraId="51142EF7" w14:textId="77777777" w:rsidTr="00781A0C">
        <w:tc>
          <w:tcPr>
            <w:tcW w:w="2523" w:type="pct"/>
          </w:tcPr>
          <w:p w14:paraId="53297A49" w14:textId="77777777" w:rsidR="007B6720" w:rsidRPr="00620330" w:rsidRDefault="007B6720" w:rsidP="00781A0C">
            <w:pPr>
              <w:jc w:val="both"/>
              <w:rPr>
                <w:szCs w:val="24"/>
              </w:rPr>
            </w:pPr>
            <w:r w:rsidRPr="00620330">
              <w:rPr>
                <w:szCs w:val="24"/>
              </w:rPr>
              <w:t>ФАП, объект</w:t>
            </w:r>
          </w:p>
        </w:tc>
        <w:tc>
          <w:tcPr>
            <w:tcW w:w="663" w:type="pct"/>
          </w:tcPr>
          <w:p w14:paraId="79453621" w14:textId="43DBFAB3" w:rsidR="007B6720" w:rsidRPr="00620330" w:rsidRDefault="000A27F5" w:rsidP="00781A0C">
            <w:pPr>
              <w:jc w:val="center"/>
              <w:rPr>
                <w:szCs w:val="24"/>
              </w:rPr>
            </w:pPr>
            <w:r>
              <w:rPr>
                <w:szCs w:val="24"/>
              </w:rPr>
              <w:t>3</w:t>
            </w:r>
          </w:p>
        </w:tc>
        <w:tc>
          <w:tcPr>
            <w:tcW w:w="838" w:type="pct"/>
          </w:tcPr>
          <w:p w14:paraId="6F3A9A9A" w14:textId="12ECEADD" w:rsidR="007B6720" w:rsidRPr="00620330" w:rsidRDefault="000A27F5" w:rsidP="00781A0C">
            <w:pPr>
              <w:jc w:val="center"/>
              <w:rPr>
                <w:szCs w:val="24"/>
              </w:rPr>
            </w:pPr>
            <w:r>
              <w:rPr>
                <w:szCs w:val="24"/>
              </w:rPr>
              <w:t>3</w:t>
            </w:r>
          </w:p>
        </w:tc>
        <w:tc>
          <w:tcPr>
            <w:tcW w:w="976" w:type="pct"/>
          </w:tcPr>
          <w:p w14:paraId="364A07A6" w14:textId="77777777" w:rsidR="007B6720" w:rsidRPr="00620330" w:rsidRDefault="007B6720" w:rsidP="00781A0C">
            <w:pPr>
              <w:jc w:val="center"/>
              <w:rPr>
                <w:szCs w:val="24"/>
              </w:rPr>
            </w:pPr>
            <w:r>
              <w:rPr>
                <w:szCs w:val="24"/>
              </w:rPr>
              <w:t>0</w:t>
            </w:r>
          </w:p>
        </w:tc>
      </w:tr>
      <w:tr w:rsidR="007B6720" w:rsidRPr="00620330" w14:paraId="43FBB84A" w14:textId="77777777" w:rsidTr="00781A0C">
        <w:tc>
          <w:tcPr>
            <w:tcW w:w="5000" w:type="pct"/>
            <w:gridSpan w:val="4"/>
          </w:tcPr>
          <w:p w14:paraId="0E5A9466" w14:textId="77777777" w:rsidR="007B6720" w:rsidRPr="00620330" w:rsidRDefault="007B6720" w:rsidP="00781A0C">
            <w:pPr>
              <w:jc w:val="center"/>
              <w:rPr>
                <w:szCs w:val="24"/>
              </w:rPr>
            </w:pPr>
            <w:r w:rsidRPr="00620330">
              <w:rPr>
                <w:szCs w:val="24"/>
              </w:rPr>
              <w:t>Объекты культуры и искусства</w:t>
            </w:r>
          </w:p>
        </w:tc>
      </w:tr>
      <w:tr w:rsidR="007B6720" w:rsidRPr="00620330" w14:paraId="77561304" w14:textId="77777777" w:rsidTr="00781A0C">
        <w:tc>
          <w:tcPr>
            <w:tcW w:w="2523" w:type="pct"/>
          </w:tcPr>
          <w:p w14:paraId="2AD9C14E" w14:textId="77777777" w:rsidR="007B6720" w:rsidRPr="00620330" w:rsidRDefault="007B6720" w:rsidP="00781A0C">
            <w:pPr>
              <w:rPr>
                <w:szCs w:val="24"/>
              </w:rPr>
            </w:pPr>
            <w:r w:rsidRPr="00620330">
              <w:rPr>
                <w:szCs w:val="24"/>
              </w:rPr>
              <w:t>Учреждения клубного типа, мест</w:t>
            </w:r>
          </w:p>
        </w:tc>
        <w:tc>
          <w:tcPr>
            <w:tcW w:w="663" w:type="pct"/>
            <w:vAlign w:val="center"/>
          </w:tcPr>
          <w:p w14:paraId="7ED99FAE" w14:textId="77777777" w:rsidR="007B6720" w:rsidRPr="00620330" w:rsidRDefault="007B6720" w:rsidP="00781A0C">
            <w:pPr>
              <w:jc w:val="center"/>
              <w:rPr>
                <w:szCs w:val="24"/>
              </w:rPr>
            </w:pPr>
            <w:r>
              <w:rPr>
                <w:szCs w:val="24"/>
              </w:rPr>
              <w:t>100</w:t>
            </w:r>
          </w:p>
        </w:tc>
        <w:tc>
          <w:tcPr>
            <w:tcW w:w="838" w:type="pct"/>
          </w:tcPr>
          <w:p w14:paraId="7DCFC7F3" w14:textId="2FA7EE1B" w:rsidR="007B6720" w:rsidRPr="00620330" w:rsidRDefault="008F39C3" w:rsidP="00781A0C">
            <w:pPr>
              <w:jc w:val="center"/>
              <w:rPr>
                <w:szCs w:val="24"/>
              </w:rPr>
            </w:pPr>
            <w:r>
              <w:rPr>
                <w:szCs w:val="24"/>
              </w:rPr>
              <w:t>270</w:t>
            </w:r>
          </w:p>
        </w:tc>
        <w:tc>
          <w:tcPr>
            <w:tcW w:w="976" w:type="pct"/>
          </w:tcPr>
          <w:p w14:paraId="2736AB4B" w14:textId="03D89093" w:rsidR="007B6720" w:rsidRPr="00620330" w:rsidRDefault="007B6720" w:rsidP="00781A0C">
            <w:pPr>
              <w:jc w:val="center"/>
              <w:rPr>
                <w:szCs w:val="24"/>
              </w:rPr>
            </w:pPr>
            <w:r>
              <w:rPr>
                <w:szCs w:val="24"/>
              </w:rPr>
              <w:t>-</w:t>
            </w:r>
            <w:r w:rsidR="008F39C3">
              <w:rPr>
                <w:szCs w:val="24"/>
              </w:rPr>
              <w:t>108</w:t>
            </w:r>
          </w:p>
        </w:tc>
      </w:tr>
      <w:tr w:rsidR="007B6720" w:rsidRPr="00620330" w14:paraId="2C7E7F91" w14:textId="77777777" w:rsidTr="00781A0C">
        <w:tc>
          <w:tcPr>
            <w:tcW w:w="2523" w:type="pct"/>
          </w:tcPr>
          <w:p w14:paraId="3C247830" w14:textId="77777777" w:rsidR="007B6720" w:rsidRPr="00620330" w:rsidRDefault="007B6720" w:rsidP="00781A0C">
            <w:pPr>
              <w:rPr>
                <w:szCs w:val="24"/>
              </w:rPr>
            </w:pPr>
            <w:r w:rsidRPr="00620330">
              <w:rPr>
                <w:szCs w:val="24"/>
              </w:rPr>
              <w:t>Сельская массовая библиотека, объект</w:t>
            </w:r>
          </w:p>
        </w:tc>
        <w:tc>
          <w:tcPr>
            <w:tcW w:w="663" w:type="pct"/>
            <w:vAlign w:val="center"/>
          </w:tcPr>
          <w:p w14:paraId="5E23AD77" w14:textId="77777777" w:rsidR="007B6720" w:rsidRPr="00620330" w:rsidRDefault="007B6720" w:rsidP="00781A0C">
            <w:pPr>
              <w:jc w:val="center"/>
              <w:rPr>
                <w:szCs w:val="24"/>
              </w:rPr>
            </w:pPr>
            <w:r>
              <w:rPr>
                <w:szCs w:val="24"/>
              </w:rPr>
              <w:t>2</w:t>
            </w:r>
          </w:p>
        </w:tc>
        <w:tc>
          <w:tcPr>
            <w:tcW w:w="838" w:type="pct"/>
            <w:vAlign w:val="center"/>
          </w:tcPr>
          <w:p w14:paraId="19C29AE1" w14:textId="77777777" w:rsidR="007B6720" w:rsidRPr="00620330" w:rsidRDefault="007B6720" w:rsidP="00781A0C">
            <w:pPr>
              <w:jc w:val="center"/>
              <w:rPr>
                <w:szCs w:val="24"/>
              </w:rPr>
            </w:pPr>
            <w:r>
              <w:rPr>
                <w:szCs w:val="24"/>
              </w:rPr>
              <w:t>1</w:t>
            </w:r>
          </w:p>
        </w:tc>
        <w:tc>
          <w:tcPr>
            <w:tcW w:w="976" w:type="pct"/>
            <w:vAlign w:val="center"/>
          </w:tcPr>
          <w:p w14:paraId="59BC6BC0" w14:textId="77777777" w:rsidR="007B6720" w:rsidRPr="00620330" w:rsidRDefault="007B6720" w:rsidP="00781A0C">
            <w:pPr>
              <w:jc w:val="center"/>
              <w:rPr>
                <w:szCs w:val="24"/>
              </w:rPr>
            </w:pPr>
            <w:r>
              <w:rPr>
                <w:szCs w:val="24"/>
              </w:rPr>
              <w:t>-1</w:t>
            </w:r>
          </w:p>
        </w:tc>
      </w:tr>
      <w:tr w:rsidR="007B6720" w:rsidRPr="00620330" w14:paraId="27D7CD03" w14:textId="77777777" w:rsidTr="00781A0C">
        <w:tc>
          <w:tcPr>
            <w:tcW w:w="5000" w:type="pct"/>
            <w:gridSpan w:val="4"/>
          </w:tcPr>
          <w:p w14:paraId="0BF096D9" w14:textId="77777777" w:rsidR="007B6720" w:rsidRPr="00620330" w:rsidRDefault="007B6720" w:rsidP="00781A0C">
            <w:pPr>
              <w:jc w:val="center"/>
              <w:rPr>
                <w:szCs w:val="24"/>
              </w:rPr>
            </w:pPr>
            <w:r w:rsidRPr="00620330">
              <w:rPr>
                <w:szCs w:val="24"/>
              </w:rPr>
              <w:t>Объекты физической культуры и спорта</w:t>
            </w:r>
          </w:p>
        </w:tc>
      </w:tr>
      <w:tr w:rsidR="008F39C3" w:rsidRPr="00620330" w14:paraId="53AFD0AA" w14:textId="77777777" w:rsidTr="00781A0C">
        <w:tc>
          <w:tcPr>
            <w:tcW w:w="2523" w:type="pct"/>
          </w:tcPr>
          <w:p w14:paraId="1CE0BF30" w14:textId="77777777" w:rsidR="008F39C3" w:rsidRPr="00620330" w:rsidRDefault="008F39C3" w:rsidP="008F39C3">
            <w:pPr>
              <w:rPr>
                <w:szCs w:val="24"/>
              </w:rPr>
            </w:pPr>
            <w:r w:rsidRPr="00620330">
              <w:rPr>
                <w:szCs w:val="24"/>
              </w:rPr>
              <w:t>Физкультурно-оздоровительные залы, кв.м площади пола</w:t>
            </w:r>
          </w:p>
        </w:tc>
        <w:tc>
          <w:tcPr>
            <w:tcW w:w="663" w:type="pct"/>
            <w:vAlign w:val="center"/>
          </w:tcPr>
          <w:p w14:paraId="751358C5" w14:textId="77777777" w:rsidR="008F39C3" w:rsidRPr="00620330" w:rsidRDefault="008F39C3" w:rsidP="008F39C3">
            <w:pPr>
              <w:jc w:val="center"/>
              <w:rPr>
                <w:szCs w:val="24"/>
              </w:rPr>
            </w:pPr>
            <w:r>
              <w:rPr>
                <w:szCs w:val="24"/>
              </w:rPr>
              <w:t>162</w:t>
            </w:r>
          </w:p>
        </w:tc>
        <w:tc>
          <w:tcPr>
            <w:tcW w:w="838" w:type="pct"/>
          </w:tcPr>
          <w:p w14:paraId="02417096" w14:textId="1C252E96" w:rsidR="008F39C3" w:rsidRPr="008F39C3" w:rsidRDefault="008F39C3" w:rsidP="008F39C3">
            <w:pPr>
              <w:jc w:val="center"/>
              <w:rPr>
                <w:szCs w:val="24"/>
              </w:rPr>
            </w:pPr>
            <w:r w:rsidRPr="008F39C3">
              <w:rPr>
                <w:szCs w:val="24"/>
              </w:rPr>
              <w:t>270</w:t>
            </w:r>
          </w:p>
        </w:tc>
        <w:tc>
          <w:tcPr>
            <w:tcW w:w="976" w:type="pct"/>
          </w:tcPr>
          <w:p w14:paraId="2388D714" w14:textId="123DDFAF" w:rsidR="008F39C3" w:rsidRPr="008F39C3" w:rsidRDefault="008F39C3" w:rsidP="008F39C3">
            <w:pPr>
              <w:jc w:val="center"/>
              <w:rPr>
                <w:szCs w:val="24"/>
              </w:rPr>
            </w:pPr>
            <w:r w:rsidRPr="008F39C3">
              <w:rPr>
                <w:szCs w:val="24"/>
              </w:rPr>
              <w:t>-108</w:t>
            </w:r>
          </w:p>
        </w:tc>
      </w:tr>
      <w:tr w:rsidR="008F39C3" w:rsidRPr="00620330" w14:paraId="01CF6D8A" w14:textId="77777777" w:rsidTr="00781A0C">
        <w:tc>
          <w:tcPr>
            <w:tcW w:w="2523" w:type="pct"/>
          </w:tcPr>
          <w:p w14:paraId="1AE4F5A8" w14:textId="77777777" w:rsidR="008F39C3" w:rsidRPr="00620330" w:rsidRDefault="008F39C3" w:rsidP="008F39C3">
            <w:pPr>
              <w:rPr>
                <w:szCs w:val="24"/>
              </w:rPr>
            </w:pPr>
            <w:r w:rsidRPr="00620330">
              <w:rPr>
                <w:szCs w:val="24"/>
              </w:rPr>
              <w:t>Плоскостные сооружения, тыс. кв.м</w:t>
            </w:r>
          </w:p>
        </w:tc>
        <w:tc>
          <w:tcPr>
            <w:tcW w:w="663" w:type="pct"/>
            <w:vAlign w:val="center"/>
          </w:tcPr>
          <w:p w14:paraId="5CB0F716" w14:textId="77777777" w:rsidR="008F39C3" w:rsidRPr="00620330" w:rsidRDefault="008F39C3" w:rsidP="008F39C3">
            <w:pPr>
              <w:jc w:val="center"/>
              <w:rPr>
                <w:szCs w:val="24"/>
              </w:rPr>
            </w:pPr>
            <w:r>
              <w:rPr>
                <w:szCs w:val="24"/>
              </w:rPr>
              <w:t>1800</w:t>
            </w:r>
          </w:p>
        </w:tc>
        <w:tc>
          <w:tcPr>
            <w:tcW w:w="838" w:type="pct"/>
          </w:tcPr>
          <w:p w14:paraId="0C03E4A8" w14:textId="23CB2F8A" w:rsidR="008F39C3" w:rsidRPr="008F39C3" w:rsidRDefault="008F39C3" w:rsidP="008F39C3">
            <w:pPr>
              <w:jc w:val="center"/>
              <w:rPr>
                <w:szCs w:val="24"/>
              </w:rPr>
            </w:pPr>
            <w:r w:rsidRPr="008F39C3">
              <w:rPr>
                <w:szCs w:val="24"/>
              </w:rPr>
              <w:t>1520</w:t>
            </w:r>
          </w:p>
        </w:tc>
        <w:tc>
          <w:tcPr>
            <w:tcW w:w="976" w:type="pct"/>
          </w:tcPr>
          <w:p w14:paraId="0C67B675" w14:textId="1A0A5DA5" w:rsidR="008F39C3" w:rsidRPr="008F39C3" w:rsidRDefault="008F39C3" w:rsidP="008F39C3">
            <w:pPr>
              <w:jc w:val="center"/>
              <w:rPr>
                <w:szCs w:val="24"/>
              </w:rPr>
            </w:pPr>
            <w:r w:rsidRPr="008F39C3">
              <w:rPr>
                <w:szCs w:val="24"/>
              </w:rPr>
              <w:t>280</w:t>
            </w:r>
          </w:p>
        </w:tc>
      </w:tr>
      <w:tr w:rsidR="007B6720" w:rsidRPr="00620330" w14:paraId="4E1F776A" w14:textId="77777777" w:rsidTr="00781A0C">
        <w:tc>
          <w:tcPr>
            <w:tcW w:w="5000" w:type="pct"/>
            <w:gridSpan w:val="4"/>
          </w:tcPr>
          <w:p w14:paraId="0DAA021B" w14:textId="77777777" w:rsidR="007B6720" w:rsidRPr="00620330" w:rsidRDefault="007B6720" w:rsidP="00781A0C">
            <w:pPr>
              <w:jc w:val="center"/>
              <w:rPr>
                <w:szCs w:val="24"/>
              </w:rPr>
            </w:pPr>
            <w:r w:rsidRPr="00620330">
              <w:rPr>
                <w:szCs w:val="24"/>
              </w:rPr>
              <w:t>Объекты торговли, общественного питания и 6435бытового обслуживания</w:t>
            </w:r>
          </w:p>
        </w:tc>
      </w:tr>
      <w:tr w:rsidR="008F39C3" w:rsidRPr="00620330" w14:paraId="27149736" w14:textId="77777777" w:rsidTr="00781A0C">
        <w:tc>
          <w:tcPr>
            <w:tcW w:w="2523" w:type="pct"/>
          </w:tcPr>
          <w:p w14:paraId="2834F16E" w14:textId="77777777" w:rsidR="008F39C3" w:rsidRPr="00620330" w:rsidRDefault="008F39C3" w:rsidP="008F39C3">
            <w:pPr>
              <w:rPr>
                <w:szCs w:val="24"/>
              </w:rPr>
            </w:pPr>
            <w:r w:rsidRPr="00620330">
              <w:rPr>
                <w:szCs w:val="24"/>
              </w:rPr>
              <w:t>Объекты торговли, кв.м торговой площади</w:t>
            </w:r>
          </w:p>
        </w:tc>
        <w:tc>
          <w:tcPr>
            <w:tcW w:w="663" w:type="pct"/>
            <w:vAlign w:val="center"/>
          </w:tcPr>
          <w:p w14:paraId="121ECD39" w14:textId="77777777" w:rsidR="008F39C3" w:rsidRPr="00620330" w:rsidRDefault="008F39C3" w:rsidP="008F39C3">
            <w:pPr>
              <w:jc w:val="center"/>
              <w:rPr>
                <w:szCs w:val="24"/>
              </w:rPr>
            </w:pPr>
            <w:r>
              <w:rPr>
                <w:szCs w:val="24"/>
              </w:rPr>
              <w:t>214</w:t>
            </w:r>
          </w:p>
        </w:tc>
        <w:tc>
          <w:tcPr>
            <w:tcW w:w="838" w:type="pct"/>
          </w:tcPr>
          <w:p w14:paraId="42B3C964" w14:textId="401118FD" w:rsidR="008F39C3" w:rsidRPr="008F39C3" w:rsidRDefault="008F39C3" w:rsidP="008F39C3">
            <w:pPr>
              <w:jc w:val="center"/>
              <w:rPr>
                <w:szCs w:val="24"/>
              </w:rPr>
            </w:pPr>
            <w:r w:rsidRPr="008F39C3">
              <w:rPr>
                <w:szCs w:val="24"/>
              </w:rPr>
              <w:t>220</w:t>
            </w:r>
          </w:p>
        </w:tc>
        <w:tc>
          <w:tcPr>
            <w:tcW w:w="976" w:type="pct"/>
          </w:tcPr>
          <w:p w14:paraId="0641D853" w14:textId="5A3FFFF4" w:rsidR="008F39C3" w:rsidRPr="008F39C3" w:rsidRDefault="008F39C3" w:rsidP="008F39C3">
            <w:pPr>
              <w:jc w:val="center"/>
              <w:rPr>
                <w:szCs w:val="24"/>
              </w:rPr>
            </w:pPr>
            <w:r w:rsidRPr="008F39C3">
              <w:rPr>
                <w:szCs w:val="24"/>
              </w:rPr>
              <w:t>6</w:t>
            </w:r>
          </w:p>
        </w:tc>
      </w:tr>
      <w:tr w:rsidR="008F39C3" w:rsidRPr="00620330" w14:paraId="2696D994" w14:textId="77777777" w:rsidTr="00781A0C">
        <w:tc>
          <w:tcPr>
            <w:tcW w:w="2523" w:type="pct"/>
          </w:tcPr>
          <w:p w14:paraId="5BF9A8CA" w14:textId="77777777" w:rsidR="008F39C3" w:rsidRPr="00620330" w:rsidRDefault="008F39C3" w:rsidP="008F39C3">
            <w:pPr>
              <w:rPr>
                <w:szCs w:val="24"/>
              </w:rPr>
            </w:pPr>
            <w:r w:rsidRPr="00620330">
              <w:rPr>
                <w:szCs w:val="24"/>
              </w:rPr>
              <w:lastRenderedPageBreak/>
              <w:t>Предприятия общественного питания, мест</w:t>
            </w:r>
          </w:p>
        </w:tc>
        <w:tc>
          <w:tcPr>
            <w:tcW w:w="663" w:type="pct"/>
            <w:vAlign w:val="center"/>
          </w:tcPr>
          <w:p w14:paraId="13CD33BD" w14:textId="77777777" w:rsidR="008F39C3" w:rsidRPr="00620330" w:rsidRDefault="008F39C3" w:rsidP="008F39C3">
            <w:pPr>
              <w:jc w:val="center"/>
              <w:rPr>
                <w:szCs w:val="24"/>
              </w:rPr>
            </w:pPr>
            <w:r>
              <w:rPr>
                <w:szCs w:val="24"/>
              </w:rPr>
              <w:t>60</w:t>
            </w:r>
          </w:p>
        </w:tc>
        <w:tc>
          <w:tcPr>
            <w:tcW w:w="838" w:type="pct"/>
            <w:vAlign w:val="center"/>
          </w:tcPr>
          <w:p w14:paraId="424691C8" w14:textId="31DD507D" w:rsidR="008F39C3" w:rsidRPr="008F39C3" w:rsidRDefault="008F39C3" w:rsidP="008F39C3">
            <w:pPr>
              <w:jc w:val="center"/>
              <w:rPr>
                <w:szCs w:val="24"/>
              </w:rPr>
            </w:pPr>
            <w:r w:rsidRPr="008F39C3">
              <w:rPr>
                <w:szCs w:val="24"/>
              </w:rPr>
              <w:t>30</w:t>
            </w:r>
          </w:p>
        </w:tc>
        <w:tc>
          <w:tcPr>
            <w:tcW w:w="976" w:type="pct"/>
          </w:tcPr>
          <w:p w14:paraId="2853815F" w14:textId="60C09713" w:rsidR="008F39C3" w:rsidRPr="008F39C3" w:rsidRDefault="008F39C3" w:rsidP="008F39C3">
            <w:pPr>
              <w:jc w:val="center"/>
              <w:rPr>
                <w:szCs w:val="24"/>
              </w:rPr>
            </w:pPr>
            <w:r w:rsidRPr="008F39C3">
              <w:rPr>
                <w:szCs w:val="24"/>
              </w:rPr>
              <w:t>30</w:t>
            </w:r>
          </w:p>
        </w:tc>
      </w:tr>
      <w:tr w:rsidR="008F39C3" w:rsidRPr="00620330" w14:paraId="69936F82" w14:textId="77777777" w:rsidTr="00781A0C">
        <w:tc>
          <w:tcPr>
            <w:tcW w:w="2523" w:type="pct"/>
          </w:tcPr>
          <w:p w14:paraId="0425C1DC" w14:textId="77777777" w:rsidR="008F39C3" w:rsidRPr="00620330" w:rsidRDefault="008F39C3" w:rsidP="008F39C3">
            <w:pPr>
              <w:rPr>
                <w:szCs w:val="24"/>
              </w:rPr>
            </w:pPr>
            <w:r w:rsidRPr="00620330">
              <w:rPr>
                <w:szCs w:val="24"/>
              </w:rPr>
              <w:t>Предприятия бытового обслуживания, мест</w:t>
            </w:r>
          </w:p>
        </w:tc>
        <w:tc>
          <w:tcPr>
            <w:tcW w:w="663" w:type="pct"/>
            <w:vAlign w:val="center"/>
          </w:tcPr>
          <w:p w14:paraId="378AC627" w14:textId="77777777" w:rsidR="008F39C3" w:rsidRPr="00620330" w:rsidRDefault="008F39C3" w:rsidP="008F39C3">
            <w:pPr>
              <w:jc w:val="center"/>
              <w:rPr>
                <w:szCs w:val="24"/>
              </w:rPr>
            </w:pPr>
            <w:r>
              <w:rPr>
                <w:szCs w:val="24"/>
              </w:rPr>
              <w:t>5</w:t>
            </w:r>
          </w:p>
        </w:tc>
        <w:tc>
          <w:tcPr>
            <w:tcW w:w="838" w:type="pct"/>
          </w:tcPr>
          <w:p w14:paraId="61E0869B" w14:textId="17925A50" w:rsidR="008F39C3" w:rsidRPr="008F39C3" w:rsidRDefault="008F39C3" w:rsidP="008F39C3">
            <w:pPr>
              <w:jc w:val="center"/>
              <w:rPr>
                <w:szCs w:val="24"/>
              </w:rPr>
            </w:pPr>
            <w:r w:rsidRPr="008F39C3">
              <w:rPr>
                <w:szCs w:val="24"/>
              </w:rPr>
              <w:t>4</w:t>
            </w:r>
          </w:p>
        </w:tc>
        <w:tc>
          <w:tcPr>
            <w:tcW w:w="976" w:type="pct"/>
          </w:tcPr>
          <w:p w14:paraId="7D98CA3D" w14:textId="551AB132" w:rsidR="008F39C3" w:rsidRPr="008F39C3" w:rsidRDefault="008F39C3" w:rsidP="008F39C3">
            <w:pPr>
              <w:jc w:val="center"/>
              <w:rPr>
                <w:szCs w:val="24"/>
              </w:rPr>
            </w:pPr>
            <w:r w:rsidRPr="008F39C3">
              <w:rPr>
                <w:szCs w:val="24"/>
              </w:rPr>
              <w:t>-1</w:t>
            </w:r>
          </w:p>
        </w:tc>
      </w:tr>
    </w:tbl>
    <w:p w14:paraId="5829B70D" w14:textId="77777777" w:rsidR="007B6720" w:rsidRPr="00620330" w:rsidRDefault="007B6720" w:rsidP="007B6720">
      <w:pPr>
        <w:spacing w:before="120" w:after="120" w:line="276" w:lineRule="auto"/>
        <w:ind w:firstLine="709"/>
        <w:jc w:val="both"/>
      </w:pPr>
      <w:r w:rsidRPr="00620330">
        <w:t>Для восполнения дефицита и повышения общего уровня обеспеченности населения муниципального образования объектами социально-бытового назначения проектом предусмотрено размещение следующих объектов:</w:t>
      </w:r>
    </w:p>
    <w:p w14:paraId="53604BFB" w14:textId="4CEDF05A" w:rsidR="007B6720" w:rsidRPr="00620330" w:rsidRDefault="007B6720" w:rsidP="007B6720">
      <w:pPr>
        <w:spacing w:before="120" w:after="120" w:line="276" w:lineRule="auto"/>
        <w:ind w:firstLine="709"/>
        <w:jc w:val="both"/>
      </w:pPr>
      <w:r w:rsidRPr="00620330">
        <w:t xml:space="preserve">п. </w:t>
      </w:r>
      <w:r>
        <w:t>Белогорский</w:t>
      </w:r>
      <w:r w:rsidRPr="00620330">
        <w:t>:</w:t>
      </w:r>
    </w:p>
    <w:p w14:paraId="304FC95B" w14:textId="77777777" w:rsidR="007B6720" w:rsidRDefault="007B6720" w:rsidP="00676082">
      <w:pPr>
        <w:pStyle w:val="affff9"/>
        <w:numPr>
          <w:ilvl w:val="0"/>
          <w:numId w:val="45"/>
        </w:numPr>
        <w:spacing w:before="120" w:after="120"/>
        <w:ind w:hanging="357"/>
        <w:jc w:val="both"/>
        <w:rPr>
          <w:rFonts w:ascii="Times New Roman" w:hAnsi="Times New Roman"/>
          <w:sz w:val="24"/>
          <w:szCs w:val="24"/>
        </w:rPr>
      </w:pPr>
      <w:r>
        <w:rPr>
          <w:rFonts w:ascii="Times New Roman" w:hAnsi="Times New Roman"/>
          <w:sz w:val="24"/>
          <w:szCs w:val="24"/>
        </w:rPr>
        <w:t>детского сада на 160 мест;</w:t>
      </w:r>
    </w:p>
    <w:p w14:paraId="7FEC747B" w14:textId="77777777" w:rsidR="007B6720" w:rsidRPr="00620330" w:rsidRDefault="007B6720" w:rsidP="00676082">
      <w:pPr>
        <w:pStyle w:val="affff9"/>
        <w:numPr>
          <w:ilvl w:val="0"/>
          <w:numId w:val="45"/>
        </w:numPr>
        <w:spacing w:before="120" w:after="120"/>
        <w:ind w:hanging="357"/>
        <w:jc w:val="both"/>
        <w:rPr>
          <w:rFonts w:ascii="Times New Roman" w:hAnsi="Times New Roman"/>
          <w:sz w:val="24"/>
          <w:szCs w:val="24"/>
        </w:rPr>
      </w:pPr>
      <w:r>
        <w:rPr>
          <w:rFonts w:ascii="Times New Roman" w:hAnsi="Times New Roman"/>
          <w:sz w:val="24"/>
          <w:szCs w:val="24"/>
        </w:rPr>
        <w:t>физкультурно-оздоровительного комплекса.</w:t>
      </w:r>
    </w:p>
    <w:p w14:paraId="65CEFD01" w14:textId="2D3D9D61" w:rsidR="002F02F1" w:rsidRPr="006C4861" w:rsidRDefault="007B6720" w:rsidP="007B6720">
      <w:pPr>
        <w:spacing w:before="120" w:after="120" w:line="276" w:lineRule="auto"/>
        <w:ind w:firstLine="709"/>
        <w:jc w:val="both"/>
        <w:rPr>
          <w:color w:val="FF0000"/>
        </w:rPr>
      </w:pPr>
      <w:r w:rsidRPr="00620330">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p>
    <w:p w14:paraId="50CCEDEC" w14:textId="77777777" w:rsidR="00EF785C" w:rsidRPr="007B6720" w:rsidRDefault="00EF785C" w:rsidP="0076756B">
      <w:pPr>
        <w:pStyle w:val="112"/>
        <w:tabs>
          <w:tab w:val="clear" w:pos="1288"/>
          <w:tab w:val="num" w:pos="709"/>
        </w:tabs>
        <w:spacing w:before="240" w:after="240" w:line="276" w:lineRule="auto"/>
        <w:ind w:left="0" w:firstLine="709"/>
        <w:rPr>
          <w:sz w:val="24"/>
          <w:szCs w:val="24"/>
        </w:rPr>
      </w:pPr>
      <w:bookmarkStart w:id="95" w:name="_Toc115353719"/>
      <w:r w:rsidRPr="007B6720">
        <w:rPr>
          <w:sz w:val="24"/>
          <w:szCs w:val="24"/>
        </w:rPr>
        <w:t>Прогноз</w:t>
      </w:r>
      <w:r w:rsidR="00B252BA" w:rsidRPr="007B6720">
        <w:rPr>
          <w:sz w:val="24"/>
          <w:szCs w:val="24"/>
        </w:rPr>
        <w:t xml:space="preserve"> </w:t>
      </w:r>
      <w:r w:rsidRPr="007B6720">
        <w:rPr>
          <w:sz w:val="24"/>
          <w:szCs w:val="24"/>
        </w:rPr>
        <w:t>развития</w:t>
      </w:r>
      <w:r w:rsidR="00B252BA" w:rsidRPr="007B6720">
        <w:rPr>
          <w:sz w:val="24"/>
          <w:szCs w:val="24"/>
        </w:rPr>
        <w:t xml:space="preserve"> </w:t>
      </w:r>
      <w:r w:rsidRPr="007B6720">
        <w:rPr>
          <w:sz w:val="24"/>
          <w:szCs w:val="24"/>
        </w:rPr>
        <w:t>жилищного</w:t>
      </w:r>
      <w:r w:rsidR="00B252BA" w:rsidRPr="007B6720">
        <w:rPr>
          <w:sz w:val="24"/>
          <w:szCs w:val="24"/>
        </w:rPr>
        <w:t xml:space="preserve"> </w:t>
      </w:r>
      <w:r w:rsidRPr="007B6720">
        <w:rPr>
          <w:sz w:val="24"/>
          <w:szCs w:val="24"/>
        </w:rPr>
        <w:t>строительства</w:t>
      </w:r>
      <w:bookmarkEnd w:id="95"/>
    </w:p>
    <w:p w14:paraId="1266C473" w14:textId="2370A84F" w:rsidR="007B6720" w:rsidRDefault="007B6720" w:rsidP="007B6720">
      <w:pPr>
        <w:spacing w:before="120" w:after="120" w:line="276" w:lineRule="auto"/>
        <w:ind w:firstLine="709"/>
        <w:jc w:val="both"/>
      </w:pPr>
      <w:bookmarkStart w:id="96" w:name="_Toc365280352"/>
      <w:bookmarkStart w:id="97" w:name="_Toc517079049"/>
      <w:bookmarkStart w:id="98" w:name="_Toc519691585"/>
      <w:bookmarkStart w:id="99" w:name="_Toc519691845"/>
      <w:bookmarkStart w:id="100" w:name="_Toc523384765"/>
      <w:r w:rsidRPr="00620330">
        <w:t>Предложения генерального плана по строительству жилищного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а также использование объемов незавершенного строительства и предложений для нового жилищного строительства на свободных территориях.</w:t>
      </w:r>
    </w:p>
    <w:p w14:paraId="0B8B3683" w14:textId="77777777" w:rsidR="007B6720" w:rsidRPr="00620330" w:rsidRDefault="007B6720" w:rsidP="007B6720">
      <w:pPr>
        <w:spacing w:before="120" w:after="120" w:line="276" w:lineRule="auto"/>
        <w:ind w:firstLine="709"/>
        <w:jc w:val="both"/>
      </w:pPr>
      <w:r>
        <w:t>Средняя жилищная обеспеченность в проектируемых жилых домах на конец расчетного срока должна составит не менее 20 кв.м/чел.</w:t>
      </w:r>
    </w:p>
    <w:p w14:paraId="76B7050C" w14:textId="7D264C00" w:rsidR="007B6720" w:rsidRPr="0020292C" w:rsidRDefault="007B6720" w:rsidP="007B6720">
      <w:pPr>
        <w:spacing w:before="120" w:after="120" w:line="276" w:lineRule="auto"/>
        <w:ind w:firstLine="709"/>
        <w:jc w:val="both"/>
      </w:pPr>
      <w:r w:rsidRPr="0020292C">
        <w:t xml:space="preserve">С учетом проектной численности объем жилищного фонда должен составить не менее </w:t>
      </w:r>
      <w:r w:rsidR="008F39C3">
        <w:t>36,0</w:t>
      </w:r>
      <w:r w:rsidRPr="0020292C">
        <w:t xml:space="preserve"> тыс. кв.м.</w:t>
      </w:r>
    </w:p>
    <w:p w14:paraId="664985CF" w14:textId="77777777" w:rsidR="007B6720" w:rsidRPr="0020292C" w:rsidRDefault="007B6720" w:rsidP="007B6720">
      <w:pPr>
        <w:spacing w:before="120" w:after="120" w:line="276" w:lineRule="auto"/>
        <w:ind w:firstLine="709"/>
        <w:jc w:val="both"/>
      </w:pPr>
      <w:r w:rsidRPr="0020292C">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w:t>
      </w:r>
    </w:p>
    <w:p w14:paraId="1A5A6762" w14:textId="2D9F3822" w:rsidR="002F02F1" w:rsidRPr="006C4861" w:rsidRDefault="007B6720" w:rsidP="007B6720">
      <w:pPr>
        <w:spacing w:before="120" w:after="120" w:line="276" w:lineRule="auto"/>
        <w:ind w:firstLine="709"/>
        <w:jc w:val="both"/>
        <w:rPr>
          <w:color w:val="FF0000"/>
        </w:rPr>
      </w:pPr>
      <w:r w:rsidRPr="0020292C">
        <w:t xml:space="preserve">Конкретизация сроков по сносу и реконструкции существующего жилья устанавливается с учетом возможного </w:t>
      </w:r>
      <w:r w:rsidRPr="00DE33DE">
        <w:t>предоставления жилья населению и установленных сроков строительства нового жилья на участках сносимых домов.</w:t>
      </w:r>
    </w:p>
    <w:p w14:paraId="193CD14D" w14:textId="77777777" w:rsidR="00960E6A" w:rsidRPr="007B6720" w:rsidRDefault="00960E6A" w:rsidP="0076756B">
      <w:pPr>
        <w:pStyle w:val="112"/>
        <w:tabs>
          <w:tab w:val="clear" w:pos="1288"/>
          <w:tab w:val="num" w:pos="709"/>
        </w:tabs>
        <w:spacing w:before="240" w:after="240" w:line="276" w:lineRule="auto"/>
        <w:ind w:left="0" w:firstLine="709"/>
        <w:rPr>
          <w:sz w:val="24"/>
          <w:szCs w:val="24"/>
        </w:rPr>
      </w:pPr>
      <w:bookmarkStart w:id="101" w:name="_Toc14186188"/>
      <w:bookmarkStart w:id="102" w:name="_Toc115353720"/>
      <w:r w:rsidRPr="007B6720">
        <w:rPr>
          <w:sz w:val="24"/>
          <w:szCs w:val="24"/>
        </w:rPr>
        <w:t>Перспективы развития производственной сферы</w:t>
      </w:r>
      <w:bookmarkEnd w:id="101"/>
      <w:bookmarkEnd w:id="102"/>
    </w:p>
    <w:p w14:paraId="0E716B6C" w14:textId="79FD20D6" w:rsidR="007A7550" w:rsidRPr="00DE33DE" w:rsidRDefault="007A7550" w:rsidP="007A7550">
      <w:pPr>
        <w:spacing w:before="120" w:after="120" w:line="276" w:lineRule="auto"/>
        <w:ind w:firstLine="709"/>
        <w:jc w:val="both"/>
      </w:pPr>
      <w:r w:rsidRPr="00DE33DE">
        <w:t xml:space="preserve">В течение расчетного срока площадь производственных территорий и территорий сельскохозяйственного использования должна составить </w:t>
      </w:r>
      <w:r w:rsidR="003C62DE">
        <w:t>2010,6</w:t>
      </w:r>
      <w:r w:rsidRPr="00DE33DE">
        <w:t xml:space="preserve"> га, в том числе:</w:t>
      </w:r>
    </w:p>
    <w:p w14:paraId="3032D20C" w14:textId="150E484F" w:rsidR="007A7550" w:rsidRPr="00DE33DE" w:rsidRDefault="007A7550" w:rsidP="00676082">
      <w:pPr>
        <w:pStyle w:val="affff9"/>
        <w:numPr>
          <w:ilvl w:val="0"/>
          <w:numId w:val="45"/>
        </w:numPr>
        <w:spacing w:before="120" w:after="120"/>
        <w:jc w:val="both"/>
        <w:rPr>
          <w:rFonts w:ascii="Times New Roman" w:hAnsi="Times New Roman"/>
          <w:sz w:val="24"/>
          <w:szCs w:val="24"/>
        </w:rPr>
      </w:pPr>
      <w:r w:rsidRPr="00DE33DE">
        <w:rPr>
          <w:rFonts w:ascii="Times New Roman" w:hAnsi="Times New Roman"/>
          <w:sz w:val="24"/>
          <w:szCs w:val="24"/>
        </w:rPr>
        <w:t xml:space="preserve">зоны сельскохозяйственного использования – </w:t>
      </w:r>
      <w:r w:rsidR="003C62DE" w:rsidRPr="003C62DE">
        <w:rPr>
          <w:rFonts w:ascii="Times New Roman" w:hAnsi="Times New Roman"/>
          <w:sz w:val="24"/>
          <w:szCs w:val="24"/>
        </w:rPr>
        <w:t>1956,9</w:t>
      </w:r>
      <w:r w:rsidR="003C62DE">
        <w:rPr>
          <w:rFonts w:ascii="Times New Roman" w:hAnsi="Times New Roman"/>
          <w:sz w:val="24"/>
          <w:szCs w:val="24"/>
        </w:rPr>
        <w:t xml:space="preserve"> </w:t>
      </w:r>
      <w:r w:rsidRPr="00DE33DE">
        <w:rPr>
          <w:rFonts w:ascii="Times New Roman" w:hAnsi="Times New Roman"/>
          <w:sz w:val="24"/>
          <w:szCs w:val="24"/>
        </w:rPr>
        <w:t xml:space="preserve">га; </w:t>
      </w:r>
    </w:p>
    <w:p w14:paraId="28B0D899" w14:textId="77777777" w:rsidR="007A7550" w:rsidRPr="00DE33DE" w:rsidRDefault="007A7550" w:rsidP="00676082">
      <w:pPr>
        <w:pStyle w:val="affff9"/>
        <w:numPr>
          <w:ilvl w:val="0"/>
          <w:numId w:val="45"/>
        </w:numPr>
        <w:spacing w:before="120" w:after="120"/>
        <w:jc w:val="both"/>
        <w:rPr>
          <w:rFonts w:ascii="Times New Roman" w:hAnsi="Times New Roman"/>
          <w:sz w:val="24"/>
          <w:szCs w:val="24"/>
        </w:rPr>
      </w:pPr>
      <w:r w:rsidRPr="00DE33DE">
        <w:rPr>
          <w:rFonts w:ascii="Times New Roman" w:hAnsi="Times New Roman"/>
          <w:sz w:val="24"/>
          <w:szCs w:val="24"/>
        </w:rPr>
        <w:t>коммунально-складская зона – 2,6 га;</w:t>
      </w:r>
    </w:p>
    <w:p w14:paraId="23722EF0" w14:textId="4826E5A9" w:rsidR="007A7550" w:rsidRPr="00DE33DE" w:rsidRDefault="007A7550" w:rsidP="00676082">
      <w:pPr>
        <w:pStyle w:val="affff9"/>
        <w:numPr>
          <w:ilvl w:val="0"/>
          <w:numId w:val="45"/>
        </w:numPr>
        <w:spacing w:before="120" w:after="120"/>
        <w:jc w:val="both"/>
        <w:rPr>
          <w:rFonts w:ascii="Times New Roman" w:hAnsi="Times New Roman"/>
          <w:sz w:val="24"/>
          <w:szCs w:val="24"/>
        </w:rPr>
      </w:pPr>
      <w:r w:rsidRPr="00DE33DE">
        <w:rPr>
          <w:rFonts w:ascii="Times New Roman" w:hAnsi="Times New Roman"/>
          <w:sz w:val="24"/>
          <w:szCs w:val="24"/>
        </w:rPr>
        <w:t xml:space="preserve">производственная зона – </w:t>
      </w:r>
      <w:r w:rsidR="003C62DE">
        <w:rPr>
          <w:rFonts w:ascii="Times New Roman" w:hAnsi="Times New Roman"/>
          <w:sz w:val="24"/>
          <w:szCs w:val="24"/>
        </w:rPr>
        <w:t>48,8</w:t>
      </w:r>
      <w:r w:rsidRPr="00DE33DE">
        <w:rPr>
          <w:rFonts w:ascii="Times New Roman" w:hAnsi="Times New Roman"/>
          <w:sz w:val="24"/>
          <w:szCs w:val="24"/>
        </w:rPr>
        <w:t xml:space="preserve"> га;</w:t>
      </w:r>
    </w:p>
    <w:p w14:paraId="6E7F805B" w14:textId="77777777" w:rsidR="007A7550" w:rsidRPr="00DE33DE" w:rsidRDefault="007A7550" w:rsidP="00676082">
      <w:pPr>
        <w:pStyle w:val="affff9"/>
        <w:numPr>
          <w:ilvl w:val="0"/>
          <w:numId w:val="45"/>
        </w:numPr>
        <w:spacing w:before="120" w:after="120"/>
        <w:jc w:val="both"/>
        <w:rPr>
          <w:rFonts w:ascii="Times New Roman" w:hAnsi="Times New Roman"/>
          <w:sz w:val="24"/>
          <w:szCs w:val="24"/>
        </w:rPr>
      </w:pPr>
      <w:r w:rsidRPr="00DE33DE">
        <w:rPr>
          <w:rFonts w:ascii="Times New Roman" w:hAnsi="Times New Roman"/>
          <w:sz w:val="24"/>
          <w:szCs w:val="24"/>
        </w:rPr>
        <w:t>производственные зоны сельскохозяйственных предприятий – 2,3 га.</w:t>
      </w:r>
    </w:p>
    <w:p w14:paraId="576845F1" w14:textId="2C6C14BA" w:rsidR="009D158C" w:rsidRPr="006C4861" w:rsidRDefault="007A7550" w:rsidP="007A7550">
      <w:pPr>
        <w:spacing w:before="120" w:after="120" w:line="276" w:lineRule="auto"/>
        <w:ind w:firstLine="709"/>
        <w:jc w:val="both"/>
        <w:rPr>
          <w:color w:val="FF0000"/>
          <w:szCs w:val="24"/>
        </w:rPr>
      </w:pPr>
      <w:r w:rsidRPr="0020292C">
        <w:t>В течение расчетного срока предусмотрено сохранение всех действующих объектов производственного и сельскохозяйственного назначения.</w:t>
      </w:r>
    </w:p>
    <w:p w14:paraId="10F0B00F" w14:textId="77777777" w:rsidR="001B5ECA" w:rsidRPr="007A7550" w:rsidRDefault="001B5ECA" w:rsidP="00993FEE">
      <w:pPr>
        <w:pStyle w:val="112"/>
        <w:tabs>
          <w:tab w:val="clear" w:pos="1288"/>
          <w:tab w:val="num" w:pos="1134"/>
        </w:tabs>
        <w:spacing w:before="240" w:after="240" w:line="276" w:lineRule="auto"/>
        <w:ind w:left="0" w:firstLine="709"/>
        <w:rPr>
          <w:sz w:val="24"/>
          <w:szCs w:val="24"/>
        </w:rPr>
      </w:pPr>
      <w:bookmarkStart w:id="103" w:name="_Toc115353721"/>
      <w:r w:rsidRPr="007A7550">
        <w:rPr>
          <w:sz w:val="24"/>
          <w:szCs w:val="24"/>
        </w:rPr>
        <w:lastRenderedPageBreak/>
        <w:t>Развитие</w:t>
      </w:r>
      <w:r w:rsidR="00B252BA" w:rsidRPr="007A7550">
        <w:rPr>
          <w:sz w:val="24"/>
          <w:szCs w:val="24"/>
        </w:rPr>
        <w:t xml:space="preserve"> </w:t>
      </w:r>
      <w:r w:rsidRPr="007A7550">
        <w:rPr>
          <w:sz w:val="24"/>
          <w:szCs w:val="24"/>
        </w:rPr>
        <w:t>транспортной</w:t>
      </w:r>
      <w:r w:rsidR="00B252BA" w:rsidRPr="007A7550">
        <w:rPr>
          <w:sz w:val="24"/>
          <w:szCs w:val="24"/>
        </w:rPr>
        <w:t xml:space="preserve"> </w:t>
      </w:r>
      <w:r w:rsidRPr="007A7550">
        <w:rPr>
          <w:sz w:val="24"/>
          <w:szCs w:val="24"/>
        </w:rPr>
        <w:t>инфраструктуры</w:t>
      </w:r>
      <w:bookmarkEnd w:id="96"/>
      <w:bookmarkEnd w:id="97"/>
      <w:bookmarkEnd w:id="98"/>
      <w:bookmarkEnd w:id="99"/>
      <w:bookmarkEnd w:id="100"/>
      <w:bookmarkEnd w:id="103"/>
    </w:p>
    <w:p w14:paraId="7C9EDFA0" w14:textId="77777777" w:rsidR="00D41BA1" w:rsidRPr="00E10510" w:rsidRDefault="00D41BA1" w:rsidP="0076756B">
      <w:pPr>
        <w:pStyle w:val="1110"/>
        <w:tabs>
          <w:tab w:val="clear" w:pos="1430"/>
          <w:tab w:val="num" w:pos="709"/>
          <w:tab w:val="left" w:pos="1276"/>
        </w:tabs>
        <w:spacing w:before="240" w:after="240" w:line="276" w:lineRule="auto"/>
        <w:ind w:left="0" w:firstLine="709"/>
        <w:rPr>
          <w:sz w:val="24"/>
          <w:szCs w:val="24"/>
        </w:rPr>
      </w:pPr>
      <w:bookmarkStart w:id="104" w:name="_Toc365280353"/>
      <w:bookmarkStart w:id="105" w:name="_Toc517079050"/>
      <w:bookmarkStart w:id="106" w:name="_Toc519691586"/>
      <w:bookmarkStart w:id="107" w:name="_Toc519691846"/>
      <w:bookmarkStart w:id="108" w:name="_Toc523384766"/>
      <w:bookmarkStart w:id="109" w:name="_Toc15060389"/>
      <w:bookmarkStart w:id="110" w:name="_Toc115353722"/>
      <w:r w:rsidRPr="00E10510">
        <w:rPr>
          <w:sz w:val="24"/>
          <w:szCs w:val="24"/>
        </w:rPr>
        <w:t>Автомобильный транспорт</w:t>
      </w:r>
      <w:bookmarkEnd w:id="104"/>
      <w:bookmarkEnd w:id="105"/>
      <w:bookmarkEnd w:id="106"/>
      <w:bookmarkEnd w:id="107"/>
      <w:bookmarkEnd w:id="108"/>
      <w:bookmarkEnd w:id="109"/>
      <w:bookmarkEnd w:id="110"/>
    </w:p>
    <w:p w14:paraId="0267D751" w14:textId="6C724395" w:rsidR="00D71BF1" w:rsidRPr="00D71BF1" w:rsidRDefault="00D71BF1" w:rsidP="00D71BF1">
      <w:pPr>
        <w:spacing w:before="120" w:after="120" w:line="276" w:lineRule="auto"/>
        <w:ind w:firstLine="709"/>
        <w:jc w:val="both"/>
      </w:pPr>
      <w:r w:rsidRPr="00D71BF1">
        <w:t xml:space="preserve">В соответствии со схемой территориального планирования Архангельской области, утвержденной постановлением Правительства Архангельской области </w:t>
      </w:r>
      <w:r w:rsidR="00EA6BDD">
        <w:t>№ 64</w:t>
      </w:r>
      <w:r w:rsidRPr="00D71BF1">
        <w:t xml:space="preserve">-пп от </w:t>
      </w:r>
      <w:r w:rsidR="00EA6BDD">
        <w:t>11.012021 г.</w:t>
      </w:r>
      <w:r w:rsidRPr="00D71BF1">
        <w:t xml:space="preserve"> на территории сельского поселения «Белогорское» планируются мероприятия по развитию автомобильных дорог регионального или межмуниципального значения, соответствующих классу «обычная автомобильная дорога»:</w:t>
      </w:r>
    </w:p>
    <w:p w14:paraId="64BBE3F7" w14:textId="77777777" w:rsidR="00D71BF1" w:rsidRPr="00D71BF1" w:rsidRDefault="00D71BF1" w:rsidP="00D71BF1">
      <w:pPr>
        <w:pStyle w:val="affff9"/>
        <w:numPr>
          <w:ilvl w:val="0"/>
          <w:numId w:val="45"/>
        </w:numPr>
        <w:spacing w:before="120" w:after="120"/>
        <w:jc w:val="both"/>
        <w:rPr>
          <w:rFonts w:ascii="Times New Roman" w:hAnsi="Times New Roman"/>
          <w:sz w:val="24"/>
          <w:szCs w:val="24"/>
        </w:rPr>
      </w:pPr>
      <w:r w:rsidRPr="00D71BF1">
        <w:rPr>
          <w:rFonts w:ascii="Times New Roman" w:hAnsi="Times New Roman"/>
          <w:sz w:val="24"/>
          <w:szCs w:val="24"/>
        </w:rPr>
        <w:t xml:space="preserve">формирование транспортного каркаса межрегиональных связей за счет реконструкции существующих автомобильных дорог по направлению Архангельск – Белогорский – Карпогоры – Сосновка – Нюхча – граница с республикой Коми. В рамках данного коридора запланированы следующие мероприятия: </w:t>
      </w:r>
    </w:p>
    <w:p w14:paraId="172554A6" w14:textId="2C7CD482" w:rsidR="00D71BF1" w:rsidRPr="00D71BF1" w:rsidRDefault="00D979C0" w:rsidP="00D82BD3">
      <w:pPr>
        <w:pStyle w:val="affff9"/>
        <w:numPr>
          <w:ilvl w:val="0"/>
          <w:numId w:val="54"/>
        </w:numPr>
        <w:spacing w:before="120" w:after="120"/>
        <w:ind w:left="1843"/>
        <w:jc w:val="both"/>
        <w:rPr>
          <w:rFonts w:ascii="Times New Roman" w:hAnsi="Times New Roman"/>
          <w:sz w:val="24"/>
          <w:szCs w:val="24"/>
        </w:rPr>
      </w:pPr>
      <w:r w:rsidRPr="00D979C0">
        <w:rPr>
          <w:rFonts w:ascii="Times New Roman" w:hAnsi="Times New Roman"/>
          <w:sz w:val="24"/>
          <w:szCs w:val="20"/>
          <w:shd w:val="clear" w:color="auto" w:fill="FFFFFF"/>
          <w:lang w:eastAsia="ru-RU"/>
        </w:rPr>
        <w:t>реконструкция автомобильной дороги Архангельск - Белогорский - Пинега - Кимжа – Мезень IV категории, протяженность в границах поселения </w:t>
      </w:r>
      <w:r w:rsidRPr="00D979C0">
        <w:rPr>
          <w:rFonts w:ascii="Times New Roman" w:hAnsi="Times New Roman"/>
          <w:sz w:val="24"/>
          <w:szCs w:val="20"/>
          <w:lang w:eastAsia="ru-RU"/>
        </w:rPr>
        <w:t>51,7</w:t>
      </w:r>
      <w:r w:rsidRPr="00D979C0">
        <w:rPr>
          <w:rFonts w:ascii="Times New Roman" w:hAnsi="Times New Roman"/>
          <w:b/>
          <w:bCs/>
          <w:sz w:val="24"/>
          <w:szCs w:val="20"/>
          <w:lang w:eastAsia="ru-RU"/>
        </w:rPr>
        <w:t> </w:t>
      </w:r>
      <w:r w:rsidRPr="00D979C0">
        <w:rPr>
          <w:rFonts w:ascii="Times New Roman" w:hAnsi="Times New Roman"/>
          <w:sz w:val="24"/>
          <w:szCs w:val="20"/>
          <w:lang w:eastAsia="ru-RU"/>
        </w:rPr>
        <w:t>км</w:t>
      </w:r>
      <w:r w:rsidR="00D71BF1" w:rsidRPr="00D979C0">
        <w:rPr>
          <w:rFonts w:ascii="Times New Roman" w:hAnsi="Times New Roman"/>
          <w:sz w:val="24"/>
          <w:szCs w:val="24"/>
        </w:rPr>
        <w:t>;</w:t>
      </w:r>
    </w:p>
    <w:p w14:paraId="0E2D2D97" w14:textId="77777777" w:rsidR="00D71BF1" w:rsidRPr="00D71BF1" w:rsidRDefault="00D71BF1" w:rsidP="00D82BD3">
      <w:pPr>
        <w:pStyle w:val="affff9"/>
        <w:numPr>
          <w:ilvl w:val="0"/>
          <w:numId w:val="54"/>
        </w:numPr>
        <w:spacing w:before="120" w:after="120"/>
        <w:ind w:left="1843"/>
        <w:jc w:val="both"/>
        <w:rPr>
          <w:rFonts w:ascii="Times New Roman" w:hAnsi="Times New Roman"/>
          <w:sz w:val="24"/>
          <w:szCs w:val="24"/>
        </w:rPr>
      </w:pPr>
      <w:r w:rsidRPr="00D71BF1">
        <w:rPr>
          <w:rFonts w:ascii="Times New Roman" w:hAnsi="Times New Roman"/>
          <w:sz w:val="24"/>
          <w:szCs w:val="24"/>
        </w:rPr>
        <w:t xml:space="preserve">реконструкция автомобильной дороги ст. Паленьга – Светлый </w:t>
      </w:r>
      <w:r w:rsidRPr="00D71BF1">
        <w:rPr>
          <w:rFonts w:ascii="Times New Roman" w:hAnsi="Times New Roman"/>
          <w:sz w:val="24"/>
          <w:szCs w:val="24"/>
          <w:lang w:val="en-US"/>
        </w:rPr>
        <w:t>IV</w:t>
      </w:r>
      <w:r w:rsidRPr="00D71BF1">
        <w:rPr>
          <w:rFonts w:ascii="Times New Roman" w:hAnsi="Times New Roman"/>
          <w:sz w:val="24"/>
          <w:szCs w:val="24"/>
        </w:rPr>
        <w:t xml:space="preserve"> категории, протяженность в границах поселения 23,16 км;</w:t>
      </w:r>
    </w:p>
    <w:p w14:paraId="763A9FB1" w14:textId="5FA3907D" w:rsidR="00D71BF1" w:rsidRDefault="00D71BF1" w:rsidP="00D82BD3">
      <w:pPr>
        <w:pStyle w:val="affff9"/>
        <w:numPr>
          <w:ilvl w:val="0"/>
          <w:numId w:val="54"/>
        </w:numPr>
        <w:spacing w:before="120" w:after="120"/>
        <w:ind w:left="1843"/>
        <w:jc w:val="both"/>
        <w:rPr>
          <w:rFonts w:ascii="Times New Roman" w:hAnsi="Times New Roman"/>
          <w:sz w:val="24"/>
          <w:szCs w:val="24"/>
        </w:rPr>
      </w:pPr>
      <w:r w:rsidRPr="00D71BF1">
        <w:rPr>
          <w:rFonts w:ascii="Times New Roman" w:hAnsi="Times New Roman"/>
          <w:sz w:val="24"/>
          <w:szCs w:val="24"/>
        </w:rPr>
        <w:t xml:space="preserve">реконструкция участка автомобильной дороги Усть-Пинега – Белогорский </w:t>
      </w:r>
      <w:r w:rsidRPr="00D71BF1">
        <w:rPr>
          <w:rFonts w:ascii="Times New Roman" w:hAnsi="Times New Roman"/>
          <w:sz w:val="24"/>
          <w:szCs w:val="24"/>
          <w:lang w:val="en-US"/>
        </w:rPr>
        <w:t>IV</w:t>
      </w:r>
      <w:r w:rsidRPr="00D71BF1">
        <w:rPr>
          <w:rFonts w:ascii="Times New Roman" w:hAnsi="Times New Roman"/>
          <w:sz w:val="24"/>
          <w:szCs w:val="24"/>
        </w:rPr>
        <w:t xml:space="preserve"> категории, протяженность в границах поселения 2,66 км.</w:t>
      </w:r>
    </w:p>
    <w:p w14:paraId="20EB02C6" w14:textId="61DBA04D" w:rsidR="00EA6BDD" w:rsidRPr="00EA6BDD" w:rsidRDefault="00EA6BDD" w:rsidP="00570CE8">
      <w:pPr>
        <w:spacing w:before="120" w:after="120" w:line="276" w:lineRule="auto"/>
        <w:ind w:firstLine="709"/>
        <w:jc w:val="both"/>
        <w:rPr>
          <w:szCs w:val="24"/>
        </w:rPr>
      </w:pPr>
      <w:r w:rsidRPr="0039051D">
        <w:t>Схемой территориального планирования Холмогорского муниципального района, утвержденной решением собраний депутатов МО «</w:t>
      </w:r>
      <w:r>
        <w:t>Х</w:t>
      </w:r>
      <w:r w:rsidRPr="0039051D">
        <w:t>олмогорский муниципальный район» № 44 от 18.12.2014</w:t>
      </w:r>
      <w:r w:rsidR="00570CE8" w:rsidRPr="00570CE8">
        <w:t xml:space="preserve"> </w:t>
      </w:r>
      <w:r w:rsidR="00570CE8" w:rsidRPr="00D71BF1">
        <w:t>на территории сельского поселения «Белогорское» планируются</w:t>
      </w:r>
      <w:r w:rsidRPr="0039051D">
        <w:t xml:space="preserve"> </w:t>
      </w:r>
      <w:r>
        <w:rPr>
          <w:szCs w:val="24"/>
        </w:rPr>
        <w:t xml:space="preserve">строительство </w:t>
      </w:r>
      <w:r w:rsidRPr="00EF4538">
        <w:rPr>
          <w:szCs w:val="24"/>
        </w:rPr>
        <w:t>автодорог</w:t>
      </w:r>
      <w:r w:rsidR="00570CE8">
        <w:rPr>
          <w:szCs w:val="24"/>
        </w:rPr>
        <w:t>и</w:t>
      </w:r>
      <w:r w:rsidRPr="00EF4538">
        <w:rPr>
          <w:szCs w:val="24"/>
        </w:rPr>
        <w:t xml:space="preserve"> «Белогорский – Орлецы – Ичково – Казенщина – Осередок – Гора»</w:t>
      </w:r>
      <w:r>
        <w:rPr>
          <w:szCs w:val="24"/>
        </w:rPr>
        <w:t>.</w:t>
      </w:r>
    </w:p>
    <w:p w14:paraId="2029F211" w14:textId="77777777" w:rsidR="00E10510" w:rsidRPr="00285447" w:rsidRDefault="00E10510" w:rsidP="00285447">
      <w:pPr>
        <w:pStyle w:val="1110"/>
        <w:tabs>
          <w:tab w:val="clear" w:pos="1430"/>
          <w:tab w:val="num" w:pos="709"/>
          <w:tab w:val="left" w:pos="1276"/>
        </w:tabs>
        <w:spacing w:before="240" w:after="240" w:line="276" w:lineRule="auto"/>
        <w:ind w:left="0" w:firstLine="709"/>
        <w:rPr>
          <w:sz w:val="24"/>
          <w:szCs w:val="24"/>
        </w:rPr>
      </w:pPr>
      <w:bookmarkStart w:id="111" w:name="_Toc115353723"/>
      <w:r w:rsidRPr="00285447">
        <w:rPr>
          <w:sz w:val="24"/>
          <w:szCs w:val="24"/>
        </w:rPr>
        <w:t>Железнодорожный транспорт</w:t>
      </w:r>
      <w:bookmarkEnd w:id="111"/>
    </w:p>
    <w:p w14:paraId="1958C49F" w14:textId="5A3746EA" w:rsidR="00EA7128" w:rsidRPr="00EA7128" w:rsidRDefault="00EA7128" w:rsidP="00EA7128">
      <w:pPr>
        <w:spacing w:before="120" w:after="120" w:line="276" w:lineRule="auto"/>
        <w:ind w:firstLine="709"/>
        <w:jc w:val="both"/>
      </w:pPr>
      <w:bookmarkStart w:id="112" w:name="_Toc115353724"/>
      <w:r w:rsidRPr="00EA7128">
        <w:t xml:space="preserve">В соответствии со </w:t>
      </w:r>
      <w:r w:rsidR="00E25096">
        <w:t>с</w:t>
      </w:r>
      <w:r w:rsidR="00E25096" w:rsidRPr="00E25096">
        <w:t>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РФ №384-р от 19.03.2013 г. (ред. от 07.07.2022</w:t>
      </w:r>
      <w:r w:rsidR="00E25096">
        <w:t>)</w:t>
      </w:r>
      <w:r w:rsidRPr="00EA7128">
        <w:t>, на территории Архангельской области предусматривается строительство железнодорожной линии "Белкомур" (Архангельск - Сыктывкар - Пермь (Соликамск).</w:t>
      </w:r>
    </w:p>
    <w:p w14:paraId="60189173" w14:textId="1E8F4A04" w:rsidR="00EA7128" w:rsidRPr="00EA7128" w:rsidRDefault="00EA7128" w:rsidP="00EA7128">
      <w:pPr>
        <w:spacing w:before="120" w:after="120" w:line="276" w:lineRule="auto"/>
        <w:ind w:firstLine="709"/>
        <w:jc w:val="both"/>
      </w:pPr>
      <w:r w:rsidRPr="00EA7128">
        <w:t>При этом актуализация проекта строительства железнодорожной магистрали "Архангельск - Сыктывкар - Пермь (Соликамск)" ( с разработкой тхнико-экономического обоснования проекта "Белкомур") также предусмотрена Единым планом мероприятий по реализации Основ государственной политики Российской Федерации в Арктике на период до 2035 года и Стратегии развития Арктической зоны Российской Федерации и обеспечения национальной безопасности на период до 2035 года, утвержденным распоряжением Правительства Российской Федерации от 15 апреля 2021 г. № 996-р</w:t>
      </w:r>
      <w:r>
        <w:t>.</w:t>
      </w:r>
    </w:p>
    <w:p w14:paraId="7D5A3288" w14:textId="5C9BCD1C" w:rsidR="00E10510" w:rsidRPr="00EA7128" w:rsidRDefault="00E10510" w:rsidP="00EA7128">
      <w:pPr>
        <w:pStyle w:val="1110"/>
        <w:tabs>
          <w:tab w:val="clear" w:pos="1430"/>
          <w:tab w:val="num" w:pos="709"/>
          <w:tab w:val="left" w:pos="1276"/>
        </w:tabs>
        <w:spacing w:before="240" w:after="240" w:line="276" w:lineRule="auto"/>
        <w:ind w:left="0" w:firstLine="709"/>
        <w:rPr>
          <w:sz w:val="24"/>
          <w:szCs w:val="24"/>
        </w:rPr>
      </w:pPr>
      <w:r w:rsidRPr="00EA7128">
        <w:rPr>
          <w:sz w:val="24"/>
          <w:szCs w:val="24"/>
        </w:rPr>
        <w:t>Развитие улично-дорожной сети</w:t>
      </w:r>
      <w:bookmarkEnd w:id="112"/>
    </w:p>
    <w:p w14:paraId="09FD3D5B" w14:textId="77777777" w:rsidR="00D71BF1" w:rsidRPr="00D71BF1" w:rsidRDefault="00D71BF1" w:rsidP="00D71BF1">
      <w:pPr>
        <w:spacing w:before="120" w:after="120" w:line="276" w:lineRule="auto"/>
        <w:ind w:firstLine="709"/>
        <w:jc w:val="both"/>
      </w:pPr>
      <w:r w:rsidRPr="00D71BF1">
        <w:t>В целях развития транспортной инфраструктуры на территории сельского поселения «Белогорское» предлагается реконструкция существующих и строительство новых участков улично-дорожной сети.</w:t>
      </w:r>
    </w:p>
    <w:p w14:paraId="53277DBC" w14:textId="77777777" w:rsidR="00D71BF1" w:rsidRPr="00D71BF1" w:rsidRDefault="00D71BF1" w:rsidP="00D71BF1">
      <w:pPr>
        <w:spacing w:before="120" w:after="120" w:line="276" w:lineRule="auto"/>
        <w:ind w:firstLine="709"/>
        <w:jc w:val="both"/>
      </w:pPr>
      <w:r w:rsidRPr="00D71BF1">
        <w:t xml:space="preserve">Классификация улично-дорожной сети принята в соответствии </w:t>
      </w:r>
      <w:r w:rsidRPr="00D71BF1">
        <w:br/>
        <w:t xml:space="preserve">с местными нормативами градостроительного проектирования сельского поселения «Белогорское», </w:t>
      </w:r>
      <w:r w:rsidRPr="00D71BF1">
        <w:lastRenderedPageBreak/>
        <w:t xml:space="preserve">утвержденными Решением </w:t>
      </w:r>
      <w:r w:rsidRPr="00D71BF1">
        <w:rPr>
          <w:lang w:val="en-US"/>
        </w:rPr>
        <w:t>C</w:t>
      </w:r>
      <w:r w:rsidRPr="00D71BF1">
        <w:t xml:space="preserve">овета депутатов муниципального образования «Белогорское» № 71 от 29.09.2017 г. (далее – МНГП). Параметры реконструируемой и планируемой улично-дорожной сети приняты для категории улицы в жилой застройке. </w:t>
      </w:r>
    </w:p>
    <w:p w14:paraId="2D0F7F8C" w14:textId="77777777" w:rsidR="00D71BF1" w:rsidRPr="00D71BF1" w:rsidRDefault="00D71BF1" w:rsidP="00D71BF1">
      <w:pPr>
        <w:spacing w:before="120" w:after="120" w:line="276" w:lineRule="auto"/>
        <w:ind w:firstLine="709"/>
        <w:jc w:val="both"/>
      </w:pPr>
      <w:r w:rsidRPr="00D71BF1">
        <w:t xml:space="preserve">Развитие транспортной инфраструктуры предполагает приведение параметров (ширины проезжей части, ширины пешеходной части тротуаров) существующей улично-дорожной сети к нормативным требованиям, указанным в нормативах градостроительного проектирования городского поселения. Реконструкция предусматривается в населенных пунктах, имеющих постоянно проживающее население. </w:t>
      </w:r>
      <w:bookmarkStart w:id="113" w:name="_Hlk58099616"/>
      <w:bookmarkStart w:id="114" w:name="_Hlk58156955"/>
      <w:r w:rsidRPr="00D71BF1">
        <w:t>В населенных пунктах поселения, где генеральным планом не предусматривается развитие жилых зон, мероприятия по строительству улично-дорожной сети не предусмотрены</w:t>
      </w:r>
      <w:bookmarkEnd w:id="113"/>
      <w:r w:rsidRPr="00D71BF1">
        <w:t>.</w:t>
      </w:r>
      <w:bookmarkEnd w:id="114"/>
    </w:p>
    <w:p w14:paraId="469CE710" w14:textId="77777777" w:rsidR="00D71BF1" w:rsidRPr="00D71BF1" w:rsidRDefault="00D71BF1" w:rsidP="00D71BF1">
      <w:pPr>
        <w:spacing w:before="120" w:after="120" w:line="276" w:lineRule="auto"/>
        <w:ind w:firstLine="709"/>
        <w:jc w:val="both"/>
      </w:pPr>
      <w:r w:rsidRPr="00D71BF1">
        <w:t xml:space="preserve">Строительство новых участков улиц в жилой застройке необходимо для обеспечения подъезда к земельным участкам. </w:t>
      </w:r>
    </w:p>
    <w:p w14:paraId="0C593C6A" w14:textId="77777777" w:rsidR="00D71BF1" w:rsidRPr="00D71BF1" w:rsidRDefault="00D71BF1" w:rsidP="00D71BF1">
      <w:pPr>
        <w:spacing w:before="120" w:after="120" w:line="276" w:lineRule="auto"/>
        <w:ind w:firstLine="709"/>
        <w:jc w:val="both"/>
      </w:pPr>
      <w:r w:rsidRPr="00D71BF1">
        <w:t>Таким образом, в границах населенных пунктов сельского поселения «Белогорское» общая протяженность улично-дорожной сети на расчетный срок составит 8,88 км, в том числе:</w:t>
      </w:r>
    </w:p>
    <w:p w14:paraId="566F5BB0" w14:textId="77777777" w:rsidR="00D71BF1" w:rsidRPr="00D71BF1" w:rsidRDefault="00D71BF1" w:rsidP="00D71BF1">
      <w:pPr>
        <w:pStyle w:val="affff9"/>
        <w:numPr>
          <w:ilvl w:val="0"/>
          <w:numId w:val="45"/>
        </w:numPr>
        <w:spacing w:before="120" w:after="120"/>
        <w:ind w:hanging="357"/>
        <w:jc w:val="both"/>
        <w:rPr>
          <w:rFonts w:ascii="Times New Roman" w:hAnsi="Times New Roman"/>
          <w:sz w:val="24"/>
          <w:szCs w:val="24"/>
        </w:rPr>
      </w:pPr>
      <w:r w:rsidRPr="00D71BF1">
        <w:rPr>
          <w:rFonts w:ascii="Times New Roman" w:hAnsi="Times New Roman"/>
          <w:sz w:val="24"/>
          <w:szCs w:val="24"/>
        </w:rPr>
        <w:t>сохраняемые улицы в жилой застройке – 1,22 км;</w:t>
      </w:r>
    </w:p>
    <w:p w14:paraId="091D5D16" w14:textId="77777777" w:rsidR="00D71BF1" w:rsidRPr="00D71BF1" w:rsidRDefault="00D71BF1" w:rsidP="00D71BF1">
      <w:pPr>
        <w:pStyle w:val="affff9"/>
        <w:numPr>
          <w:ilvl w:val="0"/>
          <w:numId w:val="45"/>
        </w:numPr>
        <w:spacing w:before="120" w:after="120"/>
        <w:ind w:hanging="357"/>
        <w:jc w:val="both"/>
        <w:rPr>
          <w:rFonts w:ascii="Times New Roman" w:hAnsi="Times New Roman"/>
          <w:sz w:val="24"/>
          <w:szCs w:val="24"/>
        </w:rPr>
      </w:pPr>
      <w:r w:rsidRPr="00D71BF1">
        <w:rPr>
          <w:rFonts w:ascii="Times New Roman" w:hAnsi="Times New Roman"/>
          <w:sz w:val="24"/>
          <w:szCs w:val="24"/>
        </w:rPr>
        <w:t>реконструируемые улицы в жилой застройке – 6,90 км;</w:t>
      </w:r>
    </w:p>
    <w:p w14:paraId="4688C8EB" w14:textId="77777777" w:rsidR="00D71BF1" w:rsidRPr="00D71BF1" w:rsidRDefault="00D71BF1" w:rsidP="00D71BF1">
      <w:pPr>
        <w:pStyle w:val="affff9"/>
        <w:numPr>
          <w:ilvl w:val="0"/>
          <w:numId w:val="45"/>
        </w:numPr>
        <w:spacing w:before="120" w:after="120"/>
        <w:ind w:hanging="357"/>
        <w:jc w:val="both"/>
        <w:rPr>
          <w:rFonts w:ascii="Times New Roman" w:hAnsi="Times New Roman"/>
          <w:sz w:val="24"/>
          <w:szCs w:val="24"/>
        </w:rPr>
      </w:pPr>
      <w:r w:rsidRPr="00D71BF1">
        <w:rPr>
          <w:rFonts w:ascii="Times New Roman" w:hAnsi="Times New Roman"/>
          <w:sz w:val="24"/>
          <w:szCs w:val="24"/>
        </w:rPr>
        <w:t>новое строительство улицы в жилой застройке – 0,76 км.</w:t>
      </w:r>
    </w:p>
    <w:p w14:paraId="0890B47E" w14:textId="77777777" w:rsidR="00D71BF1" w:rsidRPr="00D71BF1" w:rsidRDefault="00D71BF1" w:rsidP="00D71BF1">
      <w:pPr>
        <w:spacing w:before="120" w:after="120" w:line="276" w:lineRule="auto"/>
        <w:ind w:firstLine="709"/>
        <w:jc w:val="both"/>
      </w:pPr>
      <w:r w:rsidRPr="00D71BF1">
        <w:t>Планируемая потребность объектов дорожного сервиса в муниципальном образовании определена исходя из обеспеченности населения индивидуальными легковыми автомобилями на расчетный срок – 450 единиц на 1000 жителей. Исходя из прогнозной численности населения на конец 2040 года, расчетное количество автомобилей составит – 0,4 тыс. единиц. Уровень автомобилизации принят согласно МНГП.</w:t>
      </w:r>
    </w:p>
    <w:p w14:paraId="32690670" w14:textId="519A2151" w:rsidR="00D71BF1" w:rsidRPr="00D71BF1" w:rsidRDefault="00D71BF1" w:rsidP="00F352B5">
      <w:pPr>
        <w:spacing w:before="120" w:after="120" w:line="276" w:lineRule="auto"/>
        <w:ind w:firstLine="709"/>
        <w:jc w:val="both"/>
      </w:pPr>
      <w:r w:rsidRPr="00D71BF1">
        <w:t xml:space="preserve">Согласно п. 11.41 </w:t>
      </w:r>
      <w:r w:rsidR="00F352B5">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 (ред. от 31.05.2022)</w:t>
      </w:r>
      <w:r w:rsidRPr="00D71BF1">
        <w:t xml:space="preserve"> АЗС следует проектировать из расчёта одна топливораздаточная колонка на 1200 легковых автомобилей. Для обслуживания перспективного количества транспорта необходимо не менее 1 топливораздаточной колонки. </w:t>
      </w:r>
    </w:p>
    <w:p w14:paraId="0228C72A" w14:textId="1713E556" w:rsidR="00D71BF1" w:rsidRPr="00D71BF1" w:rsidRDefault="00D71BF1" w:rsidP="00F352B5">
      <w:pPr>
        <w:spacing w:before="120" w:after="120" w:line="276" w:lineRule="auto"/>
        <w:ind w:firstLine="709"/>
        <w:jc w:val="both"/>
      </w:pPr>
      <w:r w:rsidRPr="00D71BF1">
        <w:t xml:space="preserve">Согласно п. 11.40 </w:t>
      </w:r>
      <w:r w:rsidR="00F352B5">
        <w:t>СП 42.13330.2016. Свод правил. Градостроительство. Планировка и застройка</w:t>
      </w:r>
      <w:r w:rsidR="00F352B5" w:rsidRPr="00F352B5">
        <w:t xml:space="preserve"> </w:t>
      </w:r>
      <w:r w:rsidR="00F352B5">
        <w:t>городских и сельских поселений. Актуализированная редакция СНиП 2.07.01-89*» (утв. Приказом Минстроя России от 30.12.2016 № 1034/пр) (ред. от 31.05.2022)</w:t>
      </w:r>
      <w:r w:rsidRPr="00D71BF1">
        <w:t xml:space="preserve"> СТО следует проектировать из расчета один пост на 200 легковых автомобилей. Исходя из количества транспортных средств на расчетный срок потребность в местах ремонта и обслуживания автомобилей составит не менее 2 постов. </w:t>
      </w:r>
    </w:p>
    <w:p w14:paraId="7754DFE7" w14:textId="716D4CE1" w:rsidR="004F2882" w:rsidRPr="00D71BF1" w:rsidRDefault="00D71BF1" w:rsidP="00D71BF1">
      <w:pPr>
        <w:spacing w:before="120" w:after="120" w:line="276" w:lineRule="auto"/>
        <w:ind w:firstLine="709"/>
        <w:jc w:val="both"/>
      </w:pPr>
      <w:r w:rsidRPr="00D71BF1">
        <w:t>Для обслуживания транспортных средств жителей поселения, а также транзитного транспорта решениями генерального плана предложено размещение одной АЗС и одной СТО</w:t>
      </w:r>
      <w:r w:rsidR="00E10510" w:rsidRPr="00D71BF1">
        <w:t>.</w:t>
      </w:r>
    </w:p>
    <w:p w14:paraId="0E1E87CC" w14:textId="77777777" w:rsidR="00E53920" w:rsidRPr="008666E7" w:rsidRDefault="00E53920" w:rsidP="0076756B">
      <w:pPr>
        <w:pStyle w:val="112"/>
        <w:tabs>
          <w:tab w:val="clear" w:pos="1288"/>
          <w:tab w:val="num" w:pos="1134"/>
        </w:tabs>
        <w:spacing w:before="240" w:after="240" w:line="276" w:lineRule="auto"/>
        <w:ind w:left="0" w:firstLine="709"/>
        <w:rPr>
          <w:sz w:val="24"/>
          <w:szCs w:val="24"/>
        </w:rPr>
      </w:pPr>
      <w:bookmarkStart w:id="115" w:name="_Toc115353725"/>
      <w:r w:rsidRPr="008666E7">
        <w:rPr>
          <w:sz w:val="24"/>
          <w:szCs w:val="24"/>
        </w:rPr>
        <w:t>Развитие</w:t>
      </w:r>
      <w:r w:rsidR="00B252BA" w:rsidRPr="008666E7">
        <w:rPr>
          <w:sz w:val="24"/>
          <w:szCs w:val="24"/>
        </w:rPr>
        <w:t xml:space="preserve"> </w:t>
      </w:r>
      <w:r w:rsidR="00156949" w:rsidRPr="008666E7">
        <w:rPr>
          <w:sz w:val="24"/>
          <w:szCs w:val="24"/>
        </w:rPr>
        <w:t>инженерной</w:t>
      </w:r>
      <w:r w:rsidR="00B252BA" w:rsidRPr="008666E7">
        <w:rPr>
          <w:sz w:val="24"/>
          <w:szCs w:val="24"/>
        </w:rPr>
        <w:t xml:space="preserve"> </w:t>
      </w:r>
      <w:r w:rsidRPr="008666E7">
        <w:rPr>
          <w:sz w:val="24"/>
          <w:szCs w:val="24"/>
        </w:rPr>
        <w:t>инфраструктуры</w:t>
      </w:r>
      <w:bookmarkEnd w:id="115"/>
    </w:p>
    <w:p w14:paraId="444C5FB8" w14:textId="77777777" w:rsidR="00261C1F" w:rsidRPr="008666E7" w:rsidRDefault="00261C1F" w:rsidP="0076756B">
      <w:pPr>
        <w:pStyle w:val="1110"/>
        <w:tabs>
          <w:tab w:val="num" w:pos="709"/>
          <w:tab w:val="left" w:pos="1276"/>
        </w:tabs>
        <w:spacing w:before="240" w:after="240" w:line="276" w:lineRule="auto"/>
        <w:ind w:left="0" w:firstLine="709"/>
        <w:rPr>
          <w:sz w:val="24"/>
          <w:szCs w:val="24"/>
        </w:rPr>
      </w:pPr>
      <w:bookmarkStart w:id="116" w:name="_Toc115353726"/>
      <w:r w:rsidRPr="008666E7">
        <w:rPr>
          <w:sz w:val="24"/>
          <w:szCs w:val="24"/>
        </w:rPr>
        <w:t>Водоснабжение</w:t>
      </w:r>
      <w:bookmarkEnd w:id="116"/>
    </w:p>
    <w:p w14:paraId="11914348" w14:textId="77777777" w:rsidR="008666E7" w:rsidRPr="00B90010" w:rsidRDefault="008666E7" w:rsidP="008666E7">
      <w:pPr>
        <w:spacing w:before="120" w:after="120" w:line="276" w:lineRule="auto"/>
        <w:ind w:firstLine="709"/>
        <w:jc w:val="both"/>
      </w:pPr>
      <w:r w:rsidRPr="00B90010">
        <w:t>Проектом принято на расчетный срок обеспечение водоснабжением всех потребителей воды на территории сельско</w:t>
      </w:r>
      <w:r>
        <w:t>го</w:t>
      </w:r>
      <w:r w:rsidRPr="00B90010">
        <w:t xml:space="preserve"> поселени</w:t>
      </w:r>
      <w:r>
        <w:t>я</w:t>
      </w:r>
      <w:r w:rsidRPr="00B90010">
        <w:t xml:space="preserve"> "Белогорско</w:t>
      </w:r>
      <w:r>
        <w:t>е</w:t>
      </w:r>
      <w:r w:rsidRPr="00B90010">
        <w:t>"</w:t>
      </w:r>
      <w:r>
        <w:t>.</w:t>
      </w:r>
    </w:p>
    <w:p w14:paraId="0CCECEB7" w14:textId="77777777" w:rsidR="008666E7" w:rsidRPr="00B90010" w:rsidRDefault="008666E7" w:rsidP="008666E7">
      <w:pPr>
        <w:spacing w:before="120" w:after="120" w:line="276" w:lineRule="auto"/>
        <w:ind w:firstLine="709"/>
        <w:jc w:val="both"/>
      </w:pPr>
      <w:r w:rsidRPr="00B90010">
        <w:t>На сегодняшний день для решения проблемы обеспечения гарантированной подачи воды нормативного качества в требуемом объеме, требуется реализация государственной политики:</w:t>
      </w:r>
    </w:p>
    <w:p w14:paraId="74DD06BD" w14:textId="77777777" w:rsidR="008666E7" w:rsidRPr="00B90010" w:rsidRDefault="008666E7" w:rsidP="008666E7">
      <w:pPr>
        <w:spacing w:before="120" w:after="120" w:line="276" w:lineRule="auto"/>
        <w:ind w:firstLine="709"/>
        <w:jc w:val="both"/>
      </w:pPr>
      <w:r w:rsidRPr="00B90010">
        <w:t xml:space="preserve">- по строительству и развитию систем централизованного водоснабжения; </w:t>
      </w:r>
    </w:p>
    <w:p w14:paraId="5E586CB5" w14:textId="77777777" w:rsidR="008666E7" w:rsidRPr="00B90010" w:rsidRDefault="008666E7" w:rsidP="008666E7">
      <w:pPr>
        <w:spacing w:before="120" w:after="120" w:line="276" w:lineRule="auto"/>
        <w:ind w:firstLine="709"/>
        <w:jc w:val="both"/>
      </w:pPr>
      <w:r w:rsidRPr="00B90010">
        <w:lastRenderedPageBreak/>
        <w:t xml:space="preserve">- охраны источников питьевого водоснабжения; </w:t>
      </w:r>
    </w:p>
    <w:p w14:paraId="014F32E6" w14:textId="77777777" w:rsidR="008666E7" w:rsidRPr="00B90010" w:rsidRDefault="008666E7" w:rsidP="008666E7">
      <w:pPr>
        <w:spacing w:before="120" w:after="120" w:line="276" w:lineRule="auto"/>
        <w:ind w:firstLine="709"/>
        <w:jc w:val="both"/>
      </w:pPr>
      <w:r w:rsidRPr="00B90010">
        <w:t xml:space="preserve">- доведение качества питьевой воды до требований российских нормативов; </w:t>
      </w:r>
    </w:p>
    <w:p w14:paraId="56605E8C" w14:textId="77777777" w:rsidR="008666E7" w:rsidRPr="00B90010" w:rsidRDefault="008666E7" w:rsidP="008666E7">
      <w:pPr>
        <w:spacing w:before="120" w:after="120" w:line="276" w:lineRule="auto"/>
        <w:ind w:firstLine="709"/>
        <w:jc w:val="both"/>
      </w:pPr>
      <w:r w:rsidRPr="00B90010">
        <w:t xml:space="preserve">- нормативно-правовое обеспечение в сфере питьевого водоснабжения; </w:t>
      </w:r>
    </w:p>
    <w:p w14:paraId="1424CBBC" w14:textId="41A1A7C7" w:rsidR="008666E7" w:rsidRPr="00B90010" w:rsidRDefault="008666E7" w:rsidP="00570CE8">
      <w:pPr>
        <w:spacing w:before="120" w:after="120" w:line="276" w:lineRule="auto"/>
        <w:ind w:firstLine="709"/>
        <w:jc w:val="both"/>
      </w:pPr>
      <w:r w:rsidRPr="00B90010">
        <w:t xml:space="preserve">- 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14:paraId="62A8BAB8" w14:textId="77777777" w:rsidR="008666E7" w:rsidRPr="00B90010" w:rsidRDefault="008666E7" w:rsidP="008666E7">
      <w:pPr>
        <w:spacing w:before="120" w:after="120" w:line="276" w:lineRule="auto"/>
        <w:ind w:firstLine="709"/>
        <w:jc w:val="both"/>
      </w:pPr>
      <w:r w:rsidRPr="00B90010">
        <w:t xml:space="preserve">Техническое перевооружение систем водоснабжения позволит: </w:t>
      </w:r>
    </w:p>
    <w:p w14:paraId="7E10135C" w14:textId="77777777" w:rsidR="008666E7" w:rsidRPr="00B90010" w:rsidRDefault="008666E7" w:rsidP="008666E7">
      <w:pPr>
        <w:spacing w:before="120" w:after="120" w:line="276" w:lineRule="auto"/>
        <w:ind w:firstLine="709"/>
        <w:jc w:val="both"/>
      </w:pPr>
      <w:r w:rsidRPr="00B90010">
        <w:t xml:space="preserve">- осуществить реализацию государственной политики в сфере питьевой воды и питьевого водоснабжения; </w:t>
      </w:r>
    </w:p>
    <w:p w14:paraId="49C3AD8D" w14:textId="77777777" w:rsidR="008666E7" w:rsidRPr="00B90010" w:rsidRDefault="008666E7" w:rsidP="008666E7">
      <w:pPr>
        <w:spacing w:before="120" w:after="120" w:line="276" w:lineRule="auto"/>
        <w:ind w:firstLine="709"/>
        <w:jc w:val="both"/>
      </w:pPr>
      <w:r w:rsidRPr="00B90010">
        <w:t xml:space="preserve">- повысить уровень качества услуг по водоснабжению; </w:t>
      </w:r>
    </w:p>
    <w:p w14:paraId="72E5E13F" w14:textId="77777777" w:rsidR="008666E7" w:rsidRPr="00B90010" w:rsidRDefault="008666E7" w:rsidP="008666E7">
      <w:pPr>
        <w:spacing w:before="120" w:after="120" w:line="276" w:lineRule="auto"/>
        <w:ind w:firstLine="709"/>
        <w:jc w:val="both"/>
      </w:pPr>
      <w:r w:rsidRPr="00B90010">
        <w:t xml:space="preserve">- обеспечить круглосуточную подачу потребителям воды гарантированного качества; </w:t>
      </w:r>
    </w:p>
    <w:p w14:paraId="77FF24B8" w14:textId="77777777" w:rsidR="008666E7" w:rsidRPr="00B90010" w:rsidRDefault="008666E7" w:rsidP="008666E7">
      <w:pPr>
        <w:spacing w:before="120" w:after="120" w:line="276" w:lineRule="auto"/>
        <w:ind w:firstLine="709"/>
        <w:jc w:val="both"/>
      </w:pPr>
      <w:r w:rsidRPr="00B90010">
        <w:t xml:space="preserve">- увеличить процент охвата населения централизованным водоснабжением; </w:t>
      </w:r>
    </w:p>
    <w:p w14:paraId="1230AA59" w14:textId="77777777" w:rsidR="008666E7" w:rsidRPr="00B90010" w:rsidRDefault="008666E7" w:rsidP="008666E7">
      <w:pPr>
        <w:spacing w:before="120" w:after="120" w:line="276" w:lineRule="auto"/>
        <w:ind w:firstLine="709"/>
        <w:jc w:val="both"/>
      </w:pPr>
      <w:r w:rsidRPr="00B90010">
        <w:t xml:space="preserve">- ликвидировать дефицит воды; </w:t>
      </w:r>
    </w:p>
    <w:p w14:paraId="7003C36A" w14:textId="77777777" w:rsidR="008666E7" w:rsidRPr="00B90010" w:rsidRDefault="008666E7" w:rsidP="008666E7">
      <w:pPr>
        <w:spacing w:before="120" w:after="120" w:line="276" w:lineRule="auto"/>
        <w:ind w:firstLine="709"/>
        <w:jc w:val="both"/>
      </w:pPr>
      <w:r w:rsidRPr="00B90010">
        <w:t>- повысить надежность систем водоснабжения, сократить аварийность на распределительных сетях.</w:t>
      </w:r>
    </w:p>
    <w:p w14:paraId="5B6CA45B" w14:textId="77777777" w:rsidR="008666E7" w:rsidRPr="00B90010" w:rsidRDefault="008666E7" w:rsidP="008666E7">
      <w:pPr>
        <w:spacing w:before="120" w:after="120" w:line="276" w:lineRule="auto"/>
        <w:ind w:firstLine="709"/>
        <w:jc w:val="both"/>
      </w:pPr>
      <w:r w:rsidRPr="00B90010">
        <w:t>На основании закона РФ «О недрах» согласно «Положения о порядке лицензирования пользования недрами» обязательным условием является оформление лицензии на право добычи подземных вод.</w:t>
      </w:r>
    </w:p>
    <w:p w14:paraId="71EA11CB" w14:textId="77777777" w:rsidR="008666E7" w:rsidRPr="00B90010" w:rsidRDefault="008666E7" w:rsidP="008666E7">
      <w:pPr>
        <w:spacing w:before="120" w:after="120" w:line="276" w:lineRule="auto"/>
        <w:ind w:firstLine="709"/>
        <w:jc w:val="both"/>
      </w:pPr>
      <w:r w:rsidRPr="00B90010">
        <w:t xml:space="preserve">Для строительства </w:t>
      </w:r>
      <w:r>
        <w:t xml:space="preserve">и реконструкции </w:t>
      </w:r>
      <w:r w:rsidRPr="00B90010">
        <w:t>водозаборов необходимо провести следующие первоочередные мероприятия:</w:t>
      </w:r>
    </w:p>
    <w:p w14:paraId="3BB997AD" w14:textId="77777777" w:rsidR="008666E7" w:rsidRPr="00B90010" w:rsidRDefault="008666E7" w:rsidP="008666E7">
      <w:pPr>
        <w:spacing w:before="120" w:after="120" w:line="276" w:lineRule="auto"/>
        <w:ind w:firstLine="709"/>
        <w:jc w:val="both"/>
      </w:pPr>
      <w:r w:rsidRPr="00B90010">
        <w:t>- составление карты водоресурсного потенциала;</w:t>
      </w:r>
    </w:p>
    <w:p w14:paraId="59FC964C" w14:textId="77777777" w:rsidR="008666E7" w:rsidRPr="00B90010" w:rsidRDefault="008666E7" w:rsidP="008666E7">
      <w:pPr>
        <w:spacing w:before="120" w:after="120" w:line="276" w:lineRule="auto"/>
        <w:ind w:firstLine="709"/>
        <w:jc w:val="both"/>
      </w:pPr>
      <w:r w:rsidRPr="00B90010">
        <w:t>- провести оценку запасов подземных вод на новых перспективных участках и переоценку запасов подземных вод на ранее разведанных участках, с целью обоснования комплекса исходных гидрогеологических данных для реконструкции существующих и строительства новых водозаборов.</w:t>
      </w:r>
    </w:p>
    <w:p w14:paraId="4A1EC244" w14:textId="77777777" w:rsidR="008666E7" w:rsidRPr="00B90010" w:rsidRDefault="008666E7" w:rsidP="008666E7">
      <w:pPr>
        <w:spacing w:before="120" w:after="120" w:line="276" w:lineRule="auto"/>
        <w:ind w:firstLine="709"/>
        <w:jc w:val="both"/>
      </w:pPr>
      <w:r w:rsidRPr="00B90010">
        <w:t>Система водоснабжения принята объединенная – хозяйственно-питьевая,  противопожарная низкого давления.</w:t>
      </w:r>
    </w:p>
    <w:p w14:paraId="190F90AF" w14:textId="77777777" w:rsidR="008666E7" w:rsidRPr="00B90010" w:rsidRDefault="008666E7" w:rsidP="008666E7">
      <w:pPr>
        <w:spacing w:before="120" w:after="120" w:line="276" w:lineRule="auto"/>
        <w:ind w:firstLine="709"/>
        <w:jc w:val="both"/>
      </w:pPr>
      <w:r w:rsidRPr="00B90010">
        <w:t>Схема подачи – централизованная, насосная.</w:t>
      </w:r>
    </w:p>
    <w:p w14:paraId="052E4539" w14:textId="77777777" w:rsidR="008666E7" w:rsidRPr="00B90010" w:rsidRDefault="008666E7" w:rsidP="008666E7">
      <w:pPr>
        <w:spacing w:before="120" w:after="120" w:line="276" w:lineRule="auto"/>
        <w:ind w:firstLine="709"/>
        <w:jc w:val="both"/>
      </w:pPr>
      <w:r w:rsidRPr="00B90010">
        <w:t xml:space="preserve">Разводящая сеть и вводы в здания прокладываются из полиэтиленовых труб. </w:t>
      </w:r>
    </w:p>
    <w:p w14:paraId="5B223F4C" w14:textId="77777777" w:rsidR="008666E7" w:rsidRPr="00017F70" w:rsidRDefault="008666E7" w:rsidP="008666E7">
      <w:pPr>
        <w:spacing w:before="120" w:after="120" w:line="276" w:lineRule="auto"/>
        <w:ind w:firstLine="709"/>
        <w:jc w:val="both"/>
      </w:pPr>
      <w:r w:rsidRPr="00017F70">
        <w:t>Технические характеристики сетей и объектов системы водоснабжения, предлагаемых к строительству, расчетные объемы водопотребления подлежат уточнению на последующих стадиях подготовки проектной и рабочей документации. При разработке проектной документации предусмотреть мероприятия по пожаротушению. При рабочем проектировании выполнить гидравлический расчет водопроводной сети с применением специализированных программных комплексов и уточнить диаметры по участкам.</w:t>
      </w:r>
    </w:p>
    <w:p w14:paraId="4BE32B2A" w14:textId="77777777" w:rsidR="008666E7" w:rsidRPr="00B90010" w:rsidRDefault="008666E7" w:rsidP="008666E7">
      <w:pPr>
        <w:spacing w:before="120" w:after="120" w:line="276" w:lineRule="auto"/>
        <w:ind w:firstLine="709"/>
        <w:jc w:val="both"/>
        <w:rPr>
          <w:i/>
        </w:rPr>
      </w:pPr>
      <w:r w:rsidRPr="00B90010">
        <w:rPr>
          <w:i/>
        </w:rPr>
        <w:t>Расчет водопотребления</w:t>
      </w:r>
    </w:p>
    <w:p w14:paraId="23D0BC68" w14:textId="49EA6FA3" w:rsidR="00054D8D" w:rsidRPr="00B90010" w:rsidRDefault="00054D8D" w:rsidP="00054D8D">
      <w:pPr>
        <w:spacing w:before="120" w:after="120" w:line="276" w:lineRule="auto"/>
        <w:ind w:firstLine="709"/>
        <w:jc w:val="both"/>
      </w:pPr>
      <w:r w:rsidRPr="00B90010">
        <w:t>Нормы водопотребления приняты по</w:t>
      </w:r>
      <w:r w:rsidR="00E86797">
        <w:t xml:space="preserve"> </w:t>
      </w:r>
      <w:r w:rsidR="00E86797" w:rsidRPr="00E86797">
        <w:t>СП 31.13330.2021 «Водоснабжение. Наружные сети и сооружения. СНиП 2.04.02-84*»</w:t>
      </w:r>
      <w:r w:rsidRPr="00B90010">
        <w:t xml:space="preserve"> и </w:t>
      </w:r>
      <w:r w:rsidR="00E86797" w:rsidRPr="00E86797">
        <w:t>СП 30.13330.2020 «Внутренний водопровод и канализация зданий. СНиП 2.04.01-85*»</w:t>
      </w:r>
      <w:r w:rsidRPr="00B90010">
        <w:t>.</w:t>
      </w:r>
    </w:p>
    <w:p w14:paraId="28401489" w14:textId="77777777" w:rsidR="008666E7" w:rsidRPr="00B90010" w:rsidRDefault="008666E7" w:rsidP="008666E7">
      <w:pPr>
        <w:spacing w:before="120" w:after="120" w:line="276" w:lineRule="auto"/>
        <w:ind w:firstLine="709"/>
        <w:jc w:val="both"/>
      </w:pPr>
      <w:r w:rsidRPr="00B90010">
        <w:t xml:space="preserve">Удельное среднесуточное (за год) водопотребление на хозяйственно-питьевые нужды населения принято в сутки максимального водопотребления </w:t>
      </w:r>
    </w:p>
    <w:p w14:paraId="3D6082D8" w14:textId="5A4DA915" w:rsidR="008666E7" w:rsidRPr="00B90010" w:rsidRDefault="008666E7" w:rsidP="008666E7">
      <w:pPr>
        <w:spacing w:before="120" w:after="120" w:line="276" w:lineRule="auto"/>
        <w:ind w:firstLine="709"/>
        <w:jc w:val="both"/>
      </w:pPr>
      <w:r w:rsidRPr="00B90010">
        <w:lastRenderedPageBreak/>
        <w:t>-</w:t>
      </w:r>
      <w:r>
        <w:t xml:space="preserve"> </w:t>
      </w:r>
      <w:r w:rsidRPr="00B90010">
        <w:t>для сельских населенных пунктов- 1</w:t>
      </w:r>
      <w:r>
        <w:t>3</w:t>
      </w:r>
      <w:r w:rsidRPr="00B90010">
        <w:t>0 л/сутки на человека.</w:t>
      </w:r>
    </w:p>
    <w:p w14:paraId="3A885F5A" w14:textId="77777777" w:rsidR="008666E7" w:rsidRPr="00B90010" w:rsidRDefault="008666E7" w:rsidP="008666E7">
      <w:pPr>
        <w:spacing w:before="120" w:after="120" w:line="276" w:lineRule="auto"/>
        <w:ind w:firstLine="709"/>
        <w:jc w:val="both"/>
      </w:pPr>
      <w:r w:rsidRPr="00B90010">
        <w:t xml:space="preserve">При расчете общего водопотребления населенного пункта, в связи с отсутствием данных и стадией проектирования, учтено примечание 3, таблицы 1, СП 31.13330.2012 -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w:t>
      </w:r>
    </w:p>
    <w:p w14:paraId="1CBED318" w14:textId="77777777" w:rsidR="008666E7" w:rsidRPr="00B90010" w:rsidRDefault="008666E7" w:rsidP="008666E7">
      <w:pPr>
        <w:spacing w:before="120" w:after="120" w:line="276" w:lineRule="auto"/>
        <w:ind w:firstLine="709"/>
        <w:jc w:val="both"/>
      </w:pPr>
      <w:r w:rsidRPr="00B90010">
        <w:t>В связи с отсутствием данных о площадях по видам благоустройства, учтено примечание 1, таблицы 3, СП 31.13330.2012 - удельное среднесуточное за поливочный сезон потребление воды на поливку в расчете на одного жителя принято 50 л/сут с  учетом климатических условий, мощности источника водоснабжения, степени благоустройства населенного пункта. Количество поливов принято 1 раз в сутки.</w:t>
      </w:r>
    </w:p>
    <w:p w14:paraId="5FB4F990" w14:textId="77777777" w:rsidR="008666E7" w:rsidRPr="00B90010" w:rsidRDefault="008666E7" w:rsidP="008666E7">
      <w:pPr>
        <w:spacing w:before="120" w:after="120" w:line="276" w:lineRule="auto"/>
        <w:ind w:firstLine="709"/>
        <w:jc w:val="both"/>
      </w:pPr>
      <w:r w:rsidRPr="00B90010">
        <w:t xml:space="preserve">Расчетный (средний за год) суточный расход воды на хозяйственно-питьевые нужды в населенном пункте определен в соответствии с п.5.2.  СП 31.13330.2012. Расчетный расход воды в сутки наибольшего водопотребления определен при коэффициенте суточной неравномерности Ксут.max=1,2. </w:t>
      </w:r>
    </w:p>
    <w:p w14:paraId="3CD6EBD8" w14:textId="77777777" w:rsidR="008666E7" w:rsidRPr="00B90010" w:rsidRDefault="008666E7" w:rsidP="008666E7">
      <w:pPr>
        <w:spacing w:before="120" w:after="120" w:line="276" w:lineRule="auto"/>
        <w:ind w:firstLine="709"/>
        <w:jc w:val="both"/>
        <w:rPr>
          <w:i/>
        </w:rPr>
      </w:pPr>
      <w:r w:rsidRPr="00B90010">
        <w:rPr>
          <w:i/>
        </w:rPr>
        <w:t>Расходы воды на пожаротушение</w:t>
      </w:r>
    </w:p>
    <w:p w14:paraId="1C2291D7" w14:textId="77777777" w:rsidR="008666E7" w:rsidRPr="00B90010" w:rsidRDefault="008666E7" w:rsidP="008666E7">
      <w:pPr>
        <w:spacing w:before="120" w:after="120" w:line="276" w:lineRule="auto"/>
        <w:ind w:firstLine="709"/>
        <w:jc w:val="both"/>
      </w:pPr>
      <w:r w:rsidRPr="00B90010">
        <w:t>Для организации пожаротушения предусматривается пожарный водопро</w:t>
      </w:r>
      <w:r w:rsidRPr="00B90010">
        <w:softHyphen/>
        <w:t>вод  низкого давления, объединенный с хозяйственно-питьевым водопроводом.</w:t>
      </w:r>
    </w:p>
    <w:p w14:paraId="7541ACCF" w14:textId="2BAE8D37" w:rsidR="008666E7" w:rsidRPr="00AE7344" w:rsidRDefault="008666E7" w:rsidP="00C60805">
      <w:pPr>
        <w:pStyle w:val="121"/>
        <w:spacing w:line="276" w:lineRule="auto"/>
        <w:jc w:val="both"/>
        <w:rPr>
          <w:sz w:val="24"/>
          <w:szCs w:val="24"/>
        </w:rPr>
      </w:pPr>
      <w:r w:rsidRPr="00AE7344">
        <w:rPr>
          <w:sz w:val="24"/>
          <w:szCs w:val="24"/>
        </w:rPr>
        <w:t>Расход воды на наружное пожаротушение (на один пожар) и количество одновре</w:t>
      </w:r>
      <w:r w:rsidRPr="00AE7344">
        <w:rPr>
          <w:sz w:val="24"/>
          <w:szCs w:val="24"/>
        </w:rPr>
        <w:softHyphen/>
        <w:t xml:space="preserve">менных пожаров в населённом пункте принимается в соответствии с </w:t>
      </w:r>
      <w:r w:rsidR="0024666F" w:rsidRPr="00AE7344">
        <w:rPr>
          <w:sz w:val="24"/>
          <w:szCs w:val="24"/>
          <w:shd w:val="clear" w:color="auto" w:fill="FFFFFF"/>
        </w:rPr>
        <w:t>СП 8.13130</w:t>
      </w:r>
      <w:r w:rsidR="0024666F" w:rsidRPr="00AE7344">
        <w:rPr>
          <w:rFonts w:ascii="&amp;quot" w:hAnsi="&amp;quot"/>
          <w:sz w:val="24"/>
          <w:szCs w:val="24"/>
        </w:rPr>
        <w:br/>
      </w:r>
      <w:r w:rsidR="0024666F" w:rsidRPr="00AE7344">
        <w:rPr>
          <w:sz w:val="24"/>
          <w:szCs w:val="24"/>
          <w:shd w:val="clear" w:color="auto" w:fill="FFFFFF"/>
        </w:rPr>
        <w:t>«Системы противопожарной защиты</w:t>
      </w:r>
      <w:r w:rsidR="0024666F" w:rsidRPr="00AE7344">
        <w:rPr>
          <w:rFonts w:ascii="&amp;quot" w:hAnsi="&amp;quot"/>
          <w:sz w:val="24"/>
          <w:szCs w:val="24"/>
        </w:rPr>
        <w:t xml:space="preserve"> </w:t>
      </w:r>
      <w:r w:rsidR="0024666F" w:rsidRPr="00AE7344">
        <w:rPr>
          <w:sz w:val="24"/>
          <w:szCs w:val="24"/>
          <w:shd w:val="clear" w:color="auto" w:fill="FFFFFF"/>
        </w:rPr>
        <w:t>Наружное противопожарное водоснабжение</w:t>
      </w:r>
      <w:r w:rsidR="0024666F" w:rsidRPr="00AE7344">
        <w:rPr>
          <w:rFonts w:ascii="&amp;quot" w:hAnsi="&amp;quot"/>
          <w:sz w:val="24"/>
          <w:szCs w:val="24"/>
        </w:rPr>
        <w:t xml:space="preserve"> </w:t>
      </w:r>
      <w:r w:rsidR="0024666F" w:rsidRPr="00AE7344">
        <w:rPr>
          <w:sz w:val="24"/>
          <w:szCs w:val="24"/>
          <w:shd w:val="clear" w:color="auto" w:fill="FFFFFF"/>
        </w:rPr>
        <w:t>Требования пожарной безопасности»</w:t>
      </w:r>
      <w:r w:rsidRPr="00AE7344">
        <w:rPr>
          <w:sz w:val="24"/>
          <w:szCs w:val="24"/>
        </w:rPr>
        <w:t xml:space="preserve"> </w:t>
      </w:r>
      <w:r w:rsidR="004565EE">
        <w:rPr>
          <w:sz w:val="24"/>
          <w:szCs w:val="24"/>
        </w:rPr>
        <w:t>(</w:t>
      </w:r>
      <w:r w:rsidR="004565EE" w:rsidRPr="00C60805">
        <w:rPr>
          <w:sz w:val="24"/>
          <w:szCs w:val="24"/>
        </w:rPr>
        <w:t xml:space="preserve">утв. Приказом МЧС России от </w:t>
      </w:r>
      <w:r w:rsidR="004565EE">
        <w:rPr>
          <w:sz w:val="24"/>
          <w:szCs w:val="24"/>
        </w:rPr>
        <w:t>30.03</w:t>
      </w:r>
      <w:r w:rsidR="004565EE" w:rsidRPr="00C60805">
        <w:rPr>
          <w:sz w:val="24"/>
          <w:szCs w:val="24"/>
        </w:rPr>
        <w:t xml:space="preserve">.2020 № </w:t>
      </w:r>
      <w:r w:rsidR="004565EE">
        <w:rPr>
          <w:sz w:val="24"/>
          <w:szCs w:val="24"/>
        </w:rPr>
        <w:t>225)</w:t>
      </w:r>
      <w:r w:rsidR="004565EE" w:rsidRPr="00AE7344">
        <w:rPr>
          <w:sz w:val="24"/>
          <w:szCs w:val="24"/>
        </w:rPr>
        <w:t xml:space="preserve"> </w:t>
      </w:r>
      <w:r w:rsidRPr="00AE7344">
        <w:rPr>
          <w:sz w:val="24"/>
          <w:szCs w:val="24"/>
        </w:rPr>
        <w:t xml:space="preserve">[табл. №1] и </w:t>
      </w:r>
      <w:r w:rsidR="00C60805" w:rsidRPr="00C60805">
        <w:rPr>
          <w:sz w:val="24"/>
          <w:szCs w:val="24"/>
        </w:rPr>
        <w:t>СП 10.13130 «Системы защиты. Внутренний противопожарный водопровод. Нормы и правила проектирования» (утв. Приказом МЧС России от 27.07.2020 № 559</w:t>
      </w:r>
      <w:r w:rsidR="00C60805">
        <w:rPr>
          <w:sz w:val="24"/>
          <w:szCs w:val="24"/>
        </w:rPr>
        <w:t>)</w:t>
      </w:r>
      <w:r w:rsidR="004D2549" w:rsidRPr="004D2549">
        <w:rPr>
          <w:sz w:val="24"/>
          <w:szCs w:val="24"/>
        </w:rPr>
        <w:t>.</w:t>
      </w:r>
    </w:p>
    <w:p w14:paraId="738F7AE1" w14:textId="77777777" w:rsidR="008666E7" w:rsidRPr="00B90010" w:rsidRDefault="008666E7" w:rsidP="008666E7">
      <w:pPr>
        <w:spacing w:before="120" w:after="120" w:line="276" w:lineRule="auto"/>
        <w:ind w:firstLine="709"/>
        <w:jc w:val="both"/>
      </w:pPr>
      <w:r w:rsidRPr="00B90010">
        <w:t>В системе водоснабжения предусмотрена установка пожарных гидрантов. Расстояние между ними определяется расчетом, учитывающим сум</w:t>
      </w:r>
      <w:r w:rsidRPr="00B90010">
        <w:softHyphen/>
        <w:t>марный расход воды на пожаротушение и пропускную способность устанавли</w:t>
      </w:r>
      <w:r w:rsidRPr="00B90010">
        <w:softHyphen/>
        <w:t>ваемых гидрантов.</w:t>
      </w:r>
    </w:p>
    <w:p w14:paraId="626A0957" w14:textId="77777777" w:rsidR="008666E7" w:rsidRPr="00B90010" w:rsidRDefault="008666E7" w:rsidP="008666E7">
      <w:pPr>
        <w:spacing w:before="120" w:after="120" w:line="276" w:lineRule="auto"/>
        <w:ind w:firstLine="709"/>
        <w:jc w:val="both"/>
      </w:pPr>
      <w:r w:rsidRPr="00B90010">
        <w:t>Расчетное число одновременных пожаров принимается равным 1 шт., расчетный расход воды для тушения одного наружного пожара -</w:t>
      </w:r>
      <w:r>
        <w:t>5</w:t>
      </w:r>
      <w:r w:rsidRPr="00B90010">
        <w:t xml:space="preserve"> л/с, расчетный расход воды для тушения внутреннего пожара – </w:t>
      </w:r>
      <w:r>
        <w:t>1</w:t>
      </w:r>
      <w:r w:rsidRPr="00B90010">
        <w:t xml:space="preserve"> стру</w:t>
      </w:r>
      <w:r>
        <w:t>я</w:t>
      </w:r>
      <w:r w:rsidRPr="00B90010">
        <w:t xml:space="preserve"> 2,5 л/с.</w:t>
      </w:r>
    </w:p>
    <w:p w14:paraId="18F53556" w14:textId="77777777" w:rsidR="008666E7" w:rsidRPr="00B90010" w:rsidRDefault="008666E7" w:rsidP="008666E7">
      <w:pPr>
        <w:spacing w:before="120" w:after="120" w:line="276" w:lineRule="auto"/>
        <w:ind w:firstLine="709"/>
        <w:jc w:val="both"/>
      </w:pPr>
      <w:r w:rsidRPr="00B90010">
        <w:t>Общий расход воды, подаваемой дополнительно в водопроводную сеть для тушения пожаров:</w:t>
      </w:r>
    </w:p>
    <w:p w14:paraId="120BD8D8" w14:textId="77777777" w:rsidR="008666E7" w:rsidRPr="00B90010" w:rsidRDefault="008666E7" w:rsidP="008666E7">
      <w:pPr>
        <w:spacing w:before="120" w:after="120" w:line="276" w:lineRule="auto"/>
        <w:ind w:firstLine="709"/>
        <w:jc w:val="both"/>
      </w:pPr>
      <w:r w:rsidRPr="00B90010">
        <w:t>qпож = 1</w:t>
      </w:r>
      <w:r w:rsidRPr="00B90010">
        <w:object w:dxaOrig="200" w:dyaOrig="200" w14:anchorId="095D2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44" o:title=""/>
          </v:shape>
          <o:OLEObject Type="Embed" ProgID="Equation.3" ShapeID="_x0000_i1025" DrawAspect="Content" ObjectID="_1733753332" r:id="rId45"/>
        </w:object>
      </w:r>
      <w:r w:rsidRPr="00B90010">
        <w:t xml:space="preserve"> </w:t>
      </w:r>
      <w:r>
        <w:t>5</w:t>
      </w:r>
      <w:r w:rsidRPr="00B90010">
        <w:t xml:space="preserve"> +</w:t>
      </w:r>
      <w:r>
        <w:t>1</w:t>
      </w:r>
      <w:r w:rsidRPr="00B90010">
        <w:object w:dxaOrig="200" w:dyaOrig="200" w14:anchorId="5618D431">
          <v:shape id="_x0000_i1026" type="#_x0000_t75" style="width:14.25pt;height:14.25pt" o:ole="">
            <v:imagedata r:id="rId44" o:title=""/>
          </v:shape>
          <o:OLEObject Type="Embed" ProgID="Equation.3" ShapeID="_x0000_i1026" DrawAspect="Content" ObjectID="_1733753333" r:id="rId46"/>
        </w:object>
      </w:r>
      <w:r w:rsidRPr="00B90010">
        <w:t xml:space="preserve">2,5 = </w:t>
      </w:r>
      <w:r>
        <w:t>7,5</w:t>
      </w:r>
      <w:r w:rsidRPr="00B90010">
        <w:t xml:space="preserve"> л/с=</w:t>
      </w:r>
      <w:r>
        <w:t>81</w:t>
      </w:r>
      <w:r w:rsidRPr="00B90010">
        <w:t xml:space="preserve"> м3/сут.</w:t>
      </w:r>
    </w:p>
    <w:p w14:paraId="6B8A9D93" w14:textId="77777777" w:rsidR="008666E7" w:rsidRPr="00B90010" w:rsidRDefault="008666E7" w:rsidP="008666E7">
      <w:pPr>
        <w:spacing w:before="120" w:after="120" w:line="276" w:lineRule="auto"/>
        <w:ind w:firstLine="709"/>
        <w:jc w:val="both"/>
      </w:pPr>
      <w:r w:rsidRPr="00B90010">
        <w:t>Пожаротушение предусматривается из пожарных гидрантов, установленных на наружных водопроводных сетях, а также из наружных источников противопожарного водоснабжения</w:t>
      </w:r>
      <w:r>
        <w:t xml:space="preserve"> </w:t>
      </w:r>
      <w:r w:rsidRPr="00B90010">
        <w:t>-</w:t>
      </w:r>
      <w:r>
        <w:t xml:space="preserve"> </w:t>
      </w:r>
      <w:r w:rsidRPr="00B90010">
        <w:t>пожарных водоемов.</w:t>
      </w:r>
    </w:p>
    <w:p w14:paraId="16371274" w14:textId="3FD20A01" w:rsidR="0039051D" w:rsidRPr="0039051D" w:rsidRDefault="008666E7" w:rsidP="006260F5">
      <w:pPr>
        <w:spacing w:before="120" w:after="120" w:line="276" w:lineRule="auto"/>
        <w:ind w:firstLine="709"/>
        <w:jc w:val="both"/>
        <w:sectPr w:rsidR="0039051D" w:rsidRPr="0039051D" w:rsidSect="00781A0C">
          <w:pgSz w:w="11906" w:h="16838"/>
          <w:pgMar w:top="851" w:right="567" w:bottom="851" w:left="1418" w:header="709" w:footer="423" w:gutter="0"/>
          <w:cols w:space="720"/>
          <w:docGrid w:linePitch="600" w:charSpace="36864"/>
        </w:sectPr>
      </w:pPr>
      <w:r w:rsidRPr="00B90010">
        <w:t>Пожарный запас воды хранится в резервуарах чистой воды, в баках водонапорных башен, в пожарных водоемах.</w:t>
      </w:r>
    </w:p>
    <w:p w14:paraId="770FDB87" w14:textId="492D790F" w:rsidR="008666E7" w:rsidRPr="0039051D" w:rsidRDefault="004C162E" w:rsidP="00E231D8">
      <w:pPr>
        <w:spacing w:before="120" w:after="120" w:line="276" w:lineRule="auto"/>
        <w:jc w:val="center"/>
        <w:rPr>
          <w:b/>
          <w:bCs/>
        </w:rPr>
      </w:pPr>
      <w:r w:rsidRPr="004C162E">
        <w:rPr>
          <w:b/>
          <w:bCs/>
        </w:rPr>
        <w:lastRenderedPageBreak/>
        <w:t xml:space="preserve">Таблица </w:t>
      </w:r>
      <w:r w:rsidRPr="004C162E">
        <w:rPr>
          <w:b/>
          <w:bCs/>
        </w:rPr>
        <w:fldChar w:fldCharType="begin"/>
      </w:r>
      <w:r w:rsidRPr="004C162E">
        <w:rPr>
          <w:b/>
          <w:bCs/>
        </w:rPr>
        <w:instrText xml:space="preserve"> SEQ Таблица \* ARABIC </w:instrText>
      </w:r>
      <w:r w:rsidRPr="004C162E">
        <w:rPr>
          <w:b/>
          <w:bCs/>
        </w:rPr>
        <w:fldChar w:fldCharType="separate"/>
      </w:r>
      <w:r w:rsidR="00BE345C">
        <w:rPr>
          <w:b/>
          <w:bCs/>
          <w:noProof/>
        </w:rPr>
        <w:t>2</w:t>
      </w:r>
      <w:r w:rsidR="006C0AB5">
        <w:rPr>
          <w:b/>
          <w:bCs/>
          <w:noProof/>
        </w:rPr>
        <w:t>0</w:t>
      </w:r>
      <w:r w:rsidRPr="004C162E">
        <w:rPr>
          <w:b/>
          <w:bCs/>
        </w:rPr>
        <w:fldChar w:fldCharType="end"/>
      </w:r>
      <w:r w:rsidRPr="004C162E">
        <w:rPr>
          <w:b/>
          <w:bCs/>
        </w:rPr>
        <w:t xml:space="preserve"> </w:t>
      </w:r>
      <w:r w:rsidR="008666E7" w:rsidRPr="0039051D">
        <w:rPr>
          <w:b/>
          <w:bCs/>
        </w:rPr>
        <w:t>Суммарное водопотребление Белогорского сельского поселения</w:t>
      </w:r>
    </w:p>
    <w:tbl>
      <w:tblPr>
        <w:tblpPr w:leftFromText="180" w:rightFromText="180" w:vertAnchor="text" w:tblpY="1"/>
        <w:tblOverlap w:val="never"/>
        <w:tblW w:w="4681" w:type="pct"/>
        <w:tblLayout w:type="fixed"/>
        <w:tblLook w:val="04A0" w:firstRow="1" w:lastRow="0" w:firstColumn="1" w:lastColumn="0" w:noHBand="0" w:noVBand="1"/>
      </w:tblPr>
      <w:tblGrid>
        <w:gridCol w:w="525"/>
        <w:gridCol w:w="1523"/>
        <w:gridCol w:w="830"/>
        <w:gridCol w:w="1388"/>
        <w:gridCol w:w="1390"/>
        <w:gridCol w:w="1247"/>
        <w:gridCol w:w="1388"/>
        <w:gridCol w:w="1254"/>
      </w:tblGrid>
      <w:tr w:rsidR="008666E7" w:rsidRPr="00EA130F" w14:paraId="30D7374B" w14:textId="77777777" w:rsidTr="00781A0C">
        <w:trPr>
          <w:trHeight w:val="1284"/>
        </w:trPr>
        <w:tc>
          <w:tcPr>
            <w:tcW w:w="275" w:type="pct"/>
            <w:tcBorders>
              <w:top w:val="single" w:sz="4" w:space="0" w:color="auto"/>
              <w:left w:val="single" w:sz="4" w:space="0" w:color="auto"/>
              <w:bottom w:val="single" w:sz="4" w:space="0" w:color="000000"/>
              <w:right w:val="single" w:sz="4" w:space="0" w:color="auto"/>
            </w:tcBorders>
            <w:vAlign w:val="center"/>
            <w:hideMark/>
          </w:tcPr>
          <w:p w14:paraId="3665C959" w14:textId="77777777" w:rsidR="008666E7" w:rsidRPr="00EA130F" w:rsidRDefault="008666E7" w:rsidP="00781A0C">
            <w:pPr>
              <w:suppressAutoHyphens/>
              <w:jc w:val="center"/>
              <w:rPr>
                <w:color w:val="000000"/>
                <w:sz w:val="20"/>
              </w:rPr>
            </w:pPr>
            <w:r w:rsidRPr="00EA130F">
              <w:rPr>
                <w:color w:val="000000"/>
                <w:sz w:val="20"/>
              </w:rPr>
              <w:t>№ п/п</w:t>
            </w:r>
          </w:p>
        </w:tc>
        <w:tc>
          <w:tcPr>
            <w:tcW w:w="798" w:type="pct"/>
            <w:tcBorders>
              <w:top w:val="single" w:sz="4" w:space="0" w:color="auto"/>
              <w:left w:val="single" w:sz="4" w:space="0" w:color="auto"/>
              <w:bottom w:val="single" w:sz="4" w:space="0" w:color="000000"/>
              <w:right w:val="single" w:sz="4" w:space="0" w:color="auto"/>
            </w:tcBorders>
            <w:vAlign w:val="center"/>
            <w:hideMark/>
          </w:tcPr>
          <w:p w14:paraId="79EA262F" w14:textId="77777777" w:rsidR="008666E7" w:rsidRPr="00EA130F" w:rsidRDefault="008666E7" w:rsidP="00781A0C">
            <w:pPr>
              <w:suppressAutoHyphens/>
              <w:jc w:val="center"/>
              <w:rPr>
                <w:color w:val="000000"/>
                <w:sz w:val="20"/>
              </w:rPr>
            </w:pPr>
            <w:r w:rsidRPr="00EA130F">
              <w:rPr>
                <w:color w:val="000000"/>
                <w:sz w:val="20"/>
              </w:rPr>
              <w:t>Наименование муниципальных образований</w:t>
            </w:r>
          </w:p>
        </w:tc>
        <w:tc>
          <w:tcPr>
            <w:tcW w:w="435" w:type="pct"/>
            <w:tcBorders>
              <w:top w:val="single" w:sz="4" w:space="0" w:color="auto"/>
              <w:left w:val="single" w:sz="4" w:space="0" w:color="auto"/>
              <w:bottom w:val="single" w:sz="4" w:space="0" w:color="auto"/>
              <w:right w:val="single" w:sz="4" w:space="0" w:color="auto"/>
            </w:tcBorders>
            <w:vAlign w:val="center"/>
            <w:hideMark/>
          </w:tcPr>
          <w:p w14:paraId="26C7C486" w14:textId="77777777" w:rsidR="008666E7" w:rsidRPr="00EA130F" w:rsidRDefault="008666E7" w:rsidP="00781A0C">
            <w:pPr>
              <w:suppressAutoHyphens/>
              <w:jc w:val="center"/>
              <w:rPr>
                <w:color w:val="000000"/>
                <w:sz w:val="20"/>
              </w:rPr>
            </w:pPr>
            <w:r w:rsidRPr="00EA130F">
              <w:rPr>
                <w:color w:val="000000"/>
                <w:sz w:val="20"/>
              </w:rPr>
              <w:t>Численность населения на расчетный срок, чел.</w:t>
            </w:r>
          </w:p>
        </w:tc>
        <w:tc>
          <w:tcPr>
            <w:tcW w:w="727" w:type="pct"/>
            <w:tcBorders>
              <w:top w:val="single" w:sz="4" w:space="0" w:color="auto"/>
              <w:left w:val="nil"/>
              <w:bottom w:val="single" w:sz="4" w:space="0" w:color="auto"/>
              <w:right w:val="single" w:sz="4" w:space="0" w:color="auto"/>
            </w:tcBorders>
            <w:vAlign w:val="center"/>
            <w:hideMark/>
          </w:tcPr>
          <w:p w14:paraId="58CB0E70" w14:textId="77777777" w:rsidR="008666E7" w:rsidRPr="00EA130F" w:rsidRDefault="008666E7" w:rsidP="00781A0C">
            <w:pPr>
              <w:suppressAutoHyphens/>
              <w:jc w:val="center"/>
              <w:rPr>
                <w:color w:val="000000"/>
                <w:sz w:val="20"/>
              </w:rPr>
            </w:pPr>
            <w:r w:rsidRPr="00EA130F">
              <w:rPr>
                <w:color w:val="000000"/>
                <w:sz w:val="20"/>
              </w:rPr>
              <w:t>Хозяйственно-бытовые нужды, расход воды, куб. м/сут</w:t>
            </w:r>
          </w:p>
        </w:tc>
        <w:tc>
          <w:tcPr>
            <w:tcW w:w="728" w:type="pct"/>
            <w:tcBorders>
              <w:top w:val="single" w:sz="4" w:space="0" w:color="auto"/>
              <w:left w:val="nil"/>
              <w:bottom w:val="single" w:sz="4" w:space="0" w:color="auto"/>
              <w:right w:val="single" w:sz="4" w:space="0" w:color="auto"/>
            </w:tcBorders>
            <w:vAlign w:val="center"/>
            <w:hideMark/>
          </w:tcPr>
          <w:p w14:paraId="00F5BCA7" w14:textId="77777777" w:rsidR="008666E7" w:rsidRPr="00EA130F" w:rsidRDefault="008666E7" w:rsidP="00781A0C">
            <w:pPr>
              <w:suppressAutoHyphens/>
              <w:jc w:val="center"/>
              <w:rPr>
                <w:color w:val="000000"/>
                <w:sz w:val="20"/>
              </w:rPr>
            </w:pPr>
            <w:r w:rsidRPr="00EA130F">
              <w:rPr>
                <w:color w:val="000000"/>
                <w:sz w:val="20"/>
              </w:rPr>
              <w:t>Социально-культурные и промышленные нужды, расход воды, куб. м/сут</w:t>
            </w:r>
          </w:p>
        </w:tc>
        <w:tc>
          <w:tcPr>
            <w:tcW w:w="653" w:type="pct"/>
            <w:tcBorders>
              <w:top w:val="single" w:sz="4" w:space="0" w:color="auto"/>
              <w:left w:val="nil"/>
              <w:bottom w:val="single" w:sz="4" w:space="0" w:color="auto"/>
              <w:right w:val="single" w:sz="4" w:space="0" w:color="auto"/>
            </w:tcBorders>
            <w:vAlign w:val="center"/>
            <w:hideMark/>
          </w:tcPr>
          <w:p w14:paraId="6E52FD99" w14:textId="77777777" w:rsidR="008666E7" w:rsidRPr="00EA130F" w:rsidRDefault="008666E7" w:rsidP="00781A0C">
            <w:pPr>
              <w:suppressAutoHyphens/>
              <w:jc w:val="center"/>
              <w:rPr>
                <w:color w:val="000000"/>
                <w:sz w:val="20"/>
              </w:rPr>
            </w:pPr>
            <w:r w:rsidRPr="00EA130F">
              <w:rPr>
                <w:color w:val="000000"/>
                <w:sz w:val="20"/>
              </w:rPr>
              <w:t>Противопожарные нужды, расход воды, куб. м/сут</w:t>
            </w:r>
          </w:p>
        </w:tc>
        <w:tc>
          <w:tcPr>
            <w:tcW w:w="727" w:type="pct"/>
            <w:tcBorders>
              <w:top w:val="single" w:sz="4" w:space="0" w:color="auto"/>
              <w:left w:val="nil"/>
              <w:bottom w:val="single" w:sz="4" w:space="0" w:color="auto"/>
              <w:right w:val="single" w:sz="4" w:space="0" w:color="auto"/>
            </w:tcBorders>
            <w:vAlign w:val="center"/>
            <w:hideMark/>
          </w:tcPr>
          <w:p w14:paraId="00D7D9DD" w14:textId="77777777" w:rsidR="008666E7" w:rsidRPr="00EA130F" w:rsidRDefault="008666E7" w:rsidP="00781A0C">
            <w:pPr>
              <w:suppressAutoHyphens/>
              <w:jc w:val="center"/>
              <w:rPr>
                <w:color w:val="000000"/>
                <w:sz w:val="20"/>
              </w:rPr>
            </w:pPr>
            <w:r w:rsidRPr="00EA130F">
              <w:rPr>
                <w:color w:val="000000"/>
                <w:sz w:val="20"/>
              </w:rPr>
              <w:t>Поливочные  нужды, расход  воды, куб. м/сут</w:t>
            </w:r>
          </w:p>
        </w:tc>
        <w:tc>
          <w:tcPr>
            <w:tcW w:w="657" w:type="pct"/>
            <w:tcBorders>
              <w:top w:val="single" w:sz="4" w:space="0" w:color="auto"/>
              <w:left w:val="nil"/>
              <w:bottom w:val="single" w:sz="4" w:space="0" w:color="auto"/>
              <w:right w:val="single" w:sz="4" w:space="0" w:color="auto"/>
            </w:tcBorders>
            <w:vAlign w:val="center"/>
            <w:hideMark/>
          </w:tcPr>
          <w:p w14:paraId="73CD94ED" w14:textId="77777777" w:rsidR="008666E7" w:rsidRPr="00EA130F" w:rsidRDefault="008666E7" w:rsidP="00781A0C">
            <w:pPr>
              <w:suppressAutoHyphens/>
              <w:jc w:val="center"/>
              <w:rPr>
                <w:color w:val="000000"/>
                <w:sz w:val="20"/>
              </w:rPr>
            </w:pPr>
            <w:r w:rsidRPr="00EA130F">
              <w:rPr>
                <w:color w:val="000000"/>
                <w:sz w:val="20"/>
              </w:rPr>
              <w:t>Итоговый расход воды, куб. м/сут</w:t>
            </w:r>
          </w:p>
        </w:tc>
      </w:tr>
      <w:tr w:rsidR="008666E7" w:rsidRPr="00EA130F" w14:paraId="30354739" w14:textId="77777777" w:rsidTr="00781A0C">
        <w:trPr>
          <w:trHeight w:val="315"/>
        </w:trPr>
        <w:tc>
          <w:tcPr>
            <w:tcW w:w="275" w:type="pct"/>
            <w:tcBorders>
              <w:top w:val="nil"/>
              <w:left w:val="single" w:sz="4" w:space="0" w:color="auto"/>
              <w:bottom w:val="single" w:sz="4" w:space="0" w:color="auto"/>
              <w:right w:val="single" w:sz="4" w:space="0" w:color="auto"/>
            </w:tcBorders>
            <w:vAlign w:val="center"/>
            <w:hideMark/>
          </w:tcPr>
          <w:p w14:paraId="4B710C8A" w14:textId="77777777" w:rsidR="008666E7" w:rsidRPr="00EA130F" w:rsidRDefault="008666E7" w:rsidP="00781A0C">
            <w:pPr>
              <w:suppressAutoHyphens/>
              <w:jc w:val="center"/>
              <w:rPr>
                <w:color w:val="000000"/>
                <w:sz w:val="20"/>
              </w:rPr>
            </w:pPr>
            <w:r w:rsidRPr="00EA130F">
              <w:rPr>
                <w:color w:val="000000"/>
                <w:sz w:val="20"/>
              </w:rPr>
              <w:t>1</w:t>
            </w:r>
          </w:p>
        </w:tc>
        <w:tc>
          <w:tcPr>
            <w:tcW w:w="798" w:type="pct"/>
            <w:tcBorders>
              <w:top w:val="nil"/>
              <w:left w:val="nil"/>
              <w:bottom w:val="single" w:sz="4" w:space="0" w:color="auto"/>
              <w:right w:val="single" w:sz="4" w:space="0" w:color="auto"/>
            </w:tcBorders>
            <w:hideMark/>
          </w:tcPr>
          <w:p w14:paraId="4AFAF13C" w14:textId="77777777" w:rsidR="008666E7" w:rsidRPr="00EA130F" w:rsidRDefault="008666E7" w:rsidP="00781A0C">
            <w:pPr>
              <w:suppressAutoHyphens/>
              <w:jc w:val="center"/>
              <w:rPr>
                <w:color w:val="000000"/>
                <w:sz w:val="20"/>
              </w:rPr>
            </w:pPr>
            <w:r w:rsidRPr="00EA130F">
              <w:rPr>
                <w:color w:val="000000"/>
                <w:sz w:val="20"/>
              </w:rPr>
              <w:t>2</w:t>
            </w:r>
          </w:p>
        </w:tc>
        <w:tc>
          <w:tcPr>
            <w:tcW w:w="435" w:type="pct"/>
            <w:tcBorders>
              <w:top w:val="nil"/>
              <w:left w:val="nil"/>
              <w:bottom w:val="single" w:sz="4" w:space="0" w:color="auto"/>
              <w:right w:val="single" w:sz="4" w:space="0" w:color="auto"/>
            </w:tcBorders>
            <w:hideMark/>
          </w:tcPr>
          <w:p w14:paraId="1805623E" w14:textId="77777777" w:rsidR="008666E7" w:rsidRPr="00EA130F" w:rsidRDefault="008666E7" w:rsidP="00781A0C">
            <w:pPr>
              <w:suppressAutoHyphens/>
              <w:jc w:val="center"/>
              <w:rPr>
                <w:color w:val="000000"/>
                <w:sz w:val="20"/>
              </w:rPr>
            </w:pPr>
            <w:r w:rsidRPr="00EA130F">
              <w:rPr>
                <w:color w:val="000000"/>
                <w:sz w:val="20"/>
              </w:rPr>
              <w:t>3</w:t>
            </w:r>
          </w:p>
        </w:tc>
        <w:tc>
          <w:tcPr>
            <w:tcW w:w="727" w:type="pct"/>
            <w:tcBorders>
              <w:top w:val="nil"/>
              <w:left w:val="nil"/>
              <w:bottom w:val="single" w:sz="4" w:space="0" w:color="auto"/>
              <w:right w:val="single" w:sz="4" w:space="0" w:color="auto"/>
            </w:tcBorders>
            <w:hideMark/>
          </w:tcPr>
          <w:p w14:paraId="21969707" w14:textId="77777777" w:rsidR="008666E7" w:rsidRPr="00EA130F" w:rsidRDefault="008666E7" w:rsidP="00781A0C">
            <w:pPr>
              <w:suppressAutoHyphens/>
              <w:jc w:val="center"/>
              <w:rPr>
                <w:color w:val="000000"/>
                <w:sz w:val="20"/>
              </w:rPr>
            </w:pPr>
            <w:r w:rsidRPr="00EA130F">
              <w:rPr>
                <w:color w:val="000000"/>
                <w:sz w:val="20"/>
              </w:rPr>
              <w:t>4</w:t>
            </w:r>
          </w:p>
        </w:tc>
        <w:tc>
          <w:tcPr>
            <w:tcW w:w="728" w:type="pct"/>
            <w:tcBorders>
              <w:top w:val="nil"/>
              <w:left w:val="nil"/>
              <w:bottom w:val="single" w:sz="4" w:space="0" w:color="auto"/>
              <w:right w:val="single" w:sz="4" w:space="0" w:color="auto"/>
            </w:tcBorders>
            <w:hideMark/>
          </w:tcPr>
          <w:p w14:paraId="292CAB5B" w14:textId="77777777" w:rsidR="008666E7" w:rsidRPr="00EA130F" w:rsidRDefault="008666E7" w:rsidP="00781A0C">
            <w:pPr>
              <w:suppressAutoHyphens/>
              <w:jc w:val="center"/>
              <w:rPr>
                <w:color w:val="000000"/>
                <w:sz w:val="20"/>
              </w:rPr>
            </w:pPr>
            <w:r w:rsidRPr="00EA130F">
              <w:rPr>
                <w:color w:val="000000"/>
                <w:sz w:val="20"/>
              </w:rPr>
              <w:t>5</w:t>
            </w:r>
          </w:p>
        </w:tc>
        <w:tc>
          <w:tcPr>
            <w:tcW w:w="653" w:type="pct"/>
            <w:tcBorders>
              <w:top w:val="nil"/>
              <w:left w:val="nil"/>
              <w:bottom w:val="single" w:sz="4" w:space="0" w:color="auto"/>
              <w:right w:val="single" w:sz="4" w:space="0" w:color="auto"/>
            </w:tcBorders>
            <w:hideMark/>
          </w:tcPr>
          <w:p w14:paraId="31B6844C" w14:textId="77777777" w:rsidR="008666E7" w:rsidRPr="00EA130F" w:rsidRDefault="008666E7" w:rsidP="00781A0C">
            <w:pPr>
              <w:suppressAutoHyphens/>
              <w:jc w:val="center"/>
              <w:rPr>
                <w:color w:val="000000"/>
                <w:sz w:val="20"/>
              </w:rPr>
            </w:pPr>
            <w:r w:rsidRPr="00EA130F">
              <w:rPr>
                <w:color w:val="000000"/>
                <w:sz w:val="20"/>
              </w:rPr>
              <w:t>6</w:t>
            </w:r>
          </w:p>
        </w:tc>
        <w:tc>
          <w:tcPr>
            <w:tcW w:w="727" w:type="pct"/>
            <w:tcBorders>
              <w:top w:val="nil"/>
              <w:left w:val="nil"/>
              <w:bottom w:val="single" w:sz="4" w:space="0" w:color="auto"/>
              <w:right w:val="single" w:sz="4" w:space="0" w:color="auto"/>
            </w:tcBorders>
            <w:hideMark/>
          </w:tcPr>
          <w:p w14:paraId="41FE20F7" w14:textId="77777777" w:rsidR="008666E7" w:rsidRPr="00EA130F" w:rsidRDefault="008666E7" w:rsidP="00781A0C">
            <w:pPr>
              <w:suppressAutoHyphens/>
              <w:jc w:val="center"/>
              <w:rPr>
                <w:color w:val="000000"/>
                <w:sz w:val="20"/>
              </w:rPr>
            </w:pPr>
            <w:r w:rsidRPr="00EA130F">
              <w:rPr>
                <w:color w:val="000000"/>
                <w:sz w:val="20"/>
              </w:rPr>
              <w:t>7</w:t>
            </w:r>
          </w:p>
        </w:tc>
        <w:tc>
          <w:tcPr>
            <w:tcW w:w="657" w:type="pct"/>
            <w:tcBorders>
              <w:top w:val="nil"/>
              <w:left w:val="nil"/>
              <w:bottom w:val="single" w:sz="4" w:space="0" w:color="auto"/>
              <w:right w:val="single" w:sz="4" w:space="0" w:color="auto"/>
            </w:tcBorders>
            <w:hideMark/>
          </w:tcPr>
          <w:p w14:paraId="4D4376E6" w14:textId="77777777" w:rsidR="008666E7" w:rsidRPr="00EA130F" w:rsidRDefault="008666E7" w:rsidP="00781A0C">
            <w:pPr>
              <w:suppressAutoHyphens/>
              <w:jc w:val="center"/>
              <w:rPr>
                <w:color w:val="000000"/>
                <w:sz w:val="20"/>
              </w:rPr>
            </w:pPr>
            <w:r w:rsidRPr="00EA130F">
              <w:rPr>
                <w:color w:val="000000"/>
                <w:sz w:val="20"/>
              </w:rPr>
              <w:t>8</w:t>
            </w:r>
          </w:p>
        </w:tc>
      </w:tr>
      <w:tr w:rsidR="004D2549" w:rsidRPr="00EA130F" w14:paraId="6959702C"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06FA1E3E" w14:textId="77777777" w:rsidR="004D2549" w:rsidRPr="00EA130F" w:rsidRDefault="004D2549" w:rsidP="004D2549">
            <w:pPr>
              <w:suppressAutoHyphens/>
              <w:jc w:val="center"/>
              <w:rPr>
                <w:color w:val="000000"/>
                <w:sz w:val="20"/>
              </w:rPr>
            </w:pPr>
            <w:r w:rsidRPr="00EA130F">
              <w:rPr>
                <w:color w:val="000000"/>
                <w:sz w:val="20"/>
              </w:rPr>
              <w:t>1.</w:t>
            </w:r>
          </w:p>
        </w:tc>
        <w:tc>
          <w:tcPr>
            <w:tcW w:w="798" w:type="pct"/>
            <w:tcBorders>
              <w:top w:val="nil"/>
              <w:left w:val="nil"/>
              <w:bottom w:val="single" w:sz="4" w:space="0" w:color="auto"/>
              <w:right w:val="single" w:sz="4" w:space="0" w:color="auto"/>
            </w:tcBorders>
          </w:tcPr>
          <w:p w14:paraId="4466DD68" w14:textId="77777777" w:rsidR="004D2549" w:rsidRPr="00EA130F" w:rsidRDefault="004D2549" w:rsidP="004D2549">
            <w:pPr>
              <w:suppressAutoHyphens/>
              <w:rPr>
                <w:color w:val="000000"/>
                <w:sz w:val="20"/>
              </w:rPr>
            </w:pPr>
            <w:r>
              <w:rPr>
                <w:b/>
                <w:color w:val="000000"/>
                <w:sz w:val="20"/>
              </w:rPr>
              <w:t>Белогорское СП</w:t>
            </w:r>
          </w:p>
        </w:tc>
        <w:tc>
          <w:tcPr>
            <w:tcW w:w="435" w:type="pct"/>
            <w:tcBorders>
              <w:top w:val="nil"/>
              <w:left w:val="nil"/>
              <w:bottom w:val="single" w:sz="4" w:space="0" w:color="auto"/>
              <w:right w:val="single" w:sz="4" w:space="0" w:color="auto"/>
            </w:tcBorders>
            <w:vAlign w:val="center"/>
          </w:tcPr>
          <w:p w14:paraId="3948B10E" w14:textId="5EBAA953" w:rsidR="004D2549" w:rsidRPr="00EA130F" w:rsidRDefault="004D2549" w:rsidP="004D2549">
            <w:pPr>
              <w:jc w:val="center"/>
              <w:rPr>
                <w:b/>
                <w:bCs/>
                <w:color w:val="000000"/>
                <w:szCs w:val="24"/>
              </w:rPr>
            </w:pPr>
            <w:r>
              <w:rPr>
                <w:b/>
                <w:bCs/>
                <w:color w:val="000000"/>
                <w:szCs w:val="24"/>
              </w:rPr>
              <w:t>780</w:t>
            </w:r>
          </w:p>
        </w:tc>
        <w:tc>
          <w:tcPr>
            <w:tcW w:w="727" w:type="pct"/>
            <w:tcBorders>
              <w:top w:val="nil"/>
              <w:left w:val="nil"/>
              <w:bottom w:val="single" w:sz="4" w:space="0" w:color="auto"/>
              <w:right w:val="single" w:sz="4" w:space="0" w:color="auto"/>
            </w:tcBorders>
            <w:vAlign w:val="center"/>
          </w:tcPr>
          <w:p w14:paraId="34BD2A7F" w14:textId="7F4EE11C" w:rsidR="004D2549" w:rsidRPr="005B4C1B" w:rsidRDefault="004D2549" w:rsidP="004D2549">
            <w:pPr>
              <w:jc w:val="center"/>
              <w:rPr>
                <w:b/>
                <w:bCs/>
                <w:color w:val="000000"/>
                <w:szCs w:val="24"/>
              </w:rPr>
            </w:pPr>
            <w:r w:rsidRPr="008154A6">
              <w:rPr>
                <w:b/>
                <w:bCs/>
                <w:color w:val="000000"/>
                <w:szCs w:val="24"/>
              </w:rPr>
              <w:t>121,7</w:t>
            </w:r>
          </w:p>
        </w:tc>
        <w:tc>
          <w:tcPr>
            <w:tcW w:w="728" w:type="pct"/>
            <w:tcBorders>
              <w:top w:val="nil"/>
              <w:left w:val="nil"/>
              <w:bottom w:val="single" w:sz="4" w:space="0" w:color="auto"/>
              <w:right w:val="single" w:sz="4" w:space="0" w:color="auto"/>
            </w:tcBorders>
            <w:vAlign w:val="center"/>
          </w:tcPr>
          <w:p w14:paraId="58141DC1" w14:textId="0A9BEC9D" w:rsidR="004D2549" w:rsidRPr="005B4C1B" w:rsidRDefault="004D2549" w:rsidP="004D2549">
            <w:pPr>
              <w:jc w:val="center"/>
              <w:rPr>
                <w:b/>
                <w:bCs/>
                <w:color w:val="000000"/>
                <w:szCs w:val="24"/>
              </w:rPr>
            </w:pPr>
            <w:r w:rsidRPr="008154A6">
              <w:rPr>
                <w:b/>
                <w:bCs/>
                <w:color w:val="000000"/>
                <w:szCs w:val="24"/>
              </w:rPr>
              <w:t>36,5</w:t>
            </w:r>
          </w:p>
        </w:tc>
        <w:tc>
          <w:tcPr>
            <w:tcW w:w="653" w:type="pct"/>
            <w:tcBorders>
              <w:top w:val="nil"/>
              <w:left w:val="nil"/>
              <w:bottom w:val="single" w:sz="4" w:space="0" w:color="auto"/>
              <w:right w:val="single" w:sz="4" w:space="0" w:color="auto"/>
            </w:tcBorders>
            <w:vAlign w:val="center"/>
          </w:tcPr>
          <w:p w14:paraId="16C66A3B" w14:textId="5CEFB860" w:rsidR="004D2549" w:rsidRPr="005B4C1B" w:rsidRDefault="004D2549" w:rsidP="004D2549">
            <w:pPr>
              <w:jc w:val="center"/>
              <w:rPr>
                <w:b/>
                <w:bCs/>
                <w:color w:val="000000"/>
                <w:szCs w:val="24"/>
              </w:rPr>
            </w:pPr>
            <w:r w:rsidRPr="008154A6">
              <w:rPr>
                <w:b/>
                <w:bCs/>
                <w:color w:val="000000"/>
                <w:szCs w:val="24"/>
              </w:rPr>
              <w:t>63,0</w:t>
            </w:r>
          </w:p>
        </w:tc>
        <w:tc>
          <w:tcPr>
            <w:tcW w:w="727" w:type="pct"/>
            <w:tcBorders>
              <w:top w:val="nil"/>
              <w:left w:val="nil"/>
              <w:bottom w:val="single" w:sz="4" w:space="0" w:color="auto"/>
              <w:right w:val="single" w:sz="4" w:space="0" w:color="auto"/>
            </w:tcBorders>
            <w:vAlign w:val="center"/>
          </w:tcPr>
          <w:p w14:paraId="54E6093D" w14:textId="396C2902" w:rsidR="004D2549" w:rsidRPr="005B4C1B" w:rsidRDefault="004D2549" w:rsidP="004D2549">
            <w:pPr>
              <w:jc w:val="center"/>
              <w:rPr>
                <w:b/>
                <w:bCs/>
                <w:color w:val="000000"/>
                <w:szCs w:val="24"/>
              </w:rPr>
            </w:pPr>
            <w:r w:rsidRPr="008154A6">
              <w:rPr>
                <w:b/>
                <w:bCs/>
                <w:color w:val="000000"/>
                <w:szCs w:val="24"/>
              </w:rPr>
              <w:t>39,0</w:t>
            </w:r>
          </w:p>
        </w:tc>
        <w:tc>
          <w:tcPr>
            <w:tcW w:w="657" w:type="pct"/>
            <w:tcBorders>
              <w:top w:val="nil"/>
              <w:left w:val="nil"/>
              <w:bottom w:val="single" w:sz="4" w:space="0" w:color="auto"/>
              <w:right w:val="single" w:sz="4" w:space="0" w:color="auto"/>
            </w:tcBorders>
            <w:vAlign w:val="center"/>
          </w:tcPr>
          <w:p w14:paraId="17FD3EA8" w14:textId="67ECE04C" w:rsidR="004D2549" w:rsidRPr="005B4C1B" w:rsidRDefault="004D2549" w:rsidP="004D2549">
            <w:pPr>
              <w:jc w:val="center"/>
              <w:rPr>
                <w:b/>
                <w:bCs/>
                <w:color w:val="000000"/>
                <w:szCs w:val="24"/>
              </w:rPr>
            </w:pPr>
            <w:r w:rsidRPr="008154A6">
              <w:rPr>
                <w:b/>
                <w:bCs/>
                <w:color w:val="000000"/>
                <w:szCs w:val="24"/>
              </w:rPr>
              <w:t>260,2</w:t>
            </w:r>
          </w:p>
        </w:tc>
      </w:tr>
      <w:tr w:rsidR="004D2549" w:rsidRPr="00EA130F" w14:paraId="007D7B6E"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27312A38" w14:textId="77777777" w:rsidR="004D2549" w:rsidRPr="00EA130F" w:rsidRDefault="004D2549" w:rsidP="004D2549">
            <w:pPr>
              <w:suppressAutoHyphens/>
              <w:jc w:val="center"/>
              <w:rPr>
                <w:color w:val="000000"/>
                <w:sz w:val="20"/>
              </w:rPr>
            </w:pPr>
            <w:r w:rsidRPr="00EA130F">
              <w:rPr>
                <w:color w:val="000000"/>
                <w:sz w:val="20"/>
              </w:rPr>
              <w:t>2.</w:t>
            </w:r>
          </w:p>
        </w:tc>
        <w:tc>
          <w:tcPr>
            <w:tcW w:w="798" w:type="pct"/>
            <w:tcBorders>
              <w:top w:val="nil"/>
              <w:left w:val="nil"/>
              <w:bottom w:val="single" w:sz="4" w:space="0" w:color="auto"/>
              <w:right w:val="single" w:sz="4" w:space="0" w:color="auto"/>
            </w:tcBorders>
          </w:tcPr>
          <w:p w14:paraId="242D5ED7" w14:textId="77777777" w:rsidR="004D2549" w:rsidRPr="00704876" w:rsidRDefault="004D2549" w:rsidP="004D2549">
            <w:pPr>
              <w:rPr>
                <w:color w:val="000000"/>
                <w:szCs w:val="24"/>
              </w:rPr>
            </w:pPr>
            <w:r>
              <w:rPr>
                <w:color w:val="000000"/>
              </w:rPr>
              <w:t>д. Верхняя Паленьга</w:t>
            </w:r>
          </w:p>
        </w:tc>
        <w:tc>
          <w:tcPr>
            <w:tcW w:w="435" w:type="pct"/>
            <w:tcBorders>
              <w:top w:val="nil"/>
              <w:left w:val="nil"/>
              <w:bottom w:val="single" w:sz="4" w:space="0" w:color="auto"/>
              <w:right w:val="single" w:sz="4" w:space="0" w:color="auto"/>
            </w:tcBorders>
            <w:vAlign w:val="center"/>
          </w:tcPr>
          <w:p w14:paraId="7B9C364B" w14:textId="2894FC96" w:rsidR="004D2549" w:rsidRPr="00704876" w:rsidRDefault="004D2549" w:rsidP="004D2549">
            <w:pPr>
              <w:jc w:val="center"/>
              <w:rPr>
                <w:color w:val="000000"/>
                <w:szCs w:val="24"/>
              </w:rPr>
            </w:pPr>
            <w:r>
              <w:rPr>
                <w:color w:val="000000"/>
              </w:rPr>
              <w:t>23</w:t>
            </w:r>
          </w:p>
        </w:tc>
        <w:tc>
          <w:tcPr>
            <w:tcW w:w="727" w:type="pct"/>
            <w:tcBorders>
              <w:top w:val="nil"/>
              <w:left w:val="nil"/>
              <w:bottom w:val="single" w:sz="4" w:space="0" w:color="auto"/>
              <w:right w:val="single" w:sz="4" w:space="0" w:color="auto"/>
            </w:tcBorders>
            <w:vAlign w:val="center"/>
          </w:tcPr>
          <w:p w14:paraId="32DBD36F" w14:textId="1192CF67" w:rsidR="004D2549" w:rsidRPr="0041584D" w:rsidRDefault="004D2549" w:rsidP="004D2549">
            <w:pPr>
              <w:jc w:val="center"/>
              <w:rPr>
                <w:color w:val="000000"/>
              </w:rPr>
            </w:pPr>
            <w:r>
              <w:rPr>
                <w:color w:val="000000"/>
              </w:rPr>
              <w:t>3,6</w:t>
            </w:r>
          </w:p>
        </w:tc>
        <w:tc>
          <w:tcPr>
            <w:tcW w:w="728" w:type="pct"/>
            <w:tcBorders>
              <w:top w:val="nil"/>
              <w:left w:val="nil"/>
              <w:bottom w:val="single" w:sz="4" w:space="0" w:color="auto"/>
              <w:right w:val="single" w:sz="4" w:space="0" w:color="auto"/>
            </w:tcBorders>
            <w:vAlign w:val="center"/>
          </w:tcPr>
          <w:p w14:paraId="364B0A4A" w14:textId="431D71C2" w:rsidR="004D2549" w:rsidRPr="0041584D" w:rsidRDefault="004D2549" w:rsidP="004D2549">
            <w:pPr>
              <w:jc w:val="center"/>
              <w:rPr>
                <w:color w:val="000000"/>
              </w:rPr>
            </w:pPr>
            <w:r w:rsidRPr="008154A6">
              <w:rPr>
                <w:color w:val="000000"/>
              </w:rPr>
              <w:t>1,1</w:t>
            </w:r>
          </w:p>
        </w:tc>
        <w:tc>
          <w:tcPr>
            <w:tcW w:w="653" w:type="pct"/>
            <w:tcBorders>
              <w:top w:val="nil"/>
              <w:left w:val="nil"/>
              <w:bottom w:val="single" w:sz="4" w:space="0" w:color="auto"/>
              <w:right w:val="single" w:sz="4" w:space="0" w:color="auto"/>
            </w:tcBorders>
            <w:vAlign w:val="center"/>
          </w:tcPr>
          <w:p w14:paraId="77D67EDD" w14:textId="6F9BAD75" w:rsidR="004D2549" w:rsidRPr="0041584D" w:rsidRDefault="004D2549" w:rsidP="004D2549">
            <w:pPr>
              <w:jc w:val="center"/>
              <w:rPr>
                <w:color w:val="000000"/>
              </w:rPr>
            </w:pPr>
            <w:r w:rsidRPr="0041584D">
              <w:rPr>
                <w:color w:val="000000"/>
              </w:rPr>
              <w:t>-</w:t>
            </w:r>
          </w:p>
        </w:tc>
        <w:tc>
          <w:tcPr>
            <w:tcW w:w="727" w:type="pct"/>
            <w:tcBorders>
              <w:top w:val="nil"/>
              <w:left w:val="nil"/>
              <w:bottom w:val="single" w:sz="4" w:space="0" w:color="auto"/>
              <w:right w:val="single" w:sz="4" w:space="0" w:color="auto"/>
            </w:tcBorders>
            <w:vAlign w:val="center"/>
          </w:tcPr>
          <w:p w14:paraId="7ACDD726" w14:textId="1F213CFD" w:rsidR="004D2549" w:rsidRPr="0041584D" w:rsidRDefault="004D2549" w:rsidP="004D2549">
            <w:pPr>
              <w:jc w:val="center"/>
              <w:rPr>
                <w:color w:val="000000"/>
              </w:rPr>
            </w:pPr>
            <w:r w:rsidRPr="008154A6">
              <w:rPr>
                <w:color w:val="000000"/>
              </w:rPr>
              <w:t>1,2</w:t>
            </w:r>
          </w:p>
        </w:tc>
        <w:tc>
          <w:tcPr>
            <w:tcW w:w="657" w:type="pct"/>
            <w:tcBorders>
              <w:top w:val="nil"/>
              <w:left w:val="nil"/>
              <w:bottom w:val="single" w:sz="4" w:space="0" w:color="auto"/>
              <w:right w:val="single" w:sz="4" w:space="0" w:color="auto"/>
            </w:tcBorders>
            <w:vAlign w:val="center"/>
          </w:tcPr>
          <w:p w14:paraId="45C3B82D" w14:textId="3F58DF51" w:rsidR="004D2549" w:rsidRPr="0041584D" w:rsidRDefault="004D2549" w:rsidP="004D2549">
            <w:pPr>
              <w:jc w:val="center"/>
              <w:rPr>
                <w:color w:val="000000"/>
              </w:rPr>
            </w:pPr>
            <w:r w:rsidRPr="008154A6">
              <w:rPr>
                <w:color w:val="000000"/>
              </w:rPr>
              <w:t>5,8</w:t>
            </w:r>
          </w:p>
        </w:tc>
      </w:tr>
      <w:tr w:rsidR="004D2549" w:rsidRPr="00EA130F" w14:paraId="4AB6DFF2"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68F4DFB5" w14:textId="77777777" w:rsidR="004D2549" w:rsidRPr="00EA130F" w:rsidRDefault="004D2549" w:rsidP="004D2549">
            <w:pPr>
              <w:suppressAutoHyphens/>
              <w:jc w:val="center"/>
              <w:rPr>
                <w:color w:val="000000"/>
                <w:sz w:val="20"/>
              </w:rPr>
            </w:pPr>
            <w:r>
              <w:rPr>
                <w:color w:val="000000"/>
                <w:sz w:val="20"/>
              </w:rPr>
              <w:t>3.</w:t>
            </w:r>
          </w:p>
        </w:tc>
        <w:tc>
          <w:tcPr>
            <w:tcW w:w="798" w:type="pct"/>
            <w:tcBorders>
              <w:top w:val="nil"/>
              <w:left w:val="nil"/>
              <w:bottom w:val="single" w:sz="4" w:space="0" w:color="auto"/>
              <w:right w:val="single" w:sz="4" w:space="0" w:color="auto"/>
            </w:tcBorders>
          </w:tcPr>
          <w:p w14:paraId="15371E2A" w14:textId="77777777" w:rsidR="004D2549" w:rsidRDefault="004D2549" w:rsidP="004D2549">
            <w:pPr>
              <w:rPr>
                <w:color w:val="000000"/>
                <w:szCs w:val="24"/>
              </w:rPr>
            </w:pPr>
            <w:r>
              <w:rPr>
                <w:color w:val="000000"/>
              </w:rPr>
              <w:t>д. Гбач</w:t>
            </w:r>
          </w:p>
        </w:tc>
        <w:tc>
          <w:tcPr>
            <w:tcW w:w="435" w:type="pct"/>
            <w:tcBorders>
              <w:top w:val="nil"/>
              <w:left w:val="nil"/>
              <w:bottom w:val="single" w:sz="4" w:space="0" w:color="auto"/>
              <w:right w:val="single" w:sz="4" w:space="0" w:color="auto"/>
            </w:tcBorders>
            <w:vAlign w:val="center"/>
          </w:tcPr>
          <w:p w14:paraId="7E8CF66A" w14:textId="62B2E76B" w:rsidR="004D2549" w:rsidRDefault="004D2549" w:rsidP="004D2549">
            <w:pPr>
              <w:jc w:val="center"/>
              <w:rPr>
                <w:color w:val="000000"/>
                <w:szCs w:val="24"/>
              </w:rPr>
            </w:pPr>
            <w:r>
              <w:rPr>
                <w:color w:val="000000"/>
              </w:rPr>
              <w:t>0</w:t>
            </w:r>
          </w:p>
        </w:tc>
        <w:tc>
          <w:tcPr>
            <w:tcW w:w="727" w:type="pct"/>
            <w:tcBorders>
              <w:top w:val="nil"/>
              <w:left w:val="nil"/>
              <w:bottom w:val="single" w:sz="4" w:space="0" w:color="auto"/>
              <w:right w:val="single" w:sz="4" w:space="0" w:color="auto"/>
            </w:tcBorders>
            <w:vAlign w:val="center"/>
          </w:tcPr>
          <w:p w14:paraId="00D63374" w14:textId="2B3A2506" w:rsidR="004D2549" w:rsidRPr="0041584D" w:rsidRDefault="004D2549" w:rsidP="004D2549">
            <w:pPr>
              <w:jc w:val="center"/>
              <w:rPr>
                <w:color w:val="000000"/>
              </w:rPr>
            </w:pPr>
            <w:r>
              <w:rPr>
                <w:color w:val="000000"/>
              </w:rPr>
              <w:t>0,0</w:t>
            </w:r>
          </w:p>
        </w:tc>
        <w:tc>
          <w:tcPr>
            <w:tcW w:w="728" w:type="pct"/>
            <w:tcBorders>
              <w:top w:val="nil"/>
              <w:left w:val="nil"/>
              <w:bottom w:val="single" w:sz="4" w:space="0" w:color="auto"/>
              <w:right w:val="single" w:sz="4" w:space="0" w:color="auto"/>
            </w:tcBorders>
            <w:vAlign w:val="center"/>
          </w:tcPr>
          <w:p w14:paraId="34808ED5" w14:textId="6DFDF29B" w:rsidR="004D2549" w:rsidRPr="0041584D" w:rsidRDefault="004D2549" w:rsidP="004D2549">
            <w:pPr>
              <w:jc w:val="center"/>
              <w:rPr>
                <w:color w:val="000000"/>
              </w:rPr>
            </w:pPr>
            <w:r w:rsidRPr="008154A6">
              <w:rPr>
                <w:color w:val="000000"/>
              </w:rPr>
              <w:t>0,0</w:t>
            </w:r>
          </w:p>
        </w:tc>
        <w:tc>
          <w:tcPr>
            <w:tcW w:w="653" w:type="pct"/>
            <w:tcBorders>
              <w:top w:val="nil"/>
              <w:left w:val="nil"/>
              <w:bottom w:val="single" w:sz="4" w:space="0" w:color="auto"/>
              <w:right w:val="single" w:sz="4" w:space="0" w:color="auto"/>
            </w:tcBorders>
            <w:vAlign w:val="center"/>
          </w:tcPr>
          <w:p w14:paraId="42F442DE" w14:textId="39D0B6EE" w:rsidR="004D2549" w:rsidRPr="0041584D" w:rsidRDefault="004D2549" w:rsidP="004D2549">
            <w:pPr>
              <w:jc w:val="center"/>
              <w:rPr>
                <w:color w:val="000000"/>
              </w:rPr>
            </w:pPr>
            <w:r w:rsidRPr="0041584D">
              <w:rPr>
                <w:color w:val="000000"/>
              </w:rPr>
              <w:t>-</w:t>
            </w:r>
          </w:p>
        </w:tc>
        <w:tc>
          <w:tcPr>
            <w:tcW w:w="727" w:type="pct"/>
            <w:tcBorders>
              <w:top w:val="nil"/>
              <w:left w:val="nil"/>
              <w:bottom w:val="single" w:sz="4" w:space="0" w:color="auto"/>
              <w:right w:val="single" w:sz="4" w:space="0" w:color="auto"/>
            </w:tcBorders>
            <w:vAlign w:val="center"/>
          </w:tcPr>
          <w:p w14:paraId="2FB61A8D" w14:textId="72D5696E" w:rsidR="004D2549" w:rsidRPr="0041584D" w:rsidRDefault="004D2549" w:rsidP="004D2549">
            <w:pPr>
              <w:jc w:val="center"/>
              <w:rPr>
                <w:color w:val="000000"/>
              </w:rPr>
            </w:pPr>
            <w:r w:rsidRPr="008154A6">
              <w:rPr>
                <w:color w:val="000000"/>
              </w:rPr>
              <w:t>0,0</w:t>
            </w:r>
          </w:p>
        </w:tc>
        <w:tc>
          <w:tcPr>
            <w:tcW w:w="657" w:type="pct"/>
            <w:tcBorders>
              <w:top w:val="nil"/>
              <w:left w:val="nil"/>
              <w:bottom w:val="single" w:sz="4" w:space="0" w:color="auto"/>
              <w:right w:val="single" w:sz="4" w:space="0" w:color="auto"/>
            </w:tcBorders>
            <w:vAlign w:val="center"/>
          </w:tcPr>
          <w:p w14:paraId="7825518F" w14:textId="60F5A014" w:rsidR="004D2549" w:rsidRPr="0041584D" w:rsidRDefault="004D2549" w:rsidP="004D2549">
            <w:pPr>
              <w:jc w:val="center"/>
              <w:rPr>
                <w:color w:val="000000"/>
              </w:rPr>
            </w:pPr>
            <w:r w:rsidRPr="008154A6">
              <w:rPr>
                <w:color w:val="000000"/>
              </w:rPr>
              <w:t>0,0</w:t>
            </w:r>
          </w:p>
        </w:tc>
      </w:tr>
      <w:tr w:rsidR="004D2549" w:rsidRPr="00EA130F" w14:paraId="450FD338"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64BA30A3" w14:textId="77777777" w:rsidR="004D2549" w:rsidRPr="00EA130F" w:rsidRDefault="004D2549" w:rsidP="004D2549">
            <w:pPr>
              <w:suppressAutoHyphens/>
              <w:jc w:val="center"/>
              <w:rPr>
                <w:color w:val="000000"/>
                <w:sz w:val="20"/>
              </w:rPr>
            </w:pPr>
            <w:r>
              <w:rPr>
                <w:color w:val="000000"/>
                <w:sz w:val="20"/>
              </w:rPr>
              <w:t>4.</w:t>
            </w:r>
          </w:p>
        </w:tc>
        <w:tc>
          <w:tcPr>
            <w:tcW w:w="798" w:type="pct"/>
            <w:tcBorders>
              <w:top w:val="nil"/>
              <w:left w:val="nil"/>
              <w:bottom w:val="single" w:sz="4" w:space="0" w:color="auto"/>
              <w:right w:val="single" w:sz="4" w:space="0" w:color="auto"/>
            </w:tcBorders>
          </w:tcPr>
          <w:p w14:paraId="55E8C25E" w14:textId="77777777" w:rsidR="004D2549" w:rsidRDefault="004D2549" w:rsidP="004D2549">
            <w:pPr>
              <w:rPr>
                <w:color w:val="000000"/>
                <w:szCs w:val="24"/>
              </w:rPr>
            </w:pPr>
            <w:r>
              <w:rPr>
                <w:color w:val="000000"/>
              </w:rPr>
              <w:t>д. Горка</w:t>
            </w:r>
          </w:p>
        </w:tc>
        <w:tc>
          <w:tcPr>
            <w:tcW w:w="435" w:type="pct"/>
            <w:tcBorders>
              <w:top w:val="nil"/>
              <w:left w:val="nil"/>
              <w:bottom w:val="single" w:sz="4" w:space="0" w:color="auto"/>
              <w:right w:val="single" w:sz="4" w:space="0" w:color="auto"/>
            </w:tcBorders>
            <w:vAlign w:val="center"/>
          </w:tcPr>
          <w:p w14:paraId="5D75723A" w14:textId="25E8D3FE" w:rsidR="004D2549" w:rsidRDefault="004D2549" w:rsidP="004D2549">
            <w:pPr>
              <w:jc w:val="center"/>
              <w:rPr>
                <w:color w:val="000000"/>
                <w:szCs w:val="24"/>
              </w:rPr>
            </w:pPr>
            <w:r>
              <w:rPr>
                <w:color w:val="000000"/>
              </w:rPr>
              <w:t>0</w:t>
            </w:r>
          </w:p>
        </w:tc>
        <w:tc>
          <w:tcPr>
            <w:tcW w:w="727" w:type="pct"/>
            <w:tcBorders>
              <w:top w:val="nil"/>
              <w:left w:val="nil"/>
              <w:bottom w:val="single" w:sz="4" w:space="0" w:color="auto"/>
              <w:right w:val="single" w:sz="4" w:space="0" w:color="auto"/>
            </w:tcBorders>
            <w:vAlign w:val="center"/>
          </w:tcPr>
          <w:p w14:paraId="7DAC125A" w14:textId="1D82527F" w:rsidR="004D2549" w:rsidRPr="0041584D" w:rsidRDefault="004D2549" w:rsidP="004D2549">
            <w:pPr>
              <w:jc w:val="center"/>
              <w:rPr>
                <w:color w:val="000000"/>
              </w:rPr>
            </w:pPr>
            <w:r>
              <w:rPr>
                <w:color w:val="000000"/>
              </w:rPr>
              <w:t>0,0</w:t>
            </w:r>
          </w:p>
        </w:tc>
        <w:tc>
          <w:tcPr>
            <w:tcW w:w="728" w:type="pct"/>
            <w:tcBorders>
              <w:top w:val="nil"/>
              <w:left w:val="nil"/>
              <w:bottom w:val="single" w:sz="4" w:space="0" w:color="auto"/>
              <w:right w:val="single" w:sz="4" w:space="0" w:color="auto"/>
            </w:tcBorders>
            <w:vAlign w:val="center"/>
          </w:tcPr>
          <w:p w14:paraId="4D490D7E" w14:textId="3F0F7E41" w:rsidR="004D2549" w:rsidRPr="0041584D" w:rsidRDefault="004D2549" w:rsidP="004D2549">
            <w:pPr>
              <w:jc w:val="center"/>
              <w:rPr>
                <w:color w:val="000000"/>
              </w:rPr>
            </w:pPr>
            <w:r w:rsidRPr="008154A6">
              <w:rPr>
                <w:color w:val="000000"/>
              </w:rPr>
              <w:t>0,0</w:t>
            </w:r>
          </w:p>
        </w:tc>
        <w:tc>
          <w:tcPr>
            <w:tcW w:w="653" w:type="pct"/>
            <w:tcBorders>
              <w:top w:val="nil"/>
              <w:left w:val="nil"/>
              <w:bottom w:val="single" w:sz="4" w:space="0" w:color="auto"/>
              <w:right w:val="single" w:sz="4" w:space="0" w:color="auto"/>
            </w:tcBorders>
            <w:vAlign w:val="center"/>
          </w:tcPr>
          <w:p w14:paraId="06976BED" w14:textId="4151C3CC" w:rsidR="004D2549" w:rsidRPr="0041584D" w:rsidRDefault="004D2549" w:rsidP="004D2549">
            <w:pPr>
              <w:jc w:val="center"/>
              <w:rPr>
                <w:color w:val="000000"/>
              </w:rPr>
            </w:pPr>
            <w:r w:rsidRPr="0041584D">
              <w:rPr>
                <w:color w:val="000000"/>
              </w:rPr>
              <w:t>-</w:t>
            </w:r>
          </w:p>
        </w:tc>
        <w:tc>
          <w:tcPr>
            <w:tcW w:w="727" w:type="pct"/>
            <w:tcBorders>
              <w:top w:val="nil"/>
              <w:left w:val="nil"/>
              <w:bottom w:val="single" w:sz="4" w:space="0" w:color="auto"/>
              <w:right w:val="single" w:sz="4" w:space="0" w:color="auto"/>
            </w:tcBorders>
            <w:vAlign w:val="center"/>
          </w:tcPr>
          <w:p w14:paraId="7A140BB5" w14:textId="0DCBC3EB" w:rsidR="004D2549" w:rsidRPr="0041584D" w:rsidRDefault="004D2549" w:rsidP="004D2549">
            <w:pPr>
              <w:jc w:val="center"/>
              <w:rPr>
                <w:color w:val="000000"/>
              </w:rPr>
            </w:pPr>
            <w:r w:rsidRPr="008154A6">
              <w:rPr>
                <w:color w:val="000000"/>
              </w:rPr>
              <w:t>0,0</w:t>
            </w:r>
          </w:p>
        </w:tc>
        <w:tc>
          <w:tcPr>
            <w:tcW w:w="657" w:type="pct"/>
            <w:tcBorders>
              <w:top w:val="nil"/>
              <w:left w:val="nil"/>
              <w:bottom w:val="single" w:sz="4" w:space="0" w:color="auto"/>
              <w:right w:val="single" w:sz="4" w:space="0" w:color="auto"/>
            </w:tcBorders>
            <w:vAlign w:val="center"/>
          </w:tcPr>
          <w:p w14:paraId="6E1209D3" w14:textId="5CAE4C30" w:rsidR="004D2549" w:rsidRPr="0041584D" w:rsidRDefault="004D2549" w:rsidP="004D2549">
            <w:pPr>
              <w:jc w:val="center"/>
              <w:rPr>
                <w:color w:val="000000"/>
              </w:rPr>
            </w:pPr>
            <w:r w:rsidRPr="008154A6">
              <w:rPr>
                <w:color w:val="000000"/>
              </w:rPr>
              <w:t>0,0</w:t>
            </w:r>
          </w:p>
        </w:tc>
      </w:tr>
      <w:tr w:rsidR="004D2549" w:rsidRPr="00EA130F" w14:paraId="0FFB75C7"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0B26F705" w14:textId="77777777" w:rsidR="004D2549" w:rsidRPr="00EA130F" w:rsidRDefault="004D2549" w:rsidP="004D2549">
            <w:pPr>
              <w:suppressAutoHyphens/>
              <w:jc w:val="center"/>
              <w:rPr>
                <w:color w:val="000000"/>
                <w:sz w:val="20"/>
              </w:rPr>
            </w:pPr>
            <w:r>
              <w:rPr>
                <w:color w:val="000000"/>
                <w:sz w:val="20"/>
              </w:rPr>
              <w:t>5.</w:t>
            </w:r>
          </w:p>
        </w:tc>
        <w:tc>
          <w:tcPr>
            <w:tcW w:w="798" w:type="pct"/>
            <w:tcBorders>
              <w:top w:val="nil"/>
              <w:left w:val="nil"/>
              <w:bottom w:val="single" w:sz="4" w:space="0" w:color="auto"/>
              <w:right w:val="single" w:sz="4" w:space="0" w:color="auto"/>
            </w:tcBorders>
          </w:tcPr>
          <w:p w14:paraId="70DF2EF7" w14:textId="77777777" w:rsidR="004D2549" w:rsidRDefault="004D2549" w:rsidP="004D2549">
            <w:pPr>
              <w:rPr>
                <w:color w:val="000000"/>
                <w:szCs w:val="24"/>
              </w:rPr>
            </w:pPr>
            <w:r>
              <w:rPr>
                <w:color w:val="000000"/>
              </w:rPr>
              <w:t>д. Кузомень</w:t>
            </w:r>
          </w:p>
        </w:tc>
        <w:tc>
          <w:tcPr>
            <w:tcW w:w="435" w:type="pct"/>
            <w:tcBorders>
              <w:top w:val="nil"/>
              <w:left w:val="nil"/>
              <w:bottom w:val="single" w:sz="4" w:space="0" w:color="auto"/>
              <w:right w:val="single" w:sz="4" w:space="0" w:color="auto"/>
            </w:tcBorders>
            <w:vAlign w:val="center"/>
          </w:tcPr>
          <w:p w14:paraId="3D19A3C1" w14:textId="13DFCA7C" w:rsidR="004D2549" w:rsidRDefault="004D2549" w:rsidP="004D2549">
            <w:pPr>
              <w:jc w:val="center"/>
              <w:rPr>
                <w:color w:val="000000"/>
                <w:szCs w:val="24"/>
              </w:rPr>
            </w:pPr>
            <w:r>
              <w:rPr>
                <w:color w:val="000000"/>
              </w:rPr>
              <w:t>78</w:t>
            </w:r>
          </w:p>
        </w:tc>
        <w:tc>
          <w:tcPr>
            <w:tcW w:w="727" w:type="pct"/>
            <w:tcBorders>
              <w:top w:val="nil"/>
              <w:left w:val="nil"/>
              <w:bottom w:val="single" w:sz="4" w:space="0" w:color="auto"/>
              <w:right w:val="single" w:sz="4" w:space="0" w:color="auto"/>
            </w:tcBorders>
            <w:vAlign w:val="center"/>
          </w:tcPr>
          <w:p w14:paraId="1BABFDDB" w14:textId="21733A76" w:rsidR="004D2549" w:rsidRPr="0041584D" w:rsidRDefault="004D2549" w:rsidP="004D2549">
            <w:pPr>
              <w:jc w:val="center"/>
              <w:rPr>
                <w:color w:val="000000"/>
              </w:rPr>
            </w:pPr>
            <w:r>
              <w:rPr>
                <w:color w:val="000000"/>
              </w:rPr>
              <w:t>12,2</w:t>
            </w:r>
          </w:p>
        </w:tc>
        <w:tc>
          <w:tcPr>
            <w:tcW w:w="728" w:type="pct"/>
            <w:tcBorders>
              <w:top w:val="nil"/>
              <w:left w:val="nil"/>
              <w:bottom w:val="single" w:sz="4" w:space="0" w:color="auto"/>
              <w:right w:val="single" w:sz="4" w:space="0" w:color="auto"/>
            </w:tcBorders>
            <w:vAlign w:val="center"/>
          </w:tcPr>
          <w:p w14:paraId="30366CC3" w14:textId="132263D5" w:rsidR="004D2549" w:rsidRPr="0041584D" w:rsidRDefault="004D2549" w:rsidP="004D2549">
            <w:pPr>
              <w:jc w:val="center"/>
              <w:rPr>
                <w:color w:val="000000"/>
              </w:rPr>
            </w:pPr>
            <w:r w:rsidRPr="008154A6">
              <w:rPr>
                <w:color w:val="000000"/>
              </w:rPr>
              <w:t>3,7</w:t>
            </w:r>
          </w:p>
        </w:tc>
        <w:tc>
          <w:tcPr>
            <w:tcW w:w="653" w:type="pct"/>
            <w:tcBorders>
              <w:top w:val="nil"/>
              <w:left w:val="nil"/>
              <w:bottom w:val="single" w:sz="4" w:space="0" w:color="auto"/>
              <w:right w:val="single" w:sz="4" w:space="0" w:color="auto"/>
            </w:tcBorders>
            <w:vAlign w:val="center"/>
          </w:tcPr>
          <w:p w14:paraId="32F74324" w14:textId="62B6A428" w:rsidR="004D2549" w:rsidRPr="0041584D" w:rsidRDefault="004D2549" w:rsidP="004D2549">
            <w:pPr>
              <w:jc w:val="center"/>
              <w:rPr>
                <w:color w:val="000000"/>
              </w:rPr>
            </w:pPr>
            <w:r w:rsidRPr="0041584D">
              <w:rPr>
                <w:color w:val="000000"/>
              </w:rPr>
              <w:t>-</w:t>
            </w:r>
          </w:p>
        </w:tc>
        <w:tc>
          <w:tcPr>
            <w:tcW w:w="727" w:type="pct"/>
            <w:tcBorders>
              <w:top w:val="nil"/>
              <w:left w:val="nil"/>
              <w:bottom w:val="single" w:sz="4" w:space="0" w:color="auto"/>
              <w:right w:val="single" w:sz="4" w:space="0" w:color="auto"/>
            </w:tcBorders>
            <w:vAlign w:val="center"/>
          </w:tcPr>
          <w:p w14:paraId="52D78ECC" w14:textId="737DF329" w:rsidR="004D2549" w:rsidRPr="0041584D" w:rsidRDefault="004D2549" w:rsidP="004D2549">
            <w:pPr>
              <w:jc w:val="center"/>
              <w:rPr>
                <w:color w:val="000000"/>
              </w:rPr>
            </w:pPr>
            <w:r w:rsidRPr="008154A6">
              <w:rPr>
                <w:color w:val="000000"/>
              </w:rPr>
              <w:t>3,9</w:t>
            </w:r>
          </w:p>
        </w:tc>
        <w:tc>
          <w:tcPr>
            <w:tcW w:w="657" w:type="pct"/>
            <w:tcBorders>
              <w:top w:val="nil"/>
              <w:left w:val="nil"/>
              <w:bottom w:val="single" w:sz="4" w:space="0" w:color="auto"/>
              <w:right w:val="single" w:sz="4" w:space="0" w:color="auto"/>
            </w:tcBorders>
            <w:vAlign w:val="center"/>
          </w:tcPr>
          <w:p w14:paraId="328E1654" w14:textId="3F0A55A0" w:rsidR="004D2549" w:rsidRPr="0041584D" w:rsidRDefault="004D2549" w:rsidP="004D2549">
            <w:pPr>
              <w:jc w:val="center"/>
              <w:rPr>
                <w:color w:val="000000"/>
              </w:rPr>
            </w:pPr>
            <w:r w:rsidRPr="008154A6">
              <w:rPr>
                <w:color w:val="000000"/>
              </w:rPr>
              <w:t>19,7</w:t>
            </w:r>
          </w:p>
        </w:tc>
      </w:tr>
      <w:tr w:rsidR="004D2549" w:rsidRPr="00EA130F" w14:paraId="6895320B"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3CE1FDED" w14:textId="77777777" w:rsidR="004D2549" w:rsidRPr="00EA130F" w:rsidRDefault="004D2549" w:rsidP="004D2549">
            <w:pPr>
              <w:suppressAutoHyphens/>
              <w:jc w:val="center"/>
              <w:rPr>
                <w:color w:val="000000"/>
                <w:sz w:val="20"/>
              </w:rPr>
            </w:pPr>
            <w:r>
              <w:rPr>
                <w:color w:val="000000"/>
                <w:sz w:val="20"/>
              </w:rPr>
              <w:t>6.</w:t>
            </w:r>
          </w:p>
        </w:tc>
        <w:tc>
          <w:tcPr>
            <w:tcW w:w="798" w:type="pct"/>
            <w:tcBorders>
              <w:top w:val="nil"/>
              <w:left w:val="nil"/>
              <w:bottom w:val="single" w:sz="4" w:space="0" w:color="auto"/>
              <w:right w:val="single" w:sz="4" w:space="0" w:color="auto"/>
            </w:tcBorders>
          </w:tcPr>
          <w:p w14:paraId="44D75480" w14:textId="77777777" w:rsidR="004D2549" w:rsidRDefault="004D2549" w:rsidP="004D2549">
            <w:pPr>
              <w:rPr>
                <w:color w:val="000000"/>
                <w:szCs w:val="24"/>
              </w:rPr>
            </w:pPr>
            <w:r>
              <w:rPr>
                <w:color w:val="000000"/>
              </w:rPr>
              <w:t>д. Леуново</w:t>
            </w:r>
          </w:p>
        </w:tc>
        <w:tc>
          <w:tcPr>
            <w:tcW w:w="435" w:type="pct"/>
            <w:tcBorders>
              <w:top w:val="nil"/>
              <w:left w:val="nil"/>
              <w:bottom w:val="single" w:sz="4" w:space="0" w:color="auto"/>
              <w:right w:val="single" w:sz="4" w:space="0" w:color="auto"/>
            </w:tcBorders>
            <w:vAlign w:val="center"/>
          </w:tcPr>
          <w:p w14:paraId="13D17F74" w14:textId="76BCFC30" w:rsidR="004D2549" w:rsidRDefault="004D2549" w:rsidP="004D2549">
            <w:pPr>
              <w:jc w:val="center"/>
              <w:rPr>
                <w:color w:val="000000"/>
                <w:szCs w:val="24"/>
              </w:rPr>
            </w:pPr>
            <w:r>
              <w:rPr>
                <w:color w:val="000000"/>
              </w:rPr>
              <w:t>31</w:t>
            </w:r>
          </w:p>
        </w:tc>
        <w:tc>
          <w:tcPr>
            <w:tcW w:w="727" w:type="pct"/>
            <w:tcBorders>
              <w:top w:val="nil"/>
              <w:left w:val="nil"/>
              <w:bottom w:val="single" w:sz="4" w:space="0" w:color="auto"/>
              <w:right w:val="single" w:sz="4" w:space="0" w:color="auto"/>
            </w:tcBorders>
            <w:vAlign w:val="center"/>
          </w:tcPr>
          <w:p w14:paraId="67134D85" w14:textId="348575E2" w:rsidR="004D2549" w:rsidRPr="0041584D" w:rsidRDefault="004D2549" w:rsidP="004D2549">
            <w:pPr>
              <w:jc w:val="center"/>
              <w:rPr>
                <w:color w:val="000000"/>
              </w:rPr>
            </w:pPr>
            <w:r>
              <w:rPr>
                <w:color w:val="000000"/>
              </w:rPr>
              <w:t>4,8</w:t>
            </w:r>
          </w:p>
        </w:tc>
        <w:tc>
          <w:tcPr>
            <w:tcW w:w="728" w:type="pct"/>
            <w:tcBorders>
              <w:top w:val="nil"/>
              <w:left w:val="nil"/>
              <w:bottom w:val="single" w:sz="4" w:space="0" w:color="auto"/>
              <w:right w:val="single" w:sz="4" w:space="0" w:color="auto"/>
            </w:tcBorders>
            <w:vAlign w:val="center"/>
          </w:tcPr>
          <w:p w14:paraId="6A91D2FC" w14:textId="759D93D6" w:rsidR="004D2549" w:rsidRPr="0041584D" w:rsidRDefault="004D2549" w:rsidP="004D2549">
            <w:pPr>
              <w:jc w:val="center"/>
              <w:rPr>
                <w:color w:val="000000"/>
              </w:rPr>
            </w:pPr>
            <w:r w:rsidRPr="008154A6">
              <w:rPr>
                <w:color w:val="000000"/>
              </w:rPr>
              <w:t>1,5</w:t>
            </w:r>
          </w:p>
        </w:tc>
        <w:tc>
          <w:tcPr>
            <w:tcW w:w="653" w:type="pct"/>
            <w:tcBorders>
              <w:top w:val="nil"/>
              <w:left w:val="nil"/>
              <w:bottom w:val="single" w:sz="4" w:space="0" w:color="auto"/>
              <w:right w:val="single" w:sz="4" w:space="0" w:color="auto"/>
            </w:tcBorders>
            <w:vAlign w:val="center"/>
          </w:tcPr>
          <w:p w14:paraId="77580E6C" w14:textId="06A06A4D" w:rsidR="004D2549" w:rsidRPr="0041584D" w:rsidRDefault="004D2549" w:rsidP="004D2549">
            <w:pPr>
              <w:jc w:val="center"/>
              <w:rPr>
                <w:color w:val="000000"/>
              </w:rPr>
            </w:pPr>
            <w:r w:rsidRPr="0041584D">
              <w:rPr>
                <w:color w:val="000000"/>
              </w:rPr>
              <w:t>-</w:t>
            </w:r>
          </w:p>
        </w:tc>
        <w:tc>
          <w:tcPr>
            <w:tcW w:w="727" w:type="pct"/>
            <w:tcBorders>
              <w:top w:val="nil"/>
              <w:left w:val="nil"/>
              <w:bottom w:val="single" w:sz="4" w:space="0" w:color="auto"/>
              <w:right w:val="single" w:sz="4" w:space="0" w:color="auto"/>
            </w:tcBorders>
            <w:vAlign w:val="center"/>
          </w:tcPr>
          <w:p w14:paraId="082E2F43" w14:textId="465A377D" w:rsidR="004D2549" w:rsidRPr="0041584D" w:rsidRDefault="004D2549" w:rsidP="004D2549">
            <w:pPr>
              <w:jc w:val="center"/>
              <w:rPr>
                <w:color w:val="000000"/>
              </w:rPr>
            </w:pPr>
            <w:r w:rsidRPr="008154A6">
              <w:rPr>
                <w:color w:val="000000"/>
              </w:rPr>
              <w:t>1,6</w:t>
            </w:r>
          </w:p>
        </w:tc>
        <w:tc>
          <w:tcPr>
            <w:tcW w:w="657" w:type="pct"/>
            <w:tcBorders>
              <w:top w:val="nil"/>
              <w:left w:val="nil"/>
              <w:bottom w:val="single" w:sz="4" w:space="0" w:color="auto"/>
              <w:right w:val="single" w:sz="4" w:space="0" w:color="auto"/>
            </w:tcBorders>
            <w:vAlign w:val="center"/>
          </w:tcPr>
          <w:p w14:paraId="6ED7D1B6" w14:textId="079647FC" w:rsidR="004D2549" w:rsidRPr="0041584D" w:rsidRDefault="004D2549" w:rsidP="004D2549">
            <w:pPr>
              <w:jc w:val="center"/>
              <w:rPr>
                <w:color w:val="000000"/>
              </w:rPr>
            </w:pPr>
            <w:r w:rsidRPr="008154A6">
              <w:rPr>
                <w:color w:val="000000"/>
              </w:rPr>
              <w:t>7,8</w:t>
            </w:r>
          </w:p>
        </w:tc>
      </w:tr>
      <w:tr w:rsidR="004D2549" w:rsidRPr="00EA130F" w14:paraId="1898623C"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3EADC4CF" w14:textId="77777777" w:rsidR="004D2549" w:rsidRPr="00EA130F" w:rsidRDefault="004D2549" w:rsidP="004D2549">
            <w:pPr>
              <w:suppressAutoHyphens/>
              <w:jc w:val="center"/>
              <w:rPr>
                <w:color w:val="000000"/>
                <w:sz w:val="20"/>
              </w:rPr>
            </w:pPr>
            <w:r>
              <w:rPr>
                <w:color w:val="000000"/>
                <w:sz w:val="20"/>
              </w:rPr>
              <w:t>7.</w:t>
            </w:r>
          </w:p>
        </w:tc>
        <w:tc>
          <w:tcPr>
            <w:tcW w:w="798" w:type="pct"/>
            <w:tcBorders>
              <w:top w:val="nil"/>
              <w:left w:val="nil"/>
              <w:bottom w:val="single" w:sz="4" w:space="0" w:color="auto"/>
              <w:right w:val="single" w:sz="4" w:space="0" w:color="auto"/>
            </w:tcBorders>
          </w:tcPr>
          <w:p w14:paraId="2B6419DC" w14:textId="77777777" w:rsidR="004D2549" w:rsidRDefault="004D2549" w:rsidP="004D2549">
            <w:pPr>
              <w:rPr>
                <w:color w:val="000000"/>
                <w:szCs w:val="24"/>
              </w:rPr>
            </w:pPr>
            <w:r>
              <w:rPr>
                <w:color w:val="000000"/>
              </w:rPr>
              <w:t>д. Остров</w:t>
            </w:r>
          </w:p>
        </w:tc>
        <w:tc>
          <w:tcPr>
            <w:tcW w:w="435" w:type="pct"/>
            <w:tcBorders>
              <w:top w:val="nil"/>
              <w:left w:val="nil"/>
              <w:bottom w:val="single" w:sz="4" w:space="0" w:color="auto"/>
              <w:right w:val="single" w:sz="4" w:space="0" w:color="auto"/>
            </w:tcBorders>
            <w:vAlign w:val="center"/>
          </w:tcPr>
          <w:p w14:paraId="3A40CC89" w14:textId="59FA1769" w:rsidR="004D2549" w:rsidRDefault="004D2549" w:rsidP="004D2549">
            <w:pPr>
              <w:jc w:val="center"/>
              <w:rPr>
                <w:color w:val="000000"/>
                <w:szCs w:val="24"/>
              </w:rPr>
            </w:pPr>
            <w:r>
              <w:rPr>
                <w:color w:val="000000"/>
              </w:rPr>
              <w:t>0</w:t>
            </w:r>
          </w:p>
        </w:tc>
        <w:tc>
          <w:tcPr>
            <w:tcW w:w="727" w:type="pct"/>
            <w:tcBorders>
              <w:top w:val="nil"/>
              <w:left w:val="nil"/>
              <w:bottom w:val="single" w:sz="4" w:space="0" w:color="auto"/>
              <w:right w:val="single" w:sz="4" w:space="0" w:color="auto"/>
            </w:tcBorders>
            <w:vAlign w:val="center"/>
          </w:tcPr>
          <w:p w14:paraId="62F385C6" w14:textId="2787BD00" w:rsidR="004D2549" w:rsidRPr="0041584D" w:rsidRDefault="004D2549" w:rsidP="004D2549">
            <w:pPr>
              <w:jc w:val="center"/>
              <w:rPr>
                <w:color w:val="000000"/>
              </w:rPr>
            </w:pPr>
            <w:r>
              <w:rPr>
                <w:color w:val="000000"/>
              </w:rPr>
              <w:t>0,0</w:t>
            </w:r>
          </w:p>
        </w:tc>
        <w:tc>
          <w:tcPr>
            <w:tcW w:w="728" w:type="pct"/>
            <w:tcBorders>
              <w:top w:val="nil"/>
              <w:left w:val="nil"/>
              <w:bottom w:val="single" w:sz="4" w:space="0" w:color="auto"/>
              <w:right w:val="single" w:sz="4" w:space="0" w:color="auto"/>
            </w:tcBorders>
            <w:vAlign w:val="center"/>
          </w:tcPr>
          <w:p w14:paraId="335FED40" w14:textId="17C03F96" w:rsidR="004D2549" w:rsidRPr="0041584D" w:rsidRDefault="004D2549" w:rsidP="004D2549">
            <w:pPr>
              <w:jc w:val="center"/>
              <w:rPr>
                <w:color w:val="000000"/>
              </w:rPr>
            </w:pPr>
            <w:r w:rsidRPr="008154A6">
              <w:rPr>
                <w:color w:val="000000"/>
              </w:rPr>
              <w:t>0,0</w:t>
            </w:r>
          </w:p>
        </w:tc>
        <w:tc>
          <w:tcPr>
            <w:tcW w:w="653" w:type="pct"/>
            <w:tcBorders>
              <w:top w:val="nil"/>
              <w:left w:val="nil"/>
              <w:bottom w:val="single" w:sz="4" w:space="0" w:color="auto"/>
              <w:right w:val="single" w:sz="4" w:space="0" w:color="auto"/>
            </w:tcBorders>
            <w:vAlign w:val="center"/>
          </w:tcPr>
          <w:p w14:paraId="021D6E72" w14:textId="45976634" w:rsidR="004D2549" w:rsidRPr="0041584D" w:rsidRDefault="004D2549" w:rsidP="004D2549">
            <w:pPr>
              <w:jc w:val="center"/>
              <w:rPr>
                <w:color w:val="000000"/>
              </w:rPr>
            </w:pPr>
            <w:r>
              <w:rPr>
                <w:color w:val="000000"/>
              </w:rPr>
              <w:t>-</w:t>
            </w:r>
          </w:p>
        </w:tc>
        <w:tc>
          <w:tcPr>
            <w:tcW w:w="727" w:type="pct"/>
            <w:tcBorders>
              <w:top w:val="nil"/>
              <w:left w:val="nil"/>
              <w:bottom w:val="single" w:sz="4" w:space="0" w:color="auto"/>
              <w:right w:val="single" w:sz="4" w:space="0" w:color="auto"/>
            </w:tcBorders>
            <w:vAlign w:val="center"/>
          </w:tcPr>
          <w:p w14:paraId="3E22B5C0" w14:textId="084CC92B" w:rsidR="004D2549" w:rsidRPr="0041584D" w:rsidRDefault="004D2549" w:rsidP="004D2549">
            <w:pPr>
              <w:jc w:val="center"/>
              <w:rPr>
                <w:color w:val="000000"/>
              </w:rPr>
            </w:pPr>
            <w:r w:rsidRPr="008154A6">
              <w:rPr>
                <w:color w:val="000000"/>
              </w:rPr>
              <w:t>0,0</w:t>
            </w:r>
          </w:p>
        </w:tc>
        <w:tc>
          <w:tcPr>
            <w:tcW w:w="657" w:type="pct"/>
            <w:tcBorders>
              <w:top w:val="nil"/>
              <w:left w:val="nil"/>
              <w:bottom w:val="single" w:sz="4" w:space="0" w:color="auto"/>
              <w:right w:val="single" w:sz="4" w:space="0" w:color="auto"/>
            </w:tcBorders>
            <w:vAlign w:val="center"/>
          </w:tcPr>
          <w:p w14:paraId="54A35247" w14:textId="72630793" w:rsidR="004D2549" w:rsidRPr="0041584D" w:rsidRDefault="004D2549" w:rsidP="004D2549">
            <w:pPr>
              <w:jc w:val="center"/>
              <w:rPr>
                <w:color w:val="000000"/>
              </w:rPr>
            </w:pPr>
            <w:r w:rsidRPr="008154A6">
              <w:rPr>
                <w:color w:val="000000"/>
              </w:rPr>
              <w:t>0,0</w:t>
            </w:r>
          </w:p>
        </w:tc>
      </w:tr>
      <w:tr w:rsidR="004D2549" w:rsidRPr="00EA130F" w14:paraId="4185BA49"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28FD559D" w14:textId="77777777" w:rsidR="004D2549" w:rsidRPr="00EA130F" w:rsidRDefault="004D2549" w:rsidP="004D2549">
            <w:pPr>
              <w:suppressAutoHyphens/>
              <w:jc w:val="center"/>
              <w:rPr>
                <w:color w:val="000000"/>
                <w:sz w:val="20"/>
              </w:rPr>
            </w:pPr>
            <w:r>
              <w:rPr>
                <w:color w:val="000000"/>
                <w:sz w:val="20"/>
              </w:rPr>
              <w:t>8.</w:t>
            </w:r>
          </w:p>
        </w:tc>
        <w:tc>
          <w:tcPr>
            <w:tcW w:w="798" w:type="pct"/>
            <w:tcBorders>
              <w:top w:val="nil"/>
              <w:left w:val="nil"/>
              <w:bottom w:val="single" w:sz="4" w:space="0" w:color="auto"/>
              <w:right w:val="single" w:sz="4" w:space="0" w:color="auto"/>
            </w:tcBorders>
          </w:tcPr>
          <w:p w14:paraId="19CA3C42" w14:textId="77777777" w:rsidR="004D2549" w:rsidRDefault="004D2549" w:rsidP="004D2549">
            <w:pPr>
              <w:rPr>
                <w:color w:val="000000"/>
                <w:szCs w:val="24"/>
              </w:rPr>
            </w:pPr>
            <w:r>
              <w:rPr>
                <w:color w:val="000000"/>
              </w:rPr>
              <w:t>д. Чуга</w:t>
            </w:r>
          </w:p>
        </w:tc>
        <w:tc>
          <w:tcPr>
            <w:tcW w:w="435" w:type="pct"/>
            <w:tcBorders>
              <w:top w:val="nil"/>
              <w:left w:val="nil"/>
              <w:bottom w:val="single" w:sz="4" w:space="0" w:color="auto"/>
              <w:right w:val="single" w:sz="4" w:space="0" w:color="auto"/>
            </w:tcBorders>
            <w:vAlign w:val="center"/>
          </w:tcPr>
          <w:p w14:paraId="7E7669BE" w14:textId="4AB42571" w:rsidR="004D2549" w:rsidRDefault="004D2549" w:rsidP="004D2549">
            <w:pPr>
              <w:jc w:val="center"/>
              <w:rPr>
                <w:color w:val="000000"/>
                <w:szCs w:val="24"/>
              </w:rPr>
            </w:pPr>
            <w:r>
              <w:rPr>
                <w:color w:val="000000"/>
              </w:rPr>
              <w:t>0</w:t>
            </w:r>
          </w:p>
        </w:tc>
        <w:tc>
          <w:tcPr>
            <w:tcW w:w="727" w:type="pct"/>
            <w:tcBorders>
              <w:top w:val="nil"/>
              <w:left w:val="nil"/>
              <w:bottom w:val="single" w:sz="4" w:space="0" w:color="auto"/>
              <w:right w:val="single" w:sz="4" w:space="0" w:color="auto"/>
            </w:tcBorders>
            <w:vAlign w:val="center"/>
          </w:tcPr>
          <w:p w14:paraId="1FC39FF4" w14:textId="24D13637" w:rsidR="004D2549" w:rsidRPr="0041584D" w:rsidRDefault="004D2549" w:rsidP="004D2549">
            <w:pPr>
              <w:jc w:val="center"/>
              <w:rPr>
                <w:color w:val="000000"/>
              </w:rPr>
            </w:pPr>
            <w:r>
              <w:rPr>
                <w:color w:val="000000"/>
              </w:rPr>
              <w:t>0,0</w:t>
            </w:r>
          </w:p>
        </w:tc>
        <w:tc>
          <w:tcPr>
            <w:tcW w:w="728" w:type="pct"/>
            <w:tcBorders>
              <w:top w:val="nil"/>
              <w:left w:val="nil"/>
              <w:bottom w:val="single" w:sz="4" w:space="0" w:color="auto"/>
              <w:right w:val="single" w:sz="4" w:space="0" w:color="auto"/>
            </w:tcBorders>
            <w:vAlign w:val="center"/>
          </w:tcPr>
          <w:p w14:paraId="2EDC05EB" w14:textId="367E77B5" w:rsidR="004D2549" w:rsidRPr="0041584D" w:rsidRDefault="004D2549" w:rsidP="004D2549">
            <w:pPr>
              <w:jc w:val="center"/>
              <w:rPr>
                <w:color w:val="000000"/>
              </w:rPr>
            </w:pPr>
            <w:r w:rsidRPr="008154A6">
              <w:rPr>
                <w:color w:val="000000"/>
              </w:rPr>
              <w:t>0,0</w:t>
            </w:r>
          </w:p>
        </w:tc>
        <w:tc>
          <w:tcPr>
            <w:tcW w:w="653" w:type="pct"/>
            <w:tcBorders>
              <w:top w:val="nil"/>
              <w:left w:val="nil"/>
              <w:bottom w:val="single" w:sz="4" w:space="0" w:color="auto"/>
              <w:right w:val="single" w:sz="4" w:space="0" w:color="auto"/>
            </w:tcBorders>
            <w:vAlign w:val="center"/>
          </w:tcPr>
          <w:p w14:paraId="49DBDDA4" w14:textId="58AB728B" w:rsidR="004D2549" w:rsidRPr="0041584D" w:rsidRDefault="004D2549" w:rsidP="004D2549">
            <w:pPr>
              <w:jc w:val="center"/>
              <w:rPr>
                <w:color w:val="000000"/>
              </w:rPr>
            </w:pPr>
            <w:r w:rsidRPr="0041584D">
              <w:rPr>
                <w:color w:val="000000"/>
              </w:rPr>
              <w:t>-</w:t>
            </w:r>
          </w:p>
        </w:tc>
        <w:tc>
          <w:tcPr>
            <w:tcW w:w="727" w:type="pct"/>
            <w:tcBorders>
              <w:top w:val="nil"/>
              <w:left w:val="nil"/>
              <w:bottom w:val="single" w:sz="4" w:space="0" w:color="auto"/>
              <w:right w:val="single" w:sz="4" w:space="0" w:color="auto"/>
            </w:tcBorders>
            <w:vAlign w:val="center"/>
          </w:tcPr>
          <w:p w14:paraId="12D2AB2E" w14:textId="383512CA" w:rsidR="004D2549" w:rsidRPr="0041584D" w:rsidRDefault="004D2549" w:rsidP="004D2549">
            <w:pPr>
              <w:jc w:val="center"/>
              <w:rPr>
                <w:color w:val="000000"/>
              </w:rPr>
            </w:pPr>
            <w:r w:rsidRPr="008154A6">
              <w:rPr>
                <w:color w:val="000000"/>
              </w:rPr>
              <w:t>0,0</w:t>
            </w:r>
          </w:p>
        </w:tc>
        <w:tc>
          <w:tcPr>
            <w:tcW w:w="657" w:type="pct"/>
            <w:tcBorders>
              <w:top w:val="nil"/>
              <w:left w:val="nil"/>
              <w:bottom w:val="single" w:sz="4" w:space="0" w:color="auto"/>
              <w:right w:val="single" w:sz="4" w:space="0" w:color="auto"/>
            </w:tcBorders>
            <w:vAlign w:val="center"/>
          </w:tcPr>
          <w:p w14:paraId="36FDCBF1" w14:textId="1FF82E3E" w:rsidR="004D2549" w:rsidRPr="0041584D" w:rsidRDefault="004D2549" w:rsidP="004D2549">
            <w:pPr>
              <w:jc w:val="center"/>
              <w:rPr>
                <w:color w:val="000000"/>
              </w:rPr>
            </w:pPr>
            <w:r w:rsidRPr="008154A6">
              <w:rPr>
                <w:color w:val="000000"/>
              </w:rPr>
              <w:t>0,0</w:t>
            </w:r>
          </w:p>
        </w:tc>
      </w:tr>
      <w:tr w:rsidR="004D2549" w:rsidRPr="00EA130F" w14:paraId="3EA54C4D"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42486546" w14:textId="77777777" w:rsidR="004D2549" w:rsidRPr="00EA130F" w:rsidRDefault="004D2549" w:rsidP="004D2549">
            <w:pPr>
              <w:suppressAutoHyphens/>
              <w:jc w:val="center"/>
              <w:rPr>
                <w:color w:val="000000"/>
                <w:sz w:val="20"/>
              </w:rPr>
            </w:pPr>
            <w:r>
              <w:rPr>
                <w:color w:val="000000"/>
                <w:sz w:val="20"/>
              </w:rPr>
              <w:t>9.</w:t>
            </w:r>
          </w:p>
        </w:tc>
        <w:tc>
          <w:tcPr>
            <w:tcW w:w="798" w:type="pct"/>
            <w:tcBorders>
              <w:top w:val="nil"/>
              <w:left w:val="nil"/>
              <w:bottom w:val="single" w:sz="4" w:space="0" w:color="auto"/>
              <w:right w:val="single" w:sz="4" w:space="0" w:color="auto"/>
            </w:tcBorders>
          </w:tcPr>
          <w:p w14:paraId="6E6217B4" w14:textId="77777777" w:rsidR="004D2549" w:rsidRPr="00B020C0" w:rsidRDefault="004D2549" w:rsidP="004D2549">
            <w:pPr>
              <w:rPr>
                <w:color w:val="000000"/>
                <w:szCs w:val="24"/>
              </w:rPr>
            </w:pPr>
            <w:r w:rsidRPr="00B020C0">
              <w:rPr>
                <w:bCs/>
                <w:color w:val="000000"/>
              </w:rPr>
              <w:t>п. Белогорский</w:t>
            </w:r>
          </w:p>
        </w:tc>
        <w:tc>
          <w:tcPr>
            <w:tcW w:w="435" w:type="pct"/>
            <w:tcBorders>
              <w:top w:val="nil"/>
              <w:left w:val="nil"/>
              <w:bottom w:val="single" w:sz="4" w:space="0" w:color="auto"/>
              <w:right w:val="single" w:sz="4" w:space="0" w:color="auto"/>
            </w:tcBorders>
            <w:vAlign w:val="center"/>
          </w:tcPr>
          <w:p w14:paraId="44343619" w14:textId="5C146FB9" w:rsidR="004D2549" w:rsidRPr="00B020C0" w:rsidRDefault="004D2549" w:rsidP="004D2549">
            <w:pPr>
              <w:jc w:val="center"/>
              <w:rPr>
                <w:color w:val="000000"/>
                <w:szCs w:val="24"/>
              </w:rPr>
            </w:pPr>
            <w:r>
              <w:rPr>
                <w:bCs/>
                <w:color w:val="000000"/>
              </w:rPr>
              <w:t>546</w:t>
            </w:r>
          </w:p>
        </w:tc>
        <w:tc>
          <w:tcPr>
            <w:tcW w:w="727" w:type="pct"/>
            <w:tcBorders>
              <w:top w:val="nil"/>
              <w:left w:val="nil"/>
              <w:bottom w:val="single" w:sz="4" w:space="0" w:color="auto"/>
              <w:right w:val="single" w:sz="4" w:space="0" w:color="auto"/>
            </w:tcBorders>
            <w:vAlign w:val="center"/>
          </w:tcPr>
          <w:p w14:paraId="220C3187" w14:textId="31E128EE" w:rsidR="004D2549" w:rsidRPr="0041584D" w:rsidRDefault="004D2549" w:rsidP="004D2549">
            <w:pPr>
              <w:jc w:val="center"/>
              <w:rPr>
                <w:color w:val="000000"/>
              </w:rPr>
            </w:pPr>
            <w:r>
              <w:rPr>
                <w:color w:val="000000"/>
              </w:rPr>
              <w:t>85,2</w:t>
            </w:r>
          </w:p>
        </w:tc>
        <w:tc>
          <w:tcPr>
            <w:tcW w:w="728" w:type="pct"/>
            <w:tcBorders>
              <w:top w:val="nil"/>
              <w:left w:val="nil"/>
              <w:bottom w:val="single" w:sz="4" w:space="0" w:color="auto"/>
              <w:right w:val="single" w:sz="4" w:space="0" w:color="auto"/>
            </w:tcBorders>
            <w:vAlign w:val="center"/>
          </w:tcPr>
          <w:p w14:paraId="48D4D6B8" w14:textId="683C9EB3" w:rsidR="004D2549" w:rsidRPr="0041584D" w:rsidRDefault="004D2549" w:rsidP="004D2549">
            <w:pPr>
              <w:jc w:val="center"/>
              <w:rPr>
                <w:color w:val="000000"/>
              </w:rPr>
            </w:pPr>
            <w:r w:rsidRPr="008154A6">
              <w:rPr>
                <w:color w:val="000000"/>
              </w:rPr>
              <w:t>25,6</w:t>
            </w:r>
          </w:p>
        </w:tc>
        <w:tc>
          <w:tcPr>
            <w:tcW w:w="653" w:type="pct"/>
            <w:tcBorders>
              <w:top w:val="nil"/>
              <w:left w:val="nil"/>
              <w:bottom w:val="single" w:sz="4" w:space="0" w:color="auto"/>
              <w:right w:val="single" w:sz="4" w:space="0" w:color="auto"/>
            </w:tcBorders>
            <w:vAlign w:val="center"/>
          </w:tcPr>
          <w:p w14:paraId="283E200B" w14:textId="58D603DE" w:rsidR="004D2549" w:rsidRPr="0041584D" w:rsidRDefault="004D2549" w:rsidP="004D2549">
            <w:pPr>
              <w:jc w:val="center"/>
              <w:rPr>
                <w:color w:val="000000"/>
              </w:rPr>
            </w:pPr>
            <w:r>
              <w:rPr>
                <w:color w:val="000000"/>
              </w:rPr>
              <w:t>63,0</w:t>
            </w:r>
          </w:p>
        </w:tc>
        <w:tc>
          <w:tcPr>
            <w:tcW w:w="727" w:type="pct"/>
            <w:tcBorders>
              <w:top w:val="nil"/>
              <w:left w:val="nil"/>
              <w:bottom w:val="single" w:sz="4" w:space="0" w:color="auto"/>
              <w:right w:val="single" w:sz="4" w:space="0" w:color="auto"/>
            </w:tcBorders>
            <w:vAlign w:val="center"/>
          </w:tcPr>
          <w:p w14:paraId="72601F9C" w14:textId="52A4B649" w:rsidR="004D2549" w:rsidRPr="0041584D" w:rsidRDefault="004D2549" w:rsidP="004D2549">
            <w:pPr>
              <w:jc w:val="center"/>
              <w:rPr>
                <w:color w:val="000000"/>
              </w:rPr>
            </w:pPr>
            <w:r w:rsidRPr="008154A6">
              <w:rPr>
                <w:color w:val="000000"/>
              </w:rPr>
              <w:t>27,3</w:t>
            </w:r>
          </w:p>
        </w:tc>
        <w:tc>
          <w:tcPr>
            <w:tcW w:w="657" w:type="pct"/>
            <w:tcBorders>
              <w:top w:val="nil"/>
              <w:left w:val="nil"/>
              <w:bottom w:val="single" w:sz="4" w:space="0" w:color="auto"/>
              <w:right w:val="single" w:sz="4" w:space="0" w:color="auto"/>
            </w:tcBorders>
            <w:vAlign w:val="center"/>
          </w:tcPr>
          <w:p w14:paraId="6CA986CD" w14:textId="43B3945A" w:rsidR="004D2549" w:rsidRPr="0041584D" w:rsidRDefault="004D2549" w:rsidP="004D2549">
            <w:pPr>
              <w:jc w:val="center"/>
              <w:rPr>
                <w:color w:val="000000"/>
              </w:rPr>
            </w:pPr>
            <w:r w:rsidRPr="008154A6">
              <w:rPr>
                <w:color w:val="000000"/>
              </w:rPr>
              <w:t>201,0</w:t>
            </w:r>
          </w:p>
        </w:tc>
      </w:tr>
      <w:tr w:rsidR="004D2549" w:rsidRPr="00EA130F" w14:paraId="7C913081" w14:textId="77777777" w:rsidTr="00781A0C">
        <w:trPr>
          <w:trHeight w:val="315"/>
        </w:trPr>
        <w:tc>
          <w:tcPr>
            <w:tcW w:w="275" w:type="pct"/>
            <w:tcBorders>
              <w:top w:val="nil"/>
              <w:left w:val="single" w:sz="4" w:space="0" w:color="auto"/>
              <w:bottom w:val="single" w:sz="4" w:space="0" w:color="auto"/>
              <w:right w:val="single" w:sz="4" w:space="0" w:color="auto"/>
            </w:tcBorders>
            <w:vAlign w:val="center"/>
          </w:tcPr>
          <w:p w14:paraId="666CFA1D" w14:textId="77777777" w:rsidR="004D2549" w:rsidRPr="00EA130F" w:rsidRDefault="004D2549" w:rsidP="004D2549">
            <w:pPr>
              <w:suppressAutoHyphens/>
              <w:jc w:val="center"/>
              <w:rPr>
                <w:color w:val="000000"/>
                <w:sz w:val="20"/>
              </w:rPr>
            </w:pPr>
            <w:r>
              <w:rPr>
                <w:color w:val="000000"/>
                <w:sz w:val="20"/>
              </w:rPr>
              <w:t>10.</w:t>
            </w:r>
          </w:p>
        </w:tc>
        <w:tc>
          <w:tcPr>
            <w:tcW w:w="798" w:type="pct"/>
            <w:tcBorders>
              <w:top w:val="nil"/>
              <w:left w:val="nil"/>
              <w:bottom w:val="single" w:sz="4" w:space="0" w:color="auto"/>
              <w:right w:val="single" w:sz="4" w:space="0" w:color="auto"/>
            </w:tcBorders>
          </w:tcPr>
          <w:p w14:paraId="7DC42A0F" w14:textId="77777777" w:rsidR="004D2549" w:rsidRPr="00704876" w:rsidRDefault="004D2549" w:rsidP="004D2549">
            <w:pPr>
              <w:rPr>
                <w:color w:val="000000"/>
                <w:szCs w:val="24"/>
              </w:rPr>
            </w:pPr>
            <w:r>
              <w:rPr>
                <w:color w:val="000000"/>
              </w:rPr>
              <w:t>жд станция Паленьга</w:t>
            </w:r>
          </w:p>
        </w:tc>
        <w:tc>
          <w:tcPr>
            <w:tcW w:w="435" w:type="pct"/>
            <w:tcBorders>
              <w:top w:val="nil"/>
              <w:left w:val="nil"/>
              <w:bottom w:val="single" w:sz="4" w:space="0" w:color="auto"/>
              <w:right w:val="single" w:sz="4" w:space="0" w:color="auto"/>
            </w:tcBorders>
            <w:vAlign w:val="center"/>
          </w:tcPr>
          <w:p w14:paraId="698E877E" w14:textId="033E5C84" w:rsidR="004D2549" w:rsidRPr="00704876" w:rsidRDefault="004D2549" w:rsidP="004D2549">
            <w:pPr>
              <w:jc w:val="center"/>
              <w:rPr>
                <w:color w:val="000000"/>
                <w:szCs w:val="24"/>
              </w:rPr>
            </w:pPr>
            <w:r>
              <w:rPr>
                <w:color w:val="000000"/>
              </w:rPr>
              <w:t>102</w:t>
            </w:r>
          </w:p>
        </w:tc>
        <w:tc>
          <w:tcPr>
            <w:tcW w:w="727" w:type="pct"/>
            <w:tcBorders>
              <w:top w:val="nil"/>
              <w:left w:val="nil"/>
              <w:bottom w:val="single" w:sz="4" w:space="0" w:color="auto"/>
              <w:right w:val="single" w:sz="4" w:space="0" w:color="auto"/>
            </w:tcBorders>
            <w:vAlign w:val="center"/>
          </w:tcPr>
          <w:p w14:paraId="1BF0EB54" w14:textId="03056D84" w:rsidR="004D2549" w:rsidRPr="0041584D" w:rsidRDefault="004D2549" w:rsidP="004D2549">
            <w:pPr>
              <w:jc w:val="center"/>
              <w:rPr>
                <w:color w:val="000000"/>
              </w:rPr>
            </w:pPr>
            <w:r>
              <w:rPr>
                <w:color w:val="000000"/>
              </w:rPr>
              <w:t>15,9</w:t>
            </w:r>
          </w:p>
        </w:tc>
        <w:tc>
          <w:tcPr>
            <w:tcW w:w="728" w:type="pct"/>
            <w:tcBorders>
              <w:top w:val="nil"/>
              <w:left w:val="nil"/>
              <w:bottom w:val="single" w:sz="4" w:space="0" w:color="auto"/>
              <w:right w:val="single" w:sz="4" w:space="0" w:color="auto"/>
            </w:tcBorders>
            <w:vAlign w:val="center"/>
          </w:tcPr>
          <w:p w14:paraId="0480C757" w14:textId="7DE9BE80" w:rsidR="004D2549" w:rsidRPr="0041584D" w:rsidRDefault="004D2549" w:rsidP="004D2549">
            <w:pPr>
              <w:jc w:val="center"/>
              <w:rPr>
                <w:color w:val="000000"/>
              </w:rPr>
            </w:pPr>
            <w:r w:rsidRPr="008154A6">
              <w:rPr>
                <w:color w:val="000000"/>
              </w:rPr>
              <w:t>4,8</w:t>
            </w:r>
          </w:p>
        </w:tc>
        <w:tc>
          <w:tcPr>
            <w:tcW w:w="653" w:type="pct"/>
            <w:tcBorders>
              <w:top w:val="nil"/>
              <w:left w:val="nil"/>
              <w:bottom w:val="single" w:sz="4" w:space="0" w:color="auto"/>
              <w:right w:val="single" w:sz="4" w:space="0" w:color="auto"/>
            </w:tcBorders>
            <w:vAlign w:val="center"/>
          </w:tcPr>
          <w:p w14:paraId="5B6C1591" w14:textId="6995666E" w:rsidR="004D2549" w:rsidRPr="0041584D" w:rsidRDefault="004D2549" w:rsidP="004D2549">
            <w:pPr>
              <w:jc w:val="center"/>
              <w:rPr>
                <w:color w:val="000000"/>
              </w:rPr>
            </w:pPr>
            <w:r w:rsidRPr="0041584D">
              <w:rPr>
                <w:color w:val="000000"/>
              </w:rPr>
              <w:t>-</w:t>
            </w:r>
          </w:p>
        </w:tc>
        <w:tc>
          <w:tcPr>
            <w:tcW w:w="727" w:type="pct"/>
            <w:tcBorders>
              <w:top w:val="nil"/>
              <w:left w:val="nil"/>
              <w:bottom w:val="single" w:sz="4" w:space="0" w:color="auto"/>
              <w:right w:val="single" w:sz="4" w:space="0" w:color="auto"/>
            </w:tcBorders>
            <w:vAlign w:val="center"/>
          </w:tcPr>
          <w:p w14:paraId="5C844805" w14:textId="1E374830" w:rsidR="004D2549" w:rsidRPr="0041584D" w:rsidRDefault="004D2549" w:rsidP="004D2549">
            <w:pPr>
              <w:jc w:val="center"/>
              <w:rPr>
                <w:color w:val="000000"/>
              </w:rPr>
            </w:pPr>
            <w:r w:rsidRPr="008154A6">
              <w:rPr>
                <w:color w:val="000000"/>
              </w:rPr>
              <w:t>5,1</w:t>
            </w:r>
          </w:p>
        </w:tc>
        <w:tc>
          <w:tcPr>
            <w:tcW w:w="657" w:type="pct"/>
            <w:tcBorders>
              <w:top w:val="nil"/>
              <w:left w:val="nil"/>
              <w:bottom w:val="single" w:sz="4" w:space="0" w:color="auto"/>
              <w:right w:val="single" w:sz="4" w:space="0" w:color="auto"/>
            </w:tcBorders>
            <w:vAlign w:val="center"/>
          </w:tcPr>
          <w:p w14:paraId="59CBDAAE" w14:textId="2849CDBD" w:rsidR="004D2549" w:rsidRPr="0041584D" w:rsidRDefault="004D2549" w:rsidP="004D2549">
            <w:pPr>
              <w:jc w:val="center"/>
              <w:rPr>
                <w:color w:val="000000"/>
              </w:rPr>
            </w:pPr>
            <w:r w:rsidRPr="008154A6">
              <w:rPr>
                <w:color w:val="000000"/>
              </w:rPr>
              <w:t>25,8</w:t>
            </w:r>
          </w:p>
        </w:tc>
      </w:tr>
    </w:tbl>
    <w:p w14:paraId="68FEC942" w14:textId="77777777" w:rsidR="008666E7" w:rsidRDefault="008666E7" w:rsidP="008708E0">
      <w:pPr>
        <w:suppressAutoHyphens/>
        <w:spacing w:before="240"/>
        <w:jc w:val="both"/>
      </w:pPr>
      <w:r>
        <w:rPr>
          <w:color w:val="000000"/>
          <w:sz w:val="28"/>
          <w:szCs w:val="28"/>
        </w:rPr>
        <w:br w:type="textWrapping" w:clear="all"/>
      </w:r>
    </w:p>
    <w:p w14:paraId="117BE7AF" w14:textId="636BDF8F" w:rsidR="008666E7" w:rsidRPr="00B020C0" w:rsidRDefault="008666E7" w:rsidP="008666E7">
      <w:pPr>
        <w:suppressAutoHyphens/>
        <w:spacing w:before="240"/>
        <w:ind w:firstLine="709"/>
        <w:jc w:val="both"/>
      </w:pPr>
      <w:r w:rsidRPr="00B020C0">
        <w:t xml:space="preserve">Итоговая суммарная мощность водозаборов на расчетный срок составляет </w:t>
      </w:r>
      <w:r w:rsidR="008708E0">
        <w:t>278</w:t>
      </w:r>
      <w:r w:rsidRPr="00B020C0">
        <w:t xml:space="preserve"> м3/сут, с учетом собственных нужд очистных сооружений.</w:t>
      </w:r>
    </w:p>
    <w:p w14:paraId="5973DDF8" w14:textId="77777777" w:rsidR="008666E7" w:rsidRPr="00220881" w:rsidRDefault="008666E7" w:rsidP="008666E7">
      <w:pPr>
        <w:spacing w:before="120" w:after="120" w:line="276" w:lineRule="auto"/>
        <w:ind w:firstLine="709"/>
        <w:jc w:val="both"/>
      </w:pPr>
      <w:r w:rsidRPr="00220881">
        <w:t>Для обеспечения надёжности и бесперебойной работы централизованной системы водоснабжения предлагается выполнять при необходимости поэтапную модернизацию (реконструкцию) сетей водоснабжения со сверхнормативным сроком службы, объектов водоснабжения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водоснабжения. В случае невозможности полной реконструкции объектов и сетей водоснабжения (в результате инструментального обследования, по конструктивным причинам и т.д.) необходимо выполнять строительство новых с применением оборудования и конструктивных решений, отвечающих современным требованиям. В случае отсутствия диспетчеризации и автоматизации процессов на объектах водоснабжения, в том числе контрольно-измерительных приборов, рекомендуется выполнить их установку.</w:t>
      </w:r>
    </w:p>
    <w:p w14:paraId="4D17522D" w14:textId="77777777" w:rsidR="008666E7" w:rsidRPr="00220881" w:rsidRDefault="008666E7" w:rsidP="008666E7">
      <w:pPr>
        <w:spacing w:before="120" w:after="120" w:line="276" w:lineRule="auto"/>
        <w:ind w:firstLine="709"/>
        <w:jc w:val="both"/>
      </w:pPr>
      <w:r w:rsidRPr="00220881">
        <w:t xml:space="preserve">Для обеспечения </w:t>
      </w:r>
      <w:r>
        <w:t>Белогорского сельского поселения</w:t>
      </w:r>
      <w:r w:rsidRPr="00220881">
        <w:t xml:space="preserve"> системой водоснабжения надлежащего качества необходимо выполнить следующие мероприятия по размещению объектов местного значения поселения на расчетный срок: </w:t>
      </w:r>
    </w:p>
    <w:p w14:paraId="12B87572" w14:textId="77777777" w:rsidR="008666E7" w:rsidRPr="00220881" w:rsidRDefault="008666E7" w:rsidP="00676082">
      <w:pPr>
        <w:pStyle w:val="affff9"/>
        <w:numPr>
          <w:ilvl w:val="0"/>
          <w:numId w:val="45"/>
        </w:numPr>
        <w:spacing w:before="120" w:after="120"/>
        <w:jc w:val="both"/>
        <w:rPr>
          <w:rFonts w:ascii="Times New Roman" w:hAnsi="Times New Roman"/>
          <w:sz w:val="24"/>
          <w:szCs w:val="20"/>
          <w:lang w:eastAsia="ru-RU"/>
        </w:rPr>
      </w:pPr>
      <w:r w:rsidRPr="00220881">
        <w:rPr>
          <w:rFonts w:ascii="Times New Roman" w:hAnsi="Times New Roman"/>
          <w:sz w:val="24"/>
          <w:szCs w:val="20"/>
          <w:lang w:eastAsia="ru-RU"/>
        </w:rPr>
        <w:t>строительство ВОС на площадке водозаборных сооружений</w:t>
      </w:r>
      <w:r>
        <w:rPr>
          <w:rFonts w:ascii="Times New Roman" w:hAnsi="Times New Roman"/>
          <w:sz w:val="24"/>
          <w:szCs w:val="20"/>
          <w:lang w:eastAsia="ru-RU"/>
        </w:rPr>
        <w:t xml:space="preserve"> (</w:t>
      </w:r>
      <w:r w:rsidRPr="00B020C0">
        <w:rPr>
          <w:rFonts w:ascii="Times New Roman" w:hAnsi="Times New Roman"/>
          <w:bCs/>
          <w:color w:val="000000"/>
          <w:lang w:eastAsia="ru-RU"/>
        </w:rPr>
        <w:t>п. Белогорский</w:t>
      </w:r>
      <w:r>
        <w:rPr>
          <w:rFonts w:ascii="Times New Roman" w:hAnsi="Times New Roman"/>
          <w:bCs/>
          <w:color w:val="000000"/>
          <w:lang w:eastAsia="ru-RU"/>
        </w:rPr>
        <w:t>,</w:t>
      </w:r>
      <w:r w:rsidRPr="00220881">
        <w:rPr>
          <w:rFonts w:ascii="Times New Roman" w:hAnsi="Times New Roman"/>
          <w:color w:val="000000"/>
          <w:lang w:eastAsia="ru-RU"/>
        </w:rPr>
        <w:t xml:space="preserve"> </w:t>
      </w:r>
      <w:r>
        <w:rPr>
          <w:rFonts w:ascii="Times New Roman" w:hAnsi="Times New Roman"/>
          <w:color w:val="000000"/>
          <w:lang w:eastAsia="ru-RU"/>
        </w:rPr>
        <w:t>жд станция Паленьга)</w:t>
      </w:r>
      <w:r w:rsidRPr="00220881">
        <w:rPr>
          <w:rFonts w:ascii="Times New Roman" w:hAnsi="Times New Roman"/>
          <w:sz w:val="24"/>
          <w:szCs w:val="20"/>
          <w:lang w:eastAsia="ru-RU"/>
        </w:rPr>
        <w:t>;</w:t>
      </w:r>
    </w:p>
    <w:p w14:paraId="497E5BDF" w14:textId="77777777" w:rsidR="008666E7" w:rsidRPr="00220881" w:rsidRDefault="008666E7" w:rsidP="00676082">
      <w:pPr>
        <w:pStyle w:val="affff9"/>
        <w:numPr>
          <w:ilvl w:val="0"/>
          <w:numId w:val="45"/>
        </w:numPr>
        <w:spacing w:before="120" w:after="120"/>
        <w:jc w:val="both"/>
        <w:rPr>
          <w:rFonts w:ascii="Times New Roman" w:hAnsi="Times New Roman"/>
          <w:sz w:val="24"/>
          <w:szCs w:val="20"/>
          <w:lang w:eastAsia="ru-RU"/>
        </w:rPr>
      </w:pPr>
      <w:r w:rsidRPr="00220881">
        <w:rPr>
          <w:rFonts w:ascii="Times New Roman" w:hAnsi="Times New Roman"/>
          <w:sz w:val="24"/>
          <w:szCs w:val="20"/>
          <w:lang w:eastAsia="ru-RU"/>
        </w:rPr>
        <w:t xml:space="preserve">строительство </w:t>
      </w:r>
      <w:r>
        <w:rPr>
          <w:rFonts w:ascii="Times New Roman" w:hAnsi="Times New Roman"/>
          <w:sz w:val="24"/>
          <w:szCs w:val="20"/>
          <w:lang w:eastAsia="ru-RU"/>
        </w:rPr>
        <w:t xml:space="preserve">и реконструкция </w:t>
      </w:r>
      <w:r w:rsidRPr="00220881">
        <w:rPr>
          <w:rFonts w:ascii="Times New Roman" w:hAnsi="Times New Roman"/>
          <w:sz w:val="24"/>
          <w:szCs w:val="20"/>
          <w:lang w:eastAsia="ru-RU"/>
        </w:rPr>
        <w:t>сетей водоснабжения</w:t>
      </w:r>
      <w:r>
        <w:rPr>
          <w:rFonts w:ascii="Times New Roman" w:hAnsi="Times New Roman"/>
          <w:sz w:val="24"/>
          <w:szCs w:val="20"/>
          <w:lang w:eastAsia="ru-RU"/>
        </w:rPr>
        <w:t>.</w:t>
      </w:r>
    </w:p>
    <w:p w14:paraId="0F976277" w14:textId="77777777" w:rsidR="008666E7" w:rsidRPr="00220881" w:rsidRDefault="008666E7" w:rsidP="008666E7">
      <w:pPr>
        <w:spacing w:before="120" w:after="120" w:line="276" w:lineRule="auto"/>
        <w:ind w:firstLine="709"/>
        <w:jc w:val="both"/>
      </w:pPr>
      <w:r w:rsidRPr="00220881">
        <w:t>Размещение вышеперечисленных объектов местного значения позволит:</w:t>
      </w:r>
    </w:p>
    <w:p w14:paraId="3DA92AA6" w14:textId="77777777" w:rsidR="008666E7" w:rsidRPr="00220881" w:rsidRDefault="008666E7" w:rsidP="00676082">
      <w:pPr>
        <w:pStyle w:val="affff9"/>
        <w:numPr>
          <w:ilvl w:val="0"/>
          <w:numId w:val="45"/>
        </w:numPr>
        <w:spacing w:before="120" w:after="120"/>
        <w:jc w:val="both"/>
        <w:rPr>
          <w:rFonts w:ascii="Times New Roman" w:hAnsi="Times New Roman"/>
          <w:sz w:val="24"/>
          <w:szCs w:val="20"/>
          <w:lang w:eastAsia="ru-RU"/>
        </w:rPr>
      </w:pPr>
      <w:r w:rsidRPr="00220881">
        <w:rPr>
          <w:rFonts w:ascii="Times New Roman" w:hAnsi="Times New Roman"/>
          <w:sz w:val="24"/>
          <w:szCs w:val="20"/>
          <w:lang w:eastAsia="ru-RU"/>
        </w:rPr>
        <w:lastRenderedPageBreak/>
        <w:t>обеспечить население требуемым количеством питьевой воды, качество которой соответствует санитарным нормам;</w:t>
      </w:r>
    </w:p>
    <w:p w14:paraId="1DD5FDB8" w14:textId="77777777" w:rsidR="008666E7" w:rsidRPr="00220881" w:rsidRDefault="008666E7" w:rsidP="00676082">
      <w:pPr>
        <w:pStyle w:val="affff9"/>
        <w:numPr>
          <w:ilvl w:val="0"/>
          <w:numId w:val="45"/>
        </w:numPr>
        <w:spacing w:before="120" w:after="120"/>
        <w:jc w:val="both"/>
        <w:rPr>
          <w:rFonts w:ascii="Times New Roman" w:hAnsi="Times New Roman"/>
          <w:sz w:val="24"/>
          <w:szCs w:val="20"/>
          <w:lang w:eastAsia="ru-RU"/>
        </w:rPr>
      </w:pPr>
      <w:r w:rsidRPr="00220881">
        <w:rPr>
          <w:rFonts w:ascii="Times New Roman" w:hAnsi="Times New Roman"/>
          <w:sz w:val="24"/>
          <w:szCs w:val="20"/>
          <w:lang w:eastAsia="ru-RU"/>
        </w:rPr>
        <w:t>обеспечить население централизованной системой водоснабжения.</w:t>
      </w:r>
    </w:p>
    <w:p w14:paraId="35734666" w14:textId="77777777" w:rsidR="008666E7" w:rsidRPr="00454883" w:rsidRDefault="008666E7" w:rsidP="008666E7">
      <w:pPr>
        <w:pStyle w:val="1110"/>
        <w:tabs>
          <w:tab w:val="clear" w:pos="1430"/>
          <w:tab w:val="num" w:pos="709"/>
          <w:tab w:val="left" w:pos="1276"/>
        </w:tabs>
        <w:spacing w:before="240" w:after="240" w:line="276" w:lineRule="auto"/>
        <w:ind w:left="0" w:firstLine="709"/>
        <w:rPr>
          <w:sz w:val="24"/>
          <w:szCs w:val="24"/>
        </w:rPr>
      </w:pPr>
      <w:bookmarkStart w:id="117" w:name="_Toc14186060"/>
      <w:bookmarkStart w:id="118" w:name="_Toc115353727"/>
      <w:r w:rsidRPr="00454883">
        <w:rPr>
          <w:sz w:val="24"/>
          <w:szCs w:val="24"/>
        </w:rPr>
        <w:t>Водоотведение</w:t>
      </w:r>
      <w:bookmarkEnd w:id="117"/>
      <w:bookmarkEnd w:id="118"/>
    </w:p>
    <w:p w14:paraId="7C72648C" w14:textId="77777777" w:rsidR="00C727FD" w:rsidRDefault="008666E7" w:rsidP="00C727FD">
      <w:pPr>
        <w:spacing w:before="120" w:after="120" w:line="276" w:lineRule="auto"/>
        <w:ind w:firstLine="709"/>
        <w:jc w:val="both"/>
      </w:pPr>
      <w:r>
        <w:t xml:space="preserve">На </w:t>
      </w:r>
      <w:r w:rsidR="00C727FD">
        <w:t>территории поселения предлагается дальнейшее расширение централизованной системы водоотведения.</w:t>
      </w:r>
    </w:p>
    <w:p w14:paraId="4B884792" w14:textId="77777777" w:rsidR="00C727FD" w:rsidRPr="00454883" w:rsidRDefault="00C727FD" w:rsidP="00C727FD">
      <w:pPr>
        <w:spacing w:before="120" w:after="120" w:line="276" w:lineRule="auto"/>
        <w:ind w:firstLine="709"/>
        <w:jc w:val="both"/>
      </w:pPr>
      <w:r w:rsidRPr="00454883">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p>
    <w:p w14:paraId="462E777E" w14:textId="77777777" w:rsidR="00C727FD" w:rsidRPr="00454883" w:rsidRDefault="00C727FD" w:rsidP="00C727FD">
      <w:pPr>
        <w:suppressAutoHyphens/>
        <w:ind w:firstLine="709"/>
        <w:jc w:val="both"/>
      </w:pPr>
      <w:r w:rsidRPr="00454883">
        <w:t>Нормы водоотведения бытовых сточных вод соответствуют нормам водопотребления.</w:t>
      </w:r>
    </w:p>
    <w:p w14:paraId="7FAAF33D" w14:textId="7ADA43FC" w:rsidR="00C727FD" w:rsidRPr="0039051D" w:rsidRDefault="00C727FD" w:rsidP="00C727FD">
      <w:pPr>
        <w:spacing w:before="120" w:after="120" w:line="276" w:lineRule="auto"/>
        <w:jc w:val="center"/>
        <w:rPr>
          <w:b/>
          <w:bCs/>
        </w:rPr>
      </w:pPr>
      <w:r w:rsidRPr="004C162E">
        <w:rPr>
          <w:b/>
          <w:bCs/>
        </w:rPr>
        <w:t xml:space="preserve">Таблица </w:t>
      </w:r>
      <w:r w:rsidRPr="004C162E">
        <w:rPr>
          <w:b/>
          <w:bCs/>
        </w:rPr>
        <w:fldChar w:fldCharType="begin"/>
      </w:r>
      <w:r w:rsidRPr="004C162E">
        <w:rPr>
          <w:b/>
          <w:bCs/>
        </w:rPr>
        <w:instrText xml:space="preserve"> SEQ Таблица \* ARABIC </w:instrText>
      </w:r>
      <w:r w:rsidRPr="004C162E">
        <w:rPr>
          <w:b/>
          <w:bCs/>
        </w:rPr>
        <w:fldChar w:fldCharType="separate"/>
      </w:r>
      <w:r w:rsidR="00BE345C">
        <w:rPr>
          <w:b/>
          <w:bCs/>
          <w:noProof/>
        </w:rPr>
        <w:t>2</w:t>
      </w:r>
      <w:r w:rsidR="006C0AB5">
        <w:rPr>
          <w:b/>
          <w:bCs/>
          <w:noProof/>
        </w:rPr>
        <w:t>1</w:t>
      </w:r>
      <w:r w:rsidRPr="004C162E">
        <w:rPr>
          <w:b/>
          <w:bCs/>
        </w:rPr>
        <w:fldChar w:fldCharType="end"/>
      </w:r>
      <w:r w:rsidRPr="004C162E">
        <w:rPr>
          <w:b/>
          <w:bCs/>
        </w:rPr>
        <w:t xml:space="preserve"> </w:t>
      </w:r>
      <w:r w:rsidRPr="0039051D">
        <w:rPr>
          <w:b/>
          <w:bCs/>
        </w:rPr>
        <w:t>Суммарный расход стоков Белогорского сельского поселения</w:t>
      </w:r>
    </w:p>
    <w:tbl>
      <w:tblPr>
        <w:tblpPr w:leftFromText="180" w:rightFromText="180" w:vertAnchor="text" w:tblpXSpec="center" w:tblpY="1"/>
        <w:tblOverlap w:val="never"/>
        <w:tblW w:w="3773" w:type="pct"/>
        <w:tblLayout w:type="fixed"/>
        <w:tblLook w:val="04A0" w:firstRow="1" w:lastRow="0" w:firstColumn="1" w:lastColumn="0" w:noHBand="0" w:noVBand="1"/>
      </w:tblPr>
      <w:tblGrid>
        <w:gridCol w:w="524"/>
        <w:gridCol w:w="2306"/>
        <w:gridCol w:w="831"/>
        <w:gridCol w:w="1389"/>
        <w:gridCol w:w="1389"/>
        <w:gridCol w:w="1254"/>
      </w:tblGrid>
      <w:tr w:rsidR="00C727FD" w:rsidRPr="00EA130F" w14:paraId="0D7C228C" w14:textId="77777777" w:rsidTr="00D615A8">
        <w:trPr>
          <w:trHeight w:val="1284"/>
        </w:trPr>
        <w:tc>
          <w:tcPr>
            <w:tcW w:w="340" w:type="pct"/>
            <w:tcBorders>
              <w:top w:val="single" w:sz="4" w:space="0" w:color="auto"/>
              <w:left w:val="single" w:sz="4" w:space="0" w:color="auto"/>
              <w:bottom w:val="single" w:sz="4" w:space="0" w:color="000000"/>
              <w:right w:val="single" w:sz="4" w:space="0" w:color="auto"/>
            </w:tcBorders>
            <w:vAlign w:val="center"/>
            <w:hideMark/>
          </w:tcPr>
          <w:p w14:paraId="5C425C86" w14:textId="77777777" w:rsidR="00C727FD" w:rsidRPr="00EA130F" w:rsidRDefault="00C727FD" w:rsidP="00C15F8C">
            <w:pPr>
              <w:suppressAutoHyphens/>
              <w:jc w:val="center"/>
              <w:rPr>
                <w:color w:val="000000"/>
                <w:sz w:val="20"/>
              </w:rPr>
            </w:pPr>
            <w:r w:rsidRPr="00EA130F">
              <w:rPr>
                <w:color w:val="000000"/>
                <w:sz w:val="20"/>
              </w:rPr>
              <w:t>№ п/п</w:t>
            </w:r>
          </w:p>
        </w:tc>
        <w:tc>
          <w:tcPr>
            <w:tcW w:w="1499" w:type="pct"/>
            <w:tcBorders>
              <w:top w:val="single" w:sz="4" w:space="0" w:color="auto"/>
              <w:left w:val="single" w:sz="4" w:space="0" w:color="auto"/>
              <w:bottom w:val="single" w:sz="4" w:space="0" w:color="000000"/>
              <w:right w:val="single" w:sz="4" w:space="0" w:color="auto"/>
            </w:tcBorders>
            <w:vAlign w:val="center"/>
            <w:hideMark/>
          </w:tcPr>
          <w:p w14:paraId="78E47A23" w14:textId="77777777" w:rsidR="00C727FD" w:rsidRPr="00EA130F" w:rsidRDefault="00C727FD" w:rsidP="00C15F8C">
            <w:pPr>
              <w:suppressAutoHyphens/>
              <w:jc w:val="center"/>
              <w:rPr>
                <w:color w:val="000000"/>
                <w:sz w:val="20"/>
              </w:rPr>
            </w:pPr>
            <w:r w:rsidRPr="00EA130F">
              <w:rPr>
                <w:color w:val="000000"/>
                <w:sz w:val="20"/>
              </w:rPr>
              <w:t>Наименование муниципальных образований</w:t>
            </w:r>
          </w:p>
        </w:tc>
        <w:tc>
          <w:tcPr>
            <w:tcW w:w="540" w:type="pct"/>
            <w:tcBorders>
              <w:top w:val="single" w:sz="4" w:space="0" w:color="auto"/>
              <w:left w:val="single" w:sz="4" w:space="0" w:color="auto"/>
              <w:bottom w:val="single" w:sz="4" w:space="0" w:color="auto"/>
              <w:right w:val="single" w:sz="4" w:space="0" w:color="auto"/>
            </w:tcBorders>
            <w:vAlign w:val="center"/>
            <w:hideMark/>
          </w:tcPr>
          <w:p w14:paraId="702E7B69" w14:textId="77777777" w:rsidR="00C727FD" w:rsidRPr="00EA130F" w:rsidRDefault="00C727FD" w:rsidP="00C15F8C">
            <w:pPr>
              <w:suppressAutoHyphens/>
              <w:jc w:val="center"/>
              <w:rPr>
                <w:color w:val="000000"/>
                <w:sz w:val="20"/>
              </w:rPr>
            </w:pPr>
            <w:r w:rsidRPr="00EA130F">
              <w:rPr>
                <w:color w:val="000000"/>
                <w:sz w:val="20"/>
              </w:rPr>
              <w:t>Численность населения на расчетный срок, чел.</w:t>
            </w:r>
          </w:p>
        </w:tc>
        <w:tc>
          <w:tcPr>
            <w:tcW w:w="903" w:type="pct"/>
            <w:tcBorders>
              <w:top w:val="single" w:sz="4" w:space="0" w:color="auto"/>
              <w:left w:val="nil"/>
              <w:bottom w:val="single" w:sz="4" w:space="0" w:color="auto"/>
              <w:right w:val="single" w:sz="4" w:space="0" w:color="auto"/>
            </w:tcBorders>
            <w:vAlign w:val="center"/>
            <w:hideMark/>
          </w:tcPr>
          <w:p w14:paraId="42415E29" w14:textId="77777777" w:rsidR="00C727FD" w:rsidRPr="00EA130F" w:rsidRDefault="00C727FD" w:rsidP="00C15F8C">
            <w:pPr>
              <w:suppressAutoHyphens/>
              <w:jc w:val="center"/>
              <w:rPr>
                <w:color w:val="000000"/>
                <w:sz w:val="20"/>
              </w:rPr>
            </w:pPr>
            <w:r w:rsidRPr="00EA130F">
              <w:rPr>
                <w:color w:val="000000"/>
                <w:sz w:val="20"/>
              </w:rPr>
              <w:t>Хозяйственно-бытовые нужды, расход воды, куб. м/сут</w:t>
            </w:r>
          </w:p>
        </w:tc>
        <w:tc>
          <w:tcPr>
            <w:tcW w:w="903" w:type="pct"/>
            <w:tcBorders>
              <w:top w:val="single" w:sz="4" w:space="0" w:color="auto"/>
              <w:left w:val="nil"/>
              <w:bottom w:val="single" w:sz="4" w:space="0" w:color="auto"/>
              <w:right w:val="single" w:sz="4" w:space="0" w:color="auto"/>
            </w:tcBorders>
            <w:vAlign w:val="center"/>
            <w:hideMark/>
          </w:tcPr>
          <w:p w14:paraId="60C61DD7" w14:textId="77777777" w:rsidR="00C727FD" w:rsidRPr="00EA130F" w:rsidRDefault="00C727FD" w:rsidP="00C15F8C">
            <w:pPr>
              <w:suppressAutoHyphens/>
              <w:jc w:val="center"/>
              <w:rPr>
                <w:color w:val="000000"/>
                <w:sz w:val="20"/>
              </w:rPr>
            </w:pPr>
            <w:r w:rsidRPr="00EA130F">
              <w:rPr>
                <w:color w:val="000000"/>
                <w:sz w:val="20"/>
              </w:rPr>
              <w:t>Социально-культурные и промышленные нужды, расход воды, куб. м/сут</w:t>
            </w:r>
          </w:p>
        </w:tc>
        <w:tc>
          <w:tcPr>
            <w:tcW w:w="816" w:type="pct"/>
            <w:tcBorders>
              <w:top w:val="single" w:sz="4" w:space="0" w:color="auto"/>
              <w:left w:val="nil"/>
              <w:bottom w:val="single" w:sz="4" w:space="0" w:color="auto"/>
              <w:right w:val="single" w:sz="4" w:space="0" w:color="auto"/>
            </w:tcBorders>
            <w:vAlign w:val="center"/>
            <w:hideMark/>
          </w:tcPr>
          <w:p w14:paraId="2B739DDE" w14:textId="77777777" w:rsidR="00C727FD" w:rsidRPr="00EA130F" w:rsidRDefault="00C727FD" w:rsidP="00C15F8C">
            <w:pPr>
              <w:suppressAutoHyphens/>
              <w:jc w:val="center"/>
              <w:rPr>
                <w:color w:val="000000"/>
                <w:sz w:val="20"/>
              </w:rPr>
            </w:pPr>
            <w:r w:rsidRPr="00EA130F">
              <w:rPr>
                <w:color w:val="000000"/>
                <w:sz w:val="20"/>
              </w:rPr>
              <w:t>Итоговый расход воды, куб. м/сут</w:t>
            </w:r>
          </w:p>
        </w:tc>
      </w:tr>
      <w:tr w:rsidR="00C727FD" w:rsidRPr="00EA130F" w14:paraId="3565401B" w14:textId="77777777" w:rsidTr="00D615A8">
        <w:trPr>
          <w:trHeight w:val="315"/>
        </w:trPr>
        <w:tc>
          <w:tcPr>
            <w:tcW w:w="340" w:type="pct"/>
            <w:tcBorders>
              <w:top w:val="nil"/>
              <w:left w:val="single" w:sz="4" w:space="0" w:color="auto"/>
              <w:bottom w:val="single" w:sz="4" w:space="0" w:color="auto"/>
              <w:right w:val="single" w:sz="4" w:space="0" w:color="auto"/>
            </w:tcBorders>
            <w:vAlign w:val="center"/>
            <w:hideMark/>
          </w:tcPr>
          <w:p w14:paraId="6E46009D" w14:textId="77777777" w:rsidR="00C727FD" w:rsidRPr="00EA130F" w:rsidRDefault="00C727FD" w:rsidP="00C15F8C">
            <w:pPr>
              <w:suppressAutoHyphens/>
              <w:jc w:val="center"/>
              <w:rPr>
                <w:color w:val="000000"/>
                <w:sz w:val="20"/>
              </w:rPr>
            </w:pPr>
            <w:r w:rsidRPr="00EA130F">
              <w:rPr>
                <w:color w:val="000000"/>
                <w:sz w:val="20"/>
              </w:rPr>
              <w:t>1</w:t>
            </w:r>
          </w:p>
        </w:tc>
        <w:tc>
          <w:tcPr>
            <w:tcW w:w="1499" w:type="pct"/>
            <w:tcBorders>
              <w:top w:val="nil"/>
              <w:left w:val="nil"/>
              <w:bottom w:val="single" w:sz="4" w:space="0" w:color="auto"/>
              <w:right w:val="single" w:sz="4" w:space="0" w:color="auto"/>
            </w:tcBorders>
            <w:hideMark/>
          </w:tcPr>
          <w:p w14:paraId="0E928A3D" w14:textId="77777777" w:rsidR="00C727FD" w:rsidRPr="00EA130F" w:rsidRDefault="00C727FD" w:rsidP="00C15F8C">
            <w:pPr>
              <w:suppressAutoHyphens/>
              <w:jc w:val="center"/>
              <w:rPr>
                <w:color w:val="000000"/>
                <w:sz w:val="20"/>
              </w:rPr>
            </w:pPr>
            <w:r w:rsidRPr="00EA130F">
              <w:rPr>
                <w:color w:val="000000"/>
                <w:sz w:val="20"/>
              </w:rPr>
              <w:t>2</w:t>
            </w:r>
          </w:p>
        </w:tc>
        <w:tc>
          <w:tcPr>
            <w:tcW w:w="540" w:type="pct"/>
            <w:tcBorders>
              <w:top w:val="nil"/>
              <w:left w:val="nil"/>
              <w:bottom w:val="single" w:sz="4" w:space="0" w:color="auto"/>
              <w:right w:val="single" w:sz="4" w:space="0" w:color="auto"/>
            </w:tcBorders>
            <w:hideMark/>
          </w:tcPr>
          <w:p w14:paraId="26CDFBBC" w14:textId="77777777" w:rsidR="00C727FD" w:rsidRPr="00EA130F" w:rsidRDefault="00C727FD" w:rsidP="00C15F8C">
            <w:pPr>
              <w:suppressAutoHyphens/>
              <w:jc w:val="center"/>
              <w:rPr>
                <w:color w:val="000000"/>
                <w:sz w:val="20"/>
              </w:rPr>
            </w:pPr>
            <w:r w:rsidRPr="00EA130F">
              <w:rPr>
                <w:color w:val="000000"/>
                <w:sz w:val="20"/>
              </w:rPr>
              <w:t>3</w:t>
            </w:r>
          </w:p>
        </w:tc>
        <w:tc>
          <w:tcPr>
            <w:tcW w:w="903" w:type="pct"/>
            <w:tcBorders>
              <w:top w:val="nil"/>
              <w:left w:val="nil"/>
              <w:bottom w:val="single" w:sz="4" w:space="0" w:color="auto"/>
              <w:right w:val="single" w:sz="4" w:space="0" w:color="auto"/>
            </w:tcBorders>
            <w:hideMark/>
          </w:tcPr>
          <w:p w14:paraId="473F3044" w14:textId="77777777" w:rsidR="00C727FD" w:rsidRPr="00EA130F" w:rsidRDefault="00C727FD" w:rsidP="00C15F8C">
            <w:pPr>
              <w:suppressAutoHyphens/>
              <w:jc w:val="center"/>
              <w:rPr>
                <w:color w:val="000000"/>
                <w:sz w:val="20"/>
              </w:rPr>
            </w:pPr>
            <w:r w:rsidRPr="00EA130F">
              <w:rPr>
                <w:color w:val="000000"/>
                <w:sz w:val="20"/>
              </w:rPr>
              <w:t>4</w:t>
            </w:r>
          </w:p>
        </w:tc>
        <w:tc>
          <w:tcPr>
            <w:tcW w:w="903" w:type="pct"/>
            <w:tcBorders>
              <w:top w:val="nil"/>
              <w:left w:val="nil"/>
              <w:bottom w:val="single" w:sz="4" w:space="0" w:color="auto"/>
              <w:right w:val="single" w:sz="4" w:space="0" w:color="auto"/>
            </w:tcBorders>
            <w:hideMark/>
          </w:tcPr>
          <w:p w14:paraId="5E2B79CB" w14:textId="77777777" w:rsidR="00C727FD" w:rsidRPr="00EA130F" w:rsidRDefault="00C727FD" w:rsidP="00C15F8C">
            <w:pPr>
              <w:suppressAutoHyphens/>
              <w:jc w:val="center"/>
              <w:rPr>
                <w:color w:val="000000"/>
                <w:sz w:val="20"/>
              </w:rPr>
            </w:pPr>
            <w:r w:rsidRPr="00EA130F">
              <w:rPr>
                <w:color w:val="000000"/>
                <w:sz w:val="20"/>
              </w:rPr>
              <w:t>5</w:t>
            </w:r>
          </w:p>
        </w:tc>
        <w:tc>
          <w:tcPr>
            <w:tcW w:w="816" w:type="pct"/>
            <w:tcBorders>
              <w:top w:val="nil"/>
              <w:left w:val="nil"/>
              <w:bottom w:val="single" w:sz="4" w:space="0" w:color="auto"/>
              <w:right w:val="single" w:sz="4" w:space="0" w:color="auto"/>
            </w:tcBorders>
            <w:hideMark/>
          </w:tcPr>
          <w:p w14:paraId="44EC3976" w14:textId="77777777" w:rsidR="00C727FD" w:rsidRPr="00EA130F" w:rsidRDefault="00C727FD" w:rsidP="00C15F8C">
            <w:pPr>
              <w:suppressAutoHyphens/>
              <w:jc w:val="center"/>
              <w:rPr>
                <w:color w:val="000000"/>
                <w:sz w:val="20"/>
              </w:rPr>
            </w:pPr>
            <w:r w:rsidRPr="00EA130F">
              <w:rPr>
                <w:color w:val="000000"/>
                <w:sz w:val="20"/>
              </w:rPr>
              <w:t>8</w:t>
            </w:r>
          </w:p>
        </w:tc>
      </w:tr>
      <w:tr w:rsidR="00C727FD" w:rsidRPr="00EA130F" w14:paraId="32BEB5CB"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0859164B" w14:textId="77777777" w:rsidR="00C727FD" w:rsidRPr="00EA130F" w:rsidRDefault="00C727FD" w:rsidP="00C15F8C">
            <w:pPr>
              <w:suppressAutoHyphens/>
              <w:jc w:val="center"/>
              <w:rPr>
                <w:color w:val="000000"/>
                <w:sz w:val="20"/>
              </w:rPr>
            </w:pPr>
            <w:r w:rsidRPr="00EA130F">
              <w:rPr>
                <w:color w:val="000000"/>
                <w:sz w:val="20"/>
              </w:rPr>
              <w:t>1.</w:t>
            </w:r>
          </w:p>
        </w:tc>
        <w:tc>
          <w:tcPr>
            <w:tcW w:w="1499" w:type="pct"/>
            <w:tcBorders>
              <w:top w:val="nil"/>
              <w:left w:val="nil"/>
              <w:bottom w:val="single" w:sz="4" w:space="0" w:color="auto"/>
              <w:right w:val="single" w:sz="4" w:space="0" w:color="auto"/>
            </w:tcBorders>
          </w:tcPr>
          <w:p w14:paraId="5CB8DD7D" w14:textId="77777777" w:rsidR="00C727FD" w:rsidRPr="00EA130F" w:rsidRDefault="00C727FD" w:rsidP="00C15F8C">
            <w:pPr>
              <w:suppressAutoHyphens/>
              <w:rPr>
                <w:color w:val="000000"/>
                <w:sz w:val="20"/>
              </w:rPr>
            </w:pPr>
            <w:r>
              <w:rPr>
                <w:b/>
                <w:color w:val="000000"/>
                <w:sz w:val="20"/>
              </w:rPr>
              <w:t>Белогорское СП</w:t>
            </w:r>
          </w:p>
        </w:tc>
        <w:tc>
          <w:tcPr>
            <w:tcW w:w="540" w:type="pct"/>
            <w:tcBorders>
              <w:top w:val="nil"/>
              <w:left w:val="nil"/>
              <w:bottom w:val="single" w:sz="4" w:space="0" w:color="auto"/>
              <w:right w:val="single" w:sz="4" w:space="0" w:color="auto"/>
            </w:tcBorders>
            <w:vAlign w:val="center"/>
          </w:tcPr>
          <w:p w14:paraId="3B15DEA0" w14:textId="77777777" w:rsidR="00C727FD" w:rsidRPr="00EA130F" w:rsidRDefault="00C727FD" w:rsidP="00C15F8C">
            <w:pPr>
              <w:jc w:val="center"/>
              <w:rPr>
                <w:b/>
                <w:bCs/>
                <w:color w:val="000000"/>
                <w:szCs w:val="24"/>
              </w:rPr>
            </w:pPr>
            <w:r>
              <w:rPr>
                <w:b/>
                <w:bCs/>
                <w:color w:val="000000"/>
                <w:szCs w:val="24"/>
              </w:rPr>
              <w:t>780</w:t>
            </w:r>
          </w:p>
        </w:tc>
        <w:tc>
          <w:tcPr>
            <w:tcW w:w="903" w:type="pct"/>
            <w:tcBorders>
              <w:top w:val="nil"/>
              <w:left w:val="nil"/>
              <w:bottom w:val="single" w:sz="4" w:space="0" w:color="auto"/>
              <w:right w:val="single" w:sz="4" w:space="0" w:color="auto"/>
            </w:tcBorders>
            <w:vAlign w:val="center"/>
          </w:tcPr>
          <w:p w14:paraId="510A6E46" w14:textId="77777777" w:rsidR="00C727FD" w:rsidRPr="005B4C1B" w:rsidRDefault="00C727FD" w:rsidP="00C15F8C">
            <w:pPr>
              <w:jc w:val="center"/>
              <w:rPr>
                <w:b/>
                <w:bCs/>
                <w:color w:val="000000"/>
                <w:szCs w:val="24"/>
              </w:rPr>
            </w:pPr>
            <w:r w:rsidRPr="008154A6">
              <w:rPr>
                <w:b/>
                <w:bCs/>
                <w:color w:val="000000"/>
                <w:szCs w:val="24"/>
              </w:rPr>
              <w:t>121,7</w:t>
            </w:r>
          </w:p>
        </w:tc>
        <w:tc>
          <w:tcPr>
            <w:tcW w:w="903" w:type="pct"/>
            <w:tcBorders>
              <w:top w:val="nil"/>
              <w:left w:val="nil"/>
              <w:bottom w:val="single" w:sz="4" w:space="0" w:color="auto"/>
              <w:right w:val="single" w:sz="4" w:space="0" w:color="auto"/>
            </w:tcBorders>
            <w:vAlign w:val="center"/>
          </w:tcPr>
          <w:p w14:paraId="18355E94" w14:textId="77777777" w:rsidR="00C727FD" w:rsidRPr="005B4C1B" w:rsidRDefault="00C727FD" w:rsidP="00C15F8C">
            <w:pPr>
              <w:jc w:val="center"/>
              <w:rPr>
                <w:b/>
                <w:bCs/>
                <w:color w:val="000000"/>
                <w:szCs w:val="24"/>
              </w:rPr>
            </w:pPr>
            <w:r w:rsidRPr="008154A6">
              <w:rPr>
                <w:b/>
                <w:bCs/>
                <w:color w:val="000000"/>
                <w:szCs w:val="24"/>
              </w:rPr>
              <w:t>36,5</w:t>
            </w:r>
          </w:p>
        </w:tc>
        <w:tc>
          <w:tcPr>
            <w:tcW w:w="816" w:type="pct"/>
            <w:tcBorders>
              <w:top w:val="nil"/>
              <w:left w:val="nil"/>
              <w:bottom w:val="single" w:sz="4" w:space="0" w:color="auto"/>
              <w:right w:val="single" w:sz="4" w:space="0" w:color="auto"/>
            </w:tcBorders>
            <w:vAlign w:val="bottom"/>
          </w:tcPr>
          <w:p w14:paraId="527A23DD" w14:textId="77777777" w:rsidR="00C727FD" w:rsidRPr="0012087C" w:rsidRDefault="00C727FD" w:rsidP="00C15F8C">
            <w:pPr>
              <w:jc w:val="center"/>
              <w:rPr>
                <w:color w:val="000000"/>
              </w:rPr>
            </w:pPr>
            <w:r w:rsidRPr="0012087C">
              <w:rPr>
                <w:b/>
                <w:bCs/>
                <w:color w:val="000000"/>
                <w:szCs w:val="24"/>
              </w:rPr>
              <w:t>158,2</w:t>
            </w:r>
          </w:p>
        </w:tc>
      </w:tr>
      <w:tr w:rsidR="00C727FD" w:rsidRPr="00EA130F" w14:paraId="24128930"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595104C9" w14:textId="77777777" w:rsidR="00C727FD" w:rsidRPr="00EA130F" w:rsidRDefault="00C727FD" w:rsidP="00C15F8C">
            <w:pPr>
              <w:suppressAutoHyphens/>
              <w:jc w:val="center"/>
              <w:rPr>
                <w:color w:val="000000"/>
                <w:sz w:val="20"/>
              </w:rPr>
            </w:pPr>
            <w:r w:rsidRPr="00EA130F">
              <w:rPr>
                <w:color w:val="000000"/>
                <w:sz w:val="20"/>
              </w:rPr>
              <w:t>2.</w:t>
            </w:r>
          </w:p>
        </w:tc>
        <w:tc>
          <w:tcPr>
            <w:tcW w:w="1499" w:type="pct"/>
            <w:tcBorders>
              <w:top w:val="nil"/>
              <w:left w:val="nil"/>
              <w:bottom w:val="single" w:sz="4" w:space="0" w:color="auto"/>
              <w:right w:val="single" w:sz="4" w:space="0" w:color="auto"/>
            </w:tcBorders>
          </w:tcPr>
          <w:p w14:paraId="14317D45" w14:textId="77777777" w:rsidR="00C727FD" w:rsidRPr="00704876" w:rsidRDefault="00C727FD" w:rsidP="00C15F8C">
            <w:pPr>
              <w:rPr>
                <w:color w:val="000000"/>
                <w:szCs w:val="24"/>
              </w:rPr>
            </w:pPr>
            <w:r>
              <w:rPr>
                <w:color w:val="000000"/>
              </w:rPr>
              <w:t>д. Верхняя Паленьга</w:t>
            </w:r>
          </w:p>
        </w:tc>
        <w:tc>
          <w:tcPr>
            <w:tcW w:w="540" w:type="pct"/>
            <w:tcBorders>
              <w:top w:val="nil"/>
              <w:left w:val="nil"/>
              <w:bottom w:val="single" w:sz="4" w:space="0" w:color="auto"/>
              <w:right w:val="single" w:sz="4" w:space="0" w:color="auto"/>
            </w:tcBorders>
            <w:vAlign w:val="center"/>
          </w:tcPr>
          <w:p w14:paraId="499F8945" w14:textId="77777777" w:rsidR="00C727FD" w:rsidRPr="00704876" w:rsidRDefault="00C727FD" w:rsidP="00C15F8C">
            <w:pPr>
              <w:jc w:val="center"/>
              <w:rPr>
                <w:color w:val="000000"/>
                <w:szCs w:val="24"/>
              </w:rPr>
            </w:pPr>
            <w:r>
              <w:rPr>
                <w:color w:val="000000"/>
              </w:rPr>
              <w:t>23</w:t>
            </w:r>
          </w:p>
        </w:tc>
        <w:tc>
          <w:tcPr>
            <w:tcW w:w="903" w:type="pct"/>
            <w:tcBorders>
              <w:top w:val="nil"/>
              <w:left w:val="nil"/>
              <w:bottom w:val="single" w:sz="4" w:space="0" w:color="auto"/>
              <w:right w:val="single" w:sz="4" w:space="0" w:color="auto"/>
            </w:tcBorders>
            <w:vAlign w:val="center"/>
          </w:tcPr>
          <w:p w14:paraId="086207AB" w14:textId="77777777" w:rsidR="00C727FD" w:rsidRPr="00D6632D" w:rsidRDefault="00C727FD" w:rsidP="00C15F8C">
            <w:pPr>
              <w:jc w:val="center"/>
              <w:rPr>
                <w:color w:val="000000"/>
              </w:rPr>
            </w:pPr>
            <w:r>
              <w:rPr>
                <w:color w:val="000000"/>
              </w:rPr>
              <w:t>3,6</w:t>
            </w:r>
          </w:p>
        </w:tc>
        <w:tc>
          <w:tcPr>
            <w:tcW w:w="903" w:type="pct"/>
            <w:tcBorders>
              <w:top w:val="nil"/>
              <w:left w:val="nil"/>
              <w:bottom w:val="single" w:sz="4" w:space="0" w:color="auto"/>
              <w:right w:val="single" w:sz="4" w:space="0" w:color="auto"/>
            </w:tcBorders>
            <w:vAlign w:val="center"/>
          </w:tcPr>
          <w:p w14:paraId="33CCD84E" w14:textId="77777777" w:rsidR="00C727FD" w:rsidRPr="00D6632D" w:rsidRDefault="00C727FD" w:rsidP="00C15F8C">
            <w:pPr>
              <w:jc w:val="center"/>
              <w:rPr>
                <w:color w:val="000000"/>
              </w:rPr>
            </w:pPr>
            <w:r w:rsidRPr="008154A6">
              <w:rPr>
                <w:color w:val="000000"/>
              </w:rPr>
              <w:t>1,1</w:t>
            </w:r>
          </w:p>
        </w:tc>
        <w:tc>
          <w:tcPr>
            <w:tcW w:w="816" w:type="pct"/>
            <w:tcBorders>
              <w:top w:val="nil"/>
              <w:left w:val="nil"/>
              <w:bottom w:val="single" w:sz="4" w:space="0" w:color="auto"/>
              <w:right w:val="single" w:sz="4" w:space="0" w:color="auto"/>
            </w:tcBorders>
            <w:vAlign w:val="center"/>
          </w:tcPr>
          <w:p w14:paraId="5492F01E" w14:textId="77777777" w:rsidR="00C727FD" w:rsidRPr="005232E5" w:rsidRDefault="00C727FD" w:rsidP="00C15F8C">
            <w:pPr>
              <w:jc w:val="center"/>
              <w:rPr>
                <w:color w:val="000000"/>
              </w:rPr>
            </w:pPr>
            <w:r w:rsidRPr="0012087C">
              <w:rPr>
                <w:color w:val="000000"/>
              </w:rPr>
              <w:t>4,7</w:t>
            </w:r>
          </w:p>
        </w:tc>
      </w:tr>
      <w:tr w:rsidR="00C727FD" w:rsidRPr="00EA130F" w14:paraId="74269CD1"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7625CB8E" w14:textId="77777777" w:rsidR="00C727FD" w:rsidRPr="00EA130F" w:rsidRDefault="00C727FD" w:rsidP="00C15F8C">
            <w:pPr>
              <w:suppressAutoHyphens/>
              <w:jc w:val="center"/>
              <w:rPr>
                <w:color w:val="000000"/>
                <w:sz w:val="20"/>
              </w:rPr>
            </w:pPr>
            <w:r>
              <w:rPr>
                <w:color w:val="000000"/>
                <w:sz w:val="20"/>
              </w:rPr>
              <w:t>3.</w:t>
            </w:r>
          </w:p>
        </w:tc>
        <w:tc>
          <w:tcPr>
            <w:tcW w:w="1499" w:type="pct"/>
            <w:tcBorders>
              <w:top w:val="nil"/>
              <w:left w:val="nil"/>
              <w:bottom w:val="single" w:sz="4" w:space="0" w:color="auto"/>
              <w:right w:val="single" w:sz="4" w:space="0" w:color="auto"/>
            </w:tcBorders>
          </w:tcPr>
          <w:p w14:paraId="22FEED9D" w14:textId="77777777" w:rsidR="00C727FD" w:rsidRDefault="00C727FD" w:rsidP="00C15F8C">
            <w:pPr>
              <w:rPr>
                <w:color w:val="000000"/>
                <w:szCs w:val="24"/>
              </w:rPr>
            </w:pPr>
            <w:r>
              <w:rPr>
                <w:color w:val="000000"/>
              </w:rPr>
              <w:t>д. Гбач</w:t>
            </w:r>
          </w:p>
        </w:tc>
        <w:tc>
          <w:tcPr>
            <w:tcW w:w="540" w:type="pct"/>
            <w:tcBorders>
              <w:top w:val="nil"/>
              <w:left w:val="nil"/>
              <w:bottom w:val="single" w:sz="4" w:space="0" w:color="auto"/>
              <w:right w:val="single" w:sz="4" w:space="0" w:color="auto"/>
            </w:tcBorders>
            <w:vAlign w:val="center"/>
          </w:tcPr>
          <w:p w14:paraId="28EE7096" w14:textId="77777777" w:rsidR="00C727FD" w:rsidRDefault="00C727FD" w:rsidP="00C15F8C">
            <w:pPr>
              <w:jc w:val="center"/>
              <w:rPr>
                <w:color w:val="000000"/>
                <w:szCs w:val="24"/>
              </w:rPr>
            </w:pPr>
            <w:r>
              <w:rPr>
                <w:color w:val="000000"/>
              </w:rPr>
              <w:t>0</w:t>
            </w:r>
          </w:p>
        </w:tc>
        <w:tc>
          <w:tcPr>
            <w:tcW w:w="903" w:type="pct"/>
            <w:tcBorders>
              <w:top w:val="nil"/>
              <w:left w:val="nil"/>
              <w:bottom w:val="single" w:sz="4" w:space="0" w:color="auto"/>
              <w:right w:val="single" w:sz="4" w:space="0" w:color="auto"/>
            </w:tcBorders>
            <w:vAlign w:val="center"/>
          </w:tcPr>
          <w:p w14:paraId="5E61E815" w14:textId="77777777" w:rsidR="00C727FD" w:rsidRPr="00D6632D" w:rsidRDefault="00C727FD" w:rsidP="00C15F8C">
            <w:pPr>
              <w:jc w:val="center"/>
              <w:rPr>
                <w:color w:val="000000"/>
              </w:rPr>
            </w:pPr>
            <w:r>
              <w:rPr>
                <w:color w:val="000000"/>
              </w:rPr>
              <w:t>0,0</w:t>
            </w:r>
          </w:p>
        </w:tc>
        <w:tc>
          <w:tcPr>
            <w:tcW w:w="903" w:type="pct"/>
            <w:tcBorders>
              <w:top w:val="nil"/>
              <w:left w:val="nil"/>
              <w:bottom w:val="single" w:sz="4" w:space="0" w:color="auto"/>
              <w:right w:val="single" w:sz="4" w:space="0" w:color="auto"/>
            </w:tcBorders>
            <w:vAlign w:val="center"/>
          </w:tcPr>
          <w:p w14:paraId="6D11534E" w14:textId="77777777" w:rsidR="00C727FD" w:rsidRPr="00D6632D" w:rsidRDefault="00C727FD" w:rsidP="00C15F8C">
            <w:pPr>
              <w:jc w:val="center"/>
              <w:rPr>
                <w:color w:val="000000"/>
              </w:rPr>
            </w:pPr>
            <w:r w:rsidRPr="008154A6">
              <w:rPr>
                <w:color w:val="000000"/>
              </w:rPr>
              <w:t>0,0</w:t>
            </w:r>
          </w:p>
        </w:tc>
        <w:tc>
          <w:tcPr>
            <w:tcW w:w="816" w:type="pct"/>
            <w:tcBorders>
              <w:top w:val="nil"/>
              <w:left w:val="nil"/>
              <w:bottom w:val="single" w:sz="4" w:space="0" w:color="auto"/>
              <w:right w:val="single" w:sz="4" w:space="0" w:color="auto"/>
            </w:tcBorders>
            <w:vAlign w:val="center"/>
          </w:tcPr>
          <w:p w14:paraId="4CB5C3D5" w14:textId="77777777" w:rsidR="00C727FD" w:rsidRPr="005232E5" w:rsidRDefault="00C727FD" w:rsidP="00C15F8C">
            <w:pPr>
              <w:jc w:val="center"/>
              <w:rPr>
                <w:color w:val="000000"/>
              </w:rPr>
            </w:pPr>
            <w:r w:rsidRPr="0012087C">
              <w:rPr>
                <w:color w:val="000000"/>
              </w:rPr>
              <w:t>0</w:t>
            </w:r>
          </w:p>
        </w:tc>
      </w:tr>
      <w:tr w:rsidR="00C727FD" w:rsidRPr="00EA130F" w14:paraId="489A3346"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085AE0FC" w14:textId="77777777" w:rsidR="00C727FD" w:rsidRPr="00EA130F" w:rsidRDefault="00C727FD" w:rsidP="00C15F8C">
            <w:pPr>
              <w:suppressAutoHyphens/>
              <w:jc w:val="center"/>
              <w:rPr>
                <w:color w:val="000000"/>
                <w:sz w:val="20"/>
              </w:rPr>
            </w:pPr>
            <w:r>
              <w:rPr>
                <w:color w:val="000000"/>
                <w:sz w:val="20"/>
              </w:rPr>
              <w:t>4.</w:t>
            </w:r>
          </w:p>
        </w:tc>
        <w:tc>
          <w:tcPr>
            <w:tcW w:w="1499" w:type="pct"/>
            <w:tcBorders>
              <w:top w:val="nil"/>
              <w:left w:val="nil"/>
              <w:bottom w:val="single" w:sz="4" w:space="0" w:color="auto"/>
              <w:right w:val="single" w:sz="4" w:space="0" w:color="auto"/>
            </w:tcBorders>
          </w:tcPr>
          <w:p w14:paraId="2175DC1F" w14:textId="77777777" w:rsidR="00C727FD" w:rsidRDefault="00C727FD" w:rsidP="00C15F8C">
            <w:pPr>
              <w:rPr>
                <w:color w:val="000000"/>
                <w:szCs w:val="24"/>
              </w:rPr>
            </w:pPr>
            <w:r>
              <w:rPr>
                <w:color w:val="000000"/>
              </w:rPr>
              <w:t>д. Горка</w:t>
            </w:r>
          </w:p>
        </w:tc>
        <w:tc>
          <w:tcPr>
            <w:tcW w:w="540" w:type="pct"/>
            <w:tcBorders>
              <w:top w:val="nil"/>
              <w:left w:val="nil"/>
              <w:bottom w:val="single" w:sz="4" w:space="0" w:color="auto"/>
              <w:right w:val="single" w:sz="4" w:space="0" w:color="auto"/>
            </w:tcBorders>
            <w:vAlign w:val="center"/>
          </w:tcPr>
          <w:p w14:paraId="418A4A0F" w14:textId="77777777" w:rsidR="00C727FD" w:rsidRDefault="00C727FD" w:rsidP="00C15F8C">
            <w:pPr>
              <w:jc w:val="center"/>
              <w:rPr>
                <w:color w:val="000000"/>
                <w:szCs w:val="24"/>
              </w:rPr>
            </w:pPr>
            <w:r>
              <w:rPr>
                <w:color w:val="000000"/>
              </w:rPr>
              <w:t>0</w:t>
            </w:r>
          </w:p>
        </w:tc>
        <w:tc>
          <w:tcPr>
            <w:tcW w:w="903" w:type="pct"/>
            <w:tcBorders>
              <w:top w:val="nil"/>
              <w:left w:val="nil"/>
              <w:bottom w:val="single" w:sz="4" w:space="0" w:color="auto"/>
              <w:right w:val="single" w:sz="4" w:space="0" w:color="auto"/>
            </w:tcBorders>
            <w:vAlign w:val="center"/>
          </w:tcPr>
          <w:p w14:paraId="7147EF26" w14:textId="77777777" w:rsidR="00C727FD" w:rsidRPr="00D6632D" w:rsidRDefault="00C727FD" w:rsidP="00C15F8C">
            <w:pPr>
              <w:jc w:val="center"/>
              <w:rPr>
                <w:color w:val="000000"/>
              </w:rPr>
            </w:pPr>
            <w:r>
              <w:rPr>
                <w:color w:val="000000"/>
              </w:rPr>
              <w:t>0,0</w:t>
            </w:r>
          </w:p>
        </w:tc>
        <w:tc>
          <w:tcPr>
            <w:tcW w:w="903" w:type="pct"/>
            <w:tcBorders>
              <w:top w:val="nil"/>
              <w:left w:val="nil"/>
              <w:bottom w:val="single" w:sz="4" w:space="0" w:color="auto"/>
              <w:right w:val="single" w:sz="4" w:space="0" w:color="auto"/>
            </w:tcBorders>
            <w:vAlign w:val="center"/>
          </w:tcPr>
          <w:p w14:paraId="6FAE6C81" w14:textId="77777777" w:rsidR="00C727FD" w:rsidRPr="00D6632D" w:rsidRDefault="00C727FD" w:rsidP="00C15F8C">
            <w:pPr>
              <w:jc w:val="center"/>
              <w:rPr>
                <w:color w:val="000000"/>
              </w:rPr>
            </w:pPr>
            <w:r w:rsidRPr="008154A6">
              <w:rPr>
                <w:color w:val="000000"/>
              </w:rPr>
              <w:t>0,0</w:t>
            </w:r>
          </w:p>
        </w:tc>
        <w:tc>
          <w:tcPr>
            <w:tcW w:w="816" w:type="pct"/>
            <w:tcBorders>
              <w:top w:val="nil"/>
              <w:left w:val="nil"/>
              <w:bottom w:val="single" w:sz="4" w:space="0" w:color="auto"/>
              <w:right w:val="single" w:sz="4" w:space="0" w:color="auto"/>
            </w:tcBorders>
            <w:vAlign w:val="center"/>
          </w:tcPr>
          <w:p w14:paraId="118579B1" w14:textId="77777777" w:rsidR="00C727FD" w:rsidRPr="005232E5" w:rsidRDefault="00C727FD" w:rsidP="00C15F8C">
            <w:pPr>
              <w:jc w:val="center"/>
              <w:rPr>
                <w:color w:val="000000"/>
              </w:rPr>
            </w:pPr>
            <w:r w:rsidRPr="0012087C">
              <w:rPr>
                <w:color w:val="000000"/>
              </w:rPr>
              <w:t>0</w:t>
            </w:r>
          </w:p>
        </w:tc>
      </w:tr>
      <w:tr w:rsidR="00C727FD" w:rsidRPr="00EA130F" w14:paraId="3D31F41E"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5EADD234" w14:textId="77777777" w:rsidR="00C727FD" w:rsidRPr="00EA130F" w:rsidRDefault="00C727FD" w:rsidP="00C15F8C">
            <w:pPr>
              <w:suppressAutoHyphens/>
              <w:jc w:val="center"/>
              <w:rPr>
                <w:color w:val="000000"/>
                <w:sz w:val="20"/>
              </w:rPr>
            </w:pPr>
            <w:r>
              <w:rPr>
                <w:color w:val="000000"/>
                <w:sz w:val="20"/>
              </w:rPr>
              <w:t>5.</w:t>
            </w:r>
          </w:p>
        </w:tc>
        <w:tc>
          <w:tcPr>
            <w:tcW w:w="1499" w:type="pct"/>
            <w:tcBorders>
              <w:top w:val="nil"/>
              <w:left w:val="nil"/>
              <w:bottom w:val="single" w:sz="4" w:space="0" w:color="auto"/>
              <w:right w:val="single" w:sz="4" w:space="0" w:color="auto"/>
            </w:tcBorders>
          </w:tcPr>
          <w:p w14:paraId="4D66038F" w14:textId="77777777" w:rsidR="00C727FD" w:rsidRDefault="00C727FD" w:rsidP="00C15F8C">
            <w:pPr>
              <w:rPr>
                <w:color w:val="000000"/>
                <w:szCs w:val="24"/>
              </w:rPr>
            </w:pPr>
            <w:r>
              <w:rPr>
                <w:color w:val="000000"/>
              </w:rPr>
              <w:t>д. Кузомень</w:t>
            </w:r>
          </w:p>
        </w:tc>
        <w:tc>
          <w:tcPr>
            <w:tcW w:w="540" w:type="pct"/>
            <w:tcBorders>
              <w:top w:val="nil"/>
              <w:left w:val="nil"/>
              <w:bottom w:val="single" w:sz="4" w:space="0" w:color="auto"/>
              <w:right w:val="single" w:sz="4" w:space="0" w:color="auto"/>
            </w:tcBorders>
            <w:vAlign w:val="center"/>
          </w:tcPr>
          <w:p w14:paraId="5DA369A7" w14:textId="77777777" w:rsidR="00C727FD" w:rsidRDefault="00C727FD" w:rsidP="00C15F8C">
            <w:pPr>
              <w:jc w:val="center"/>
              <w:rPr>
                <w:color w:val="000000"/>
                <w:szCs w:val="24"/>
              </w:rPr>
            </w:pPr>
            <w:r>
              <w:rPr>
                <w:color w:val="000000"/>
              </w:rPr>
              <w:t>78</w:t>
            </w:r>
          </w:p>
        </w:tc>
        <w:tc>
          <w:tcPr>
            <w:tcW w:w="903" w:type="pct"/>
            <w:tcBorders>
              <w:top w:val="nil"/>
              <w:left w:val="nil"/>
              <w:bottom w:val="single" w:sz="4" w:space="0" w:color="auto"/>
              <w:right w:val="single" w:sz="4" w:space="0" w:color="auto"/>
            </w:tcBorders>
            <w:vAlign w:val="center"/>
          </w:tcPr>
          <w:p w14:paraId="61190A4D" w14:textId="77777777" w:rsidR="00C727FD" w:rsidRPr="00D6632D" w:rsidRDefault="00C727FD" w:rsidP="00C15F8C">
            <w:pPr>
              <w:jc w:val="center"/>
              <w:rPr>
                <w:color w:val="000000"/>
              </w:rPr>
            </w:pPr>
            <w:r>
              <w:rPr>
                <w:color w:val="000000"/>
              </w:rPr>
              <w:t>12,2</w:t>
            </w:r>
          </w:p>
        </w:tc>
        <w:tc>
          <w:tcPr>
            <w:tcW w:w="903" w:type="pct"/>
            <w:tcBorders>
              <w:top w:val="nil"/>
              <w:left w:val="nil"/>
              <w:bottom w:val="single" w:sz="4" w:space="0" w:color="auto"/>
              <w:right w:val="single" w:sz="4" w:space="0" w:color="auto"/>
            </w:tcBorders>
            <w:vAlign w:val="center"/>
          </w:tcPr>
          <w:p w14:paraId="18AD15A0" w14:textId="77777777" w:rsidR="00C727FD" w:rsidRPr="00D6632D" w:rsidRDefault="00C727FD" w:rsidP="00C15F8C">
            <w:pPr>
              <w:jc w:val="center"/>
              <w:rPr>
                <w:color w:val="000000"/>
              </w:rPr>
            </w:pPr>
            <w:r w:rsidRPr="008154A6">
              <w:rPr>
                <w:color w:val="000000"/>
              </w:rPr>
              <w:t>3,7</w:t>
            </w:r>
          </w:p>
        </w:tc>
        <w:tc>
          <w:tcPr>
            <w:tcW w:w="816" w:type="pct"/>
            <w:tcBorders>
              <w:top w:val="nil"/>
              <w:left w:val="nil"/>
              <w:bottom w:val="single" w:sz="4" w:space="0" w:color="auto"/>
              <w:right w:val="single" w:sz="4" w:space="0" w:color="auto"/>
            </w:tcBorders>
            <w:vAlign w:val="center"/>
          </w:tcPr>
          <w:p w14:paraId="432352F2" w14:textId="77777777" w:rsidR="00C727FD" w:rsidRPr="005232E5" w:rsidRDefault="00C727FD" w:rsidP="00C15F8C">
            <w:pPr>
              <w:jc w:val="center"/>
              <w:rPr>
                <w:color w:val="000000"/>
              </w:rPr>
            </w:pPr>
            <w:r w:rsidRPr="0012087C">
              <w:rPr>
                <w:color w:val="000000"/>
              </w:rPr>
              <w:t>15,9</w:t>
            </w:r>
          </w:p>
        </w:tc>
      </w:tr>
      <w:tr w:rsidR="00C727FD" w:rsidRPr="00EA130F" w14:paraId="737383C0"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406EF372" w14:textId="77777777" w:rsidR="00C727FD" w:rsidRPr="00EA130F" w:rsidRDefault="00C727FD" w:rsidP="00C15F8C">
            <w:pPr>
              <w:suppressAutoHyphens/>
              <w:jc w:val="center"/>
              <w:rPr>
                <w:color w:val="000000"/>
                <w:sz w:val="20"/>
              </w:rPr>
            </w:pPr>
            <w:r>
              <w:rPr>
                <w:color w:val="000000"/>
                <w:sz w:val="20"/>
              </w:rPr>
              <w:t>6.</w:t>
            </w:r>
          </w:p>
        </w:tc>
        <w:tc>
          <w:tcPr>
            <w:tcW w:w="1499" w:type="pct"/>
            <w:tcBorders>
              <w:top w:val="nil"/>
              <w:left w:val="nil"/>
              <w:bottom w:val="single" w:sz="4" w:space="0" w:color="auto"/>
              <w:right w:val="single" w:sz="4" w:space="0" w:color="auto"/>
            </w:tcBorders>
          </w:tcPr>
          <w:p w14:paraId="7B7E405D" w14:textId="77777777" w:rsidR="00C727FD" w:rsidRDefault="00C727FD" w:rsidP="00C15F8C">
            <w:pPr>
              <w:rPr>
                <w:color w:val="000000"/>
                <w:szCs w:val="24"/>
              </w:rPr>
            </w:pPr>
            <w:r>
              <w:rPr>
                <w:color w:val="000000"/>
              </w:rPr>
              <w:t>д. Леуново</w:t>
            </w:r>
          </w:p>
        </w:tc>
        <w:tc>
          <w:tcPr>
            <w:tcW w:w="540" w:type="pct"/>
            <w:tcBorders>
              <w:top w:val="nil"/>
              <w:left w:val="nil"/>
              <w:bottom w:val="single" w:sz="4" w:space="0" w:color="auto"/>
              <w:right w:val="single" w:sz="4" w:space="0" w:color="auto"/>
            </w:tcBorders>
            <w:vAlign w:val="center"/>
          </w:tcPr>
          <w:p w14:paraId="35783BD4" w14:textId="77777777" w:rsidR="00C727FD" w:rsidRDefault="00C727FD" w:rsidP="00C15F8C">
            <w:pPr>
              <w:jc w:val="center"/>
              <w:rPr>
                <w:color w:val="000000"/>
                <w:szCs w:val="24"/>
              </w:rPr>
            </w:pPr>
            <w:r>
              <w:rPr>
                <w:color w:val="000000"/>
              </w:rPr>
              <w:t>31</w:t>
            </w:r>
          </w:p>
        </w:tc>
        <w:tc>
          <w:tcPr>
            <w:tcW w:w="903" w:type="pct"/>
            <w:tcBorders>
              <w:top w:val="nil"/>
              <w:left w:val="nil"/>
              <w:bottom w:val="single" w:sz="4" w:space="0" w:color="auto"/>
              <w:right w:val="single" w:sz="4" w:space="0" w:color="auto"/>
            </w:tcBorders>
            <w:vAlign w:val="center"/>
          </w:tcPr>
          <w:p w14:paraId="609BFA39" w14:textId="77777777" w:rsidR="00C727FD" w:rsidRPr="00D6632D" w:rsidRDefault="00C727FD" w:rsidP="00C15F8C">
            <w:pPr>
              <w:jc w:val="center"/>
              <w:rPr>
                <w:color w:val="000000"/>
              </w:rPr>
            </w:pPr>
            <w:r>
              <w:rPr>
                <w:color w:val="000000"/>
              </w:rPr>
              <w:t>4,8</w:t>
            </w:r>
          </w:p>
        </w:tc>
        <w:tc>
          <w:tcPr>
            <w:tcW w:w="903" w:type="pct"/>
            <w:tcBorders>
              <w:top w:val="nil"/>
              <w:left w:val="nil"/>
              <w:bottom w:val="single" w:sz="4" w:space="0" w:color="auto"/>
              <w:right w:val="single" w:sz="4" w:space="0" w:color="auto"/>
            </w:tcBorders>
            <w:vAlign w:val="center"/>
          </w:tcPr>
          <w:p w14:paraId="5ADB3E1D" w14:textId="77777777" w:rsidR="00C727FD" w:rsidRPr="00D6632D" w:rsidRDefault="00C727FD" w:rsidP="00C15F8C">
            <w:pPr>
              <w:jc w:val="center"/>
              <w:rPr>
                <w:color w:val="000000"/>
              </w:rPr>
            </w:pPr>
            <w:r w:rsidRPr="008154A6">
              <w:rPr>
                <w:color w:val="000000"/>
              </w:rPr>
              <w:t>1,5</w:t>
            </w:r>
          </w:p>
        </w:tc>
        <w:tc>
          <w:tcPr>
            <w:tcW w:w="816" w:type="pct"/>
            <w:tcBorders>
              <w:top w:val="nil"/>
              <w:left w:val="nil"/>
              <w:bottom w:val="single" w:sz="4" w:space="0" w:color="auto"/>
              <w:right w:val="single" w:sz="4" w:space="0" w:color="auto"/>
            </w:tcBorders>
            <w:vAlign w:val="center"/>
          </w:tcPr>
          <w:p w14:paraId="27EABD79" w14:textId="77777777" w:rsidR="00C727FD" w:rsidRPr="005232E5" w:rsidRDefault="00C727FD" w:rsidP="00C15F8C">
            <w:pPr>
              <w:jc w:val="center"/>
              <w:rPr>
                <w:color w:val="000000"/>
              </w:rPr>
            </w:pPr>
            <w:r w:rsidRPr="0012087C">
              <w:rPr>
                <w:color w:val="000000"/>
              </w:rPr>
              <w:t>6,3</w:t>
            </w:r>
          </w:p>
        </w:tc>
      </w:tr>
      <w:tr w:rsidR="00C727FD" w:rsidRPr="00EA130F" w14:paraId="0EAD05F6"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319250D1" w14:textId="77777777" w:rsidR="00C727FD" w:rsidRPr="00EA130F" w:rsidRDefault="00C727FD" w:rsidP="00C15F8C">
            <w:pPr>
              <w:suppressAutoHyphens/>
              <w:jc w:val="center"/>
              <w:rPr>
                <w:color w:val="000000"/>
                <w:sz w:val="20"/>
              </w:rPr>
            </w:pPr>
            <w:r>
              <w:rPr>
                <w:color w:val="000000"/>
                <w:sz w:val="20"/>
              </w:rPr>
              <w:t>7.</w:t>
            </w:r>
          </w:p>
        </w:tc>
        <w:tc>
          <w:tcPr>
            <w:tcW w:w="1499" w:type="pct"/>
            <w:tcBorders>
              <w:top w:val="nil"/>
              <w:left w:val="nil"/>
              <w:bottom w:val="single" w:sz="4" w:space="0" w:color="auto"/>
              <w:right w:val="single" w:sz="4" w:space="0" w:color="auto"/>
            </w:tcBorders>
          </w:tcPr>
          <w:p w14:paraId="55332356" w14:textId="77777777" w:rsidR="00C727FD" w:rsidRDefault="00C727FD" w:rsidP="00C15F8C">
            <w:pPr>
              <w:rPr>
                <w:color w:val="000000"/>
                <w:szCs w:val="24"/>
              </w:rPr>
            </w:pPr>
            <w:r>
              <w:rPr>
                <w:color w:val="000000"/>
              </w:rPr>
              <w:t>д. Остров</w:t>
            </w:r>
          </w:p>
        </w:tc>
        <w:tc>
          <w:tcPr>
            <w:tcW w:w="540" w:type="pct"/>
            <w:tcBorders>
              <w:top w:val="nil"/>
              <w:left w:val="nil"/>
              <w:bottom w:val="single" w:sz="4" w:space="0" w:color="auto"/>
              <w:right w:val="single" w:sz="4" w:space="0" w:color="auto"/>
            </w:tcBorders>
            <w:vAlign w:val="center"/>
          </w:tcPr>
          <w:p w14:paraId="25DF8A0A" w14:textId="77777777" w:rsidR="00C727FD" w:rsidRDefault="00C727FD" w:rsidP="00C15F8C">
            <w:pPr>
              <w:jc w:val="center"/>
              <w:rPr>
                <w:color w:val="000000"/>
                <w:szCs w:val="24"/>
              </w:rPr>
            </w:pPr>
            <w:r>
              <w:rPr>
                <w:color w:val="000000"/>
              </w:rPr>
              <w:t>0</w:t>
            </w:r>
          </w:p>
        </w:tc>
        <w:tc>
          <w:tcPr>
            <w:tcW w:w="903" w:type="pct"/>
            <w:tcBorders>
              <w:top w:val="nil"/>
              <w:left w:val="nil"/>
              <w:bottom w:val="single" w:sz="4" w:space="0" w:color="auto"/>
              <w:right w:val="single" w:sz="4" w:space="0" w:color="auto"/>
            </w:tcBorders>
            <w:vAlign w:val="center"/>
          </w:tcPr>
          <w:p w14:paraId="0BBF5569" w14:textId="77777777" w:rsidR="00C727FD" w:rsidRPr="00D6632D" w:rsidRDefault="00C727FD" w:rsidP="00C15F8C">
            <w:pPr>
              <w:jc w:val="center"/>
              <w:rPr>
                <w:color w:val="000000"/>
              </w:rPr>
            </w:pPr>
            <w:r>
              <w:rPr>
                <w:color w:val="000000"/>
              </w:rPr>
              <w:t>0,0</w:t>
            </w:r>
          </w:p>
        </w:tc>
        <w:tc>
          <w:tcPr>
            <w:tcW w:w="903" w:type="pct"/>
            <w:tcBorders>
              <w:top w:val="nil"/>
              <w:left w:val="nil"/>
              <w:bottom w:val="single" w:sz="4" w:space="0" w:color="auto"/>
              <w:right w:val="single" w:sz="4" w:space="0" w:color="auto"/>
            </w:tcBorders>
            <w:vAlign w:val="center"/>
          </w:tcPr>
          <w:p w14:paraId="463C6454" w14:textId="77777777" w:rsidR="00C727FD" w:rsidRPr="00D6632D" w:rsidRDefault="00C727FD" w:rsidP="00C15F8C">
            <w:pPr>
              <w:jc w:val="center"/>
              <w:rPr>
                <w:color w:val="000000"/>
              </w:rPr>
            </w:pPr>
            <w:r w:rsidRPr="008154A6">
              <w:rPr>
                <w:color w:val="000000"/>
              </w:rPr>
              <w:t>0,0</w:t>
            </w:r>
          </w:p>
        </w:tc>
        <w:tc>
          <w:tcPr>
            <w:tcW w:w="816" w:type="pct"/>
            <w:tcBorders>
              <w:top w:val="nil"/>
              <w:left w:val="nil"/>
              <w:bottom w:val="single" w:sz="4" w:space="0" w:color="auto"/>
              <w:right w:val="single" w:sz="4" w:space="0" w:color="auto"/>
            </w:tcBorders>
            <w:vAlign w:val="center"/>
          </w:tcPr>
          <w:p w14:paraId="15E1B36C" w14:textId="77777777" w:rsidR="00C727FD" w:rsidRPr="005232E5" w:rsidRDefault="00C727FD" w:rsidP="00C15F8C">
            <w:pPr>
              <w:jc w:val="center"/>
              <w:rPr>
                <w:color w:val="000000"/>
              </w:rPr>
            </w:pPr>
            <w:r w:rsidRPr="0012087C">
              <w:rPr>
                <w:color w:val="000000"/>
              </w:rPr>
              <w:t>0</w:t>
            </w:r>
          </w:p>
        </w:tc>
      </w:tr>
      <w:tr w:rsidR="00C727FD" w:rsidRPr="00EA130F" w14:paraId="75542B58"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1ECA6C09" w14:textId="77777777" w:rsidR="00C727FD" w:rsidRPr="00EA130F" w:rsidRDefault="00C727FD" w:rsidP="00C15F8C">
            <w:pPr>
              <w:suppressAutoHyphens/>
              <w:jc w:val="center"/>
              <w:rPr>
                <w:color w:val="000000"/>
                <w:sz w:val="20"/>
              </w:rPr>
            </w:pPr>
            <w:r>
              <w:rPr>
                <w:color w:val="000000"/>
                <w:sz w:val="20"/>
              </w:rPr>
              <w:t>8.</w:t>
            </w:r>
          </w:p>
        </w:tc>
        <w:tc>
          <w:tcPr>
            <w:tcW w:w="1499" w:type="pct"/>
            <w:tcBorders>
              <w:top w:val="nil"/>
              <w:left w:val="nil"/>
              <w:bottom w:val="single" w:sz="4" w:space="0" w:color="auto"/>
              <w:right w:val="single" w:sz="4" w:space="0" w:color="auto"/>
            </w:tcBorders>
          </w:tcPr>
          <w:p w14:paraId="569F5B8D" w14:textId="77777777" w:rsidR="00C727FD" w:rsidRDefault="00C727FD" w:rsidP="00C15F8C">
            <w:pPr>
              <w:rPr>
                <w:color w:val="000000"/>
                <w:szCs w:val="24"/>
              </w:rPr>
            </w:pPr>
            <w:r>
              <w:rPr>
                <w:color w:val="000000"/>
              </w:rPr>
              <w:t>д. Чуга</w:t>
            </w:r>
          </w:p>
        </w:tc>
        <w:tc>
          <w:tcPr>
            <w:tcW w:w="540" w:type="pct"/>
            <w:tcBorders>
              <w:top w:val="nil"/>
              <w:left w:val="nil"/>
              <w:bottom w:val="single" w:sz="4" w:space="0" w:color="auto"/>
              <w:right w:val="single" w:sz="4" w:space="0" w:color="auto"/>
            </w:tcBorders>
            <w:vAlign w:val="center"/>
          </w:tcPr>
          <w:p w14:paraId="3A881899" w14:textId="77777777" w:rsidR="00C727FD" w:rsidRDefault="00C727FD" w:rsidP="00C15F8C">
            <w:pPr>
              <w:jc w:val="center"/>
              <w:rPr>
                <w:color w:val="000000"/>
                <w:szCs w:val="24"/>
              </w:rPr>
            </w:pPr>
            <w:r>
              <w:rPr>
                <w:color w:val="000000"/>
              </w:rPr>
              <w:t>0</w:t>
            </w:r>
          </w:p>
        </w:tc>
        <w:tc>
          <w:tcPr>
            <w:tcW w:w="903" w:type="pct"/>
            <w:tcBorders>
              <w:top w:val="nil"/>
              <w:left w:val="nil"/>
              <w:bottom w:val="single" w:sz="4" w:space="0" w:color="auto"/>
              <w:right w:val="single" w:sz="4" w:space="0" w:color="auto"/>
            </w:tcBorders>
            <w:vAlign w:val="center"/>
          </w:tcPr>
          <w:p w14:paraId="12248066" w14:textId="77777777" w:rsidR="00C727FD" w:rsidRPr="00D6632D" w:rsidRDefault="00C727FD" w:rsidP="00C15F8C">
            <w:pPr>
              <w:jc w:val="center"/>
              <w:rPr>
                <w:color w:val="000000"/>
              </w:rPr>
            </w:pPr>
            <w:r>
              <w:rPr>
                <w:color w:val="000000"/>
              </w:rPr>
              <w:t>0,0</w:t>
            </w:r>
          </w:p>
        </w:tc>
        <w:tc>
          <w:tcPr>
            <w:tcW w:w="903" w:type="pct"/>
            <w:tcBorders>
              <w:top w:val="nil"/>
              <w:left w:val="nil"/>
              <w:bottom w:val="single" w:sz="4" w:space="0" w:color="auto"/>
              <w:right w:val="single" w:sz="4" w:space="0" w:color="auto"/>
            </w:tcBorders>
            <w:vAlign w:val="center"/>
          </w:tcPr>
          <w:p w14:paraId="1D5E823A" w14:textId="77777777" w:rsidR="00C727FD" w:rsidRPr="00D6632D" w:rsidRDefault="00C727FD" w:rsidP="00C15F8C">
            <w:pPr>
              <w:jc w:val="center"/>
              <w:rPr>
                <w:color w:val="000000"/>
              </w:rPr>
            </w:pPr>
            <w:r w:rsidRPr="008154A6">
              <w:rPr>
                <w:color w:val="000000"/>
              </w:rPr>
              <w:t>0,0</w:t>
            </w:r>
          </w:p>
        </w:tc>
        <w:tc>
          <w:tcPr>
            <w:tcW w:w="816" w:type="pct"/>
            <w:tcBorders>
              <w:top w:val="nil"/>
              <w:left w:val="nil"/>
              <w:bottom w:val="single" w:sz="4" w:space="0" w:color="auto"/>
              <w:right w:val="single" w:sz="4" w:space="0" w:color="auto"/>
            </w:tcBorders>
            <w:vAlign w:val="center"/>
          </w:tcPr>
          <w:p w14:paraId="4DB6B540" w14:textId="77777777" w:rsidR="00C727FD" w:rsidRPr="005232E5" w:rsidRDefault="00C727FD" w:rsidP="00C15F8C">
            <w:pPr>
              <w:jc w:val="center"/>
              <w:rPr>
                <w:color w:val="000000"/>
              </w:rPr>
            </w:pPr>
            <w:r w:rsidRPr="0012087C">
              <w:rPr>
                <w:color w:val="000000"/>
              </w:rPr>
              <w:t>0</w:t>
            </w:r>
          </w:p>
        </w:tc>
      </w:tr>
      <w:tr w:rsidR="00C727FD" w:rsidRPr="00EA130F" w14:paraId="4C4A9736"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390FB9AB" w14:textId="77777777" w:rsidR="00C727FD" w:rsidRPr="00EA130F" w:rsidRDefault="00C727FD" w:rsidP="00C15F8C">
            <w:pPr>
              <w:suppressAutoHyphens/>
              <w:jc w:val="center"/>
              <w:rPr>
                <w:color w:val="000000"/>
                <w:sz w:val="20"/>
              </w:rPr>
            </w:pPr>
            <w:r>
              <w:rPr>
                <w:color w:val="000000"/>
                <w:sz w:val="20"/>
              </w:rPr>
              <w:t>9.</w:t>
            </w:r>
          </w:p>
        </w:tc>
        <w:tc>
          <w:tcPr>
            <w:tcW w:w="1499" w:type="pct"/>
            <w:tcBorders>
              <w:top w:val="nil"/>
              <w:left w:val="nil"/>
              <w:bottom w:val="single" w:sz="4" w:space="0" w:color="auto"/>
              <w:right w:val="single" w:sz="4" w:space="0" w:color="auto"/>
            </w:tcBorders>
          </w:tcPr>
          <w:p w14:paraId="2B52A1C6" w14:textId="77777777" w:rsidR="00C727FD" w:rsidRPr="00B020C0" w:rsidRDefault="00C727FD" w:rsidP="00C15F8C">
            <w:pPr>
              <w:rPr>
                <w:color w:val="000000"/>
                <w:szCs w:val="24"/>
              </w:rPr>
            </w:pPr>
            <w:r w:rsidRPr="00B020C0">
              <w:rPr>
                <w:bCs/>
                <w:color w:val="000000"/>
              </w:rPr>
              <w:t>п. Белогорский</w:t>
            </w:r>
          </w:p>
        </w:tc>
        <w:tc>
          <w:tcPr>
            <w:tcW w:w="540" w:type="pct"/>
            <w:tcBorders>
              <w:top w:val="nil"/>
              <w:left w:val="nil"/>
              <w:bottom w:val="single" w:sz="4" w:space="0" w:color="auto"/>
              <w:right w:val="single" w:sz="4" w:space="0" w:color="auto"/>
            </w:tcBorders>
            <w:vAlign w:val="center"/>
          </w:tcPr>
          <w:p w14:paraId="1C14FBCE" w14:textId="77777777" w:rsidR="00C727FD" w:rsidRPr="00B020C0" w:rsidRDefault="00C727FD" w:rsidP="00C15F8C">
            <w:pPr>
              <w:jc w:val="center"/>
              <w:rPr>
                <w:color w:val="000000"/>
                <w:szCs w:val="24"/>
              </w:rPr>
            </w:pPr>
            <w:r>
              <w:rPr>
                <w:bCs/>
                <w:color w:val="000000"/>
              </w:rPr>
              <w:t>546</w:t>
            </w:r>
          </w:p>
        </w:tc>
        <w:tc>
          <w:tcPr>
            <w:tcW w:w="903" w:type="pct"/>
            <w:tcBorders>
              <w:top w:val="nil"/>
              <w:left w:val="nil"/>
              <w:bottom w:val="single" w:sz="4" w:space="0" w:color="auto"/>
              <w:right w:val="single" w:sz="4" w:space="0" w:color="auto"/>
            </w:tcBorders>
            <w:vAlign w:val="center"/>
          </w:tcPr>
          <w:p w14:paraId="6C0CBD43" w14:textId="77777777" w:rsidR="00C727FD" w:rsidRPr="00D6632D" w:rsidRDefault="00C727FD" w:rsidP="00C15F8C">
            <w:pPr>
              <w:jc w:val="center"/>
              <w:rPr>
                <w:color w:val="000000"/>
              </w:rPr>
            </w:pPr>
            <w:r>
              <w:rPr>
                <w:color w:val="000000"/>
              </w:rPr>
              <w:t>85,2</w:t>
            </w:r>
          </w:p>
        </w:tc>
        <w:tc>
          <w:tcPr>
            <w:tcW w:w="903" w:type="pct"/>
            <w:tcBorders>
              <w:top w:val="nil"/>
              <w:left w:val="nil"/>
              <w:bottom w:val="single" w:sz="4" w:space="0" w:color="auto"/>
              <w:right w:val="single" w:sz="4" w:space="0" w:color="auto"/>
            </w:tcBorders>
            <w:vAlign w:val="center"/>
          </w:tcPr>
          <w:p w14:paraId="3FC5B2B8" w14:textId="77777777" w:rsidR="00C727FD" w:rsidRPr="00D6632D" w:rsidRDefault="00C727FD" w:rsidP="00C15F8C">
            <w:pPr>
              <w:jc w:val="center"/>
              <w:rPr>
                <w:color w:val="000000"/>
              </w:rPr>
            </w:pPr>
            <w:r w:rsidRPr="008154A6">
              <w:rPr>
                <w:color w:val="000000"/>
              </w:rPr>
              <w:t>25,6</w:t>
            </w:r>
          </w:p>
        </w:tc>
        <w:tc>
          <w:tcPr>
            <w:tcW w:w="816" w:type="pct"/>
            <w:tcBorders>
              <w:top w:val="nil"/>
              <w:left w:val="nil"/>
              <w:bottom w:val="single" w:sz="4" w:space="0" w:color="auto"/>
              <w:right w:val="single" w:sz="4" w:space="0" w:color="auto"/>
            </w:tcBorders>
            <w:vAlign w:val="center"/>
          </w:tcPr>
          <w:p w14:paraId="1E660E98" w14:textId="77777777" w:rsidR="00C727FD" w:rsidRPr="005232E5" w:rsidRDefault="00C727FD" w:rsidP="00C15F8C">
            <w:pPr>
              <w:jc w:val="center"/>
              <w:rPr>
                <w:color w:val="000000"/>
              </w:rPr>
            </w:pPr>
            <w:r w:rsidRPr="0012087C">
              <w:rPr>
                <w:color w:val="000000"/>
              </w:rPr>
              <w:t>110,8</w:t>
            </w:r>
          </w:p>
        </w:tc>
      </w:tr>
      <w:tr w:rsidR="00C727FD" w:rsidRPr="00EA130F" w14:paraId="7C08BE50" w14:textId="77777777" w:rsidTr="00D615A8">
        <w:trPr>
          <w:trHeight w:val="315"/>
        </w:trPr>
        <w:tc>
          <w:tcPr>
            <w:tcW w:w="340" w:type="pct"/>
            <w:tcBorders>
              <w:top w:val="nil"/>
              <w:left w:val="single" w:sz="4" w:space="0" w:color="auto"/>
              <w:bottom w:val="single" w:sz="4" w:space="0" w:color="auto"/>
              <w:right w:val="single" w:sz="4" w:space="0" w:color="auto"/>
            </w:tcBorders>
            <w:vAlign w:val="center"/>
          </w:tcPr>
          <w:p w14:paraId="6497E315" w14:textId="77777777" w:rsidR="00C727FD" w:rsidRPr="00EA130F" w:rsidRDefault="00C727FD" w:rsidP="00C15F8C">
            <w:pPr>
              <w:suppressAutoHyphens/>
              <w:jc w:val="center"/>
              <w:rPr>
                <w:color w:val="000000"/>
                <w:sz w:val="20"/>
              </w:rPr>
            </w:pPr>
            <w:r>
              <w:rPr>
                <w:color w:val="000000"/>
                <w:sz w:val="20"/>
              </w:rPr>
              <w:t>10.</w:t>
            </w:r>
          </w:p>
        </w:tc>
        <w:tc>
          <w:tcPr>
            <w:tcW w:w="1499" w:type="pct"/>
            <w:tcBorders>
              <w:top w:val="nil"/>
              <w:left w:val="nil"/>
              <w:bottom w:val="single" w:sz="4" w:space="0" w:color="auto"/>
              <w:right w:val="single" w:sz="4" w:space="0" w:color="auto"/>
            </w:tcBorders>
          </w:tcPr>
          <w:p w14:paraId="31EF8F1F" w14:textId="77777777" w:rsidR="00C727FD" w:rsidRPr="00704876" w:rsidRDefault="00C727FD" w:rsidP="00C15F8C">
            <w:pPr>
              <w:rPr>
                <w:color w:val="000000"/>
                <w:szCs w:val="24"/>
              </w:rPr>
            </w:pPr>
            <w:r>
              <w:rPr>
                <w:color w:val="000000"/>
              </w:rPr>
              <w:t>жд станция Паленьга</w:t>
            </w:r>
          </w:p>
        </w:tc>
        <w:tc>
          <w:tcPr>
            <w:tcW w:w="540" w:type="pct"/>
            <w:tcBorders>
              <w:top w:val="nil"/>
              <w:left w:val="nil"/>
              <w:bottom w:val="single" w:sz="4" w:space="0" w:color="auto"/>
              <w:right w:val="single" w:sz="4" w:space="0" w:color="auto"/>
            </w:tcBorders>
            <w:vAlign w:val="center"/>
          </w:tcPr>
          <w:p w14:paraId="4E5260B8" w14:textId="77777777" w:rsidR="00C727FD" w:rsidRPr="00704876" w:rsidRDefault="00C727FD" w:rsidP="00C15F8C">
            <w:pPr>
              <w:jc w:val="center"/>
              <w:rPr>
                <w:color w:val="000000"/>
                <w:szCs w:val="24"/>
              </w:rPr>
            </w:pPr>
            <w:r>
              <w:rPr>
                <w:color w:val="000000"/>
              </w:rPr>
              <w:t>102</w:t>
            </w:r>
          </w:p>
        </w:tc>
        <w:tc>
          <w:tcPr>
            <w:tcW w:w="903" w:type="pct"/>
            <w:tcBorders>
              <w:top w:val="nil"/>
              <w:left w:val="nil"/>
              <w:bottom w:val="single" w:sz="4" w:space="0" w:color="auto"/>
              <w:right w:val="single" w:sz="4" w:space="0" w:color="auto"/>
            </w:tcBorders>
            <w:vAlign w:val="center"/>
          </w:tcPr>
          <w:p w14:paraId="49553F1F" w14:textId="77777777" w:rsidR="00C727FD" w:rsidRPr="00D6632D" w:rsidRDefault="00C727FD" w:rsidP="00C15F8C">
            <w:pPr>
              <w:jc w:val="center"/>
              <w:rPr>
                <w:color w:val="000000"/>
              </w:rPr>
            </w:pPr>
            <w:r>
              <w:rPr>
                <w:color w:val="000000"/>
              </w:rPr>
              <w:t>15,9</w:t>
            </w:r>
          </w:p>
        </w:tc>
        <w:tc>
          <w:tcPr>
            <w:tcW w:w="903" w:type="pct"/>
            <w:tcBorders>
              <w:top w:val="nil"/>
              <w:left w:val="nil"/>
              <w:bottom w:val="single" w:sz="4" w:space="0" w:color="auto"/>
              <w:right w:val="single" w:sz="4" w:space="0" w:color="auto"/>
            </w:tcBorders>
            <w:vAlign w:val="center"/>
          </w:tcPr>
          <w:p w14:paraId="66635EA7" w14:textId="77777777" w:rsidR="00C727FD" w:rsidRPr="00D6632D" w:rsidRDefault="00C727FD" w:rsidP="00C15F8C">
            <w:pPr>
              <w:jc w:val="center"/>
              <w:rPr>
                <w:color w:val="000000"/>
              </w:rPr>
            </w:pPr>
            <w:r w:rsidRPr="008154A6">
              <w:rPr>
                <w:color w:val="000000"/>
              </w:rPr>
              <w:t>4,8</w:t>
            </w:r>
          </w:p>
        </w:tc>
        <w:tc>
          <w:tcPr>
            <w:tcW w:w="816" w:type="pct"/>
            <w:tcBorders>
              <w:top w:val="nil"/>
              <w:left w:val="nil"/>
              <w:bottom w:val="single" w:sz="4" w:space="0" w:color="auto"/>
              <w:right w:val="single" w:sz="4" w:space="0" w:color="auto"/>
            </w:tcBorders>
            <w:vAlign w:val="center"/>
          </w:tcPr>
          <w:p w14:paraId="0D331712" w14:textId="77777777" w:rsidR="00C727FD" w:rsidRPr="005232E5" w:rsidRDefault="00C727FD" w:rsidP="00C15F8C">
            <w:pPr>
              <w:jc w:val="center"/>
              <w:rPr>
                <w:color w:val="000000"/>
              </w:rPr>
            </w:pPr>
            <w:r w:rsidRPr="0012087C">
              <w:rPr>
                <w:color w:val="000000"/>
              </w:rPr>
              <w:t>20,7</w:t>
            </w:r>
          </w:p>
        </w:tc>
      </w:tr>
    </w:tbl>
    <w:p w14:paraId="767A0CC7" w14:textId="77777777" w:rsidR="00C727FD" w:rsidRDefault="00C727FD" w:rsidP="00C727FD">
      <w:pPr>
        <w:spacing w:before="120" w:after="120" w:line="276" w:lineRule="auto"/>
        <w:ind w:firstLine="709"/>
        <w:jc w:val="both"/>
        <w:rPr>
          <w:color w:val="FF0000"/>
        </w:rPr>
      </w:pPr>
    </w:p>
    <w:p w14:paraId="4349291A" w14:textId="77777777" w:rsidR="00C727FD" w:rsidRDefault="00C727FD" w:rsidP="00C727FD">
      <w:pPr>
        <w:spacing w:before="120" w:after="120" w:line="276" w:lineRule="auto"/>
        <w:ind w:firstLine="709"/>
        <w:jc w:val="both"/>
        <w:rPr>
          <w:color w:val="FF0000"/>
        </w:rPr>
      </w:pPr>
    </w:p>
    <w:p w14:paraId="68BA9931" w14:textId="77777777" w:rsidR="00C727FD" w:rsidRDefault="00C727FD" w:rsidP="00C727FD">
      <w:pPr>
        <w:spacing w:before="120" w:after="120" w:line="276" w:lineRule="auto"/>
        <w:ind w:firstLine="709"/>
        <w:jc w:val="both"/>
        <w:rPr>
          <w:color w:val="FF0000"/>
        </w:rPr>
      </w:pPr>
    </w:p>
    <w:p w14:paraId="5993E955" w14:textId="77777777" w:rsidR="00C727FD" w:rsidRDefault="00C727FD" w:rsidP="00C727FD">
      <w:pPr>
        <w:spacing w:before="120" w:after="120" w:line="276" w:lineRule="auto"/>
        <w:ind w:firstLine="709"/>
        <w:jc w:val="both"/>
        <w:rPr>
          <w:color w:val="FF0000"/>
        </w:rPr>
      </w:pPr>
    </w:p>
    <w:p w14:paraId="1A6B3760" w14:textId="77777777" w:rsidR="00C727FD" w:rsidRDefault="00C727FD" w:rsidP="00C727FD">
      <w:pPr>
        <w:spacing w:before="120" w:after="120" w:line="276" w:lineRule="auto"/>
        <w:ind w:firstLine="709"/>
        <w:jc w:val="both"/>
        <w:rPr>
          <w:color w:val="FF0000"/>
        </w:rPr>
      </w:pPr>
    </w:p>
    <w:p w14:paraId="1E381B05" w14:textId="77777777" w:rsidR="00C727FD" w:rsidRDefault="00C727FD" w:rsidP="00C727FD">
      <w:pPr>
        <w:spacing w:before="120" w:after="120" w:line="276" w:lineRule="auto"/>
        <w:ind w:firstLine="709"/>
        <w:jc w:val="both"/>
        <w:rPr>
          <w:color w:val="FF0000"/>
        </w:rPr>
      </w:pPr>
    </w:p>
    <w:p w14:paraId="69714AAF" w14:textId="77777777" w:rsidR="00C727FD" w:rsidRDefault="00C727FD" w:rsidP="00C727FD">
      <w:pPr>
        <w:spacing w:before="120" w:after="120" w:line="276" w:lineRule="auto"/>
        <w:ind w:firstLine="709"/>
        <w:jc w:val="both"/>
        <w:rPr>
          <w:color w:val="FF0000"/>
        </w:rPr>
      </w:pPr>
    </w:p>
    <w:p w14:paraId="3A4AFA6F" w14:textId="77777777" w:rsidR="00C727FD" w:rsidRDefault="00C727FD" w:rsidP="00C727FD">
      <w:pPr>
        <w:spacing w:before="120" w:after="120" w:line="276" w:lineRule="auto"/>
        <w:ind w:firstLine="709"/>
        <w:jc w:val="both"/>
        <w:rPr>
          <w:color w:val="FF0000"/>
        </w:rPr>
      </w:pPr>
    </w:p>
    <w:p w14:paraId="69764C83" w14:textId="77777777" w:rsidR="00C727FD" w:rsidRDefault="00C727FD" w:rsidP="00C727FD">
      <w:pPr>
        <w:spacing w:before="120" w:after="120" w:line="276" w:lineRule="auto"/>
        <w:ind w:firstLine="709"/>
        <w:jc w:val="both"/>
        <w:rPr>
          <w:color w:val="FF0000"/>
        </w:rPr>
      </w:pPr>
    </w:p>
    <w:p w14:paraId="7A6235C6" w14:textId="77777777" w:rsidR="00C727FD" w:rsidRDefault="00C727FD" w:rsidP="00C727FD">
      <w:pPr>
        <w:spacing w:before="120" w:after="120" w:line="276" w:lineRule="auto"/>
        <w:ind w:firstLine="709"/>
        <w:jc w:val="both"/>
        <w:rPr>
          <w:color w:val="FF0000"/>
        </w:rPr>
      </w:pPr>
    </w:p>
    <w:p w14:paraId="24B5D442" w14:textId="77777777" w:rsidR="00C727FD" w:rsidRDefault="00C727FD" w:rsidP="00C727FD">
      <w:pPr>
        <w:spacing w:before="120" w:after="120" w:line="276" w:lineRule="auto"/>
        <w:ind w:firstLine="709"/>
        <w:jc w:val="both"/>
        <w:rPr>
          <w:color w:val="FF0000"/>
        </w:rPr>
      </w:pPr>
    </w:p>
    <w:p w14:paraId="6E9CAE08" w14:textId="77777777" w:rsidR="00C727FD" w:rsidRDefault="00C727FD" w:rsidP="00C727FD">
      <w:pPr>
        <w:spacing w:before="120" w:after="120" w:line="276" w:lineRule="auto"/>
        <w:ind w:firstLine="709"/>
        <w:jc w:val="both"/>
        <w:rPr>
          <w:color w:val="FF0000"/>
        </w:rPr>
      </w:pPr>
    </w:p>
    <w:p w14:paraId="0BCD62BE" w14:textId="77777777" w:rsidR="00C727FD" w:rsidRDefault="00C727FD" w:rsidP="00C727FD">
      <w:pPr>
        <w:spacing w:before="120" w:after="120" w:line="276" w:lineRule="auto"/>
        <w:ind w:firstLine="709"/>
        <w:jc w:val="both"/>
        <w:rPr>
          <w:color w:val="FF0000"/>
        </w:rPr>
      </w:pPr>
    </w:p>
    <w:p w14:paraId="1B3E56E5" w14:textId="77777777" w:rsidR="00C727FD" w:rsidRPr="00B020C0" w:rsidRDefault="00C727FD" w:rsidP="00C727FD">
      <w:pPr>
        <w:suppressAutoHyphens/>
        <w:spacing w:before="240"/>
        <w:ind w:firstLine="709"/>
        <w:jc w:val="both"/>
      </w:pPr>
      <w:r>
        <w:t>Итоговая суммарная мощность очистных сооружений</w:t>
      </w:r>
      <w:r w:rsidRPr="00B020C0">
        <w:t xml:space="preserve"> на расчетный срок составляет </w:t>
      </w:r>
      <w:r>
        <w:t xml:space="preserve">177 </w:t>
      </w:r>
      <w:r w:rsidRPr="00B020C0">
        <w:t>м3/сут, с учетом собственных нужд очистных сооружений.</w:t>
      </w:r>
    </w:p>
    <w:p w14:paraId="41985BB2" w14:textId="77777777" w:rsidR="00C727FD" w:rsidRPr="007B4EB9" w:rsidRDefault="00C727FD" w:rsidP="00C727FD">
      <w:pPr>
        <w:spacing w:before="120" w:after="120" w:line="276" w:lineRule="auto"/>
        <w:ind w:firstLine="709"/>
        <w:jc w:val="both"/>
      </w:pPr>
      <w:r w:rsidRPr="007B4EB9">
        <w:t>Для обеспечения Белогорского сельского поселения централизованной системой водоотведения и улучшения экологической обстановки, на расчетный срок необходимо выполнить следующие мероприятия:</w:t>
      </w:r>
    </w:p>
    <w:p w14:paraId="0D02809A" w14:textId="08EB2568" w:rsidR="00C727FD" w:rsidRDefault="00570CE8" w:rsidP="00124C66">
      <w:pPr>
        <w:pStyle w:val="affff9"/>
        <w:numPr>
          <w:ilvl w:val="0"/>
          <w:numId w:val="45"/>
        </w:numPr>
        <w:spacing w:after="0"/>
        <w:jc w:val="both"/>
        <w:rPr>
          <w:rFonts w:ascii="Times New Roman" w:hAnsi="Times New Roman"/>
          <w:sz w:val="24"/>
          <w:szCs w:val="24"/>
        </w:rPr>
      </w:pPr>
      <w:r>
        <w:rPr>
          <w:rFonts w:ascii="Times New Roman" w:hAnsi="Times New Roman"/>
          <w:sz w:val="24"/>
          <w:szCs w:val="24"/>
        </w:rPr>
        <w:t>строительство</w:t>
      </w:r>
      <w:r w:rsidR="00C727FD" w:rsidRPr="007B4EB9">
        <w:rPr>
          <w:rFonts w:ascii="Times New Roman" w:hAnsi="Times New Roman"/>
          <w:sz w:val="24"/>
          <w:szCs w:val="24"/>
        </w:rPr>
        <w:t xml:space="preserve"> КОС</w:t>
      </w:r>
      <w:r w:rsidR="00C727FD">
        <w:rPr>
          <w:rFonts w:ascii="Times New Roman" w:hAnsi="Times New Roman"/>
          <w:sz w:val="24"/>
          <w:szCs w:val="24"/>
        </w:rPr>
        <w:t xml:space="preserve"> </w:t>
      </w:r>
      <w:r w:rsidR="00C727FD" w:rsidRPr="00124C66">
        <w:rPr>
          <w:rFonts w:ascii="Times New Roman" w:hAnsi="Times New Roman"/>
          <w:sz w:val="24"/>
          <w:szCs w:val="24"/>
        </w:rPr>
        <w:t>(п. Белогорский);</w:t>
      </w:r>
    </w:p>
    <w:p w14:paraId="4006C1E6" w14:textId="686F4762" w:rsidR="00F0221A" w:rsidRPr="00124C66" w:rsidRDefault="00F0221A" w:rsidP="00124C66">
      <w:pPr>
        <w:pStyle w:val="affff9"/>
        <w:numPr>
          <w:ilvl w:val="0"/>
          <w:numId w:val="45"/>
        </w:numPr>
        <w:spacing w:after="0"/>
        <w:jc w:val="both"/>
        <w:rPr>
          <w:rFonts w:ascii="Times New Roman" w:hAnsi="Times New Roman"/>
          <w:sz w:val="24"/>
          <w:szCs w:val="24"/>
        </w:rPr>
      </w:pPr>
      <w:r w:rsidRPr="00F0221A">
        <w:rPr>
          <w:rFonts w:ascii="Times New Roman" w:hAnsi="Times New Roman"/>
          <w:sz w:val="24"/>
          <w:szCs w:val="24"/>
        </w:rPr>
        <w:t>строительство очистных сооружений ливневой канализации в п. Белогорский</w:t>
      </w:r>
      <w:r>
        <w:rPr>
          <w:rFonts w:ascii="Times New Roman" w:hAnsi="Times New Roman"/>
          <w:sz w:val="24"/>
          <w:szCs w:val="24"/>
        </w:rPr>
        <w:t>;</w:t>
      </w:r>
    </w:p>
    <w:p w14:paraId="340C4B9E" w14:textId="77777777" w:rsidR="00C727FD" w:rsidRPr="007B4EB9" w:rsidRDefault="00C727FD" w:rsidP="00C727FD">
      <w:pPr>
        <w:pStyle w:val="affff9"/>
        <w:numPr>
          <w:ilvl w:val="0"/>
          <w:numId w:val="45"/>
        </w:numPr>
        <w:spacing w:after="0"/>
        <w:jc w:val="both"/>
        <w:rPr>
          <w:rFonts w:ascii="Times New Roman" w:hAnsi="Times New Roman"/>
          <w:sz w:val="24"/>
          <w:szCs w:val="24"/>
        </w:rPr>
      </w:pPr>
      <w:r>
        <w:rPr>
          <w:rFonts w:ascii="Times New Roman" w:hAnsi="Times New Roman"/>
          <w:sz w:val="24"/>
          <w:szCs w:val="24"/>
        </w:rPr>
        <w:t>реконструкция</w:t>
      </w:r>
      <w:r w:rsidRPr="007B4EB9">
        <w:rPr>
          <w:rFonts w:ascii="Times New Roman" w:hAnsi="Times New Roman"/>
          <w:sz w:val="24"/>
          <w:szCs w:val="24"/>
        </w:rPr>
        <w:t xml:space="preserve"> самотечных магистральных сетей водоотведения</w:t>
      </w:r>
      <w:r>
        <w:rPr>
          <w:rFonts w:ascii="Times New Roman" w:hAnsi="Times New Roman"/>
          <w:sz w:val="24"/>
          <w:szCs w:val="24"/>
        </w:rPr>
        <w:t>;</w:t>
      </w:r>
    </w:p>
    <w:p w14:paraId="56BDC4AA" w14:textId="77777777" w:rsidR="00C727FD" w:rsidRPr="007B4EB9" w:rsidRDefault="00C727FD" w:rsidP="00C727FD">
      <w:pPr>
        <w:pStyle w:val="affff9"/>
        <w:numPr>
          <w:ilvl w:val="0"/>
          <w:numId w:val="45"/>
        </w:numPr>
        <w:spacing w:after="0"/>
        <w:jc w:val="both"/>
        <w:rPr>
          <w:rFonts w:ascii="Times New Roman" w:hAnsi="Times New Roman"/>
          <w:sz w:val="24"/>
          <w:szCs w:val="24"/>
        </w:rPr>
      </w:pPr>
      <w:r>
        <w:rPr>
          <w:rFonts w:ascii="Times New Roman" w:hAnsi="Times New Roman"/>
          <w:sz w:val="24"/>
          <w:szCs w:val="24"/>
        </w:rPr>
        <w:t>реконструкция</w:t>
      </w:r>
      <w:r w:rsidRPr="007B4EB9">
        <w:rPr>
          <w:rFonts w:ascii="Times New Roman" w:hAnsi="Times New Roman"/>
          <w:sz w:val="24"/>
          <w:szCs w:val="24"/>
        </w:rPr>
        <w:t xml:space="preserve"> напорных магистральных сетей водоотведения</w:t>
      </w:r>
      <w:r>
        <w:rPr>
          <w:rFonts w:ascii="Times New Roman" w:hAnsi="Times New Roman"/>
          <w:sz w:val="24"/>
          <w:szCs w:val="24"/>
        </w:rPr>
        <w:t>.</w:t>
      </w:r>
    </w:p>
    <w:p w14:paraId="492E868C" w14:textId="77777777" w:rsidR="00C727FD" w:rsidRPr="007B4EB9" w:rsidRDefault="00C727FD" w:rsidP="00C727FD">
      <w:pPr>
        <w:spacing w:before="120" w:after="120" w:line="276" w:lineRule="auto"/>
        <w:ind w:firstLine="709"/>
        <w:jc w:val="both"/>
      </w:pPr>
      <w:r w:rsidRPr="007B4EB9">
        <w:t>Размещение на территории Белогорского сельского поселения вышеперечисленных объектов местного значения позволит:</w:t>
      </w:r>
    </w:p>
    <w:p w14:paraId="18EC8C11" w14:textId="77777777" w:rsidR="00C727FD" w:rsidRPr="007B4EB9" w:rsidRDefault="00C727FD" w:rsidP="00C727FD">
      <w:pPr>
        <w:pStyle w:val="affff9"/>
        <w:numPr>
          <w:ilvl w:val="0"/>
          <w:numId w:val="45"/>
        </w:numPr>
        <w:spacing w:after="0"/>
        <w:jc w:val="both"/>
        <w:rPr>
          <w:rFonts w:ascii="Times New Roman" w:hAnsi="Times New Roman"/>
          <w:sz w:val="24"/>
          <w:szCs w:val="24"/>
        </w:rPr>
      </w:pPr>
      <w:r w:rsidRPr="007B4EB9">
        <w:rPr>
          <w:rFonts w:ascii="Times New Roman" w:hAnsi="Times New Roman"/>
          <w:sz w:val="24"/>
          <w:szCs w:val="24"/>
        </w:rPr>
        <w:lastRenderedPageBreak/>
        <w:t>осуществлять водоотведение в объеме, необходимом для обеспечения жизнедеятельности населённого пункта, с учётом перспектив его развития;</w:t>
      </w:r>
    </w:p>
    <w:p w14:paraId="45C62E89" w14:textId="77777777" w:rsidR="00C727FD" w:rsidRPr="007B4EB9" w:rsidRDefault="00C727FD" w:rsidP="00C727FD">
      <w:pPr>
        <w:pStyle w:val="affff9"/>
        <w:numPr>
          <w:ilvl w:val="0"/>
          <w:numId w:val="45"/>
        </w:numPr>
        <w:spacing w:after="0"/>
        <w:jc w:val="both"/>
        <w:rPr>
          <w:rFonts w:ascii="Times New Roman" w:hAnsi="Times New Roman"/>
          <w:sz w:val="24"/>
          <w:szCs w:val="24"/>
        </w:rPr>
      </w:pPr>
      <w:r w:rsidRPr="007B4EB9">
        <w:rPr>
          <w:rFonts w:ascii="Times New Roman" w:hAnsi="Times New Roman"/>
          <w:sz w:val="24"/>
          <w:szCs w:val="24"/>
        </w:rPr>
        <w:t>повысить комфортность условий проживания за счёт внедрения централизованной системы водоотведения;</w:t>
      </w:r>
    </w:p>
    <w:p w14:paraId="5EF406C0" w14:textId="77777777" w:rsidR="00C727FD" w:rsidRDefault="00C727FD" w:rsidP="00C727FD">
      <w:pPr>
        <w:pStyle w:val="affff9"/>
        <w:numPr>
          <w:ilvl w:val="0"/>
          <w:numId w:val="45"/>
        </w:numPr>
        <w:spacing w:after="0"/>
        <w:jc w:val="both"/>
        <w:rPr>
          <w:rFonts w:ascii="Times New Roman" w:hAnsi="Times New Roman"/>
          <w:sz w:val="24"/>
          <w:szCs w:val="24"/>
        </w:rPr>
      </w:pPr>
      <w:r w:rsidRPr="007B4EB9">
        <w:rPr>
          <w:rFonts w:ascii="Times New Roman" w:hAnsi="Times New Roman"/>
          <w:sz w:val="24"/>
          <w:szCs w:val="24"/>
        </w:rPr>
        <w:t>улучшить экологическую обстановку.</w:t>
      </w:r>
    </w:p>
    <w:p w14:paraId="17CC6AF5" w14:textId="52B3CA71" w:rsidR="008666E7" w:rsidRPr="00017F70" w:rsidRDefault="00C727FD" w:rsidP="00C727FD">
      <w:pPr>
        <w:spacing w:before="120" w:after="120" w:line="276" w:lineRule="auto"/>
        <w:ind w:firstLine="709"/>
        <w:jc w:val="both"/>
      </w:pPr>
      <w:r w:rsidRPr="00017F70">
        <w:t>Технические характеристики сетей и объектов системы водо</w:t>
      </w:r>
      <w:r>
        <w:t>отведения</w:t>
      </w:r>
      <w:r w:rsidRPr="00017F70">
        <w:t>, предлагаемых к строительству</w:t>
      </w:r>
      <w:r>
        <w:t xml:space="preserve"> и реконструкции</w:t>
      </w:r>
      <w:r w:rsidRPr="00017F70">
        <w:t>, расчетные объемы водо</w:t>
      </w:r>
      <w:r>
        <w:t>отведения</w:t>
      </w:r>
      <w:r w:rsidRPr="00017F70">
        <w:t xml:space="preserve"> подлежат уточнению на последующих стадиях подготовки проектной и рабочей документации</w:t>
      </w:r>
      <w:r w:rsidR="008666E7" w:rsidRPr="00017F70">
        <w:t xml:space="preserve">. </w:t>
      </w:r>
    </w:p>
    <w:p w14:paraId="182FF58C" w14:textId="77777777" w:rsidR="008666E7" w:rsidRPr="003F219A" w:rsidRDefault="008666E7" w:rsidP="008666E7">
      <w:pPr>
        <w:pStyle w:val="1110"/>
        <w:tabs>
          <w:tab w:val="clear" w:pos="1430"/>
          <w:tab w:val="num" w:pos="709"/>
          <w:tab w:val="left" w:pos="1276"/>
        </w:tabs>
        <w:spacing w:before="240" w:after="240" w:line="276" w:lineRule="auto"/>
        <w:ind w:left="0" w:firstLine="709"/>
        <w:rPr>
          <w:sz w:val="24"/>
          <w:szCs w:val="24"/>
        </w:rPr>
      </w:pPr>
      <w:bookmarkStart w:id="119" w:name="_Toc14186061"/>
      <w:bookmarkStart w:id="120" w:name="_Toc115353728"/>
      <w:r w:rsidRPr="003F219A">
        <w:rPr>
          <w:sz w:val="24"/>
          <w:szCs w:val="24"/>
        </w:rPr>
        <w:t>Теплоснабжение</w:t>
      </w:r>
      <w:bookmarkEnd w:id="119"/>
      <w:bookmarkEnd w:id="120"/>
    </w:p>
    <w:p w14:paraId="02EBCCB6" w14:textId="77777777" w:rsidR="008666E7" w:rsidRPr="003F219A" w:rsidRDefault="008666E7" w:rsidP="008666E7">
      <w:pPr>
        <w:spacing w:before="120" w:after="120" w:line="276" w:lineRule="auto"/>
        <w:ind w:firstLine="709"/>
        <w:jc w:val="both"/>
      </w:pPr>
      <w:r w:rsidRPr="003F219A">
        <w:t xml:space="preserve">Для обеспечения надёжности и бесперебойной работы централизованной системы теплоснабжения предлагается выполнить поэтапную модернизацию (реконструкцию) сетей теплоснабжения со сверхнормативным сроком службы, объектов теплоснабжения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теплоснабжения. В случае невозможности полной реконструкции объектов и сетей теплоснабжения (в результате инструментального обследования, по конструктивным причинам и т.д.) необходимо выполнить строительство новых с применением оборудования и конструктивных решений, отвечающих современным требованиям. </w:t>
      </w:r>
    </w:p>
    <w:p w14:paraId="2B191538" w14:textId="77777777" w:rsidR="008666E7" w:rsidRPr="003F219A" w:rsidRDefault="008666E7" w:rsidP="008666E7">
      <w:pPr>
        <w:spacing w:before="120" w:after="120" w:line="276" w:lineRule="auto"/>
        <w:ind w:firstLine="709"/>
        <w:jc w:val="both"/>
      </w:pPr>
      <w:r w:rsidRPr="003F219A">
        <w:t xml:space="preserve">На всех этапах производства, транспортировки и потребления тепловой энергии предлагается внедрение энергосберегающих технологий.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47" w:history="1">
        <w:r w:rsidRPr="003F219A">
          <w:t>установка приборов учета тепловой энергии</w:t>
        </w:r>
      </w:hyperlink>
      <w:r w:rsidRPr="003F219A">
        <w:t xml:space="preserve"> и средств автоматического регулирования.</w:t>
      </w:r>
    </w:p>
    <w:p w14:paraId="7C4FDA89" w14:textId="77777777" w:rsidR="008666E7" w:rsidRPr="003F219A" w:rsidRDefault="008666E7" w:rsidP="008666E7">
      <w:pPr>
        <w:spacing w:before="120" w:after="120" w:line="276" w:lineRule="auto"/>
        <w:ind w:firstLine="709"/>
        <w:jc w:val="both"/>
      </w:pPr>
      <w:r w:rsidRPr="003F219A">
        <w:t>Технические характеристики сетей и объектов системы теплоснабжения, предлагаемых к строительству и реконструкции, расчетные тепловые нагрузки подлежат уточнению на последующих стадиях подготовки проектной и рабочей документации.</w:t>
      </w:r>
    </w:p>
    <w:p w14:paraId="1E7FBEC5" w14:textId="77777777" w:rsidR="008666E7" w:rsidRDefault="008666E7" w:rsidP="008666E7">
      <w:pPr>
        <w:spacing w:before="120" w:after="120" w:line="276" w:lineRule="auto"/>
        <w:ind w:firstLine="709"/>
        <w:jc w:val="both"/>
      </w:pPr>
      <w:r w:rsidRPr="003F219A">
        <w:t xml:space="preserve">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автономных, индивидуальных источников отопления – локальных котельных, печей на твердом топливе и электрокотлов. </w:t>
      </w:r>
    </w:p>
    <w:p w14:paraId="25C64EEE" w14:textId="71DADC23" w:rsidR="008666E7" w:rsidRPr="003F219A" w:rsidRDefault="008666E7" w:rsidP="008666E7">
      <w:pPr>
        <w:pStyle w:val="5f6"/>
        <w:shd w:val="clear" w:color="auto" w:fill="auto"/>
        <w:spacing w:before="0" w:line="240" w:lineRule="auto"/>
        <w:ind w:left="20" w:right="20" w:firstLine="560"/>
        <w:jc w:val="both"/>
        <w:rPr>
          <w:spacing w:val="-10"/>
          <w:sz w:val="24"/>
          <w:szCs w:val="20"/>
          <w:lang w:val="ru-RU"/>
        </w:rPr>
      </w:pPr>
      <w:r w:rsidRPr="003F219A">
        <w:rPr>
          <w:spacing w:val="-10"/>
          <w:sz w:val="24"/>
          <w:szCs w:val="20"/>
          <w:lang w:val="ru-RU"/>
        </w:rPr>
        <w:t>Согласно схеме и программе перспективного развития электроэнергетики Архангельской области на 202</w:t>
      </w:r>
      <w:r w:rsidR="00374AFD">
        <w:rPr>
          <w:spacing w:val="-10"/>
          <w:sz w:val="24"/>
          <w:szCs w:val="20"/>
          <w:lang w:val="ru-RU"/>
        </w:rPr>
        <w:t>1</w:t>
      </w:r>
      <w:r w:rsidRPr="003F219A">
        <w:rPr>
          <w:spacing w:val="-10"/>
          <w:sz w:val="24"/>
          <w:szCs w:val="20"/>
          <w:lang w:val="ru-RU"/>
        </w:rPr>
        <w:t>-202</w:t>
      </w:r>
      <w:r w:rsidR="00374AFD">
        <w:rPr>
          <w:spacing w:val="-10"/>
          <w:sz w:val="24"/>
          <w:szCs w:val="20"/>
          <w:lang w:val="ru-RU"/>
        </w:rPr>
        <w:t>5</w:t>
      </w:r>
      <w:r w:rsidRPr="003F219A">
        <w:rPr>
          <w:spacing w:val="-10"/>
          <w:sz w:val="24"/>
          <w:szCs w:val="20"/>
          <w:lang w:val="ru-RU"/>
        </w:rPr>
        <w:t xml:space="preserve"> годы, утвержденной Указом Губернатора Архангельской области от </w:t>
      </w:r>
      <w:r w:rsidR="00374AFD">
        <w:rPr>
          <w:spacing w:val="-10"/>
          <w:sz w:val="24"/>
          <w:szCs w:val="20"/>
          <w:lang w:val="ru-RU"/>
        </w:rPr>
        <w:t>28.04.2021г.</w:t>
      </w:r>
      <w:r w:rsidRPr="003F219A">
        <w:rPr>
          <w:spacing w:val="-10"/>
          <w:sz w:val="24"/>
          <w:szCs w:val="20"/>
          <w:lang w:val="ru-RU"/>
        </w:rPr>
        <w:t xml:space="preserve"> № </w:t>
      </w:r>
      <w:r w:rsidR="00374AFD">
        <w:rPr>
          <w:spacing w:val="-10"/>
          <w:sz w:val="24"/>
          <w:szCs w:val="20"/>
          <w:lang w:val="ru-RU"/>
        </w:rPr>
        <w:t>58</w:t>
      </w:r>
      <w:r w:rsidRPr="003F219A">
        <w:rPr>
          <w:spacing w:val="-10"/>
          <w:sz w:val="24"/>
          <w:szCs w:val="20"/>
          <w:lang w:val="ru-RU"/>
        </w:rPr>
        <w:t xml:space="preserve">-у </w:t>
      </w:r>
      <w:r>
        <w:rPr>
          <w:spacing w:val="-10"/>
          <w:sz w:val="24"/>
          <w:szCs w:val="20"/>
          <w:lang w:val="ru-RU"/>
        </w:rPr>
        <w:t>п</w:t>
      </w:r>
      <w:r w:rsidRPr="003F219A">
        <w:rPr>
          <w:spacing w:val="-10"/>
          <w:sz w:val="24"/>
          <w:szCs w:val="20"/>
          <w:lang w:val="ru-RU"/>
        </w:rPr>
        <w:t>отребителей тепловой энергии в ст. Паленьга – восемь 2-этажных домов – предлагается перевести на электрическое отопление, а поселковую котельную закрыть в связи с трудностями при доставке топлива.</w:t>
      </w:r>
    </w:p>
    <w:p w14:paraId="43CEBF40" w14:textId="77777777" w:rsidR="008666E7" w:rsidRPr="003F219A" w:rsidRDefault="008666E7" w:rsidP="008666E7">
      <w:pPr>
        <w:spacing w:before="120" w:after="120" w:line="276" w:lineRule="auto"/>
        <w:ind w:firstLine="709"/>
        <w:jc w:val="both"/>
      </w:pPr>
      <w:r w:rsidRPr="003F219A">
        <w:t>Выполнение вышеуказанных мероприятий позволит:</w:t>
      </w:r>
    </w:p>
    <w:p w14:paraId="6D8BDC54" w14:textId="77777777" w:rsidR="008666E7" w:rsidRPr="003F219A" w:rsidRDefault="008666E7" w:rsidP="00676082">
      <w:pPr>
        <w:pStyle w:val="affff9"/>
        <w:numPr>
          <w:ilvl w:val="0"/>
          <w:numId w:val="45"/>
        </w:numPr>
        <w:spacing w:after="0"/>
        <w:jc w:val="both"/>
        <w:rPr>
          <w:rFonts w:ascii="Times New Roman" w:hAnsi="Times New Roman"/>
          <w:sz w:val="24"/>
          <w:szCs w:val="24"/>
        </w:rPr>
      </w:pPr>
      <w:r w:rsidRPr="003F219A">
        <w:rPr>
          <w:rFonts w:ascii="Times New Roman" w:hAnsi="Times New Roman"/>
          <w:sz w:val="24"/>
          <w:szCs w:val="24"/>
        </w:rPr>
        <w:t>обеспечить потребителей необходимым количеством тепловой энергии;</w:t>
      </w:r>
    </w:p>
    <w:p w14:paraId="299079CE" w14:textId="77777777" w:rsidR="008666E7" w:rsidRPr="003F219A" w:rsidRDefault="008666E7" w:rsidP="00676082">
      <w:pPr>
        <w:pStyle w:val="affff9"/>
        <w:numPr>
          <w:ilvl w:val="0"/>
          <w:numId w:val="45"/>
        </w:numPr>
        <w:spacing w:after="0"/>
        <w:jc w:val="both"/>
        <w:rPr>
          <w:rFonts w:ascii="Times New Roman" w:hAnsi="Times New Roman"/>
          <w:sz w:val="24"/>
          <w:szCs w:val="24"/>
        </w:rPr>
      </w:pPr>
      <w:r w:rsidRPr="003F219A">
        <w:rPr>
          <w:rFonts w:ascii="Times New Roman" w:hAnsi="Times New Roman"/>
          <w:sz w:val="24"/>
          <w:szCs w:val="24"/>
        </w:rPr>
        <w:t>повысить надёжность функционирования системы теплоснабжения;</w:t>
      </w:r>
    </w:p>
    <w:p w14:paraId="269D8DE8" w14:textId="77777777" w:rsidR="008666E7" w:rsidRDefault="008666E7" w:rsidP="00676082">
      <w:pPr>
        <w:pStyle w:val="affff9"/>
        <w:numPr>
          <w:ilvl w:val="0"/>
          <w:numId w:val="45"/>
        </w:numPr>
        <w:spacing w:after="0"/>
        <w:jc w:val="both"/>
        <w:rPr>
          <w:rFonts w:ascii="Times New Roman" w:hAnsi="Times New Roman"/>
          <w:sz w:val="24"/>
          <w:szCs w:val="24"/>
        </w:rPr>
      </w:pPr>
      <w:r w:rsidRPr="003F219A">
        <w:rPr>
          <w:rFonts w:ascii="Times New Roman" w:hAnsi="Times New Roman"/>
          <w:sz w:val="24"/>
          <w:szCs w:val="24"/>
        </w:rPr>
        <w:t>создать возможность для обеспечения сетями теплоснабжения планируемых потребителей.</w:t>
      </w:r>
    </w:p>
    <w:p w14:paraId="0559CE5C" w14:textId="77777777" w:rsidR="008666E7" w:rsidRDefault="008666E7" w:rsidP="008666E7">
      <w:pPr>
        <w:pStyle w:val="affff9"/>
        <w:spacing w:after="0"/>
        <w:ind w:left="1429"/>
        <w:jc w:val="both"/>
        <w:rPr>
          <w:rFonts w:ascii="Times New Roman" w:hAnsi="Times New Roman"/>
          <w:sz w:val="24"/>
          <w:szCs w:val="24"/>
        </w:rPr>
      </w:pPr>
    </w:p>
    <w:p w14:paraId="614E4110" w14:textId="77777777" w:rsidR="008666E7" w:rsidRPr="00D42310" w:rsidRDefault="008666E7" w:rsidP="008666E7">
      <w:pPr>
        <w:spacing w:before="120" w:after="120" w:line="276" w:lineRule="auto"/>
        <w:ind w:firstLine="709"/>
        <w:jc w:val="both"/>
      </w:pPr>
      <w:r w:rsidRPr="00D42310">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p>
    <w:p w14:paraId="1222F202" w14:textId="77777777" w:rsidR="008666E7" w:rsidRPr="00D42310" w:rsidRDefault="008666E7" w:rsidP="008666E7">
      <w:pPr>
        <w:spacing w:before="120" w:after="120" w:line="276" w:lineRule="auto"/>
        <w:ind w:firstLine="709"/>
        <w:jc w:val="both"/>
      </w:pPr>
      <w:r w:rsidRPr="00D42310">
        <w:lastRenderedPageBreak/>
        <w:t xml:space="preserve">Расход тепла с учетом утечек и тепловых потерь в сетях, а так же собственных нужд теплоисточника составит </w:t>
      </w:r>
      <w:r>
        <w:rPr>
          <w:b/>
        </w:rPr>
        <w:t>1,35</w:t>
      </w:r>
      <w:r w:rsidRPr="00D42310">
        <w:rPr>
          <w:b/>
        </w:rPr>
        <w:t xml:space="preserve"> Гкал/час</w:t>
      </w:r>
      <w:r w:rsidRPr="00D42310">
        <w:t xml:space="preserve"> на расчетный срок.</w:t>
      </w:r>
    </w:p>
    <w:p w14:paraId="61AAFF7B" w14:textId="77777777" w:rsidR="008666E7" w:rsidRPr="003F219A" w:rsidRDefault="008666E7" w:rsidP="008666E7">
      <w:pPr>
        <w:pStyle w:val="1110"/>
        <w:tabs>
          <w:tab w:val="clear" w:pos="1430"/>
          <w:tab w:val="num" w:pos="709"/>
          <w:tab w:val="left" w:pos="1276"/>
        </w:tabs>
        <w:spacing w:before="240" w:after="240" w:line="276" w:lineRule="auto"/>
        <w:ind w:left="0" w:firstLine="709"/>
        <w:rPr>
          <w:sz w:val="24"/>
          <w:szCs w:val="24"/>
        </w:rPr>
      </w:pPr>
      <w:bookmarkStart w:id="121" w:name="_Toc14186062"/>
      <w:bookmarkStart w:id="122" w:name="_Toc115353729"/>
      <w:r w:rsidRPr="003F219A">
        <w:rPr>
          <w:sz w:val="24"/>
          <w:szCs w:val="24"/>
        </w:rPr>
        <w:t>Газоснабжение</w:t>
      </w:r>
      <w:bookmarkEnd w:id="121"/>
      <w:bookmarkEnd w:id="122"/>
    </w:p>
    <w:p w14:paraId="7817F9D5" w14:textId="77777777" w:rsidR="008666E7" w:rsidRPr="003F219A" w:rsidRDefault="008666E7" w:rsidP="008666E7">
      <w:pPr>
        <w:spacing w:before="120" w:after="120" w:line="276" w:lineRule="auto"/>
        <w:ind w:firstLine="709"/>
        <w:jc w:val="both"/>
      </w:pPr>
      <w:bookmarkStart w:id="123" w:name="_Toc14186063"/>
      <w:r w:rsidRPr="003F219A">
        <w:t>Действующая система газоснабжения с привозным сжиженным газом сохраняется.</w:t>
      </w:r>
    </w:p>
    <w:p w14:paraId="4AD84CA6" w14:textId="77777777" w:rsidR="008666E7" w:rsidRPr="003F219A" w:rsidRDefault="008666E7" w:rsidP="008666E7">
      <w:pPr>
        <w:pStyle w:val="1110"/>
        <w:tabs>
          <w:tab w:val="clear" w:pos="1430"/>
          <w:tab w:val="num" w:pos="709"/>
          <w:tab w:val="left" w:pos="1276"/>
        </w:tabs>
        <w:spacing w:before="240" w:after="240" w:line="276" w:lineRule="auto"/>
        <w:ind w:left="0" w:firstLine="709"/>
        <w:rPr>
          <w:sz w:val="24"/>
          <w:szCs w:val="24"/>
        </w:rPr>
      </w:pPr>
      <w:bookmarkStart w:id="124" w:name="_Toc115353730"/>
      <w:r w:rsidRPr="003F219A">
        <w:rPr>
          <w:sz w:val="24"/>
          <w:szCs w:val="24"/>
        </w:rPr>
        <w:t>Электроснабжение</w:t>
      </w:r>
      <w:bookmarkEnd w:id="123"/>
      <w:bookmarkEnd w:id="124"/>
    </w:p>
    <w:p w14:paraId="67016846" w14:textId="77777777" w:rsidR="008666E7" w:rsidRPr="003F219A" w:rsidRDefault="008666E7" w:rsidP="008666E7">
      <w:pPr>
        <w:spacing w:before="120" w:after="120" w:line="276" w:lineRule="auto"/>
        <w:ind w:firstLine="709"/>
        <w:jc w:val="both"/>
      </w:pPr>
      <w:bookmarkStart w:id="125" w:name="_Toc14186064"/>
      <w:r w:rsidRPr="003F219A">
        <w:t xml:space="preserve">Генеральным планом предусмотрены мероприятия, направленные на повышение надежности системы электроснабжения </w:t>
      </w:r>
      <w:r>
        <w:t>сельского</w:t>
      </w:r>
      <w:r w:rsidRPr="003F219A">
        <w:t xml:space="preserve"> поселения.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14:paraId="3C0A3BD1" w14:textId="77777777" w:rsidR="008666E7" w:rsidRPr="0050750C" w:rsidRDefault="008666E7" w:rsidP="008666E7">
      <w:pPr>
        <w:spacing w:before="120" w:after="120" w:line="276" w:lineRule="auto"/>
        <w:ind w:firstLine="709"/>
        <w:jc w:val="both"/>
      </w:pPr>
      <w:r w:rsidRPr="0050750C">
        <w:t xml:space="preserve">Существующая централизованная система электроснабжения с источниками питания ПС 110 кВ </w:t>
      </w:r>
      <w:r>
        <w:t>№ 39 «Белогорская»</w:t>
      </w:r>
      <w:r w:rsidRPr="0050750C">
        <w:t xml:space="preserve"> сохраняется.</w:t>
      </w:r>
    </w:p>
    <w:p w14:paraId="6FA59A76" w14:textId="77777777" w:rsidR="008666E7" w:rsidRPr="0050750C" w:rsidRDefault="008666E7" w:rsidP="008666E7">
      <w:pPr>
        <w:spacing w:before="120" w:after="120" w:line="276" w:lineRule="auto"/>
        <w:ind w:firstLine="709"/>
        <w:jc w:val="both"/>
      </w:pPr>
      <w:r w:rsidRPr="0050750C">
        <w:t>Генеральным планом, с учетом изменения планировочной структуры и ожидаемого роста присоединяемых мощностей, предусмотрено:</w:t>
      </w:r>
    </w:p>
    <w:p w14:paraId="3F23A365" w14:textId="77777777" w:rsidR="008666E7" w:rsidRPr="0050750C" w:rsidRDefault="008666E7" w:rsidP="00676082">
      <w:pPr>
        <w:pStyle w:val="affff9"/>
        <w:numPr>
          <w:ilvl w:val="0"/>
          <w:numId w:val="45"/>
        </w:numPr>
        <w:spacing w:after="0"/>
        <w:jc w:val="both"/>
        <w:rPr>
          <w:rFonts w:ascii="Times New Roman" w:hAnsi="Times New Roman"/>
          <w:sz w:val="24"/>
          <w:szCs w:val="24"/>
        </w:rPr>
      </w:pPr>
      <w:r w:rsidRPr="0050750C">
        <w:rPr>
          <w:rFonts w:ascii="Times New Roman" w:hAnsi="Times New Roman"/>
          <w:sz w:val="24"/>
          <w:szCs w:val="24"/>
        </w:rPr>
        <w:t xml:space="preserve">строительство трансформаторных подстанций (далее - ТП) - </w:t>
      </w:r>
      <w:r>
        <w:rPr>
          <w:rFonts w:ascii="Times New Roman" w:hAnsi="Times New Roman"/>
          <w:sz w:val="24"/>
          <w:szCs w:val="24"/>
        </w:rPr>
        <w:t>1 объект</w:t>
      </w:r>
      <w:r w:rsidRPr="0050750C">
        <w:rPr>
          <w:rFonts w:ascii="Times New Roman" w:hAnsi="Times New Roman"/>
          <w:sz w:val="24"/>
          <w:szCs w:val="24"/>
        </w:rPr>
        <w:t xml:space="preserve"> в </w:t>
      </w:r>
      <w:r w:rsidRPr="00B020C0">
        <w:rPr>
          <w:rFonts w:ascii="Times New Roman" w:hAnsi="Times New Roman"/>
          <w:bCs/>
          <w:color w:val="000000"/>
          <w:lang w:eastAsia="ru-RU"/>
        </w:rPr>
        <w:t>п. Белогорский</w:t>
      </w:r>
      <w:r w:rsidRPr="0050750C">
        <w:rPr>
          <w:rFonts w:ascii="Times New Roman" w:hAnsi="Times New Roman"/>
          <w:sz w:val="24"/>
          <w:szCs w:val="24"/>
        </w:rPr>
        <w:t>;</w:t>
      </w:r>
    </w:p>
    <w:p w14:paraId="55401D5A" w14:textId="77777777" w:rsidR="008666E7" w:rsidRPr="0050750C" w:rsidRDefault="008666E7" w:rsidP="00676082">
      <w:pPr>
        <w:pStyle w:val="affff9"/>
        <w:numPr>
          <w:ilvl w:val="0"/>
          <w:numId w:val="45"/>
        </w:numPr>
        <w:spacing w:after="0"/>
        <w:jc w:val="both"/>
        <w:rPr>
          <w:rFonts w:ascii="Times New Roman" w:hAnsi="Times New Roman"/>
          <w:sz w:val="24"/>
          <w:szCs w:val="24"/>
        </w:rPr>
      </w:pPr>
      <w:r w:rsidRPr="0050750C">
        <w:rPr>
          <w:rFonts w:ascii="Times New Roman" w:hAnsi="Times New Roman"/>
          <w:sz w:val="24"/>
          <w:szCs w:val="24"/>
        </w:rPr>
        <w:t>строительство линии электропередачи 10</w:t>
      </w:r>
      <w:r>
        <w:rPr>
          <w:rFonts w:ascii="Times New Roman" w:hAnsi="Times New Roman"/>
          <w:sz w:val="24"/>
          <w:szCs w:val="24"/>
        </w:rPr>
        <w:t xml:space="preserve"> </w:t>
      </w:r>
      <w:r w:rsidRPr="0050750C">
        <w:rPr>
          <w:rFonts w:ascii="Times New Roman" w:hAnsi="Times New Roman"/>
          <w:sz w:val="24"/>
          <w:szCs w:val="24"/>
        </w:rPr>
        <w:t>кВ для подключения проектируемых ТП</w:t>
      </w:r>
      <w:r>
        <w:rPr>
          <w:rFonts w:ascii="Times New Roman" w:hAnsi="Times New Roman"/>
          <w:sz w:val="24"/>
          <w:szCs w:val="24"/>
        </w:rPr>
        <w:t>.</w:t>
      </w:r>
    </w:p>
    <w:p w14:paraId="17B2E05D" w14:textId="77777777" w:rsidR="008666E7" w:rsidRPr="0050750C" w:rsidRDefault="008666E7" w:rsidP="008666E7">
      <w:pPr>
        <w:spacing w:before="120" w:after="120" w:line="276" w:lineRule="auto"/>
        <w:ind w:firstLine="709"/>
        <w:jc w:val="both"/>
      </w:pPr>
      <w:r w:rsidRPr="0050750C">
        <w:t>Новые ТП 10</w:t>
      </w:r>
      <w:r>
        <w:t>/</w:t>
      </w:r>
      <w:r w:rsidRPr="0050750C">
        <w:t>0,4 кВ предназначены для покрытия нагрузки от проектируемых объектов.</w:t>
      </w:r>
    </w:p>
    <w:p w14:paraId="4455FB05" w14:textId="77777777" w:rsidR="008666E7" w:rsidRPr="0050750C" w:rsidRDefault="008666E7" w:rsidP="008666E7">
      <w:pPr>
        <w:spacing w:before="120" w:after="120" w:line="276" w:lineRule="auto"/>
        <w:ind w:firstLine="709"/>
        <w:jc w:val="both"/>
      </w:pPr>
      <w:r w:rsidRPr="0050750C">
        <w:t>Сохранение ТП 10</w:t>
      </w:r>
      <w:r>
        <w:t>/</w:t>
      </w:r>
      <w:r w:rsidRPr="0050750C">
        <w:t>0,4кВ и ЛЭП 10</w:t>
      </w:r>
      <w:r>
        <w:t xml:space="preserve"> </w:t>
      </w:r>
      <w:r w:rsidRPr="0050750C">
        <w:t>кВ предусмотрено с последующей заменой оборудования и сетей на расчетный срок по мере их физического и морального износа.</w:t>
      </w:r>
    </w:p>
    <w:p w14:paraId="318BC13D" w14:textId="77777777" w:rsidR="008666E7" w:rsidRPr="0050750C" w:rsidRDefault="008666E7" w:rsidP="008666E7">
      <w:pPr>
        <w:spacing w:before="120" w:after="120" w:line="276" w:lineRule="auto"/>
        <w:ind w:firstLine="709"/>
        <w:jc w:val="both"/>
      </w:pPr>
      <w:r w:rsidRPr="0050750C">
        <w:t>На территории поселения находятся потребители электрической энергии, относящиеся в отношении обеспеченности надежности электроснабжения, в основном, к электроприемникам  III категории, за исключением:</w:t>
      </w:r>
    </w:p>
    <w:p w14:paraId="59811381" w14:textId="41107869" w:rsidR="008666E7" w:rsidRDefault="008666E7" w:rsidP="00676082">
      <w:pPr>
        <w:pStyle w:val="affff9"/>
        <w:numPr>
          <w:ilvl w:val="0"/>
          <w:numId w:val="45"/>
        </w:numPr>
        <w:spacing w:after="0"/>
        <w:jc w:val="both"/>
        <w:rPr>
          <w:rFonts w:ascii="Times New Roman" w:hAnsi="Times New Roman"/>
          <w:sz w:val="24"/>
          <w:szCs w:val="24"/>
        </w:rPr>
      </w:pPr>
      <w:r w:rsidRPr="0050750C">
        <w:rPr>
          <w:rFonts w:ascii="Times New Roman" w:hAnsi="Times New Roman"/>
          <w:sz w:val="24"/>
          <w:szCs w:val="24"/>
        </w:rPr>
        <w:t xml:space="preserve">детских садов и школы, </w:t>
      </w:r>
      <w:r w:rsidR="005F6678" w:rsidRPr="005F6678">
        <w:rPr>
          <w:rFonts w:ascii="Times New Roman" w:hAnsi="Times New Roman"/>
          <w:sz w:val="24"/>
          <w:szCs w:val="24"/>
        </w:rPr>
        <w:t>в соответствии с требованиями СП 31-110-2003 «Проектирование и монтаж электроустановок жилых и общественных зданий» (одобрен и рекомендован к применению Постановлением Госстроя РФ от 26.10.2003 № 194)</w:t>
      </w:r>
      <w:r w:rsidRPr="0050750C">
        <w:rPr>
          <w:rFonts w:ascii="Times New Roman" w:hAnsi="Times New Roman"/>
          <w:sz w:val="24"/>
          <w:szCs w:val="24"/>
        </w:rPr>
        <w:t>;</w:t>
      </w:r>
    </w:p>
    <w:p w14:paraId="3BBFEF87" w14:textId="1B517580" w:rsidR="004D2549" w:rsidRPr="00E03255" w:rsidRDefault="004D2549" w:rsidP="00E03255">
      <w:pPr>
        <w:pStyle w:val="affff9"/>
        <w:numPr>
          <w:ilvl w:val="0"/>
          <w:numId w:val="45"/>
        </w:numPr>
        <w:spacing w:after="0"/>
        <w:jc w:val="both"/>
        <w:rPr>
          <w:rFonts w:ascii="Times New Roman" w:hAnsi="Times New Roman"/>
          <w:sz w:val="24"/>
          <w:szCs w:val="24"/>
        </w:rPr>
      </w:pPr>
      <w:r w:rsidRPr="00A25C85">
        <w:rPr>
          <w:rFonts w:ascii="Times New Roman" w:hAnsi="Times New Roman"/>
          <w:sz w:val="24"/>
          <w:szCs w:val="24"/>
        </w:rPr>
        <w:t xml:space="preserve">объектов водоснабжения и водоотведения, таких как ВОС и КОС, в соответствии с требованием </w:t>
      </w:r>
      <w:r w:rsidR="00E03255" w:rsidRPr="00E03255">
        <w:rPr>
          <w:rFonts w:ascii="Times New Roman" w:hAnsi="Times New Roman"/>
          <w:sz w:val="24"/>
          <w:szCs w:val="24"/>
        </w:rPr>
        <w:t xml:space="preserve">СНиП 2.04.02.84* «Водоснабжение. Наружные сети и сооружения» (утв. Приказом Минстроя России от 27.12.2021 № 1016/пр) </w:t>
      </w:r>
      <w:r w:rsidRPr="00E03255">
        <w:rPr>
          <w:rFonts w:ascii="Times New Roman" w:hAnsi="Times New Roman"/>
          <w:sz w:val="24"/>
          <w:szCs w:val="24"/>
        </w:rPr>
        <w:t xml:space="preserve">и </w:t>
      </w:r>
      <w:r w:rsidR="00E03255" w:rsidRPr="00E03255">
        <w:rPr>
          <w:rFonts w:ascii="Times New Roman" w:hAnsi="Times New Roman"/>
          <w:sz w:val="24"/>
          <w:szCs w:val="24"/>
        </w:rPr>
        <w:t>СНиП 2.04.03-85 «Канализация. Наружные сети и сооружения»» (утв. и введен в действие Приказом Минстроя России от 25.12.2018 № 860/пр) (ред. от 27.12.2021)</w:t>
      </w:r>
      <w:r w:rsidRPr="00E03255">
        <w:rPr>
          <w:rFonts w:ascii="Times New Roman" w:hAnsi="Times New Roman"/>
          <w:sz w:val="24"/>
          <w:szCs w:val="24"/>
        </w:rPr>
        <w:t>;</w:t>
      </w:r>
    </w:p>
    <w:p w14:paraId="7EA062CE" w14:textId="105584E0" w:rsidR="008666E7" w:rsidRPr="0050750C" w:rsidRDefault="008666E7" w:rsidP="00676082">
      <w:pPr>
        <w:pStyle w:val="affff9"/>
        <w:numPr>
          <w:ilvl w:val="0"/>
          <w:numId w:val="45"/>
        </w:numPr>
        <w:spacing w:after="0"/>
        <w:jc w:val="both"/>
        <w:rPr>
          <w:rFonts w:ascii="Times New Roman" w:hAnsi="Times New Roman"/>
          <w:sz w:val="24"/>
          <w:szCs w:val="24"/>
        </w:rPr>
      </w:pPr>
      <w:r w:rsidRPr="0050750C">
        <w:rPr>
          <w:rFonts w:ascii="Times New Roman" w:hAnsi="Times New Roman"/>
          <w:sz w:val="24"/>
          <w:szCs w:val="24"/>
        </w:rPr>
        <w:t xml:space="preserve">котельные, </w:t>
      </w:r>
      <w:r w:rsidR="004D2549">
        <w:rPr>
          <w:rFonts w:ascii="Times New Roman" w:hAnsi="Times New Roman"/>
          <w:sz w:val="24"/>
          <w:szCs w:val="24"/>
        </w:rPr>
        <w:t xml:space="preserve">в соответствии с </w:t>
      </w:r>
      <w:r w:rsidR="002C0D55" w:rsidRPr="002C0D55">
        <w:rPr>
          <w:rFonts w:ascii="Times New Roman" w:hAnsi="Times New Roman"/>
          <w:sz w:val="24"/>
          <w:szCs w:val="24"/>
        </w:rPr>
        <w:t>СП 89.13330.2016. Свод правил. Котельные установки. Актуализированная редакция СНиП II-35-76» (утв. Приказом Минстроя России от 16.12.2016 № 944/пр</w:t>
      </w:r>
      <w:r w:rsidR="002C0D55">
        <w:rPr>
          <w:rFonts w:ascii="Times New Roman" w:hAnsi="Times New Roman"/>
          <w:sz w:val="24"/>
          <w:szCs w:val="24"/>
        </w:rPr>
        <w:t>.</w:t>
      </w:r>
      <w:r w:rsidR="002C0D55" w:rsidRPr="002C0D55">
        <w:rPr>
          <w:rFonts w:ascii="Times New Roman" w:hAnsi="Times New Roman"/>
          <w:sz w:val="24"/>
          <w:szCs w:val="24"/>
        </w:rPr>
        <w:t>) (ред. от 15.12.2021)</w:t>
      </w:r>
      <w:r w:rsidR="004D2549" w:rsidRPr="0050750C">
        <w:rPr>
          <w:rFonts w:ascii="Times New Roman" w:hAnsi="Times New Roman"/>
          <w:sz w:val="24"/>
          <w:szCs w:val="24"/>
        </w:rPr>
        <w:t>, СП 31-110-2003 «Проектирование и монтаж электроустановок жилых и общественных зданий».</w:t>
      </w:r>
    </w:p>
    <w:p w14:paraId="69FB6E52" w14:textId="2539310E" w:rsidR="008666E7" w:rsidRPr="0050750C" w:rsidRDefault="008666E7" w:rsidP="008666E7">
      <w:pPr>
        <w:spacing w:before="120" w:after="120" w:line="276" w:lineRule="auto"/>
        <w:ind w:firstLine="709"/>
        <w:jc w:val="both"/>
      </w:pPr>
      <w:r w:rsidRPr="0050750C">
        <w:t>Данные потребители электрической энергии относятся в отношении обеспеченности надежности электроснабжения к электроприемникам I и II категории,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w:t>
      </w:r>
      <w:r w:rsidR="00185BD1">
        <w:t>.</w:t>
      </w:r>
    </w:p>
    <w:p w14:paraId="6DC438CC" w14:textId="77777777" w:rsidR="008666E7" w:rsidRPr="0050750C" w:rsidRDefault="008666E7" w:rsidP="008666E7">
      <w:pPr>
        <w:spacing w:before="120" w:after="120" w:line="276" w:lineRule="auto"/>
        <w:ind w:firstLine="709"/>
        <w:jc w:val="both"/>
      </w:pPr>
      <w:r w:rsidRPr="0050750C">
        <w:t>В качестве резервного источника питания проектом предусмотрены передвижные дизельные электростанции (ДЭС).</w:t>
      </w:r>
    </w:p>
    <w:p w14:paraId="1BC3D15D" w14:textId="77777777" w:rsidR="008666E7" w:rsidRPr="0050750C" w:rsidRDefault="008666E7" w:rsidP="008666E7">
      <w:pPr>
        <w:spacing w:before="120" w:after="120" w:line="276" w:lineRule="auto"/>
        <w:ind w:firstLine="709"/>
        <w:jc w:val="both"/>
      </w:pPr>
      <w:r w:rsidRPr="0050750C">
        <w:lastRenderedPageBreak/>
        <w:t>Проектные воздушные линии электропередачи ЛЭП 10 кВ выполнить с применением самонесущего изолированного провода СИП-3 на железобетонных опорах.</w:t>
      </w:r>
    </w:p>
    <w:p w14:paraId="42439BF3" w14:textId="77777777" w:rsidR="008666E7" w:rsidRPr="0050750C" w:rsidRDefault="008666E7" w:rsidP="008666E7">
      <w:pPr>
        <w:spacing w:before="120" w:after="120" w:line="276" w:lineRule="auto"/>
        <w:ind w:firstLine="709"/>
        <w:jc w:val="both"/>
      </w:pPr>
      <w:r w:rsidRPr="0050750C">
        <w:t xml:space="preserve">Наружное освещение территории жилых домов планируется от проектируемых опор ВЛИ-0,4 кВ со светильниками наружного освещения со светодиодными лампами. </w:t>
      </w:r>
    </w:p>
    <w:p w14:paraId="36C297D6" w14:textId="77777777" w:rsidR="008666E7" w:rsidRPr="0050750C" w:rsidRDefault="008666E7" w:rsidP="008666E7">
      <w:pPr>
        <w:spacing w:before="120" w:after="120" w:line="276" w:lineRule="auto"/>
        <w:ind w:firstLine="709"/>
        <w:jc w:val="both"/>
      </w:pPr>
      <w:r w:rsidRPr="0050750C">
        <w:t xml:space="preserve">Учёт энергии: в ВРУ-0,4 кВ каждого дома установить трехфазные электронные счетчики на вводе, работающие в системе IMS «SMART» АСКУЭ. </w:t>
      </w:r>
    </w:p>
    <w:p w14:paraId="6247CF6C" w14:textId="77777777" w:rsidR="008666E7" w:rsidRPr="0050750C" w:rsidRDefault="008666E7" w:rsidP="008666E7">
      <w:pPr>
        <w:spacing w:before="120" w:after="120" w:line="276" w:lineRule="auto"/>
        <w:ind w:firstLine="709"/>
        <w:jc w:val="both"/>
      </w:pPr>
      <w:r w:rsidRPr="0050750C">
        <w:t> 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14:paraId="77ED448A" w14:textId="77777777" w:rsidR="008666E7" w:rsidRPr="0050750C" w:rsidRDefault="008666E7" w:rsidP="008666E7">
      <w:pPr>
        <w:spacing w:before="120" w:after="120" w:line="276" w:lineRule="auto"/>
        <w:ind w:firstLine="709"/>
        <w:jc w:val="both"/>
      </w:pPr>
      <w:r w:rsidRPr="0050750C">
        <w:t>Данные нагрузки являются предварительными и будут корректироваться при проектировании каждого конкретного объекта.</w:t>
      </w:r>
    </w:p>
    <w:p w14:paraId="646B47F5" w14:textId="0A898F5A" w:rsidR="008666E7" w:rsidRPr="00F352B5" w:rsidRDefault="008666E7" w:rsidP="00F352B5">
      <w:pPr>
        <w:pStyle w:val="121"/>
        <w:jc w:val="both"/>
        <w:rPr>
          <w:sz w:val="24"/>
          <w:szCs w:val="24"/>
          <w:shd w:val="clear" w:color="auto" w:fill="FFFFFF"/>
        </w:rPr>
      </w:pPr>
      <w:r w:rsidRPr="00BA4C26">
        <w:rPr>
          <w:sz w:val="24"/>
          <w:szCs w:val="24"/>
        </w:rPr>
        <w:t xml:space="preserve">Расчетные электрические нагрузки выполнены согласно </w:t>
      </w:r>
      <w:r w:rsidR="00D53D72">
        <w:rPr>
          <w:sz w:val="24"/>
          <w:szCs w:val="24"/>
        </w:rPr>
        <w:t>И</w:t>
      </w:r>
      <w:r w:rsidR="00D53D72" w:rsidRPr="00D53D72">
        <w:rPr>
          <w:sz w:val="24"/>
          <w:szCs w:val="24"/>
        </w:rPr>
        <w:t>нструкции по проектированию городских электрических сетей. РД 34.20.185-94 (утв. Минтопэнерго России 07.07.1994, РАО "ЕЭС России" 31.05.1994) (с изм. от 29.06.1999)</w:t>
      </w:r>
      <w:r w:rsidRPr="00BA4C26">
        <w:rPr>
          <w:sz w:val="24"/>
          <w:szCs w:val="24"/>
        </w:rPr>
        <w:t xml:space="preserve"> [табл. 2.4.4”] и </w:t>
      </w:r>
      <w:r w:rsidR="00F352B5" w:rsidRPr="00F352B5">
        <w:rPr>
          <w:sz w:val="24"/>
          <w:szCs w:val="24"/>
          <w:shd w:val="clear" w:color="auto" w:fill="FFFFFF"/>
        </w:rPr>
        <w:t xml:space="preserve">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 (ред. от 31.05.2022) </w:t>
      </w:r>
      <w:r w:rsidRPr="00BA4C26">
        <w:rPr>
          <w:sz w:val="24"/>
          <w:szCs w:val="24"/>
        </w:rPr>
        <w:t xml:space="preserve">по укрупненным показателям энергопотребления в год на одного жителя: </w:t>
      </w:r>
    </w:p>
    <w:p w14:paraId="02B47C84" w14:textId="77777777" w:rsidR="008666E7" w:rsidRPr="0050750C" w:rsidRDefault="008666E7" w:rsidP="008666E7">
      <w:pPr>
        <w:spacing w:before="120" w:after="120" w:line="276" w:lineRule="auto"/>
        <w:ind w:firstLine="709"/>
        <w:jc w:val="both"/>
      </w:pPr>
      <w:r w:rsidRPr="0050750C">
        <w:t xml:space="preserve">- для сельских населенных пунктов данный показатель принят в размере 1350 кВт*ч/чел в год, годовое число часов использования максимума электрической нагрузки – 4400 для населенных пунктов, оборудованных электрическими плитами. </w:t>
      </w:r>
    </w:p>
    <w:p w14:paraId="611986C1" w14:textId="77777777" w:rsidR="008666E7" w:rsidRPr="002D6140" w:rsidRDefault="008666E7" w:rsidP="008666E7">
      <w:pPr>
        <w:spacing w:before="120" w:after="120" w:line="276" w:lineRule="auto"/>
        <w:ind w:firstLine="709"/>
        <w:jc w:val="both"/>
        <w:rPr>
          <w:i/>
        </w:rPr>
      </w:pPr>
      <w:r w:rsidRPr="002D6140">
        <w:rPr>
          <w:i/>
        </w:rPr>
        <w:t>Мероприятия для повышения надежности и энергоэффективности системы электроснабжения:</w:t>
      </w:r>
    </w:p>
    <w:p w14:paraId="2B5379CD" w14:textId="77777777" w:rsidR="008666E7" w:rsidRPr="0050750C" w:rsidRDefault="008666E7" w:rsidP="008666E7">
      <w:pPr>
        <w:spacing w:before="120" w:after="120" w:line="276" w:lineRule="auto"/>
        <w:ind w:firstLine="709"/>
        <w:jc w:val="both"/>
      </w:pPr>
      <w:r w:rsidRPr="0050750C">
        <w:t xml:space="preserve"> проведение обязательного энергетического обследования энергоснабжающих организаций, что позволит разработать пообъектные энергосберегающие мероприятия;</w:t>
      </w:r>
    </w:p>
    <w:p w14:paraId="3C74763B" w14:textId="77777777" w:rsidR="008666E7" w:rsidRPr="0050750C" w:rsidRDefault="008666E7" w:rsidP="008666E7">
      <w:pPr>
        <w:spacing w:before="120" w:after="120" w:line="276" w:lineRule="auto"/>
        <w:ind w:firstLine="709"/>
        <w:jc w:val="both"/>
      </w:pPr>
      <w:r w:rsidRPr="0050750C">
        <w:t xml:space="preserve"> разработка и реализация программ энергосбережения и повышения энергетической эффективности для энергоснабжающих организаций, включая разработку технико-экономических обоснований на внедрение энергосберегающих мероприятий;</w:t>
      </w:r>
    </w:p>
    <w:p w14:paraId="5AE87738" w14:textId="77777777" w:rsidR="008666E7" w:rsidRPr="0050750C" w:rsidRDefault="008666E7" w:rsidP="008666E7">
      <w:pPr>
        <w:spacing w:before="120" w:after="120" w:line="276" w:lineRule="auto"/>
        <w:ind w:firstLine="709"/>
        <w:jc w:val="both"/>
      </w:pPr>
      <w:r w:rsidRPr="0050750C">
        <w:t xml:space="preserve"> обеспечение согласованного развития электрической сети с техническим перевооружением и увеличением мощности действующих источников электрической энергии;</w:t>
      </w:r>
    </w:p>
    <w:p w14:paraId="23328B9E" w14:textId="77777777" w:rsidR="008666E7" w:rsidRPr="0050750C" w:rsidRDefault="008666E7" w:rsidP="008666E7">
      <w:pPr>
        <w:spacing w:before="120" w:after="120" w:line="276" w:lineRule="auto"/>
        <w:ind w:firstLine="709"/>
        <w:jc w:val="both"/>
      </w:pPr>
      <w:r w:rsidRPr="0050750C">
        <w:t xml:space="preserve"> модернизация трансформаторных подстанций;</w:t>
      </w:r>
    </w:p>
    <w:p w14:paraId="6522F1EE" w14:textId="77777777" w:rsidR="008666E7" w:rsidRPr="0050750C" w:rsidRDefault="008666E7" w:rsidP="008666E7">
      <w:pPr>
        <w:spacing w:before="120" w:after="120" w:line="276" w:lineRule="auto"/>
        <w:ind w:firstLine="709"/>
        <w:jc w:val="both"/>
      </w:pPr>
      <w:r w:rsidRPr="0050750C">
        <w:t xml:space="preserve"> модернизация электрических сетей;</w:t>
      </w:r>
    </w:p>
    <w:p w14:paraId="08A826E2" w14:textId="77777777" w:rsidR="008666E7" w:rsidRPr="0050750C" w:rsidRDefault="008666E7" w:rsidP="008666E7">
      <w:pPr>
        <w:spacing w:before="120" w:after="120" w:line="276" w:lineRule="auto"/>
        <w:ind w:firstLine="709"/>
        <w:jc w:val="both"/>
      </w:pPr>
      <w:r w:rsidRPr="0050750C">
        <w:t xml:space="preserve"> снижение потерь на собственный нужды за счет реконструкции и технического перевооружение действующих системообразующих электросетевых объектов;</w:t>
      </w:r>
    </w:p>
    <w:p w14:paraId="35E86366" w14:textId="77777777" w:rsidR="008666E7" w:rsidRPr="0050750C" w:rsidRDefault="008666E7" w:rsidP="008666E7">
      <w:pPr>
        <w:spacing w:before="120" w:after="120" w:line="276" w:lineRule="auto"/>
        <w:ind w:firstLine="709"/>
        <w:jc w:val="both"/>
      </w:pPr>
      <w:r w:rsidRPr="0050750C">
        <w:t>введение и реализация механизма перераспределения (высвобождения) присоединенной мощности;</w:t>
      </w:r>
    </w:p>
    <w:p w14:paraId="2F3A1BD8" w14:textId="77777777" w:rsidR="008666E7" w:rsidRPr="0050750C" w:rsidRDefault="008666E7" w:rsidP="008666E7">
      <w:pPr>
        <w:spacing w:before="120" w:after="120" w:line="276" w:lineRule="auto"/>
        <w:ind w:firstLine="709"/>
        <w:jc w:val="both"/>
      </w:pPr>
      <w:r w:rsidRPr="0050750C">
        <w:t>повышение уровня компенсации реактивной мощности на трансформаторных подстанциях;</w:t>
      </w:r>
    </w:p>
    <w:p w14:paraId="634AF480" w14:textId="77777777" w:rsidR="008666E7" w:rsidRPr="0050750C" w:rsidRDefault="008666E7" w:rsidP="008666E7">
      <w:pPr>
        <w:spacing w:before="120" w:after="120" w:line="276" w:lineRule="auto"/>
        <w:ind w:firstLine="709"/>
        <w:jc w:val="both"/>
      </w:pPr>
      <w:r w:rsidRPr="0050750C">
        <w:t>оптимизация режимов работы и распределение нагрузки электрических сетей и трансформаторных подстанций;</w:t>
      </w:r>
    </w:p>
    <w:p w14:paraId="4D92B3D5" w14:textId="77777777" w:rsidR="008666E7" w:rsidRPr="0050750C" w:rsidRDefault="008666E7" w:rsidP="008666E7">
      <w:pPr>
        <w:spacing w:before="120" w:after="120" w:line="276" w:lineRule="auto"/>
        <w:ind w:firstLine="709"/>
        <w:jc w:val="both"/>
      </w:pPr>
      <w:r w:rsidRPr="0050750C">
        <w:t>внедрение систем АСКУЭ;</w:t>
      </w:r>
    </w:p>
    <w:p w14:paraId="1009CA59" w14:textId="77777777" w:rsidR="008666E7" w:rsidRPr="0050750C" w:rsidRDefault="008666E7" w:rsidP="008666E7">
      <w:pPr>
        <w:spacing w:before="120" w:after="120" w:line="276" w:lineRule="auto"/>
        <w:ind w:firstLine="709"/>
        <w:jc w:val="both"/>
      </w:pPr>
      <w:r w:rsidRPr="0050750C">
        <w:t>оснащение энергоэкономичными осветительными приборами и энергосберегающими источниками света на основе ламп светодиодных ламп в системе наружнего освещения;</w:t>
      </w:r>
    </w:p>
    <w:p w14:paraId="62A4753F" w14:textId="77777777" w:rsidR="008666E7" w:rsidRPr="0050750C" w:rsidRDefault="008666E7" w:rsidP="008666E7">
      <w:pPr>
        <w:spacing w:before="120" w:after="120" w:line="276" w:lineRule="auto"/>
        <w:ind w:firstLine="709"/>
        <w:jc w:val="both"/>
      </w:pPr>
      <w:r w:rsidRPr="0050750C">
        <w:lastRenderedPageBreak/>
        <w:t xml:space="preserve"> замена провода типа АС на СИП с целью повышению надежности системы электроснабжения и снижения уровня потерь;</w:t>
      </w:r>
    </w:p>
    <w:p w14:paraId="5A32E593" w14:textId="77777777" w:rsidR="008666E7" w:rsidRPr="0050750C" w:rsidRDefault="008666E7" w:rsidP="008666E7">
      <w:pPr>
        <w:spacing w:before="120" w:after="120" w:line="276" w:lineRule="auto"/>
        <w:ind w:firstLine="709"/>
        <w:jc w:val="both"/>
      </w:pPr>
      <w:r w:rsidRPr="0050750C">
        <w:t>организация проектируемой кольцевой сети напряжением 0.4 кВ для повышения надежности работы системы электроснабжения.</w:t>
      </w:r>
    </w:p>
    <w:p w14:paraId="66C98831" w14:textId="77777777" w:rsidR="008666E7" w:rsidRPr="0050750C" w:rsidRDefault="008666E7" w:rsidP="008666E7">
      <w:pPr>
        <w:spacing w:before="120" w:after="120" w:line="276" w:lineRule="auto"/>
        <w:ind w:firstLine="709"/>
        <w:jc w:val="both"/>
      </w:pPr>
      <w:r w:rsidRPr="0050750C">
        <w:t>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энергоисточников.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(СТК, СК, УШР), а также устройства FACTS.</w:t>
      </w:r>
    </w:p>
    <w:p w14:paraId="5C7A9C56" w14:textId="77777777" w:rsidR="008666E7" w:rsidRPr="0050750C" w:rsidRDefault="008666E7" w:rsidP="008666E7">
      <w:pPr>
        <w:spacing w:before="120" w:after="120" w:line="276" w:lineRule="auto"/>
        <w:ind w:firstLine="709"/>
        <w:jc w:val="both"/>
      </w:pPr>
      <w:r w:rsidRPr="0050750C">
        <w:t>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w:t>
      </w:r>
    </w:p>
    <w:p w14:paraId="66CC7598" w14:textId="77777777" w:rsidR="008666E7" w:rsidRPr="0050750C" w:rsidRDefault="008666E7" w:rsidP="008666E7">
      <w:pPr>
        <w:spacing w:before="120" w:after="120" w:line="276" w:lineRule="auto"/>
        <w:ind w:firstLine="709"/>
        <w:jc w:val="both"/>
      </w:pPr>
      <w:r w:rsidRPr="0050750C">
        <w:t>Схема и параметры сети должны обеспечивать надежность электроснабжения потребителей в полной схеме и при отключении одной из ВЛ или трансформатора без ограничения потребителя и с соблюдением нормативных требований к качеству электроэнергии.</w:t>
      </w:r>
    </w:p>
    <w:p w14:paraId="4CC826B4" w14:textId="77777777" w:rsidR="008666E7" w:rsidRPr="0050750C" w:rsidRDefault="008666E7" w:rsidP="008666E7">
      <w:pPr>
        <w:spacing w:before="120" w:after="120" w:line="276" w:lineRule="auto"/>
        <w:ind w:firstLine="709"/>
        <w:jc w:val="both"/>
      </w:pPr>
      <w:r w:rsidRPr="0050750C">
        <w:t>Схема основной электрической сети должна соответствовать требованиям охраны окружающей среды.</w:t>
      </w:r>
    </w:p>
    <w:p w14:paraId="3581A31B" w14:textId="77777777" w:rsidR="008666E7" w:rsidRPr="0050750C" w:rsidRDefault="008666E7" w:rsidP="008666E7">
      <w:pPr>
        <w:spacing w:before="120" w:after="120" w:line="276" w:lineRule="auto"/>
        <w:ind w:firstLine="709"/>
        <w:jc w:val="both"/>
      </w:pPr>
      <w:r w:rsidRPr="0050750C">
        <w:t>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w:t>
      </w:r>
    </w:p>
    <w:p w14:paraId="495B02DF" w14:textId="77777777" w:rsidR="008666E7" w:rsidRPr="0050750C" w:rsidRDefault="008666E7" w:rsidP="008666E7">
      <w:pPr>
        <w:spacing w:before="120" w:after="120" w:line="276" w:lineRule="auto"/>
        <w:ind w:firstLine="709"/>
        <w:jc w:val="both"/>
      </w:pPr>
      <w:r w:rsidRPr="0050750C">
        <w:t>Оптимальное потокораспределение между линиями различного класса напряжения.</w:t>
      </w:r>
    </w:p>
    <w:p w14:paraId="21C04ED3" w14:textId="7D74F754" w:rsidR="008666E7" w:rsidRPr="0039051D" w:rsidRDefault="004C162E" w:rsidP="004C162E">
      <w:pPr>
        <w:spacing w:before="120" w:after="120" w:line="276" w:lineRule="auto"/>
        <w:ind w:firstLine="1276"/>
        <w:rPr>
          <w:b/>
          <w:bCs/>
        </w:rPr>
      </w:pPr>
      <w:r w:rsidRPr="004C162E">
        <w:rPr>
          <w:b/>
          <w:bCs/>
        </w:rPr>
        <w:t xml:space="preserve">Таблица </w:t>
      </w:r>
      <w:r w:rsidRPr="004C162E">
        <w:rPr>
          <w:b/>
          <w:bCs/>
        </w:rPr>
        <w:fldChar w:fldCharType="begin"/>
      </w:r>
      <w:r w:rsidRPr="004C162E">
        <w:rPr>
          <w:b/>
          <w:bCs/>
        </w:rPr>
        <w:instrText xml:space="preserve"> SEQ Таблица \* ARABIC </w:instrText>
      </w:r>
      <w:r w:rsidRPr="004C162E">
        <w:rPr>
          <w:b/>
          <w:bCs/>
        </w:rPr>
        <w:fldChar w:fldCharType="separate"/>
      </w:r>
      <w:r w:rsidR="00BE345C">
        <w:rPr>
          <w:b/>
          <w:bCs/>
          <w:noProof/>
        </w:rPr>
        <w:t>2</w:t>
      </w:r>
      <w:r w:rsidR="006C0AB5">
        <w:rPr>
          <w:b/>
          <w:bCs/>
          <w:noProof/>
        </w:rPr>
        <w:t>2</w:t>
      </w:r>
      <w:r w:rsidRPr="004C162E">
        <w:rPr>
          <w:b/>
          <w:bCs/>
        </w:rPr>
        <w:fldChar w:fldCharType="end"/>
      </w:r>
      <w:r w:rsidRPr="004C162E">
        <w:rPr>
          <w:b/>
          <w:bCs/>
        </w:rPr>
        <w:t xml:space="preserve"> </w:t>
      </w:r>
      <w:r w:rsidR="008666E7" w:rsidRPr="0039051D">
        <w:rPr>
          <w:b/>
          <w:bCs/>
        </w:rPr>
        <w:t>Суммарный расход электроэнергии Белогорского сельского поселения</w:t>
      </w:r>
    </w:p>
    <w:tbl>
      <w:tblPr>
        <w:tblW w:w="8386" w:type="dxa"/>
        <w:tblInd w:w="1205" w:type="dxa"/>
        <w:tblLayout w:type="fixed"/>
        <w:tblLook w:val="04A0" w:firstRow="1" w:lastRow="0" w:firstColumn="1" w:lastColumn="0" w:noHBand="0" w:noVBand="1"/>
      </w:tblPr>
      <w:tblGrid>
        <w:gridCol w:w="582"/>
        <w:gridCol w:w="1985"/>
        <w:gridCol w:w="1417"/>
        <w:gridCol w:w="2410"/>
        <w:gridCol w:w="1985"/>
        <w:gridCol w:w="7"/>
      </w:tblGrid>
      <w:tr w:rsidR="008666E7" w:rsidRPr="00EA130F" w14:paraId="43650E5F" w14:textId="77777777" w:rsidTr="004C162E">
        <w:trPr>
          <w:gridAfter w:val="1"/>
          <w:wAfter w:w="7" w:type="dxa"/>
          <w:trHeight w:val="930"/>
        </w:trPr>
        <w:tc>
          <w:tcPr>
            <w:tcW w:w="582" w:type="dxa"/>
            <w:tcBorders>
              <w:top w:val="single" w:sz="4" w:space="0" w:color="auto"/>
              <w:left w:val="single" w:sz="4" w:space="0" w:color="auto"/>
              <w:bottom w:val="single" w:sz="4" w:space="0" w:color="000000"/>
              <w:right w:val="single" w:sz="4" w:space="0" w:color="auto"/>
            </w:tcBorders>
            <w:hideMark/>
          </w:tcPr>
          <w:p w14:paraId="699CB517" w14:textId="77777777" w:rsidR="008666E7" w:rsidRPr="00EA130F" w:rsidRDefault="008666E7" w:rsidP="00781A0C">
            <w:pPr>
              <w:rPr>
                <w:color w:val="000000"/>
                <w:sz w:val="20"/>
              </w:rPr>
            </w:pPr>
            <w:r w:rsidRPr="00EA130F">
              <w:rPr>
                <w:color w:val="000000"/>
                <w:sz w:val="20"/>
              </w:rPr>
              <w:t>№ п/п</w:t>
            </w:r>
          </w:p>
        </w:tc>
        <w:tc>
          <w:tcPr>
            <w:tcW w:w="1985" w:type="dxa"/>
            <w:tcBorders>
              <w:top w:val="single" w:sz="4" w:space="0" w:color="auto"/>
              <w:left w:val="single" w:sz="4" w:space="0" w:color="auto"/>
              <w:bottom w:val="single" w:sz="4" w:space="0" w:color="000000"/>
              <w:right w:val="single" w:sz="4" w:space="0" w:color="auto"/>
            </w:tcBorders>
            <w:hideMark/>
          </w:tcPr>
          <w:p w14:paraId="3BDC154A" w14:textId="77777777" w:rsidR="008666E7" w:rsidRPr="00EA130F" w:rsidRDefault="008666E7" w:rsidP="00781A0C">
            <w:pPr>
              <w:rPr>
                <w:color w:val="000000"/>
                <w:sz w:val="20"/>
              </w:rPr>
            </w:pPr>
            <w:r w:rsidRPr="00EA130F">
              <w:rPr>
                <w:color w:val="000000"/>
                <w:sz w:val="20"/>
              </w:rPr>
              <w:t>Наименование муниципальных образований</w:t>
            </w:r>
          </w:p>
        </w:tc>
        <w:tc>
          <w:tcPr>
            <w:tcW w:w="1417" w:type="dxa"/>
            <w:tcBorders>
              <w:top w:val="single" w:sz="4" w:space="0" w:color="auto"/>
              <w:left w:val="single" w:sz="4" w:space="0" w:color="auto"/>
              <w:bottom w:val="single" w:sz="4" w:space="0" w:color="auto"/>
              <w:right w:val="single" w:sz="4" w:space="0" w:color="auto"/>
            </w:tcBorders>
            <w:hideMark/>
          </w:tcPr>
          <w:p w14:paraId="05297ADF" w14:textId="77777777" w:rsidR="008666E7" w:rsidRPr="00EA130F" w:rsidRDefault="008666E7" w:rsidP="00781A0C">
            <w:pPr>
              <w:rPr>
                <w:color w:val="000000"/>
                <w:sz w:val="20"/>
              </w:rPr>
            </w:pPr>
            <w:r w:rsidRPr="00EA130F">
              <w:rPr>
                <w:color w:val="000000"/>
                <w:sz w:val="20"/>
              </w:rPr>
              <w:t>Численность населения на расчетный срок , чел.</w:t>
            </w:r>
          </w:p>
        </w:tc>
        <w:tc>
          <w:tcPr>
            <w:tcW w:w="2410" w:type="dxa"/>
            <w:tcBorders>
              <w:top w:val="single" w:sz="4" w:space="0" w:color="auto"/>
              <w:left w:val="nil"/>
              <w:bottom w:val="single" w:sz="4" w:space="0" w:color="auto"/>
              <w:right w:val="single" w:sz="4" w:space="0" w:color="auto"/>
            </w:tcBorders>
            <w:hideMark/>
          </w:tcPr>
          <w:p w14:paraId="235B7F53" w14:textId="77777777" w:rsidR="008666E7" w:rsidRPr="00EA130F" w:rsidRDefault="008666E7" w:rsidP="00781A0C">
            <w:pPr>
              <w:rPr>
                <w:color w:val="000000"/>
                <w:sz w:val="20"/>
              </w:rPr>
            </w:pPr>
            <w:r w:rsidRPr="00EA130F">
              <w:rPr>
                <w:color w:val="000000"/>
                <w:sz w:val="20"/>
              </w:rPr>
              <w:t>Расход электроэнергии, кВт*ч/год</w:t>
            </w:r>
          </w:p>
        </w:tc>
        <w:tc>
          <w:tcPr>
            <w:tcW w:w="1985" w:type="dxa"/>
            <w:tcBorders>
              <w:top w:val="single" w:sz="4" w:space="0" w:color="auto"/>
              <w:left w:val="nil"/>
              <w:bottom w:val="single" w:sz="4" w:space="0" w:color="auto"/>
              <w:right w:val="single" w:sz="4" w:space="0" w:color="auto"/>
            </w:tcBorders>
            <w:hideMark/>
          </w:tcPr>
          <w:p w14:paraId="0830637B" w14:textId="77777777" w:rsidR="008666E7" w:rsidRPr="00EA130F" w:rsidRDefault="008666E7" w:rsidP="00781A0C">
            <w:pPr>
              <w:rPr>
                <w:color w:val="000000"/>
                <w:sz w:val="20"/>
              </w:rPr>
            </w:pPr>
            <w:r w:rsidRPr="00EA130F">
              <w:rPr>
                <w:color w:val="000000"/>
                <w:sz w:val="20"/>
              </w:rPr>
              <w:t>Расход электроэнергии, кВт</w:t>
            </w:r>
          </w:p>
        </w:tc>
      </w:tr>
      <w:tr w:rsidR="008666E7" w:rsidRPr="00EA130F" w14:paraId="67C796E0" w14:textId="77777777" w:rsidTr="004C162E">
        <w:trPr>
          <w:gridAfter w:val="1"/>
          <w:wAfter w:w="7" w:type="dxa"/>
          <w:trHeight w:val="215"/>
        </w:trPr>
        <w:tc>
          <w:tcPr>
            <w:tcW w:w="582" w:type="dxa"/>
            <w:tcBorders>
              <w:top w:val="single" w:sz="4" w:space="0" w:color="auto"/>
              <w:left w:val="single" w:sz="4" w:space="0" w:color="auto"/>
              <w:bottom w:val="single" w:sz="4" w:space="0" w:color="000000"/>
              <w:right w:val="single" w:sz="4" w:space="0" w:color="auto"/>
            </w:tcBorders>
          </w:tcPr>
          <w:p w14:paraId="16E51E31" w14:textId="77777777" w:rsidR="008666E7" w:rsidRPr="00EA130F" w:rsidRDefault="008666E7" w:rsidP="00781A0C">
            <w:pPr>
              <w:rPr>
                <w:color w:val="000000"/>
                <w:sz w:val="20"/>
              </w:rPr>
            </w:pPr>
            <w:r w:rsidRPr="00EA130F">
              <w:rPr>
                <w:color w:val="000000"/>
                <w:sz w:val="20"/>
              </w:rPr>
              <w:t>1</w:t>
            </w:r>
          </w:p>
        </w:tc>
        <w:tc>
          <w:tcPr>
            <w:tcW w:w="1985" w:type="dxa"/>
            <w:tcBorders>
              <w:top w:val="single" w:sz="4" w:space="0" w:color="auto"/>
              <w:left w:val="single" w:sz="4" w:space="0" w:color="auto"/>
              <w:bottom w:val="single" w:sz="4" w:space="0" w:color="000000"/>
              <w:right w:val="single" w:sz="4" w:space="0" w:color="auto"/>
            </w:tcBorders>
          </w:tcPr>
          <w:p w14:paraId="6EC402CF" w14:textId="77777777" w:rsidR="008666E7" w:rsidRPr="00EA130F" w:rsidRDefault="008666E7" w:rsidP="00781A0C">
            <w:pPr>
              <w:rPr>
                <w:color w:val="000000"/>
                <w:sz w:val="20"/>
              </w:rPr>
            </w:pPr>
            <w:r w:rsidRPr="00EA130F">
              <w:rPr>
                <w:color w:val="000000"/>
                <w:sz w:val="20"/>
              </w:rPr>
              <w:t>2</w:t>
            </w:r>
          </w:p>
        </w:tc>
        <w:tc>
          <w:tcPr>
            <w:tcW w:w="1417" w:type="dxa"/>
            <w:tcBorders>
              <w:top w:val="single" w:sz="4" w:space="0" w:color="auto"/>
              <w:left w:val="single" w:sz="4" w:space="0" w:color="auto"/>
              <w:bottom w:val="single" w:sz="4" w:space="0" w:color="auto"/>
              <w:right w:val="single" w:sz="4" w:space="0" w:color="auto"/>
            </w:tcBorders>
          </w:tcPr>
          <w:p w14:paraId="70ACA433" w14:textId="77777777" w:rsidR="008666E7" w:rsidRPr="00EA130F" w:rsidRDefault="008666E7" w:rsidP="00781A0C">
            <w:pPr>
              <w:rPr>
                <w:color w:val="000000"/>
                <w:sz w:val="20"/>
              </w:rPr>
            </w:pPr>
            <w:r w:rsidRPr="00EA130F">
              <w:rPr>
                <w:color w:val="000000"/>
                <w:sz w:val="20"/>
              </w:rPr>
              <w:t>3</w:t>
            </w:r>
          </w:p>
        </w:tc>
        <w:tc>
          <w:tcPr>
            <w:tcW w:w="2410" w:type="dxa"/>
            <w:tcBorders>
              <w:top w:val="single" w:sz="4" w:space="0" w:color="auto"/>
              <w:left w:val="nil"/>
              <w:bottom w:val="single" w:sz="4" w:space="0" w:color="auto"/>
              <w:right w:val="single" w:sz="4" w:space="0" w:color="auto"/>
            </w:tcBorders>
          </w:tcPr>
          <w:p w14:paraId="2A243309" w14:textId="77777777" w:rsidR="008666E7" w:rsidRPr="00EA130F" w:rsidRDefault="008666E7" w:rsidP="00781A0C">
            <w:pPr>
              <w:rPr>
                <w:color w:val="000000"/>
                <w:sz w:val="20"/>
              </w:rPr>
            </w:pPr>
            <w:r w:rsidRPr="00EA130F">
              <w:rPr>
                <w:color w:val="000000"/>
                <w:sz w:val="20"/>
              </w:rPr>
              <w:t>4</w:t>
            </w:r>
          </w:p>
        </w:tc>
        <w:tc>
          <w:tcPr>
            <w:tcW w:w="1985" w:type="dxa"/>
            <w:tcBorders>
              <w:top w:val="single" w:sz="4" w:space="0" w:color="auto"/>
              <w:left w:val="nil"/>
              <w:bottom w:val="single" w:sz="4" w:space="0" w:color="auto"/>
              <w:right w:val="single" w:sz="4" w:space="0" w:color="auto"/>
            </w:tcBorders>
          </w:tcPr>
          <w:p w14:paraId="49C6B982" w14:textId="77777777" w:rsidR="008666E7" w:rsidRPr="00EA130F" w:rsidRDefault="008666E7" w:rsidP="00781A0C">
            <w:pPr>
              <w:rPr>
                <w:color w:val="000000"/>
                <w:sz w:val="20"/>
              </w:rPr>
            </w:pPr>
            <w:r w:rsidRPr="00EA130F">
              <w:rPr>
                <w:color w:val="000000"/>
                <w:sz w:val="20"/>
              </w:rPr>
              <w:t>5</w:t>
            </w:r>
          </w:p>
        </w:tc>
      </w:tr>
      <w:tr w:rsidR="00C503C5" w:rsidRPr="00D6071A" w14:paraId="6C2EAE64" w14:textId="77777777" w:rsidTr="004C162E">
        <w:trPr>
          <w:gridAfter w:val="1"/>
          <w:wAfter w:w="7" w:type="dxa"/>
          <w:trHeight w:val="262"/>
        </w:trPr>
        <w:tc>
          <w:tcPr>
            <w:tcW w:w="582" w:type="dxa"/>
            <w:tcBorders>
              <w:top w:val="single" w:sz="4" w:space="0" w:color="auto"/>
              <w:left w:val="single" w:sz="4" w:space="0" w:color="auto"/>
              <w:bottom w:val="single" w:sz="4" w:space="0" w:color="000000"/>
              <w:right w:val="single" w:sz="4" w:space="0" w:color="auto"/>
            </w:tcBorders>
            <w:vAlign w:val="center"/>
          </w:tcPr>
          <w:p w14:paraId="6EF409BB" w14:textId="77777777" w:rsidR="00C503C5" w:rsidRPr="00EA130F" w:rsidRDefault="00C503C5" w:rsidP="00C503C5">
            <w:pPr>
              <w:rPr>
                <w:color w:val="000000"/>
                <w:sz w:val="20"/>
              </w:rPr>
            </w:pPr>
            <w:r w:rsidRPr="00EA130F">
              <w:rPr>
                <w:color w:val="000000"/>
                <w:sz w:val="20"/>
              </w:rPr>
              <w:t>1.</w:t>
            </w:r>
          </w:p>
        </w:tc>
        <w:tc>
          <w:tcPr>
            <w:tcW w:w="1985" w:type="dxa"/>
            <w:tcBorders>
              <w:top w:val="single" w:sz="4" w:space="0" w:color="auto"/>
              <w:left w:val="single" w:sz="4" w:space="0" w:color="auto"/>
              <w:bottom w:val="single" w:sz="4" w:space="0" w:color="000000"/>
              <w:right w:val="single" w:sz="4" w:space="0" w:color="auto"/>
            </w:tcBorders>
          </w:tcPr>
          <w:p w14:paraId="23263C87" w14:textId="77777777" w:rsidR="00C503C5" w:rsidRPr="00EA130F" w:rsidRDefault="00C503C5" w:rsidP="00C503C5">
            <w:pPr>
              <w:rPr>
                <w:color w:val="000000"/>
                <w:sz w:val="20"/>
              </w:rPr>
            </w:pPr>
            <w:r>
              <w:rPr>
                <w:b/>
                <w:color w:val="000000"/>
                <w:sz w:val="20"/>
              </w:rPr>
              <w:t>Белогорское СП</w:t>
            </w:r>
          </w:p>
        </w:tc>
        <w:tc>
          <w:tcPr>
            <w:tcW w:w="1417" w:type="dxa"/>
            <w:tcBorders>
              <w:top w:val="single" w:sz="4" w:space="0" w:color="auto"/>
              <w:left w:val="single" w:sz="4" w:space="0" w:color="auto"/>
              <w:bottom w:val="single" w:sz="4" w:space="0" w:color="auto"/>
              <w:right w:val="single" w:sz="4" w:space="0" w:color="auto"/>
            </w:tcBorders>
            <w:vAlign w:val="center"/>
          </w:tcPr>
          <w:p w14:paraId="0CECC89C" w14:textId="3B5403BD" w:rsidR="00C503C5" w:rsidRPr="00EA130F" w:rsidRDefault="00C503C5" w:rsidP="00C503C5">
            <w:pPr>
              <w:jc w:val="center"/>
              <w:rPr>
                <w:color w:val="000000"/>
                <w:sz w:val="20"/>
              </w:rPr>
            </w:pPr>
            <w:r>
              <w:rPr>
                <w:b/>
                <w:bCs/>
                <w:color w:val="000000"/>
                <w:szCs w:val="24"/>
              </w:rPr>
              <w:t>780</w:t>
            </w:r>
          </w:p>
        </w:tc>
        <w:tc>
          <w:tcPr>
            <w:tcW w:w="2410" w:type="dxa"/>
            <w:tcBorders>
              <w:top w:val="single" w:sz="4" w:space="0" w:color="auto"/>
              <w:left w:val="nil"/>
              <w:bottom w:val="single" w:sz="4" w:space="0" w:color="auto"/>
              <w:right w:val="single" w:sz="4" w:space="0" w:color="auto"/>
            </w:tcBorders>
            <w:vAlign w:val="center"/>
          </w:tcPr>
          <w:p w14:paraId="72D8B9AC" w14:textId="2EB9EFB7" w:rsidR="00C503C5" w:rsidRPr="00D6071A" w:rsidRDefault="001E6FE5" w:rsidP="00C503C5">
            <w:pPr>
              <w:jc w:val="center"/>
              <w:rPr>
                <w:b/>
                <w:bCs/>
                <w:color w:val="000000"/>
                <w:szCs w:val="24"/>
              </w:rPr>
            </w:pPr>
            <w:r>
              <w:rPr>
                <w:b/>
                <w:bCs/>
                <w:color w:val="000000"/>
                <w:szCs w:val="24"/>
              </w:rPr>
              <w:t>1053000</w:t>
            </w:r>
          </w:p>
        </w:tc>
        <w:tc>
          <w:tcPr>
            <w:tcW w:w="1985" w:type="dxa"/>
            <w:tcBorders>
              <w:top w:val="single" w:sz="4" w:space="0" w:color="auto"/>
              <w:left w:val="nil"/>
              <w:bottom w:val="single" w:sz="4" w:space="0" w:color="auto"/>
              <w:right w:val="single" w:sz="4" w:space="0" w:color="auto"/>
            </w:tcBorders>
            <w:vAlign w:val="center"/>
          </w:tcPr>
          <w:p w14:paraId="7F57F3BE" w14:textId="7A4526C7" w:rsidR="00C503C5" w:rsidRPr="00D6071A" w:rsidRDefault="001E6FE5" w:rsidP="00C503C5">
            <w:pPr>
              <w:jc w:val="center"/>
              <w:rPr>
                <w:b/>
                <w:bCs/>
                <w:color w:val="000000"/>
                <w:szCs w:val="24"/>
              </w:rPr>
            </w:pPr>
            <w:r>
              <w:rPr>
                <w:b/>
                <w:bCs/>
                <w:color w:val="000000"/>
                <w:szCs w:val="24"/>
              </w:rPr>
              <w:t>239</w:t>
            </w:r>
          </w:p>
        </w:tc>
      </w:tr>
      <w:tr w:rsidR="00C503C5" w:rsidRPr="00D6071A" w14:paraId="3074434C" w14:textId="77777777" w:rsidTr="004C162E">
        <w:trPr>
          <w:gridAfter w:val="1"/>
          <w:wAfter w:w="7" w:type="dxa"/>
          <w:trHeight w:val="262"/>
        </w:trPr>
        <w:tc>
          <w:tcPr>
            <w:tcW w:w="582" w:type="dxa"/>
            <w:tcBorders>
              <w:top w:val="single" w:sz="4" w:space="0" w:color="auto"/>
              <w:left w:val="single" w:sz="4" w:space="0" w:color="auto"/>
              <w:bottom w:val="single" w:sz="4" w:space="0" w:color="000000"/>
              <w:right w:val="single" w:sz="4" w:space="0" w:color="auto"/>
            </w:tcBorders>
            <w:vAlign w:val="center"/>
          </w:tcPr>
          <w:p w14:paraId="55E52198" w14:textId="77777777" w:rsidR="00C503C5" w:rsidRPr="00EA130F" w:rsidRDefault="00C503C5" w:rsidP="00C503C5">
            <w:pPr>
              <w:rPr>
                <w:color w:val="000000"/>
                <w:sz w:val="20"/>
              </w:rPr>
            </w:pPr>
            <w:r w:rsidRPr="00EA130F">
              <w:rPr>
                <w:color w:val="000000"/>
                <w:sz w:val="20"/>
              </w:rPr>
              <w:t>2.</w:t>
            </w:r>
          </w:p>
        </w:tc>
        <w:tc>
          <w:tcPr>
            <w:tcW w:w="1985" w:type="dxa"/>
            <w:tcBorders>
              <w:top w:val="single" w:sz="4" w:space="0" w:color="auto"/>
              <w:left w:val="single" w:sz="4" w:space="0" w:color="auto"/>
              <w:bottom w:val="single" w:sz="4" w:space="0" w:color="000000"/>
              <w:right w:val="single" w:sz="4" w:space="0" w:color="auto"/>
            </w:tcBorders>
          </w:tcPr>
          <w:p w14:paraId="5246BA61" w14:textId="77777777" w:rsidR="00C503C5" w:rsidRPr="00EA130F" w:rsidRDefault="00C503C5" w:rsidP="00C503C5">
            <w:pPr>
              <w:rPr>
                <w:color w:val="000000"/>
                <w:sz w:val="20"/>
              </w:rPr>
            </w:pPr>
            <w:r>
              <w:rPr>
                <w:color w:val="000000"/>
              </w:rPr>
              <w:t>д. Верхняя Паленьга</w:t>
            </w:r>
          </w:p>
        </w:tc>
        <w:tc>
          <w:tcPr>
            <w:tcW w:w="1417" w:type="dxa"/>
            <w:tcBorders>
              <w:top w:val="single" w:sz="4" w:space="0" w:color="auto"/>
              <w:left w:val="single" w:sz="4" w:space="0" w:color="auto"/>
              <w:bottom w:val="single" w:sz="4" w:space="0" w:color="auto"/>
              <w:right w:val="single" w:sz="4" w:space="0" w:color="auto"/>
            </w:tcBorders>
            <w:vAlign w:val="center"/>
          </w:tcPr>
          <w:p w14:paraId="7E69063B" w14:textId="6E7F6F06" w:rsidR="00C503C5" w:rsidRPr="00EA130F" w:rsidRDefault="00C503C5" w:rsidP="00C503C5">
            <w:pPr>
              <w:jc w:val="center"/>
              <w:rPr>
                <w:color w:val="000000"/>
                <w:sz w:val="20"/>
              </w:rPr>
            </w:pPr>
            <w:r>
              <w:rPr>
                <w:color w:val="000000"/>
              </w:rPr>
              <w:t>23</w:t>
            </w:r>
          </w:p>
        </w:tc>
        <w:tc>
          <w:tcPr>
            <w:tcW w:w="2410" w:type="dxa"/>
            <w:tcBorders>
              <w:top w:val="single" w:sz="4" w:space="0" w:color="auto"/>
              <w:left w:val="nil"/>
              <w:bottom w:val="single" w:sz="4" w:space="0" w:color="auto"/>
              <w:right w:val="single" w:sz="4" w:space="0" w:color="auto"/>
            </w:tcBorders>
            <w:vAlign w:val="center"/>
          </w:tcPr>
          <w:p w14:paraId="1E211453" w14:textId="415A9942" w:rsidR="00C503C5" w:rsidRPr="007958C8" w:rsidRDefault="001E6FE5" w:rsidP="00C503C5">
            <w:pPr>
              <w:jc w:val="center"/>
              <w:rPr>
                <w:color w:val="000000"/>
              </w:rPr>
            </w:pPr>
            <w:r>
              <w:rPr>
                <w:color w:val="000000"/>
              </w:rPr>
              <w:t>31590</w:t>
            </w:r>
          </w:p>
        </w:tc>
        <w:tc>
          <w:tcPr>
            <w:tcW w:w="1985" w:type="dxa"/>
            <w:tcBorders>
              <w:top w:val="single" w:sz="4" w:space="0" w:color="auto"/>
              <w:left w:val="nil"/>
              <w:bottom w:val="single" w:sz="4" w:space="0" w:color="auto"/>
              <w:right w:val="single" w:sz="4" w:space="0" w:color="auto"/>
            </w:tcBorders>
            <w:vAlign w:val="center"/>
          </w:tcPr>
          <w:p w14:paraId="7615769C" w14:textId="34BD07F1" w:rsidR="00C503C5" w:rsidRPr="007958C8" w:rsidRDefault="001E6FE5" w:rsidP="00C503C5">
            <w:pPr>
              <w:jc w:val="center"/>
              <w:rPr>
                <w:color w:val="000000"/>
              </w:rPr>
            </w:pPr>
            <w:r>
              <w:rPr>
                <w:color w:val="000000"/>
              </w:rPr>
              <w:t>7</w:t>
            </w:r>
          </w:p>
        </w:tc>
      </w:tr>
      <w:tr w:rsidR="00C503C5" w:rsidRPr="00D6071A" w14:paraId="79D09B73" w14:textId="77777777" w:rsidTr="004C162E">
        <w:trPr>
          <w:gridAfter w:val="1"/>
          <w:wAfter w:w="7" w:type="dxa"/>
          <w:trHeight w:val="262"/>
        </w:trPr>
        <w:tc>
          <w:tcPr>
            <w:tcW w:w="582" w:type="dxa"/>
            <w:tcBorders>
              <w:top w:val="single" w:sz="4" w:space="0" w:color="auto"/>
              <w:left w:val="single" w:sz="4" w:space="0" w:color="auto"/>
              <w:bottom w:val="single" w:sz="4" w:space="0" w:color="000000"/>
              <w:right w:val="single" w:sz="4" w:space="0" w:color="auto"/>
            </w:tcBorders>
            <w:vAlign w:val="center"/>
          </w:tcPr>
          <w:p w14:paraId="77468190" w14:textId="77777777" w:rsidR="00C503C5" w:rsidRPr="00EA130F" w:rsidRDefault="00C503C5" w:rsidP="00C503C5">
            <w:pPr>
              <w:rPr>
                <w:color w:val="000000"/>
                <w:sz w:val="20"/>
              </w:rPr>
            </w:pPr>
            <w:r>
              <w:rPr>
                <w:color w:val="000000"/>
                <w:sz w:val="20"/>
              </w:rPr>
              <w:t>3.</w:t>
            </w:r>
          </w:p>
        </w:tc>
        <w:tc>
          <w:tcPr>
            <w:tcW w:w="1985" w:type="dxa"/>
            <w:tcBorders>
              <w:top w:val="single" w:sz="4" w:space="0" w:color="auto"/>
              <w:left w:val="single" w:sz="4" w:space="0" w:color="auto"/>
              <w:bottom w:val="single" w:sz="4" w:space="0" w:color="000000"/>
              <w:right w:val="single" w:sz="4" w:space="0" w:color="auto"/>
            </w:tcBorders>
          </w:tcPr>
          <w:p w14:paraId="66E5720A" w14:textId="77777777" w:rsidR="00C503C5" w:rsidRPr="00EA130F" w:rsidRDefault="00C503C5" w:rsidP="00C503C5">
            <w:pPr>
              <w:rPr>
                <w:color w:val="000000"/>
                <w:sz w:val="20"/>
              </w:rPr>
            </w:pPr>
            <w:r>
              <w:rPr>
                <w:color w:val="000000"/>
              </w:rPr>
              <w:t>д. Гбач</w:t>
            </w:r>
          </w:p>
        </w:tc>
        <w:tc>
          <w:tcPr>
            <w:tcW w:w="1417" w:type="dxa"/>
            <w:tcBorders>
              <w:top w:val="single" w:sz="4" w:space="0" w:color="auto"/>
              <w:left w:val="single" w:sz="4" w:space="0" w:color="auto"/>
              <w:bottom w:val="single" w:sz="4" w:space="0" w:color="auto"/>
              <w:right w:val="single" w:sz="4" w:space="0" w:color="auto"/>
            </w:tcBorders>
            <w:vAlign w:val="center"/>
          </w:tcPr>
          <w:p w14:paraId="0B54C5E0" w14:textId="22D249E0" w:rsidR="00C503C5" w:rsidRPr="00EA130F" w:rsidRDefault="00C503C5" w:rsidP="00C503C5">
            <w:pPr>
              <w:jc w:val="center"/>
              <w:rPr>
                <w:color w:val="000000"/>
                <w:sz w:val="20"/>
              </w:rPr>
            </w:pPr>
            <w:r>
              <w:rPr>
                <w:color w:val="000000"/>
              </w:rPr>
              <w:t>0</w:t>
            </w:r>
          </w:p>
        </w:tc>
        <w:tc>
          <w:tcPr>
            <w:tcW w:w="2410" w:type="dxa"/>
            <w:tcBorders>
              <w:top w:val="single" w:sz="4" w:space="0" w:color="auto"/>
              <w:left w:val="nil"/>
              <w:bottom w:val="single" w:sz="4" w:space="0" w:color="auto"/>
              <w:right w:val="single" w:sz="4" w:space="0" w:color="auto"/>
            </w:tcBorders>
            <w:vAlign w:val="center"/>
          </w:tcPr>
          <w:p w14:paraId="4E37C67D" w14:textId="77777777" w:rsidR="00C503C5" w:rsidRPr="007958C8" w:rsidRDefault="00C503C5" w:rsidP="00C503C5">
            <w:pPr>
              <w:jc w:val="center"/>
              <w:rPr>
                <w:color w:val="000000"/>
              </w:rPr>
            </w:pPr>
            <w:r w:rsidRPr="00D6071A">
              <w:rPr>
                <w:color w:val="000000"/>
              </w:rPr>
              <w:t>0</w:t>
            </w:r>
          </w:p>
        </w:tc>
        <w:tc>
          <w:tcPr>
            <w:tcW w:w="1985" w:type="dxa"/>
            <w:tcBorders>
              <w:top w:val="single" w:sz="4" w:space="0" w:color="auto"/>
              <w:left w:val="nil"/>
              <w:bottom w:val="single" w:sz="4" w:space="0" w:color="auto"/>
              <w:right w:val="single" w:sz="4" w:space="0" w:color="auto"/>
            </w:tcBorders>
            <w:vAlign w:val="center"/>
          </w:tcPr>
          <w:p w14:paraId="4CC69861" w14:textId="77777777" w:rsidR="00C503C5" w:rsidRPr="007958C8" w:rsidRDefault="00C503C5" w:rsidP="00C503C5">
            <w:pPr>
              <w:jc w:val="center"/>
              <w:rPr>
                <w:color w:val="000000"/>
              </w:rPr>
            </w:pPr>
            <w:r w:rsidRPr="00D6071A">
              <w:rPr>
                <w:color w:val="000000"/>
              </w:rPr>
              <w:t>0</w:t>
            </w:r>
          </w:p>
        </w:tc>
      </w:tr>
      <w:tr w:rsidR="00C503C5" w:rsidRPr="00D6071A" w14:paraId="7E9F1C57" w14:textId="77777777" w:rsidTr="004C162E">
        <w:trPr>
          <w:gridAfter w:val="1"/>
          <w:wAfter w:w="7" w:type="dxa"/>
          <w:trHeight w:val="262"/>
        </w:trPr>
        <w:tc>
          <w:tcPr>
            <w:tcW w:w="582" w:type="dxa"/>
            <w:tcBorders>
              <w:top w:val="single" w:sz="4" w:space="0" w:color="auto"/>
              <w:left w:val="single" w:sz="4" w:space="0" w:color="auto"/>
              <w:bottom w:val="single" w:sz="4" w:space="0" w:color="000000"/>
              <w:right w:val="single" w:sz="4" w:space="0" w:color="auto"/>
            </w:tcBorders>
            <w:vAlign w:val="center"/>
          </w:tcPr>
          <w:p w14:paraId="52E87F4A" w14:textId="77777777" w:rsidR="00C503C5" w:rsidRPr="00EA130F" w:rsidRDefault="00C503C5" w:rsidP="00C503C5">
            <w:pPr>
              <w:rPr>
                <w:color w:val="000000"/>
                <w:sz w:val="20"/>
              </w:rPr>
            </w:pPr>
            <w:r>
              <w:rPr>
                <w:color w:val="000000"/>
                <w:sz w:val="20"/>
              </w:rPr>
              <w:t>4.</w:t>
            </w:r>
          </w:p>
        </w:tc>
        <w:tc>
          <w:tcPr>
            <w:tcW w:w="1985" w:type="dxa"/>
            <w:tcBorders>
              <w:top w:val="single" w:sz="4" w:space="0" w:color="auto"/>
              <w:left w:val="single" w:sz="4" w:space="0" w:color="auto"/>
              <w:bottom w:val="single" w:sz="4" w:space="0" w:color="000000"/>
              <w:right w:val="single" w:sz="4" w:space="0" w:color="auto"/>
            </w:tcBorders>
          </w:tcPr>
          <w:p w14:paraId="3C68251B" w14:textId="77777777" w:rsidR="00C503C5" w:rsidRPr="00EA130F" w:rsidRDefault="00C503C5" w:rsidP="00C503C5">
            <w:pPr>
              <w:rPr>
                <w:color w:val="000000"/>
                <w:sz w:val="20"/>
              </w:rPr>
            </w:pPr>
            <w:r>
              <w:rPr>
                <w:color w:val="000000"/>
              </w:rPr>
              <w:t>д. Горка</w:t>
            </w:r>
          </w:p>
        </w:tc>
        <w:tc>
          <w:tcPr>
            <w:tcW w:w="1417" w:type="dxa"/>
            <w:tcBorders>
              <w:top w:val="single" w:sz="4" w:space="0" w:color="auto"/>
              <w:left w:val="single" w:sz="4" w:space="0" w:color="auto"/>
              <w:bottom w:val="single" w:sz="4" w:space="0" w:color="auto"/>
              <w:right w:val="single" w:sz="4" w:space="0" w:color="auto"/>
            </w:tcBorders>
            <w:vAlign w:val="center"/>
          </w:tcPr>
          <w:p w14:paraId="026453E1" w14:textId="6BF6E99C" w:rsidR="00C503C5" w:rsidRPr="00EA130F" w:rsidRDefault="00C503C5" w:rsidP="00C503C5">
            <w:pPr>
              <w:jc w:val="center"/>
              <w:rPr>
                <w:color w:val="000000"/>
                <w:sz w:val="20"/>
              </w:rPr>
            </w:pPr>
            <w:r>
              <w:rPr>
                <w:color w:val="000000"/>
              </w:rPr>
              <w:t>0</w:t>
            </w:r>
          </w:p>
        </w:tc>
        <w:tc>
          <w:tcPr>
            <w:tcW w:w="2410" w:type="dxa"/>
            <w:tcBorders>
              <w:top w:val="single" w:sz="4" w:space="0" w:color="auto"/>
              <w:left w:val="nil"/>
              <w:bottom w:val="single" w:sz="4" w:space="0" w:color="auto"/>
              <w:right w:val="single" w:sz="4" w:space="0" w:color="auto"/>
            </w:tcBorders>
            <w:vAlign w:val="center"/>
          </w:tcPr>
          <w:p w14:paraId="5DF294C3" w14:textId="77777777" w:rsidR="00C503C5" w:rsidRPr="007958C8" w:rsidRDefault="00C503C5" w:rsidP="00C503C5">
            <w:pPr>
              <w:jc w:val="center"/>
              <w:rPr>
                <w:color w:val="000000"/>
              </w:rPr>
            </w:pPr>
            <w:r w:rsidRPr="00D6071A">
              <w:rPr>
                <w:color w:val="000000"/>
              </w:rPr>
              <w:t>0</w:t>
            </w:r>
          </w:p>
        </w:tc>
        <w:tc>
          <w:tcPr>
            <w:tcW w:w="1985" w:type="dxa"/>
            <w:tcBorders>
              <w:top w:val="single" w:sz="4" w:space="0" w:color="auto"/>
              <w:left w:val="nil"/>
              <w:bottom w:val="single" w:sz="4" w:space="0" w:color="auto"/>
              <w:right w:val="single" w:sz="4" w:space="0" w:color="auto"/>
            </w:tcBorders>
            <w:vAlign w:val="center"/>
          </w:tcPr>
          <w:p w14:paraId="3E41D542" w14:textId="77777777" w:rsidR="00C503C5" w:rsidRPr="007958C8" w:rsidRDefault="00C503C5" w:rsidP="00C503C5">
            <w:pPr>
              <w:jc w:val="center"/>
              <w:rPr>
                <w:color w:val="000000"/>
              </w:rPr>
            </w:pPr>
            <w:r w:rsidRPr="00D6071A">
              <w:rPr>
                <w:color w:val="000000"/>
              </w:rPr>
              <w:t>0</w:t>
            </w:r>
          </w:p>
        </w:tc>
      </w:tr>
      <w:tr w:rsidR="00C503C5" w:rsidRPr="00D6071A" w14:paraId="09EFED15" w14:textId="77777777" w:rsidTr="004C162E">
        <w:trPr>
          <w:gridAfter w:val="1"/>
          <w:wAfter w:w="7" w:type="dxa"/>
          <w:trHeight w:val="262"/>
        </w:trPr>
        <w:tc>
          <w:tcPr>
            <w:tcW w:w="582" w:type="dxa"/>
            <w:tcBorders>
              <w:top w:val="single" w:sz="4" w:space="0" w:color="auto"/>
              <w:left w:val="single" w:sz="4" w:space="0" w:color="auto"/>
              <w:bottom w:val="single" w:sz="4" w:space="0" w:color="000000"/>
              <w:right w:val="single" w:sz="4" w:space="0" w:color="auto"/>
            </w:tcBorders>
            <w:vAlign w:val="center"/>
          </w:tcPr>
          <w:p w14:paraId="390F2DDE" w14:textId="77777777" w:rsidR="00C503C5" w:rsidRPr="00EA130F" w:rsidRDefault="00C503C5" w:rsidP="00C503C5">
            <w:pPr>
              <w:rPr>
                <w:color w:val="000000"/>
                <w:sz w:val="20"/>
              </w:rPr>
            </w:pPr>
            <w:r>
              <w:rPr>
                <w:color w:val="000000"/>
                <w:sz w:val="20"/>
              </w:rPr>
              <w:t>5.</w:t>
            </w:r>
          </w:p>
        </w:tc>
        <w:tc>
          <w:tcPr>
            <w:tcW w:w="1985" w:type="dxa"/>
            <w:tcBorders>
              <w:top w:val="single" w:sz="4" w:space="0" w:color="auto"/>
              <w:left w:val="single" w:sz="4" w:space="0" w:color="auto"/>
              <w:bottom w:val="single" w:sz="4" w:space="0" w:color="000000"/>
              <w:right w:val="single" w:sz="4" w:space="0" w:color="auto"/>
            </w:tcBorders>
          </w:tcPr>
          <w:p w14:paraId="165F65A8" w14:textId="77777777" w:rsidR="00C503C5" w:rsidRPr="00EA130F" w:rsidRDefault="00C503C5" w:rsidP="00C503C5">
            <w:pPr>
              <w:rPr>
                <w:color w:val="000000"/>
                <w:sz w:val="20"/>
              </w:rPr>
            </w:pPr>
            <w:r>
              <w:rPr>
                <w:color w:val="000000"/>
              </w:rPr>
              <w:t>д. Кузомень</w:t>
            </w:r>
          </w:p>
        </w:tc>
        <w:tc>
          <w:tcPr>
            <w:tcW w:w="1417" w:type="dxa"/>
            <w:tcBorders>
              <w:top w:val="single" w:sz="4" w:space="0" w:color="auto"/>
              <w:left w:val="single" w:sz="4" w:space="0" w:color="auto"/>
              <w:bottom w:val="single" w:sz="4" w:space="0" w:color="auto"/>
              <w:right w:val="single" w:sz="4" w:space="0" w:color="auto"/>
            </w:tcBorders>
            <w:vAlign w:val="center"/>
          </w:tcPr>
          <w:p w14:paraId="64CBA6DC" w14:textId="3F48A502" w:rsidR="00C503C5" w:rsidRPr="00EA130F" w:rsidRDefault="00C503C5" w:rsidP="00C503C5">
            <w:pPr>
              <w:jc w:val="center"/>
              <w:rPr>
                <w:color w:val="000000"/>
                <w:sz w:val="20"/>
              </w:rPr>
            </w:pPr>
            <w:r>
              <w:rPr>
                <w:color w:val="000000"/>
              </w:rPr>
              <w:t>78</w:t>
            </w:r>
          </w:p>
        </w:tc>
        <w:tc>
          <w:tcPr>
            <w:tcW w:w="2410" w:type="dxa"/>
            <w:tcBorders>
              <w:top w:val="single" w:sz="4" w:space="0" w:color="auto"/>
              <w:left w:val="nil"/>
              <w:bottom w:val="single" w:sz="4" w:space="0" w:color="auto"/>
              <w:right w:val="single" w:sz="4" w:space="0" w:color="auto"/>
            </w:tcBorders>
            <w:vAlign w:val="center"/>
          </w:tcPr>
          <w:p w14:paraId="73CD350A" w14:textId="4614BE8A" w:rsidR="00C503C5" w:rsidRPr="007958C8" w:rsidRDefault="001E6FE5" w:rsidP="00C503C5">
            <w:pPr>
              <w:jc w:val="center"/>
              <w:rPr>
                <w:color w:val="000000"/>
              </w:rPr>
            </w:pPr>
            <w:r>
              <w:rPr>
                <w:color w:val="000000"/>
              </w:rPr>
              <w:t>105300</w:t>
            </w:r>
          </w:p>
        </w:tc>
        <w:tc>
          <w:tcPr>
            <w:tcW w:w="1985" w:type="dxa"/>
            <w:tcBorders>
              <w:top w:val="single" w:sz="4" w:space="0" w:color="auto"/>
              <w:left w:val="nil"/>
              <w:bottom w:val="single" w:sz="4" w:space="0" w:color="auto"/>
              <w:right w:val="single" w:sz="4" w:space="0" w:color="auto"/>
            </w:tcBorders>
            <w:vAlign w:val="center"/>
          </w:tcPr>
          <w:p w14:paraId="2278A8C9" w14:textId="47DE0F58" w:rsidR="00C503C5" w:rsidRPr="007958C8" w:rsidRDefault="001E6FE5" w:rsidP="00C503C5">
            <w:pPr>
              <w:jc w:val="center"/>
              <w:rPr>
                <w:color w:val="000000"/>
              </w:rPr>
            </w:pPr>
            <w:r>
              <w:rPr>
                <w:color w:val="000000"/>
              </w:rPr>
              <w:t>24</w:t>
            </w:r>
          </w:p>
        </w:tc>
      </w:tr>
      <w:tr w:rsidR="00C503C5" w:rsidRPr="00D6071A" w14:paraId="79DBB4F3" w14:textId="77777777" w:rsidTr="004C162E">
        <w:trPr>
          <w:gridAfter w:val="1"/>
          <w:wAfter w:w="7" w:type="dxa"/>
          <w:trHeight w:val="262"/>
        </w:trPr>
        <w:tc>
          <w:tcPr>
            <w:tcW w:w="582" w:type="dxa"/>
            <w:tcBorders>
              <w:top w:val="single" w:sz="4" w:space="0" w:color="auto"/>
              <w:left w:val="single" w:sz="4" w:space="0" w:color="auto"/>
              <w:bottom w:val="single" w:sz="4" w:space="0" w:color="000000"/>
              <w:right w:val="single" w:sz="4" w:space="0" w:color="auto"/>
            </w:tcBorders>
            <w:vAlign w:val="center"/>
          </w:tcPr>
          <w:p w14:paraId="5466EBBC" w14:textId="77777777" w:rsidR="00C503C5" w:rsidRPr="00EA130F" w:rsidRDefault="00C503C5" w:rsidP="00C503C5">
            <w:pPr>
              <w:rPr>
                <w:color w:val="000000"/>
                <w:sz w:val="20"/>
              </w:rPr>
            </w:pPr>
            <w:r>
              <w:rPr>
                <w:color w:val="000000"/>
                <w:sz w:val="20"/>
              </w:rPr>
              <w:t>6.</w:t>
            </w:r>
          </w:p>
        </w:tc>
        <w:tc>
          <w:tcPr>
            <w:tcW w:w="1985" w:type="dxa"/>
            <w:tcBorders>
              <w:top w:val="single" w:sz="4" w:space="0" w:color="auto"/>
              <w:left w:val="single" w:sz="4" w:space="0" w:color="auto"/>
              <w:bottom w:val="single" w:sz="4" w:space="0" w:color="000000"/>
              <w:right w:val="single" w:sz="4" w:space="0" w:color="auto"/>
            </w:tcBorders>
          </w:tcPr>
          <w:p w14:paraId="0B6E727A" w14:textId="77777777" w:rsidR="00C503C5" w:rsidRPr="00EA130F" w:rsidRDefault="00C503C5" w:rsidP="00C503C5">
            <w:pPr>
              <w:rPr>
                <w:color w:val="000000"/>
                <w:sz w:val="20"/>
              </w:rPr>
            </w:pPr>
            <w:r>
              <w:rPr>
                <w:color w:val="000000"/>
              </w:rPr>
              <w:t>д. Леуново</w:t>
            </w:r>
          </w:p>
        </w:tc>
        <w:tc>
          <w:tcPr>
            <w:tcW w:w="1417" w:type="dxa"/>
            <w:tcBorders>
              <w:top w:val="single" w:sz="4" w:space="0" w:color="auto"/>
              <w:left w:val="single" w:sz="4" w:space="0" w:color="auto"/>
              <w:bottom w:val="single" w:sz="4" w:space="0" w:color="auto"/>
              <w:right w:val="single" w:sz="4" w:space="0" w:color="auto"/>
            </w:tcBorders>
            <w:vAlign w:val="center"/>
          </w:tcPr>
          <w:p w14:paraId="272A6A5E" w14:textId="4E203617" w:rsidR="00C503C5" w:rsidRPr="00EA130F" w:rsidRDefault="00C503C5" w:rsidP="00C503C5">
            <w:pPr>
              <w:jc w:val="center"/>
              <w:rPr>
                <w:color w:val="000000"/>
                <w:sz w:val="20"/>
              </w:rPr>
            </w:pPr>
            <w:r>
              <w:rPr>
                <w:color w:val="000000"/>
              </w:rPr>
              <w:t>31</w:t>
            </w:r>
          </w:p>
        </w:tc>
        <w:tc>
          <w:tcPr>
            <w:tcW w:w="2410" w:type="dxa"/>
            <w:tcBorders>
              <w:top w:val="single" w:sz="4" w:space="0" w:color="auto"/>
              <w:left w:val="nil"/>
              <w:bottom w:val="single" w:sz="4" w:space="0" w:color="auto"/>
              <w:right w:val="single" w:sz="4" w:space="0" w:color="auto"/>
            </w:tcBorders>
            <w:vAlign w:val="center"/>
          </w:tcPr>
          <w:p w14:paraId="213F6CE5" w14:textId="5C64157C" w:rsidR="00C503C5" w:rsidRPr="007958C8" w:rsidRDefault="001E6FE5" w:rsidP="00C503C5">
            <w:pPr>
              <w:jc w:val="center"/>
              <w:rPr>
                <w:color w:val="000000"/>
              </w:rPr>
            </w:pPr>
            <w:r>
              <w:rPr>
                <w:color w:val="000000"/>
              </w:rPr>
              <w:t>42120</w:t>
            </w:r>
          </w:p>
        </w:tc>
        <w:tc>
          <w:tcPr>
            <w:tcW w:w="1985" w:type="dxa"/>
            <w:tcBorders>
              <w:top w:val="single" w:sz="4" w:space="0" w:color="auto"/>
              <w:left w:val="nil"/>
              <w:bottom w:val="single" w:sz="4" w:space="0" w:color="auto"/>
              <w:right w:val="single" w:sz="4" w:space="0" w:color="auto"/>
            </w:tcBorders>
            <w:vAlign w:val="center"/>
          </w:tcPr>
          <w:p w14:paraId="19415161" w14:textId="60BFDEBB" w:rsidR="00C503C5" w:rsidRPr="007958C8" w:rsidRDefault="001E6FE5" w:rsidP="00C503C5">
            <w:pPr>
              <w:jc w:val="center"/>
              <w:rPr>
                <w:color w:val="000000"/>
              </w:rPr>
            </w:pPr>
            <w:r>
              <w:rPr>
                <w:color w:val="000000"/>
              </w:rPr>
              <w:t>9</w:t>
            </w:r>
          </w:p>
        </w:tc>
      </w:tr>
      <w:tr w:rsidR="00C503C5" w:rsidRPr="00D6071A" w14:paraId="1BF99C62" w14:textId="77777777" w:rsidTr="004C162E">
        <w:trPr>
          <w:gridAfter w:val="1"/>
          <w:wAfter w:w="7" w:type="dxa"/>
          <w:trHeight w:val="262"/>
        </w:trPr>
        <w:tc>
          <w:tcPr>
            <w:tcW w:w="582" w:type="dxa"/>
            <w:tcBorders>
              <w:top w:val="single" w:sz="4" w:space="0" w:color="auto"/>
              <w:left w:val="single" w:sz="4" w:space="0" w:color="auto"/>
              <w:bottom w:val="single" w:sz="4" w:space="0" w:color="000000"/>
              <w:right w:val="single" w:sz="4" w:space="0" w:color="auto"/>
            </w:tcBorders>
            <w:vAlign w:val="center"/>
          </w:tcPr>
          <w:p w14:paraId="7CB9CFC0" w14:textId="77777777" w:rsidR="00C503C5" w:rsidRPr="00EA130F" w:rsidRDefault="00C503C5" w:rsidP="00C503C5">
            <w:pPr>
              <w:rPr>
                <w:color w:val="000000"/>
                <w:sz w:val="20"/>
              </w:rPr>
            </w:pPr>
            <w:r>
              <w:rPr>
                <w:color w:val="000000"/>
                <w:sz w:val="20"/>
              </w:rPr>
              <w:t>7.</w:t>
            </w:r>
          </w:p>
        </w:tc>
        <w:tc>
          <w:tcPr>
            <w:tcW w:w="1985" w:type="dxa"/>
            <w:tcBorders>
              <w:top w:val="single" w:sz="4" w:space="0" w:color="auto"/>
              <w:left w:val="single" w:sz="4" w:space="0" w:color="auto"/>
              <w:bottom w:val="single" w:sz="4" w:space="0" w:color="000000"/>
              <w:right w:val="single" w:sz="4" w:space="0" w:color="auto"/>
            </w:tcBorders>
          </w:tcPr>
          <w:p w14:paraId="7F63F427" w14:textId="77777777" w:rsidR="00C503C5" w:rsidRPr="00EA130F" w:rsidRDefault="00C503C5" w:rsidP="00C503C5">
            <w:pPr>
              <w:rPr>
                <w:color w:val="000000"/>
                <w:sz w:val="20"/>
              </w:rPr>
            </w:pPr>
            <w:r>
              <w:rPr>
                <w:color w:val="000000"/>
              </w:rPr>
              <w:t>д. Остров</w:t>
            </w:r>
          </w:p>
        </w:tc>
        <w:tc>
          <w:tcPr>
            <w:tcW w:w="1417" w:type="dxa"/>
            <w:tcBorders>
              <w:top w:val="single" w:sz="4" w:space="0" w:color="auto"/>
              <w:left w:val="single" w:sz="4" w:space="0" w:color="auto"/>
              <w:bottom w:val="single" w:sz="4" w:space="0" w:color="auto"/>
              <w:right w:val="single" w:sz="4" w:space="0" w:color="auto"/>
            </w:tcBorders>
            <w:vAlign w:val="center"/>
          </w:tcPr>
          <w:p w14:paraId="389A82AA" w14:textId="45C94251" w:rsidR="00C503C5" w:rsidRPr="00EA130F" w:rsidRDefault="00C503C5" w:rsidP="00C503C5">
            <w:pPr>
              <w:jc w:val="center"/>
              <w:rPr>
                <w:color w:val="000000"/>
                <w:sz w:val="20"/>
              </w:rPr>
            </w:pPr>
            <w:r>
              <w:rPr>
                <w:color w:val="000000"/>
              </w:rPr>
              <w:t>0</w:t>
            </w:r>
          </w:p>
        </w:tc>
        <w:tc>
          <w:tcPr>
            <w:tcW w:w="2410" w:type="dxa"/>
            <w:tcBorders>
              <w:top w:val="single" w:sz="4" w:space="0" w:color="auto"/>
              <w:left w:val="nil"/>
              <w:bottom w:val="single" w:sz="4" w:space="0" w:color="auto"/>
              <w:right w:val="single" w:sz="4" w:space="0" w:color="auto"/>
            </w:tcBorders>
            <w:vAlign w:val="center"/>
          </w:tcPr>
          <w:p w14:paraId="1A938F66" w14:textId="77777777" w:rsidR="00C503C5" w:rsidRPr="007958C8" w:rsidRDefault="00C503C5" w:rsidP="00C503C5">
            <w:pPr>
              <w:jc w:val="center"/>
              <w:rPr>
                <w:color w:val="000000"/>
              </w:rPr>
            </w:pPr>
            <w:r w:rsidRPr="00D6071A">
              <w:rPr>
                <w:color w:val="000000"/>
              </w:rPr>
              <w:t>0</w:t>
            </w:r>
          </w:p>
        </w:tc>
        <w:tc>
          <w:tcPr>
            <w:tcW w:w="1985" w:type="dxa"/>
            <w:tcBorders>
              <w:top w:val="single" w:sz="4" w:space="0" w:color="auto"/>
              <w:left w:val="nil"/>
              <w:bottom w:val="single" w:sz="4" w:space="0" w:color="auto"/>
              <w:right w:val="single" w:sz="4" w:space="0" w:color="auto"/>
            </w:tcBorders>
            <w:vAlign w:val="center"/>
          </w:tcPr>
          <w:p w14:paraId="29F0F527" w14:textId="77777777" w:rsidR="00C503C5" w:rsidRPr="007958C8" w:rsidRDefault="00C503C5" w:rsidP="00C503C5">
            <w:pPr>
              <w:jc w:val="center"/>
              <w:rPr>
                <w:color w:val="000000"/>
              </w:rPr>
            </w:pPr>
            <w:r w:rsidRPr="00D6071A">
              <w:rPr>
                <w:color w:val="000000"/>
              </w:rPr>
              <w:t>0</w:t>
            </w:r>
          </w:p>
        </w:tc>
      </w:tr>
      <w:tr w:rsidR="00C503C5" w:rsidRPr="00D6071A" w14:paraId="2E3674CC" w14:textId="77777777" w:rsidTr="004C162E">
        <w:trPr>
          <w:gridAfter w:val="1"/>
          <w:wAfter w:w="7" w:type="dxa"/>
          <w:trHeight w:val="262"/>
        </w:trPr>
        <w:tc>
          <w:tcPr>
            <w:tcW w:w="582" w:type="dxa"/>
            <w:tcBorders>
              <w:top w:val="single" w:sz="4" w:space="0" w:color="auto"/>
              <w:left w:val="single" w:sz="4" w:space="0" w:color="auto"/>
              <w:bottom w:val="single" w:sz="4" w:space="0" w:color="000000"/>
              <w:right w:val="single" w:sz="4" w:space="0" w:color="auto"/>
            </w:tcBorders>
            <w:vAlign w:val="center"/>
          </w:tcPr>
          <w:p w14:paraId="51F10C74" w14:textId="77777777" w:rsidR="00C503C5" w:rsidRPr="00EA130F" w:rsidRDefault="00C503C5" w:rsidP="00C503C5">
            <w:pPr>
              <w:rPr>
                <w:color w:val="000000"/>
                <w:sz w:val="20"/>
              </w:rPr>
            </w:pPr>
            <w:r>
              <w:rPr>
                <w:color w:val="000000"/>
                <w:sz w:val="20"/>
              </w:rPr>
              <w:t>8.</w:t>
            </w:r>
          </w:p>
        </w:tc>
        <w:tc>
          <w:tcPr>
            <w:tcW w:w="1985" w:type="dxa"/>
            <w:tcBorders>
              <w:top w:val="single" w:sz="4" w:space="0" w:color="auto"/>
              <w:left w:val="single" w:sz="4" w:space="0" w:color="auto"/>
              <w:bottom w:val="single" w:sz="4" w:space="0" w:color="000000"/>
              <w:right w:val="single" w:sz="4" w:space="0" w:color="auto"/>
            </w:tcBorders>
          </w:tcPr>
          <w:p w14:paraId="2777A877" w14:textId="77777777" w:rsidR="00C503C5" w:rsidRPr="00EA130F" w:rsidRDefault="00C503C5" w:rsidP="00C503C5">
            <w:pPr>
              <w:rPr>
                <w:color w:val="000000"/>
                <w:sz w:val="20"/>
              </w:rPr>
            </w:pPr>
            <w:r>
              <w:rPr>
                <w:color w:val="000000"/>
              </w:rPr>
              <w:t>д. Чуга</w:t>
            </w:r>
          </w:p>
        </w:tc>
        <w:tc>
          <w:tcPr>
            <w:tcW w:w="1417" w:type="dxa"/>
            <w:tcBorders>
              <w:top w:val="single" w:sz="4" w:space="0" w:color="auto"/>
              <w:left w:val="single" w:sz="4" w:space="0" w:color="auto"/>
              <w:bottom w:val="single" w:sz="4" w:space="0" w:color="auto"/>
              <w:right w:val="single" w:sz="4" w:space="0" w:color="auto"/>
            </w:tcBorders>
            <w:vAlign w:val="center"/>
          </w:tcPr>
          <w:p w14:paraId="3486AD68" w14:textId="480776E9" w:rsidR="00C503C5" w:rsidRPr="00EA130F" w:rsidRDefault="00C503C5" w:rsidP="00C503C5">
            <w:pPr>
              <w:jc w:val="center"/>
              <w:rPr>
                <w:color w:val="000000"/>
                <w:sz w:val="20"/>
              </w:rPr>
            </w:pPr>
            <w:r>
              <w:rPr>
                <w:color w:val="000000"/>
              </w:rPr>
              <w:t>0</w:t>
            </w:r>
          </w:p>
        </w:tc>
        <w:tc>
          <w:tcPr>
            <w:tcW w:w="2410" w:type="dxa"/>
            <w:tcBorders>
              <w:top w:val="single" w:sz="4" w:space="0" w:color="auto"/>
              <w:left w:val="nil"/>
              <w:bottom w:val="single" w:sz="4" w:space="0" w:color="auto"/>
              <w:right w:val="single" w:sz="4" w:space="0" w:color="auto"/>
            </w:tcBorders>
            <w:vAlign w:val="center"/>
          </w:tcPr>
          <w:p w14:paraId="2DB72FE5" w14:textId="77777777" w:rsidR="00C503C5" w:rsidRPr="007958C8" w:rsidRDefault="00C503C5" w:rsidP="00C503C5">
            <w:pPr>
              <w:jc w:val="center"/>
              <w:rPr>
                <w:color w:val="000000"/>
              </w:rPr>
            </w:pPr>
            <w:r w:rsidRPr="00D6071A">
              <w:rPr>
                <w:color w:val="000000"/>
              </w:rPr>
              <w:t>0</w:t>
            </w:r>
          </w:p>
        </w:tc>
        <w:tc>
          <w:tcPr>
            <w:tcW w:w="1985" w:type="dxa"/>
            <w:tcBorders>
              <w:top w:val="single" w:sz="4" w:space="0" w:color="auto"/>
              <w:left w:val="nil"/>
              <w:bottom w:val="single" w:sz="4" w:space="0" w:color="auto"/>
              <w:right w:val="single" w:sz="4" w:space="0" w:color="auto"/>
            </w:tcBorders>
            <w:vAlign w:val="center"/>
          </w:tcPr>
          <w:p w14:paraId="67B5381C" w14:textId="77777777" w:rsidR="00C503C5" w:rsidRPr="007958C8" w:rsidRDefault="00C503C5" w:rsidP="00C503C5">
            <w:pPr>
              <w:jc w:val="center"/>
              <w:rPr>
                <w:color w:val="000000"/>
              </w:rPr>
            </w:pPr>
            <w:r w:rsidRPr="00D6071A">
              <w:rPr>
                <w:color w:val="000000"/>
              </w:rPr>
              <w:t>0</w:t>
            </w:r>
          </w:p>
        </w:tc>
      </w:tr>
      <w:tr w:rsidR="00C503C5" w:rsidRPr="00D6071A" w14:paraId="5DAF193B" w14:textId="77777777" w:rsidTr="004C162E">
        <w:trPr>
          <w:gridAfter w:val="1"/>
          <w:wAfter w:w="7" w:type="dxa"/>
          <w:trHeight w:val="281"/>
        </w:trPr>
        <w:tc>
          <w:tcPr>
            <w:tcW w:w="582" w:type="dxa"/>
            <w:tcBorders>
              <w:top w:val="single" w:sz="4" w:space="0" w:color="auto"/>
              <w:left w:val="single" w:sz="4" w:space="0" w:color="auto"/>
              <w:bottom w:val="single" w:sz="4" w:space="0" w:color="000000"/>
              <w:right w:val="single" w:sz="4" w:space="0" w:color="auto"/>
            </w:tcBorders>
            <w:vAlign w:val="center"/>
          </w:tcPr>
          <w:p w14:paraId="7A2B7BCA" w14:textId="77777777" w:rsidR="00C503C5" w:rsidRPr="00EA130F" w:rsidRDefault="00C503C5" w:rsidP="00C503C5">
            <w:pPr>
              <w:rPr>
                <w:color w:val="000000"/>
                <w:sz w:val="20"/>
              </w:rPr>
            </w:pPr>
            <w:r>
              <w:rPr>
                <w:color w:val="000000"/>
                <w:sz w:val="20"/>
              </w:rPr>
              <w:t>9.</w:t>
            </w:r>
          </w:p>
        </w:tc>
        <w:tc>
          <w:tcPr>
            <w:tcW w:w="1985" w:type="dxa"/>
            <w:tcBorders>
              <w:top w:val="single" w:sz="4" w:space="0" w:color="auto"/>
              <w:left w:val="single" w:sz="4" w:space="0" w:color="auto"/>
              <w:bottom w:val="single" w:sz="4" w:space="0" w:color="000000"/>
              <w:right w:val="single" w:sz="4" w:space="0" w:color="auto"/>
            </w:tcBorders>
          </w:tcPr>
          <w:p w14:paraId="7138F1BC" w14:textId="77777777" w:rsidR="00C503C5" w:rsidRPr="00EA130F" w:rsidRDefault="00C503C5" w:rsidP="00C503C5">
            <w:pPr>
              <w:rPr>
                <w:color w:val="000000"/>
                <w:sz w:val="20"/>
              </w:rPr>
            </w:pPr>
            <w:r w:rsidRPr="00B020C0">
              <w:rPr>
                <w:bCs/>
                <w:color w:val="000000"/>
              </w:rPr>
              <w:t>п. Белогорский</w:t>
            </w:r>
          </w:p>
        </w:tc>
        <w:tc>
          <w:tcPr>
            <w:tcW w:w="1417" w:type="dxa"/>
            <w:tcBorders>
              <w:top w:val="single" w:sz="4" w:space="0" w:color="auto"/>
              <w:left w:val="single" w:sz="4" w:space="0" w:color="auto"/>
              <w:bottom w:val="single" w:sz="4" w:space="0" w:color="auto"/>
              <w:right w:val="single" w:sz="4" w:space="0" w:color="auto"/>
            </w:tcBorders>
            <w:vAlign w:val="center"/>
          </w:tcPr>
          <w:p w14:paraId="309EB528" w14:textId="2A57DA11" w:rsidR="00C503C5" w:rsidRPr="00EA130F" w:rsidRDefault="00C503C5" w:rsidP="00C503C5">
            <w:pPr>
              <w:jc w:val="center"/>
              <w:rPr>
                <w:color w:val="000000"/>
                <w:sz w:val="20"/>
              </w:rPr>
            </w:pPr>
            <w:r>
              <w:rPr>
                <w:bCs/>
                <w:color w:val="000000"/>
              </w:rPr>
              <w:t>546</w:t>
            </w:r>
          </w:p>
        </w:tc>
        <w:tc>
          <w:tcPr>
            <w:tcW w:w="2410" w:type="dxa"/>
            <w:tcBorders>
              <w:top w:val="single" w:sz="4" w:space="0" w:color="auto"/>
              <w:left w:val="nil"/>
              <w:bottom w:val="single" w:sz="4" w:space="0" w:color="auto"/>
              <w:right w:val="single" w:sz="4" w:space="0" w:color="auto"/>
            </w:tcBorders>
            <w:vAlign w:val="center"/>
          </w:tcPr>
          <w:p w14:paraId="53987CBF" w14:textId="66EF1CE4" w:rsidR="00C503C5" w:rsidRPr="007958C8" w:rsidRDefault="001E6FE5" w:rsidP="00C503C5">
            <w:pPr>
              <w:jc w:val="center"/>
              <w:rPr>
                <w:color w:val="000000"/>
              </w:rPr>
            </w:pPr>
            <w:r>
              <w:rPr>
                <w:color w:val="000000"/>
              </w:rPr>
              <w:t>737100</w:t>
            </w:r>
          </w:p>
        </w:tc>
        <w:tc>
          <w:tcPr>
            <w:tcW w:w="1985" w:type="dxa"/>
            <w:tcBorders>
              <w:top w:val="single" w:sz="4" w:space="0" w:color="auto"/>
              <w:left w:val="nil"/>
              <w:bottom w:val="single" w:sz="4" w:space="0" w:color="auto"/>
              <w:right w:val="single" w:sz="4" w:space="0" w:color="auto"/>
            </w:tcBorders>
            <w:vAlign w:val="center"/>
          </w:tcPr>
          <w:p w14:paraId="1BF69497" w14:textId="1604E1A6" w:rsidR="00C503C5" w:rsidRPr="007958C8" w:rsidRDefault="001E6FE5" w:rsidP="00C503C5">
            <w:pPr>
              <w:jc w:val="center"/>
              <w:rPr>
                <w:color w:val="000000"/>
              </w:rPr>
            </w:pPr>
            <w:r>
              <w:rPr>
                <w:color w:val="000000"/>
              </w:rPr>
              <w:t>168</w:t>
            </w:r>
          </w:p>
        </w:tc>
      </w:tr>
      <w:tr w:rsidR="00C503C5" w:rsidRPr="00EA130F" w14:paraId="3AD37A67" w14:textId="77777777" w:rsidTr="004C162E">
        <w:trPr>
          <w:trHeight w:val="315"/>
        </w:trPr>
        <w:tc>
          <w:tcPr>
            <w:tcW w:w="582" w:type="dxa"/>
            <w:tcBorders>
              <w:top w:val="nil"/>
              <w:left w:val="single" w:sz="4" w:space="0" w:color="auto"/>
              <w:bottom w:val="single" w:sz="4" w:space="0" w:color="auto"/>
              <w:right w:val="single" w:sz="4" w:space="0" w:color="auto"/>
            </w:tcBorders>
            <w:vAlign w:val="center"/>
          </w:tcPr>
          <w:p w14:paraId="2167C500" w14:textId="77777777" w:rsidR="00C503C5" w:rsidRPr="00EA130F" w:rsidRDefault="00C503C5" w:rsidP="00C503C5">
            <w:pPr>
              <w:rPr>
                <w:color w:val="000000"/>
                <w:sz w:val="20"/>
              </w:rPr>
            </w:pPr>
            <w:r>
              <w:rPr>
                <w:color w:val="000000"/>
                <w:sz w:val="20"/>
              </w:rPr>
              <w:t>10.</w:t>
            </w:r>
          </w:p>
        </w:tc>
        <w:tc>
          <w:tcPr>
            <w:tcW w:w="1985" w:type="dxa"/>
            <w:tcBorders>
              <w:top w:val="nil"/>
              <w:left w:val="nil"/>
              <w:bottom w:val="single" w:sz="4" w:space="0" w:color="auto"/>
              <w:right w:val="single" w:sz="4" w:space="0" w:color="auto"/>
            </w:tcBorders>
          </w:tcPr>
          <w:p w14:paraId="24FD5F4D" w14:textId="77777777" w:rsidR="00C503C5" w:rsidRPr="00EA130F" w:rsidRDefault="00C503C5" w:rsidP="00C503C5">
            <w:pPr>
              <w:rPr>
                <w:color w:val="000000"/>
                <w:sz w:val="20"/>
              </w:rPr>
            </w:pPr>
            <w:r>
              <w:rPr>
                <w:color w:val="000000"/>
              </w:rPr>
              <w:t>жд станция Паленьга</w:t>
            </w:r>
          </w:p>
        </w:tc>
        <w:tc>
          <w:tcPr>
            <w:tcW w:w="1417" w:type="dxa"/>
            <w:tcBorders>
              <w:top w:val="single" w:sz="4" w:space="0" w:color="auto"/>
              <w:left w:val="nil"/>
              <w:bottom w:val="single" w:sz="4" w:space="0" w:color="auto"/>
              <w:right w:val="single" w:sz="4" w:space="0" w:color="auto"/>
            </w:tcBorders>
            <w:vAlign w:val="center"/>
          </w:tcPr>
          <w:p w14:paraId="273DDFB2" w14:textId="79F4E047" w:rsidR="00C503C5" w:rsidRPr="00EA130F" w:rsidRDefault="00C503C5" w:rsidP="00C503C5">
            <w:pPr>
              <w:jc w:val="center"/>
              <w:rPr>
                <w:color w:val="000000"/>
                <w:sz w:val="20"/>
              </w:rPr>
            </w:pPr>
            <w:r>
              <w:rPr>
                <w:color w:val="000000"/>
              </w:rPr>
              <w:t>102</w:t>
            </w:r>
          </w:p>
        </w:tc>
        <w:tc>
          <w:tcPr>
            <w:tcW w:w="2410" w:type="dxa"/>
            <w:tcBorders>
              <w:top w:val="single" w:sz="4" w:space="0" w:color="auto"/>
              <w:left w:val="nil"/>
              <w:bottom w:val="single" w:sz="4" w:space="0" w:color="auto"/>
              <w:right w:val="single" w:sz="4" w:space="0" w:color="auto"/>
            </w:tcBorders>
            <w:vAlign w:val="center"/>
          </w:tcPr>
          <w:p w14:paraId="0BBB7786" w14:textId="08E757E3" w:rsidR="00C503C5" w:rsidRPr="007958C8" w:rsidRDefault="001E6FE5" w:rsidP="00C503C5">
            <w:pPr>
              <w:jc w:val="center"/>
              <w:rPr>
                <w:color w:val="000000"/>
              </w:rPr>
            </w:pPr>
            <w:r>
              <w:rPr>
                <w:color w:val="000000"/>
              </w:rPr>
              <w:t>136890</w:t>
            </w:r>
          </w:p>
        </w:tc>
        <w:tc>
          <w:tcPr>
            <w:tcW w:w="1992" w:type="dxa"/>
            <w:gridSpan w:val="2"/>
            <w:tcBorders>
              <w:top w:val="nil"/>
              <w:left w:val="nil"/>
              <w:bottom w:val="single" w:sz="4" w:space="0" w:color="auto"/>
              <w:right w:val="single" w:sz="4" w:space="0" w:color="auto"/>
            </w:tcBorders>
            <w:vAlign w:val="center"/>
          </w:tcPr>
          <w:p w14:paraId="31E50A93" w14:textId="4C9AA423" w:rsidR="00C503C5" w:rsidRPr="007958C8" w:rsidRDefault="001E6FE5" w:rsidP="00C503C5">
            <w:pPr>
              <w:jc w:val="center"/>
              <w:rPr>
                <w:color w:val="000000"/>
              </w:rPr>
            </w:pPr>
            <w:r>
              <w:rPr>
                <w:color w:val="000000"/>
              </w:rPr>
              <w:t>31</w:t>
            </w:r>
          </w:p>
        </w:tc>
      </w:tr>
    </w:tbl>
    <w:p w14:paraId="5E0B8274" w14:textId="77777777" w:rsidR="008666E7" w:rsidRDefault="008666E7" w:rsidP="004B75AE">
      <w:pPr>
        <w:spacing w:before="120" w:after="120" w:line="276" w:lineRule="auto"/>
        <w:jc w:val="both"/>
      </w:pPr>
    </w:p>
    <w:p w14:paraId="7A988F74" w14:textId="77777777" w:rsidR="008666E7" w:rsidRPr="00DC2907" w:rsidRDefault="008666E7" w:rsidP="008666E7">
      <w:pPr>
        <w:pStyle w:val="1110"/>
        <w:tabs>
          <w:tab w:val="clear" w:pos="1430"/>
          <w:tab w:val="num" w:pos="1560"/>
        </w:tabs>
        <w:spacing w:before="240" w:after="240" w:line="276" w:lineRule="auto"/>
        <w:ind w:left="0" w:firstLine="709"/>
        <w:rPr>
          <w:sz w:val="24"/>
          <w:szCs w:val="24"/>
        </w:rPr>
      </w:pPr>
      <w:bookmarkStart w:id="126" w:name="_Toc115353731"/>
      <w:bookmarkEnd w:id="125"/>
      <w:r w:rsidRPr="00DC2907">
        <w:rPr>
          <w:sz w:val="24"/>
          <w:szCs w:val="24"/>
        </w:rPr>
        <w:t>Связь</w:t>
      </w:r>
      <w:bookmarkEnd w:id="126"/>
    </w:p>
    <w:p w14:paraId="79AF95CD" w14:textId="3B1B8632" w:rsidR="00D82BD3" w:rsidRPr="00EA6352" w:rsidRDefault="00D82BD3" w:rsidP="00D82BD3">
      <w:pPr>
        <w:widowControl w:val="0"/>
        <w:autoSpaceDE w:val="0"/>
        <w:autoSpaceDN w:val="0"/>
        <w:adjustRightInd w:val="0"/>
        <w:spacing w:before="120"/>
        <w:ind w:firstLine="720"/>
        <w:jc w:val="both"/>
      </w:pPr>
      <w:r w:rsidRPr="00EA6352">
        <w:t xml:space="preserve">Операторы связи самостоятельно планируют развитие сетей связи на территории </w:t>
      </w:r>
      <w:r>
        <w:t>поселения</w:t>
      </w:r>
      <w:r w:rsidRPr="00EA6352">
        <w:t xml:space="preserve">, исходя из своих технико-экономических обоснований, в соответствии с действующими правилами построения сетей </w:t>
      </w:r>
      <w:r w:rsidRPr="00EA6352">
        <w:lastRenderedPageBreak/>
        <w:t>электрической связи.</w:t>
      </w:r>
    </w:p>
    <w:p w14:paraId="6012E37D" w14:textId="77777777" w:rsidR="00D82BD3" w:rsidRPr="00B81CB6" w:rsidRDefault="00D82BD3" w:rsidP="00D82BD3">
      <w:pPr>
        <w:widowControl w:val="0"/>
        <w:autoSpaceDE w:val="0"/>
        <w:autoSpaceDN w:val="0"/>
        <w:adjustRightInd w:val="0"/>
        <w:spacing w:before="120"/>
        <w:ind w:firstLine="720"/>
        <w:jc w:val="both"/>
      </w:pPr>
      <w:r w:rsidRPr="00D82BD3">
        <w:t>О</w:t>
      </w:r>
      <w:r w:rsidRPr="00B81CB6">
        <w:t xml:space="preserve">сновными направлениями развития телекоммуникационного комплекса </w:t>
      </w:r>
      <w:r>
        <w:t xml:space="preserve">сельского поселения «Белогорское» </w:t>
      </w:r>
      <w:r w:rsidRPr="00B81CB6">
        <w:t>явля</w:t>
      </w:r>
      <w:r>
        <w:t>ю</w:t>
      </w:r>
      <w:r w:rsidRPr="00B81CB6">
        <w:t xml:space="preserve">тся: </w:t>
      </w:r>
    </w:p>
    <w:p w14:paraId="4FAE22BA" w14:textId="77777777" w:rsidR="00D82BD3" w:rsidRPr="00B81CB6" w:rsidRDefault="00D82BD3" w:rsidP="00D82BD3">
      <w:pPr>
        <w:numPr>
          <w:ilvl w:val="0"/>
          <w:numId w:val="56"/>
        </w:numPr>
        <w:spacing w:before="120" w:after="120"/>
        <w:jc w:val="both"/>
        <w:rPr>
          <w:lang w:eastAsia="ar-SA"/>
        </w:rPr>
      </w:pPr>
      <w:r w:rsidRPr="00B81CB6">
        <w:rPr>
          <w:lang w:eastAsia="ar-SA"/>
        </w:rPr>
        <w:t>предоставление услуг высокоскоростного доступа к сети Интернет;</w:t>
      </w:r>
    </w:p>
    <w:p w14:paraId="66771E1F" w14:textId="77777777" w:rsidR="00D82BD3" w:rsidRPr="00B81CB6" w:rsidRDefault="00D82BD3" w:rsidP="00D82BD3">
      <w:pPr>
        <w:numPr>
          <w:ilvl w:val="0"/>
          <w:numId w:val="56"/>
        </w:numPr>
        <w:spacing w:before="120" w:after="120"/>
        <w:jc w:val="both"/>
        <w:rPr>
          <w:lang w:eastAsia="ar-SA"/>
        </w:rPr>
      </w:pPr>
      <w:r w:rsidRPr="00B81CB6">
        <w:rPr>
          <w:lang w:eastAsia="ar-SA"/>
        </w:rPr>
        <w:t>улучшение качества связи телефонной сети общего пользования;</w:t>
      </w:r>
    </w:p>
    <w:p w14:paraId="02CB8254" w14:textId="77777777" w:rsidR="00D82BD3" w:rsidRPr="00B81CB6" w:rsidRDefault="00D82BD3" w:rsidP="00D82BD3">
      <w:pPr>
        <w:numPr>
          <w:ilvl w:val="0"/>
          <w:numId w:val="56"/>
        </w:numPr>
        <w:spacing w:before="120" w:after="120"/>
        <w:jc w:val="both"/>
        <w:rPr>
          <w:lang w:eastAsia="ar-SA"/>
        </w:rPr>
      </w:pPr>
      <w:r w:rsidRPr="00B81CB6">
        <w:rPr>
          <w:lang w:eastAsia="ar-SA"/>
        </w:rPr>
        <w:t>расширение мультимедийных услуг, предоставляемых населению;</w:t>
      </w:r>
    </w:p>
    <w:p w14:paraId="545375AE" w14:textId="77777777" w:rsidR="00D82BD3" w:rsidRPr="00B81CB6" w:rsidRDefault="00D82BD3" w:rsidP="00D82BD3">
      <w:pPr>
        <w:numPr>
          <w:ilvl w:val="0"/>
          <w:numId w:val="56"/>
        </w:numPr>
        <w:spacing w:before="120" w:after="120"/>
        <w:jc w:val="both"/>
        <w:rPr>
          <w:lang w:eastAsia="ar-SA"/>
        </w:rPr>
      </w:pPr>
      <w:r w:rsidRPr="00B81CB6">
        <w:rPr>
          <w:lang w:eastAsia="ar-SA"/>
        </w:rPr>
        <w:t>развитие эфирного радиовещания, осуществляемого в УКВ и FM диапазонах, за счет увеличения количества радиовещательных станций;</w:t>
      </w:r>
    </w:p>
    <w:p w14:paraId="20D671A7" w14:textId="77777777" w:rsidR="00D82BD3" w:rsidRPr="00B81CB6" w:rsidRDefault="00D82BD3" w:rsidP="00D82BD3">
      <w:pPr>
        <w:numPr>
          <w:ilvl w:val="0"/>
          <w:numId w:val="56"/>
        </w:numPr>
        <w:spacing w:before="120" w:after="120"/>
        <w:jc w:val="both"/>
        <w:rPr>
          <w:lang w:eastAsia="ar-SA"/>
        </w:rPr>
      </w:pPr>
      <w:r w:rsidRPr="00B81CB6">
        <w:rPr>
          <w:lang w:eastAsia="ar-SA"/>
        </w:rPr>
        <w:t>развитие сотовой связи за счет увеличения покрытия территории сотовой связью различных операторов и применения новейших технологий;</w:t>
      </w:r>
    </w:p>
    <w:p w14:paraId="096D20ED" w14:textId="2E34DE30" w:rsidR="008666E7" w:rsidRPr="00DC2907" w:rsidRDefault="00D82BD3" w:rsidP="00D82BD3">
      <w:pPr>
        <w:numPr>
          <w:ilvl w:val="0"/>
          <w:numId w:val="56"/>
        </w:numPr>
        <w:spacing w:before="120" w:after="120"/>
        <w:jc w:val="both"/>
        <w:rPr>
          <w:lang w:eastAsia="ar-SA"/>
        </w:rPr>
      </w:pPr>
      <w:r w:rsidRPr="00B81CB6">
        <w:rPr>
          <w:lang w:eastAsia="ar-SA"/>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14:paraId="4E67A440" w14:textId="5C326581" w:rsidR="00575F24" w:rsidRPr="008666E7" w:rsidRDefault="00575F24" w:rsidP="0076756B">
      <w:pPr>
        <w:pStyle w:val="1110"/>
        <w:tabs>
          <w:tab w:val="num" w:pos="1560"/>
        </w:tabs>
        <w:spacing w:before="240" w:after="240" w:line="276" w:lineRule="auto"/>
        <w:ind w:left="0" w:firstLine="709"/>
        <w:rPr>
          <w:sz w:val="24"/>
          <w:szCs w:val="24"/>
        </w:rPr>
      </w:pPr>
      <w:bookmarkStart w:id="127" w:name="_Toc115353732"/>
      <w:r w:rsidRPr="008666E7">
        <w:rPr>
          <w:sz w:val="24"/>
          <w:szCs w:val="24"/>
        </w:rPr>
        <w:t>Инженерная</w:t>
      </w:r>
      <w:r w:rsidR="00B252BA" w:rsidRPr="008666E7">
        <w:rPr>
          <w:sz w:val="24"/>
          <w:szCs w:val="24"/>
        </w:rPr>
        <w:t xml:space="preserve"> </w:t>
      </w:r>
      <w:r w:rsidRPr="008666E7">
        <w:rPr>
          <w:sz w:val="24"/>
          <w:szCs w:val="24"/>
        </w:rPr>
        <w:t>подготовка</w:t>
      </w:r>
      <w:r w:rsidR="00B252BA" w:rsidRPr="008666E7">
        <w:rPr>
          <w:sz w:val="24"/>
          <w:szCs w:val="24"/>
        </w:rPr>
        <w:t xml:space="preserve"> </w:t>
      </w:r>
      <w:r w:rsidRPr="008666E7">
        <w:rPr>
          <w:sz w:val="24"/>
          <w:szCs w:val="24"/>
        </w:rPr>
        <w:t>территории</w:t>
      </w:r>
      <w:bookmarkEnd w:id="127"/>
    </w:p>
    <w:p w14:paraId="79151844" w14:textId="77777777" w:rsidR="00827A3D" w:rsidRPr="0039051D" w:rsidRDefault="00827A3D" w:rsidP="007C1078">
      <w:pPr>
        <w:spacing w:before="120" w:after="120" w:line="276" w:lineRule="auto"/>
        <w:ind w:firstLine="709"/>
        <w:jc w:val="both"/>
        <w:rPr>
          <w:i/>
          <w:iCs/>
        </w:rPr>
      </w:pPr>
      <w:r w:rsidRPr="0039051D">
        <w:rPr>
          <w:i/>
          <w:iCs/>
        </w:rPr>
        <w:t xml:space="preserve">Для охраны водной среды необходимо проведение следующих мероприятий: </w:t>
      </w:r>
    </w:p>
    <w:p w14:paraId="3950F3EC" w14:textId="77777777" w:rsidR="00827A3D" w:rsidRPr="0039051D" w:rsidRDefault="00827A3D" w:rsidP="007C1078">
      <w:pPr>
        <w:spacing w:before="120" w:after="120" w:line="276" w:lineRule="auto"/>
        <w:ind w:firstLine="709"/>
        <w:jc w:val="both"/>
      </w:pPr>
      <w:r w:rsidRPr="0039051D">
        <w:t xml:space="preserve">На первую очередь: </w:t>
      </w:r>
    </w:p>
    <w:p w14:paraId="71AA6B17"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разработка проектов по организации водоохранных зон и прибрежных защитных полос для водных объектов; </w:t>
      </w:r>
    </w:p>
    <w:p w14:paraId="31DB40B3"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очистка территории водоохранных зон от несанкционированных свалок бытового и строительного мусора, навоза, мазута, отходов производства; </w:t>
      </w:r>
    </w:p>
    <w:p w14:paraId="434DE9DF"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прекращение сброса неочищенных сточных вод на поверхность рельефа и в водные объекты. </w:t>
      </w:r>
    </w:p>
    <w:p w14:paraId="1F11D77F" w14:textId="77777777" w:rsidR="00827A3D" w:rsidRPr="0039051D" w:rsidRDefault="00827A3D" w:rsidP="0025232A">
      <w:pPr>
        <w:spacing w:before="120" w:after="120" w:line="276" w:lineRule="auto"/>
        <w:ind w:firstLine="709"/>
        <w:jc w:val="both"/>
      </w:pPr>
      <w:r w:rsidRPr="0039051D">
        <w:t xml:space="preserve">На расчетный срок: </w:t>
      </w:r>
    </w:p>
    <w:p w14:paraId="0A84E18E"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увеличение производительности систем оборотного и повторно-последовательного водоснабжения на промышленных предприятиях; </w:t>
      </w:r>
    </w:p>
    <w:p w14:paraId="26CDC3D4"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на всех существующих водозаборах, работающих как на утвержденных, так и на неутвержденных запасах подземных вод необходима организация службы мониторинга (ведение гидрогеологического контроля); </w:t>
      </w:r>
    </w:p>
    <w:p w14:paraId="3EDE5B2E"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сокращение использования пресных подземных вод для технических целей. </w:t>
      </w:r>
    </w:p>
    <w:p w14:paraId="735CD245" w14:textId="77777777" w:rsidR="00827A3D" w:rsidRPr="0039051D" w:rsidRDefault="00827A3D" w:rsidP="0025232A">
      <w:pPr>
        <w:spacing w:before="120" w:after="120" w:line="276" w:lineRule="auto"/>
        <w:ind w:firstLine="709"/>
        <w:jc w:val="both"/>
        <w:rPr>
          <w:i/>
          <w:iCs/>
        </w:rPr>
      </w:pPr>
      <w:r w:rsidRPr="0039051D">
        <w:rPr>
          <w:i/>
          <w:iCs/>
        </w:rPr>
        <w:t>При ЧС, связанных с опасными гидрологическими явлениями, необходимо принять меры по:</w:t>
      </w:r>
    </w:p>
    <w:p w14:paraId="4AFB83BF"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отсыпке территорий подверженных затоплению паводковыми водами; </w:t>
      </w:r>
    </w:p>
    <w:p w14:paraId="2DFA18C5"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берегоукреплению опасных участков;</w:t>
      </w:r>
    </w:p>
    <w:p w14:paraId="6E9503FF"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выносу из зоны возможного затопления зданий и сооружений (при необходимости).</w:t>
      </w:r>
    </w:p>
    <w:p w14:paraId="65C743F2" w14:textId="77777777" w:rsidR="00827A3D" w:rsidRPr="0039051D" w:rsidRDefault="00827A3D" w:rsidP="0025232A">
      <w:pPr>
        <w:spacing w:before="120" w:after="120" w:line="276" w:lineRule="auto"/>
        <w:ind w:firstLine="709"/>
        <w:jc w:val="both"/>
        <w:rPr>
          <w:i/>
          <w:iCs/>
        </w:rPr>
      </w:pPr>
      <w:bookmarkStart w:id="128" w:name="_Toc500602288"/>
      <w:bookmarkStart w:id="129" w:name="_Toc500855627"/>
      <w:bookmarkStart w:id="130" w:name="_Toc500961033"/>
      <w:r w:rsidRPr="0039051D">
        <w:rPr>
          <w:i/>
          <w:iCs/>
        </w:rPr>
        <w:t>Мероприятия по охране почв и геологической среды</w:t>
      </w:r>
      <w:bookmarkEnd w:id="128"/>
      <w:bookmarkEnd w:id="129"/>
      <w:bookmarkEnd w:id="130"/>
    </w:p>
    <w:p w14:paraId="288693ED" w14:textId="77777777" w:rsidR="00827A3D" w:rsidRPr="0039051D" w:rsidRDefault="00827A3D" w:rsidP="007C1078">
      <w:pPr>
        <w:spacing w:before="120" w:after="120" w:line="276" w:lineRule="auto"/>
        <w:ind w:firstLine="709"/>
        <w:jc w:val="both"/>
      </w:pPr>
      <w:r w:rsidRPr="0039051D">
        <w:t xml:space="preserve">Охрана земель осуществляется в целях повышения эффективности природопользования и создания благоприятной экологической обстановки. </w:t>
      </w:r>
    </w:p>
    <w:p w14:paraId="4DE5ABFC" w14:textId="77777777" w:rsidR="00827A3D" w:rsidRPr="0039051D" w:rsidRDefault="00827A3D" w:rsidP="007C1078">
      <w:pPr>
        <w:spacing w:before="120" w:after="120" w:line="276" w:lineRule="auto"/>
        <w:ind w:firstLine="709"/>
        <w:jc w:val="both"/>
      </w:pPr>
      <w:r w:rsidRPr="0039051D">
        <w:t xml:space="preserve">При своевременной и правильной обработке, устойчивых севооборотах, систематическом внесении органических и минеральных удобрений почвы могут давать высокие урожаи. Землепользователи обязаны </w:t>
      </w:r>
      <w:r w:rsidRPr="0039051D">
        <w:lastRenderedPageBreak/>
        <w:t>проводить эффективные меры по повышению плодородия почв, осуществлять комплекс организационных, экономических, правовых, инженерных и других мероприятий по предотвращению ветровой и водной эрозии, засоления почв, загрязнения земель.</w:t>
      </w:r>
    </w:p>
    <w:p w14:paraId="7F03C7EC" w14:textId="77777777" w:rsidR="00827A3D" w:rsidRPr="0039051D" w:rsidRDefault="00827A3D" w:rsidP="007C1078">
      <w:pPr>
        <w:spacing w:before="120" w:after="120" w:line="276" w:lineRule="auto"/>
        <w:ind w:firstLine="709"/>
        <w:jc w:val="both"/>
        <w:rPr>
          <w:i/>
          <w:iCs/>
        </w:rPr>
      </w:pPr>
      <w:r w:rsidRPr="0039051D">
        <w:rPr>
          <w:i/>
          <w:iCs/>
        </w:rPr>
        <w:t>Для восстановления, а также для предотвращения загрязнения и разрушения почвенного покрова на территории МО предполагается ряд мероприятий:</w:t>
      </w:r>
    </w:p>
    <w:p w14:paraId="20136AD9" w14:textId="77777777" w:rsidR="004E338E" w:rsidRDefault="004E338E" w:rsidP="0025232A">
      <w:pPr>
        <w:spacing w:before="120" w:after="120" w:line="276" w:lineRule="auto"/>
        <w:ind w:firstLine="709"/>
        <w:jc w:val="both"/>
      </w:pPr>
    </w:p>
    <w:p w14:paraId="4F199FB8" w14:textId="3AD1DCE1" w:rsidR="00827A3D" w:rsidRPr="0039051D" w:rsidRDefault="00827A3D" w:rsidP="0025232A">
      <w:pPr>
        <w:spacing w:before="120" w:after="120" w:line="276" w:lineRule="auto"/>
        <w:ind w:firstLine="709"/>
        <w:jc w:val="both"/>
      </w:pPr>
      <w:r w:rsidRPr="0039051D">
        <w:t xml:space="preserve">На первую очередь: </w:t>
      </w:r>
    </w:p>
    <w:p w14:paraId="251140C5"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защита земель от водной и ветровой эрозии во избежание образования смытых и намытых почв;</w:t>
      </w:r>
    </w:p>
    <w:p w14:paraId="21EE80C3"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защита земель от загрязнения бытовыми отходами и других процессов разрушения; </w:t>
      </w:r>
    </w:p>
    <w:p w14:paraId="55CE7F59"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предотвращение загрязнения земель неочищенными сточными водами, ядохимикатами, производственными и прочими технологическими отходами; </w:t>
      </w:r>
    </w:p>
    <w:p w14:paraId="6DF8503F"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внесение минеральных удобрений в строгом соответствии с потребностями почв в отдельных химических компонентах; </w:t>
      </w:r>
    </w:p>
    <w:p w14:paraId="6A2B75B3"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рекультивация нарушенных земель, повышение их плодородия и других полезных свойств; </w:t>
      </w:r>
    </w:p>
    <w:p w14:paraId="204F34C3"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рекультивация нарушенных в процессе строительства и добычи полезных ископаемых территорий, восстановление продуктивности и природно-хозяйственной ценности почв, утративших свою первоначальную ценность; </w:t>
      </w:r>
    </w:p>
    <w:p w14:paraId="19A7E36D"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отработанные и заброшенные карьеры подлежат рекультивации с последующим использованием для производственных, рекреационных и иных целей;</w:t>
      </w:r>
    </w:p>
    <w:p w14:paraId="58CC841E"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инвентаризация остаточных запасов полезных ископаемых на заброшенных карьерах для последующей их рекультивации;</w:t>
      </w:r>
    </w:p>
    <w:p w14:paraId="38F56397"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проведение комплексного радиоэкологического обследования почв населённых пунктов; </w:t>
      </w:r>
    </w:p>
    <w:p w14:paraId="38FA78E3"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при строительстве зданий и сооружений принимать конструктивные меры: строить здания с проветриваемыми подпольями, с изоляцией межэтажных перекрытий нижних этажей, применять установки «антирадон» и т.д.;</w:t>
      </w:r>
    </w:p>
    <w:p w14:paraId="7BFC7EEB"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обеспечение сохранения качества окружающей среды за счёт применения новых технологий добычи, переработки минерального сырья, утилизации отходов добывающих предприятий, рекультивация выработанных месторождений;</w:t>
      </w:r>
    </w:p>
    <w:p w14:paraId="209DF123"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полное освоение разведанных месторождений подземных вод, оценка запасов подземных вод на действующих водозаборах и их расширение за счёт фонда существующих скважин, проведение поисково-разведочных работ;</w:t>
      </w:r>
    </w:p>
    <w:p w14:paraId="6638979D"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организация защитных лесных полос вдоль транспортных коммуникаций для предотвращения загрязнения почв и ценных сельхозугодий;</w:t>
      </w:r>
    </w:p>
    <w:p w14:paraId="241D6250"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создание на всех крупных накопителях отходов сети наблюдательных скважин и обеспечение систематического контроля за качеством подземных вод.</w:t>
      </w:r>
    </w:p>
    <w:p w14:paraId="16516FB5" w14:textId="77777777" w:rsidR="00827A3D" w:rsidRPr="0039051D" w:rsidRDefault="00827A3D" w:rsidP="007C1078">
      <w:pPr>
        <w:spacing w:before="120" w:after="120" w:line="276" w:lineRule="auto"/>
        <w:ind w:firstLine="709"/>
        <w:jc w:val="both"/>
      </w:pPr>
      <w:r w:rsidRPr="0039051D">
        <w:t xml:space="preserve">На расчетный срок: </w:t>
      </w:r>
    </w:p>
    <w:p w14:paraId="4D3721A9"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lastRenderedPageBreak/>
        <w:t xml:space="preserve">осуществление государственного контроля за использованием и охраной земель; </w:t>
      </w:r>
    </w:p>
    <w:p w14:paraId="57131EFE"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осуществление контроля за фоновым загрязнением почвенного покрова, учитывая возможность атмосферного и снегового загрязнения; </w:t>
      </w:r>
    </w:p>
    <w:p w14:paraId="1398E4DF"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проведение мониторинга почв сельхозугодий на концентрацию в ней пестицидов и удобрений; </w:t>
      </w:r>
    </w:p>
    <w:p w14:paraId="6B90F662"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предотвращение залесения земель сельскохозяйственного назначения, путем увеличения объемов вспашки земель сельскохозяйственного назначения. </w:t>
      </w:r>
    </w:p>
    <w:p w14:paraId="3348F05C" w14:textId="77777777" w:rsidR="00827A3D" w:rsidRPr="0039051D" w:rsidRDefault="00827A3D" w:rsidP="0025232A">
      <w:pPr>
        <w:spacing w:before="120" w:after="120" w:line="276" w:lineRule="auto"/>
        <w:ind w:firstLine="709"/>
        <w:jc w:val="both"/>
        <w:rPr>
          <w:i/>
          <w:iCs/>
        </w:rPr>
      </w:pPr>
      <w:bookmarkStart w:id="131" w:name="_Toc500602292"/>
      <w:bookmarkStart w:id="132" w:name="_Toc500855631"/>
      <w:bookmarkStart w:id="133" w:name="_Toc500961037"/>
      <w:r w:rsidRPr="0039051D">
        <w:rPr>
          <w:i/>
          <w:iCs/>
        </w:rPr>
        <w:t>Для предупреждения возникновения чрезвычайных ситуаций проводятся следующие мероприятия:</w:t>
      </w:r>
      <w:bookmarkEnd w:id="131"/>
      <w:bookmarkEnd w:id="132"/>
      <w:bookmarkEnd w:id="133"/>
    </w:p>
    <w:p w14:paraId="1039BC7C" w14:textId="77777777" w:rsidR="00827A3D" w:rsidRPr="0039051D" w:rsidRDefault="00827A3D" w:rsidP="0025232A">
      <w:pPr>
        <w:spacing w:before="120" w:after="120" w:line="276" w:lineRule="auto"/>
        <w:ind w:firstLine="709"/>
        <w:jc w:val="both"/>
      </w:pPr>
      <w:r w:rsidRPr="0039051D">
        <w:t xml:space="preserve">На первую очередь: </w:t>
      </w:r>
    </w:p>
    <w:p w14:paraId="1200AA54"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поддержание в состоянии постоянной готовности системы централизованного оповещения населения, осуществление ее реконструкции и модернизации;</w:t>
      </w:r>
    </w:p>
    <w:p w14:paraId="3E9324B8"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установка специализированных технических средств оповещения и информирования населения в местах массового пребывания людей;</w:t>
      </w:r>
    </w:p>
    <w:p w14:paraId="2DF47645"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подготовка территорий городских и сельских поселений для приема эвакуированного населения в особый период - оборудование общественных зданий для размещения эвакуированного населения из расчета 2,5 м2 общей площади на одного человека, оборудование пунктов водоснабжения;</w:t>
      </w:r>
    </w:p>
    <w:p w14:paraId="1669FD3A"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накопление, хранение, освежение и использование по предназначению средств индивидуальной защиты населения; </w:t>
      </w:r>
    </w:p>
    <w:p w14:paraId="7B244A79"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укрепление материально-технической базы существующих подразделений муниципальной противопожарной службы, оснащение их материально- техническими средствами и подготовка в области гражданской обороны;</w:t>
      </w:r>
    </w:p>
    <w:p w14:paraId="3A49EAD6"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соблюдение противопожарных разрывов при застройке населенных пунктов; </w:t>
      </w:r>
    </w:p>
    <w:p w14:paraId="40C2D65B"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устройство искусственных водоемов, предназначенных для противопожарных целей в чрезвычайных обстоятельствах;</w:t>
      </w:r>
    </w:p>
    <w:p w14:paraId="0DA626E5" w14:textId="0754D109"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создание и обеспечение готовности сети наблюдения и лабораторного контроля ГО на базе организаций, расположенных на территории </w:t>
      </w:r>
      <w:r w:rsidR="00B854EF">
        <w:rPr>
          <w:rFonts w:ascii="Times New Roman" w:hAnsi="Times New Roman"/>
          <w:sz w:val="24"/>
          <w:szCs w:val="24"/>
        </w:rPr>
        <w:t>сельского поселения</w:t>
      </w:r>
      <w:r w:rsidRPr="0039051D">
        <w:rPr>
          <w:rFonts w:ascii="Times New Roman" w:hAnsi="Times New Roman"/>
          <w:sz w:val="24"/>
          <w:szCs w:val="24"/>
        </w:rPr>
        <w:t>,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14:paraId="3A2EDDC2"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создание запасов оборудования и запасных частей для ремонта поврежденных систем </w:t>
      </w:r>
      <w:r w:rsidR="00642CB5" w:rsidRPr="0039051D">
        <w:rPr>
          <w:rFonts w:ascii="Times New Roman" w:hAnsi="Times New Roman"/>
          <w:sz w:val="24"/>
          <w:szCs w:val="24"/>
        </w:rPr>
        <w:br/>
      </w:r>
      <w:r w:rsidRPr="0039051D">
        <w:rPr>
          <w:rFonts w:ascii="Times New Roman" w:hAnsi="Times New Roman"/>
          <w:sz w:val="24"/>
          <w:szCs w:val="24"/>
        </w:rPr>
        <w:t>тепло-</w:t>
      </w:r>
      <w:r w:rsidR="00642CB5" w:rsidRPr="0039051D">
        <w:rPr>
          <w:rFonts w:ascii="Times New Roman" w:hAnsi="Times New Roman"/>
          <w:sz w:val="24"/>
          <w:szCs w:val="24"/>
        </w:rPr>
        <w:t xml:space="preserve">, </w:t>
      </w:r>
      <w:r w:rsidRPr="0039051D">
        <w:rPr>
          <w:rFonts w:ascii="Times New Roman" w:hAnsi="Times New Roman"/>
          <w:sz w:val="24"/>
          <w:szCs w:val="24"/>
        </w:rPr>
        <w:t xml:space="preserve">энерго- и водоснабжения. </w:t>
      </w:r>
    </w:p>
    <w:p w14:paraId="32FE28A7" w14:textId="77777777" w:rsidR="00827A3D" w:rsidRPr="0039051D" w:rsidRDefault="00827A3D" w:rsidP="0025232A">
      <w:pPr>
        <w:spacing w:before="120" w:after="120" w:line="276" w:lineRule="auto"/>
        <w:ind w:firstLine="709"/>
        <w:jc w:val="both"/>
      </w:pPr>
      <w:r w:rsidRPr="0039051D">
        <w:t xml:space="preserve">На расчетный срок: </w:t>
      </w:r>
    </w:p>
    <w:p w14:paraId="5B6A6BF4"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 xml:space="preserve">создание на водопроводных станциях необходимых запасов реагентов, реактивов, консервантов и дезинфицирующих средств; </w:t>
      </w:r>
    </w:p>
    <w:p w14:paraId="1CBC4EF4"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t>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 технических мероприятий гражданской обороны;</w:t>
      </w:r>
    </w:p>
    <w:p w14:paraId="7F2D9BE9" w14:textId="77777777" w:rsidR="00827A3D" w:rsidRPr="0039051D" w:rsidRDefault="00827A3D" w:rsidP="00676082">
      <w:pPr>
        <w:pStyle w:val="affff9"/>
        <w:numPr>
          <w:ilvl w:val="0"/>
          <w:numId w:val="45"/>
        </w:numPr>
        <w:spacing w:before="120" w:after="120"/>
        <w:jc w:val="both"/>
        <w:rPr>
          <w:rFonts w:ascii="Times New Roman" w:hAnsi="Times New Roman"/>
          <w:sz w:val="24"/>
          <w:szCs w:val="24"/>
        </w:rPr>
      </w:pPr>
      <w:r w:rsidRPr="0039051D">
        <w:rPr>
          <w:rFonts w:ascii="Times New Roman" w:hAnsi="Times New Roman"/>
          <w:sz w:val="24"/>
          <w:szCs w:val="24"/>
        </w:rPr>
        <w:lastRenderedPageBreak/>
        <w:t>проведение почвозащитных мероприятий для борьбы с водной эрозией по следующим направлениям:</w:t>
      </w:r>
    </w:p>
    <w:p w14:paraId="13C33F78" w14:textId="77777777" w:rsidR="00827A3D" w:rsidRPr="0039051D" w:rsidRDefault="00827A3D" w:rsidP="003F7686">
      <w:pPr>
        <w:pStyle w:val="afffffffffffffffff3"/>
        <w:numPr>
          <w:ilvl w:val="0"/>
          <w:numId w:val="44"/>
        </w:numPr>
        <w:spacing w:before="120" w:after="120"/>
        <w:ind w:left="1843"/>
        <w:rPr>
          <w:rFonts w:eastAsia="Franklin Gothic Book"/>
        </w:rPr>
      </w:pPr>
      <w:r w:rsidRPr="0039051D">
        <w:rPr>
          <w:rFonts w:eastAsia="Franklin Gothic Book"/>
        </w:rPr>
        <w:t>повышение водопроницаемости почв;</w:t>
      </w:r>
    </w:p>
    <w:p w14:paraId="4466A1F4" w14:textId="77777777" w:rsidR="00827A3D" w:rsidRPr="0039051D" w:rsidRDefault="00827A3D" w:rsidP="003F7686">
      <w:pPr>
        <w:pStyle w:val="afffffffffffffffff3"/>
        <w:numPr>
          <w:ilvl w:val="0"/>
          <w:numId w:val="44"/>
        </w:numPr>
        <w:spacing w:before="120" w:after="120"/>
        <w:ind w:left="1843"/>
        <w:rPr>
          <w:rFonts w:eastAsia="Franklin Gothic Book"/>
        </w:rPr>
      </w:pPr>
      <w:r w:rsidRPr="0039051D">
        <w:rPr>
          <w:rFonts w:eastAsia="Franklin Gothic Book"/>
        </w:rPr>
        <w:t>создание искусственного микрорельефа;</w:t>
      </w:r>
    </w:p>
    <w:p w14:paraId="5A5EA0C4" w14:textId="1F62E516" w:rsidR="00BE65D3" w:rsidRPr="004E338E" w:rsidRDefault="00827A3D" w:rsidP="004E338E">
      <w:pPr>
        <w:pStyle w:val="afffffffffffffffff3"/>
        <w:numPr>
          <w:ilvl w:val="0"/>
          <w:numId w:val="44"/>
        </w:numPr>
        <w:spacing w:before="120" w:after="120"/>
        <w:ind w:left="1843"/>
        <w:rPr>
          <w:rFonts w:eastAsia="Franklin Gothic Book"/>
        </w:rPr>
      </w:pPr>
      <w:r w:rsidRPr="0039051D">
        <w:rPr>
          <w:rFonts w:eastAsia="Franklin Gothic Book"/>
        </w:rPr>
        <w:t>создание устойчивого растительного покрова.</w:t>
      </w:r>
    </w:p>
    <w:p w14:paraId="6BF237D3" w14:textId="77777777" w:rsidR="00733DDB" w:rsidRPr="002F1287" w:rsidRDefault="00EF57D9" w:rsidP="00F210BC">
      <w:pPr>
        <w:pStyle w:val="112"/>
        <w:tabs>
          <w:tab w:val="clear" w:pos="1288"/>
          <w:tab w:val="num" w:pos="1418"/>
        </w:tabs>
        <w:spacing w:before="240" w:after="240" w:line="276" w:lineRule="auto"/>
        <w:ind w:left="709" w:firstLine="0"/>
        <w:rPr>
          <w:sz w:val="24"/>
          <w:szCs w:val="24"/>
        </w:rPr>
      </w:pPr>
      <w:bookmarkStart w:id="134" w:name="_Toc115353733"/>
      <w:r w:rsidRPr="002F1287">
        <w:rPr>
          <w:sz w:val="24"/>
          <w:szCs w:val="24"/>
        </w:rPr>
        <w:t>Мероприятия</w:t>
      </w:r>
      <w:r w:rsidR="00B252BA" w:rsidRPr="002F1287">
        <w:rPr>
          <w:sz w:val="24"/>
          <w:szCs w:val="24"/>
        </w:rPr>
        <w:t xml:space="preserve"> </w:t>
      </w:r>
      <w:r w:rsidR="00474A7F" w:rsidRPr="002F1287">
        <w:rPr>
          <w:sz w:val="24"/>
          <w:szCs w:val="24"/>
        </w:rPr>
        <w:t>по</w:t>
      </w:r>
      <w:r w:rsidR="00B252BA" w:rsidRPr="002F1287">
        <w:rPr>
          <w:sz w:val="24"/>
          <w:szCs w:val="24"/>
        </w:rPr>
        <w:t xml:space="preserve"> </w:t>
      </w:r>
      <w:r w:rsidR="00474A7F" w:rsidRPr="002F1287">
        <w:rPr>
          <w:sz w:val="24"/>
          <w:szCs w:val="24"/>
        </w:rPr>
        <w:t>охране</w:t>
      </w:r>
      <w:r w:rsidR="00B252BA" w:rsidRPr="002F1287">
        <w:rPr>
          <w:sz w:val="24"/>
          <w:szCs w:val="24"/>
        </w:rPr>
        <w:t xml:space="preserve"> </w:t>
      </w:r>
      <w:r w:rsidR="00474A7F" w:rsidRPr="002F1287">
        <w:rPr>
          <w:sz w:val="24"/>
          <w:szCs w:val="24"/>
        </w:rPr>
        <w:t>окружающей</w:t>
      </w:r>
      <w:r w:rsidR="00B252BA" w:rsidRPr="002F1287">
        <w:rPr>
          <w:sz w:val="24"/>
          <w:szCs w:val="24"/>
        </w:rPr>
        <w:t xml:space="preserve"> </w:t>
      </w:r>
      <w:r w:rsidR="00474A7F" w:rsidRPr="002F1287">
        <w:rPr>
          <w:sz w:val="24"/>
          <w:szCs w:val="24"/>
        </w:rPr>
        <w:t>среды</w:t>
      </w:r>
      <w:bookmarkEnd w:id="134"/>
    </w:p>
    <w:p w14:paraId="5BC9973B" w14:textId="72C81416" w:rsidR="00C51606" w:rsidRPr="005D5DA9" w:rsidRDefault="00C51606" w:rsidP="00C51606">
      <w:pPr>
        <w:spacing w:before="120" w:after="120" w:line="276" w:lineRule="auto"/>
        <w:ind w:firstLine="709"/>
        <w:jc w:val="both"/>
      </w:pPr>
      <w:r w:rsidRPr="005D5DA9">
        <w:t xml:space="preserve">В соответствии со статьями 34–57 </w:t>
      </w:r>
      <w:r w:rsidR="008347BB" w:rsidRPr="008347BB">
        <w:t>Федерального закона от 10.01.2002 № 7-ФЗ (ред. от 26.03.2022) «Об охране окружающей среды» (с изм. и доп., вступ. в силу с 01.09.2022)</w:t>
      </w:r>
      <w:r w:rsidRPr="005D5DA9">
        <w:t xml:space="preserve">, а также </w:t>
      </w:r>
      <w:r w:rsidR="008F0C60" w:rsidRPr="008F0C60">
        <w:t>постановлением Правительства Российской Федерации от 30.04.2013 № 384 (ред. от 28.09.2020)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r w:rsidR="008F0C60">
        <w:t xml:space="preserve"> </w:t>
      </w:r>
      <w:r w:rsidRPr="005D5DA9">
        <w:t xml:space="preserve">при размещении, проектировании, строительстве, реконструкции сельских поселений должны соблюдаться требования в области охраны окружающей среды, обеспечивающие благоприятное состояние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 </w:t>
      </w:r>
    </w:p>
    <w:p w14:paraId="5FBB8DFF" w14:textId="77777777" w:rsidR="00C51606" w:rsidRPr="005D5DA9" w:rsidRDefault="00C51606" w:rsidP="00C51606">
      <w:pPr>
        <w:spacing w:before="120" w:after="120" w:line="276" w:lineRule="auto"/>
        <w:ind w:firstLine="709"/>
        <w:jc w:val="both"/>
        <w:rPr>
          <w:b/>
          <w:bCs/>
          <w:i/>
        </w:rPr>
      </w:pPr>
      <w:r w:rsidRPr="005D5DA9">
        <w:rPr>
          <w:b/>
          <w:bCs/>
          <w:i/>
        </w:rPr>
        <w:t>Мероприятия по охране атмосферного воздуха.</w:t>
      </w:r>
    </w:p>
    <w:p w14:paraId="39434821" w14:textId="77777777" w:rsidR="00C51606" w:rsidRPr="005D5DA9" w:rsidRDefault="00C51606" w:rsidP="00C51606">
      <w:pPr>
        <w:spacing w:before="120" w:after="120" w:line="276" w:lineRule="auto"/>
        <w:ind w:firstLine="709"/>
        <w:jc w:val="both"/>
      </w:pPr>
      <w:r w:rsidRPr="005D5DA9">
        <w:t>В целях решения задач охраны атмосферного воздуха в проекте предлагаются следующие планировочные и организационные мероприятия, способствующие снижению антропогенных нагрузок на природную среду:</w:t>
      </w:r>
    </w:p>
    <w:p w14:paraId="6532E151" w14:textId="77777777" w:rsidR="00C51606" w:rsidRPr="005D5DA9" w:rsidRDefault="00C51606" w:rsidP="00676082">
      <w:pPr>
        <w:pStyle w:val="affff9"/>
        <w:numPr>
          <w:ilvl w:val="0"/>
          <w:numId w:val="45"/>
        </w:numPr>
        <w:spacing w:before="120" w:after="120"/>
        <w:ind w:hanging="357"/>
        <w:jc w:val="both"/>
        <w:rPr>
          <w:rFonts w:ascii="Times New Roman" w:hAnsi="Times New Roman"/>
          <w:sz w:val="24"/>
          <w:szCs w:val="24"/>
        </w:rPr>
      </w:pPr>
      <w:r w:rsidRPr="005D5DA9">
        <w:rPr>
          <w:rFonts w:ascii="Times New Roman" w:hAnsi="Times New Roman"/>
          <w:sz w:val="24"/>
          <w:szCs w:val="24"/>
        </w:rPr>
        <w:t>проведение полной инвентаризации стационарных и передвижных источников загрязнения воздушного бассейна, создание единого информационного банка данных источников;</w:t>
      </w:r>
    </w:p>
    <w:p w14:paraId="6BFADDA1" w14:textId="77777777" w:rsidR="00C51606" w:rsidRPr="005D5DA9" w:rsidRDefault="00C51606" w:rsidP="00676082">
      <w:pPr>
        <w:pStyle w:val="affff9"/>
        <w:numPr>
          <w:ilvl w:val="0"/>
          <w:numId w:val="45"/>
        </w:numPr>
        <w:spacing w:before="120" w:after="120"/>
        <w:ind w:hanging="357"/>
        <w:jc w:val="both"/>
        <w:rPr>
          <w:rFonts w:ascii="Times New Roman" w:hAnsi="Times New Roman"/>
          <w:sz w:val="24"/>
          <w:szCs w:val="24"/>
        </w:rPr>
      </w:pPr>
      <w:r w:rsidRPr="005D5DA9">
        <w:rPr>
          <w:rFonts w:ascii="Times New Roman" w:hAnsi="Times New Roman"/>
          <w:sz w:val="24"/>
          <w:szCs w:val="24"/>
        </w:rPr>
        <w:t>установка и совершенствование газоочистных и пылеулавливающих установок;</w:t>
      </w:r>
    </w:p>
    <w:p w14:paraId="12155756" w14:textId="77777777" w:rsidR="00C51606" w:rsidRPr="005D5DA9" w:rsidRDefault="00C51606" w:rsidP="00676082">
      <w:pPr>
        <w:pStyle w:val="affff9"/>
        <w:numPr>
          <w:ilvl w:val="0"/>
          <w:numId w:val="45"/>
        </w:numPr>
        <w:spacing w:before="120" w:after="120"/>
        <w:ind w:hanging="357"/>
        <w:jc w:val="both"/>
        <w:rPr>
          <w:rFonts w:ascii="Times New Roman" w:hAnsi="Times New Roman"/>
          <w:sz w:val="24"/>
          <w:szCs w:val="24"/>
        </w:rPr>
      </w:pPr>
      <w:r w:rsidRPr="005D5DA9">
        <w:rPr>
          <w:rFonts w:ascii="Times New Roman" w:hAnsi="Times New Roman"/>
          <w:sz w:val="24"/>
          <w:szCs w:val="24"/>
        </w:rPr>
        <w:t>создание зеленых защитных полос вдоль автомобильных дорог и озеленение улиц и санитарно-защитных зон;</w:t>
      </w:r>
    </w:p>
    <w:p w14:paraId="57C43CCE" w14:textId="77777777" w:rsidR="00C51606" w:rsidRPr="005D5DA9" w:rsidRDefault="00C51606" w:rsidP="00676082">
      <w:pPr>
        <w:pStyle w:val="affff9"/>
        <w:numPr>
          <w:ilvl w:val="0"/>
          <w:numId w:val="45"/>
        </w:numPr>
        <w:spacing w:before="120" w:after="120"/>
        <w:ind w:hanging="357"/>
        <w:jc w:val="both"/>
        <w:rPr>
          <w:rFonts w:ascii="Times New Roman" w:hAnsi="Times New Roman"/>
          <w:sz w:val="24"/>
          <w:szCs w:val="24"/>
        </w:rPr>
      </w:pPr>
      <w:r w:rsidRPr="005D5DA9">
        <w:rPr>
          <w:rFonts w:ascii="Times New Roman" w:hAnsi="Times New Roman"/>
          <w:sz w:val="24"/>
          <w:szCs w:val="24"/>
        </w:rPr>
        <w:t>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 реконструкция наиболее загруженных участков);</w:t>
      </w:r>
    </w:p>
    <w:p w14:paraId="1E5D9E61" w14:textId="67AAB69E" w:rsidR="00C51606" w:rsidRPr="009E074C" w:rsidRDefault="00C51606" w:rsidP="009E074C">
      <w:pPr>
        <w:pStyle w:val="affff9"/>
        <w:numPr>
          <w:ilvl w:val="0"/>
          <w:numId w:val="45"/>
        </w:numPr>
        <w:spacing w:before="120" w:after="120"/>
        <w:ind w:hanging="357"/>
        <w:jc w:val="both"/>
        <w:rPr>
          <w:rFonts w:ascii="Times New Roman" w:hAnsi="Times New Roman"/>
          <w:sz w:val="24"/>
          <w:szCs w:val="24"/>
        </w:rPr>
      </w:pPr>
      <w:r w:rsidRPr="005D5DA9">
        <w:rPr>
          <w:rFonts w:ascii="Times New Roman" w:hAnsi="Times New Roman"/>
          <w:sz w:val="24"/>
          <w:szCs w:val="24"/>
        </w:rPr>
        <w:t xml:space="preserve">разработка проектов санитарно-защитных зон на всех предприятиях.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w:t>
      </w:r>
      <w:r w:rsidR="009E074C" w:rsidRPr="009E074C">
        <w:rPr>
          <w:rFonts w:ascii="Times New Roman" w:hAnsi="Times New Roman"/>
          <w:sz w:val="24"/>
          <w:szCs w:val="24"/>
        </w:rPr>
        <w:t>СанПиН 2.2.1/2.1.1.1200-03 «Санитарно-защитные зоны и санитарная классификация предприятий, сооружений и иных объектов» (утв. постановление Главного государственного санитарного врача РФ от 10.04.2003 № 38 (ред. от 25.09.2007).</w:t>
      </w:r>
    </w:p>
    <w:p w14:paraId="0891A62A" w14:textId="77777777" w:rsidR="00C51606" w:rsidRPr="005D5DA9" w:rsidRDefault="00C51606" w:rsidP="00C51606">
      <w:pPr>
        <w:spacing w:before="120" w:after="120" w:line="276" w:lineRule="auto"/>
        <w:ind w:firstLine="709"/>
        <w:jc w:val="both"/>
      </w:pPr>
      <w:r w:rsidRPr="005D5DA9">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14:paraId="56A05234" w14:textId="77777777" w:rsidR="00C51606" w:rsidRPr="002F1287" w:rsidRDefault="00C51606" w:rsidP="00C51606">
      <w:pPr>
        <w:spacing w:before="120" w:after="120" w:line="276" w:lineRule="auto"/>
        <w:ind w:firstLine="709"/>
        <w:jc w:val="both"/>
        <w:rPr>
          <w:b/>
          <w:bCs/>
          <w:i/>
        </w:rPr>
      </w:pPr>
      <w:r w:rsidRPr="002F1287">
        <w:rPr>
          <w:b/>
          <w:bCs/>
          <w:i/>
        </w:rPr>
        <w:t>Мероприятия по охране поверхностных вод</w:t>
      </w:r>
    </w:p>
    <w:p w14:paraId="5F7E7087" w14:textId="77777777" w:rsidR="00C51606" w:rsidRPr="002F1287" w:rsidRDefault="00C51606" w:rsidP="00C51606">
      <w:pPr>
        <w:spacing w:before="120" w:after="120" w:line="276" w:lineRule="auto"/>
        <w:ind w:firstLine="709"/>
        <w:jc w:val="both"/>
      </w:pPr>
      <w:r w:rsidRPr="002F1287">
        <w:lastRenderedPageBreak/>
        <w:t>В целях снижения загрязнения водных объектов проектом предлагается ряд мероприятий:</w:t>
      </w:r>
    </w:p>
    <w:p w14:paraId="10AFCA81" w14:textId="77777777" w:rsidR="00C51606" w:rsidRPr="002F1287" w:rsidRDefault="00C51606" w:rsidP="00676082">
      <w:pPr>
        <w:pStyle w:val="affff9"/>
        <w:numPr>
          <w:ilvl w:val="0"/>
          <w:numId w:val="45"/>
        </w:numPr>
        <w:spacing w:before="120" w:after="120"/>
        <w:ind w:hanging="357"/>
        <w:jc w:val="both"/>
        <w:rPr>
          <w:rFonts w:ascii="Times New Roman" w:hAnsi="Times New Roman"/>
          <w:sz w:val="24"/>
          <w:szCs w:val="24"/>
        </w:rPr>
      </w:pPr>
      <w:r w:rsidRPr="002F1287">
        <w:rPr>
          <w:rFonts w:ascii="Times New Roman" w:hAnsi="Times New Roman"/>
          <w:sz w:val="24"/>
          <w:szCs w:val="24"/>
        </w:rPr>
        <w:t>ликвидация выпусков неочищенных сточных вод в водные объекты с территории предприятий и населенных пунктов;</w:t>
      </w:r>
    </w:p>
    <w:p w14:paraId="42F87A13" w14:textId="77777777" w:rsidR="00C51606" w:rsidRPr="002F1287" w:rsidRDefault="00C51606" w:rsidP="00676082">
      <w:pPr>
        <w:pStyle w:val="affff9"/>
        <w:numPr>
          <w:ilvl w:val="0"/>
          <w:numId w:val="45"/>
        </w:numPr>
        <w:spacing w:before="120" w:after="120"/>
        <w:ind w:hanging="357"/>
        <w:jc w:val="both"/>
        <w:rPr>
          <w:rFonts w:ascii="Times New Roman" w:hAnsi="Times New Roman"/>
          <w:sz w:val="24"/>
          <w:szCs w:val="24"/>
        </w:rPr>
      </w:pPr>
      <w:r w:rsidRPr="002F1287">
        <w:rPr>
          <w:rFonts w:ascii="Times New Roman" w:hAnsi="Times New Roman"/>
          <w:sz w:val="24"/>
          <w:szCs w:val="24"/>
        </w:rPr>
        <w:t>организация водоотведения поверхностного стока в населенных пунктах с последующей механической очисткой;</w:t>
      </w:r>
    </w:p>
    <w:p w14:paraId="5170021E" w14:textId="77777777" w:rsidR="00C51606" w:rsidRPr="002F1287" w:rsidRDefault="00C51606" w:rsidP="00676082">
      <w:pPr>
        <w:pStyle w:val="affff9"/>
        <w:numPr>
          <w:ilvl w:val="0"/>
          <w:numId w:val="45"/>
        </w:numPr>
        <w:spacing w:before="120" w:after="120"/>
        <w:ind w:hanging="357"/>
        <w:jc w:val="both"/>
        <w:rPr>
          <w:rFonts w:ascii="Times New Roman" w:hAnsi="Times New Roman"/>
          <w:sz w:val="24"/>
          <w:szCs w:val="24"/>
        </w:rPr>
      </w:pPr>
      <w:r w:rsidRPr="002F1287">
        <w:rPr>
          <w:rFonts w:ascii="Times New Roman" w:hAnsi="Times New Roman"/>
          <w:sz w:val="24"/>
          <w:szCs w:val="24"/>
        </w:rPr>
        <w:t>организация системы сбора отходов и льяльных вод с судов;</w:t>
      </w:r>
    </w:p>
    <w:p w14:paraId="510E2339" w14:textId="329C9C24" w:rsidR="00C51606" w:rsidRPr="007E2A47" w:rsidRDefault="00C51606" w:rsidP="007E2A47">
      <w:pPr>
        <w:pStyle w:val="affff9"/>
        <w:numPr>
          <w:ilvl w:val="0"/>
          <w:numId w:val="45"/>
        </w:numPr>
        <w:spacing w:before="120" w:after="120"/>
        <w:ind w:hanging="357"/>
        <w:jc w:val="both"/>
        <w:rPr>
          <w:rFonts w:ascii="Times New Roman" w:hAnsi="Times New Roman"/>
          <w:sz w:val="24"/>
          <w:szCs w:val="24"/>
        </w:rPr>
      </w:pPr>
      <w:r w:rsidRPr="002F1287">
        <w:rPr>
          <w:rFonts w:ascii="Times New Roman" w:hAnsi="Times New Roman"/>
          <w:sz w:val="24"/>
          <w:szCs w:val="24"/>
        </w:rPr>
        <w:t xml:space="preserve">соблюдение режима использования ПЗП и ВОЗ водных объектов согласно </w:t>
      </w:r>
      <w:r w:rsidR="007E2A47" w:rsidRPr="007E2A47">
        <w:rPr>
          <w:rFonts w:ascii="Times New Roman" w:hAnsi="Times New Roman"/>
          <w:sz w:val="24"/>
          <w:szCs w:val="24"/>
        </w:rPr>
        <w:t>статье 65 Водного</w:t>
      </w:r>
      <w:r w:rsidR="007E2A47">
        <w:rPr>
          <w:rFonts w:ascii="Times New Roman" w:hAnsi="Times New Roman"/>
          <w:sz w:val="24"/>
          <w:szCs w:val="24"/>
        </w:rPr>
        <w:t xml:space="preserve"> </w:t>
      </w:r>
      <w:r w:rsidR="007E2A47" w:rsidRPr="007E2A47">
        <w:rPr>
          <w:rFonts w:ascii="Times New Roman" w:hAnsi="Times New Roman"/>
          <w:sz w:val="24"/>
          <w:szCs w:val="24"/>
        </w:rPr>
        <w:t>кодекса Российской Федерации» от 03.06.2006 N 74-ФЗ (ред. от 01.05.2022)</w:t>
      </w:r>
      <w:r w:rsidRPr="007E2A47">
        <w:rPr>
          <w:rFonts w:ascii="Times New Roman" w:hAnsi="Times New Roman"/>
          <w:sz w:val="24"/>
          <w:szCs w:val="24"/>
        </w:rPr>
        <w:t>.</w:t>
      </w:r>
    </w:p>
    <w:p w14:paraId="02C2C234" w14:textId="04A0F7FF" w:rsidR="005377F1" w:rsidRDefault="005377F1" w:rsidP="00C51606">
      <w:pPr>
        <w:spacing w:before="120" w:after="120" w:line="276" w:lineRule="auto"/>
        <w:ind w:firstLine="709"/>
        <w:jc w:val="both"/>
      </w:pPr>
      <w:r w:rsidRPr="005377F1">
        <w:t>Постановлением Правительства РФ от 10 января 2009 г. № 17 (ред. от 30.11.2019) утверждены Правила установления на местности границ водоохранных зон и границ прибрежных защитных полос водных объектов</w:t>
      </w:r>
      <w:r>
        <w:t>.</w:t>
      </w:r>
    </w:p>
    <w:p w14:paraId="4E3CCC37" w14:textId="2094AD22" w:rsidR="00C51606" w:rsidRPr="002F1287" w:rsidRDefault="00C51606" w:rsidP="00C51606">
      <w:pPr>
        <w:spacing w:before="120" w:after="120" w:line="276" w:lineRule="auto"/>
        <w:ind w:firstLine="709"/>
        <w:jc w:val="both"/>
      </w:pPr>
      <w:r w:rsidRPr="002F1287">
        <w:t>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0D732DE7" w14:textId="77777777" w:rsidR="00C51606" w:rsidRPr="002F1287" w:rsidRDefault="00C51606" w:rsidP="00C51606">
      <w:pPr>
        <w:spacing w:before="120" w:after="120" w:line="276" w:lineRule="auto"/>
        <w:ind w:firstLine="709"/>
        <w:jc w:val="both"/>
      </w:pPr>
      <w:r w:rsidRPr="002F1287">
        <w:t>Установление границ водоохранных зон водных объектов, находящихся в федеральной собственности и расположенных на территории Архангельской области, осуществляет министерство природных ресурсов и лесопромышленного комплекса Архангельской области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Установлением границ водоохранных зон морей или отдельных их частей занимается Федеральное агентство водных ресурсов в лице Двинско-Печорского бассейнового водного управления.</w:t>
      </w:r>
    </w:p>
    <w:p w14:paraId="16B4BB2E" w14:textId="77777777" w:rsidR="00C51606" w:rsidRPr="002F1287" w:rsidRDefault="00C51606" w:rsidP="00C51606">
      <w:pPr>
        <w:spacing w:before="120" w:after="120" w:line="276" w:lineRule="auto"/>
        <w:ind w:firstLine="709"/>
        <w:jc w:val="both"/>
        <w:rPr>
          <w:b/>
          <w:bCs/>
          <w:i/>
        </w:rPr>
      </w:pPr>
      <w:r w:rsidRPr="002F1287">
        <w:rPr>
          <w:b/>
          <w:bCs/>
          <w:i/>
        </w:rPr>
        <w:t>Мероприятия по охране почв</w:t>
      </w:r>
    </w:p>
    <w:p w14:paraId="2E7D9965" w14:textId="77777777" w:rsidR="00C51606" w:rsidRPr="002F1287" w:rsidRDefault="00C51606" w:rsidP="00C51606">
      <w:pPr>
        <w:suppressAutoHyphens/>
        <w:snapToGrid w:val="0"/>
        <w:ind w:firstLine="709"/>
        <w:jc w:val="both"/>
        <w:rPr>
          <w:lang w:eastAsia="zh-CN"/>
        </w:rPr>
      </w:pPr>
      <w:r w:rsidRPr="002F1287">
        <w:rPr>
          <w:lang w:eastAsia="zh-CN"/>
        </w:rPr>
        <w:t>Для охраны почв необходимо проводить:</w:t>
      </w:r>
    </w:p>
    <w:p w14:paraId="23728EAF" w14:textId="77777777" w:rsidR="00C51606" w:rsidRPr="002F1287" w:rsidRDefault="00C51606" w:rsidP="00676082">
      <w:pPr>
        <w:pStyle w:val="affff9"/>
        <w:numPr>
          <w:ilvl w:val="0"/>
          <w:numId w:val="45"/>
        </w:numPr>
        <w:spacing w:before="120" w:after="120"/>
        <w:ind w:hanging="357"/>
        <w:jc w:val="both"/>
        <w:rPr>
          <w:rFonts w:ascii="Times New Roman" w:hAnsi="Times New Roman"/>
          <w:sz w:val="24"/>
          <w:szCs w:val="24"/>
        </w:rPr>
      </w:pPr>
      <w:r w:rsidRPr="002F1287">
        <w:rPr>
          <w:rFonts w:ascii="Times New Roman" w:hAnsi="Times New Roman"/>
          <w:sz w:val="24"/>
          <w:szCs w:val="24"/>
        </w:rPr>
        <w:t>благоустройство участков индивидуальной застройки в соответствии с проектами благоустройства, территорий (кварталов) в соответствии с градостроительными планами земельных участков;</w:t>
      </w:r>
    </w:p>
    <w:p w14:paraId="7CD8A4FD" w14:textId="77777777" w:rsidR="00C51606" w:rsidRPr="002F1287" w:rsidRDefault="00C51606" w:rsidP="00676082">
      <w:pPr>
        <w:pStyle w:val="affff9"/>
        <w:numPr>
          <w:ilvl w:val="0"/>
          <w:numId w:val="45"/>
        </w:numPr>
        <w:spacing w:before="120" w:after="120"/>
        <w:ind w:hanging="357"/>
        <w:jc w:val="both"/>
        <w:rPr>
          <w:rFonts w:ascii="Times New Roman" w:hAnsi="Times New Roman"/>
          <w:sz w:val="24"/>
          <w:szCs w:val="24"/>
        </w:rPr>
      </w:pPr>
      <w:r w:rsidRPr="002F1287">
        <w:rPr>
          <w:rFonts w:ascii="Times New Roman" w:hAnsi="Times New Roman"/>
          <w:sz w:val="24"/>
          <w:szCs w:val="24"/>
        </w:rPr>
        <w:t xml:space="preserve">содержание в надлежащем порядке (очистка, окашивание) проходящих через участок водотоков, а также водосточных канав в границах участков, на прилегающих улицах и проездах, в целях недопущения подтопления соседних участков, тротуаров, улиц и проездов; </w:t>
      </w:r>
    </w:p>
    <w:p w14:paraId="1E3E80D0" w14:textId="77777777" w:rsidR="00C51606" w:rsidRPr="002F1287" w:rsidRDefault="00C51606" w:rsidP="00676082">
      <w:pPr>
        <w:pStyle w:val="affff9"/>
        <w:numPr>
          <w:ilvl w:val="0"/>
          <w:numId w:val="45"/>
        </w:numPr>
        <w:spacing w:before="120" w:after="120"/>
        <w:ind w:hanging="357"/>
        <w:jc w:val="both"/>
        <w:rPr>
          <w:rFonts w:ascii="Times New Roman" w:hAnsi="Times New Roman"/>
          <w:sz w:val="24"/>
          <w:szCs w:val="24"/>
        </w:rPr>
      </w:pPr>
      <w:r w:rsidRPr="002F1287">
        <w:rPr>
          <w:rFonts w:ascii="Times New Roman" w:hAnsi="Times New Roman"/>
          <w:sz w:val="24"/>
          <w:szCs w:val="24"/>
        </w:rPr>
        <w:t>озеленение лицевых частей участков, не допущение на них свалок мусора, долгосрочного складирования строительных или иных материалов;</w:t>
      </w:r>
    </w:p>
    <w:p w14:paraId="5EE06BA0" w14:textId="7AD3B336" w:rsidR="00C51606" w:rsidRDefault="00C51606" w:rsidP="00676082">
      <w:pPr>
        <w:pStyle w:val="affff9"/>
        <w:numPr>
          <w:ilvl w:val="0"/>
          <w:numId w:val="45"/>
        </w:numPr>
        <w:spacing w:before="120" w:after="120"/>
        <w:ind w:hanging="357"/>
        <w:jc w:val="both"/>
        <w:rPr>
          <w:rFonts w:ascii="Times New Roman" w:hAnsi="Times New Roman"/>
          <w:sz w:val="24"/>
          <w:szCs w:val="24"/>
        </w:rPr>
      </w:pPr>
      <w:r w:rsidRPr="002F1287">
        <w:rPr>
          <w:rFonts w:ascii="Times New Roman" w:hAnsi="Times New Roman"/>
          <w:sz w:val="24"/>
          <w:szCs w:val="24"/>
        </w:rPr>
        <w:t>не допущение образования несанкционированных свалок коммунальных отходов, в случае необходимости, заключение договоров с соответствующими организациями на вывоз мусора на полигон для твердых коммунальных отходов.</w:t>
      </w:r>
    </w:p>
    <w:p w14:paraId="5C68056D" w14:textId="77777777" w:rsidR="00FF0FF2" w:rsidRPr="00FF0FF2" w:rsidRDefault="00FF0FF2" w:rsidP="00FF0FF2">
      <w:pPr>
        <w:shd w:val="clear" w:color="auto" w:fill="FFFFFF"/>
        <w:suppressAutoHyphens/>
        <w:spacing w:before="120" w:after="120"/>
        <w:ind w:left="709"/>
        <w:jc w:val="both"/>
        <w:outlineLvl w:val="1"/>
        <w:rPr>
          <w:b/>
          <w:i/>
          <w:lang w:eastAsia="ar-SA"/>
        </w:rPr>
      </w:pPr>
      <w:bookmarkStart w:id="135" w:name="_Toc15060401"/>
      <w:r w:rsidRPr="00FF0FF2">
        <w:rPr>
          <w:b/>
          <w:i/>
          <w:lang w:eastAsia="ar-SA"/>
        </w:rPr>
        <w:t>Мероприятия в области обращения с отходами производства и потребления</w:t>
      </w:r>
      <w:bookmarkEnd w:id="135"/>
    </w:p>
    <w:p w14:paraId="1DA4FEA4" w14:textId="77777777" w:rsidR="00FF0FF2" w:rsidRPr="00FF0FF2" w:rsidRDefault="00FF0FF2" w:rsidP="00FF0FF2">
      <w:pPr>
        <w:spacing w:before="120" w:after="120" w:line="276" w:lineRule="auto"/>
        <w:ind w:firstLine="709"/>
        <w:jc w:val="both"/>
      </w:pPr>
      <w:bookmarkStart w:id="136" w:name="_Hlk19615546"/>
      <w:r w:rsidRPr="00FF0FF2">
        <w:t>Раздел «Санитарная очистка территории» выполнен с учетом следующих документов:</w:t>
      </w:r>
    </w:p>
    <w:p w14:paraId="5DC99D76" w14:textId="18C45AA1" w:rsidR="00FF0FF2" w:rsidRPr="005377F1" w:rsidRDefault="005377F1" w:rsidP="005377F1">
      <w:pPr>
        <w:numPr>
          <w:ilvl w:val="0"/>
          <w:numId w:val="45"/>
        </w:numPr>
        <w:suppressAutoHyphens/>
        <w:spacing w:before="120" w:after="120" w:line="276" w:lineRule="auto"/>
        <w:jc w:val="both"/>
        <w:rPr>
          <w:szCs w:val="24"/>
          <w:lang w:eastAsia="ar-SA"/>
        </w:rPr>
      </w:pPr>
      <w:r w:rsidRPr="005377F1">
        <w:rPr>
          <w:szCs w:val="24"/>
          <w:lang w:eastAsia="ar-SA"/>
        </w:rPr>
        <w:t>«Федеральный закон от 24.06.1998 № 89-ФЗ (ред. от 14.07.2022) «Об отходах производства и потребления</w:t>
      </w:r>
      <w:r w:rsidR="00FF0FF2" w:rsidRPr="005377F1">
        <w:rPr>
          <w:szCs w:val="24"/>
          <w:lang w:eastAsia="ar-SA"/>
        </w:rPr>
        <w:t>»;</w:t>
      </w:r>
    </w:p>
    <w:p w14:paraId="51B81996" w14:textId="1EBA5F12" w:rsidR="008347BB" w:rsidRDefault="008347BB" w:rsidP="00676082">
      <w:pPr>
        <w:numPr>
          <w:ilvl w:val="0"/>
          <w:numId w:val="45"/>
        </w:numPr>
        <w:suppressAutoHyphens/>
        <w:spacing w:before="120" w:after="120" w:line="276" w:lineRule="auto"/>
        <w:jc w:val="both"/>
        <w:rPr>
          <w:szCs w:val="24"/>
          <w:lang w:eastAsia="ar-SA"/>
        </w:rPr>
      </w:pPr>
      <w:r w:rsidRPr="008347BB">
        <w:rPr>
          <w:szCs w:val="24"/>
          <w:lang w:eastAsia="ar-SA"/>
        </w:rPr>
        <w:lastRenderedPageBreak/>
        <w:t>Федеральный закон от 30.03.1999 № 52-ФЗ (ред. от 02.07.2021) «О санитарно-эпидемиологическом благополучии населения» (с изм. и доп., вступ. в силу с 01.01.2022)</w:t>
      </w:r>
      <w:r>
        <w:rPr>
          <w:szCs w:val="24"/>
          <w:lang w:eastAsia="ar-SA"/>
        </w:rPr>
        <w:t>;</w:t>
      </w:r>
    </w:p>
    <w:p w14:paraId="1FE638EC" w14:textId="43348AA8" w:rsidR="00FF0FF2" w:rsidRPr="00FF0FF2" w:rsidRDefault="00FF0FF2" w:rsidP="00676082">
      <w:pPr>
        <w:numPr>
          <w:ilvl w:val="0"/>
          <w:numId w:val="45"/>
        </w:numPr>
        <w:suppressAutoHyphens/>
        <w:spacing w:before="120" w:after="120" w:line="276" w:lineRule="auto"/>
        <w:jc w:val="both"/>
        <w:rPr>
          <w:szCs w:val="24"/>
          <w:lang w:eastAsia="ar-SA"/>
        </w:rPr>
      </w:pPr>
      <w:r w:rsidRPr="00FF0FF2">
        <w:rPr>
          <w:szCs w:val="24"/>
          <w:lang w:eastAsia="ar-SA"/>
        </w:rPr>
        <w:t>Федеральный закон от 10.01.2002 № 7-ФЗ «Об охране окружающей среды»;</w:t>
      </w:r>
    </w:p>
    <w:p w14:paraId="5E228947" w14:textId="0EEED56B" w:rsidR="00FF0FF2" w:rsidRPr="00FF0FF2" w:rsidRDefault="00FF0FF2" w:rsidP="00676082">
      <w:pPr>
        <w:numPr>
          <w:ilvl w:val="0"/>
          <w:numId w:val="45"/>
        </w:numPr>
        <w:suppressAutoHyphens/>
        <w:spacing w:before="120" w:after="120" w:line="276" w:lineRule="auto"/>
        <w:jc w:val="both"/>
        <w:rPr>
          <w:szCs w:val="24"/>
          <w:lang w:eastAsia="ar-SA"/>
        </w:rPr>
      </w:pPr>
      <w:r w:rsidRPr="00FF0FF2">
        <w:rPr>
          <w:szCs w:val="24"/>
          <w:lang w:eastAsia="ar-SA"/>
        </w:rPr>
        <w:t xml:space="preserve">Ветеринарно-санитарные правила </w:t>
      </w:r>
      <w:r w:rsidR="00053BAA">
        <w:rPr>
          <w:szCs w:val="24"/>
          <w:lang w:eastAsia="ar-SA"/>
        </w:rPr>
        <w:t>перемещения, хранения, переработки и утилизации биологических отходов (утв. приказом Минсельхоза России от 26.10.2020 №626)</w:t>
      </w:r>
      <w:r w:rsidRPr="00FF0FF2">
        <w:rPr>
          <w:szCs w:val="24"/>
          <w:lang w:eastAsia="ar-SA"/>
        </w:rPr>
        <w:t>;</w:t>
      </w:r>
    </w:p>
    <w:p w14:paraId="6DF956EF" w14:textId="14BEFA87" w:rsidR="00FF0FF2" w:rsidRPr="003E096C" w:rsidRDefault="003E096C" w:rsidP="003E096C">
      <w:pPr>
        <w:numPr>
          <w:ilvl w:val="0"/>
          <w:numId w:val="45"/>
        </w:numPr>
        <w:suppressAutoHyphens/>
        <w:spacing w:before="120" w:after="120" w:line="276" w:lineRule="auto"/>
        <w:jc w:val="both"/>
        <w:rPr>
          <w:szCs w:val="24"/>
          <w:lang w:eastAsia="ar-SA"/>
        </w:rPr>
      </w:pPr>
      <w:r w:rsidRPr="003E096C">
        <w:rPr>
          <w:szCs w:val="24"/>
          <w:lang w:eastAsia="ar-SA"/>
        </w:rPr>
        <w:t>Территориальная схема обращения с отходами, в том числе с твердыми коммунальными отходами на территории Архангельской области (утв. Постановлением Правительства Архангельской области от 11.04.2017 № 144-пп (ред. от 27.12.2021)</w:t>
      </w:r>
      <w:r w:rsidR="00FF0FF2" w:rsidRPr="003E096C">
        <w:rPr>
          <w:szCs w:val="24"/>
          <w:lang w:eastAsia="ar-SA"/>
        </w:rPr>
        <w:t>.</w:t>
      </w:r>
    </w:p>
    <w:p w14:paraId="55FD350B" w14:textId="77777777" w:rsidR="004E338E" w:rsidRDefault="004E338E" w:rsidP="00FF0FF2">
      <w:pPr>
        <w:suppressAutoHyphens/>
        <w:spacing w:before="120" w:after="120" w:line="360" w:lineRule="auto"/>
        <w:ind w:left="720" w:hanging="11"/>
        <w:contextualSpacing/>
        <w:rPr>
          <w:b/>
          <w:i/>
          <w:iCs/>
          <w:szCs w:val="28"/>
        </w:rPr>
      </w:pPr>
    </w:p>
    <w:p w14:paraId="11890F7B" w14:textId="2FFB47C6" w:rsidR="00FF0FF2" w:rsidRPr="00FF0FF2" w:rsidRDefault="00FF0FF2" w:rsidP="00FF0FF2">
      <w:pPr>
        <w:suppressAutoHyphens/>
        <w:spacing w:before="120" w:after="120" w:line="360" w:lineRule="auto"/>
        <w:ind w:left="720" w:hanging="11"/>
        <w:contextualSpacing/>
        <w:rPr>
          <w:rFonts w:eastAsia="Calibri"/>
          <w:b/>
          <w:i/>
          <w:iCs/>
          <w:szCs w:val="28"/>
        </w:rPr>
      </w:pPr>
      <w:r w:rsidRPr="00FF0FF2">
        <w:rPr>
          <w:b/>
          <w:i/>
          <w:iCs/>
          <w:szCs w:val="28"/>
        </w:rPr>
        <w:t>Места захоронения отходов</w:t>
      </w:r>
    </w:p>
    <w:p w14:paraId="52239083" w14:textId="77777777" w:rsidR="00FF0FF2" w:rsidRPr="00FF0FF2" w:rsidRDefault="00FF0FF2" w:rsidP="00FF0FF2">
      <w:pPr>
        <w:spacing w:before="120" w:after="120" w:line="276" w:lineRule="auto"/>
        <w:ind w:firstLine="709"/>
        <w:jc w:val="both"/>
      </w:pPr>
      <w:r w:rsidRPr="00FF0FF2">
        <w:t>Согласно территориальной схеме обращения с отходами, на территории муниципального образования мероприятий не запланировано.</w:t>
      </w:r>
    </w:p>
    <w:p w14:paraId="396BDF96" w14:textId="77777777" w:rsidR="00FF0FF2" w:rsidRPr="00FF0FF2" w:rsidRDefault="00FF0FF2" w:rsidP="00FF0FF2">
      <w:pPr>
        <w:spacing w:before="120" w:after="120" w:line="276" w:lineRule="auto"/>
        <w:ind w:firstLine="709"/>
        <w:jc w:val="both"/>
        <w:rPr>
          <w:b/>
          <w:i/>
          <w:iCs/>
          <w:szCs w:val="28"/>
        </w:rPr>
      </w:pPr>
      <w:r w:rsidRPr="00FF0FF2">
        <w:rPr>
          <w:b/>
          <w:i/>
          <w:iCs/>
          <w:szCs w:val="28"/>
        </w:rPr>
        <w:t>Система раздельного сбора</w:t>
      </w:r>
    </w:p>
    <w:p w14:paraId="7A6D49D7" w14:textId="77777777" w:rsidR="00FF0FF2" w:rsidRPr="00FF0FF2" w:rsidRDefault="00FF0FF2" w:rsidP="00FF0FF2">
      <w:pPr>
        <w:spacing w:before="120" w:after="120" w:line="276" w:lineRule="auto"/>
        <w:ind w:firstLine="709"/>
        <w:jc w:val="both"/>
      </w:pPr>
      <w:r w:rsidRPr="00FF0FF2">
        <w:t>Генеральным планом предлагается осуществить организацию раздельного сбора путем:</w:t>
      </w:r>
    </w:p>
    <w:p w14:paraId="4DB6C0D4" w14:textId="77777777" w:rsidR="00FF0FF2" w:rsidRPr="00FF0FF2" w:rsidRDefault="00FF0FF2" w:rsidP="00676082">
      <w:pPr>
        <w:numPr>
          <w:ilvl w:val="0"/>
          <w:numId w:val="45"/>
        </w:numPr>
        <w:suppressAutoHyphens/>
        <w:spacing w:before="120" w:after="120" w:line="276" w:lineRule="auto"/>
        <w:jc w:val="both"/>
        <w:rPr>
          <w:szCs w:val="24"/>
          <w:lang w:eastAsia="ar-SA"/>
        </w:rPr>
      </w:pPr>
      <w:r w:rsidRPr="00FF0FF2">
        <w:rPr>
          <w:szCs w:val="24"/>
          <w:lang w:eastAsia="ar-SA"/>
        </w:rPr>
        <w:t>заключения договоров с профильными организациями;</w:t>
      </w:r>
    </w:p>
    <w:p w14:paraId="77106B71" w14:textId="77777777" w:rsidR="00FF0FF2" w:rsidRPr="00FF0FF2" w:rsidRDefault="00FF0FF2" w:rsidP="00676082">
      <w:pPr>
        <w:numPr>
          <w:ilvl w:val="0"/>
          <w:numId w:val="45"/>
        </w:numPr>
        <w:suppressAutoHyphens/>
        <w:spacing w:before="120" w:after="120" w:line="276" w:lineRule="auto"/>
        <w:jc w:val="both"/>
        <w:rPr>
          <w:szCs w:val="24"/>
          <w:lang w:eastAsia="ar-SA"/>
        </w:rPr>
      </w:pPr>
      <w:r w:rsidRPr="00FF0FF2">
        <w:rPr>
          <w:szCs w:val="24"/>
          <w:lang w:eastAsia="ar-SA"/>
        </w:rPr>
        <w:t xml:space="preserve">размещения контейнеров для приема бумаги, пластика, стекла; </w:t>
      </w:r>
    </w:p>
    <w:p w14:paraId="4BF6B381" w14:textId="77777777" w:rsidR="00FF0FF2" w:rsidRPr="00FF0FF2" w:rsidRDefault="00FF0FF2" w:rsidP="00676082">
      <w:pPr>
        <w:numPr>
          <w:ilvl w:val="0"/>
          <w:numId w:val="45"/>
        </w:numPr>
        <w:suppressAutoHyphens/>
        <w:spacing w:before="120" w:after="120" w:line="276" w:lineRule="auto"/>
        <w:jc w:val="both"/>
        <w:rPr>
          <w:szCs w:val="24"/>
          <w:lang w:eastAsia="ar-SA"/>
        </w:rPr>
      </w:pPr>
      <w:r w:rsidRPr="00FF0FF2">
        <w:rPr>
          <w:szCs w:val="24"/>
          <w:lang w:eastAsia="ar-SA"/>
        </w:rPr>
        <w:t>обустройства площадок временного накопления раздельно собранного вторсырья. С помощью пресса вторсырье можно уменьшать в объеме, таким образом накапливать, а далее транспортировать.</w:t>
      </w:r>
    </w:p>
    <w:p w14:paraId="5251339B" w14:textId="77777777" w:rsidR="00FF0FF2" w:rsidRPr="00FF0FF2" w:rsidRDefault="00FF0FF2" w:rsidP="00FF0FF2">
      <w:pPr>
        <w:spacing w:before="120" w:after="120" w:line="276" w:lineRule="auto"/>
        <w:ind w:firstLine="709"/>
        <w:jc w:val="both"/>
      </w:pPr>
      <w:r w:rsidRPr="00FF0FF2">
        <w:t>В части просвещения население об особенностях раздельного сбора, предлагается устраивать лектории, проводить занятия на тему защиты окружающей среды в образовательных учреждениях, организовывать мероприятия для повышения культуры обращения с отходами.</w:t>
      </w:r>
    </w:p>
    <w:p w14:paraId="10358FB0" w14:textId="77777777" w:rsidR="00FF0FF2" w:rsidRPr="00FF0FF2" w:rsidRDefault="00FF0FF2" w:rsidP="00FF0FF2">
      <w:pPr>
        <w:spacing w:before="120" w:line="276" w:lineRule="auto"/>
        <w:ind w:firstLine="709"/>
        <w:jc w:val="both"/>
        <w:rPr>
          <w:b/>
          <w:i/>
          <w:iCs/>
          <w:szCs w:val="28"/>
        </w:rPr>
      </w:pPr>
      <w:r w:rsidRPr="00FF0FF2">
        <w:rPr>
          <w:b/>
          <w:i/>
          <w:iCs/>
          <w:szCs w:val="28"/>
        </w:rPr>
        <w:t>Нормы накопления ТКО</w:t>
      </w:r>
    </w:p>
    <w:p w14:paraId="71D60643" w14:textId="77777777" w:rsidR="00FF0FF2" w:rsidRPr="00FF0FF2" w:rsidRDefault="00FF0FF2" w:rsidP="00FF0FF2">
      <w:pPr>
        <w:spacing w:before="120" w:after="120" w:line="276" w:lineRule="auto"/>
        <w:ind w:firstLine="709"/>
        <w:jc w:val="both"/>
      </w:pPr>
      <w:r w:rsidRPr="00FF0FF2">
        <w:t xml:space="preserve">Нормативы накопления ТКО являются основным количественным параметром, дающим возможность наиболее точно рассчитать объем образования отходов по категориям от лиц – образователей отходов: от населения с учетом проживания в многоквартирных домах или частном секторе, от организаций бюджетной сферы (детские дошкольные организации, общеобразовательные организации, поликлиники, библиотеки) и коммерческих предприятий (магазины, кафе, рестораны, гостиницы). </w:t>
      </w:r>
    </w:p>
    <w:p w14:paraId="3ABB2270" w14:textId="64BAA813" w:rsidR="00FF0FF2" w:rsidRPr="00FF0FF2" w:rsidRDefault="00FF0FF2" w:rsidP="00FF0FF2">
      <w:pPr>
        <w:spacing w:before="120" w:after="120" w:line="276" w:lineRule="auto"/>
        <w:ind w:firstLine="709"/>
        <w:jc w:val="both"/>
      </w:pPr>
      <w:r w:rsidRPr="00FF0FF2">
        <w:t xml:space="preserve">В таблице </w:t>
      </w:r>
      <w:r w:rsidRPr="00BE65D3">
        <w:t>ниже (</w:t>
      </w:r>
      <w:r w:rsidRPr="00BE65D3">
        <w:fldChar w:fldCharType="begin"/>
      </w:r>
      <w:r w:rsidRPr="00BE65D3">
        <w:instrText xml:space="preserve"> REF _Ref57890249 \h </w:instrText>
      </w:r>
      <w:r w:rsidR="00BE65D3" w:rsidRPr="00BE65D3">
        <w:instrText xml:space="preserve"> \* MERGEFORMAT </w:instrText>
      </w:r>
      <w:r w:rsidRPr="00BE65D3">
        <w:fldChar w:fldCharType="separate"/>
      </w:r>
      <w:r w:rsidR="00BE65D3" w:rsidRPr="00BE65D3">
        <w:t xml:space="preserve">Таблица </w:t>
      </w:r>
      <w:r w:rsidR="00BE65D3" w:rsidRPr="00BE65D3">
        <w:rPr>
          <w:noProof/>
        </w:rPr>
        <w:t>2</w:t>
      </w:r>
      <w:r w:rsidR="006C0AB5">
        <w:rPr>
          <w:noProof/>
        </w:rPr>
        <w:t>3</w:t>
      </w:r>
      <w:r w:rsidRPr="00BE65D3">
        <w:fldChar w:fldCharType="end"/>
      </w:r>
      <w:r w:rsidRPr="00BE65D3">
        <w:t>) представлен</w:t>
      </w:r>
      <w:r w:rsidRPr="00FF0FF2">
        <w:t xml:space="preserve"> норматив накопления ТКО на территории Архангельской области на расчетный срок (2040 год), который принят как число равное действующему значению нормы накопления отходов (куб. м/год) + 25 %.</w:t>
      </w:r>
    </w:p>
    <w:p w14:paraId="38250452" w14:textId="32A9290D" w:rsidR="00FF0FF2" w:rsidRPr="00CB0F85" w:rsidRDefault="004C162E" w:rsidP="004C162E">
      <w:pPr>
        <w:tabs>
          <w:tab w:val="left" w:pos="1134"/>
        </w:tabs>
        <w:spacing w:before="120" w:after="120" w:line="276" w:lineRule="auto"/>
        <w:ind w:firstLine="709"/>
        <w:jc w:val="center"/>
        <w:rPr>
          <w:b/>
          <w:bCs/>
        </w:rPr>
      </w:pPr>
      <w:bookmarkStart w:id="137" w:name="_Ref57890249"/>
      <w:r w:rsidRPr="004C162E">
        <w:rPr>
          <w:b/>
          <w:bCs/>
        </w:rPr>
        <w:t xml:space="preserve">Таблица </w:t>
      </w:r>
      <w:r w:rsidR="006C0AB5">
        <w:rPr>
          <w:b/>
          <w:bCs/>
        </w:rPr>
        <w:t>23</w:t>
      </w:r>
      <w:r w:rsidRPr="004C162E">
        <w:rPr>
          <w:b/>
          <w:bCs/>
        </w:rPr>
        <w:t xml:space="preserve"> </w:t>
      </w:r>
      <w:bookmarkEnd w:id="137"/>
      <w:r w:rsidR="00FF0FF2" w:rsidRPr="00CB0F85">
        <w:rPr>
          <w:b/>
          <w:bCs/>
        </w:rPr>
        <w:t>Нормативы накопления ТКО в Белогорском сельском поселении на расчетный срок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118"/>
        <w:gridCol w:w="1948"/>
        <w:gridCol w:w="2623"/>
        <w:gridCol w:w="2907"/>
      </w:tblGrid>
      <w:tr w:rsidR="00FF0FF2" w:rsidRPr="00FF0FF2" w14:paraId="7E7AC1B1" w14:textId="77777777" w:rsidTr="00781A0C">
        <w:trPr>
          <w:trHeight w:val="56"/>
        </w:trPr>
        <w:tc>
          <w:tcPr>
            <w:tcW w:w="0" w:type="auto"/>
            <w:tcBorders>
              <w:top w:val="single" w:sz="4" w:space="0" w:color="auto"/>
              <w:left w:val="single" w:sz="4" w:space="0" w:color="auto"/>
              <w:bottom w:val="single" w:sz="4" w:space="0" w:color="auto"/>
              <w:right w:val="single" w:sz="4" w:space="0" w:color="auto"/>
            </w:tcBorders>
            <w:hideMark/>
          </w:tcPr>
          <w:p w14:paraId="7F238B43" w14:textId="77777777" w:rsidR="00FF0FF2" w:rsidRPr="00FF0FF2" w:rsidRDefault="00FF0FF2" w:rsidP="00FF0FF2">
            <w:pPr>
              <w:widowControl w:val="0"/>
              <w:jc w:val="center"/>
              <w:rPr>
                <w:b/>
                <w:sz w:val="22"/>
                <w:szCs w:val="22"/>
              </w:rPr>
            </w:pPr>
            <w:r w:rsidRPr="00FF0FF2">
              <w:rPr>
                <w:b/>
                <w:sz w:val="22"/>
                <w:szCs w:val="22"/>
              </w:rPr>
              <w:t>№ п/п</w:t>
            </w:r>
          </w:p>
        </w:tc>
        <w:tc>
          <w:tcPr>
            <w:tcW w:w="2118" w:type="dxa"/>
            <w:tcBorders>
              <w:top w:val="single" w:sz="4" w:space="0" w:color="auto"/>
              <w:left w:val="single" w:sz="4" w:space="0" w:color="auto"/>
              <w:bottom w:val="single" w:sz="4" w:space="0" w:color="auto"/>
              <w:right w:val="single" w:sz="4" w:space="0" w:color="auto"/>
            </w:tcBorders>
            <w:hideMark/>
          </w:tcPr>
          <w:p w14:paraId="11A28281" w14:textId="77777777" w:rsidR="00FF0FF2" w:rsidRPr="00FF0FF2" w:rsidRDefault="00FF0FF2" w:rsidP="00FF0FF2">
            <w:pPr>
              <w:widowControl w:val="0"/>
              <w:jc w:val="center"/>
              <w:rPr>
                <w:b/>
                <w:sz w:val="22"/>
                <w:szCs w:val="22"/>
              </w:rPr>
            </w:pPr>
            <w:r w:rsidRPr="00FF0FF2">
              <w:rPr>
                <w:b/>
                <w:sz w:val="22"/>
                <w:szCs w:val="22"/>
              </w:rPr>
              <w:t>Источник</w:t>
            </w:r>
          </w:p>
        </w:tc>
        <w:tc>
          <w:tcPr>
            <w:tcW w:w="1948" w:type="dxa"/>
            <w:tcBorders>
              <w:top w:val="single" w:sz="4" w:space="0" w:color="auto"/>
              <w:left w:val="single" w:sz="4" w:space="0" w:color="auto"/>
              <w:bottom w:val="single" w:sz="4" w:space="0" w:color="auto"/>
              <w:right w:val="single" w:sz="4" w:space="0" w:color="auto"/>
            </w:tcBorders>
            <w:hideMark/>
          </w:tcPr>
          <w:p w14:paraId="22753767" w14:textId="77777777" w:rsidR="00FF0FF2" w:rsidRPr="00FF0FF2" w:rsidRDefault="00FF0FF2" w:rsidP="00FF0FF2">
            <w:pPr>
              <w:widowControl w:val="0"/>
              <w:jc w:val="center"/>
              <w:rPr>
                <w:b/>
                <w:sz w:val="22"/>
                <w:szCs w:val="22"/>
              </w:rPr>
            </w:pPr>
            <w:r w:rsidRPr="00FF0FF2">
              <w:rPr>
                <w:b/>
                <w:sz w:val="22"/>
                <w:szCs w:val="22"/>
              </w:rPr>
              <w:t>Ед. измерения</w:t>
            </w:r>
          </w:p>
        </w:tc>
        <w:tc>
          <w:tcPr>
            <w:tcW w:w="0" w:type="auto"/>
            <w:tcBorders>
              <w:top w:val="single" w:sz="4" w:space="0" w:color="auto"/>
              <w:left w:val="single" w:sz="4" w:space="0" w:color="auto"/>
              <w:bottom w:val="single" w:sz="4" w:space="0" w:color="auto"/>
              <w:right w:val="single" w:sz="4" w:space="0" w:color="auto"/>
            </w:tcBorders>
            <w:hideMark/>
          </w:tcPr>
          <w:p w14:paraId="05DB282A" w14:textId="77777777" w:rsidR="00FF0FF2" w:rsidRPr="00FF0FF2" w:rsidRDefault="00FF0FF2" w:rsidP="00FF0FF2">
            <w:pPr>
              <w:widowControl w:val="0"/>
              <w:jc w:val="center"/>
              <w:rPr>
                <w:b/>
                <w:sz w:val="22"/>
                <w:szCs w:val="22"/>
              </w:rPr>
            </w:pPr>
            <w:r w:rsidRPr="00FF0FF2">
              <w:rPr>
                <w:b/>
                <w:sz w:val="22"/>
                <w:szCs w:val="22"/>
              </w:rPr>
              <w:t>Норма накопления отходов, куб. м/год на 2020 год</w:t>
            </w:r>
          </w:p>
        </w:tc>
        <w:tc>
          <w:tcPr>
            <w:tcW w:w="0" w:type="auto"/>
            <w:tcBorders>
              <w:top w:val="single" w:sz="4" w:space="0" w:color="auto"/>
              <w:left w:val="single" w:sz="4" w:space="0" w:color="auto"/>
              <w:bottom w:val="single" w:sz="4" w:space="0" w:color="auto"/>
              <w:right w:val="single" w:sz="4" w:space="0" w:color="auto"/>
            </w:tcBorders>
          </w:tcPr>
          <w:p w14:paraId="43A07A25" w14:textId="77777777" w:rsidR="00FF0FF2" w:rsidRPr="00FF0FF2" w:rsidRDefault="00FF0FF2" w:rsidP="00FF0FF2">
            <w:pPr>
              <w:widowControl w:val="0"/>
              <w:jc w:val="center"/>
              <w:rPr>
                <w:b/>
                <w:sz w:val="22"/>
                <w:szCs w:val="22"/>
              </w:rPr>
            </w:pPr>
            <w:r w:rsidRPr="00FF0FF2">
              <w:rPr>
                <w:b/>
                <w:sz w:val="22"/>
                <w:szCs w:val="22"/>
              </w:rPr>
              <w:t>Норма накопления отходов, куб. м/год на 2040 год (+ 25%)</w:t>
            </w:r>
          </w:p>
        </w:tc>
      </w:tr>
      <w:tr w:rsidR="00FF0FF2" w:rsidRPr="00FF0FF2" w14:paraId="2E069B1E" w14:textId="77777777" w:rsidTr="00781A0C">
        <w:tc>
          <w:tcPr>
            <w:tcW w:w="0" w:type="auto"/>
            <w:tcBorders>
              <w:top w:val="single" w:sz="4" w:space="0" w:color="auto"/>
              <w:left w:val="single" w:sz="4" w:space="0" w:color="auto"/>
              <w:bottom w:val="single" w:sz="4" w:space="0" w:color="auto"/>
              <w:right w:val="single" w:sz="4" w:space="0" w:color="auto"/>
            </w:tcBorders>
            <w:hideMark/>
          </w:tcPr>
          <w:p w14:paraId="4665A4DA" w14:textId="77777777" w:rsidR="00FF0FF2" w:rsidRPr="00FF0FF2" w:rsidRDefault="00FF0FF2" w:rsidP="00FF0FF2">
            <w:pPr>
              <w:widowControl w:val="0"/>
              <w:rPr>
                <w:bCs/>
              </w:rPr>
            </w:pPr>
            <w:r w:rsidRPr="00FF0FF2">
              <w:rPr>
                <w:bCs/>
              </w:rPr>
              <w:t>1.</w:t>
            </w:r>
          </w:p>
        </w:tc>
        <w:tc>
          <w:tcPr>
            <w:tcW w:w="2118" w:type="dxa"/>
            <w:tcBorders>
              <w:top w:val="single" w:sz="4" w:space="0" w:color="auto"/>
              <w:left w:val="single" w:sz="4" w:space="0" w:color="auto"/>
              <w:bottom w:val="single" w:sz="4" w:space="0" w:color="auto"/>
              <w:right w:val="single" w:sz="4" w:space="0" w:color="auto"/>
            </w:tcBorders>
            <w:hideMark/>
          </w:tcPr>
          <w:p w14:paraId="44721B48" w14:textId="77777777" w:rsidR="00FF0FF2" w:rsidRPr="00FF0FF2" w:rsidRDefault="00FF0FF2" w:rsidP="00FF0FF2">
            <w:pPr>
              <w:widowControl w:val="0"/>
              <w:rPr>
                <w:bCs/>
              </w:rPr>
            </w:pPr>
            <w:r w:rsidRPr="00FF0FF2">
              <w:rPr>
                <w:bCs/>
              </w:rPr>
              <w:t xml:space="preserve">Домовладения в сельских населенных </w:t>
            </w:r>
            <w:r w:rsidRPr="00FF0FF2">
              <w:rPr>
                <w:bCs/>
              </w:rPr>
              <w:lastRenderedPageBreak/>
              <w:t>пунктах</w:t>
            </w:r>
          </w:p>
        </w:tc>
        <w:tc>
          <w:tcPr>
            <w:tcW w:w="1948" w:type="dxa"/>
            <w:tcBorders>
              <w:top w:val="single" w:sz="4" w:space="0" w:color="auto"/>
              <w:left w:val="single" w:sz="4" w:space="0" w:color="auto"/>
              <w:bottom w:val="single" w:sz="4" w:space="0" w:color="auto"/>
              <w:right w:val="single" w:sz="4" w:space="0" w:color="auto"/>
            </w:tcBorders>
            <w:hideMark/>
          </w:tcPr>
          <w:p w14:paraId="688D7C0F" w14:textId="77777777" w:rsidR="00FF0FF2" w:rsidRPr="00FF0FF2" w:rsidRDefault="00FF0FF2" w:rsidP="00FF0FF2">
            <w:pPr>
              <w:widowControl w:val="0"/>
              <w:rPr>
                <w:bCs/>
              </w:rPr>
            </w:pPr>
            <w:r w:rsidRPr="00FF0FF2">
              <w:rPr>
                <w:bCs/>
              </w:rPr>
              <w:lastRenderedPageBreak/>
              <w:t>1 проживающий</w:t>
            </w:r>
          </w:p>
        </w:tc>
        <w:tc>
          <w:tcPr>
            <w:tcW w:w="0" w:type="auto"/>
            <w:tcBorders>
              <w:top w:val="single" w:sz="4" w:space="0" w:color="auto"/>
              <w:left w:val="single" w:sz="4" w:space="0" w:color="auto"/>
              <w:bottom w:val="single" w:sz="4" w:space="0" w:color="auto"/>
              <w:right w:val="single" w:sz="4" w:space="0" w:color="auto"/>
            </w:tcBorders>
            <w:hideMark/>
          </w:tcPr>
          <w:p w14:paraId="16DD42AA" w14:textId="77777777" w:rsidR="00FF0FF2" w:rsidRPr="00FF0FF2" w:rsidRDefault="00FF0FF2" w:rsidP="00FF0FF2">
            <w:pPr>
              <w:widowControl w:val="0"/>
              <w:rPr>
                <w:bCs/>
              </w:rPr>
            </w:pPr>
            <w:r w:rsidRPr="00FF0FF2">
              <w:rPr>
                <w:bCs/>
              </w:rPr>
              <w:t>1,19</w:t>
            </w:r>
          </w:p>
        </w:tc>
        <w:tc>
          <w:tcPr>
            <w:tcW w:w="0" w:type="auto"/>
            <w:tcBorders>
              <w:top w:val="single" w:sz="4" w:space="0" w:color="auto"/>
              <w:left w:val="single" w:sz="4" w:space="0" w:color="auto"/>
              <w:bottom w:val="single" w:sz="4" w:space="0" w:color="auto"/>
              <w:right w:val="single" w:sz="4" w:space="0" w:color="auto"/>
            </w:tcBorders>
          </w:tcPr>
          <w:p w14:paraId="415326DC" w14:textId="77777777" w:rsidR="00FF0FF2" w:rsidRPr="00FF0FF2" w:rsidRDefault="00FF0FF2" w:rsidP="00FF0FF2">
            <w:pPr>
              <w:widowControl w:val="0"/>
              <w:rPr>
                <w:bCs/>
              </w:rPr>
            </w:pPr>
            <w:r w:rsidRPr="00FF0FF2">
              <w:rPr>
                <w:bCs/>
              </w:rPr>
              <w:t>1,49</w:t>
            </w:r>
          </w:p>
        </w:tc>
      </w:tr>
    </w:tbl>
    <w:p w14:paraId="4E799588" w14:textId="63D507FD" w:rsidR="00FF0FF2" w:rsidRDefault="00FF0FF2" w:rsidP="00FF0FF2">
      <w:pPr>
        <w:spacing w:before="120" w:after="120" w:line="276" w:lineRule="auto"/>
        <w:ind w:firstLine="709"/>
        <w:jc w:val="both"/>
      </w:pPr>
      <w:r w:rsidRPr="00FF0FF2">
        <w:t>Укрупненный расчет объемов образования ТКО от жилищного фонда поселения представлен ниже (</w:t>
      </w:r>
      <w:r w:rsidRPr="00FF0FF2">
        <w:fldChar w:fldCharType="begin"/>
      </w:r>
      <w:r w:rsidRPr="00FF0FF2">
        <w:instrText xml:space="preserve"> REF _Ref15053648 \h  \* MERGEFORMAT </w:instrText>
      </w:r>
      <w:r w:rsidRPr="00FF0FF2">
        <w:fldChar w:fldCharType="separate"/>
      </w:r>
      <w:r w:rsidR="00BE65D3" w:rsidRPr="00BE65D3">
        <w:t xml:space="preserve">Таблица </w:t>
      </w:r>
      <w:r w:rsidR="00BE65D3" w:rsidRPr="00BE65D3">
        <w:rPr>
          <w:noProof/>
        </w:rPr>
        <w:t>2</w:t>
      </w:r>
      <w:r w:rsidR="006C0AB5">
        <w:rPr>
          <w:noProof/>
        </w:rPr>
        <w:t>4</w:t>
      </w:r>
      <w:r w:rsidR="00BE65D3" w:rsidRPr="00BE65D3">
        <w:t xml:space="preserve"> </w:t>
      </w:r>
      <w:r w:rsidRPr="00FF0FF2">
        <w:fldChar w:fldCharType="end"/>
      </w:r>
      <w:r w:rsidRPr="00FF0FF2">
        <w:t>).</w:t>
      </w:r>
    </w:p>
    <w:p w14:paraId="296A4EC3" w14:textId="6BE7D4A5" w:rsidR="00FF0FF2" w:rsidRPr="00CB0F85" w:rsidRDefault="004C162E" w:rsidP="004C162E">
      <w:pPr>
        <w:tabs>
          <w:tab w:val="left" w:pos="1134"/>
        </w:tabs>
        <w:spacing w:before="120" w:after="120" w:line="276" w:lineRule="auto"/>
        <w:ind w:firstLine="709"/>
        <w:jc w:val="center"/>
        <w:rPr>
          <w:b/>
          <w:bCs/>
        </w:rPr>
      </w:pPr>
      <w:bookmarkStart w:id="138" w:name="_Ref15053648"/>
      <w:r w:rsidRPr="004C162E">
        <w:rPr>
          <w:b/>
          <w:bCs/>
        </w:rPr>
        <w:t xml:space="preserve">Таблица </w:t>
      </w:r>
      <w:r w:rsidRPr="004C162E">
        <w:rPr>
          <w:b/>
          <w:bCs/>
        </w:rPr>
        <w:fldChar w:fldCharType="begin"/>
      </w:r>
      <w:r w:rsidRPr="004C162E">
        <w:rPr>
          <w:b/>
          <w:bCs/>
        </w:rPr>
        <w:instrText xml:space="preserve"> SEQ Таблица \* ARABIC </w:instrText>
      </w:r>
      <w:r w:rsidRPr="004C162E">
        <w:rPr>
          <w:b/>
          <w:bCs/>
        </w:rPr>
        <w:fldChar w:fldCharType="separate"/>
      </w:r>
      <w:r w:rsidR="00BE345C">
        <w:rPr>
          <w:b/>
          <w:bCs/>
          <w:noProof/>
        </w:rPr>
        <w:t>2</w:t>
      </w:r>
      <w:r w:rsidR="006C0AB5">
        <w:rPr>
          <w:b/>
          <w:bCs/>
          <w:noProof/>
        </w:rPr>
        <w:t>4</w:t>
      </w:r>
      <w:r w:rsidRPr="004C162E">
        <w:rPr>
          <w:b/>
          <w:bCs/>
        </w:rPr>
        <w:fldChar w:fldCharType="end"/>
      </w:r>
      <w:r w:rsidRPr="004C162E">
        <w:rPr>
          <w:b/>
          <w:bCs/>
        </w:rPr>
        <w:t xml:space="preserve"> </w:t>
      </w:r>
      <w:bookmarkEnd w:id="138"/>
      <w:r w:rsidR="00FF0FF2" w:rsidRPr="00CB0F85">
        <w:rPr>
          <w:b/>
          <w:bCs/>
        </w:rPr>
        <w:t xml:space="preserve"> Расчет объемов образования ТКО от жилищного фонда в Белогорском сельском поселении на 2040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46"/>
        <w:gridCol w:w="2312"/>
        <w:gridCol w:w="1584"/>
        <w:gridCol w:w="1781"/>
        <w:gridCol w:w="1510"/>
      </w:tblGrid>
      <w:tr w:rsidR="00FF0FF2" w:rsidRPr="00FF0FF2" w14:paraId="083C70CA" w14:textId="77777777" w:rsidTr="00781A0C">
        <w:trPr>
          <w:tblHeader/>
        </w:trPr>
        <w:tc>
          <w:tcPr>
            <w:tcW w:w="562" w:type="dxa"/>
            <w:tcBorders>
              <w:top w:val="single" w:sz="4" w:space="0" w:color="auto"/>
              <w:left w:val="single" w:sz="4" w:space="0" w:color="auto"/>
              <w:bottom w:val="single" w:sz="4" w:space="0" w:color="auto"/>
              <w:right w:val="single" w:sz="4" w:space="0" w:color="auto"/>
            </w:tcBorders>
            <w:hideMark/>
          </w:tcPr>
          <w:p w14:paraId="6E5C45D6" w14:textId="77777777" w:rsidR="00FF0FF2" w:rsidRPr="00FF0FF2" w:rsidRDefault="00FF0FF2" w:rsidP="00FF0FF2">
            <w:r w:rsidRPr="00FF0FF2">
              <w:t>№ п/п</w:t>
            </w:r>
          </w:p>
        </w:tc>
        <w:tc>
          <w:tcPr>
            <w:tcW w:w="2446" w:type="dxa"/>
            <w:tcBorders>
              <w:top w:val="single" w:sz="4" w:space="0" w:color="auto"/>
              <w:left w:val="single" w:sz="4" w:space="0" w:color="auto"/>
              <w:bottom w:val="single" w:sz="4" w:space="0" w:color="auto"/>
              <w:right w:val="single" w:sz="4" w:space="0" w:color="auto"/>
            </w:tcBorders>
            <w:hideMark/>
          </w:tcPr>
          <w:p w14:paraId="64F00904" w14:textId="77777777" w:rsidR="00FF0FF2" w:rsidRPr="00FF0FF2" w:rsidRDefault="00FF0FF2" w:rsidP="00FF0FF2">
            <w:r w:rsidRPr="00FF0FF2">
              <w:t>Наименование населённого пункта</w:t>
            </w:r>
          </w:p>
        </w:tc>
        <w:tc>
          <w:tcPr>
            <w:tcW w:w="2312" w:type="dxa"/>
            <w:tcBorders>
              <w:top w:val="single" w:sz="4" w:space="0" w:color="auto"/>
              <w:left w:val="single" w:sz="4" w:space="0" w:color="auto"/>
              <w:bottom w:val="single" w:sz="4" w:space="0" w:color="auto"/>
              <w:right w:val="single" w:sz="4" w:space="0" w:color="auto"/>
            </w:tcBorders>
            <w:hideMark/>
          </w:tcPr>
          <w:p w14:paraId="6796DC68" w14:textId="77777777" w:rsidR="00FF0FF2" w:rsidRPr="00FF0FF2" w:rsidRDefault="00FF0FF2" w:rsidP="00FF0FF2">
            <w:r w:rsidRPr="00FF0FF2">
              <w:t>Источник</w:t>
            </w:r>
          </w:p>
        </w:tc>
        <w:tc>
          <w:tcPr>
            <w:tcW w:w="0" w:type="auto"/>
            <w:tcBorders>
              <w:top w:val="single" w:sz="4" w:space="0" w:color="auto"/>
              <w:left w:val="single" w:sz="4" w:space="0" w:color="auto"/>
              <w:bottom w:val="single" w:sz="4" w:space="0" w:color="auto"/>
              <w:right w:val="single" w:sz="4" w:space="0" w:color="auto"/>
            </w:tcBorders>
            <w:hideMark/>
          </w:tcPr>
          <w:p w14:paraId="21926896" w14:textId="77777777" w:rsidR="00FF0FF2" w:rsidRPr="00FF0FF2" w:rsidRDefault="00FF0FF2" w:rsidP="00FF0FF2">
            <w:r w:rsidRPr="00FF0FF2">
              <w:t>Жителей, человек</w:t>
            </w:r>
          </w:p>
        </w:tc>
        <w:tc>
          <w:tcPr>
            <w:tcW w:w="0" w:type="auto"/>
            <w:tcBorders>
              <w:top w:val="single" w:sz="4" w:space="0" w:color="auto"/>
              <w:left w:val="single" w:sz="4" w:space="0" w:color="auto"/>
              <w:bottom w:val="single" w:sz="4" w:space="0" w:color="auto"/>
              <w:right w:val="single" w:sz="4" w:space="0" w:color="auto"/>
            </w:tcBorders>
            <w:hideMark/>
          </w:tcPr>
          <w:p w14:paraId="08C2FE10" w14:textId="77777777" w:rsidR="00FF0FF2" w:rsidRPr="00FF0FF2" w:rsidRDefault="00FF0FF2" w:rsidP="00FF0FF2">
            <w:r w:rsidRPr="00FF0FF2">
              <w:t>Объем ТКО, куб. м/год</w:t>
            </w:r>
          </w:p>
        </w:tc>
        <w:tc>
          <w:tcPr>
            <w:tcW w:w="0" w:type="auto"/>
            <w:tcBorders>
              <w:top w:val="single" w:sz="4" w:space="0" w:color="auto"/>
              <w:left w:val="single" w:sz="4" w:space="0" w:color="auto"/>
              <w:bottom w:val="single" w:sz="4" w:space="0" w:color="auto"/>
              <w:right w:val="single" w:sz="4" w:space="0" w:color="auto"/>
            </w:tcBorders>
            <w:hideMark/>
          </w:tcPr>
          <w:p w14:paraId="3B996ECD" w14:textId="77777777" w:rsidR="00FF0FF2" w:rsidRPr="00FF0FF2" w:rsidRDefault="00FF0FF2" w:rsidP="00FF0FF2">
            <w:r w:rsidRPr="00FF0FF2">
              <w:t>Из них КГО, куб. м</w:t>
            </w:r>
          </w:p>
        </w:tc>
      </w:tr>
      <w:tr w:rsidR="00FF0FF2" w:rsidRPr="00FF0FF2" w14:paraId="22569286" w14:textId="77777777" w:rsidTr="00781A0C">
        <w:trPr>
          <w:trHeight w:val="70"/>
        </w:trPr>
        <w:tc>
          <w:tcPr>
            <w:tcW w:w="562" w:type="dxa"/>
            <w:tcBorders>
              <w:left w:val="single" w:sz="4" w:space="0" w:color="auto"/>
              <w:right w:val="single" w:sz="4" w:space="0" w:color="auto"/>
            </w:tcBorders>
          </w:tcPr>
          <w:p w14:paraId="11BF9F59" w14:textId="77777777" w:rsidR="00FF0FF2" w:rsidRPr="00FF0FF2" w:rsidRDefault="00FF0FF2" w:rsidP="00FF0FF2">
            <w:r w:rsidRPr="00FF0FF2">
              <w:t>1.</w:t>
            </w:r>
          </w:p>
        </w:tc>
        <w:tc>
          <w:tcPr>
            <w:tcW w:w="2446" w:type="dxa"/>
            <w:tcBorders>
              <w:left w:val="single" w:sz="4" w:space="0" w:color="auto"/>
              <w:right w:val="single" w:sz="4" w:space="0" w:color="auto"/>
            </w:tcBorders>
          </w:tcPr>
          <w:p w14:paraId="7F50C204" w14:textId="5D763B42" w:rsidR="00FF0FF2" w:rsidRPr="00645FA1" w:rsidRDefault="00645FA1" w:rsidP="00FF0FF2">
            <w:r w:rsidRPr="00645FA1">
              <w:t>Белогорское сельское поселение</w:t>
            </w:r>
          </w:p>
        </w:tc>
        <w:tc>
          <w:tcPr>
            <w:tcW w:w="2312" w:type="dxa"/>
            <w:tcBorders>
              <w:top w:val="single" w:sz="4" w:space="0" w:color="auto"/>
              <w:left w:val="single" w:sz="4" w:space="0" w:color="auto"/>
              <w:right w:val="single" w:sz="4" w:space="0" w:color="auto"/>
            </w:tcBorders>
          </w:tcPr>
          <w:p w14:paraId="5830057E" w14:textId="77777777" w:rsidR="00FF0FF2" w:rsidRPr="00FF0FF2" w:rsidRDefault="00FF0FF2" w:rsidP="00FF0FF2">
            <w:r w:rsidRPr="00FF0FF2">
              <w:t>Жилищный фонд</w:t>
            </w:r>
          </w:p>
        </w:tc>
        <w:tc>
          <w:tcPr>
            <w:tcW w:w="0" w:type="auto"/>
            <w:tcBorders>
              <w:top w:val="single" w:sz="4" w:space="0" w:color="auto"/>
              <w:left w:val="single" w:sz="4" w:space="0" w:color="auto"/>
              <w:right w:val="single" w:sz="4" w:space="0" w:color="auto"/>
            </w:tcBorders>
          </w:tcPr>
          <w:p w14:paraId="454F9E4C" w14:textId="1AA00847" w:rsidR="00FF0FF2" w:rsidRPr="00FF0FF2" w:rsidRDefault="00645FA1" w:rsidP="00FF0FF2">
            <w:r>
              <w:t>780</w:t>
            </w:r>
          </w:p>
        </w:tc>
        <w:tc>
          <w:tcPr>
            <w:tcW w:w="0" w:type="auto"/>
            <w:tcBorders>
              <w:top w:val="single" w:sz="4" w:space="0" w:color="auto"/>
              <w:left w:val="single" w:sz="4" w:space="0" w:color="auto"/>
              <w:right w:val="single" w:sz="4" w:space="0" w:color="auto"/>
            </w:tcBorders>
          </w:tcPr>
          <w:p w14:paraId="1A789630" w14:textId="191619BD" w:rsidR="00FF0FF2" w:rsidRPr="00FF0FF2" w:rsidRDefault="00645FA1" w:rsidP="00FF0FF2">
            <w:r>
              <w:t>1162,2</w:t>
            </w:r>
          </w:p>
        </w:tc>
        <w:tc>
          <w:tcPr>
            <w:tcW w:w="0" w:type="auto"/>
            <w:tcBorders>
              <w:top w:val="single" w:sz="4" w:space="0" w:color="auto"/>
              <w:left w:val="single" w:sz="4" w:space="0" w:color="auto"/>
              <w:right w:val="single" w:sz="4" w:space="0" w:color="auto"/>
            </w:tcBorders>
          </w:tcPr>
          <w:p w14:paraId="1F267B58" w14:textId="7B8A75B6" w:rsidR="00FF0FF2" w:rsidRPr="00FF0FF2" w:rsidRDefault="00645FA1" w:rsidP="00FF0FF2">
            <w:r>
              <w:t>116,2</w:t>
            </w:r>
          </w:p>
        </w:tc>
      </w:tr>
      <w:tr w:rsidR="00FF0FF2" w:rsidRPr="00FF0FF2" w14:paraId="181A79C3" w14:textId="77777777" w:rsidTr="00781A0C">
        <w:trPr>
          <w:trHeight w:val="70"/>
        </w:trPr>
        <w:tc>
          <w:tcPr>
            <w:tcW w:w="0" w:type="auto"/>
            <w:gridSpan w:val="3"/>
            <w:tcBorders>
              <w:top w:val="single" w:sz="4" w:space="0" w:color="auto"/>
              <w:left w:val="single" w:sz="4" w:space="0" w:color="auto"/>
              <w:bottom w:val="single" w:sz="4" w:space="0" w:color="auto"/>
              <w:right w:val="single" w:sz="4" w:space="0" w:color="auto"/>
            </w:tcBorders>
            <w:hideMark/>
          </w:tcPr>
          <w:p w14:paraId="59CF1A74" w14:textId="77777777" w:rsidR="00FF0FF2" w:rsidRPr="00FF0FF2" w:rsidRDefault="00FF0FF2" w:rsidP="00FF0FF2">
            <w:r w:rsidRPr="00FF0FF2">
              <w:t>Всего</w:t>
            </w:r>
          </w:p>
        </w:tc>
        <w:tc>
          <w:tcPr>
            <w:tcW w:w="0" w:type="auto"/>
            <w:tcBorders>
              <w:top w:val="single" w:sz="4" w:space="0" w:color="auto"/>
              <w:left w:val="single" w:sz="4" w:space="0" w:color="auto"/>
              <w:bottom w:val="single" w:sz="4" w:space="0" w:color="auto"/>
              <w:right w:val="single" w:sz="4" w:space="0" w:color="auto"/>
            </w:tcBorders>
            <w:hideMark/>
          </w:tcPr>
          <w:p w14:paraId="7936A835" w14:textId="1992D316" w:rsidR="00FF0FF2" w:rsidRPr="00FF0FF2" w:rsidRDefault="00645FA1" w:rsidP="00FF0FF2">
            <w:r>
              <w:t>780</w:t>
            </w:r>
          </w:p>
        </w:tc>
        <w:tc>
          <w:tcPr>
            <w:tcW w:w="0" w:type="auto"/>
            <w:tcBorders>
              <w:top w:val="single" w:sz="4" w:space="0" w:color="auto"/>
              <w:left w:val="single" w:sz="4" w:space="0" w:color="auto"/>
              <w:bottom w:val="single" w:sz="4" w:space="0" w:color="auto"/>
              <w:right w:val="single" w:sz="4" w:space="0" w:color="auto"/>
            </w:tcBorders>
            <w:hideMark/>
          </w:tcPr>
          <w:p w14:paraId="40DFF1D0" w14:textId="658556F3" w:rsidR="00FF0FF2" w:rsidRPr="00FF0FF2" w:rsidRDefault="00645FA1" w:rsidP="00FF0FF2">
            <w:r>
              <w:t>1162,2</w:t>
            </w:r>
          </w:p>
        </w:tc>
        <w:tc>
          <w:tcPr>
            <w:tcW w:w="0" w:type="auto"/>
            <w:tcBorders>
              <w:top w:val="single" w:sz="4" w:space="0" w:color="auto"/>
              <w:left w:val="single" w:sz="4" w:space="0" w:color="auto"/>
              <w:bottom w:val="single" w:sz="4" w:space="0" w:color="auto"/>
              <w:right w:val="single" w:sz="4" w:space="0" w:color="auto"/>
            </w:tcBorders>
            <w:hideMark/>
          </w:tcPr>
          <w:p w14:paraId="6A4C9C71" w14:textId="7FF7574D" w:rsidR="00FF0FF2" w:rsidRPr="00FF0FF2" w:rsidRDefault="00645FA1" w:rsidP="00FF0FF2">
            <w:r>
              <w:t>116,2</w:t>
            </w:r>
          </w:p>
        </w:tc>
      </w:tr>
    </w:tbl>
    <w:p w14:paraId="4ABDF818" w14:textId="77777777" w:rsidR="00FF0FF2" w:rsidRPr="00FF0FF2" w:rsidRDefault="00FF0FF2" w:rsidP="00FF0FF2">
      <w:pPr>
        <w:suppressAutoHyphens/>
        <w:spacing w:before="120"/>
        <w:ind w:left="720" w:hanging="11"/>
        <w:contextualSpacing/>
        <w:rPr>
          <w:iCs/>
          <w:color w:val="FF0000"/>
          <w:szCs w:val="28"/>
        </w:rPr>
      </w:pPr>
    </w:p>
    <w:p w14:paraId="74E38AC8" w14:textId="77777777" w:rsidR="00FF0FF2" w:rsidRPr="00FF0FF2" w:rsidRDefault="00FF0FF2" w:rsidP="00FF0FF2">
      <w:pPr>
        <w:suppressAutoHyphens/>
        <w:spacing w:before="120"/>
        <w:ind w:left="720" w:hanging="11"/>
        <w:contextualSpacing/>
        <w:rPr>
          <w:b/>
          <w:i/>
          <w:iCs/>
          <w:szCs w:val="28"/>
        </w:rPr>
      </w:pPr>
      <w:r w:rsidRPr="00FF0FF2">
        <w:rPr>
          <w:b/>
          <w:i/>
          <w:iCs/>
          <w:szCs w:val="28"/>
        </w:rPr>
        <w:t>Уборка территории</w:t>
      </w:r>
    </w:p>
    <w:p w14:paraId="5850013B" w14:textId="77777777" w:rsidR="00FF0FF2" w:rsidRPr="00FF0FF2" w:rsidRDefault="00FF0FF2" w:rsidP="00FF0FF2">
      <w:pPr>
        <w:spacing w:before="120" w:after="120" w:line="276" w:lineRule="auto"/>
        <w:ind w:firstLine="709"/>
        <w:jc w:val="both"/>
      </w:pPr>
      <w:r w:rsidRPr="00FF0FF2">
        <w:t>Уборка территории сельского поселения включает летнюю и зимнюю. Летняя уборка включает подметание, мойку и поливку усовершенствованных покрытий с последующим вывозом смета и отходов в места обезвреживания, полив зеленых насаждений общественного пользования.</w:t>
      </w:r>
    </w:p>
    <w:p w14:paraId="104C27E7" w14:textId="77777777" w:rsidR="00FF0FF2" w:rsidRPr="00FF0FF2" w:rsidRDefault="00FF0FF2" w:rsidP="00FF0FF2">
      <w:pPr>
        <w:spacing w:before="120" w:after="120" w:line="276" w:lineRule="auto"/>
        <w:ind w:firstLine="709"/>
        <w:jc w:val="both"/>
      </w:pPr>
      <w:r w:rsidRPr="00FF0FF2">
        <w:t>К зимней уборке относятся очистка проезжей части от выпавшего снега, борьба с образованием ледяной корки, ликвидация гололедов, удаление снежно-ледяных накатов и уплотненной корки снега, удаление снежных валов с улиц, расчистка перекрестков, остановок общественного транспорта.</w:t>
      </w:r>
      <w:bookmarkEnd w:id="136"/>
    </w:p>
    <w:p w14:paraId="69A365B9" w14:textId="77777777" w:rsidR="00EF57D9" w:rsidRPr="00977A83" w:rsidRDefault="002375DA" w:rsidP="00F210BC">
      <w:pPr>
        <w:pStyle w:val="112"/>
        <w:tabs>
          <w:tab w:val="clear" w:pos="1288"/>
          <w:tab w:val="num" w:pos="1418"/>
        </w:tabs>
        <w:spacing w:before="240" w:after="240" w:line="276" w:lineRule="auto"/>
        <w:ind w:left="709" w:firstLine="0"/>
        <w:rPr>
          <w:sz w:val="24"/>
          <w:szCs w:val="24"/>
        </w:rPr>
      </w:pPr>
      <w:bookmarkStart w:id="139" w:name="_Toc115353734"/>
      <w:r w:rsidRPr="00977A83">
        <w:rPr>
          <w:sz w:val="24"/>
          <w:szCs w:val="24"/>
        </w:rPr>
        <w:t>Перечень</w:t>
      </w:r>
      <w:r w:rsidR="00B252BA" w:rsidRPr="00977A83">
        <w:rPr>
          <w:sz w:val="24"/>
          <w:szCs w:val="24"/>
        </w:rPr>
        <w:t xml:space="preserve"> </w:t>
      </w:r>
      <w:r w:rsidRPr="00977A83">
        <w:rPr>
          <w:sz w:val="24"/>
          <w:szCs w:val="24"/>
        </w:rPr>
        <w:t>основных</w:t>
      </w:r>
      <w:r w:rsidR="00B252BA" w:rsidRPr="00977A83">
        <w:rPr>
          <w:sz w:val="24"/>
          <w:szCs w:val="24"/>
        </w:rPr>
        <w:t xml:space="preserve"> </w:t>
      </w:r>
      <w:r w:rsidRPr="00977A83">
        <w:rPr>
          <w:sz w:val="24"/>
          <w:szCs w:val="24"/>
        </w:rPr>
        <w:t>факторов</w:t>
      </w:r>
      <w:r w:rsidR="00B252BA" w:rsidRPr="00977A83">
        <w:rPr>
          <w:sz w:val="24"/>
          <w:szCs w:val="24"/>
        </w:rPr>
        <w:t xml:space="preserve"> </w:t>
      </w:r>
      <w:r w:rsidRPr="00977A83">
        <w:rPr>
          <w:sz w:val="24"/>
          <w:szCs w:val="24"/>
        </w:rPr>
        <w:t>риска</w:t>
      </w:r>
      <w:r w:rsidR="00B252BA" w:rsidRPr="00977A83">
        <w:rPr>
          <w:sz w:val="24"/>
          <w:szCs w:val="24"/>
        </w:rPr>
        <w:t xml:space="preserve"> </w:t>
      </w:r>
      <w:r w:rsidRPr="00977A83">
        <w:rPr>
          <w:sz w:val="24"/>
          <w:szCs w:val="24"/>
        </w:rPr>
        <w:t>возникновения</w:t>
      </w:r>
      <w:r w:rsidR="00B252BA" w:rsidRPr="00977A83">
        <w:rPr>
          <w:sz w:val="24"/>
          <w:szCs w:val="24"/>
        </w:rPr>
        <w:t xml:space="preserve"> </w:t>
      </w:r>
      <w:r w:rsidRPr="00977A83">
        <w:rPr>
          <w:sz w:val="24"/>
          <w:szCs w:val="24"/>
        </w:rPr>
        <w:t>чрезвычайных</w:t>
      </w:r>
      <w:r w:rsidR="00B252BA" w:rsidRPr="00977A83">
        <w:rPr>
          <w:sz w:val="24"/>
          <w:szCs w:val="24"/>
        </w:rPr>
        <w:t xml:space="preserve"> </w:t>
      </w:r>
      <w:r w:rsidRPr="00977A83">
        <w:rPr>
          <w:sz w:val="24"/>
          <w:szCs w:val="24"/>
        </w:rPr>
        <w:t>ситуаци</w:t>
      </w:r>
      <w:r w:rsidR="00B617EC" w:rsidRPr="00977A83">
        <w:rPr>
          <w:sz w:val="24"/>
          <w:szCs w:val="24"/>
        </w:rPr>
        <w:t>й</w:t>
      </w:r>
      <w:r w:rsidR="00B252BA" w:rsidRPr="00977A83">
        <w:rPr>
          <w:sz w:val="24"/>
          <w:szCs w:val="24"/>
        </w:rPr>
        <w:t xml:space="preserve"> </w:t>
      </w:r>
      <w:r w:rsidRPr="00977A83">
        <w:rPr>
          <w:sz w:val="24"/>
          <w:szCs w:val="24"/>
        </w:rPr>
        <w:t>природного</w:t>
      </w:r>
      <w:r w:rsidR="00B252BA" w:rsidRPr="00977A83">
        <w:rPr>
          <w:sz w:val="24"/>
          <w:szCs w:val="24"/>
        </w:rPr>
        <w:t xml:space="preserve"> </w:t>
      </w:r>
      <w:r w:rsidRPr="00977A83">
        <w:rPr>
          <w:sz w:val="24"/>
          <w:szCs w:val="24"/>
        </w:rPr>
        <w:t>и</w:t>
      </w:r>
      <w:r w:rsidR="00B252BA" w:rsidRPr="00977A83">
        <w:rPr>
          <w:sz w:val="24"/>
          <w:szCs w:val="24"/>
        </w:rPr>
        <w:t xml:space="preserve"> </w:t>
      </w:r>
      <w:r w:rsidRPr="00977A83">
        <w:rPr>
          <w:sz w:val="24"/>
          <w:szCs w:val="24"/>
        </w:rPr>
        <w:t>техногенного</w:t>
      </w:r>
      <w:r w:rsidR="00B252BA" w:rsidRPr="00977A83">
        <w:rPr>
          <w:sz w:val="24"/>
          <w:szCs w:val="24"/>
        </w:rPr>
        <w:t xml:space="preserve"> </w:t>
      </w:r>
      <w:r w:rsidRPr="00977A83">
        <w:rPr>
          <w:sz w:val="24"/>
          <w:szCs w:val="24"/>
        </w:rPr>
        <w:t>характера</w:t>
      </w:r>
      <w:bookmarkEnd w:id="139"/>
    </w:p>
    <w:p w14:paraId="53CC8D25" w14:textId="77777777" w:rsidR="002E195C" w:rsidRPr="00977A83" w:rsidRDefault="002E195C" w:rsidP="00F210BC">
      <w:pPr>
        <w:pStyle w:val="1110"/>
        <w:tabs>
          <w:tab w:val="clear" w:pos="1430"/>
          <w:tab w:val="num" w:pos="1288"/>
        </w:tabs>
        <w:spacing w:before="240" w:after="240" w:line="276" w:lineRule="auto"/>
        <w:ind w:left="709" w:firstLine="0"/>
        <w:rPr>
          <w:sz w:val="24"/>
          <w:szCs w:val="24"/>
        </w:rPr>
      </w:pPr>
      <w:bookmarkStart w:id="140" w:name="_Toc293814800"/>
      <w:bookmarkStart w:id="141" w:name="_Toc293814937"/>
      <w:bookmarkStart w:id="142" w:name="_Toc303955632"/>
      <w:bookmarkStart w:id="143" w:name="_Toc472434820"/>
      <w:bookmarkStart w:id="144" w:name="_Toc115353735"/>
      <w:r w:rsidRPr="00977A83">
        <w:rPr>
          <w:sz w:val="24"/>
          <w:szCs w:val="24"/>
        </w:rPr>
        <w:t>Перечень возможных источников чрезвычайных ситуаций природного характера</w:t>
      </w:r>
      <w:bookmarkEnd w:id="140"/>
      <w:bookmarkEnd w:id="141"/>
      <w:bookmarkEnd w:id="142"/>
      <w:bookmarkEnd w:id="143"/>
      <w:bookmarkEnd w:id="144"/>
    </w:p>
    <w:p w14:paraId="1D3540D4" w14:textId="77777777" w:rsidR="00097061" w:rsidRPr="00794201" w:rsidRDefault="00097061" w:rsidP="00097061">
      <w:pPr>
        <w:spacing w:before="120" w:after="120" w:line="276" w:lineRule="auto"/>
        <w:ind w:firstLine="709"/>
        <w:jc w:val="both"/>
      </w:pPr>
      <w:r w:rsidRPr="00794201">
        <w:t>К основным факторам риска возникновения ЧС природного характера на территории поселения относятся:</w:t>
      </w:r>
    </w:p>
    <w:p w14:paraId="1F04BB31" w14:textId="77777777" w:rsidR="00097061" w:rsidRPr="00794201" w:rsidRDefault="00097061" w:rsidP="00676082">
      <w:pPr>
        <w:numPr>
          <w:ilvl w:val="0"/>
          <w:numId w:val="47"/>
        </w:numPr>
        <w:suppressAutoHyphens/>
        <w:spacing w:line="276" w:lineRule="auto"/>
        <w:ind w:hanging="357"/>
        <w:jc w:val="both"/>
        <w:rPr>
          <w:lang w:eastAsia="ar-SA"/>
        </w:rPr>
      </w:pPr>
      <w:r w:rsidRPr="00794201">
        <w:rPr>
          <w:lang w:eastAsia="ar-SA"/>
        </w:rPr>
        <w:t>сильный ветер (штормы, ураганы);</w:t>
      </w:r>
    </w:p>
    <w:p w14:paraId="138E06CB" w14:textId="77777777" w:rsidR="00097061" w:rsidRPr="00794201" w:rsidRDefault="00097061" w:rsidP="00676082">
      <w:pPr>
        <w:numPr>
          <w:ilvl w:val="0"/>
          <w:numId w:val="47"/>
        </w:numPr>
        <w:suppressAutoHyphens/>
        <w:spacing w:line="276" w:lineRule="auto"/>
        <w:ind w:hanging="357"/>
        <w:jc w:val="both"/>
        <w:rPr>
          <w:lang w:eastAsia="ar-SA"/>
        </w:rPr>
      </w:pPr>
      <w:r w:rsidRPr="00794201">
        <w:rPr>
          <w:lang w:eastAsia="ar-SA"/>
        </w:rPr>
        <w:t>сильный мороз, снежные заносы, обледенения, гололед;</w:t>
      </w:r>
    </w:p>
    <w:p w14:paraId="4AA751DE" w14:textId="32A8FA62" w:rsidR="00097061" w:rsidRDefault="00097061" w:rsidP="00676082">
      <w:pPr>
        <w:numPr>
          <w:ilvl w:val="0"/>
          <w:numId w:val="47"/>
        </w:numPr>
        <w:suppressAutoHyphens/>
        <w:spacing w:line="276" w:lineRule="auto"/>
        <w:ind w:hanging="357"/>
        <w:jc w:val="both"/>
        <w:rPr>
          <w:lang w:eastAsia="ar-SA"/>
        </w:rPr>
      </w:pPr>
      <w:r w:rsidRPr="00794201">
        <w:rPr>
          <w:lang w:eastAsia="ar-SA"/>
        </w:rPr>
        <w:t>опасные геологические процессы;</w:t>
      </w:r>
    </w:p>
    <w:p w14:paraId="179A560C" w14:textId="2C78576A" w:rsidR="00BF05A7" w:rsidRPr="00794201" w:rsidRDefault="00BF05A7" w:rsidP="00676082">
      <w:pPr>
        <w:numPr>
          <w:ilvl w:val="0"/>
          <w:numId w:val="47"/>
        </w:numPr>
        <w:suppressAutoHyphens/>
        <w:spacing w:line="276" w:lineRule="auto"/>
        <w:ind w:hanging="357"/>
        <w:jc w:val="both"/>
        <w:rPr>
          <w:lang w:eastAsia="ar-SA"/>
        </w:rPr>
      </w:pPr>
      <w:r>
        <w:rPr>
          <w:lang w:eastAsia="ar-SA"/>
        </w:rPr>
        <w:t>опасные гидрологические процессы;</w:t>
      </w:r>
    </w:p>
    <w:p w14:paraId="0FFC8D5D" w14:textId="614636D5" w:rsidR="00097061" w:rsidRPr="00794201" w:rsidRDefault="00097061" w:rsidP="00676082">
      <w:pPr>
        <w:numPr>
          <w:ilvl w:val="0"/>
          <w:numId w:val="47"/>
        </w:numPr>
        <w:suppressAutoHyphens/>
        <w:spacing w:line="276" w:lineRule="auto"/>
        <w:ind w:hanging="357"/>
        <w:jc w:val="both"/>
        <w:rPr>
          <w:lang w:eastAsia="ar-SA"/>
        </w:rPr>
      </w:pPr>
      <w:r>
        <w:rPr>
          <w:lang w:eastAsia="ar-SA"/>
        </w:rPr>
        <w:t>природные (</w:t>
      </w:r>
      <w:r w:rsidRPr="00794201">
        <w:rPr>
          <w:lang w:eastAsia="ar-SA"/>
        </w:rPr>
        <w:t>лесные</w:t>
      </w:r>
      <w:r>
        <w:rPr>
          <w:lang w:eastAsia="ar-SA"/>
        </w:rPr>
        <w:t>)</w:t>
      </w:r>
      <w:r w:rsidRPr="00794201">
        <w:rPr>
          <w:lang w:eastAsia="ar-SA"/>
        </w:rPr>
        <w:t xml:space="preserve"> пожары.</w:t>
      </w:r>
    </w:p>
    <w:p w14:paraId="66C7E8D9" w14:textId="77777777" w:rsidR="00097061" w:rsidRPr="00794201" w:rsidRDefault="00097061" w:rsidP="00097061">
      <w:pPr>
        <w:spacing w:before="120" w:after="120" w:line="276" w:lineRule="auto"/>
        <w:ind w:firstLine="720"/>
        <w:jc w:val="both"/>
        <w:rPr>
          <w:bCs/>
          <w:i/>
        </w:rPr>
      </w:pPr>
      <w:r w:rsidRPr="00794201">
        <w:rPr>
          <w:bCs/>
          <w:i/>
        </w:rPr>
        <w:t>Сильный ветер</w:t>
      </w:r>
    </w:p>
    <w:p w14:paraId="1E3CB24A" w14:textId="77777777" w:rsidR="00097061" w:rsidRPr="00794201" w:rsidRDefault="00097061" w:rsidP="00097061">
      <w:pPr>
        <w:spacing w:before="120" w:after="120" w:line="276" w:lineRule="auto"/>
        <w:ind w:firstLine="709"/>
        <w:jc w:val="both"/>
      </w:pPr>
      <w:r w:rsidRPr="00794201">
        <w:t xml:space="preserve"> Зимой преобладают ветры южных румбов, в теплое время года несколько повышается повторяемость ветров северных и северо-западных направлений. Средняя скорость ветра 3,2 м/сек. По многолетним наблюдениям максимальная скорость ветра может достигать: раз в год 22 м/сек., раз в 5 лет - 26 м/сек., раз в 10 лет - 27 м/сек., раз в 20 лет - 28 м/сек.</w:t>
      </w:r>
    </w:p>
    <w:p w14:paraId="1990721D" w14:textId="77777777" w:rsidR="00097061" w:rsidRPr="00794201" w:rsidRDefault="00097061" w:rsidP="00097061">
      <w:pPr>
        <w:spacing w:before="120" w:after="120" w:line="276" w:lineRule="auto"/>
        <w:ind w:firstLine="709"/>
        <w:jc w:val="both"/>
      </w:pPr>
      <w:r w:rsidRPr="00794201">
        <w:t>Ураганные и штормовые ветры приводят к падению (разрушению) различных конструкций, деревьев, разрушению крыш домов, линий электропередачи и воздушных линий связи. В результате могут образоваться завалы на дорогах, возникнуть пожары от короткого замыкания электросетей, может быть прекращено электроснабжение населенных пунктов, производственных объектов и проводная связь с ними, функционирование водонасосных станций, котельных и других объектов. Все это вызывает необходимость приобретения автономных источников электроснабжения и планирование резервов финансовых средств для восстановления жилых и производственных зданий и сооружений.</w:t>
      </w:r>
    </w:p>
    <w:p w14:paraId="557682F9" w14:textId="77777777" w:rsidR="00097061" w:rsidRPr="00794201" w:rsidRDefault="00097061" w:rsidP="00097061">
      <w:pPr>
        <w:keepNext/>
        <w:spacing w:before="120" w:after="120" w:line="276" w:lineRule="auto"/>
        <w:ind w:firstLine="709"/>
        <w:jc w:val="both"/>
        <w:rPr>
          <w:rFonts w:eastAsia="TimesNewRomanPSMT"/>
          <w:bCs/>
          <w:i/>
          <w:iCs/>
        </w:rPr>
      </w:pPr>
      <w:r w:rsidRPr="00794201">
        <w:rPr>
          <w:bCs/>
          <w:i/>
          <w:iCs/>
        </w:rPr>
        <w:lastRenderedPageBreak/>
        <w:t>Сильный мороз, снежные заносы, обледенения, гололед</w:t>
      </w:r>
    </w:p>
    <w:p w14:paraId="3E8B6C64" w14:textId="77777777" w:rsidR="00097061" w:rsidRPr="00794201" w:rsidRDefault="00097061" w:rsidP="00097061">
      <w:pPr>
        <w:spacing w:before="120" w:after="120" w:line="276" w:lineRule="auto"/>
        <w:ind w:firstLine="709"/>
        <w:jc w:val="both"/>
      </w:pPr>
      <w:r w:rsidRPr="00794201">
        <w:t xml:space="preserve">Частая смена воздушных масс вызывает резкие изменения погоды. Циклоны с Атлантики приносят обильные осадки, арктические воздушные массы вызывают резкое понижение температуры и формируют морозную погоду. Для Архангельской области (в том числе для муниципального образования) установлена максимальная критическая температура -40 </w:t>
      </w:r>
      <w:r w:rsidRPr="00794201">
        <w:sym w:font="Symbol" w:char="F0B0"/>
      </w:r>
      <w:r w:rsidRPr="00794201">
        <w:t>С. Сильные морозы могут привести к температурным деформациям конструкций, замораживанию и разрыву коммуникаций. В поселение наблюдаются все виды гололедно-изморозевых образований. Средняя продолжительность устойчивой морозной погоды 140 – 150 суток. Вследствие сильных продолжительных морозов (около -40 °С и ниже) наибольшая глубина промерзания грунтов на открытой оголенной от снега площадке может достигать 168 см.</w:t>
      </w:r>
    </w:p>
    <w:p w14:paraId="05C9FB51" w14:textId="77777777" w:rsidR="00097061" w:rsidRPr="00794201" w:rsidRDefault="00097061" w:rsidP="00097061">
      <w:pPr>
        <w:spacing w:before="120" w:after="120" w:line="276" w:lineRule="auto"/>
        <w:ind w:firstLine="709"/>
        <w:jc w:val="both"/>
      </w:pPr>
      <w:r w:rsidRPr="00794201">
        <w:t>Снегопады на территории поселения достаточно продолжительные. Зимой образуется мощный снеговой покров высотой до 100 см. Средняя продолжительность периода со снеговым покровом 172 дня.  В зимний период помимо снегопадов часты метели, которые в условиях неудовлетворительного состояния дорожной сети превращаются в настоящее бедствие.</w:t>
      </w:r>
    </w:p>
    <w:p w14:paraId="30BB14BD" w14:textId="77777777" w:rsidR="00097061" w:rsidRPr="00794201" w:rsidRDefault="00097061" w:rsidP="00097061">
      <w:pPr>
        <w:spacing w:before="120" w:after="120" w:line="276" w:lineRule="auto"/>
        <w:ind w:firstLine="709"/>
        <w:jc w:val="both"/>
      </w:pPr>
      <w:r w:rsidRPr="00794201">
        <w:t>В зимний период частые метели и гололед могут привести к неблагоприятной обстановке на автомобильных дорогах. В результате снегопадов снижается видимость, гололеды ухудшают сцепление автомобилей с дорожным полотном, что резко повышает риск возникновения дорожно-транспортных происшествий.</w:t>
      </w:r>
    </w:p>
    <w:p w14:paraId="141766FC" w14:textId="77777777" w:rsidR="00097061" w:rsidRPr="00794201" w:rsidRDefault="00097061" w:rsidP="00097061">
      <w:pPr>
        <w:spacing w:before="120" w:after="120" w:line="276" w:lineRule="auto"/>
        <w:ind w:firstLine="708"/>
        <w:jc w:val="both"/>
        <w:rPr>
          <w:bCs/>
          <w:i/>
          <w:iCs/>
        </w:rPr>
      </w:pPr>
      <w:r w:rsidRPr="00794201">
        <w:rPr>
          <w:bCs/>
          <w:i/>
          <w:iCs/>
        </w:rPr>
        <w:t>Опасные геологические процессы</w:t>
      </w:r>
    </w:p>
    <w:p w14:paraId="60D6A098" w14:textId="159DF0F0" w:rsidR="00097061" w:rsidRPr="00794201" w:rsidRDefault="00097061" w:rsidP="00097061">
      <w:pPr>
        <w:spacing w:before="120" w:after="120" w:line="276" w:lineRule="auto"/>
        <w:ind w:firstLine="708"/>
        <w:jc w:val="both"/>
        <w:rPr>
          <w:bCs/>
        </w:rPr>
      </w:pPr>
      <w:r w:rsidRPr="00794201">
        <w:rPr>
          <w:bCs/>
        </w:rPr>
        <w:t>Из геологических процессов, распространенных на территории поселения наибольшую опасность, представляет – карст</w:t>
      </w:r>
      <w:r>
        <w:rPr>
          <w:bCs/>
        </w:rPr>
        <w:t xml:space="preserve">. </w:t>
      </w:r>
      <w:r w:rsidRPr="00794201">
        <w:rPr>
          <w:bCs/>
        </w:rPr>
        <w:t>Карст – процесс химического растворения и, частично, механического разрушения водорастворимых пород подземными и поверхностными водами, в результате которого возникают карстовые формы. На данной территории развитие получил карбонатный карст, занимает участки рельефа северной части поселения. На территории поселения карстовый процесс слабо изучен. Районирование территории с выделением участков различных категорий устойчивости по отношению к карсту не проводились.</w:t>
      </w:r>
    </w:p>
    <w:p w14:paraId="5F88D91D" w14:textId="621751E5" w:rsidR="00C1314D" w:rsidRDefault="00C1314D" w:rsidP="00097061">
      <w:pPr>
        <w:spacing w:before="120" w:after="120" w:line="276" w:lineRule="auto"/>
        <w:ind w:firstLine="708"/>
        <w:jc w:val="both"/>
        <w:rPr>
          <w:bCs/>
        </w:rPr>
      </w:pPr>
      <w:r>
        <w:rPr>
          <w:bCs/>
        </w:rPr>
        <w:t>Карсту подвержены центральные и западные территории поселения</w:t>
      </w:r>
      <w:r w:rsidRPr="00794201">
        <w:rPr>
          <w:bCs/>
        </w:rPr>
        <w:t xml:space="preserve">. </w:t>
      </w:r>
      <w:r>
        <w:rPr>
          <w:bCs/>
        </w:rPr>
        <w:t>Непосредственно в зоне распространения карстующихся пород (т.е. территории потенциально возможного активного карстового процесса) расположены д. Кузомень и д. Гбач. Участков активного развития карста и угрожающих целостности зданий и сооружений в данных населенных пунктах не выявлено.</w:t>
      </w:r>
    </w:p>
    <w:p w14:paraId="24DBD943" w14:textId="630A4FEF" w:rsidR="00097061" w:rsidRDefault="00097061" w:rsidP="00097061">
      <w:pPr>
        <w:spacing w:before="120" w:after="120" w:line="276" w:lineRule="auto"/>
        <w:ind w:firstLine="708"/>
        <w:jc w:val="both"/>
        <w:rPr>
          <w:bCs/>
        </w:rPr>
      </w:pPr>
      <w:r w:rsidRPr="00794201">
        <w:rPr>
          <w:bCs/>
        </w:rPr>
        <w:t>В настоящее время процесс карстообразования протекает замедленно, свежих проявлений карста на поверхности не наблюдается. Территорий, на которых существует прямая угроза целостности зданий и сооружений не выявлено. При строительстве, возможна активизация карстового процесса, связанного с изменением гидрогеологических условий.</w:t>
      </w:r>
    </w:p>
    <w:p w14:paraId="1DA979B0" w14:textId="4CE80223" w:rsidR="00BF05A7" w:rsidRPr="00BF05A7" w:rsidRDefault="00BF05A7" w:rsidP="00097061">
      <w:pPr>
        <w:spacing w:before="120" w:after="120" w:line="276" w:lineRule="auto"/>
        <w:ind w:firstLine="708"/>
        <w:jc w:val="both"/>
        <w:rPr>
          <w:i/>
          <w:iCs/>
          <w:lang w:eastAsia="ar-SA"/>
        </w:rPr>
      </w:pPr>
      <w:r w:rsidRPr="00BF05A7">
        <w:rPr>
          <w:i/>
          <w:iCs/>
          <w:lang w:eastAsia="ar-SA"/>
        </w:rPr>
        <w:t>Опасные гидрологические процессы</w:t>
      </w:r>
    </w:p>
    <w:p w14:paraId="38440BC2" w14:textId="095508E1" w:rsidR="00BF05A7" w:rsidRPr="00794201" w:rsidRDefault="00BF05A7" w:rsidP="00097061">
      <w:pPr>
        <w:spacing w:before="120" w:after="120" w:line="276" w:lineRule="auto"/>
        <w:ind w:firstLine="708"/>
        <w:jc w:val="both"/>
        <w:rPr>
          <w:bCs/>
        </w:rPr>
      </w:pPr>
      <w:r>
        <w:rPr>
          <w:bCs/>
        </w:rPr>
        <w:t>По территории поселения протекает р. Пинега во время весеннего половодья</w:t>
      </w:r>
      <w:r w:rsidR="008D70EE">
        <w:rPr>
          <w:bCs/>
        </w:rPr>
        <w:t>,</w:t>
      </w:r>
      <w:r>
        <w:rPr>
          <w:bCs/>
        </w:rPr>
        <w:t xml:space="preserve"> на которой уровень воды поднимается на 1 – 2 метра</w:t>
      </w:r>
      <w:r w:rsidR="008D70EE">
        <w:rPr>
          <w:bCs/>
        </w:rPr>
        <w:t>, в отдельные годы уровень воды может подниматься значительно выше данных значений.</w:t>
      </w:r>
      <w:r>
        <w:rPr>
          <w:bCs/>
        </w:rPr>
        <w:t xml:space="preserve"> </w:t>
      </w:r>
      <w:r w:rsidR="008D70EE">
        <w:rPr>
          <w:bCs/>
        </w:rPr>
        <w:t xml:space="preserve">При прохождении весеннего половодья создается угроза затопления и подтопления населенных пунктов, расположенных по берегам реки. В зону возможного затопления в поселении попадают </w:t>
      </w:r>
      <w:r w:rsidR="008D70EE" w:rsidRPr="000E20A2">
        <w:t>п. Белогорский, д. Верхняя Паленьга</w:t>
      </w:r>
      <w:r w:rsidR="008D70EE">
        <w:t>,</w:t>
      </w:r>
      <w:r w:rsidR="008D70EE" w:rsidRPr="000E20A2">
        <w:t xml:space="preserve"> </w:t>
      </w:r>
      <w:r w:rsidR="008D70EE">
        <w:t xml:space="preserve">д. Гбач, </w:t>
      </w:r>
      <w:r w:rsidR="008D70EE" w:rsidRPr="000E20A2">
        <w:t>д. Горка,</w:t>
      </w:r>
      <w:r w:rsidR="008D70EE">
        <w:t xml:space="preserve"> д. Кузомень,</w:t>
      </w:r>
      <w:r w:rsidR="008D70EE" w:rsidRPr="000E20A2">
        <w:t xml:space="preserve"> д. Леуново</w:t>
      </w:r>
      <w:r w:rsidR="008D70EE">
        <w:t>, д. Остров</w:t>
      </w:r>
      <w:r w:rsidR="00FD0803">
        <w:t>.</w:t>
      </w:r>
    </w:p>
    <w:p w14:paraId="124C7F7E" w14:textId="77777777" w:rsidR="001354A2" w:rsidRPr="004859CE" w:rsidRDefault="001354A2" w:rsidP="001354A2">
      <w:pPr>
        <w:spacing w:before="120" w:after="120" w:line="276" w:lineRule="auto"/>
        <w:ind w:firstLine="709"/>
        <w:jc w:val="both"/>
        <w:rPr>
          <w:rFonts w:eastAsia="TimesNewRomanPSMT"/>
          <w:i/>
          <w:iCs/>
        </w:rPr>
      </w:pPr>
      <w:r w:rsidRPr="004859CE">
        <w:rPr>
          <w:i/>
          <w:iCs/>
        </w:rPr>
        <w:t>Лесные пожары</w:t>
      </w:r>
    </w:p>
    <w:p w14:paraId="1BC3BB8C" w14:textId="2CC9C336" w:rsidR="001354A2" w:rsidRPr="004859CE" w:rsidRDefault="001354A2" w:rsidP="009B40F8">
      <w:pPr>
        <w:spacing w:before="120" w:after="120" w:line="276" w:lineRule="auto"/>
        <w:ind w:firstLine="709"/>
        <w:jc w:val="both"/>
      </w:pPr>
      <w:r w:rsidRPr="004859CE">
        <w:t xml:space="preserve">Большая часть территории поселения покрыта хвойными лесами, вероятность возникновения природных пожаров </w:t>
      </w:r>
      <w:r w:rsidR="004859CE" w:rsidRPr="004859CE">
        <w:t xml:space="preserve">в которых </w:t>
      </w:r>
      <w:r w:rsidRPr="004859CE">
        <w:t xml:space="preserve">высокая. Однако наличие обширных заболоченных территорий, в том числе в </w:t>
      </w:r>
      <w:r w:rsidRPr="004859CE">
        <w:lastRenderedPageBreak/>
        <w:t xml:space="preserve">районах населенных пунктов, позволяет не допустить переброски лесных пожаров на здания и сооружения населенных пунктов. Населенных пунктов, попадающих в зону действия опасных факторов природных пожаров на территории поселения нет (согласно </w:t>
      </w:r>
      <w:r w:rsidR="009B40F8" w:rsidRPr="009B40F8">
        <w:t>постановлением Правительства Архангельской области от</w:t>
      </w:r>
      <w:r w:rsidR="009B40F8">
        <w:t xml:space="preserve"> 27.01.2022 № 34-пп «Об утверждении перечня населенных пунктов Архангельской области, подверженных угрозе лесных пожаров и других ландшафтных (природных) пожаров в 2022 году, и перечня территорий организации отдыха детей и их оздоровления, территорий садоводства или огородничества Архангельской области, подверженных угрозе лесных пожаров в 2022 году»)</w:t>
      </w:r>
      <w:r w:rsidRPr="004859CE">
        <w:t>.</w:t>
      </w:r>
    </w:p>
    <w:p w14:paraId="3EFEBB3B" w14:textId="6C3B3AD1" w:rsidR="001354A2" w:rsidRPr="004859CE" w:rsidRDefault="001354A2" w:rsidP="00D03CBC">
      <w:pPr>
        <w:spacing w:before="120" w:after="120" w:line="276" w:lineRule="auto"/>
        <w:ind w:firstLine="709"/>
        <w:jc w:val="both"/>
      </w:pPr>
      <w:r w:rsidRPr="004859CE">
        <w:t xml:space="preserve">Пожароопасный период на территории поселения длится с начала мая по начало сентября. Основными причинами возникновения лесных пожаров являются неосторожное обращение с огнем населения в местах работы и отдыха, травяные палы. </w:t>
      </w:r>
    </w:p>
    <w:p w14:paraId="4D61AA50" w14:textId="77777777" w:rsidR="001354A2" w:rsidRPr="004859CE" w:rsidRDefault="001354A2" w:rsidP="00D03CBC">
      <w:pPr>
        <w:spacing w:before="120" w:after="120" w:line="276" w:lineRule="auto"/>
        <w:ind w:firstLine="709"/>
        <w:jc w:val="both"/>
      </w:pPr>
      <w:r w:rsidRPr="004859CE">
        <w:t xml:space="preserve">Факторами, влияющими на усугубление пожарной обстановки, могут являться: </w:t>
      </w:r>
    </w:p>
    <w:p w14:paraId="36CF9DC6" w14:textId="77777777" w:rsidR="001354A2" w:rsidRPr="004859CE" w:rsidRDefault="001354A2" w:rsidP="00676082">
      <w:pPr>
        <w:pStyle w:val="affff9"/>
        <w:numPr>
          <w:ilvl w:val="0"/>
          <w:numId w:val="45"/>
        </w:numPr>
        <w:spacing w:after="0"/>
        <w:jc w:val="both"/>
        <w:rPr>
          <w:rFonts w:ascii="Times New Roman" w:hAnsi="Times New Roman"/>
          <w:sz w:val="24"/>
          <w:szCs w:val="24"/>
        </w:rPr>
      </w:pPr>
      <w:r w:rsidRPr="004859CE">
        <w:rPr>
          <w:rFonts w:ascii="Times New Roman" w:hAnsi="Times New Roman"/>
          <w:sz w:val="24"/>
          <w:szCs w:val="24"/>
        </w:rPr>
        <w:t xml:space="preserve">неблагоприятная метеообстановка (сухая ветреная погода, отсутствие осадков); </w:t>
      </w:r>
    </w:p>
    <w:p w14:paraId="55E47F2F" w14:textId="456DFB86" w:rsidR="001354A2" w:rsidRPr="004859CE" w:rsidRDefault="009B40F8" w:rsidP="00676082">
      <w:pPr>
        <w:pStyle w:val="affff9"/>
        <w:numPr>
          <w:ilvl w:val="0"/>
          <w:numId w:val="45"/>
        </w:numPr>
        <w:spacing w:after="0"/>
        <w:jc w:val="both"/>
        <w:rPr>
          <w:rFonts w:ascii="Times New Roman" w:hAnsi="Times New Roman"/>
          <w:sz w:val="24"/>
          <w:szCs w:val="24"/>
        </w:rPr>
      </w:pPr>
      <w:r w:rsidRPr="009B40F8">
        <w:rPr>
          <w:rFonts w:ascii="Times New Roman" w:hAnsi="Times New Roman"/>
          <w:sz w:val="24"/>
          <w:szCs w:val="24"/>
        </w:rPr>
        <w:t>нарушение требований пожарной безопасности при проведении работ по переработке древесины и других лесных ресурсов (смолокурение, дегтекурение, углежжение, заготовление живицы и др.) на объектах, расположенных в лесах</w:t>
      </w:r>
      <w:r w:rsidR="001354A2" w:rsidRPr="004859CE">
        <w:rPr>
          <w:rFonts w:ascii="Times New Roman" w:hAnsi="Times New Roman"/>
          <w:sz w:val="24"/>
          <w:szCs w:val="24"/>
        </w:rPr>
        <w:t>;</w:t>
      </w:r>
    </w:p>
    <w:p w14:paraId="39F00824" w14:textId="77777777" w:rsidR="001354A2" w:rsidRPr="004859CE" w:rsidRDefault="001354A2" w:rsidP="00676082">
      <w:pPr>
        <w:pStyle w:val="affff9"/>
        <w:numPr>
          <w:ilvl w:val="0"/>
          <w:numId w:val="45"/>
        </w:numPr>
        <w:spacing w:after="0"/>
        <w:jc w:val="both"/>
        <w:rPr>
          <w:rFonts w:ascii="Times New Roman" w:hAnsi="Times New Roman"/>
          <w:sz w:val="24"/>
          <w:szCs w:val="24"/>
        </w:rPr>
      </w:pPr>
      <w:r w:rsidRPr="004859CE">
        <w:rPr>
          <w:rFonts w:ascii="Times New Roman" w:hAnsi="Times New Roman"/>
          <w:sz w:val="24"/>
          <w:szCs w:val="24"/>
        </w:rPr>
        <w:t>нарушение требований пожарной безопасности в лесах при посещении их населением частным образом;</w:t>
      </w:r>
    </w:p>
    <w:p w14:paraId="48750D4B" w14:textId="77777777" w:rsidR="001354A2" w:rsidRPr="004859CE" w:rsidRDefault="001354A2" w:rsidP="00676082">
      <w:pPr>
        <w:pStyle w:val="affff9"/>
        <w:numPr>
          <w:ilvl w:val="0"/>
          <w:numId w:val="45"/>
        </w:numPr>
        <w:spacing w:after="0"/>
        <w:jc w:val="both"/>
        <w:rPr>
          <w:rFonts w:ascii="Times New Roman" w:hAnsi="Times New Roman"/>
          <w:sz w:val="24"/>
          <w:szCs w:val="24"/>
        </w:rPr>
      </w:pPr>
      <w:r w:rsidRPr="004859CE">
        <w:rPr>
          <w:rFonts w:ascii="Times New Roman" w:hAnsi="Times New Roman"/>
          <w:sz w:val="24"/>
          <w:szCs w:val="24"/>
        </w:rPr>
        <w:t>невыполнение органами местного самоуправления требований нормативно-правовых актов в области защиты лесов от пожаров.</w:t>
      </w:r>
    </w:p>
    <w:p w14:paraId="151F7B71" w14:textId="77777777" w:rsidR="002E195C" w:rsidRPr="003F7686" w:rsidRDefault="002E195C" w:rsidP="00F210BC">
      <w:pPr>
        <w:pStyle w:val="1110"/>
        <w:tabs>
          <w:tab w:val="clear" w:pos="1430"/>
          <w:tab w:val="num" w:pos="1288"/>
        </w:tabs>
        <w:spacing w:before="240" w:after="240" w:line="276" w:lineRule="auto"/>
        <w:ind w:left="709" w:firstLine="0"/>
        <w:rPr>
          <w:sz w:val="24"/>
          <w:szCs w:val="24"/>
        </w:rPr>
      </w:pPr>
      <w:bookmarkStart w:id="145" w:name="_Toc188338214"/>
      <w:bookmarkStart w:id="146" w:name="_Toc293814811"/>
      <w:bookmarkStart w:id="147" w:name="_Toc293814938"/>
      <w:bookmarkStart w:id="148" w:name="_Toc303955633"/>
      <w:bookmarkStart w:id="149" w:name="_Toc472434821"/>
      <w:bookmarkStart w:id="150" w:name="_Toc115353736"/>
      <w:bookmarkEnd w:id="145"/>
      <w:r w:rsidRPr="003F7686">
        <w:rPr>
          <w:sz w:val="24"/>
          <w:szCs w:val="24"/>
        </w:rPr>
        <w:t xml:space="preserve">Перечень </w:t>
      </w:r>
      <w:r w:rsidR="001354A2" w:rsidRPr="003F7686">
        <w:rPr>
          <w:sz w:val="24"/>
          <w:szCs w:val="24"/>
        </w:rPr>
        <w:t xml:space="preserve">возможных </w:t>
      </w:r>
      <w:r w:rsidRPr="003F7686">
        <w:rPr>
          <w:sz w:val="24"/>
          <w:szCs w:val="24"/>
        </w:rPr>
        <w:t>источников чрезвычайных ситуаций техногенного характера</w:t>
      </w:r>
      <w:bookmarkEnd w:id="146"/>
      <w:bookmarkEnd w:id="147"/>
      <w:bookmarkEnd w:id="148"/>
      <w:bookmarkEnd w:id="149"/>
      <w:bookmarkEnd w:id="150"/>
    </w:p>
    <w:p w14:paraId="73CF6C7F" w14:textId="0F14733C" w:rsidR="001354A2" w:rsidRPr="003F7686" w:rsidRDefault="001354A2" w:rsidP="00D03CBC">
      <w:pPr>
        <w:spacing w:before="120" w:after="120" w:line="276" w:lineRule="auto"/>
        <w:ind w:firstLine="709"/>
        <w:jc w:val="both"/>
      </w:pPr>
      <w:r w:rsidRPr="003F7686">
        <w:t>К основным факторам возникновения ЧС техногенного характера на территории поселения относятся аварии на пожаровзрывоопасных объектах, аварии на автомобильном транспорте</w:t>
      </w:r>
      <w:r w:rsidR="00AE0ACB">
        <w:t xml:space="preserve">, </w:t>
      </w:r>
      <w:r w:rsidRPr="003F7686">
        <w:t xml:space="preserve">на системах </w:t>
      </w:r>
      <w:r w:rsidR="00AE0ACB" w:rsidRPr="003F7686">
        <w:t>жизнеобеспечения населения</w:t>
      </w:r>
      <w:r w:rsidR="00AE0ACB">
        <w:t xml:space="preserve"> и опасности, вызванные деятельностью ракетно-космических объектов</w:t>
      </w:r>
      <w:r w:rsidRPr="003F7686">
        <w:t>.</w:t>
      </w:r>
    </w:p>
    <w:p w14:paraId="77824B28" w14:textId="7E91DBA3" w:rsidR="001354A2" w:rsidRPr="003F7686" w:rsidRDefault="001354A2" w:rsidP="001354A2">
      <w:pPr>
        <w:tabs>
          <w:tab w:val="left" w:pos="993"/>
        </w:tabs>
        <w:spacing w:before="120" w:after="120" w:line="276" w:lineRule="auto"/>
        <w:ind w:firstLine="709"/>
        <w:jc w:val="both"/>
        <w:rPr>
          <w:i/>
          <w:iCs/>
        </w:rPr>
      </w:pPr>
      <w:r w:rsidRPr="003F7686">
        <w:rPr>
          <w:i/>
          <w:iCs/>
        </w:rPr>
        <w:t xml:space="preserve">Аварии на </w:t>
      </w:r>
      <w:r w:rsidR="009B40F8" w:rsidRPr="009B40F8">
        <w:rPr>
          <w:i/>
          <w:iCs/>
        </w:rPr>
        <w:t>взрывопожароопасных</w:t>
      </w:r>
      <w:r w:rsidRPr="003F7686">
        <w:rPr>
          <w:i/>
          <w:iCs/>
        </w:rPr>
        <w:t xml:space="preserve"> объектах</w:t>
      </w:r>
    </w:p>
    <w:p w14:paraId="5C8A23A8" w14:textId="4C983BF5" w:rsidR="001354A2" w:rsidRPr="005B4226" w:rsidRDefault="001354A2" w:rsidP="00D03CBC">
      <w:pPr>
        <w:spacing w:before="120" w:after="120" w:line="276" w:lineRule="auto"/>
        <w:ind w:firstLine="709"/>
        <w:jc w:val="both"/>
      </w:pPr>
      <w:bookmarkStart w:id="151" w:name="_Hlk509561154"/>
      <w:r w:rsidRPr="003F7686">
        <w:t>На территории поселения в настоящее время расположен</w:t>
      </w:r>
      <w:r w:rsidR="003F7686" w:rsidRPr="003F7686">
        <w:t>а</w:t>
      </w:r>
      <w:r w:rsidRPr="003F7686">
        <w:t xml:space="preserve"> </w:t>
      </w:r>
      <w:r w:rsidR="003F7686" w:rsidRPr="003F7686">
        <w:t xml:space="preserve">одна </w:t>
      </w:r>
      <w:r w:rsidRPr="003F7686">
        <w:t>АЗС</w:t>
      </w:r>
      <w:r w:rsidR="003F7686" w:rsidRPr="003F7686">
        <w:t xml:space="preserve"> к западу от п. Белогорский</w:t>
      </w:r>
      <w:r w:rsidRPr="003F7686">
        <w:t>. На дан</w:t>
      </w:r>
      <w:r w:rsidR="003F7686" w:rsidRPr="003F7686">
        <w:t>ной</w:t>
      </w:r>
      <w:r w:rsidRPr="003F7686">
        <w:t xml:space="preserve"> АЗС хранится и реализуется бензин и дизельное топливо. Хранение нефтепродуктов осуществляется </w:t>
      </w:r>
      <w:r w:rsidRPr="005B4226">
        <w:t xml:space="preserve">в </w:t>
      </w:r>
      <w:r w:rsidR="003F7686" w:rsidRPr="005B4226">
        <w:t>над</w:t>
      </w:r>
      <w:r w:rsidRPr="005B4226">
        <w:t>земных ёмкостях.</w:t>
      </w:r>
    </w:p>
    <w:p w14:paraId="3A86D40D" w14:textId="0909AA26" w:rsidR="001354A2" w:rsidRPr="005B4226" w:rsidRDefault="001354A2" w:rsidP="009B40F8">
      <w:pPr>
        <w:spacing w:before="120" w:after="120" w:line="276" w:lineRule="auto"/>
        <w:ind w:firstLine="709"/>
        <w:jc w:val="both"/>
      </w:pPr>
      <w:r w:rsidRPr="005B4226">
        <w:t>Наиболее опасные аварии на АЗС связаны с возгоранием нефтепродуктов и их паров. Разлив нефтепродуктов на АЗС возможен при сливе нефтепродуктов из автоцистерн в случае разрыва сливного рукава или выхода из строя запорной арматуры автоцистерны резервуара. Разлив незначительных количеств нефтепродуктов возможен при выпадении пистолета из бака, заправляемого транспортного средства или несрабатывания отсекателя при переполнении бензобака. ЧС на АЗС характеризуется как локальная. Воздействию поражающих факторов могут подвергнуться весь персонал АЗС, лю</w:t>
      </w:r>
      <w:r w:rsidRPr="005B4226">
        <w:softHyphen/>
        <w:t xml:space="preserve">ди и техника, находящиеся в момент аварии на территории АЗС. </w:t>
      </w:r>
      <w:r w:rsidR="009B40F8">
        <w:t>В результате возникновения чрезвычайной ситуации локального характера на территории организации (объекта), количество людей, погибших и (или) получивших ущерб здоровью, может составить не более 10 человек либо размер ущерба окружающей природной среде и материальных потерь составил не более 240 тыс. рублей (постановление Правительства Российской Федерации от 2.05.2007 № 304 «О классификации чрезвычайных ситуаций природного и техногенного характера»</w:t>
      </w:r>
      <w:r w:rsidR="0057357C">
        <w:t>)</w:t>
      </w:r>
      <w:r w:rsidRPr="005B4226">
        <w:t>.</w:t>
      </w:r>
    </w:p>
    <w:p w14:paraId="6181BF67" w14:textId="1DF45C0B" w:rsidR="001354A2" w:rsidRPr="005B4226" w:rsidRDefault="001354A2" w:rsidP="00D03CBC">
      <w:pPr>
        <w:spacing w:before="120" w:after="120" w:line="276" w:lineRule="auto"/>
        <w:ind w:firstLine="709"/>
        <w:jc w:val="both"/>
      </w:pPr>
      <w:r w:rsidRPr="005B4226">
        <w:t xml:space="preserve">При аварии на АЗС с возгоранием разлива нефтепродуктов зона слабых разрушений зданий достигает 70 м, размер зоны поражения людей достигает 15 м. Минимальное расстояние от </w:t>
      </w:r>
      <w:r w:rsidR="005B4226" w:rsidRPr="005B4226">
        <w:t xml:space="preserve">существующей </w:t>
      </w:r>
      <w:r w:rsidRPr="005B4226">
        <w:t xml:space="preserve">АЗС до </w:t>
      </w:r>
      <w:r w:rsidRPr="005B4226">
        <w:lastRenderedPageBreak/>
        <w:t xml:space="preserve">ближайшей жилой застройки в </w:t>
      </w:r>
      <w:r w:rsidR="005B4226" w:rsidRPr="005B4226">
        <w:t>п. Белогорский</w:t>
      </w:r>
      <w:r w:rsidRPr="005B4226">
        <w:t xml:space="preserve"> составляет </w:t>
      </w:r>
      <w:r w:rsidR="005B4226" w:rsidRPr="005B4226">
        <w:t>360</w:t>
      </w:r>
      <w:r w:rsidRPr="005B4226">
        <w:t xml:space="preserve"> м</w:t>
      </w:r>
      <w:r w:rsidR="005B4226" w:rsidRPr="005B4226">
        <w:t>.</w:t>
      </w:r>
      <w:r w:rsidRPr="005B4226">
        <w:t xml:space="preserve"> </w:t>
      </w:r>
      <w:r w:rsidR="005B4226" w:rsidRPr="005B4226">
        <w:t>Т</w:t>
      </w:r>
      <w:r w:rsidRPr="005B4226">
        <w:t>аким образом аварии на АЗС не угрожают жилой застройке населенных пунктов.</w:t>
      </w:r>
    </w:p>
    <w:p w14:paraId="4998B39A" w14:textId="77777777" w:rsidR="001354A2" w:rsidRPr="005B4226" w:rsidRDefault="001354A2" w:rsidP="001354A2">
      <w:pPr>
        <w:tabs>
          <w:tab w:val="left" w:pos="993"/>
        </w:tabs>
        <w:spacing w:before="120" w:after="120" w:line="276" w:lineRule="auto"/>
        <w:ind w:firstLine="709"/>
        <w:jc w:val="both"/>
        <w:rPr>
          <w:i/>
        </w:rPr>
      </w:pPr>
      <w:r w:rsidRPr="005B4226">
        <w:rPr>
          <w:i/>
        </w:rPr>
        <w:t>Аварии на автомобильном транспорте</w:t>
      </w:r>
    </w:p>
    <w:p w14:paraId="022EE4FB" w14:textId="77777777" w:rsidR="001354A2" w:rsidRPr="005B4226" w:rsidRDefault="001354A2" w:rsidP="001354A2">
      <w:pPr>
        <w:spacing w:before="120" w:after="120" w:line="276" w:lineRule="auto"/>
        <w:ind w:firstLine="709"/>
        <w:jc w:val="both"/>
      </w:pPr>
      <w:r w:rsidRPr="005B4226">
        <w:t>Основными причинами аварий на автомобильном транспорте могут быть:</w:t>
      </w:r>
    </w:p>
    <w:p w14:paraId="5C130FFA" w14:textId="77777777" w:rsidR="001354A2" w:rsidRPr="005B4226" w:rsidRDefault="001354A2" w:rsidP="00676082">
      <w:pPr>
        <w:pStyle w:val="affff9"/>
        <w:numPr>
          <w:ilvl w:val="0"/>
          <w:numId w:val="45"/>
        </w:numPr>
        <w:spacing w:after="0"/>
        <w:jc w:val="both"/>
        <w:rPr>
          <w:rFonts w:ascii="Times New Roman" w:hAnsi="Times New Roman"/>
          <w:sz w:val="24"/>
          <w:szCs w:val="24"/>
        </w:rPr>
      </w:pPr>
      <w:r w:rsidRPr="005B4226">
        <w:rPr>
          <w:rFonts w:ascii="Times New Roman" w:hAnsi="Times New Roman"/>
          <w:sz w:val="24"/>
          <w:szCs w:val="24"/>
        </w:rPr>
        <w:t>нарушение правил дорожного движения;</w:t>
      </w:r>
    </w:p>
    <w:p w14:paraId="6258DCC3" w14:textId="77777777" w:rsidR="001354A2" w:rsidRPr="005B4226" w:rsidRDefault="001354A2" w:rsidP="00676082">
      <w:pPr>
        <w:pStyle w:val="affff9"/>
        <w:numPr>
          <w:ilvl w:val="0"/>
          <w:numId w:val="45"/>
        </w:numPr>
        <w:spacing w:after="0"/>
        <w:jc w:val="both"/>
        <w:rPr>
          <w:rFonts w:ascii="Times New Roman" w:hAnsi="Times New Roman"/>
          <w:sz w:val="24"/>
          <w:szCs w:val="24"/>
        </w:rPr>
      </w:pPr>
      <w:r w:rsidRPr="005B4226">
        <w:rPr>
          <w:rFonts w:ascii="Times New Roman" w:hAnsi="Times New Roman"/>
          <w:sz w:val="24"/>
          <w:szCs w:val="24"/>
        </w:rPr>
        <w:t>сложные метеоусловия;</w:t>
      </w:r>
    </w:p>
    <w:p w14:paraId="061A07C0" w14:textId="77777777" w:rsidR="001354A2" w:rsidRPr="005B4226" w:rsidRDefault="001354A2" w:rsidP="00676082">
      <w:pPr>
        <w:pStyle w:val="affff9"/>
        <w:numPr>
          <w:ilvl w:val="0"/>
          <w:numId w:val="45"/>
        </w:numPr>
        <w:spacing w:after="0"/>
        <w:jc w:val="both"/>
        <w:rPr>
          <w:rFonts w:ascii="Times New Roman" w:hAnsi="Times New Roman"/>
          <w:sz w:val="24"/>
          <w:szCs w:val="24"/>
        </w:rPr>
      </w:pPr>
      <w:r w:rsidRPr="005B4226">
        <w:rPr>
          <w:rFonts w:ascii="Times New Roman" w:hAnsi="Times New Roman"/>
          <w:sz w:val="24"/>
          <w:szCs w:val="24"/>
        </w:rPr>
        <w:t>неисправность транспортных средств и дорожного покрытия.</w:t>
      </w:r>
    </w:p>
    <w:p w14:paraId="5A5E0643" w14:textId="38B2B687" w:rsidR="001354A2" w:rsidRDefault="001354A2" w:rsidP="005B4226">
      <w:pPr>
        <w:spacing w:before="120" w:after="120" w:line="276" w:lineRule="auto"/>
        <w:ind w:firstLine="709"/>
        <w:jc w:val="both"/>
      </w:pPr>
      <w:r w:rsidRPr="000E20A2">
        <w:t xml:space="preserve">Наибольшую угрозу </w:t>
      </w:r>
      <w:r w:rsidR="005B4226" w:rsidRPr="000E20A2">
        <w:t xml:space="preserve">для окружающих </w:t>
      </w:r>
      <w:r w:rsidRPr="000E20A2">
        <w:t>представляют аварии на автомобильном транспорте при транспортировке нефтепродуктов (бензин, дизельное топливо, мазут). По территории поселения нефтепродукты транспортируются по автомобильн</w:t>
      </w:r>
      <w:r w:rsidR="000E20A2" w:rsidRPr="000E20A2">
        <w:t>ым</w:t>
      </w:r>
      <w:r w:rsidRPr="000E20A2">
        <w:t xml:space="preserve"> дорог</w:t>
      </w:r>
      <w:r w:rsidR="000E20A2" w:rsidRPr="000E20A2">
        <w:t>ам</w:t>
      </w:r>
      <w:r w:rsidRPr="000E20A2">
        <w:t xml:space="preserve"> </w:t>
      </w:r>
      <w:r w:rsidR="005B4226" w:rsidRPr="000E20A2">
        <w:t>регионально</w:t>
      </w:r>
      <w:r w:rsidR="000E20A2" w:rsidRPr="000E20A2">
        <w:t>го</w:t>
      </w:r>
      <w:r w:rsidR="005B4226" w:rsidRPr="000E20A2">
        <w:t xml:space="preserve"> </w:t>
      </w:r>
      <w:r w:rsidR="000E20A2" w:rsidRPr="000E20A2">
        <w:t>значения</w:t>
      </w:r>
      <w:r w:rsidR="005B4226" w:rsidRPr="000E20A2">
        <w:t xml:space="preserve"> «Архангельск – Белогорский – Пинега – Кижма – Мезень»</w:t>
      </w:r>
      <w:r w:rsidR="000E20A2" w:rsidRPr="000E20A2">
        <w:t xml:space="preserve"> и «ст. Пеньга – Светлый»</w:t>
      </w:r>
      <w:r w:rsidRPr="000E20A2">
        <w:t>. При аварии с образованием разлива и последующим воспламенением нефтепродуктов основную опасность будет представлять термическое поражение людей и зданий.</w:t>
      </w:r>
      <w:r w:rsidR="005B4226" w:rsidRPr="000E20A2">
        <w:t xml:space="preserve"> </w:t>
      </w:r>
      <w:r w:rsidRPr="000E20A2">
        <w:t>В случае столкновения автоцистерны с нефтепродуктами с пассажирским транспортом и другими автомобилями может быть до 5-20 человек пострадавших.</w:t>
      </w:r>
    </w:p>
    <w:p w14:paraId="3B113D86" w14:textId="12B26E5F" w:rsidR="00644182" w:rsidRPr="000E20A2" w:rsidRDefault="00644182" w:rsidP="00644182">
      <w:pPr>
        <w:spacing w:before="120" w:after="120" w:line="276" w:lineRule="auto"/>
        <w:ind w:firstLine="709"/>
        <w:jc w:val="both"/>
      </w:pPr>
      <w:r>
        <w:t>В случае, если зона чрезвычайной ситуации выходит за пределы территории организации (объекта), и количество людей, погибших и (или) получивших ущерб здоровью, не более 50 человек либо размер ущерба окружающей природной среде и материальных потерь составил не более 12 млн. рублей – чрезвычайная ситуация классифицируется муниципальным характером.</w:t>
      </w:r>
    </w:p>
    <w:p w14:paraId="64230D88" w14:textId="310952C7" w:rsidR="001354A2" w:rsidRPr="000E20A2" w:rsidRDefault="001354A2" w:rsidP="001354A2">
      <w:pPr>
        <w:spacing w:before="120" w:after="120" w:line="276" w:lineRule="auto"/>
        <w:ind w:firstLine="709"/>
        <w:jc w:val="both"/>
      </w:pPr>
      <w:r w:rsidRPr="000E20A2">
        <w:t>Радиусы зон поражения при аварии на автомобильном транспорте для некоторых, наиболее часто перевозимых опасных веществ, приведены в таблицах ниже (</w:t>
      </w:r>
      <w:r w:rsidRPr="000E20A2">
        <w:fldChar w:fldCharType="begin"/>
      </w:r>
      <w:r w:rsidRPr="000E20A2">
        <w:instrText xml:space="preserve"> REF _Ref18404928 \h  \* MERGEFORMAT </w:instrText>
      </w:r>
      <w:r w:rsidRPr="000E20A2">
        <w:fldChar w:fldCharType="separate"/>
      </w:r>
      <w:r w:rsidR="00BE65D3" w:rsidRPr="00BE65D3">
        <w:t>Таблица 2</w:t>
      </w:r>
      <w:r w:rsidR="006C0AB5">
        <w:t>5</w:t>
      </w:r>
      <w:r w:rsidRPr="000E20A2">
        <w:fldChar w:fldCharType="end"/>
      </w:r>
      <w:r w:rsidRPr="000E20A2">
        <w:t xml:space="preserve">, </w:t>
      </w:r>
      <w:r w:rsidRPr="000E20A2">
        <w:fldChar w:fldCharType="begin"/>
      </w:r>
      <w:r w:rsidRPr="000E20A2">
        <w:instrText xml:space="preserve"> REF _Ref18404929 \h  \* MERGEFORMAT </w:instrText>
      </w:r>
      <w:r w:rsidRPr="000E20A2">
        <w:fldChar w:fldCharType="separate"/>
      </w:r>
      <w:r w:rsidR="00BE65D3" w:rsidRPr="00BE65D3">
        <w:t>Таблица 2</w:t>
      </w:r>
      <w:r w:rsidR="006C0AB5">
        <w:t>6</w:t>
      </w:r>
      <w:r w:rsidRPr="000E20A2">
        <w:fldChar w:fldCharType="end"/>
      </w:r>
      <w:r w:rsidRPr="000E20A2">
        <w:t>).</w:t>
      </w:r>
    </w:p>
    <w:p w14:paraId="2FCB0867" w14:textId="5C4C86AC" w:rsidR="001354A2" w:rsidRPr="000E20A2" w:rsidRDefault="001354A2" w:rsidP="001354A2">
      <w:pPr>
        <w:keepNext/>
        <w:spacing w:before="120" w:after="120" w:line="276" w:lineRule="auto"/>
        <w:ind w:firstLine="709"/>
        <w:jc w:val="center"/>
        <w:rPr>
          <w:b/>
        </w:rPr>
      </w:pPr>
      <w:bookmarkStart w:id="152" w:name="_Ref18404928"/>
      <w:r w:rsidRPr="000E20A2">
        <w:rPr>
          <w:b/>
        </w:rPr>
        <w:t xml:space="preserve">Таблица </w:t>
      </w:r>
      <w:r w:rsidRPr="000E20A2">
        <w:fldChar w:fldCharType="begin"/>
      </w:r>
      <w:r w:rsidRPr="000E20A2">
        <w:rPr>
          <w:b/>
        </w:rPr>
        <w:instrText xml:space="preserve"> SEQ Таблица \* ARABIC </w:instrText>
      </w:r>
      <w:r w:rsidRPr="000E20A2">
        <w:fldChar w:fldCharType="separate"/>
      </w:r>
      <w:r w:rsidR="00BE345C">
        <w:rPr>
          <w:b/>
          <w:noProof/>
        </w:rPr>
        <w:t>2</w:t>
      </w:r>
      <w:r w:rsidR="006C0AB5">
        <w:rPr>
          <w:b/>
          <w:noProof/>
        </w:rPr>
        <w:t>5</w:t>
      </w:r>
      <w:r w:rsidRPr="000E20A2">
        <w:fldChar w:fldCharType="end"/>
      </w:r>
      <w:bookmarkEnd w:id="152"/>
      <w:r w:rsidRPr="000E20A2">
        <w:rPr>
          <w:b/>
        </w:rPr>
        <w:t xml:space="preserve"> Размеры зон поражения при аварии с участием автотранспорта, перевозящего нефтепродукты (горение пролива)</w:t>
      </w:r>
    </w:p>
    <w:tbl>
      <w:tblPr>
        <w:tblW w:w="4980" w:type="pct"/>
        <w:jc w:val="center"/>
        <w:tblLook w:val="01E0" w:firstRow="1" w:lastRow="1" w:firstColumn="1" w:lastColumn="1" w:noHBand="0" w:noVBand="0"/>
      </w:tblPr>
      <w:tblGrid>
        <w:gridCol w:w="1149"/>
        <w:gridCol w:w="1151"/>
        <w:gridCol w:w="1243"/>
        <w:gridCol w:w="1095"/>
        <w:gridCol w:w="1355"/>
        <w:gridCol w:w="1614"/>
        <w:gridCol w:w="1194"/>
        <w:gridCol w:w="1353"/>
      </w:tblGrid>
      <w:tr w:rsidR="006C4861" w:rsidRPr="000E20A2" w14:paraId="2AA0FBF3" w14:textId="77777777" w:rsidTr="003909E9">
        <w:trPr>
          <w:trHeight w:val="209"/>
          <w:jc w:val="center"/>
        </w:trPr>
        <w:tc>
          <w:tcPr>
            <w:tcW w:w="566" w:type="pct"/>
            <w:vMerge w:val="restart"/>
            <w:tcBorders>
              <w:top w:val="single" w:sz="4" w:space="0" w:color="auto"/>
              <w:left w:val="single" w:sz="4" w:space="0" w:color="auto"/>
              <w:bottom w:val="single" w:sz="4" w:space="0" w:color="auto"/>
              <w:right w:val="single" w:sz="4" w:space="0" w:color="auto"/>
            </w:tcBorders>
            <w:hideMark/>
          </w:tcPr>
          <w:p w14:paraId="1B0E23C6" w14:textId="77777777" w:rsidR="001354A2" w:rsidRPr="000E20A2" w:rsidRDefault="001354A2" w:rsidP="003909E9">
            <w:pPr>
              <w:jc w:val="center"/>
              <w:rPr>
                <w:b/>
                <w:bCs/>
                <w:sz w:val="22"/>
                <w:szCs w:val="22"/>
              </w:rPr>
            </w:pPr>
            <w:r w:rsidRPr="000E20A2">
              <w:rPr>
                <w:b/>
                <w:bCs/>
                <w:sz w:val="22"/>
                <w:szCs w:val="22"/>
              </w:rPr>
              <w:t>Вещество</w:t>
            </w:r>
          </w:p>
        </w:tc>
        <w:tc>
          <w:tcPr>
            <w:tcW w:w="567" w:type="pct"/>
            <w:vMerge w:val="restart"/>
            <w:tcBorders>
              <w:top w:val="single" w:sz="4" w:space="0" w:color="auto"/>
              <w:left w:val="single" w:sz="4" w:space="0" w:color="auto"/>
              <w:bottom w:val="single" w:sz="4" w:space="0" w:color="auto"/>
              <w:right w:val="single" w:sz="4" w:space="0" w:color="auto"/>
            </w:tcBorders>
            <w:hideMark/>
          </w:tcPr>
          <w:p w14:paraId="087F19EE" w14:textId="77777777" w:rsidR="001354A2" w:rsidRPr="000E20A2" w:rsidRDefault="001354A2" w:rsidP="003909E9">
            <w:pPr>
              <w:jc w:val="center"/>
              <w:rPr>
                <w:b/>
                <w:bCs/>
                <w:sz w:val="22"/>
                <w:szCs w:val="22"/>
              </w:rPr>
            </w:pPr>
            <w:r w:rsidRPr="000E20A2">
              <w:rPr>
                <w:b/>
                <w:bCs/>
                <w:sz w:val="22"/>
                <w:szCs w:val="22"/>
              </w:rPr>
              <w:t>Масса вещества, кг</w:t>
            </w:r>
          </w:p>
        </w:tc>
        <w:tc>
          <w:tcPr>
            <w:tcW w:w="1818" w:type="pct"/>
            <w:gridSpan w:val="3"/>
            <w:tcBorders>
              <w:top w:val="single" w:sz="4" w:space="0" w:color="auto"/>
              <w:left w:val="single" w:sz="4" w:space="0" w:color="auto"/>
              <w:bottom w:val="single" w:sz="4" w:space="0" w:color="auto"/>
              <w:right w:val="single" w:sz="4" w:space="0" w:color="auto"/>
            </w:tcBorders>
            <w:hideMark/>
          </w:tcPr>
          <w:p w14:paraId="0F127F61" w14:textId="77777777" w:rsidR="001354A2" w:rsidRPr="000E20A2" w:rsidRDefault="001354A2" w:rsidP="003909E9">
            <w:pPr>
              <w:jc w:val="center"/>
              <w:rPr>
                <w:b/>
                <w:bCs/>
                <w:sz w:val="22"/>
                <w:szCs w:val="22"/>
              </w:rPr>
            </w:pPr>
            <w:r w:rsidRPr="000E20A2">
              <w:rPr>
                <w:b/>
                <w:bCs/>
                <w:sz w:val="22"/>
                <w:szCs w:val="22"/>
              </w:rPr>
              <w:t>Пожар разлития</w:t>
            </w:r>
          </w:p>
        </w:tc>
        <w:tc>
          <w:tcPr>
            <w:tcW w:w="795" w:type="pct"/>
            <w:vMerge w:val="restart"/>
            <w:tcBorders>
              <w:top w:val="single" w:sz="4" w:space="0" w:color="auto"/>
              <w:left w:val="single" w:sz="4" w:space="0" w:color="auto"/>
              <w:bottom w:val="single" w:sz="4" w:space="0" w:color="auto"/>
              <w:right w:val="single" w:sz="4" w:space="0" w:color="auto"/>
            </w:tcBorders>
            <w:hideMark/>
          </w:tcPr>
          <w:p w14:paraId="53AD5D64" w14:textId="77777777" w:rsidR="001354A2" w:rsidRPr="000E20A2" w:rsidRDefault="001354A2" w:rsidP="003909E9">
            <w:pPr>
              <w:jc w:val="center"/>
              <w:rPr>
                <w:b/>
                <w:bCs/>
                <w:sz w:val="22"/>
                <w:szCs w:val="22"/>
              </w:rPr>
            </w:pPr>
            <w:r w:rsidRPr="000E20A2">
              <w:rPr>
                <w:b/>
                <w:bCs/>
                <w:sz w:val="22"/>
                <w:szCs w:val="22"/>
              </w:rPr>
              <w:t>Масса вещества участвующего в пожаре по типу «огненный шар», кг</w:t>
            </w:r>
          </w:p>
        </w:tc>
        <w:tc>
          <w:tcPr>
            <w:tcW w:w="1254" w:type="pct"/>
            <w:gridSpan w:val="2"/>
            <w:tcBorders>
              <w:top w:val="single" w:sz="4" w:space="0" w:color="auto"/>
              <w:left w:val="single" w:sz="4" w:space="0" w:color="auto"/>
              <w:bottom w:val="single" w:sz="4" w:space="0" w:color="auto"/>
              <w:right w:val="single" w:sz="4" w:space="0" w:color="auto"/>
            </w:tcBorders>
            <w:hideMark/>
          </w:tcPr>
          <w:p w14:paraId="3CE4A529" w14:textId="77777777" w:rsidR="001354A2" w:rsidRPr="000E20A2" w:rsidRDefault="001354A2" w:rsidP="003909E9">
            <w:pPr>
              <w:jc w:val="center"/>
              <w:rPr>
                <w:b/>
                <w:bCs/>
                <w:sz w:val="22"/>
                <w:szCs w:val="22"/>
              </w:rPr>
            </w:pPr>
            <w:r w:rsidRPr="000E20A2">
              <w:rPr>
                <w:b/>
                <w:bCs/>
                <w:sz w:val="22"/>
                <w:szCs w:val="22"/>
              </w:rPr>
              <w:t>Огненный шар</w:t>
            </w:r>
          </w:p>
        </w:tc>
      </w:tr>
      <w:tr w:rsidR="006C4861" w:rsidRPr="000E20A2" w14:paraId="581234F7" w14:textId="77777777" w:rsidTr="003909E9">
        <w:trPr>
          <w:trHeight w:val="2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E5BE3" w14:textId="77777777" w:rsidR="001354A2" w:rsidRPr="000E20A2" w:rsidRDefault="001354A2" w:rsidP="003909E9">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7FFA9" w14:textId="77777777" w:rsidR="001354A2" w:rsidRPr="000E20A2" w:rsidRDefault="001354A2" w:rsidP="003909E9">
            <w:pPr>
              <w:rPr>
                <w:b/>
                <w:bCs/>
                <w:sz w:val="22"/>
                <w:szCs w:val="22"/>
              </w:rPr>
            </w:pPr>
          </w:p>
        </w:tc>
        <w:tc>
          <w:tcPr>
            <w:tcW w:w="612" w:type="pct"/>
            <w:tcBorders>
              <w:top w:val="single" w:sz="4" w:space="0" w:color="auto"/>
              <w:left w:val="single" w:sz="4" w:space="0" w:color="auto"/>
              <w:bottom w:val="single" w:sz="4" w:space="0" w:color="auto"/>
              <w:right w:val="single" w:sz="4" w:space="0" w:color="auto"/>
            </w:tcBorders>
            <w:hideMark/>
          </w:tcPr>
          <w:p w14:paraId="6827DB52" w14:textId="77777777" w:rsidR="001354A2" w:rsidRPr="000E20A2" w:rsidRDefault="001354A2" w:rsidP="003909E9">
            <w:pPr>
              <w:jc w:val="center"/>
              <w:rPr>
                <w:b/>
                <w:bCs/>
                <w:sz w:val="22"/>
                <w:szCs w:val="22"/>
              </w:rPr>
            </w:pPr>
            <w:r w:rsidRPr="000E20A2">
              <w:rPr>
                <w:b/>
                <w:bCs/>
                <w:sz w:val="22"/>
                <w:szCs w:val="22"/>
              </w:rPr>
              <w:t>Радиус пролива, м</w:t>
            </w:r>
          </w:p>
        </w:tc>
        <w:tc>
          <w:tcPr>
            <w:tcW w:w="539" w:type="pct"/>
            <w:tcBorders>
              <w:top w:val="single" w:sz="4" w:space="0" w:color="auto"/>
              <w:left w:val="single" w:sz="4" w:space="0" w:color="auto"/>
              <w:bottom w:val="single" w:sz="4" w:space="0" w:color="auto"/>
              <w:right w:val="single" w:sz="4" w:space="0" w:color="auto"/>
            </w:tcBorders>
            <w:hideMark/>
          </w:tcPr>
          <w:p w14:paraId="5C15CC54" w14:textId="77777777" w:rsidR="001354A2" w:rsidRPr="000E20A2" w:rsidRDefault="001354A2" w:rsidP="003909E9">
            <w:pPr>
              <w:jc w:val="center"/>
              <w:rPr>
                <w:b/>
                <w:bCs/>
                <w:sz w:val="22"/>
                <w:szCs w:val="22"/>
              </w:rPr>
            </w:pPr>
            <w:r w:rsidRPr="000E20A2">
              <w:rPr>
                <w:b/>
                <w:bCs/>
                <w:sz w:val="22"/>
                <w:szCs w:val="22"/>
              </w:rPr>
              <w:t>Площадь разлива, м</w:t>
            </w:r>
            <w:r w:rsidRPr="000E20A2">
              <w:rPr>
                <w:b/>
                <w:bCs/>
                <w:sz w:val="22"/>
                <w:szCs w:val="22"/>
                <w:vertAlign w:val="superscript"/>
              </w:rPr>
              <w:t>2</w:t>
            </w:r>
          </w:p>
        </w:tc>
        <w:tc>
          <w:tcPr>
            <w:tcW w:w="667" w:type="pct"/>
            <w:tcBorders>
              <w:top w:val="single" w:sz="4" w:space="0" w:color="auto"/>
              <w:left w:val="single" w:sz="4" w:space="0" w:color="auto"/>
              <w:bottom w:val="single" w:sz="4" w:space="0" w:color="auto"/>
              <w:right w:val="single" w:sz="4" w:space="0" w:color="auto"/>
            </w:tcBorders>
            <w:hideMark/>
          </w:tcPr>
          <w:p w14:paraId="4B4C8FCD" w14:textId="77777777" w:rsidR="001354A2" w:rsidRPr="000E20A2" w:rsidRDefault="001354A2" w:rsidP="003909E9">
            <w:pPr>
              <w:jc w:val="center"/>
              <w:rPr>
                <w:b/>
                <w:bCs/>
                <w:sz w:val="22"/>
                <w:szCs w:val="22"/>
              </w:rPr>
            </w:pPr>
            <w:r w:rsidRPr="000E20A2">
              <w:rPr>
                <w:b/>
                <w:bCs/>
                <w:sz w:val="22"/>
                <w:szCs w:val="22"/>
              </w:rPr>
              <w:t>Безопасное расстояние,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358AC8" w14:textId="77777777" w:rsidR="001354A2" w:rsidRPr="000E20A2" w:rsidRDefault="001354A2" w:rsidP="003909E9">
            <w:pPr>
              <w:rPr>
                <w:b/>
                <w:bCs/>
                <w:sz w:val="22"/>
                <w:szCs w:val="22"/>
              </w:rPr>
            </w:pPr>
          </w:p>
        </w:tc>
        <w:tc>
          <w:tcPr>
            <w:tcW w:w="588" w:type="pct"/>
            <w:tcBorders>
              <w:top w:val="single" w:sz="4" w:space="0" w:color="auto"/>
              <w:left w:val="single" w:sz="4" w:space="0" w:color="auto"/>
              <w:bottom w:val="single" w:sz="4" w:space="0" w:color="auto"/>
              <w:right w:val="single" w:sz="4" w:space="0" w:color="auto"/>
            </w:tcBorders>
            <w:hideMark/>
          </w:tcPr>
          <w:p w14:paraId="4819F64B" w14:textId="77777777" w:rsidR="001354A2" w:rsidRPr="000E20A2" w:rsidRDefault="001354A2" w:rsidP="003909E9">
            <w:pPr>
              <w:jc w:val="center"/>
              <w:rPr>
                <w:b/>
                <w:bCs/>
                <w:sz w:val="22"/>
                <w:szCs w:val="22"/>
              </w:rPr>
            </w:pPr>
            <w:r w:rsidRPr="000E20A2">
              <w:rPr>
                <w:b/>
                <w:bCs/>
                <w:sz w:val="22"/>
                <w:szCs w:val="22"/>
              </w:rPr>
              <w:t>Радиус огненного шара, м</w:t>
            </w:r>
          </w:p>
        </w:tc>
        <w:tc>
          <w:tcPr>
            <w:tcW w:w="666" w:type="pct"/>
            <w:tcBorders>
              <w:top w:val="single" w:sz="4" w:space="0" w:color="auto"/>
              <w:left w:val="single" w:sz="4" w:space="0" w:color="auto"/>
              <w:bottom w:val="single" w:sz="4" w:space="0" w:color="auto"/>
              <w:right w:val="single" w:sz="4" w:space="0" w:color="auto"/>
            </w:tcBorders>
            <w:hideMark/>
          </w:tcPr>
          <w:p w14:paraId="270A7AB5" w14:textId="77777777" w:rsidR="001354A2" w:rsidRPr="000E20A2" w:rsidRDefault="001354A2" w:rsidP="003909E9">
            <w:pPr>
              <w:jc w:val="center"/>
              <w:rPr>
                <w:b/>
                <w:bCs/>
                <w:sz w:val="22"/>
                <w:szCs w:val="22"/>
              </w:rPr>
            </w:pPr>
            <w:r w:rsidRPr="000E20A2">
              <w:rPr>
                <w:b/>
                <w:bCs/>
                <w:sz w:val="22"/>
                <w:szCs w:val="22"/>
              </w:rPr>
              <w:t>Безопасное расстояние, м</w:t>
            </w:r>
          </w:p>
        </w:tc>
      </w:tr>
      <w:tr w:rsidR="006C4861" w:rsidRPr="000E20A2" w14:paraId="082C4653" w14:textId="77777777" w:rsidTr="003909E9">
        <w:trPr>
          <w:trHeight w:val="120"/>
          <w:jc w:val="center"/>
        </w:trPr>
        <w:tc>
          <w:tcPr>
            <w:tcW w:w="566" w:type="pct"/>
            <w:tcBorders>
              <w:top w:val="single" w:sz="4" w:space="0" w:color="auto"/>
              <w:left w:val="single" w:sz="4" w:space="0" w:color="auto"/>
              <w:bottom w:val="single" w:sz="4" w:space="0" w:color="auto"/>
              <w:right w:val="single" w:sz="4" w:space="0" w:color="auto"/>
            </w:tcBorders>
            <w:hideMark/>
          </w:tcPr>
          <w:p w14:paraId="4D86BEF2" w14:textId="77777777" w:rsidR="001354A2" w:rsidRPr="000E20A2" w:rsidRDefault="001354A2" w:rsidP="003909E9">
            <w:pPr>
              <w:jc w:val="center"/>
              <w:rPr>
                <w:szCs w:val="24"/>
              </w:rPr>
            </w:pPr>
            <w:r w:rsidRPr="000E20A2">
              <w:rPr>
                <w:szCs w:val="24"/>
              </w:rPr>
              <w:t>Бензин</w:t>
            </w:r>
          </w:p>
        </w:tc>
        <w:tc>
          <w:tcPr>
            <w:tcW w:w="567" w:type="pct"/>
            <w:tcBorders>
              <w:top w:val="single" w:sz="4" w:space="0" w:color="auto"/>
              <w:left w:val="single" w:sz="4" w:space="0" w:color="auto"/>
              <w:bottom w:val="single" w:sz="4" w:space="0" w:color="auto"/>
              <w:right w:val="single" w:sz="4" w:space="0" w:color="auto"/>
            </w:tcBorders>
            <w:hideMark/>
          </w:tcPr>
          <w:p w14:paraId="4558343D" w14:textId="77777777" w:rsidR="001354A2" w:rsidRPr="000E20A2" w:rsidRDefault="001354A2" w:rsidP="003909E9">
            <w:pPr>
              <w:jc w:val="center"/>
              <w:rPr>
                <w:szCs w:val="24"/>
              </w:rPr>
            </w:pPr>
            <w:r w:rsidRPr="000E20A2">
              <w:rPr>
                <w:szCs w:val="24"/>
              </w:rPr>
              <w:t>15000</w:t>
            </w:r>
          </w:p>
        </w:tc>
        <w:tc>
          <w:tcPr>
            <w:tcW w:w="612" w:type="pct"/>
            <w:tcBorders>
              <w:top w:val="single" w:sz="4" w:space="0" w:color="auto"/>
              <w:left w:val="single" w:sz="4" w:space="0" w:color="auto"/>
              <w:bottom w:val="single" w:sz="4" w:space="0" w:color="auto"/>
              <w:right w:val="single" w:sz="4" w:space="0" w:color="auto"/>
            </w:tcBorders>
            <w:hideMark/>
          </w:tcPr>
          <w:p w14:paraId="63D8D855" w14:textId="77777777" w:rsidR="001354A2" w:rsidRPr="000E20A2" w:rsidRDefault="001354A2" w:rsidP="003909E9">
            <w:pPr>
              <w:jc w:val="center"/>
              <w:rPr>
                <w:szCs w:val="24"/>
              </w:rPr>
            </w:pPr>
            <w:r w:rsidRPr="000E20A2">
              <w:rPr>
                <w:szCs w:val="24"/>
              </w:rPr>
              <w:t>11,1</w:t>
            </w:r>
          </w:p>
        </w:tc>
        <w:tc>
          <w:tcPr>
            <w:tcW w:w="539" w:type="pct"/>
            <w:tcBorders>
              <w:top w:val="single" w:sz="4" w:space="0" w:color="auto"/>
              <w:left w:val="single" w:sz="4" w:space="0" w:color="auto"/>
              <w:bottom w:val="single" w:sz="4" w:space="0" w:color="auto"/>
              <w:right w:val="single" w:sz="4" w:space="0" w:color="auto"/>
            </w:tcBorders>
            <w:hideMark/>
          </w:tcPr>
          <w:p w14:paraId="10F01C5C" w14:textId="77777777" w:rsidR="001354A2" w:rsidRPr="000E20A2" w:rsidRDefault="001354A2" w:rsidP="003909E9">
            <w:pPr>
              <w:jc w:val="center"/>
              <w:rPr>
                <w:szCs w:val="24"/>
              </w:rPr>
            </w:pPr>
            <w:r w:rsidRPr="000E20A2">
              <w:rPr>
                <w:szCs w:val="24"/>
              </w:rPr>
              <w:t>388,1</w:t>
            </w:r>
          </w:p>
        </w:tc>
        <w:tc>
          <w:tcPr>
            <w:tcW w:w="667" w:type="pct"/>
            <w:tcBorders>
              <w:top w:val="single" w:sz="4" w:space="0" w:color="auto"/>
              <w:left w:val="single" w:sz="4" w:space="0" w:color="auto"/>
              <w:bottom w:val="single" w:sz="4" w:space="0" w:color="auto"/>
              <w:right w:val="single" w:sz="4" w:space="0" w:color="auto"/>
            </w:tcBorders>
            <w:hideMark/>
          </w:tcPr>
          <w:p w14:paraId="667CA2FA" w14:textId="77777777" w:rsidR="001354A2" w:rsidRPr="000E20A2" w:rsidRDefault="001354A2" w:rsidP="003909E9">
            <w:pPr>
              <w:jc w:val="center"/>
              <w:rPr>
                <w:szCs w:val="24"/>
              </w:rPr>
            </w:pPr>
            <w:r w:rsidRPr="000E20A2">
              <w:rPr>
                <w:szCs w:val="24"/>
              </w:rPr>
              <w:t>29</w:t>
            </w:r>
          </w:p>
        </w:tc>
        <w:tc>
          <w:tcPr>
            <w:tcW w:w="795" w:type="pct"/>
            <w:vMerge w:val="restart"/>
            <w:tcBorders>
              <w:top w:val="single" w:sz="4" w:space="0" w:color="auto"/>
              <w:left w:val="single" w:sz="4" w:space="0" w:color="auto"/>
              <w:bottom w:val="single" w:sz="4" w:space="0" w:color="auto"/>
              <w:right w:val="single" w:sz="4" w:space="0" w:color="auto"/>
            </w:tcBorders>
            <w:vAlign w:val="center"/>
            <w:hideMark/>
          </w:tcPr>
          <w:p w14:paraId="56853B71" w14:textId="77777777" w:rsidR="001354A2" w:rsidRPr="000E20A2" w:rsidRDefault="001354A2" w:rsidP="003909E9">
            <w:pPr>
              <w:jc w:val="center"/>
              <w:rPr>
                <w:szCs w:val="24"/>
              </w:rPr>
            </w:pPr>
            <w:r w:rsidRPr="000E20A2">
              <w:rPr>
                <w:szCs w:val="24"/>
              </w:rPr>
              <w:t>9000</w:t>
            </w:r>
          </w:p>
        </w:tc>
        <w:tc>
          <w:tcPr>
            <w:tcW w:w="588" w:type="pct"/>
            <w:vMerge w:val="restart"/>
            <w:tcBorders>
              <w:top w:val="single" w:sz="4" w:space="0" w:color="auto"/>
              <w:left w:val="single" w:sz="4" w:space="0" w:color="auto"/>
              <w:bottom w:val="single" w:sz="4" w:space="0" w:color="auto"/>
              <w:right w:val="single" w:sz="4" w:space="0" w:color="auto"/>
            </w:tcBorders>
            <w:vAlign w:val="center"/>
            <w:hideMark/>
          </w:tcPr>
          <w:p w14:paraId="50464A19" w14:textId="77777777" w:rsidR="001354A2" w:rsidRPr="000E20A2" w:rsidRDefault="001354A2" w:rsidP="003909E9">
            <w:pPr>
              <w:jc w:val="center"/>
              <w:rPr>
                <w:szCs w:val="24"/>
              </w:rPr>
            </w:pPr>
            <w:r w:rsidRPr="000E20A2">
              <w:rPr>
                <w:szCs w:val="24"/>
              </w:rPr>
              <w:t>52,3</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33957813" w14:textId="77777777" w:rsidR="001354A2" w:rsidRPr="000E20A2" w:rsidRDefault="001354A2" w:rsidP="003909E9">
            <w:pPr>
              <w:jc w:val="center"/>
              <w:rPr>
                <w:szCs w:val="24"/>
              </w:rPr>
            </w:pPr>
            <w:r w:rsidRPr="000E20A2">
              <w:rPr>
                <w:szCs w:val="24"/>
              </w:rPr>
              <w:t>275</w:t>
            </w:r>
          </w:p>
        </w:tc>
      </w:tr>
      <w:tr w:rsidR="006C4861" w:rsidRPr="000E20A2" w14:paraId="3A03C9C2" w14:textId="77777777" w:rsidTr="003909E9">
        <w:trPr>
          <w:trHeight w:val="107"/>
          <w:jc w:val="center"/>
        </w:trPr>
        <w:tc>
          <w:tcPr>
            <w:tcW w:w="566" w:type="pct"/>
            <w:tcBorders>
              <w:top w:val="single" w:sz="4" w:space="0" w:color="auto"/>
              <w:left w:val="single" w:sz="4" w:space="0" w:color="auto"/>
              <w:bottom w:val="single" w:sz="4" w:space="0" w:color="auto"/>
              <w:right w:val="single" w:sz="4" w:space="0" w:color="auto"/>
            </w:tcBorders>
            <w:hideMark/>
          </w:tcPr>
          <w:p w14:paraId="25929454" w14:textId="77777777" w:rsidR="001354A2" w:rsidRPr="000E20A2" w:rsidRDefault="001354A2" w:rsidP="003909E9">
            <w:pPr>
              <w:jc w:val="center"/>
              <w:rPr>
                <w:sz w:val="22"/>
                <w:szCs w:val="22"/>
              </w:rPr>
            </w:pPr>
            <w:r w:rsidRPr="000E20A2">
              <w:rPr>
                <w:sz w:val="22"/>
                <w:szCs w:val="22"/>
              </w:rPr>
              <w:t>Мазут</w:t>
            </w:r>
          </w:p>
        </w:tc>
        <w:tc>
          <w:tcPr>
            <w:tcW w:w="567" w:type="pct"/>
            <w:tcBorders>
              <w:top w:val="single" w:sz="4" w:space="0" w:color="auto"/>
              <w:left w:val="single" w:sz="4" w:space="0" w:color="auto"/>
              <w:bottom w:val="single" w:sz="4" w:space="0" w:color="auto"/>
              <w:right w:val="single" w:sz="4" w:space="0" w:color="auto"/>
            </w:tcBorders>
            <w:hideMark/>
          </w:tcPr>
          <w:p w14:paraId="03511A82" w14:textId="77777777" w:rsidR="001354A2" w:rsidRPr="000E20A2" w:rsidRDefault="001354A2" w:rsidP="003909E9">
            <w:pPr>
              <w:jc w:val="center"/>
              <w:rPr>
                <w:sz w:val="22"/>
                <w:szCs w:val="22"/>
              </w:rPr>
            </w:pPr>
            <w:r w:rsidRPr="000E20A2">
              <w:rPr>
                <w:sz w:val="22"/>
                <w:szCs w:val="22"/>
              </w:rPr>
              <w:t>15000</w:t>
            </w:r>
          </w:p>
        </w:tc>
        <w:tc>
          <w:tcPr>
            <w:tcW w:w="612" w:type="pct"/>
            <w:tcBorders>
              <w:top w:val="single" w:sz="4" w:space="0" w:color="auto"/>
              <w:left w:val="single" w:sz="4" w:space="0" w:color="auto"/>
              <w:bottom w:val="single" w:sz="4" w:space="0" w:color="auto"/>
              <w:right w:val="single" w:sz="4" w:space="0" w:color="auto"/>
            </w:tcBorders>
            <w:hideMark/>
          </w:tcPr>
          <w:p w14:paraId="5972A559" w14:textId="77777777" w:rsidR="001354A2" w:rsidRPr="000E20A2" w:rsidRDefault="001354A2" w:rsidP="003909E9">
            <w:pPr>
              <w:jc w:val="center"/>
              <w:rPr>
                <w:sz w:val="22"/>
                <w:szCs w:val="22"/>
              </w:rPr>
            </w:pPr>
            <w:r w:rsidRPr="000E20A2">
              <w:rPr>
                <w:sz w:val="22"/>
                <w:szCs w:val="22"/>
              </w:rPr>
              <w:t>9,7</w:t>
            </w:r>
          </w:p>
        </w:tc>
        <w:tc>
          <w:tcPr>
            <w:tcW w:w="539" w:type="pct"/>
            <w:tcBorders>
              <w:top w:val="single" w:sz="4" w:space="0" w:color="auto"/>
              <w:left w:val="single" w:sz="4" w:space="0" w:color="auto"/>
              <w:bottom w:val="single" w:sz="4" w:space="0" w:color="auto"/>
              <w:right w:val="single" w:sz="4" w:space="0" w:color="auto"/>
            </w:tcBorders>
            <w:hideMark/>
          </w:tcPr>
          <w:p w14:paraId="1E3E230D" w14:textId="77777777" w:rsidR="001354A2" w:rsidRPr="000E20A2" w:rsidRDefault="001354A2" w:rsidP="003909E9">
            <w:pPr>
              <w:jc w:val="center"/>
              <w:rPr>
                <w:sz w:val="22"/>
                <w:szCs w:val="22"/>
              </w:rPr>
            </w:pPr>
            <w:r w:rsidRPr="000E20A2">
              <w:rPr>
                <w:sz w:val="22"/>
                <w:szCs w:val="22"/>
              </w:rPr>
              <w:t>295,57</w:t>
            </w:r>
          </w:p>
        </w:tc>
        <w:tc>
          <w:tcPr>
            <w:tcW w:w="667" w:type="pct"/>
            <w:tcBorders>
              <w:top w:val="single" w:sz="4" w:space="0" w:color="auto"/>
              <w:left w:val="single" w:sz="4" w:space="0" w:color="auto"/>
              <w:bottom w:val="single" w:sz="4" w:space="0" w:color="auto"/>
              <w:right w:val="single" w:sz="4" w:space="0" w:color="auto"/>
            </w:tcBorders>
            <w:hideMark/>
          </w:tcPr>
          <w:p w14:paraId="50D35A6D" w14:textId="77777777" w:rsidR="001354A2" w:rsidRPr="000E20A2" w:rsidRDefault="001354A2" w:rsidP="003909E9">
            <w:pPr>
              <w:jc w:val="center"/>
              <w:rPr>
                <w:sz w:val="22"/>
                <w:szCs w:val="22"/>
              </w:rPr>
            </w:pPr>
            <w:r w:rsidRPr="000E20A2">
              <w:rPr>
                <w:sz w:val="22"/>
                <w:szCs w:val="22"/>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0E3FC" w14:textId="77777777" w:rsidR="001354A2" w:rsidRPr="000E20A2" w:rsidRDefault="001354A2" w:rsidP="003909E9">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7712F6" w14:textId="77777777" w:rsidR="001354A2" w:rsidRPr="000E20A2" w:rsidRDefault="001354A2" w:rsidP="003909E9">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F4E18" w14:textId="77777777" w:rsidR="001354A2" w:rsidRPr="000E20A2" w:rsidRDefault="001354A2" w:rsidP="003909E9">
            <w:pPr>
              <w:rPr>
                <w:sz w:val="22"/>
                <w:szCs w:val="22"/>
              </w:rPr>
            </w:pPr>
          </w:p>
        </w:tc>
      </w:tr>
    </w:tbl>
    <w:p w14:paraId="3E5FE58D" w14:textId="2776DA36" w:rsidR="001354A2" w:rsidRPr="000E20A2" w:rsidRDefault="001354A2" w:rsidP="001354A2">
      <w:pPr>
        <w:spacing w:before="120" w:after="120" w:line="276" w:lineRule="auto"/>
        <w:ind w:firstLine="709"/>
        <w:jc w:val="center"/>
        <w:rPr>
          <w:b/>
          <w:szCs w:val="24"/>
        </w:rPr>
      </w:pPr>
      <w:bookmarkStart w:id="153" w:name="_Ref18404929"/>
      <w:r w:rsidRPr="000E20A2">
        <w:rPr>
          <w:b/>
          <w:szCs w:val="24"/>
        </w:rPr>
        <w:t xml:space="preserve">Таблица </w:t>
      </w:r>
      <w:r w:rsidRPr="000E20A2">
        <w:rPr>
          <w:szCs w:val="24"/>
        </w:rPr>
        <w:fldChar w:fldCharType="begin"/>
      </w:r>
      <w:r w:rsidRPr="000E20A2">
        <w:rPr>
          <w:b/>
          <w:szCs w:val="24"/>
        </w:rPr>
        <w:instrText xml:space="preserve"> SEQ Таблица \* ARABIC </w:instrText>
      </w:r>
      <w:r w:rsidRPr="000E20A2">
        <w:rPr>
          <w:szCs w:val="24"/>
        </w:rPr>
        <w:fldChar w:fldCharType="separate"/>
      </w:r>
      <w:r w:rsidR="00BE345C">
        <w:rPr>
          <w:b/>
          <w:noProof/>
          <w:szCs w:val="24"/>
        </w:rPr>
        <w:t>2</w:t>
      </w:r>
      <w:r w:rsidR="006C0AB5">
        <w:rPr>
          <w:b/>
          <w:noProof/>
          <w:szCs w:val="24"/>
        </w:rPr>
        <w:t>6</w:t>
      </w:r>
      <w:r w:rsidRPr="000E20A2">
        <w:rPr>
          <w:szCs w:val="24"/>
        </w:rPr>
        <w:fldChar w:fldCharType="end"/>
      </w:r>
      <w:bookmarkEnd w:id="153"/>
      <w:r w:rsidRPr="000E20A2">
        <w:rPr>
          <w:b/>
          <w:szCs w:val="24"/>
        </w:rPr>
        <w:t xml:space="preserve"> Размеры зон поражения при аварии с участием автотранспорта, перевозящего нефтепродукты (взрыв топливно-воздушной смеси)</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1284"/>
        <w:gridCol w:w="1043"/>
        <w:gridCol w:w="1158"/>
        <w:gridCol w:w="1081"/>
        <w:gridCol w:w="1018"/>
        <w:gridCol w:w="781"/>
        <w:gridCol w:w="773"/>
        <w:gridCol w:w="874"/>
        <w:gridCol w:w="917"/>
      </w:tblGrid>
      <w:tr w:rsidR="006C4861" w:rsidRPr="000E20A2" w14:paraId="40BCD0AF" w14:textId="77777777" w:rsidTr="003909E9">
        <w:trPr>
          <w:trHeight w:val="329"/>
          <w:jc w:val="center"/>
        </w:trPr>
        <w:tc>
          <w:tcPr>
            <w:tcW w:w="598" w:type="pct"/>
            <w:vMerge w:val="restart"/>
            <w:tcBorders>
              <w:top w:val="single" w:sz="4" w:space="0" w:color="auto"/>
              <w:left w:val="single" w:sz="4" w:space="0" w:color="auto"/>
              <w:bottom w:val="single" w:sz="4" w:space="0" w:color="auto"/>
              <w:right w:val="single" w:sz="4" w:space="0" w:color="auto"/>
            </w:tcBorders>
            <w:hideMark/>
          </w:tcPr>
          <w:p w14:paraId="7FF63666" w14:textId="77777777" w:rsidR="001354A2" w:rsidRPr="000E20A2" w:rsidRDefault="001354A2" w:rsidP="00840DB2">
            <w:pPr>
              <w:jc w:val="both"/>
              <w:rPr>
                <w:b/>
                <w:bCs/>
                <w:sz w:val="22"/>
                <w:szCs w:val="22"/>
              </w:rPr>
            </w:pPr>
            <w:r w:rsidRPr="000E20A2">
              <w:rPr>
                <w:b/>
                <w:bCs/>
                <w:sz w:val="22"/>
                <w:szCs w:val="22"/>
              </w:rPr>
              <w:t>Вещество</w:t>
            </w:r>
          </w:p>
        </w:tc>
        <w:tc>
          <w:tcPr>
            <w:tcW w:w="633" w:type="pct"/>
            <w:vMerge w:val="restart"/>
            <w:tcBorders>
              <w:top w:val="single" w:sz="4" w:space="0" w:color="auto"/>
              <w:left w:val="single" w:sz="4" w:space="0" w:color="auto"/>
              <w:bottom w:val="single" w:sz="4" w:space="0" w:color="auto"/>
              <w:right w:val="single" w:sz="4" w:space="0" w:color="auto"/>
            </w:tcBorders>
            <w:hideMark/>
          </w:tcPr>
          <w:p w14:paraId="2391E1A4" w14:textId="77777777" w:rsidR="001354A2" w:rsidRPr="000E20A2" w:rsidRDefault="001354A2" w:rsidP="00840DB2">
            <w:pPr>
              <w:jc w:val="both"/>
              <w:rPr>
                <w:b/>
                <w:bCs/>
                <w:sz w:val="22"/>
                <w:szCs w:val="22"/>
              </w:rPr>
            </w:pPr>
            <w:r w:rsidRPr="000E20A2">
              <w:rPr>
                <w:b/>
                <w:bCs/>
                <w:sz w:val="22"/>
                <w:szCs w:val="22"/>
              </w:rPr>
              <w:t>Масса, кг</w:t>
            </w:r>
          </w:p>
        </w:tc>
        <w:tc>
          <w:tcPr>
            <w:tcW w:w="2120" w:type="pct"/>
            <w:gridSpan w:val="4"/>
            <w:tcBorders>
              <w:top w:val="single" w:sz="4" w:space="0" w:color="auto"/>
              <w:left w:val="single" w:sz="4" w:space="0" w:color="auto"/>
              <w:bottom w:val="single" w:sz="4" w:space="0" w:color="auto"/>
              <w:right w:val="single" w:sz="4" w:space="0" w:color="auto"/>
            </w:tcBorders>
            <w:hideMark/>
          </w:tcPr>
          <w:p w14:paraId="2E8A0A59" w14:textId="77777777" w:rsidR="001354A2" w:rsidRPr="000E20A2" w:rsidRDefault="001354A2" w:rsidP="00840DB2">
            <w:pPr>
              <w:jc w:val="both"/>
              <w:rPr>
                <w:b/>
                <w:bCs/>
                <w:sz w:val="22"/>
                <w:szCs w:val="22"/>
              </w:rPr>
            </w:pPr>
            <w:r w:rsidRPr="000E20A2">
              <w:rPr>
                <w:b/>
                <w:bCs/>
                <w:sz w:val="22"/>
                <w:szCs w:val="22"/>
              </w:rPr>
              <w:t>Зона разрушения зданий, м</w:t>
            </w:r>
          </w:p>
        </w:tc>
        <w:tc>
          <w:tcPr>
            <w:tcW w:w="1649" w:type="pct"/>
            <w:gridSpan w:val="4"/>
            <w:tcBorders>
              <w:top w:val="single" w:sz="4" w:space="0" w:color="auto"/>
              <w:left w:val="single" w:sz="4" w:space="0" w:color="auto"/>
              <w:bottom w:val="single" w:sz="4" w:space="0" w:color="auto"/>
              <w:right w:val="single" w:sz="4" w:space="0" w:color="auto"/>
            </w:tcBorders>
            <w:hideMark/>
          </w:tcPr>
          <w:p w14:paraId="00BBD3E6" w14:textId="77777777" w:rsidR="001354A2" w:rsidRPr="000E20A2" w:rsidRDefault="001354A2" w:rsidP="00840DB2">
            <w:pPr>
              <w:jc w:val="both"/>
              <w:rPr>
                <w:b/>
                <w:bCs/>
                <w:sz w:val="22"/>
                <w:szCs w:val="22"/>
              </w:rPr>
            </w:pPr>
            <w:r w:rsidRPr="000E20A2">
              <w:rPr>
                <w:b/>
                <w:bCs/>
                <w:sz w:val="22"/>
                <w:szCs w:val="22"/>
              </w:rPr>
              <w:t>Зоны поражения людей, м</w:t>
            </w:r>
          </w:p>
        </w:tc>
      </w:tr>
      <w:tr w:rsidR="006C4861" w:rsidRPr="000E20A2" w14:paraId="31944389" w14:textId="77777777" w:rsidTr="003909E9">
        <w:trPr>
          <w:trHeight w:val="1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E90E9" w14:textId="77777777" w:rsidR="001354A2" w:rsidRPr="000E20A2" w:rsidRDefault="001354A2" w:rsidP="00840DB2">
            <w:pPr>
              <w:jc w:val="both"/>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9F697" w14:textId="77777777" w:rsidR="001354A2" w:rsidRPr="000E20A2" w:rsidRDefault="001354A2" w:rsidP="00840DB2">
            <w:pPr>
              <w:jc w:val="both"/>
              <w:rPr>
                <w:b/>
                <w:bCs/>
                <w:sz w:val="22"/>
                <w:szCs w:val="22"/>
              </w:rPr>
            </w:pPr>
          </w:p>
        </w:tc>
        <w:tc>
          <w:tcPr>
            <w:tcW w:w="514" w:type="pct"/>
            <w:tcBorders>
              <w:top w:val="single" w:sz="4" w:space="0" w:color="auto"/>
              <w:left w:val="single" w:sz="4" w:space="0" w:color="auto"/>
              <w:bottom w:val="single" w:sz="4" w:space="0" w:color="auto"/>
              <w:right w:val="single" w:sz="4" w:space="0" w:color="auto"/>
            </w:tcBorders>
            <w:hideMark/>
          </w:tcPr>
          <w:p w14:paraId="60E5BE51" w14:textId="77777777" w:rsidR="001354A2" w:rsidRPr="000E20A2" w:rsidRDefault="001354A2" w:rsidP="00840DB2">
            <w:pPr>
              <w:jc w:val="both"/>
              <w:rPr>
                <w:b/>
                <w:bCs/>
                <w:sz w:val="22"/>
                <w:szCs w:val="22"/>
              </w:rPr>
            </w:pPr>
            <w:r w:rsidRPr="000E20A2">
              <w:rPr>
                <w:b/>
                <w:bCs/>
                <w:sz w:val="22"/>
                <w:szCs w:val="22"/>
              </w:rPr>
              <w:t>Полные</w:t>
            </w:r>
          </w:p>
        </w:tc>
        <w:tc>
          <w:tcPr>
            <w:tcW w:w="571" w:type="pct"/>
            <w:tcBorders>
              <w:top w:val="single" w:sz="4" w:space="0" w:color="auto"/>
              <w:left w:val="single" w:sz="4" w:space="0" w:color="auto"/>
              <w:bottom w:val="single" w:sz="4" w:space="0" w:color="auto"/>
              <w:right w:val="single" w:sz="4" w:space="0" w:color="auto"/>
            </w:tcBorders>
            <w:hideMark/>
          </w:tcPr>
          <w:p w14:paraId="68C323DB" w14:textId="77777777" w:rsidR="001354A2" w:rsidRPr="000E20A2" w:rsidRDefault="001354A2" w:rsidP="00840DB2">
            <w:pPr>
              <w:jc w:val="both"/>
              <w:rPr>
                <w:b/>
                <w:bCs/>
                <w:sz w:val="22"/>
                <w:szCs w:val="22"/>
              </w:rPr>
            </w:pPr>
            <w:r w:rsidRPr="000E20A2">
              <w:rPr>
                <w:b/>
                <w:bCs/>
                <w:sz w:val="22"/>
                <w:szCs w:val="22"/>
              </w:rPr>
              <w:t>Сильные</w:t>
            </w:r>
          </w:p>
        </w:tc>
        <w:tc>
          <w:tcPr>
            <w:tcW w:w="533" w:type="pct"/>
            <w:tcBorders>
              <w:top w:val="single" w:sz="4" w:space="0" w:color="auto"/>
              <w:left w:val="single" w:sz="4" w:space="0" w:color="auto"/>
              <w:bottom w:val="single" w:sz="4" w:space="0" w:color="auto"/>
              <w:right w:val="single" w:sz="4" w:space="0" w:color="auto"/>
            </w:tcBorders>
            <w:hideMark/>
          </w:tcPr>
          <w:p w14:paraId="2143811F" w14:textId="77777777" w:rsidR="001354A2" w:rsidRPr="000E20A2" w:rsidRDefault="001354A2" w:rsidP="00840DB2">
            <w:pPr>
              <w:jc w:val="both"/>
              <w:rPr>
                <w:b/>
                <w:bCs/>
                <w:sz w:val="22"/>
                <w:szCs w:val="22"/>
              </w:rPr>
            </w:pPr>
            <w:r w:rsidRPr="000E20A2">
              <w:rPr>
                <w:b/>
                <w:bCs/>
                <w:sz w:val="22"/>
                <w:szCs w:val="22"/>
              </w:rPr>
              <w:t>Средние</w:t>
            </w:r>
          </w:p>
        </w:tc>
        <w:tc>
          <w:tcPr>
            <w:tcW w:w="502" w:type="pct"/>
            <w:tcBorders>
              <w:top w:val="single" w:sz="4" w:space="0" w:color="auto"/>
              <w:left w:val="single" w:sz="4" w:space="0" w:color="auto"/>
              <w:bottom w:val="single" w:sz="4" w:space="0" w:color="auto"/>
              <w:right w:val="single" w:sz="4" w:space="0" w:color="auto"/>
            </w:tcBorders>
            <w:hideMark/>
          </w:tcPr>
          <w:p w14:paraId="35BD3FB4" w14:textId="77777777" w:rsidR="001354A2" w:rsidRPr="000E20A2" w:rsidRDefault="001354A2" w:rsidP="00840DB2">
            <w:pPr>
              <w:jc w:val="both"/>
              <w:rPr>
                <w:b/>
                <w:bCs/>
                <w:sz w:val="22"/>
                <w:szCs w:val="22"/>
              </w:rPr>
            </w:pPr>
            <w:r w:rsidRPr="000E20A2">
              <w:rPr>
                <w:b/>
                <w:bCs/>
                <w:sz w:val="22"/>
                <w:szCs w:val="22"/>
              </w:rPr>
              <w:t>Слабые</w:t>
            </w:r>
          </w:p>
        </w:tc>
        <w:tc>
          <w:tcPr>
            <w:tcW w:w="385" w:type="pct"/>
            <w:tcBorders>
              <w:top w:val="single" w:sz="4" w:space="0" w:color="auto"/>
              <w:left w:val="single" w:sz="4" w:space="0" w:color="auto"/>
              <w:bottom w:val="single" w:sz="4" w:space="0" w:color="auto"/>
              <w:right w:val="single" w:sz="4" w:space="0" w:color="auto"/>
            </w:tcBorders>
            <w:hideMark/>
          </w:tcPr>
          <w:p w14:paraId="3841B422" w14:textId="759579A1" w:rsidR="001354A2" w:rsidRPr="000E20A2" w:rsidRDefault="001354A2" w:rsidP="00840DB2">
            <w:pPr>
              <w:jc w:val="both"/>
              <w:rPr>
                <w:b/>
                <w:bCs/>
                <w:sz w:val="22"/>
                <w:szCs w:val="22"/>
              </w:rPr>
            </w:pPr>
            <w:r w:rsidRPr="000E20A2">
              <w:rPr>
                <w:b/>
                <w:bCs/>
                <w:sz w:val="22"/>
                <w:szCs w:val="22"/>
              </w:rPr>
              <w:t>99</w:t>
            </w:r>
            <w:r w:rsidR="00AA1D2F">
              <w:rPr>
                <w:b/>
                <w:bCs/>
                <w:sz w:val="22"/>
                <w:szCs w:val="22"/>
              </w:rPr>
              <w:t xml:space="preserve"> </w:t>
            </w:r>
            <w:r w:rsidRPr="000E20A2">
              <w:rPr>
                <w:b/>
                <w:bCs/>
                <w:sz w:val="22"/>
                <w:szCs w:val="22"/>
              </w:rPr>
              <w:t>%</w:t>
            </w:r>
          </w:p>
        </w:tc>
        <w:tc>
          <w:tcPr>
            <w:tcW w:w="381" w:type="pct"/>
            <w:tcBorders>
              <w:top w:val="single" w:sz="4" w:space="0" w:color="auto"/>
              <w:left w:val="single" w:sz="4" w:space="0" w:color="auto"/>
              <w:bottom w:val="single" w:sz="4" w:space="0" w:color="auto"/>
              <w:right w:val="single" w:sz="4" w:space="0" w:color="auto"/>
            </w:tcBorders>
            <w:hideMark/>
          </w:tcPr>
          <w:p w14:paraId="4BA84ABA" w14:textId="02680C07" w:rsidR="001354A2" w:rsidRPr="000E20A2" w:rsidRDefault="001354A2" w:rsidP="00840DB2">
            <w:pPr>
              <w:jc w:val="both"/>
              <w:rPr>
                <w:b/>
                <w:bCs/>
                <w:sz w:val="22"/>
                <w:szCs w:val="22"/>
              </w:rPr>
            </w:pPr>
            <w:r w:rsidRPr="000E20A2">
              <w:rPr>
                <w:b/>
                <w:bCs/>
                <w:sz w:val="22"/>
                <w:szCs w:val="22"/>
              </w:rPr>
              <w:t>50</w:t>
            </w:r>
            <w:r w:rsidR="00AA1D2F">
              <w:rPr>
                <w:b/>
                <w:bCs/>
                <w:sz w:val="22"/>
                <w:szCs w:val="22"/>
              </w:rPr>
              <w:t xml:space="preserve"> </w:t>
            </w:r>
            <w:r w:rsidRPr="000E20A2">
              <w:rPr>
                <w:b/>
                <w:bCs/>
                <w:sz w:val="22"/>
                <w:szCs w:val="22"/>
              </w:rPr>
              <w:t>%</w:t>
            </w:r>
          </w:p>
        </w:tc>
        <w:tc>
          <w:tcPr>
            <w:tcW w:w="431" w:type="pct"/>
            <w:tcBorders>
              <w:top w:val="single" w:sz="4" w:space="0" w:color="auto"/>
              <w:left w:val="single" w:sz="4" w:space="0" w:color="auto"/>
              <w:bottom w:val="single" w:sz="4" w:space="0" w:color="auto"/>
              <w:right w:val="single" w:sz="4" w:space="0" w:color="auto"/>
            </w:tcBorders>
            <w:hideMark/>
          </w:tcPr>
          <w:p w14:paraId="12479B43" w14:textId="6CA229CE" w:rsidR="001354A2" w:rsidRPr="000E20A2" w:rsidRDefault="001354A2" w:rsidP="00840DB2">
            <w:pPr>
              <w:jc w:val="both"/>
              <w:rPr>
                <w:b/>
                <w:bCs/>
                <w:sz w:val="22"/>
                <w:szCs w:val="22"/>
              </w:rPr>
            </w:pPr>
            <w:r w:rsidRPr="000E20A2">
              <w:rPr>
                <w:b/>
                <w:bCs/>
                <w:sz w:val="22"/>
                <w:szCs w:val="22"/>
              </w:rPr>
              <w:t>10</w:t>
            </w:r>
            <w:r w:rsidR="00AA1D2F">
              <w:rPr>
                <w:b/>
                <w:bCs/>
                <w:sz w:val="22"/>
                <w:szCs w:val="22"/>
              </w:rPr>
              <w:t xml:space="preserve"> </w:t>
            </w:r>
            <w:r w:rsidRPr="000E20A2">
              <w:rPr>
                <w:b/>
                <w:bCs/>
                <w:sz w:val="22"/>
                <w:szCs w:val="22"/>
              </w:rPr>
              <w:t>%</w:t>
            </w:r>
          </w:p>
        </w:tc>
        <w:tc>
          <w:tcPr>
            <w:tcW w:w="450" w:type="pct"/>
            <w:tcBorders>
              <w:top w:val="single" w:sz="4" w:space="0" w:color="auto"/>
              <w:left w:val="single" w:sz="4" w:space="0" w:color="auto"/>
              <w:bottom w:val="single" w:sz="4" w:space="0" w:color="auto"/>
              <w:right w:val="single" w:sz="4" w:space="0" w:color="auto"/>
            </w:tcBorders>
            <w:hideMark/>
          </w:tcPr>
          <w:p w14:paraId="601C1D13" w14:textId="242AA5B2" w:rsidR="001354A2" w:rsidRPr="000E20A2" w:rsidRDefault="001354A2" w:rsidP="00840DB2">
            <w:pPr>
              <w:jc w:val="both"/>
              <w:rPr>
                <w:b/>
                <w:bCs/>
                <w:sz w:val="22"/>
                <w:szCs w:val="22"/>
              </w:rPr>
            </w:pPr>
            <w:r w:rsidRPr="000E20A2">
              <w:rPr>
                <w:b/>
                <w:bCs/>
                <w:sz w:val="22"/>
                <w:szCs w:val="22"/>
              </w:rPr>
              <w:t>1</w:t>
            </w:r>
            <w:r w:rsidR="00AA1D2F">
              <w:rPr>
                <w:b/>
                <w:bCs/>
                <w:sz w:val="22"/>
                <w:szCs w:val="22"/>
              </w:rPr>
              <w:t xml:space="preserve"> </w:t>
            </w:r>
            <w:r w:rsidRPr="000E20A2">
              <w:rPr>
                <w:b/>
                <w:bCs/>
                <w:sz w:val="22"/>
                <w:szCs w:val="22"/>
              </w:rPr>
              <w:t>%</w:t>
            </w:r>
          </w:p>
        </w:tc>
      </w:tr>
      <w:tr w:rsidR="006C4861" w:rsidRPr="000E20A2" w14:paraId="4D0022B3" w14:textId="77777777" w:rsidTr="003909E9">
        <w:trPr>
          <w:trHeight w:val="189"/>
          <w:jc w:val="center"/>
        </w:trPr>
        <w:tc>
          <w:tcPr>
            <w:tcW w:w="598" w:type="pct"/>
            <w:tcBorders>
              <w:top w:val="single" w:sz="4" w:space="0" w:color="auto"/>
              <w:left w:val="single" w:sz="4" w:space="0" w:color="auto"/>
              <w:bottom w:val="single" w:sz="4" w:space="0" w:color="auto"/>
              <w:right w:val="single" w:sz="4" w:space="0" w:color="auto"/>
            </w:tcBorders>
            <w:hideMark/>
          </w:tcPr>
          <w:p w14:paraId="1FEFAC3F" w14:textId="77777777" w:rsidR="001354A2" w:rsidRPr="000E20A2" w:rsidRDefault="001354A2" w:rsidP="00840DB2">
            <w:pPr>
              <w:jc w:val="both"/>
              <w:rPr>
                <w:szCs w:val="24"/>
              </w:rPr>
            </w:pPr>
            <w:r w:rsidRPr="000E20A2">
              <w:rPr>
                <w:szCs w:val="24"/>
              </w:rPr>
              <w:t>Бензин</w:t>
            </w:r>
          </w:p>
        </w:tc>
        <w:tc>
          <w:tcPr>
            <w:tcW w:w="633" w:type="pct"/>
            <w:tcBorders>
              <w:top w:val="single" w:sz="4" w:space="0" w:color="auto"/>
              <w:left w:val="single" w:sz="4" w:space="0" w:color="auto"/>
              <w:bottom w:val="single" w:sz="4" w:space="0" w:color="auto"/>
              <w:right w:val="single" w:sz="4" w:space="0" w:color="auto"/>
            </w:tcBorders>
            <w:hideMark/>
          </w:tcPr>
          <w:p w14:paraId="48AFBFAF" w14:textId="45FBF63C" w:rsidR="001354A2" w:rsidRPr="000E20A2" w:rsidRDefault="001354A2" w:rsidP="00840DB2">
            <w:pPr>
              <w:jc w:val="both"/>
              <w:rPr>
                <w:szCs w:val="24"/>
              </w:rPr>
            </w:pPr>
            <w:r w:rsidRPr="000E20A2">
              <w:rPr>
                <w:szCs w:val="24"/>
              </w:rPr>
              <w:t>1500</w:t>
            </w:r>
            <w:r w:rsidR="00357957" w:rsidRPr="000E20A2">
              <w:rPr>
                <w:szCs w:val="24"/>
              </w:rPr>
              <w:t>0</w:t>
            </w:r>
          </w:p>
        </w:tc>
        <w:tc>
          <w:tcPr>
            <w:tcW w:w="514" w:type="pct"/>
            <w:tcBorders>
              <w:top w:val="single" w:sz="4" w:space="0" w:color="auto"/>
              <w:left w:val="single" w:sz="4" w:space="0" w:color="auto"/>
              <w:bottom w:val="single" w:sz="4" w:space="0" w:color="auto"/>
              <w:right w:val="single" w:sz="4" w:space="0" w:color="auto"/>
            </w:tcBorders>
            <w:hideMark/>
          </w:tcPr>
          <w:p w14:paraId="19596B67" w14:textId="77777777" w:rsidR="001354A2" w:rsidRPr="000E20A2" w:rsidRDefault="001354A2" w:rsidP="00840DB2">
            <w:pPr>
              <w:jc w:val="both"/>
              <w:rPr>
                <w:szCs w:val="24"/>
              </w:rPr>
            </w:pPr>
            <w:r w:rsidRPr="000E20A2">
              <w:rPr>
                <w:szCs w:val="24"/>
              </w:rPr>
              <w:t>43</w:t>
            </w:r>
          </w:p>
        </w:tc>
        <w:tc>
          <w:tcPr>
            <w:tcW w:w="571" w:type="pct"/>
            <w:tcBorders>
              <w:top w:val="single" w:sz="4" w:space="0" w:color="auto"/>
              <w:left w:val="single" w:sz="4" w:space="0" w:color="auto"/>
              <w:bottom w:val="single" w:sz="4" w:space="0" w:color="auto"/>
              <w:right w:val="single" w:sz="4" w:space="0" w:color="auto"/>
            </w:tcBorders>
            <w:hideMark/>
          </w:tcPr>
          <w:p w14:paraId="167A0532" w14:textId="77777777" w:rsidR="001354A2" w:rsidRPr="000E20A2" w:rsidRDefault="001354A2" w:rsidP="00840DB2">
            <w:pPr>
              <w:jc w:val="both"/>
              <w:rPr>
                <w:szCs w:val="24"/>
              </w:rPr>
            </w:pPr>
            <w:r w:rsidRPr="000E20A2">
              <w:rPr>
                <w:szCs w:val="24"/>
              </w:rPr>
              <w:t>53</w:t>
            </w:r>
          </w:p>
        </w:tc>
        <w:tc>
          <w:tcPr>
            <w:tcW w:w="533" w:type="pct"/>
            <w:tcBorders>
              <w:top w:val="single" w:sz="4" w:space="0" w:color="auto"/>
              <w:left w:val="single" w:sz="4" w:space="0" w:color="auto"/>
              <w:bottom w:val="single" w:sz="4" w:space="0" w:color="auto"/>
              <w:right w:val="single" w:sz="4" w:space="0" w:color="auto"/>
            </w:tcBorders>
            <w:hideMark/>
          </w:tcPr>
          <w:p w14:paraId="6225FA2C" w14:textId="77777777" w:rsidR="001354A2" w:rsidRPr="000E20A2" w:rsidRDefault="001354A2" w:rsidP="00840DB2">
            <w:pPr>
              <w:jc w:val="both"/>
              <w:rPr>
                <w:szCs w:val="24"/>
              </w:rPr>
            </w:pPr>
            <w:r w:rsidRPr="000E20A2">
              <w:rPr>
                <w:szCs w:val="24"/>
              </w:rPr>
              <w:t>75,7</w:t>
            </w:r>
          </w:p>
        </w:tc>
        <w:tc>
          <w:tcPr>
            <w:tcW w:w="502" w:type="pct"/>
            <w:tcBorders>
              <w:top w:val="single" w:sz="4" w:space="0" w:color="auto"/>
              <w:left w:val="single" w:sz="4" w:space="0" w:color="auto"/>
              <w:bottom w:val="single" w:sz="4" w:space="0" w:color="auto"/>
              <w:right w:val="single" w:sz="4" w:space="0" w:color="auto"/>
            </w:tcBorders>
            <w:hideMark/>
          </w:tcPr>
          <w:p w14:paraId="65FB4DDD" w14:textId="77777777" w:rsidR="001354A2" w:rsidRPr="000E20A2" w:rsidRDefault="001354A2" w:rsidP="00840DB2">
            <w:pPr>
              <w:jc w:val="both"/>
              <w:rPr>
                <w:szCs w:val="24"/>
              </w:rPr>
            </w:pPr>
            <w:r w:rsidRPr="000E20A2">
              <w:rPr>
                <w:szCs w:val="24"/>
              </w:rPr>
              <w:t>147,5</w:t>
            </w:r>
          </w:p>
        </w:tc>
        <w:tc>
          <w:tcPr>
            <w:tcW w:w="385" w:type="pct"/>
            <w:tcBorders>
              <w:top w:val="single" w:sz="4" w:space="0" w:color="auto"/>
              <w:left w:val="single" w:sz="4" w:space="0" w:color="auto"/>
              <w:bottom w:val="single" w:sz="4" w:space="0" w:color="auto"/>
              <w:right w:val="single" w:sz="4" w:space="0" w:color="auto"/>
            </w:tcBorders>
            <w:hideMark/>
          </w:tcPr>
          <w:p w14:paraId="74E6F5FE" w14:textId="77777777" w:rsidR="001354A2" w:rsidRPr="000E20A2" w:rsidRDefault="001354A2" w:rsidP="00840DB2">
            <w:pPr>
              <w:jc w:val="both"/>
              <w:rPr>
                <w:szCs w:val="24"/>
              </w:rPr>
            </w:pPr>
            <w:r w:rsidRPr="000E20A2">
              <w:rPr>
                <w:szCs w:val="24"/>
              </w:rPr>
              <w:t>19,8</w:t>
            </w:r>
          </w:p>
        </w:tc>
        <w:tc>
          <w:tcPr>
            <w:tcW w:w="381" w:type="pct"/>
            <w:tcBorders>
              <w:top w:val="single" w:sz="4" w:space="0" w:color="auto"/>
              <w:left w:val="single" w:sz="4" w:space="0" w:color="auto"/>
              <w:bottom w:val="single" w:sz="4" w:space="0" w:color="auto"/>
              <w:right w:val="single" w:sz="4" w:space="0" w:color="auto"/>
            </w:tcBorders>
            <w:hideMark/>
          </w:tcPr>
          <w:p w14:paraId="5B7801E4" w14:textId="77777777" w:rsidR="001354A2" w:rsidRPr="000E20A2" w:rsidRDefault="001354A2" w:rsidP="00840DB2">
            <w:pPr>
              <w:jc w:val="both"/>
              <w:rPr>
                <w:szCs w:val="24"/>
              </w:rPr>
            </w:pPr>
            <w:r w:rsidRPr="000E20A2">
              <w:rPr>
                <w:szCs w:val="24"/>
              </w:rPr>
              <w:t>51,9</w:t>
            </w:r>
          </w:p>
        </w:tc>
        <w:tc>
          <w:tcPr>
            <w:tcW w:w="431" w:type="pct"/>
            <w:tcBorders>
              <w:top w:val="single" w:sz="4" w:space="0" w:color="auto"/>
              <w:left w:val="single" w:sz="4" w:space="0" w:color="auto"/>
              <w:bottom w:val="single" w:sz="4" w:space="0" w:color="auto"/>
              <w:right w:val="single" w:sz="4" w:space="0" w:color="auto"/>
            </w:tcBorders>
            <w:hideMark/>
          </w:tcPr>
          <w:p w14:paraId="25ED61F8" w14:textId="77777777" w:rsidR="001354A2" w:rsidRPr="000E20A2" w:rsidRDefault="001354A2" w:rsidP="00840DB2">
            <w:pPr>
              <w:jc w:val="both"/>
              <w:rPr>
                <w:szCs w:val="24"/>
              </w:rPr>
            </w:pPr>
            <w:r w:rsidRPr="000E20A2">
              <w:rPr>
                <w:szCs w:val="24"/>
              </w:rPr>
              <w:t>88,1</w:t>
            </w:r>
          </w:p>
        </w:tc>
        <w:tc>
          <w:tcPr>
            <w:tcW w:w="450" w:type="pct"/>
            <w:tcBorders>
              <w:top w:val="single" w:sz="4" w:space="0" w:color="auto"/>
              <w:left w:val="single" w:sz="4" w:space="0" w:color="auto"/>
              <w:bottom w:val="single" w:sz="4" w:space="0" w:color="auto"/>
              <w:right w:val="single" w:sz="4" w:space="0" w:color="auto"/>
            </w:tcBorders>
            <w:hideMark/>
          </w:tcPr>
          <w:p w14:paraId="1ED42E47" w14:textId="77777777" w:rsidR="001354A2" w:rsidRPr="000E20A2" w:rsidRDefault="001354A2" w:rsidP="00840DB2">
            <w:pPr>
              <w:jc w:val="both"/>
              <w:rPr>
                <w:szCs w:val="24"/>
              </w:rPr>
            </w:pPr>
            <w:r w:rsidRPr="000E20A2">
              <w:rPr>
                <w:szCs w:val="24"/>
              </w:rPr>
              <w:t>135,8</w:t>
            </w:r>
          </w:p>
        </w:tc>
      </w:tr>
      <w:tr w:rsidR="006C4861" w:rsidRPr="000E20A2" w14:paraId="1826E611" w14:textId="77777777" w:rsidTr="003909E9">
        <w:trPr>
          <w:trHeight w:val="179"/>
          <w:jc w:val="center"/>
        </w:trPr>
        <w:tc>
          <w:tcPr>
            <w:tcW w:w="598" w:type="pct"/>
            <w:tcBorders>
              <w:top w:val="single" w:sz="4" w:space="0" w:color="auto"/>
              <w:left w:val="single" w:sz="4" w:space="0" w:color="auto"/>
              <w:bottom w:val="single" w:sz="4" w:space="0" w:color="auto"/>
              <w:right w:val="single" w:sz="4" w:space="0" w:color="auto"/>
            </w:tcBorders>
            <w:hideMark/>
          </w:tcPr>
          <w:p w14:paraId="193FFCC1" w14:textId="77777777" w:rsidR="001354A2" w:rsidRPr="000E20A2" w:rsidRDefault="001354A2" w:rsidP="00840DB2">
            <w:pPr>
              <w:jc w:val="both"/>
              <w:rPr>
                <w:szCs w:val="24"/>
              </w:rPr>
            </w:pPr>
            <w:r w:rsidRPr="000E20A2">
              <w:rPr>
                <w:szCs w:val="24"/>
              </w:rPr>
              <w:t>Мазут</w:t>
            </w:r>
          </w:p>
        </w:tc>
        <w:tc>
          <w:tcPr>
            <w:tcW w:w="633" w:type="pct"/>
            <w:tcBorders>
              <w:top w:val="single" w:sz="4" w:space="0" w:color="auto"/>
              <w:left w:val="single" w:sz="4" w:space="0" w:color="auto"/>
              <w:bottom w:val="single" w:sz="4" w:space="0" w:color="auto"/>
              <w:right w:val="single" w:sz="4" w:space="0" w:color="auto"/>
            </w:tcBorders>
            <w:hideMark/>
          </w:tcPr>
          <w:p w14:paraId="46D035C7" w14:textId="6E222873" w:rsidR="001354A2" w:rsidRPr="000E20A2" w:rsidRDefault="001354A2" w:rsidP="00840DB2">
            <w:pPr>
              <w:jc w:val="both"/>
              <w:rPr>
                <w:szCs w:val="24"/>
              </w:rPr>
            </w:pPr>
            <w:r w:rsidRPr="000E20A2">
              <w:rPr>
                <w:szCs w:val="24"/>
              </w:rPr>
              <w:t>1500</w:t>
            </w:r>
            <w:r w:rsidR="00357957" w:rsidRPr="000E20A2">
              <w:rPr>
                <w:szCs w:val="24"/>
              </w:rPr>
              <w:t>0</w:t>
            </w:r>
          </w:p>
        </w:tc>
        <w:tc>
          <w:tcPr>
            <w:tcW w:w="514" w:type="pct"/>
            <w:tcBorders>
              <w:top w:val="single" w:sz="4" w:space="0" w:color="auto"/>
              <w:left w:val="single" w:sz="4" w:space="0" w:color="auto"/>
              <w:bottom w:val="single" w:sz="4" w:space="0" w:color="auto"/>
              <w:right w:val="single" w:sz="4" w:space="0" w:color="auto"/>
            </w:tcBorders>
            <w:hideMark/>
          </w:tcPr>
          <w:p w14:paraId="3CABFFF1" w14:textId="77777777" w:rsidR="001354A2" w:rsidRPr="000E20A2" w:rsidRDefault="001354A2" w:rsidP="00840DB2">
            <w:pPr>
              <w:jc w:val="both"/>
              <w:rPr>
                <w:szCs w:val="24"/>
              </w:rPr>
            </w:pPr>
            <w:r w:rsidRPr="000E20A2">
              <w:rPr>
                <w:szCs w:val="24"/>
              </w:rPr>
              <w:t>41,9</w:t>
            </w:r>
          </w:p>
        </w:tc>
        <w:tc>
          <w:tcPr>
            <w:tcW w:w="571" w:type="pct"/>
            <w:tcBorders>
              <w:top w:val="single" w:sz="4" w:space="0" w:color="auto"/>
              <w:left w:val="single" w:sz="4" w:space="0" w:color="auto"/>
              <w:bottom w:val="single" w:sz="4" w:space="0" w:color="auto"/>
              <w:right w:val="single" w:sz="4" w:space="0" w:color="auto"/>
            </w:tcBorders>
            <w:hideMark/>
          </w:tcPr>
          <w:p w14:paraId="2D868290" w14:textId="77777777" w:rsidR="001354A2" w:rsidRPr="000E20A2" w:rsidRDefault="001354A2" w:rsidP="00840DB2">
            <w:pPr>
              <w:jc w:val="both"/>
              <w:rPr>
                <w:szCs w:val="24"/>
              </w:rPr>
            </w:pPr>
            <w:r w:rsidRPr="000E20A2">
              <w:rPr>
                <w:szCs w:val="24"/>
              </w:rPr>
              <w:t>51,6</w:t>
            </w:r>
          </w:p>
        </w:tc>
        <w:tc>
          <w:tcPr>
            <w:tcW w:w="533" w:type="pct"/>
            <w:tcBorders>
              <w:top w:val="single" w:sz="4" w:space="0" w:color="auto"/>
              <w:left w:val="single" w:sz="4" w:space="0" w:color="auto"/>
              <w:bottom w:val="single" w:sz="4" w:space="0" w:color="auto"/>
              <w:right w:val="single" w:sz="4" w:space="0" w:color="auto"/>
            </w:tcBorders>
            <w:hideMark/>
          </w:tcPr>
          <w:p w14:paraId="1C4BA921" w14:textId="77777777" w:rsidR="001354A2" w:rsidRPr="000E20A2" w:rsidRDefault="001354A2" w:rsidP="00840DB2">
            <w:pPr>
              <w:jc w:val="both"/>
              <w:rPr>
                <w:szCs w:val="24"/>
              </w:rPr>
            </w:pPr>
            <w:r w:rsidRPr="000E20A2">
              <w:rPr>
                <w:szCs w:val="24"/>
              </w:rPr>
              <w:t>73,6</w:t>
            </w:r>
          </w:p>
        </w:tc>
        <w:tc>
          <w:tcPr>
            <w:tcW w:w="502" w:type="pct"/>
            <w:tcBorders>
              <w:top w:val="single" w:sz="4" w:space="0" w:color="auto"/>
              <w:left w:val="single" w:sz="4" w:space="0" w:color="auto"/>
              <w:bottom w:val="single" w:sz="4" w:space="0" w:color="auto"/>
              <w:right w:val="single" w:sz="4" w:space="0" w:color="auto"/>
            </w:tcBorders>
            <w:hideMark/>
          </w:tcPr>
          <w:p w14:paraId="1DA41029" w14:textId="77777777" w:rsidR="001354A2" w:rsidRPr="000E20A2" w:rsidRDefault="001354A2" w:rsidP="00840DB2">
            <w:pPr>
              <w:jc w:val="both"/>
              <w:rPr>
                <w:szCs w:val="24"/>
              </w:rPr>
            </w:pPr>
            <w:r w:rsidRPr="000E20A2">
              <w:rPr>
                <w:szCs w:val="24"/>
              </w:rPr>
              <w:t>145,5</w:t>
            </w:r>
          </w:p>
        </w:tc>
        <w:tc>
          <w:tcPr>
            <w:tcW w:w="385" w:type="pct"/>
            <w:tcBorders>
              <w:top w:val="single" w:sz="4" w:space="0" w:color="auto"/>
              <w:left w:val="single" w:sz="4" w:space="0" w:color="auto"/>
              <w:bottom w:val="single" w:sz="4" w:space="0" w:color="auto"/>
              <w:right w:val="single" w:sz="4" w:space="0" w:color="auto"/>
            </w:tcBorders>
            <w:hideMark/>
          </w:tcPr>
          <w:p w14:paraId="3A0CBF13" w14:textId="77777777" w:rsidR="001354A2" w:rsidRPr="000E20A2" w:rsidRDefault="001354A2" w:rsidP="00840DB2">
            <w:pPr>
              <w:jc w:val="both"/>
              <w:rPr>
                <w:szCs w:val="24"/>
              </w:rPr>
            </w:pPr>
            <w:r w:rsidRPr="000E20A2">
              <w:rPr>
                <w:szCs w:val="24"/>
              </w:rPr>
              <w:t>18,7</w:t>
            </w:r>
          </w:p>
        </w:tc>
        <w:tc>
          <w:tcPr>
            <w:tcW w:w="381" w:type="pct"/>
            <w:tcBorders>
              <w:top w:val="single" w:sz="4" w:space="0" w:color="auto"/>
              <w:left w:val="single" w:sz="4" w:space="0" w:color="auto"/>
              <w:bottom w:val="single" w:sz="4" w:space="0" w:color="auto"/>
              <w:right w:val="single" w:sz="4" w:space="0" w:color="auto"/>
            </w:tcBorders>
            <w:hideMark/>
          </w:tcPr>
          <w:p w14:paraId="160B0F00" w14:textId="77777777" w:rsidR="001354A2" w:rsidRPr="000E20A2" w:rsidRDefault="001354A2" w:rsidP="00840DB2">
            <w:pPr>
              <w:jc w:val="both"/>
              <w:rPr>
                <w:szCs w:val="24"/>
              </w:rPr>
            </w:pPr>
            <w:r w:rsidRPr="000E20A2">
              <w:rPr>
                <w:szCs w:val="24"/>
              </w:rPr>
              <w:t>49,2</w:t>
            </w:r>
          </w:p>
        </w:tc>
        <w:tc>
          <w:tcPr>
            <w:tcW w:w="431" w:type="pct"/>
            <w:tcBorders>
              <w:top w:val="single" w:sz="4" w:space="0" w:color="auto"/>
              <w:left w:val="single" w:sz="4" w:space="0" w:color="auto"/>
              <w:bottom w:val="single" w:sz="4" w:space="0" w:color="auto"/>
              <w:right w:val="single" w:sz="4" w:space="0" w:color="auto"/>
            </w:tcBorders>
            <w:hideMark/>
          </w:tcPr>
          <w:p w14:paraId="414B3756" w14:textId="77777777" w:rsidR="001354A2" w:rsidRPr="000E20A2" w:rsidRDefault="001354A2" w:rsidP="00840DB2">
            <w:pPr>
              <w:jc w:val="both"/>
              <w:rPr>
                <w:szCs w:val="24"/>
              </w:rPr>
            </w:pPr>
            <w:r w:rsidRPr="000E20A2">
              <w:rPr>
                <w:szCs w:val="24"/>
              </w:rPr>
              <w:t>83,5</w:t>
            </w:r>
          </w:p>
        </w:tc>
        <w:tc>
          <w:tcPr>
            <w:tcW w:w="450" w:type="pct"/>
            <w:tcBorders>
              <w:top w:val="single" w:sz="4" w:space="0" w:color="auto"/>
              <w:left w:val="single" w:sz="4" w:space="0" w:color="auto"/>
              <w:bottom w:val="single" w:sz="4" w:space="0" w:color="auto"/>
              <w:right w:val="single" w:sz="4" w:space="0" w:color="auto"/>
            </w:tcBorders>
            <w:hideMark/>
          </w:tcPr>
          <w:p w14:paraId="7D96AAE4" w14:textId="77777777" w:rsidR="001354A2" w:rsidRPr="000E20A2" w:rsidRDefault="001354A2" w:rsidP="00840DB2">
            <w:pPr>
              <w:jc w:val="both"/>
              <w:rPr>
                <w:szCs w:val="24"/>
              </w:rPr>
            </w:pPr>
            <w:r w:rsidRPr="000E20A2">
              <w:rPr>
                <w:szCs w:val="24"/>
              </w:rPr>
              <w:t>128,7</w:t>
            </w:r>
          </w:p>
        </w:tc>
      </w:tr>
    </w:tbl>
    <w:p w14:paraId="2754C9C2" w14:textId="05C5625A" w:rsidR="001354A2" w:rsidRPr="000E20A2" w:rsidRDefault="001354A2" w:rsidP="000E20A2">
      <w:pPr>
        <w:spacing w:before="120" w:after="120" w:line="276" w:lineRule="auto"/>
        <w:ind w:firstLine="709"/>
        <w:jc w:val="both"/>
      </w:pPr>
      <w:r w:rsidRPr="000E20A2">
        <w:t xml:space="preserve">В зоны возможного поражения при авариях с участием автотранспорта, перевозящего нефтепродукты, попадает часть территории п. </w:t>
      </w:r>
      <w:r w:rsidR="000E20A2" w:rsidRPr="000E20A2">
        <w:t xml:space="preserve">Белогорский, </w:t>
      </w:r>
      <w:r w:rsidR="00AA1D2F" w:rsidRPr="000E20A2">
        <w:t>д. Верхняя Паленьга</w:t>
      </w:r>
      <w:r w:rsidR="00AA1D2F">
        <w:t>,</w:t>
      </w:r>
      <w:r w:rsidR="00AA1D2F" w:rsidRPr="000E20A2">
        <w:t xml:space="preserve"> д. Горка,</w:t>
      </w:r>
      <w:r w:rsidR="00AA1D2F">
        <w:t xml:space="preserve"> д. Кузомень,</w:t>
      </w:r>
      <w:r w:rsidR="00AA1D2F" w:rsidRPr="000E20A2">
        <w:t xml:space="preserve"> </w:t>
      </w:r>
      <w:r w:rsidR="000E20A2" w:rsidRPr="000E20A2">
        <w:t>д. Леуново</w:t>
      </w:r>
      <w:r w:rsidRPr="000E20A2">
        <w:t>.</w:t>
      </w:r>
    </w:p>
    <w:bookmarkEnd w:id="151"/>
    <w:p w14:paraId="7ACCD810" w14:textId="77777777" w:rsidR="001354A2" w:rsidRPr="00BF05A7" w:rsidRDefault="001354A2" w:rsidP="001354A2">
      <w:pPr>
        <w:tabs>
          <w:tab w:val="left" w:pos="993"/>
        </w:tabs>
        <w:spacing w:before="120" w:after="120" w:line="276" w:lineRule="auto"/>
        <w:ind w:firstLine="709"/>
        <w:jc w:val="both"/>
        <w:rPr>
          <w:i/>
          <w:iCs/>
        </w:rPr>
      </w:pPr>
      <w:r w:rsidRPr="00BF05A7">
        <w:rPr>
          <w:i/>
          <w:iCs/>
        </w:rPr>
        <w:t>Аварии на системах жизнеобеспечения</w:t>
      </w:r>
    </w:p>
    <w:p w14:paraId="1F89CDAF" w14:textId="77777777" w:rsidR="001354A2" w:rsidRPr="00BF05A7" w:rsidRDefault="001354A2" w:rsidP="00D03CBC">
      <w:pPr>
        <w:spacing w:before="120" w:after="120" w:line="276" w:lineRule="auto"/>
        <w:ind w:firstLine="709"/>
        <w:jc w:val="both"/>
      </w:pPr>
      <w:r w:rsidRPr="00BF05A7">
        <w:lastRenderedPageBreak/>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в большинстве случаев начинается с отказа оборудования, с ошибки персонала, а также в следствии опасных природных явлений (приводящих к физическому разрушению объектов и сетей). Наибольшее количество аварийных ситуаций на коммунальных системах теплового и энергетического жизнеобеспечения ожидается в зимние месяцы. На электроэнергетических системах – в ноябре-апреле, на системах функционирования жилищно-коммунального комплекса – с октября по май.</w:t>
      </w:r>
    </w:p>
    <w:p w14:paraId="04A46D66" w14:textId="5A85E648" w:rsidR="001354A2" w:rsidRDefault="001354A2" w:rsidP="001354A2">
      <w:pPr>
        <w:spacing w:before="120" w:after="120" w:line="276" w:lineRule="auto"/>
        <w:ind w:firstLine="709"/>
        <w:jc w:val="both"/>
      </w:pPr>
      <w:r w:rsidRPr="00BF05A7">
        <w:t xml:space="preserve">При авариях на сетях электро-, тепло-, водоснабжения и канализации будет нарушена нормальная жизнедеятельность населения поселения. Наиболее часты аварии на разводящих сетях, насосных станциях, напорных башнях. При авариях на коллекторах канализационных сетей фекальные воды могут попасть в водопровод и водоемы (р. </w:t>
      </w:r>
      <w:r w:rsidR="00BF05A7" w:rsidRPr="00BF05A7">
        <w:t>Пинега</w:t>
      </w:r>
      <w:r w:rsidRPr="00BF05A7">
        <w:t>). При обрывах электрических проводов почти всегда происходят короткие замыкания, а они в свою очередь могут привести к пожарам. При отсутствии электроэнергии, прекращается подача воды и тепла, нарушается работа предприятий и организаций. При авариях на теплотрассах, в котельных и разводящих сетях часть населения, предприятия и организации могут остаться без тепла.</w:t>
      </w:r>
    </w:p>
    <w:p w14:paraId="5DE03810" w14:textId="60795DD5" w:rsidR="00AE0ACB" w:rsidRPr="00AE0ACB" w:rsidRDefault="00AE0ACB" w:rsidP="001354A2">
      <w:pPr>
        <w:spacing w:before="120" w:after="120" w:line="276" w:lineRule="auto"/>
        <w:ind w:firstLine="709"/>
        <w:jc w:val="both"/>
        <w:rPr>
          <w:i/>
          <w:iCs/>
        </w:rPr>
      </w:pPr>
      <w:r w:rsidRPr="00AE0ACB">
        <w:rPr>
          <w:i/>
          <w:iCs/>
        </w:rPr>
        <w:t>Опасности, вызванные деятельностью ракетно-космических объектов</w:t>
      </w:r>
    </w:p>
    <w:p w14:paraId="3C4D923C" w14:textId="760DBA7B" w:rsidR="00AE0ACB" w:rsidRDefault="00AE0ACB" w:rsidP="001354A2">
      <w:pPr>
        <w:spacing w:before="120" w:after="120" w:line="276" w:lineRule="auto"/>
        <w:ind w:firstLine="709"/>
        <w:jc w:val="both"/>
      </w:pPr>
      <w:r>
        <w:t>На территории Архангельской области н</w:t>
      </w:r>
      <w:r w:rsidRPr="00AE0ACB">
        <w:t>еподалеку от г. Мирный расположен 1-й государственный испытательный космодром Министерства обороны Российской Федерации «Плесецк»</w:t>
      </w:r>
      <w:r>
        <w:t xml:space="preserve">. </w:t>
      </w:r>
      <w:r w:rsidRPr="006C269A">
        <w:t>Технология запуска ракет с космодрома обуславливает необходимость выделения на территории Архангельской области районов падения отделяющихся частей ракет. Использование данных районов осуществляется на основании Договора между Правительством Архангельской области и Министерством обороны Российской Федерации от 10.12.2007 № 08-10/54 «О порядке и условиях использования земельных участков под районы падения отделяющихся частей ракет на территории Архангельской области для обеспечения ракетно-космической деятельности».</w:t>
      </w:r>
    </w:p>
    <w:p w14:paraId="07B7EF5B" w14:textId="112B4867" w:rsidR="00AE0ACB" w:rsidRPr="00BF05A7" w:rsidRDefault="00AE0ACB" w:rsidP="001354A2">
      <w:pPr>
        <w:spacing w:before="120" w:after="120" w:line="276" w:lineRule="auto"/>
        <w:ind w:firstLine="709"/>
        <w:jc w:val="both"/>
      </w:pPr>
      <w:r>
        <w:t xml:space="preserve">Частично территория поселения (восточная часть) попадает в район падения </w:t>
      </w:r>
      <w:r w:rsidRPr="006C269A">
        <w:t>отделяющихся частей ракет</w:t>
      </w:r>
      <w:r>
        <w:t>. Населенные пункты в данный район не попадают. П</w:t>
      </w:r>
      <w:r w:rsidRPr="00AE0ACB">
        <w:t>адение частей ракет может угрожать населению,</w:t>
      </w:r>
      <w:r>
        <w:t xml:space="preserve"> посещающему леса в данном районе (грибники, охотники, рыбаки и др.)</w:t>
      </w:r>
      <w:r w:rsidRPr="00AE0ACB">
        <w:t xml:space="preserve"> и экологической обстановки </w:t>
      </w:r>
      <w:r>
        <w:t xml:space="preserve">при </w:t>
      </w:r>
      <w:r w:rsidRPr="00AE0ACB">
        <w:t>наличи</w:t>
      </w:r>
      <w:r>
        <w:t>и</w:t>
      </w:r>
      <w:r w:rsidRPr="00AE0ACB">
        <w:t xml:space="preserve"> остатков топлива в </w:t>
      </w:r>
      <w:r>
        <w:t xml:space="preserve">упавших </w:t>
      </w:r>
      <w:r w:rsidRPr="00AE0ACB">
        <w:t>частях ракет.</w:t>
      </w:r>
    </w:p>
    <w:p w14:paraId="330585B9" w14:textId="77777777" w:rsidR="002E195C" w:rsidRPr="00063CEF" w:rsidRDefault="002E195C" w:rsidP="00F210BC">
      <w:pPr>
        <w:pStyle w:val="1110"/>
        <w:tabs>
          <w:tab w:val="clear" w:pos="1430"/>
          <w:tab w:val="num" w:pos="1288"/>
        </w:tabs>
        <w:spacing w:before="240" w:after="240" w:line="276" w:lineRule="auto"/>
        <w:ind w:left="709" w:firstLine="0"/>
        <w:rPr>
          <w:sz w:val="24"/>
          <w:szCs w:val="24"/>
        </w:rPr>
      </w:pPr>
      <w:bookmarkStart w:id="154" w:name="_Toc115353737"/>
      <w:r w:rsidRPr="00063CEF">
        <w:rPr>
          <w:sz w:val="24"/>
          <w:szCs w:val="24"/>
        </w:rPr>
        <w:t>Перечень возможных источников чрезвычайных ситуаций биолого-социального характера</w:t>
      </w:r>
      <w:bookmarkEnd w:id="154"/>
    </w:p>
    <w:p w14:paraId="75E7CF5D" w14:textId="1759E4D4" w:rsidR="001354A2" w:rsidRPr="00063CEF" w:rsidRDefault="001354A2" w:rsidP="00D03CBC">
      <w:pPr>
        <w:spacing w:before="120" w:after="120" w:line="276" w:lineRule="auto"/>
        <w:ind w:firstLine="709"/>
        <w:jc w:val="both"/>
      </w:pPr>
      <w:r w:rsidRPr="00063CEF">
        <w:t>На территории поселения по основным природно-очаговым и зооантропонозным заболеваниям сложилась удовлетворительная ситуация. Отмечаются единичные не ежегодные заболевания переносчиками, которых являются клещи, клещевой вирусный энцефалит и клещевой боррелиоз.</w:t>
      </w:r>
    </w:p>
    <w:p w14:paraId="0593D029" w14:textId="1485C23A" w:rsidR="00E01EE7" w:rsidRPr="00063CEF" w:rsidRDefault="00B158DD" w:rsidP="00D03CBC">
      <w:pPr>
        <w:spacing w:before="120" w:after="120" w:line="276" w:lineRule="auto"/>
        <w:ind w:firstLine="709"/>
        <w:jc w:val="both"/>
      </w:pPr>
      <w:bookmarkStart w:id="155" w:name="_Hlk46226286"/>
      <w:r>
        <w:t>Отмечается снижение уровня</w:t>
      </w:r>
      <w:r w:rsidR="00E01EE7" w:rsidRPr="00063CEF">
        <w:t xml:space="preserve"> заболеваемости инфекционными </w:t>
      </w:r>
      <w:r w:rsidR="005B6FC6" w:rsidRPr="00063CEF">
        <w:t>болезнями в Архангельской области</w:t>
      </w:r>
      <w:r>
        <w:t xml:space="preserve">, </w:t>
      </w:r>
      <w:r w:rsidR="005B6FC6" w:rsidRPr="00063CEF">
        <w:t>по данным Государственного доклада «О состоянии санитарно-эпидемиологического благополучия населения в Архангельской области в 20</w:t>
      </w:r>
      <w:r w:rsidR="005E119F">
        <w:t>21</w:t>
      </w:r>
      <w:r w:rsidR="005B6FC6" w:rsidRPr="00063CEF">
        <w:t xml:space="preserve"> году». </w:t>
      </w:r>
      <w:r w:rsidR="00A2457A">
        <w:t>На территории Архангельской области в 2021 г. не регистрировалась заболеваемость следующими нозологическими формами: корь, краснуха, эпидемический паротит, дифтерия, коклюш, синдром врожденной краснухи, столбняк, холера, сибирская язва, лихорадка Западного Нила, Крымская геморрагическая лихорадка, бешенство, легионеллез, тениаринхоз. В группе инфекций, связанных с оказанием медицинской помощи, не регистрировались: ГСИ новорожденных – бактериальный менингит, сепсис, остеомиелит; вирусный гепатит В, вирусный гепатит С</w:t>
      </w:r>
      <w:r w:rsidR="00B77D40" w:rsidRPr="00063CEF">
        <w:t>.</w:t>
      </w:r>
    </w:p>
    <w:p w14:paraId="2E6F2E80" w14:textId="48D20238" w:rsidR="005B6FC6" w:rsidRPr="00063CEF" w:rsidRDefault="00B77D40" w:rsidP="00D03CBC">
      <w:pPr>
        <w:spacing w:before="120" w:after="120" w:line="276" w:lineRule="auto"/>
        <w:ind w:firstLine="709"/>
        <w:jc w:val="both"/>
      </w:pPr>
      <w:r w:rsidRPr="00063CEF">
        <w:lastRenderedPageBreak/>
        <w:t>На территории поселения рост заболеваемости по опасным для человека заболеваниям до уровней эпидемии не прогнозируется.</w:t>
      </w:r>
    </w:p>
    <w:bookmarkEnd w:id="155"/>
    <w:p w14:paraId="590B15B9" w14:textId="52FB59B6" w:rsidR="002E195C" w:rsidRPr="00063CEF" w:rsidRDefault="001354A2" w:rsidP="00D03CBC">
      <w:pPr>
        <w:spacing w:before="120" w:after="120" w:line="276" w:lineRule="auto"/>
        <w:ind w:firstLine="709"/>
        <w:jc w:val="both"/>
      </w:pPr>
      <w:r w:rsidRPr="00063CEF">
        <w:t>На территории поселения биологически опасный объект (скотомогильник, биотермические ямы</w:t>
      </w:r>
      <w:r w:rsidR="00063CEF" w:rsidRPr="00063CEF">
        <w:t xml:space="preserve"> иные захоронение биологических отходов</w:t>
      </w:r>
      <w:r w:rsidRPr="00063CEF">
        <w:t>) отсутствуют.</w:t>
      </w:r>
    </w:p>
    <w:p w14:paraId="194D4CA0" w14:textId="77777777" w:rsidR="002E195C" w:rsidRPr="00063CEF" w:rsidRDefault="002E195C" w:rsidP="00F210BC">
      <w:pPr>
        <w:pStyle w:val="1110"/>
        <w:keepNext/>
        <w:tabs>
          <w:tab w:val="clear" w:pos="1430"/>
          <w:tab w:val="num" w:pos="1288"/>
        </w:tabs>
        <w:spacing w:before="240" w:after="240" w:line="276" w:lineRule="auto"/>
        <w:ind w:left="709" w:firstLine="0"/>
        <w:rPr>
          <w:sz w:val="24"/>
          <w:szCs w:val="24"/>
        </w:rPr>
      </w:pPr>
      <w:bookmarkStart w:id="156" w:name="_Toc115353738"/>
      <w:r w:rsidRPr="00063CEF">
        <w:rPr>
          <w:sz w:val="24"/>
          <w:szCs w:val="24"/>
        </w:rPr>
        <w:t>Мероприятия по предупреждению чрезвычайных ситуаций природного характера</w:t>
      </w:r>
      <w:bookmarkEnd w:id="156"/>
    </w:p>
    <w:p w14:paraId="4581579D" w14:textId="1488B3FD" w:rsidR="001354A2" w:rsidRPr="00063CEF" w:rsidRDefault="001354A2" w:rsidP="003846F3">
      <w:pPr>
        <w:spacing w:before="120" w:after="120" w:line="276" w:lineRule="auto"/>
        <w:ind w:firstLine="709"/>
        <w:jc w:val="both"/>
      </w:pPr>
      <w:r w:rsidRPr="00063CEF">
        <w:t xml:space="preserve">Мероприятия по защите от ветрового воздействия – элементы зданий и сооружений рассчитываются на восприятие ветровых нагрузок при максимальных скоростях ветра. Согласно ветровому районированию </w:t>
      </w:r>
      <w:r w:rsidR="003846F3">
        <w:t>СП 20.13330.2016. Свод правил. Нагрузки и воздействия. Актуализированная редакция СНиП 2.01.07-85*» (утв. Приказом Минстроя России от 03.12.2016 № 891/пр) (ред. от 30.05.2022),</w:t>
      </w:r>
      <w:r w:rsidR="003846F3" w:rsidRPr="00063CEF">
        <w:t xml:space="preserve"> </w:t>
      </w:r>
      <w:r w:rsidRPr="00063CEF">
        <w:t>конструкции и элементы зданий и сооружений должны быть рассчитаны на нормативные воздействие ветрового давления не менее 0,30 кПа.</w:t>
      </w:r>
    </w:p>
    <w:p w14:paraId="0E0AF270" w14:textId="77777777" w:rsidR="001354A2" w:rsidRPr="00063CEF" w:rsidRDefault="001354A2" w:rsidP="00D03CBC">
      <w:pPr>
        <w:spacing w:before="120" w:after="120" w:line="276" w:lineRule="auto"/>
        <w:ind w:firstLine="709"/>
        <w:jc w:val="both"/>
      </w:pPr>
      <w:r w:rsidRPr="00063CEF">
        <w:t>Защита от сильных морозов – теплоизоляция помещений, глубина заложения и конструкция теплоизоляции коммуникаций, отвечающая строительным нормам.</w:t>
      </w:r>
    </w:p>
    <w:p w14:paraId="55036257" w14:textId="1471B8BE" w:rsidR="001354A2" w:rsidRPr="00063CEF" w:rsidRDefault="001354A2" w:rsidP="00D03CBC">
      <w:pPr>
        <w:spacing w:before="120" w:after="120" w:line="276" w:lineRule="auto"/>
        <w:ind w:firstLine="709"/>
        <w:jc w:val="both"/>
      </w:pPr>
      <w:r w:rsidRPr="00063CEF">
        <w:t>Мероприятия по защите от снежных заносов и гололедных явлений – расчистка территорий от снега и обработка автомобильных дорог противогололедными средствами. Элементы зданий и сооружений должны быть рассчитаны на нормативное воздействие снеговой нагрузки – 200 кг/м</w:t>
      </w:r>
      <w:r w:rsidRPr="00063CEF">
        <w:rPr>
          <w:vertAlign w:val="superscript"/>
        </w:rPr>
        <w:t>2</w:t>
      </w:r>
      <w:r w:rsidRPr="00063CEF">
        <w:t xml:space="preserve"> </w:t>
      </w:r>
      <w:r w:rsidR="00063CEF" w:rsidRPr="00063CEF">
        <w:t xml:space="preserve">и толщину гололеда до 5 мм </w:t>
      </w:r>
      <w:r w:rsidRPr="00063CEF">
        <w:t>(</w:t>
      </w:r>
      <w:r w:rsidR="00D52A45">
        <w:t>СП 20.13330.2016. Свод правил. Нагрузки и воздействия. Актуализированная редакция СНиП 2.01.07-85*» (утв. Приказом Минстроя России от 03.12.2016 № 891/пр) (ред. от 30.05.2022)</w:t>
      </w:r>
      <w:r w:rsidRPr="00063CEF">
        <w:t>). При прогнозировании неблагоприятных метеорологических условий все коммунальные и обслуживающие службы должны находиться в повышенной готовности.</w:t>
      </w:r>
    </w:p>
    <w:p w14:paraId="7DE09186" w14:textId="77777777" w:rsidR="001354A2" w:rsidRPr="007C4DE9" w:rsidRDefault="001354A2" w:rsidP="001354A2">
      <w:pPr>
        <w:spacing w:before="120" w:after="120" w:line="276" w:lineRule="auto"/>
        <w:ind w:firstLine="709"/>
        <w:jc w:val="both"/>
      </w:pPr>
      <w:r w:rsidRPr="007C4DE9">
        <w:t>Мероприятия по защите от подтопления.</w:t>
      </w:r>
    </w:p>
    <w:p w14:paraId="2B3BAD6E" w14:textId="77777777" w:rsidR="001354A2" w:rsidRPr="007C4DE9" w:rsidRDefault="001354A2" w:rsidP="001354A2">
      <w:pPr>
        <w:spacing w:before="120" w:after="120" w:line="276" w:lineRule="auto"/>
        <w:ind w:firstLine="709"/>
        <w:jc w:val="both"/>
      </w:pPr>
      <w:r w:rsidRPr="007C4DE9">
        <w:t>Для обеспечения защиты зданий и сооружений от подтопления грунтовыми водами предусматривается система дренажа. Целесообразно предусмотреть откачку дренажных вод из находящихся ниже уровня планировочной отметки земли помещений зданий и подземных сооружений со сбросом ее в дренажную сеть или ливневую канализацию. Пропускная способность системы дренажа должна рассчитываться с учетом приема максимального количества дренажных вод.</w:t>
      </w:r>
    </w:p>
    <w:p w14:paraId="2B79103B" w14:textId="77777777" w:rsidR="001354A2" w:rsidRPr="007C4DE9" w:rsidRDefault="001354A2" w:rsidP="00D03CBC">
      <w:pPr>
        <w:spacing w:before="120" w:after="120" w:line="276" w:lineRule="auto"/>
        <w:ind w:firstLine="709"/>
        <w:jc w:val="both"/>
      </w:pPr>
      <w:r w:rsidRPr="007C4DE9">
        <w:t>Повышение грунтовых вод изменяет гидрогеологические свойства и несущую способность почв, для обеспечения необходимой устойчивости и безопасности проектируемых зданий и сооружений должны предусматриваться такие мероприятия как гидроизоляция фундаментов, использование свай, сплошной (плитный) фундамент.</w:t>
      </w:r>
    </w:p>
    <w:p w14:paraId="5E7074E8" w14:textId="77777777" w:rsidR="001354A2" w:rsidRPr="007C4DE9" w:rsidRDefault="001354A2" w:rsidP="001354A2">
      <w:pPr>
        <w:spacing w:before="120" w:after="120" w:line="276" w:lineRule="auto"/>
        <w:ind w:firstLine="709"/>
        <w:jc w:val="both"/>
      </w:pPr>
      <w:r w:rsidRPr="007C4DE9">
        <w:t>Инженерная подготовка территории предполагает комплекс мероприятий по обеспечению пригодности территории для градостроительного использования, обеспечения безопасности жизнедеятельности населения. В соответствии с инженерно-геологическими условиями и планируемым развитием населенного пункта необходимы следующие мероприятия:</w:t>
      </w:r>
    </w:p>
    <w:p w14:paraId="1B41E171"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отвод поверхностных вод: создание системы ливневой канализации, отводящей поверхностный сток на очистные сооружения;</w:t>
      </w:r>
    </w:p>
    <w:p w14:paraId="49727AE0"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понижение уровня грунтовых вод путем устройства закрытой сети водостоков с очистными сооружениями ливневых вод;</w:t>
      </w:r>
    </w:p>
    <w:p w14:paraId="47E0C083"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улучшение сети открытых дренажных канав.</w:t>
      </w:r>
    </w:p>
    <w:p w14:paraId="144632F7" w14:textId="77777777" w:rsidR="001354A2" w:rsidRPr="007C4DE9" w:rsidRDefault="001354A2" w:rsidP="00D03CBC">
      <w:pPr>
        <w:spacing w:before="120" w:after="120" w:line="276" w:lineRule="auto"/>
        <w:ind w:firstLine="709"/>
        <w:jc w:val="both"/>
      </w:pPr>
      <w:r w:rsidRPr="007C4DE9">
        <w:t>В целях пожарной безопасности в лесах должны осуществляться следующие мероприятия:</w:t>
      </w:r>
    </w:p>
    <w:p w14:paraId="641DEB3F"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lastRenderedPageBreak/>
        <w:t>мониторинг пожарной опасности в лесах;</w:t>
      </w:r>
    </w:p>
    <w:p w14:paraId="6AD6AE98"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разработка планов тушения лесных пожаров;</w:t>
      </w:r>
    </w:p>
    <w:p w14:paraId="48F4EDD6" w14:textId="5E8C8081" w:rsidR="001354A2"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тушение лесных пожаров;</w:t>
      </w:r>
    </w:p>
    <w:p w14:paraId="4F2AB4D9" w14:textId="1E7C57E9" w:rsidR="00807E95" w:rsidRPr="007C4DE9" w:rsidRDefault="00807E95" w:rsidP="00676082">
      <w:pPr>
        <w:pStyle w:val="affff9"/>
        <w:numPr>
          <w:ilvl w:val="0"/>
          <w:numId w:val="45"/>
        </w:numPr>
        <w:spacing w:after="0"/>
        <w:jc w:val="both"/>
        <w:rPr>
          <w:rFonts w:ascii="Times New Roman" w:hAnsi="Times New Roman"/>
          <w:sz w:val="24"/>
          <w:szCs w:val="24"/>
        </w:rPr>
      </w:pPr>
      <w:r w:rsidRPr="00807E95">
        <w:rPr>
          <w:rFonts w:ascii="Times New Roman" w:hAnsi="Times New Roman"/>
          <w:sz w:val="24"/>
          <w:szCs w:val="24"/>
        </w:rPr>
        <w:t>строительство, реконструкция и содержание дорог, обеспечивающих проезд пожарной техники</w:t>
      </w:r>
      <w:r>
        <w:rPr>
          <w:rFonts w:ascii="Times New Roman" w:hAnsi="Times New Roman"/>
          <w:sz w:val="24"/>
          <w:szCs w:val="24"/>
        </w:rPr>
        <w:t>;</w:t>
      </w:r>
    </w:p>
    <w:p w14:paraId="13A91949"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прокладка просек, противопожарных разрывов и минерализованных полос;</w:t>
      </w:r>
    </w:p>
    <w:p w14:paraId="593BCE93" w14:textId="4B22E2A5" w:rsidR="002E195C"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устройство пожарных водоемов и подъездов к источникам воды, поддержание их в рабочем состоянии.</w:t>
      </w:r>
    </w:p>
    <w:p w14:paraId="3834F2F6" w14:textId="7FD5563A" w:rsidR="007C4DE9" w:rsidRPr="007C4DE9" w:rsidRDefault="007C4DE9" w:rsidP="007C4DE9">
      <w:pPr>
        <w:pStyle w:val="141"/>
        <w:spacing w:before="120" w:after="120" w:line="276" w:lineRule="auto"/>
        <w:rPr>
          <w:rFonts w:ascii="Times New Roman" w:hAnsi="Times New Roman"/>
          <w:sz w:val="24"/>
          <w:szCs w:val="24"/>
        </w:rPr>
      </w:pPr>
      <w:r w:rsidRPr="007C4DE9">
        <w:rPr>
          <w:rFonts w:ascii="Times New Roman" w:hAnsi="Times New Roman"/>
          <w:sz w:val="24"/>
          <w:szCs w:val="24"/>
        </w:rPr>
        <w:t>Важными мерами являются полное запрещение разведения костров в лесу и временное прекращение доступа в лес населения и транспорта. У дорог при въезде в лес могут выставляться контрольные посты.</w:t>
      </w:r>
    </w:p>
    <w:p w14:paraId="6670BB10" w14:textId="77777777" w:rsidR="002E195C" w:rsidRPr="007C4DE9" w:rsidRDefault="002E195C" w:rsidP="00F210BC">
      <w:pPr>
        <w:pStyle w:val="1110"/>
        <w:tabs>
          <w:tab w:val="clear" w:pos="1430"/>
          <w:tab w:val="num" w:pos="1288"/>
        </w:tabs>
        <w:spacing w:before="240" w:after="240" w:line="276" w:lineRule="auto"/>
        <w:ind w:left="709" w:firstLine="0"/>
        <w:rPr>
          <w:rStyle w:val="af"/>
          <w:szCs w:val="24"/>
          <w:lang w:eastAsia="ar-SA"/>
        </w:rPr>
      </w:pPr>
      <w:bookmarkStart w:id="157" w:name="_Toc115353739"/>
      <w:r w:rsidRPr="007C4DE9">
        <w:rPr>
          <w:sz w:val="24"/>
          <w:szCs w:val="24"/>
        </w:rPr>
        <w:t>Мероприятия по предупреждению чрезвычайных ситуаций техногенного характера</w:t>
      </w:r>
      <w:bookmarkEnd w:id="157"/>
    </w:p>
    <w:p w14:paraId="0DC5309A" w14:textId="3D9A4C12" w:rsidR="001354A2" w:rsidRPr="007C4DE9" w:rsidRDefault="001354A2" w:rsidP="001354A2">
      <w:pPr>
        <w:spacing w:before="120" w:after="120" w:line="276" w:lineRule="auto"/>
        <w:ind w:firstLine="709"/>
        <w:jc w:val="both"/>
      </w:pPr>
      <w:r w:rsidRPr="007C4DE9">
        <w:t xml:space="preserve">Для обеспечения безопасности на </w:t>
      </w:r>
      <w:r w:rsidR="00FB616F" w:rsidRPr="00FB616F">
        <w:t>взрывопожароопасных</w:t>
      </w:r>
      <w:r w:rsidRPr="007C4DE9">
        <w:t xml:space="preserve"> объектах рекомендуется проведение следующих инженерно-технических и организационно-технических мероприятий:</w:t>
      </w:r>
    </w:p>
    <w:p w14:paraId="60E64AFA"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заземление технологического оборудования и коммуникаций для защиты от накопления и проявления статического электричества;</w:t>
      </w:r>
    </w:p>
    <w:p w14:paraId="7DD73A26" w14:textId="607AD97B"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оборудование резервуаров хранения нефтепродуктов автоматической системой пожаротушения с пеногенераторами и сухими трубопроводами;</w:t>
      </w:r>
    </w:p>
    <w:p w14:paraId="44DEC222" w14:textId="47047CF5"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создание противопожарных водоемов, на территории или в непосредственной близости от объектов</w:t>
      </w:r>
      <w:r w:rsidR="007C4DE9" w:rsidRPr="007C4DE9">
        <w:rPr>
          <w:rFonts w:ascii="Times New Roman" w:hAnsi="Times New Roman"/>
          <w:sz w:val="24"/>
          <w:szCs w:val="24"/>
        </w:rPr>
        <w:t xml:space="preserve"> или оборудование территории объектов пожарными гидрантами</w:t>
      </w:r>
      <w:r w:rsidRPr="007C4DE9">
        <w:rPr>
          <w:rFonts w:ascii="Times New Roman" w:hAnsi="Times New Roman"/>
          <w:sz w:val="24"/>
          <w:szCs w:val="24"/>
        </w:rPr>
        <w:t>;</w:t>
      </w:r>
    </w:p>
    <w:p w14:paraId="621554EB" w14:textId="3FE77C9C"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 xml:space="preserve">оборудование </w:t>
      </w:r>
      <w:r w:rsidR="007C4DE9" w:rsidRPr="007C4DE9">
        <w:rPr>
          <w:rFonts w:ascii="Times New Roman" w:hAnsi="Times New Roman"/>
          <w:sz w:val="24"/>
          <w:szCs w:val="24"/>
        </w:rPr>
        <w:t>территории объекта</w:t>
      </w:r>
      <w:r w:rsidRPr="007C4DE9">
        <w:rPr>
          <w:rFonts w:ascii="Times New Roman" w:hAnsi="Times New Roman"/>
          <w:sz w:val="24"/>
          <w:szCs w:val="24"/>
        </w:rPr>
        <w:t xml:space="preserve"> молниезащитой;</w:t>
      </w:r>
    </w:p>
    <w:p w14:paraId="67679E59" w14:textId="1636E885"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 xml:space="preserve">оснастить производственные и вспомогательные здания объектов </w:t>
      </w:r>
      <w:r w:rsidR="00FB616F" w:rsidRPr="00FB616F">
        <w:rPr>
          <w:rFonts w:ascii="Times New Roman" w:hAnsi="Times New Roman"/>
          <w:sz w:val="24"/>
          <w:szCs w:val="24"/>
        </w:rPr>
        <w:t>установками автоматической пожарной сигнализации и системами оповещения людей о пожаре</w:t>
      </w:r>
      <w:r w:rsidRPr="007C4DE9">
        <w:rPr>
          <w:rFonts w:ascii="Times New Roman" w:hAnsi="Times New Roman"/>
          <w:sz w:val="24"/>
          <w:szCs w:val="24"/>
        </w:rPr>
        <w:t>;</w:t>
      </w:r>
    </w:p>
    <w:p w14:paraId="0D32BA84" w14:textId="6A4AFC28" w:rsidR="001354A2" w:rsidRPr="00FB616F" w:rsidRDefault="00FB616F" w:rsidP="00FB616F">
      <w:pPr>
        <w:pStyle w:val="affff9"/>
        <w:numPr>
          <w:ilvl w:val="0"/>
          <w:numId w:val="45"/>
        </w:numPr>
        <w:spacing w:after="0"/>
        <w:jc w:val="both"/>
        <w:rPr>
          <w:rFonts w:ascii="Times New Roman" w:hAnsi="Times New Roman"/>
          <w:sz w:val="24"/>
          <w:szCs w:val="24"/>
        </w:rPr>
      </w:pPr>
      <w:r w:rsidRPr="00FB616F">
        <w:rPr>
          <w:rFonts w:ascii="Times New Roman" w:hAnsi="Times New Roman"/>
          <w:sz w:val="24"/>
          <w:szCs w:val="24"/>
        </w:rPr>
        <w:t>обеспечение надлежащего технического содержания (в любое время года) дорог, проездов и подъездов к зданиям, сооружениям, строениям и наружным установкам, открытым складам, наружным пожарным лестницам, источникам наружного противопожарного водоснабжения, расположенным на территории</w:t>
      </w:r>
      <w:r w:rsidR="001354A2" w:rsidRPr="00FB616F">
        <w:rPr>
          <w:rFonts w:ascii="Times New Roman" w:hAnsi="Times New Roman"/>
          <w:sz w:val="24"/>
          <w:szCs w:val="24"/>
        </w:rPr>
        <w:t>;</w:t>
      </w:r>
    </w:p>
    <w:p w14:paraId="6E2A08EE"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осуществлять постоянный контроль состояния противопожарного оборудования на территории промышленных площадок;</w:t>
      </w:r>
    </w:p>
    <w:p w14:paraId="33547CF4"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14:paraId="4B4A6253" w14:textId="2AAC6B80"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 xml:space="preserve">создание оперативного плана пожаротушения и плана ликвидации аварийных ситуаций, предусматривающих порядок действия пожарной охраны и персонала </w:t>
      </w:r>
      <w:r w:rsidR="009646A9" w:rsidRPr="009646A9">
        <w:rPr>
          <w:rFonts w:ascii="Times New Roman" w:hAnsi="Times New Roman"/>
          <w:sz w:val="24"/>
          <w:szCs w:val="24"/>
        </w:rPr>
        <w:t>взрывопожароопасных</w:t>
      </w:r>
      <w:r w:rsidRPr="007C4DE9">
        <w:rPr>
          <w:rFonts w:ascii="Times New Roman" w:hAnsi="Times New Roman"/>
          <w:sz w:val="24"/>
          <w:szCs w:val="24"/>
        </w:rPr>
        <w:t xml:space="preserve"> объектов;</w:t>
      </w:r>
    </w:p>
    <w:p w14:paraId="7FAAE124" w14:textId="77777777" w:rsidR="001354A2" w:rsidRPr="007C4DE9" w:rsidRDefault="001354A2" w:rsidP="00676082">
      <w:pPr>
        <w:pStyle w:val="affff9"/>
        <w:numPr>
          <w:ilvl w:val="0"/>
          <w:numId w:val="45"/>
        </w:numPr>
        <w:spacing w:after="0"/>
        <w:jc w:val="both"/>
        <w:rPr>
          <w:rFonts w:ascii="Times New Roman" w:hAnsi="Times New Roman"/>
          <w:sz w:val="24"/>
          <w:szCs w:val="24"/>
        </w:rPr>
      </w:pPr>
      <w:r w:rsidRPr="007C4DE9">
        <w:rPr>
          <w:rFonts w:ascii="Times New Roman" w:hAnsi="Times New Roman"/>
          <w:sz w:val="24"/>
          <w:szCs w:val="24"/>
        </w:rPr>
        <w:t>проведение инструктажа по пожарной безопасности.</w:t>
      </w:r>
    </w:p>
    <w:p w14:paraId="598C1DDC" w14:textId="77777777" w:rsidR="001354A2" w:rsidRPr="00AE0ACB" w:rsidRDefault="001354A2" w:rsidP="001354A2">
      <w:pPr>
        <w:spacing w:before="120" w:after="120" w:line="276" w:lineRule="auto"/>
        <w:ind w:firstLine="709"/>
        <w:jc w:val="both"/>
      </w:pPr>
      <w:r w:rsidRPr="00AE0ACB">
        <w:t>При перевозке опасных грузов автомобильным транспортом в случае возникновения ЧС, в результате аварии, масштаб ЧС и численность пострадавшего населения будет зависеть от характера и количества груза, места, времени и вида аварии, оперативности оповещения и действий соответствующих служб.</w:t>
      </w:r>
    </w:p>
    <w:p w14:paraId="6F625D75" w14:textId="77777777" w:rsidR="001354A2" w:rsidRPr="00AE0ACB" w:rsidRDefault="001354A2" w:rsidP="001354A2">
      <w:pPr>
        <w:spacing w:before="120" w:after="120" w:line="276" w:lineRule="auto"/>
        <w:ind w:firstLine="709"/>
        <w:jc w:val="both"/>
      </w:pPr>
      <w:r w:rsidRPr="00AE0ACB">
        <w:t>Мероприятиями по предотвращению ЧС являются, прежде всего, строгое соблюдение технологических процессов, постоянные тренировки персонала, мониторинг технологически опасных предприятий, строгий контроль за состоянием транспортных средств, сопровождение передвижения опасных грузов.</w:t>
      </w:r>
    </w:p>
    <w:p w14:paraId="2BA837DC" w14:textId="0012D8AF" w:rsidR="001354A2" w:rsidRPr="00AE0ACB" w:rsidRDefault="001354A2" w:rsidP="00A05922">
      <w:pPr>
        <w:spacing w:before="120" w:after="120" w:line="276" w:lineRule="auto"/>
        <w:ind w:firstLine="709"/>
        <w:jc w:val="both"/>
      </w:pPr>
      <w:r w:rsidRPr="00AE0ACB">
        <w:lastRenderedPageBreak/>
        <w:t xml:space="preserve">Для минимизации риска возникновения аварийных ситуаций при перевозке опасных грузов автомобильным транспортом необходимо соблюдение требований </w:t>
      </w:r>
      <w:r w:rsidR="003846F3">
        <w:t>п</w:t>
      </w:r>
      <w:r w:rsidR="003846F3" w:rsidRPr="003846F3">
        <w:t>остановления</w:t>
      </w:r>
      <w:r w:rsidR="003846F3">
        <w:t xml:space="preserve"> </w:t>
      </w:r>
      <w:r w:rsidR="003846F3" w:rsidRPr="003846F3">
        <w:t>Правительства РФ от 21.12.2020 № 2200 (ред. от 30.11.2021, с изм. от 12.03.2022) «Об утверждении Правил перевозок грузов автомобильным транспортом и о внесении изменений в пункт 2.1.1 Правил дорожного движения Российской Федерации» (с изм. и доп., вступ. в силу с 01.03.2022)</w:t>
      </w:r>
      <w:r w:rsidR="00FD0803" w:rsidRPr="00A05922">
        <w:t>.</w:t>
      </w:r>
    </w:p>
    <w:p w14:paraId="6F73AB31" w14:textId="77777777" w:rsidR="001354A2" w:rsidRPr="00AE0ACB" w:rsidRDefault="001354A2" w:rsidP="001354A2">
      <w:pPr>
        <w:spacing w:before="120" w:after="120" w:line="276" w:lineRule="auto"/>
        <w:ind w:firstLine="709"/>
        <w:jc w:val="both"/>
      </w:pPr>
      <w:r w:rsidRPr="00AE0ACB">
        <w:t>Мероприятия по предотвращению аварий на системах жизнеобеспечения населения (инженерно-коммунальных объектах) носят предупредительный характер. Для повышения надежности и устойчивой работы инженерных систем необходимо проведение следующих мероприятий:</w:t>
      </w:r>
    </w:p>
    <w:p w14:paraId="437B6073" w14:textId="77777777" w:rsidR="001354A2" w:rsidRPr="00AE0ACB" w:rsidRDefault="001354A2" w:rsidP="00676082">
      <w:pPr>
        <w:pStyle w:val="affff9"/>
        <w:numPr>
          <w:ilvl w:val="0"/>
          <w:numId w:val="45"/>
        </w:numPr>
        <w:spacing w:after="0"/>
        <w:jc w:val="both"/>
        <w:rPr>
          <w:rFonts w:ascii="Times New Roman" w:hAnsi="Times New Roman"/>
          <w:sz w:val="24"/>
          <w:szCs w:val="24"/>
        </w:rPr>
      </w:pPr>
      <w:r w:rsidRPr="00AE0ACB">
        <w:rPr>
          <w:rFonts w:ascii="Times New Roman" w:hAnsi="Times New Roman"/>
          <w:sz w:val="24"/>
          <w:szCs w:val="24"/>
        </w:rPr>
        <w:t>планово-предупредительные ремонтные работы оборудования и сетей;</w:t>
      </w:r>
    </w:p>
    <w:p w14:paraId="6F2FFA1C" w14:textId="77777777" w:rsidR="001354A2" w:rsidRPr="00AE0ACB" w:rsidRDefault="001354A2" w:rsidP="00676082">
      <w:pPr>
        <w:pStyle w:val="affff9"/>
        <w:numPr>
          <w:ilvl w:val="0"/>
          <w:numId w:val="45"/>
        </w:numPr>
        <w:spacing w:after="0"/>
        <w:jc w:val="both"/>
        <w:rPr>
          <w:rFonts w:ascii="Times New Roman" w:hAnsi="Times New Roman"/>
          <w:sz w:val="24"/>
          <w:szCs w:val="24"/>
        </w:rPr>
      </w:pPr>
      <w:r w:rsidRPr="00AE0ACB">
        <w:rPr>
          <w:rFonts w:ascii="Times New Roman" w:hAnsi="Times New Roman"/>
          <w:sz w:val="24"/>
          <w:szCs w:val="24"/>
        </w:rPr>
        <w:t>замена и модернизация морально устаревшего технологического оборудования;</w:t>
      </w:r>
    </w:p>
    <w:p w14:paraId="1E9AF850" w14:textId="77777777" w:rsidR="001354A2" w:rsidRPr="00AE0ACB" w:rsidRDefault="001354A2" w:rsidP="00676082">
      <w:pPr>
        <w:pStyle w:val="affff9"/>
        <w:numPr>
          <w:ilvl w:val="0"/>
          <w:numId w:val="45"/>
        </w:numPr>
        <w:spacing w:after="0"/>
        <w:jc w:val="both"/>
        <w:rPr>
          <w:rFonts w:ascii="Times New Roman" w:hAnsi="Times New Roman"/>
          <w:sz w:val="24"/>
          <w:szCs w:val="24"/>
        </w:rPr>
      </w:pPr>
      <w:r w:rsidRPr="00AE0ACB">
        <w:rPr>
          <w:rFonts w:ascii="Times New Roman" w:hAnsi="Times New Roman"/>
          <w:sz w:val="24"/>
          <w:szCs w:val="24"/>
        </w:rPr>
        <w:t>установка дополнительной запорной арматуры;</w:t>
      </w:r>
    </w:p>
    <w:p w14:paraId="3A34DD85" w14:textId="77777777" w:rsidR="001354A2" w:rsidRPr="00AE0ACB" w:rsidRDefault="001354A2" w:rsidP="00676082">
      <w:pPr>
        <w:pStyle w:val="affff9"/>
        <w:numPr>
          <w:ilvl w:val="0"/>
          <w:numId w:val="45"/>
        </w:numPr>
        <w:spacing w:after="0"/>
        <w:jc w:val="both"/>
        <w:rPr>
          <w:rFonts w:ascii="Times New Roman" w:hAnsi="Times New Roman"/>
          <w:sz w:val="24"/>
          <w:szCs w:val="24"/>
        </w:rPr>
      </w:pPr>
      <w:r w:rsidRPr="00AE0ACB">
        <w:rPr>
          <w:rFonts w:ascii="Times New Roman" w:hAnsi="Times New Roman"/>
          <w:sz w:val="24"/>
          <w:szCs w:val="24"/>
        </w:rPr>
        <w:t>наличие резервного источника электроснабжения и водоснабжения;</w:t>
      </w:r>
    </w:p>
    <w:p w14:paraId="19230399" w14:textId="77777777" w:rsidR="001354A2" w:rsidRPr="00AE0ACB" w:rsidRDefault="001354A2" w:rsidP="00676082">
      <w:pPr>
        <w:pStyle w:val="affff9"/>
        <w:numPr>
          <w:ilvl w:val="0"/>
          <w:numId w:val="45"/>
        </w:numPr>
        <w:spacing w:after="0"/>
        <w:jc w:val="both"/>
        <w:rPr>
          <w:rFonts w:ascii="Times New Roman" w:hAnsi="Times New Roman"/>
          <w:sz w:val="24"/>
          <w:szCs w:val="24"/>
        </w:rPr>
      </w:pPr>
      <w:r w:rsidRPr="00AE0ACB">
        <w:rPr>
          <w:rFonts w:ascii="Times New Roman" w:hAnsi="Times New Roman"/>
          <w:sz w:val="24"/>
          <w:szCs w:val="24"/>
        </w:rPr>
        <w:t>создание аварийного запаса материалов.</w:t>
      </w:r>
    </w:p>
    <w:p w14:paraId="6F4DB49C" w14:textId="77777777" w:rsidR="002E195C" w:rsidRPr="00AE0ACB" w:rsidRDefault="001354A2" w:rsidP="001354A2">
      <w:pPr>
        <w:spacing w:before="120" w:after="120" w:line="276" w:lineRule="auto"/>
        <w:ind w:firstLine="709"/>
        <w:jc w:val="both"/>
      </w:pPr>
      <w:r w:rsidRPr="00AE0ACB">
        <w:t>В качестве мероприятий по защите населения от негативных факторов воздействия ЧС при угрозе жизни и здоровью людей реализуются мероприятия по эвакуации населения из опасных зон.</w:t>
      </w:r>
    </w:p>
    <w:p w14:paraId="1316AF13" w14:textId="77777777" w:rsidR="002E195C" w:rsidRPr="002F0CEB" w:rsidRDefault="002E195C" w:rsidP="00F210BC">
      <w:pPr>
        <w:pStyle w:val="1110"/>
        <w:keepNext/>
        <w:tabs>
          <w:tab w:val="clear" w:pos="1430"/>
          <w:tab w:val="num" w:pos="1288"/>
        </w:tabs>
        <w:spacing w:before="240" w:after="240" w:line="276" w:lineRule="auto"/>
        <w:ind w:left="709" w:firstLine="0"/>
        <w:rPr>
          <w:sz w:val="24"/>
          <w:szCs w:val="24"/>
        </w:rPr>
      </w:pPr>
      <w:bookmarkStart w:id="158" w:name="_Toc303955634"/>
      <w:bookmarkStart w:id="159" w:name="_Toc472434826"/>
      <w:bookmarkStart w:id="160" w:name="_Toc115353740"/>
      <w:r w:rsidRPr="002F0CEB">
        <w:rPr>
          <w:sz w:val="24"/>
          <w:szCs w:val="24"/>
        </w:rPr>
        <w:t>Перечень мероприятий по обеспечению пожарной безопасности</w:t>
      </w:r>
      <w:bookmarkEnd w:id="158"/>
      <w:bookmarkEnd w:id="159"/>
      <w:bookmarkEnd w:id="160"/>
    </w:p>
    <w:p w14:paraId="7CDAADDA" w14:textId="3EF6A619" w:rsidR="0055615E" w:rsidRPr="002F0CEB" w:rsidRDefault="0055615E" w:rsidP="00D663E5">
      <w:pPr>
        <w:spacing w:before="120" w:after="120" w:line="276" w:lineRule="auto"/>
        <w:ind w:firstLine="709"/>
        <w:jc w:val="both"/>
      </w:pPr>
      <w:r w:rsidRPr="002F0CEB">
        <w:t xml:space="preserve">Пожарная безопасность на территории поселения обеспечивается силами и средствами </w:t>
      </w:r>
      <w:r w:rsidR="002F0CEB" w:rsidRPr="002F0CEB">
        <w:t xml:space="preserve">отдельного поста </w:t>
      </w:r>
      <w:r w:rsidRPr="002F0CEB">
        <w:t xml:space="preserve">пожарной части № </w:t>
      </w:r>
      <w:r w:rsidR="002F0CEB" w:rsidRPr="002F0CEB">
        <w:t>84</w:t>
      </w:r>
      <w:r w:rsidRPr="002F0CEB">
        <w:t xml:space="preserve"> ГКУ Архангельской области «Отряд государственной противопожарной службы № </w:t>
      </w:r>
      <w:r w:rsidR="002F0CEB" w:rsidRPr="002F0CEB">
        <w:t>16</w:t>
      </w:r>
      <w:r w:rsidRPr="002F0CEB">
        <w:t xml:space="preserve">», который расположен в </w:t>
      </w:r>
      <w:r w:rsidR="002F0CEB" w:rsidRPr="002F0CEB">
        <w:t>п. Белогорский на ул. Советской, 1</w:t>
      </w:r>
      <w:r w:rsidRPr="002F0CEB">
        <w:t>.</w:t>
      </w:r>
      <w:r w:rsidR="002F0CEB" w:rsidRPr="002F0CEB">
        <w:t xml:space="preserve"> К</w:t>
      </w:r>
      <w:r w:rsidRPr="002F0CEB">
        <w:t xml:space="preserve">оличество пожарных автомобилей </w:t>
      </w:r>
      <w:r w:rsidR="002F0CEB" w:rsidRPr="002F0CEB">
        <w:t xml:space="preserve">в подразделение </w:t>
      </w:r>
      <w:r w:rsidRPr="002F0CEB">
        <w:t xml:space="preserve">– </w:t>
      </w:r>
      <w:r w:rsidR="002F0CEB" w:rsidRPr="002F0CEB">
        <w:t>2</w:t>
      </w:r>
      <w:r w:rsidRPr="002F0CEB">
        <w:t xml:space="preserve"> автоцистерны.</w:t>
      </w:r>
      <w:r w:rsidR="003E3A26">
        <w:t xml:space="preserve"> </w:t>
      </w:r>
      <w:r w:rsidR="00D663E5">
        <w:t>Отдельный пост пожарной части № 84 (далее – ОП ПЧ № 84) оснащен специальной техникой – две автоцистерны (АЦ-40). В д. Кузомень организовано территориальное подразделение № 13 «Кузомень» добровольной пожарной команды общественного учреждения добровольной пожарной охраны «Пожарно</w:t>
      </w:r>
      <w:r w:rsidR="0071246E">
        <w:t>-</w:t>
      </w:r>
      <w:r w:rsidR="00D663E5">
        <w:t>спасательная служба Холмогорского района» (далее – ДПК). Оснащена ДПК автомобилем ГАЗ 66-11 АПЛ 30.</w:t>
      </w:r>
      <w:r w:rsidR="00D663E5" w:rsidRPr="00D663E5">
        <w:t xml:space="preserve"> </w:t>
      </w:r>
      <w:r w:rsidR="00D663E5">
        <w:t>В пос. Белогорский создано</w:t>
      </w:r>
      <w:r w:rsidR="0071246E">
        <w:t xml:space="preserve"> </w:t>
      </w:r>
      <w:r w:rsidR="00D663E5">
        <w:t>территориальное подразделение № 4 «Белогорский» добровольной пожарной дружины общественного учреждения добровольной пожарной охраны «Пожарно-спасательная служба Холмогорского района» (далее – ДПД). Оснащена ДПД мотопомпой. Имущество ДПД хранится в здании ОП ПЧ № 84.</w:t>
      </w:r>
    </w:p>
    <w:p w14:paraId="6C4C7602" w14:textId="76A061E7" w:rsidR="0055615E" w:rsidRPr="003E3A26" w:rsidRDefault="003846F3" w:rsidP="003846F3">
      <w:pPr>
        <w:spacing w:before="120" w:after="120" w:line="276" w:lineRule="auto"/>
        <w:ind w:firstLine="709"/>
        <w:jc w:val="both"/>
      </w:pPr>
      <w:r>
        <w:t>В соответствии с требованиями от 22.07.2008 № 123-ФЗ (ред. от 14.07.2022) «Технический регламент о требованиях пожарной безопасности»</w:t>
      </w:r>
      <w:r w:rsidR="0055615E" w:rsidRPr="003E3A26">
        <w:t xml:space="preserve"> дислокация подразделений пожарной охраны для осуществления прикрытия территории </w:t>
      </w:r>
      <w:r w:rsidR="002F0CEB" w:rsidRPr="003E3A26">
        <w:t>сельского</w:t>
      </w:r>
      <w:r w:rsidR="0055615E" w:rsidRPr="003E3A26">
        <w:t xml:space="preserve"> поселения определяется исходя из условия, что время прибытия первого подразделения к месту вызова не должно превышать </w:t>
      </w:r>
      <w:r w:rsidR="002F0CEB" w:rsidRPr="003E3A26">
        <w:t>2</w:t>
      </w:r>
      <w:r w:rsidR="0055615E" w:rsidRPr="003E3A26">
        <w:t>0 минут. При средней скорости движения по сети местных автодорог в 40 км/час, нормативный радиус обслуживания населенных пунктов пожарными подразделениями будет составлять до 1</w:t>
      </w:r>
      <w:r w:rsidR="002F0CEB" w:rsidRPr="003E3A26">
        <w:t>3</w:t>
      </w:r>
      <w:r w:rsidR="0055615E" w:rsidRPr="003E3A26">
        <w:t xml:space="preserve"> км.</w:t>
      </w:r>
    </w:p>
    <w:p w14:paraId="6E9F84DC" w14:textId="78B8E6A7" w:rsidR="00585B7C" w:rsidRDefault="00585B7C" w:rsidP="0055615E">
      <w:pPr>
        <w:spacing w:before="120" w:after="120" w:line="276" w:lineRule="auto"/>
        <w:ind w:firstLine="709"/>
        <w:jc w:val="both"/>
      </w:pPr>
      <w:r w:rsidRPr="00585B7C">
        <w:t>Размещение существующих подразделений пожарной охраны не позволяет обеспечить нормативное время прибытия (20 минут) первого пожарного подразделения к месту вызова во все населенные пункты СП «Белогорское»: деревни Леуново, Горка, Остров, Гбач, Кузомень (работники ДПК не несут круглосуточного дежурства, время сбора личного состава ДПК в нерабочее время – 30 минут и более), дер. Верхняя Паленьга (в период отсутствия паромной или ледовой переправы)</w:t>
      </w:r>
      <w:r>
        <w:t>.</w:t>
      </w:r>
      <w:r w:rsidRPr="00585B7C">
        <w:t xml:space="preserve"> </w:t>
      </w:r>
    </w:p>
    <w:p w14:paraId="0B2BB9D2" w14:textId="076A2B08" w:rsidR="00585B7C" w:rsidRDefault="00585B7C" w:rsidP="00585B7C">
      <w:pPr>
        <w:spacing w:before="120" w:after="120" w:line="276" w:lineRule="auto"/>
        <w:ind w:firstLine="709"/>
        <w:jc w:val="both"/>
      </w:pPr>
      <w:r>
        <w:t xml:space="preserve">Для наружного противопожарного водоснабжения территории СП «Белогорское» существующих источников недостаточно в населенных пунктах: пос. Белогорский, деревни Леуново, Горка, Остров, Кузомень, Гбач. Необходимо проведение ремонта имеющихся пожарных водоемов, подъездов к </w:t>
      </w:r>
      <w:r>
        <w:lastRenderedPageBreak/>
        <w:t>водоисточникам и площадок для забора воды, а также оборудование дополнительных пожарных резервуаров и (или) водоемов объемом, определенным исходя из расчетного расхода воды на наружное пожаротушение и продолжительности тушения пожара.</w:t>
      </w:r>
      <w:r w:rsidRPr="00482FB8">
        <w:t xml:space="preserve"> </w:t>
      </w:r>
    </w:p>
    <w:p w14:paraId="0F017CFE" w14:textId="335D7319" w:rsidR="00DE2F99" w:rsidRDefault="00DE2F99" w:rsidP="00DE2F99">
      <w:pPr>
        <w:spacing w:before="120" w:after="120" w:line="276" w:lineRule="auto"/>
        <w:ind w:firstLine="709"/>
        <w:jc w:val="both"/>
      </w:pPr>
      <w:r>
        <w:t>К пожарным резервуарам, водоемам, приемным колодцам, а также к другим сооружениями источникам, вода из которых может быть использована для тушения пожара, должны быть выполнены подъезды с площадками (пирсами) с твердым покрытием для установки пожарных автомобилей и забора воды в любое время года. Размер таких площадок должен быть не менее 12 x 12 метров» (п. 10.10 СП 8.13130.2020).</w:t>
      </w:r>
    </w:p>
    <w:p w14:paraId="7A526874" w14:textId="77777777" w:rsidR="00813C59" w:rsidRDefault="00813C59" w:rsidP="00A769E5">
      <w:pPr>
        <w:spacing w:before="120" w:after="120" w:line="276" w:lineRule="auto"/>
        <w:ind w:firstLine="709"/>
        <w:jc w:val="center"/>
        <w:rPr>
          <w:b/>
          <w:bCs/>
        </w:rPr>
      </w:pPr>
    </w:p>
    <w:p w14:paraId="2315658B" w14:textId="6B423986" w:rsidR="00A769E5" w:rsidRDefault="00813C59" w:rsidP="00A769E5">
      <w:pPr>
        <w:spacing w:before="120" w:after="120" w:line="276" w:lineRule="auto"/>
        <w:ind w:firstLine="709"/>
        <w:jc w:val="center"/>
        <w:rPr>
          <w:b/>
          <w:bCs/>
        </w:rPr>
      </w:pPr>
      <w:r w:rsidRPr="00813C59">
        <w:rPr>
          <w:b/>
          <w:szCs w:val="24"/>
        </w:rPr>
        <w:t xml:space="preserve">Таблица </w:t>
      </w:r>
      <w:r>
        <w:rPr>
          <w:b/>
          <w:szCs w:val="24"/>
        </w:rPr>
        <w:t>2</w:t>
      </w:r>
      <w:r w:rsidR="006C0AB5">
        <w:rPr>
          <w:b/>
          <w:szCs w:val="24"/>
        </w:rPr>
        <w:t>7</w:t>
      </w:r>
      <w:r>
        <w:rPr>
          <w:b/>
          <w:szCs w:val="24"/>
        </w:rPr>
        <w:t xml:space="preserve"> </w:t>
      </w:r>
      <w:r w:rsidR="00A769E5" w:rsidRPr="00A769E5">
        <w:rPr>
          <w:b/>
          <w:bCs/>
        </w:rPr>
        <w:t>Перечень источников наружного противопожарного водоснабжения на территории СП «Белогорское»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3799"/>
        <w:gridCol w:w="3687"/>
        <w:gridCol w:w="1694"/>
      </w:tblGrid>
      <w:tr w:rsidR="00B12E55" w:rsidRPr="000E20A2" w14:paraId="6520005E" w14:textId="6BD4143A" w:rsidTr="00813C59">
        <w:trPr>
          <w:trHeight w:val="600"/>
          <w:jc w:val="center"/>
        </w:trPr>
        <w:tc>
          <w:tcPr>
            <w:tcW w:w="498" w:type="pct"/>
            <w:tcBorders>
              <w:top w:val="single" w:sz="4" w:space="0" w:color="auto"/>
              <w:left w:val="single" w:sz="4" w:space="0" w:color="auto"/>
              <w:bottom w:val="single" w:sz="4" w:space="0" w:color="auto"/>
              <w:right w:val="single" w:sz="4" w:space="0" w:color="auto"/>
            </w:tcBorders>
            <w:hideMark/>
          </w:tcPr>
          <w:p w14:paraId="42BAD298" w14:textId="6338F09E" w:rsidR="00B12E55" w:rsidRPr="000E20A2" w:rsidRDefault="00B12E55" w:rsidP="00B12E55">
            <w:pPr>
              <w:jc w:val="center"/>
              <w:rPr>
                <w:b/>
                <w:bCs/>
                <w:sz w:val="22"/>
                <w:szCs w:val="22"/>
              </w:rPr>
            </w:pPr>
            <w:r>
              <w:rPr>
                <w:b/>
                <w:bCs/>
                <w:sz w:val="22"/>
                <w:szCs w:val="22"/>
              </w:rPr>
              <w:t>№ п/п</w:t>
            </w:r>
          </w:p>
        </w:tc>
        <w:tc>
          <w:tcPr>
            <w:tcW w:w="1863" w:type="pct"/>
            <w:tcBorders>
              <w:top w:val="single" w:sz="4" w:space="0" w:color="auto"/>
              <w:left w:val="single" w:sz="4" w:space="0" w:color="auto"/>
              <w:bottom w:val="single" w:sz="4" w:space="0" w:color="auto"/>
              <w:right w:val="single" w:sz="4" w:space="0" w:color="auto"/>
            </w:tcBorders>
            <w:hideMark/>
          </w:tcPr>
          <w:p w14:paraId="40ED0CA1" w14:textId="36B25D52" w:rsidR="00B12E55" w:rsidRPr="000E20A2" w:rsidRDefault="00B12E55" w:rsidP="00B12E55">
            <w:pPr>
              <w:jc w:val="center"/>
              <w:rPr>
                <w:b/>
                <w:bCs/>
                <w:sz w:val="22"/>
                <w:szCs w:val="22"/>
              </w:rPr>
            </w:pPr>
            <w:r>
              <w:rPr>
                <w:b/>
                <w:bCs/>
                <w:sz w:val="22"/>
                <w:szCs w:val="22"/>
              </w:rPr>
              <w:t>Месторасположение</w:t>
            </w:r>
          </w:p>
        </w:tc>
        <w:tc>
          <w:tcPr>
            <w:tcW w:w="1808" w:type="pct"/>
            <w:tcBorders>
              <w:top w:val="single" w:sz="4" w:space="0" w:color="auto"/>
              <w:left w:val="single" w:sz="4" w:space="0" w:color="auto"/>
              <w:bottom w:val="single" w:sz="4" w:space="0" w:color="auto"/>
              <w:right w:val="single" w:sz="4" w:space="0" w:color="auto"/>
            </w:tcBorders>
            <w:hideMark/>
          </w:tcPr>
          <w:p w14:paraId="610A59B3" w14:textId="738B16A4" w:rsidR="00B12E55" w:rsidRPr="000E20A2" w:rsidRDefault="00B12E55" w:rsidP="00B12E55">
            <w:pPr>
              <w:jc w:val="center"/>
              <w:rPr>
                <w:b/>
                <w:bCs/>
                <w:sz w:val="22"/>
                <w:szCs w:val="22"/>
              </w:rPr>
            </w:pPr>
            <w:r>
              <w:rPr>
                <w:b/>
                <w:bCs/>
                <w:sz w:val="22"/>
                <w:szCs w:val="22"/>
              </w:rPr>
              <w:t>Принадлежность</w:t>
            </w:r>
          </w:p>
        </w:tc>
        <w:tc>
          <w:tcPr>
            <w:tcW w:w="831" w:type="pct"/>
            <w:tcBorders>
              <w:top w:val="single" w:sz="4" w:space="0" w:color="auto"/>
              <w:left w:val="single" w:sz="4" w:space="0" w:color="auto"/>
              <w:bottom w:val="single" w:sz="4" w:space="0" w:color="auto"/>
              <w:right w:val="single" w:sz="4" w:space="0" w:color="auto"/>
            </w:tcBorders>
          </w:tcPr>
          <w:p w14:paraId="4218E5EA" w14:textId="1B8A8CB3" w:rsidR="00B12E55" w:rsidRPr="00B12E55" w:rsidRDefault="00B12E55" w:rsidP="00B12E55">
            <w:pPr>
              <w:jc w:val="center"/>
              <w:rPr>
                <w:b/>
                <w:bCs/>
                <w:sz w:val="22"/>
                <w:szCs w:val="22"/>
                <w:vertAlign w:val="superscript"/>
              </w:rPr>
            </w:pPr>
            <w:r>
              <w:rPr>
                <w:b/>
                <w:bCs/>
                <w:sz w:val="22"/>
                <w:szCs w:val="22"/>
              </w:rPr>
              <w:t>Объем, м</w:t>
            </w:r>
            <w:r w:rsidRPr="00B12E55">
              <w:rPr>
                <w:b/>
                <w:bCs/>
                <w:sz w:val="22"/>
                <w:szCs w:val="22"/>
                <w:vertAlign w:val="superscript"/>
              </w:rPr>
              <w:t>3</w:t>
            </w:r>
          </w:p>
        </w:tc>
      </w:tr>
      <w:tr w:rsidR="00B12E55" w:rsidRPr="000E20A2" w14:paraId="2ED7CBAA" w14:textId="50390AC3" w:rsidTr="00B12E55">
        <w:trPr>
          <w:trHeight w:val="189"/>
          <w:jc w:val="center"/>
        </w:trPr>
        <w:tc>
          <w:tcPr>
            <w:tcW w:w="5000" w:type="pct"/>
            <w:gridSpan w:val="4"/>
            <w:tcBorders>
              <w:top w:val="single" w:sz="4" w:space="0" w:color="auto"/>
              <w:left w:val="single" w:sz="4" w:space="0" w:color="auto"/>
              <w:bottom w:val="single" w:sz="4" w:space="0" w:color="auto"/>
              <w:right w:val="single" w:sz="4" w:space="0" w:color="auto"/>
            </w:tcBorders>
          </w:tcPr>
          <w:p w14:paraId="375EC2FE" w14:textId="596736C4" w:rsidR="00B12E55" w:rsidRPr="00813C59" w:rsidRDefault="00B12E55" w:rsidP="00813C59">
            <w:pPr>
              <w:jc w:val="center"/>
              <w:rPr>
                <w:b/>
                <w:bCs/>
                <w:szCs w:val="24"/>
              </w:rPr>
            </w:pPr>
            <w:r w:rsidRPr="00813C59">
              <w:rPr>
                <w:b/>
                <w:bCs/>
              </w:rPr>
              <w:t>Пожарные водоемы</w:t>
            </w:r>
          </w:p>
        </w:tc>
      </w:tr>
      <w:tr w:rsidR="00B12E55" w:rsidRPr="000E20A2" w14:paraId="71EF6A7C" w14:textId="496B502E" w:rsidTr="00813C59">
        <w:trPr>
          <w:trHeight w:val="179"/>
          <w:jc w:val="center"/>
        </w:trPr>
        <w:tc>
          <w:tcPr>
            <w:tcW w:w="498" w:type="pct"/>
            <w:tcBorders>
              <w:top w:val="single" w:sz="4" w:space="0" w:color="auto"/>
              <w:left w:val="single" w:sz="4" w:space="0" w:color="auto"/>
              <w:bottom w:val="single" w:sz="4" w:space="0" w:color="auto"/>
              <w:right w:val="single" w:sz="4" w:space="0" w:color="auto"/>
            </w:tcBorders>
          </w:tcPr>
          <w:p w14:paraId="27AD12E6" w14:textId="15E5E304" w:rsidR="00B12E55" w:rsidRPr="000E20A2" w:rsidRDefault="00813C59" w:rsidP="00E52522">
            <w:pPr>
              <w:jc w:val="both"/>
              <w:rPr>
                <w:szCs w:val="24"/>
              </w:rPr>
            </w:pPr>
            <w:r>
              <w:rPr>
                <w:szCs w:val="24"/>
              </w:rPr>
              <w:t>1</w:t>
            </w:r>
          </w:p>
        </w:tc>
        <w:tc>
          <w:tcPr>
            <w:tcW w:w="1863" w:type="pct"/>
            <w:tcBorders>
              <w:top w:val="single" w:sz="4" w:space="0" w:color="auto"/>
              <w:left w:val="single" w:sz="4" w:space="0" w:color="auto"/>
              <w:bottom w:val="single" w:sz="4" w:space="0" w:color="auto"/>
              <w:right w:val="single" w:sz="4" w:space="0" w:color="auto"/>
            </w:tcBorders>
          </w:tcPr>
          <w:p w14:paraId="50D59446" w14:textId="2A1193F1" w:rsidR="00B12E55" w:rsidRPr="000E20A2" w:rsidRDefault="00B12E55" w:rsidP="00E52522">
            <w:pPr>
              <w:jc w:val="both"/>
              <w:rPr>
                <w:szCs w:val="24"/>
              </w:rPr>
            </w:pPr>
            <w:r>
              <w:t>пос. Белогорский, ул. Северная, д. 8</w:t>
            </w:r>
          </w:p>
        </w:tc>
        <w:tc>
          <w:tcPr>
            <w:tcW w:w="1808" w:type="pct"/>
            <w:tcBorders>
              <w:top w:val="single" w:sz="4" w:space="0" w:color="auto"/>
              <w:left w:val="single" w:sz="4" w:space="0" w:color="auto"/>
              <w:bottom w:val="single" w:sz="4" w:space="0" w:color="auto"/>
              <w:right w:val="single" w:sz="4" w:space="0" w:color="auto"/>
            </w:tcBorders>
          </w:tcPr>
          <w:p w14:paraId="306D735C" w14:textId="6641EC55" w:rsidR="00B12E55" w:rsidRPr="000E20A2" w:rsidRDefault="00B12E55" w:rsidP="00813C59">
            <w:pPr>
              <w:jc w:val="center"/>
              <w:rPr>
                <w:szCs w:val="24"/>
              </w:rPr>
            </w:pPr>
            <w:r>
              <w:t>МО «Белогорское»</w:t>
            </w:r>
          </w:p>
        </w:tc>
        <w:tc>
          <w:tcPr>
            <w:tcW w:w="831" w:type="pct"/>
            <w:tcBorders>
              <w:top w:val="single" w:sz="4" w:space="0" w:color="auto"/>
              <w:left w:val="single" w:sz="4" w:space="0" w:color="auto"/>
              <w:bottom w:val="single" w:sz="4" w:space="0" w:color="auto"/>
              <w:right w:val="single" w:sz="4" w:space="0" w:color="auto"/>
            </w:tcBorders>
          </w:tcPr>
          <w:p w14:paraId="34EFE09C" w14:textId="725DB1F2" w:rsidR="00B12E55" w:rsidRPr="000E20A2" w:rsidRDefault="00B12E55" w:rsidP="00813C59">
            <w:pPr>
              <w:jc w:val="center"/>
              <w:rPr>
                <w:szCs w:val="24"/>
              </w:rPr>
            </w:pPr>
            <w:r>
              <w:rPr>
                <w:szCs w:val="24"/>
              </w:rPr>
              <w:t>150</w:t>
            </w:r>
          </w:p>
        </w:tc>
      </w:tr>
      <w:tr w:rsidR="00B12E55" w:rsidRPr="000E20A2" w14:paraId="7BD2FAFC" w14:textId="77777777" w:rsidTr="00813C59">
        <w:trPr>
          <w:trHeight w:val="179"/>
          <w:jc w:val="center"/>
        </w:trPr>
        <w:tc>
          <w:tcPr>
            <w:tcW w:w="498" w:type="pct"/>
            <w:tcBorders>
              <w:top w:val="single" w:sz="4" w:space="0" w:color="auto"/>
              <w:left w:val="single" w:sz="4" w:space="0" w:color="auto"/>
              <w:bottom w:val="single" w:sz="4" w:space="0" w:color="auto"/>
              <w:right w:val="single" w:sz="4" w:space="0" w:color="auto"/>
            </w:tcBorders>
          </w:tcPr>
          <w:p w14:paraId="043A38C1" w14:textId="2F42D5B0" w:rsidR="00B12E55" w:rsidRPr="000E20A2" w:rsidRDefault="00813C59" w:rsidP="00E52522">
            <w:pPr>
              <w:jc w:val="both"/>
              <w:rPr>
                <w:szCs w:val="24"/>
              </w:rPr>
            </w:pPr>
            <w:r>
              <w:rPr>
                <w:szCs w:val="24"/>
              </w:rPr>
              <w:t>2</w:t>
            </w:r>
          </w:p>
        </w:tc>
        <w:tc>
          <w:tcPr>
            <w:tcW w:w="1863" w:type="pct"/>
            <w:tcBorders>
              <w:top w:val="single" w:sz="4" w:space="0" w:color="auto"/>
              <w:left w:val="single" w:sz="4" w:space="0" w:color="auto"/>
              <w:bottom w:val="single" w:sz="4" w:space="0" w:color="auto"/>
              <w:right w:val="single" w:sz="4" w:space="0" w:color="auto"/>
            </w:tcBorders>
          </w:tcPr>
          <w:p w14:paraId="489FFE08" w14:textId="4C4239CB" w:rsidR="00B12E55" w:rsidRPr="000E20A2" w:rsidRDefault="00B12E55" w:rsidP="00E52522">
            <w:pPr>
              <w:jc w:val="both"/>
              <w:rPr>
                <w:szCs w:val="24"/>
              </w:rPr>
            </w:pPr>
            <w:r>
              <w:t>пос. Белогорский, ул. Советская, д. 18</w:t>
            </w:r>
          </w:p>
        </w:tc>
        <w:tc>
          <w:tcPr>
            <w:tcW w:w="1808" w:type="pct"/>
            <w:tcBorders>
              <w:top w:val="single" w:sz="4" w:space="0" w:color="auto"/>
              <w:left w:val="single" w:sz="4" w:space="0" w:color="auto"/>
              <w:bottom w:val="single" w:sz="4" w:space="0" w:color="auto"/>
              <w:right w:val="single" w:sz="4" w:space="0" w:color="auto"/>
            </w:tcBorders>
          </w:tcPr>
          <w:p w14:paraId="3CE16268" w14:textId="18627D73" w:rsidR="00B12E55" w:rsidRPr="000E20A2" w:rsidRDefault="00B12E55" w:rsidP="00813C59">
            <w:pPr>
              <w:jc w:val="center"/>
              <w:rPr>
                <w:szCs w:val="24"/>
              </w:rPr>
            </w:pPr>
            <w:r>
              <w:t>МО «Белогорское»</w:t>
            </w:r>
          </w:p>
        </w:tc>
        <w:tc>
          <w:tcPr>
            <w:tcW w:w="831" w:type="pct"/>
            <w:tcBorders>
              <w:top w:val="single" w:sz="4" w:space="0" w:color="auto"/>
              <w:left w:val="single" w:sz="4" w:space="0" w:color="auto"/>
              <w:bottom w:val="single" w:sz="4" w:space="0" w:color="auto"/>
              <w:right w:val="single" w:sz="4" w:space="0" w:color="auto"/>
            </w:tcBorders>
          </w:tcPr>
          <w:p w14:paraId="2D890008" w14:textId="3ECC0EFB" w:rsidR="00B12E55" w:rsidRPr="000E20A2" w:rsidRDefault="00B12E55" w:rsidP="00813C59">
            <w:pPr>
              <w:jc w:val="center"/>
              <w:rPr>
                <w:szCs w:val="24"/>
              </w:rPr>
            </w:pPr>
            <w:r>
              <w:rPr>
                <w:szCs w:val="24"/>
              </w:rPr>
              <w:t>150</w:t>
            </w:r>
          </w:p>
        </w:tc>
      </w:tr>
      <w:tr w:rsidR="00B12E55" w:rsidRPr="000E20A2" w14:paraId="5794C2BE" w14:textId="77777777" w:rsidTr="00B12E55">
        <w:trPr>
          <w:trHeight w:val="179"/>
          <w:jc w:val="center"/>
        </w:trPr>
        <w:tc>
          <w:tcPr>
            <w:tcW w:w="5000" w:type="pct"/>
            <w:gridSpan w:val="4"/>
            <w:tcBorders>
              <w:top w:val="single" w:sz="4" w:space="0" w:color="auto"/>
              <w:left w:val="single" w:sz="4" w:space="0" w:color="auto"/>
              <w:bottom w:val="single" w:sz="4" w:space="0" w:color="auto"/>
              <w:right w:val="single" w:sz="4" w:space="0" w:color="auto"/>
            </w:tcBorders>
          </w:tcPr>
          <w:p w14:paraId="5C983E24" w14:textId="118780A1" w:rsidR="00B12E55" w:rsidRPr="00813C59" w:rsidRDefault="00B12E55" w:rsidP="00813C59">
            <w:pPr>
              <w:jc w:val="center"/>
              <w:rPr>
                <w:b/>
                <w:bCs/>
                <w:szCs w:val="24"/>
              </w:rPr>
            </w:pPr>
            <w:r w:rsidRPr="00813C59">
              <w:rPr>
                <w:b/>
                <w:bCs/>
              </w:rPr>
              <w:t>Пожарные гидранты</w:t>
            </w:r>
          </w:p>
        </w:tc>
      </w:tr>
      <w:tr w:rsidR="00B12E55" w:rsidRPr="000E20A2" w14:paraId="2EC55631" w14:textId="77777777" w:rsidTr="00813C59">
        <w:trPr>
          <w:trHeight w:val="179"/>
          <w:jc w:val="center"/>
        </w:trPr>
        <w:tc>
          <w:tcPr>
            <w:tcW w:w="498" w:type="pct"/>
            <w:tcBorders>
              <w:top w:val="single" w:sz="4" w:space="0" w:color="auto"/>
              <w:left w:val="single" w:sz="4" w:space="0" w:color="auto"/>
              <w:bottom w:val="single" w:sz="4" w:space="0" w:color="auto"/>
              <w:right w:val="single" w:sz="4" w:space="0" w:color="auto"/>
            </w:tcBorders>
          </w:tcPr>
          <w:p w14:paraId="228D6535" w14:textId="320C947C" w:rsidR="00B12E55" w:rsidRPr="000E20A2" w:rsidRDefault="00813C59" w:rsidP="00E52522">
            <w:pPr>
              <w:jc w:val="both"/>
              <w:rPr>
                <w:szCs w:val="24"/>
              </w:rPr>
            </w:pPr>
            <w:r>
              <w:rPr>
                <w:szCs w:val="24"/>
              </w:rPr>
              <w:t>3</w:t>
            </w:r>
          </w:p>
        </w:tc>
        <w:tc>
          <w:tcPr>
            <w:tcW w:w="1863" w:type="pct"/>
            <w:tcBorders>
              <w:top w:val="single" w:sz="4" w:space="0" w:color="auto"/>
              <w:left w:val="single" w:sz="4" w:space="0" w:color="auto"/>
              <w:bottom w:val="single" w:sz="4" w:space="0" w:color="auto"/>
              <w:right w:val="single" w:sz="4" w:space="0" w:color="auto"/>
            </w:tcBorders>
          </w:tcPr>
          <w:p w14:paraId="257069AA" w14:textId="3A635CA9" w:rsidR="00B12E55" w:rsidRPr="000E20A2" w:rsidRDefault="00B12E55" w:rsidP="00E52522">
            <w:pPr>
              <w:jc w:val="both"/>
              <w:rPr>
                <w:szCs w:val="24"/>
              </w:rPr>
            </w:pPr>
            <w:r>
              <w:t>пос. Белогорский, ул. Советская, д. 4</w:t>
            </w:r>
          </w:p>
        </w:tc>
        <w:tc>
          <w:tcPr>
            <w:tcW w:w="1808" w:type="pct"/>
            <w:tcBorders>
              <w:top w:val="single" w:sz="4" w:space="0" w:color="auto"/>
              <w:left w:val="single" w:sz="4" w:space="0" w:color="auto"/>
              <w:bottom w:val="single" w:sz="4" w:space="0" w:color="auto"/>
              <w:right w:val="single" w:sz="4" w:space="0" w:color="auto"/>
            </w:tcBorders>
          </w:tcPr>
          <w:p w14:paraId="64925634" w14:textId="5ADAF514" w:rsidR="00B12E55" w:rsidRPr="000E20A2" w:rsidRDefault="00B12E55" w:rsidP="00813C59">
            <w:pPr>
              <w:jc w:val="center"/>
              <w:rPr>
                <w:szCs w:val="24"/>
              </w:rPr>
            </w:pPr>
            <w:r>
              <w:t>МО «Холмогорский</w:t>
            </w:r>
            <w:r w:rsidR="00813C59">
              <w:t xml:space="preserve"> </w:t>
            </w:r>
            <w:r>
              <w:t>муниципальный округ»</w:t>
            </w:r>
          </w:p>
        </w:tc>
        <w:tc>
          <w:tcPr>
            <w:tcW w:w="831" w:type="pct"/>
            <w:tcBorders>
              <w:top w:val="single" w:sz="4" w:space="0" w:color="auto"/>
              <w:left w:val="single" w:sz="4" w:space="0" w:color="auto"/>
              <w:bottom w:val="single" w:sz="4" w:space="0" w:color="auto"/>
              <w:right w:val="single" w:sz="4" w:space="0" w:color="auto"/>
            </w:tcBorders>
          </w:tcPr>
          <w:p w14:paraId="5D01F29D" w14:textId="5FB5972D" w:rsidR="00B12E55" w:rsidRPr="000E20A2" w:rsidRDefault="00B12E55" w:rsidP="00813C59">
            <w:pPr>
              <w:jc w:val="center"/>
              <w:rPr>
                <w:szCs w:val="24"/>
              </w:rPr>
            </w:pPr>
            <w:r>
              <w:rPr>
                <w:szCs w:val="24"/>
              </w:rPr>
              <w:t>К-150</w:t>
            </w:r>
          </w:p>
        </w:tc>
      </w:tr>
      <w:tr w:rsidR="00813C59" w:rsidRPr="000E20A2" w14:paraId="35E4894B" w14:textId="77777777" w:rsidTr="00813C59">
        <w:trPr>
          <w:trHeight w:val="179"/>
          <w:jc w:val="center"/>
        </w:trPr>
        <w:tc>
          <w:tcPr>
            <w:tcW w:w="5000" w:type="pct"/>
            <w:gridSpan w:val="4"/>
            <w:tcBorders>
              <w:top w:val="single" w:sz="4" w:space="0" w:color="auto"/>
              <w:left w:val="single" w:sz="4" w:space="0" w:color="auto"/>
              <w:bottom w:val="single" w:sz="4" w:space="0" w:color="auto"/>
              <w:right w:val="single" w:sz="4" w:space="0" w:color="auto"/>
            </w:tcBorders>
          </w:tcPr>
          <w:p w14:paraId="058E0F10" w14:textId="1935C32F" w:rsidR="00813C59" w:rsidRPr="00813C59" w:rsidRDefault="00813C59" w:rsidP="00813C59">
            <w:pPr>
              <w:jc w:val="center"/>
              <w:rPr>
                <w:b/>
                <w:bCs/>
                <w:szCs w:val="24"/>
              </w:rPr>
            </w:pPr>
            <w:r w:rsidRPr="00813C59">
              <w:rPr>
                <w:b/>
                <w:bCs/>
              </w:rPr>
              <w:t>Водонапорная башня</w:t>
            </w:r>
          </w:p>
        </w:tc>
      </w:tr>
      <w:tr w:rsidR="00813C59" w:rsidRPr="000E20A2" w14:paraId="4087D3D4" w14:textId="77777777" w:rsidTr="00813C59">
        <w:trPr>
          <w:trHeight w:val="179"/>
          <w:jc w:val="center"/>
        </w:trPr>
        <w:tc>
          <w:tcPr>
            <w:tcW w:w="498" w:type="pct"/>
            <w:tcBorders>
              <w:top w:val="single" w:sz="4" w:space="0" w:color="auto"/>
              <w:left w:val="single" w:sz="4" w:space="0" w:color="auto"/>
              <w:bottom w:val="single" w:sz="4" w:space="0" w:color="auto"/>
              <w:right w:val="single" w:sz="4" w:space="0" w:color="auto"/>
            </w:tcBorders>
          </w:tcPr>
          <w:p w14:paraId="32E39EDD" w14:textId="27A920D4" w:rsidR="00813C59" w:rsidRPr="000E20A2" w:rsidRDefault="00813C59" w:rsidP="00813C59">
            <w:pPr>
              <w:jc w:val="both"/>
              <w:rPr>
                <w:szCs w:val="24"/>
              </w:rPr>
            </w:pPr>
            <w:r>
              <w:rPr>
                <w:szCs w:val="24"/>
              </w:rPr>
              <w:t>4</w:t>
            </w:r>
          </w:p>
        </w:tc>
        <w:tc>
          <w:tcPr>
            <w:tcW w:w="1863" w:type="pct"/>
            <w:tcBorders>
              <w:top w:val="single" w:sz="4" w:space="0" w:color="auto"/>
              <w:left w:val="single" w:sz="4" w:space="0" w:color="auto"/>
              <w:bottom w:val="single" w:sz="4" w:space="0" w:color="auto"/>
              <w:right w:val="single" w:sz="4" w:space="0" w:color="auto"/>
            </w:tcBorders>
          </w:tcPr>
          <w:p w14:paraId="615258CD" w14:textId="2EFB2E1F" w:rsidR="00813C59" w:rsidRPr="000E20A2" w:rsidRDefault="00813C59" w:rsidP="00813C59">
            <w:pPr>
              <w:jc w:val="both"/>
              <w:rPr>
                <w:szCs w:val="24"/>
              </w:rPr>
            </w:pPr>
            <w:r>
              <w:t>пос. Белогорский, ул. Советская, д. 5 В</w:t>
            </w:r>
          </w:p>
        </w:tc>
        <w:tc>
          <w:tcPr>
            <w:tcW w:w="1808" w:type="pct"/>
            <w:tcBorders>
              <w:top w:val="single" w:sz="4" w:space="0" w:color="auto"/>
              <w:left w:val="single" w:sz="4" w:space="0" w:color="auto"/>
              <w:bottom w:val="single" w:sz="4" w:space="0" w:color="auto"/>
              <w:right w:val="single" w:sz="4" w:space="0" w:color="auto"/>
            </w:tcBorders>
          </w:tcPr>
          <w:p w14:paraId="2F25AC7B" w14:textId="5A08541F" w:rsidR="00813C59" w:rsidRPr="000E20A2" w:rsidRDefault="00813C59" w:rsidP="00813C59">
            <w:pPr>
              <w:jc w:val="center"/>
              <w:rPr>
                <w:szCs w:val="24"/>
              </w:rPr>
            </w:pPr>
            <w:r>
              <w:t>МО «Белогорское»</w:t>
            </w:r>
          </w:p>
        </w:tc>
        <w:tc>
          <w:tcPr>
            <w:tcW w:w="831" w:type="pct"/>
            <w:tcBorders>
              <w:top w:val="single" w:sz="4" w:space="0" w:color="auto"/>
              <w:left w:val="single" w:sz="4" w:space="0" w:color="auto"/>
              <w:bottom w:val="single" w:sz="4" w:space="0" w:color="auto"/>
              <w:right w:val="single" w:sz="4" w:space="0" w:color="auto"/>
            </w:tcBorders>
          </w:tcPr>
          <w:p w14:paraId="5356B5C3" w14:textId="0B8E46B1" w:rsidR="00813C59" w:rsidRPr="000E20A2" w:rsidRDefault="00813C59" w:rsidP="00813C59">
            <w:pPr>
              <w:jc w:val="center"/>
              <w:rPr>
                <w:szCs w:val="24"/>
              </w:rPr>
            </w:pPr>
            <w:r>
              <w:rPr>
                <w:szCs w:val="24"/>
              </w:rPr>
              <w:t>25</w:t>
            </w:r>
          </w:p>
        </w:tc>
      </w:tr>
    </w:tbl>
    <w:p w14:paraId="4DAD7FD3" w14:textId="04AD65EC" w:rsidR="0055615E" w:rsidRPr="00482FB8" w:rsidRDefault="0055615E" w:rsidP="00813C59">
      <w:pPr>
        <w:spacing w:before="120" w:after="120" w:line="276" w:lineRule="auto"/>
        <w:ind w:firstLine="709"/>
        <w:jc w:val="both"/>
      </w:pPr>
      <w:r w:rsidRPr="00482FB8">
        <w:t>Мероприятия по обеспечению пожарной безопасности:</w:t>
      </w:r>
    </w:p>
    <w:p w14:paraId="140D99C5" w14:textId="642937B5" w:rsidR="0055615E" w:rsidRPr="00482FB8" w:rsidRDefault="0055615E" w:rsidP="00D03CBC">
      <w:pPr>
        <w:spacing w:before="120" w:after="120" w:line="276" w:lineRule="auto"/>
        <w:ind w:firstLine="709"/>
        <w:jc w:val="both"/>
      </w:pPr>
      <w:r w:rsidRPr="00482FB8">
        <w:t>на первую очередь:</w:t>
      </w:r>
    </w:p>
    <w:p w14:paraId="68D0E56B" w14:textId="76800154"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 xml:space="preserve">разработка и выполнение мероприятий, исключающих возможность переброса огня при лесных пожарах на здания и сооружения (устройство защитных противопожарных полос, посадка лиственных насаждений, удаление в летний период сухой растительности и другие) </w:t>
      </w:r>
      <w:r w:rsidR="000E0DD4" w:rsidRPr="000E0DD4">
        <w:rPr>
          <w:rFonts w:ascii="Times New Roman" w:hAnsi="Times New Roman"/>
          <w:sz w:val="24"/>
          <w:szCs w:val="24"/>
        </w:rPr>
        <w:t>для населенных пунктов, подверженных угрозе лесных пожаров</w:t>
      </w:r>
      <w:r w:rsidRPr="00482FB8">
        <w:rPr>
          <w:rFonts w:ascii="Times New Roman" w:hAnsi="Times New Roman"/>
          <w:sz w:val="24"/>
          <w:szCs w:val="24"/>
        </w:rPr>
        <w:t>;</w:t>
      </w:r>
    </w:p>
    <w:p w14:paraId="30FE2552" w14:textId="32EDD1EB"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установление емкостей с водой у каждого жилого строения;</w:t>
      </w:r>
    </w:p>
    <w:p w14:paraId="20EA8066" w14:textId="18C1A136"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на территории сельских населенных пунктов, дачных и садоводческих поселков должны устанавливаться средства звуковой сигнализации для оповещения людей на случай пожара и иметься запасы воды для целей пожаротушения, а также должен быть определен порядок вызова пожарной охраны;</w:t>
      </w:r>
    </w:p>
    <w:p w14:paraId="5F4C9914" w14:textId="0D3F7464"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противопожарных правил, нормативов;</w:t>
      </w:r>
    </w:p>
    <w:p w14:paraId="18996DCF" w14:textId="2B6DCBA9"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 xml:space="preserve">укрепление материально-технической базы подразделений </w:t>
      </w:r>
      <w:r w:rsidR="000E0DD4" w:rsidRPr="000E0DD4">
        <w:rPr>
          <w:rFonts w:ascii="Times New Roman" w:hAnsi="Times New Roman"/>
          <w:sz w:val="24"/>
          <w:szCs w:val="24"/>
        </w:rPr>
        <w:t>всех видов пожарной охраны</w:t>
      </w:r>
      <w:r w:rsidRPr="00482FB8">
        <w:rPr>
          <w:rFonts w:ascii="Times New Roman" w:hAnsi="Times New Roman"/>
          <w:sz w:val="24"/>
          <w:szCs w:val="24"/>
        </w:rPr>
        <w:t>, капитальный ремонт и обновление пожарных автомобилей;</w:t>
      </w:r>
    </w:p>
    <w:p w14:paraId="511653FF" w14:textId="5676F584"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капитальный ремонт и реконструкция существующих объектов противопожарной службы;</w:t>
      </w:r>
    </w:p>
    <w:p w14:paraId="60A14782" w14:textId="52243589"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оборудование пожарными гидрантами существующих в сельских населенных пунктах района систем водоснабжения, из расчета не менее 4х гидрантов на жилой квартал с низко этажной застройкой;</w:t>
      </w:r>
    </w:p>
    <w:p w14:paraId="26413951" w14:textId="2E5316B1"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своевременный ремонт и обслуживание источников противопожарного водоснабжения для поддержания их в работоспособном состоянии;</w:t>
      </w:r>
    </w:p>
    <w:p w14:paraId="57E0A69B" w14:textId="6EB3386C"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lastRenderedPageBreak/>
        <w:t>оборудование дополнительных подъездов к естественным водоемам (пирсы) для заправки пожарных машин в любое время года.</w:t>
      </w:r>
    </w:p>
    <w:p w14:paraId="1E81DDE2" w14:textId="77777777" w:rsidR="0055615E" w:rsidRPr="00482FB8" w:rsidRDefault="0055615E" w:rsidP="00D03CBC">
      <w:pPr>
        <w:spacing w:before="120" w:after="120" w:line="276" w:lineRule="auto"/>
        <w:ind w:firstLine="709"/>
        <w:jc w:val="both"/>
      </w:pPr>
      <w:r w:rsidRPr="00482FB8">
        <w:t>на расчетный срок:</w:t>
      </w:r>
    </w:p>
    <w:p w14:paraId="7729E297" w14:textId="4C9E26FC"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организовать силами местного населения и членов добровольных пожарных формирований патрулирование населенных пунктов с первичными средствами пожаротушения (ведро с водой, огнетушитель, лопата), а также подготовку для возможного использования имеющейся водовозной и землеройной техники, провести соответствующую разъяснительную работу о мерах пожарной безопасности и действиях в случае пожара;</w:t>
      </w:r>
    </w:p>
    <w:p w14:paraId="1CE6C39A" w14:textId="46ACE81E"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в весенне-летний пожароопасный период необходимо при пожарном депо в помощь членам добровольной пожарной дружины (пожарно-сторожевой охраны) организовывать дежурство граждан и работников предприятий, расположенных в населенном пункте;</w:t>
      </w:r>
    </w:p>
    <w:p w14:paraId="5BEAB174" w14:textId="3E799C63" w:rsidR="0055615E" w:rsidRPr="00482FB8" w:rsidRDefault="0055615E" w:rsidP="00676082">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населенные пункты и отдельно расположенные объекты должны быть обеспечены исправной телефонной или радиосвязью для сообщения о пожаре в пожарную охрану;</w:t>
      </w:r>
    </w:p>
    <w:p w14:paraId="2EB31FF4" w14:textId="4F43F166" w:rsidR="001354A2" w:rsidRPr="00B33C8A" w:rsidRDefault="0055615E" w:rsidP="00B33C8A">
      <w:pPr>
        <w:pStyle w:val="affff9"/>
        <w:numPr>
          <w:ilvl w:val="0"/>
          <w:numId w:val="45"/>
        </w:numPr>
        <w:spacing w:after="0"/>
        <w:jc w:val="both"/>
        <w:rPr>
          <w:rFonts w:ascii="Times New Roman" w:hAnsi="Times New Roman"/>
          <w:sz w:val="24"/>
          <w:szCs w:val="24"/>
        </w:rPr>
      </w:pPr>
      <w:r w:rsidRPr="00482FB8">
        <w:rPr>
          <w:rFonts w:ascii="Times New Roman" w:hAnsi="Times New Roman"/>
          <w:sz w:val="24"/>
          <w:szCs w:val="24"/>
        </w:rPr>
        <w:t>на территориях поселений должны быть источники наружного противопожарного водоснабжения».</w:t>
      </w:r>
    </w:p>
    <w:p w14:paraId="28DDAE61" w14:textId="6EC63A02" w:rsidR="00DA73B3" w:rsidRPr="00B959F0" w:rsidRDefault="005E3E5D" w:rsidP="004B38FE">
      <w:pPr>
        <w:pStyle w:val="17"/>
        <w:tabs>
          <w:tab w:val="clear" w:pos="709"/>
          <w:tab w:val="clear" w:pos="928"/>
          <w:tab w:val="num" w:pos="993"/>
        </w:tabs>
        <w:spacing w:after="240" w:line="276" w:lineRule="auto"/>
        <w:ind w:left="709" w:firstLine="0"/>
        <w:rPr>
          <w:sz w:val="24"/>
          <w:szCs w:val="24"/>
        </w:rPr>
      </w:pPr>
      <w:bookmarkStart w:id="161" w:name="_Toc115353741"/>
      <w:r w:rsidRPr="00B959F0">
        <w:rPr>
          <w:sz w:val="24"/>
          <w:szCs w:val="24"/>
        </w:rPr>
        <w:lastRenderedPageBreak/>
        <w:t>Перечень</w:t>
      </w:r>
      <w:r w:rsidR="00B252BA" w:rsidRPr="00B959F0">
        <w:rPr>
          <w:sz w:val="24"/>
          <w:szCs w:val="24"/>
        </w:rPr>
        <w:t xml:space="preserve"> </w:t>
      </w:r>
      <w:r w:rsidRPr="00B959F0">
        <w:rPr>
          <w:sz w:val="24"/>
          <w:szCs w:val="24"/>
        </w:rPr>
        <w:t>земельных</w:t>
      </w:r>
      <w:r w:rsidR="00B252BA" w:rsidRPr="00B959F0">
        <w:rPr>
          <w:sz w:val="24"/>
          <w:szCs w:val="24"/>
        </w:rPr>
        <w:t xml:space="preserve"> </w:t>
      </w:r>
      <w:r w:rsidRPr="00B959F0">
        <w:rPr>
          <w:sz w:val="24"/>
          <w:szCs w:val="24"/>
        </w:rPr>
        <w:t>участков,</w:t>
      </w:r>
      <w:r w:rsidR="00B252BA" w:rsidRPr="00B959F0">
        <w:rPr>
          <w:sz w:val="24"/>
          <w:szCs w:val="24"/>
        </w:rPr>
        <w:t xml:space="preserve"> </w:t>
      </w:r>
      <w:r w:rsidRPr="00B959F0">
        <w:rPr>
          <w:sz w:val="24"/>
          <w:szCs w:val="24"/>
        </w:rPr>
        <w:t>которые</w:t>
      </w:r>
      <w:r w:rsidR="00B252BA" w:rsidRPr="00B959F0">
        <w:rPr>
          <w:sz w:val="24"/>
          <w:szCs w:val="24"/>
        </w:rPr>
        <w:t xml:space="preserve"> </w:t>
      </w:r>
      <w:r w:rsidR="00FA7836" w:rsidRPr="00B959F0">
        <w:rPr>
          <w:sz w:val="24"/>
          <w:szCs w:val="24"/>
        </w:rPr>
        <w:t>исключаются</w:t>
      </w:r>
      <w:r w:rsidR="00B252BA" w:rsidRPr="00B959F0">
        <w:rPr>
          <w:sz w:val="24"/>
          <w:szCs w:val="24"/>
        </w:rPr>
        <w:t xml:space="preserve"> </w:t>
      </w:r>
      <w:r w:rsidR="00FA7836" w:rsidRPr="00B959F0">
        <w:rPr>
          <w:sz w:val="24"/>
          <w:szCs w:val="24"/>
        </w:rPr>
        <w:t>из</w:t>
      </w:r>
      <w:r w:rsidR="00B252BA" w:rsidRPr="00B959F0">
        <w:rPr>
          <w:sz w:val="24"/>
          <w:szCs w:val="24"/>
        </w:rPr>
        <w:t xml:space="preserve"> </w:t>
      </w:r>
      <w:r w:rsidR="00FA7836" w:rsidRPr="00B959F0">
        <w:rPr>
          <w:sz w:val="24"/>
          <w:szCs w:val="24"/>
        </w:rPr>
        <w:t>границ</w:t>
      </w:r>
      <w:r w:rsidR="00B252BA" w:rsidRPr="00B959F0">
        <w:rPr>
          <w:sz w:val="24"/>
          <w:szCs w:val="24"/>
        </w:rPr>
        <w:t xml:space="preserve"> </w:t>
      </w:r>
      <w:r w:rsidR="00FA7836" w:rsidRPr="00B959F0">
        <w:rPr>
          <w:sz w:val="24"/>
          <w:szCs w:val="24"/>
        </w:rPr>
        <w:t>населенных</w:t>
      </w:r>
      <w:r w:rsidR="00B252BA" w:rsidRPr="00B959F0">
        <w:rPr>
          <w:sz w:val="24"/>
          <w:szCs w:val="24"/>
        </w:rPr>
        <w:t xml:space="preserve"> </w:t>
      </w:r>
      <w:r w:rsidR="00FA7836" w:rsidRPr="00B959F0">
        <w:rPr>
          <w:sz w:val="24"/>
          <w:szCs w:val="24"/>
        </w:rPr>
        <w:t>пунктов.</w:t>
      </w:r>
      <w:r w:rsidR="00B252BA" w:rsidRPr="00B959F0">
        <w:rPr>
          <w:sz w:val="24"/>
          <w:szCs w:val="24"/>
        </w:rPr>
        <w:t xml:space="preserve"> </w:t>
      </w:r>
      <w:r w:rsidR="00FA7836" w:rsidRPr="00B959F0">
        <w:rPr>
          <w:sz w:val="24"/>
          <w:szCs w:val="24"/>
        </w:rPr>
        <w:t>перечень</w:t>
      </w:r>
      <w:r w:rsidR="00B252BA" w:rsidRPr="00B959F0">
        <w:rPr>
          <w:sz w:val="24"/>
          <w:szCs w:val="24"/>
        </w:rPr>
        <w:t xml:space="preserve"> </w:t>
      </w:r>
      <w:r w:rsidR="00FA7836" w:rsidRPr="00B959F0">
        <w:rPr>
          <w:sz w:val="24"/>
          <w:szCs w:val="24"/>
        </w:rPr>
        <w:t>земельных</w:t>
      </w:r>
      <w:r w:rsidR="00B252BA" w:rsidRPr="00B959F0">
        <w:rPr>
          <w:sz w:val="24"/>
          <w:szCs w:val="24"/>
        </w:rPr>
        <w:t xml:space="preserve"> </w:t>
      </w:r>
      <w:r w:rsidR="00FA7836" w:rsidRPr="00B959F0">
        <w:rPr>
          <w:sz w:val="24"/>
          <w:szCs w:val="24"/>
        </w:rPr>
        <w:t>участков,</w:t>
      </w:r>
      <w:r w:rsidR="00B252BA" w:rsidRPr="00B959F0">
        <w:rPr>
          <w:sz w:val="24"/>
          <w:szCs w:val="24"/>
        </w:rPr>
        <w:t xml:space="preserve"> </w:t>
      </w:r>
      <w:r w:rsidR="00FA7836" w:rsidRPr="00B959F0">
        <w:rPr>
          <w:sz w:val="24"/>
          <w:szCs w:val="24"/>
        </w:rPr>
        <w:t>которые</w:t>
      </w:r>
      <w:r w:rsidR="00B252BA" w:rsidRPr="00B959F0">
        <w:rPr>
          <w:sz w:val="24"/>
          <w:szCs w:val="24"/>
        </w:rPr>
        <w:t xml:space="preserve"> </w:t>
      </w:r>
      <w:r w:rsidR="00FA7836" w:rsidRPr="00B959F0">
        <w:rPr>
          <w:sz w:val="24"/>
          <w:szCs w:val="24"/>
        </w:rPr>
        <w:t>включаются</w:t>
      </w:r>
      <w:r w:rsidR="00B252BA" w:rsidRPr="00B959F0">
        <w:rPr>
          <w:sz w:val="24"/>
          <w:szCs w:val="24"/>
        </w:rPr>
        <w:t xml:space="preserve"> </w:t>
      </w:r>
      <w:r w:rsidR="00FA7836" w:rsidRPr="00B959F0">
        <w:rPr>
          <w:sz w:val="24"/>
          <w:szCs w:val="24"/>
        </w:rPr>
        <w:t>в</w:t>
      </w:r>
      <w:r w:rsidR="00B252BA" w:rsidRPr="00B959F0">
        <w:rPr>
          <w:sz w:val="24"/>
          <w:szCs w:val="24"/>
        </w:rPr>
        <w:t xml:space="preserve"> </w:t>
      </w:r>
      <w:r w:rsidR="00FA7836" w:rsidRPr="00B959F0">
        <w:rPr>
          <w:sz w:val="24"/>
          <w:szCs w:val="24"/>
        </w:rPr>
        <w:t>границы</w:t>
      </w:r>
      <w:r w:rsidR="00B252BA" w:rsidRPr="00B959F0">
        <w:rPr>
          <w:sz w:val="24"/>
          <w:szCs w:val="24"/>
        </w:rPr>
        <w:t xml:space="preserve"> </w:t>
      </w:r>
      <w:r w:rsidR="00FA7836" w:rsidRPr="00B959F0">
        <w:rPr>
          <w:sz w:val="24"/>
          <w:szCs w:val="24"/>
        </w:rPr>
        <w:t>населенных</w:t>
      </w:r>
      <w:r w:rsidR="00B252BA" w:rsidRPr="00B959F0">
        <w:rPr>
          <w:sz w:val="24"/>
          <w:szCs w:val="24"/>
        </w:rPr>
        <w:t xml:space="preserve"> </w:t>
      </w:r>
      <w:r w:rsidR="00FA7836" w:rsidRPr="00B959F0">
        <w:rPr>
          <w:sz w:val="24"/>
          <w:szCs w:val="24"/>
        </w:rPr>
        <w:t>пунктов</w:t>
      </w:r>
      <w:r w:rsidR="00B252BA" w:rsidRPr="00B959F0">
        <w:rPr>
          <w:sz w:val="24"/>
          <w:szCs w:val="24"/>
        </w:rPr>
        <w:t xml:space="preserve"> </w:t>
      </w:r>
      <w:r w:rsidR="00B959F0" w:rsidRPr="00B959F0">
        <w:rPr>
          <w:sz w:val="24"/>
          <w:szCs w:val="24"/>
        </w:rPr>
        <w:t>сельского</w:t>
      </w:r>
      <w:r w:rsidR="009C6E2A" w:rsidRPr="00B959F0">
        <w:rPr>
          <w:sz w:val="24"/>
          <w:szCs w:val="24"/>
        </w:rPr>
        <w:t xml:space="preserve"> ПОСЕЛЕНИЯ «</w:t>
      </w:r>
      <w:r w:rsidR="00B959F0" w:rsidRPr="00B959F0">
        <w:rPr>
          <w:sz w:val="24"/>
          <w:szCs w:val="24"/>
        </w:rPr>
        <w:t>белогорское</w:t>
      </w:r>
      <w:r w:rsidR="00FA7836" w:rsidRPr="00B959F0">
        <w:rPr>
          <w:sz w:val="24"/>
          <w:szCs w:val="24"/>
        </w:rPr>
        <w:t>»</w:t>
      </w:r>
      <w:bookmarkEnd w:id="161"/>
      <w:r w:rsidR="00B252BA" w:rsidRPr="00B959F0">
        <w:rPr>
          <w:sz w:val="24"/>
          <w:szCs w:val="24"/>
        </w:rPr>
        <w:t xml:space="preserve">  </w:t>
      </w:r>
    </w:p>
    <w:p w14:paraId="64669138" w14:textId="12B94220" w:rsidR="00B959F0" w:rsidRDefault="00B959F0" w:rsidP="00292F31">
      <w:pPr>
        <w:spacing w:before="120" w:after="120" w:line="276" w:lineRule="auto"/>
        <w:ind w:firstLine="709"/>
        <w:jc w:val="both"/>
        <w:rPr>
          <w:color w:val="000000" w:themeColor="text1"/>
        </w:rPr>
      </w:pPr>
      <w:r w:rsidRPr="00B959F0">
        <w:rPr>
          <w:color w:val="000000" w:themeColor="text1"/>
        </w:rPr>
        <w:t>Включение, исключение земельных участков из границ населенных пунктов проектом</w:t>
      </w:r>
      <w:r w:rsidR="00BE65D3">
        <w:rPr>
          <w:color w:val="000000" w:themeColor="text1"/>
        </w:rPr>
        <w:t xml:space="preserve"> генерального плана</w:t>
      </w:r>
      <w:r w:rsidRPr="00B959F0">
        <w:rPr>
          <w:color w:val="000000" w:themeColor="text1"/>
        </w:rPr>
        <w:t xml:space="preserve"> не предусмотрено.</w:t>
      </w:r>
      <w:r w:rsidRPr="00645989">
        <w:rPr>
          <w:color w:val="000000" w:themeColor="text1"/>
        </w:rPr>
        <w:t xml:space="preserve"> </w:t>
      </w:r>
    </w:p>
    <w:p w14:paraId="21830B7C" w14:textId="77777777" w:rsidR="009C6E2A" w:rsidRPr="006C4861" w:rsidRDefault="009C6E2A" w:rsidP="00FA7836">
      <w:pPr>
        <w:spacing w:before="120" w:after="120" w:line="276" w:lineRule="auto"/>
        <w:ind w:firstLine="709"/>
        <w:jc w:val="both"/>
        <w:rPr>
          <w:bCs/>
          <w:iCs/>
          <w:color w:val="FF0000"/>
        </w:rPr>
      </w:pPr>
    </w:p>
    <w:p w14:paraId="16078824" w14:textId="77777777" w:rsidR="00CC0372" w:rsidRPr="00481E3E" w:rsidRDefault="001242D1" w:rsidP="00616BD9">
      <w:pPr>
        <w:pStyle w:val="17"/>
        <w:tabs>
          <w:tab w:val="clear" w:pos="928"/>
          <w:tab w:val="left" w:pos="993"/>
        </w:tabs>
        <w:spacing w:after="240" w:line="276" w:lineRule="auto"/>
        <w:ind w:left="709" w:firstLine="0"/>
        <w:rPr>
          <w:color w:val="000000" w:themeColor="text1"/>
          <w:sz w:val="24"/>
          <w:szCs w:val="24"/>
        </w:rPr>
      </w:pPr>
      <w:bookmarkStart w:id="162" w:name="_Toc115353742"/>
      <w:r w:rsidRPr="00481E3E">
        <w:rPr>
          <w:color w:val="000000" w:themeColor="text1"/>
          <w:sz w:val="24"/>
          <w:szCs w:val="24"/>
        </w:rPr>
        <w:lastRenderedPageBreak/>
        <w:t>О</w:t>
      </w:r>
      <w:r w:rsidR="00CC0372" w:rsidRPr="00481E3E">
        <w:rPr>
          <w:color w:val="000000" w:themeColor="text1"/>
          <w:sz w:val="24"/>
          <w:szCs w:val="24"/>
        </w:rPr>
        <w:t>сновные</w:t>
      </w:r>
      <w:r w:rsidR="00B252BA" w:rsidRPr="00481E3E">
        <w:rPr>
          <w:color w:val="000000" w:themeColor="text1"/>
          <w:sz w:val="24"/>
          <w:szCs w:val="24"/>
        </w:rPr>
        <w:t xml:space="preserve"> </w:t>
      </w:r>
      <w:r w:rsidR="0007151A" w:rsidRPr="00481E3E">
        <w:rPr>
          <w:color w:val="000000" w:themeColor="text1"/>
          <w:sz w:val="24"/>
          <w:szCs w:val="24"/>
        </w:rPr>
        <w:t>т</w:t>
      </w:r>
      <w:r w:rsidR="00CC0372" w:rsidRPr="00481E3E">
        <w:rPr>
          <w:color w:val="000000" w:themeColor="text1"/>
          <w:sz w:val="24"/>
          <w:szCs w:val="24"/>
        </w:rPr>
        <w:t>ехнико-экономические</w:t>
      </w:r>
      <w:r w:rsidR="00B252BA" w:rsidRPr="00481E3E">
        <w:rPr>
          <w:color w:val="000000" w:themeColor="text1"/>
          <w:sz w:val="24"/>
          <w:szCs w:val="24"/>
        </w:rPr>
        <w:t xml:space="preserve"> </w:t>
      </w:r>
      <w:r w:rsidR="00CC0372" w:rsidRPr="00481E3E">
        <w:rPr>
          <w:color w:val="000000" w:themeColor="text1"/>
          <w:sz w:val="24"/>
          <w:szCs w:val="24"/>
        </w:rPr>
        <w:t>показатели</w:t>
      </w:r>
      <w:bookmarkEnd w:id="162"/>
      <w:r w:rsidR="00B252BA" w:rsidRPr="00481E3E">
        <w:rPr>
          <w:color w:val="000000" w:themeColor="text1"/>
          <w:sz w:val="24"/>
          <w:szCs w:val="24"/>
        </w:rPr>
        <w:t xml:space="preserve"> </w:t>
      </w:r>
    </w:p>
    <w:p w14:paraId="39FE7970" w14:textId="037A75C9" w:rsidR="003C2164" w:rsidRPr="00481E3E" w:rsidRDefault="003C2164" w:rsidP="003C2164">
      <w:pPr>
        <w:spacing w:before="120" w:after="120" w:line="276" w:lineRule="auto"/>
        <w:ind w:firstLine="709"/>
        <w:jc w:val="both"/>
        <w:rPr>
          <w:color w:val="000000" w:themeColor="text1"/>
        </w:rPr>
      </w:pPr>
      <w:r w:rsidRPr="00481E3E">
        <w:rPr>
          <w:color w:val="000000" w:themeColor="text1"/>
        </w:rPr>
        <w:t>Основные</w:t>
      </w:r>
      <w:r w:rsidR="00B252BA" w:rsidRPr="00481E3E">
        <w:rPr>
          <w:color w:val="000000" w:themeColor="text1"/>
        </w:rPr>
        <w:t xml:space="preserve"> </w:t>
      </w:r>
      <w:r w:rsidRPr="00481E3E">
        <w:rPr>
          <w:color w:val="000000" w:themeColor="text1"/>
        </w:rPr>
        <w:t>технико-экономические</w:t>
      </w:r>
      <w:r w:rsidR="00B252BA" w:rsidRPr="00481E3E">
        <w:rPr>
          <w:color w:val="000000" w:themeColor="text1"/>
        </w:rPr>
        <w:t xml:space="preserve"> </w:t>
      </w:r>
      <w:r w:rsidRPr="00481E3E">
        <w:rPr>
          <w:color w:val="000000" w:themeColor="text1"/>
        </w:rPr>
        <w:t>показатели</w:t>
      </w:r>
      <w:r w:rsidR="00B252BA" w:rsidRPr="00481E3E">
        <w:rPr>
          <w:color w:val="000000" w:themeColor="text1"/>
        </w:rPr>
        <w:t xml:space="preserve"> </w:t>
      </w:r>
      <w:r w:rsidRPr="00481E3E">
        <w:rPr>
          <w:color w:val="000000" w:themeColor="text1"/>
        </w:rPr>
        <w:t>генерального</w:t>
      </w:r>
      <w:r w:rsidR="00B252BA" w:rsidRPr="00481E3E">
        <w:rPr>
          <w:color w:val="000000" w:themeColor="text1"/>
        </w:rPr>
        <w:t xml:space="preserve"> </w:t>
      </w:r>
      <w:r w:rsidRPr="00481E3E">
        <w:rPr>
          <w:color w:val="000000" w:themeColor="text1"/>
        </w:rPr>
        <w:t>плана</w:t>
      </w:r>
      <w:r w:rsidR="00B252BA" w:rsidRPr="00481E3E">
        <w:rPr>
          <w:color w:val="000000" w:themeColor="text1"/>
        </w:rPr>
        <w:t xml:space="preserve"> </w:t>
      </w:r>
      <w:r w:rsidR="00481E3E" w:rsidRPr="00481E3E">
        <w:rPr>
          <w:color w:val="000000" w:themeColor="text1"/>
        </w:rPr>
        <w:t>сельского</w:t>
      </w:r>
      <w:r w:rsidR="00093F76" w:rsidRPr="00481E3E">
        <w:rPr>
          <w:color w:val="000000" w:themeColor="text1"/>
        </w:rPr>
        <w:t xml:space="preserve"> поселения</w:t>
      </w:r>
      <w:r w:rsidR="00B252BA" w:rsidRPr="00481E3E">
        <w:rPr>
          <w:color w:val="000000" w:themeColor="text1"/>
        </w:rPr>
        <w:t xml:space="preserve"> </w:t>
      </w:r>
      <w:r w:rsidRPr="00481E3E">
        <w:rPr>
          <w:color w:val="000000" w:themeColor="text1"/>
        </w:rPr>
        <w:t>«</w:t>
      </w:r>
      <w:r w:rsidR="00481E3E" w:rsidRPr="00481E3E">
        <w:rPr>
          <w:color w:val="000000" w:themeColor="text1"/>
        </w:rPr>
        <w:t>Белогорское</w:t>
      </w:r>
      <w:r w:rsidRPr="00481E3E">
        <w:rPr>
          <w:color w:val="000000" w:themeColor="text1"/>
        </w:rPr>
        <w:t>»</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4628"/>
        <w:gridCol w:w="1394"/>
        <w:gridCol w:w="1681"/>
        <w:gridCol w:w="1426"/>
      </w:tblGrid>
      <w:tr w:rsidR="008907D1" w:rsidRPr="008907D1" w14:paraId="31B1C383" w14:textId="77777777" w:rsidTr="00781A0C">
        <w:trPr>
          <w:trHeight w:val="20"/>
          <w:tblHeader/>
        </w:trPr>
        <w:tc>
          <w:tcPr>
            <w:tcW w:w="461" w:type="pct"/>
            <w:tcBorders>
              <w:top w:val="single" w:sz="4" w:space="0" w:color="auto"/>
              <w:left w:val="single" w:sz="4" w:space="0" w:color="auto"/>
              <w:bottom w:val="single" w:sz="4" w:space="0" w:color="auto"/>
              <w:right w:val="single" w:sz="4" w:space="0" w:color="auto"/>
            </w:tcBorders>
            <w:vAlign w:val="center"/>
            <w:hideMark/>
          </w:tcPr>
          <w:p w14:paraId="2688C41A" w14:textId="77777777" w:rsidR="008907D1" w:rsidRPr="008907D1" w:rsidRDefault="008907D1" w:rsidP="00781A0C">
            <w:pPr>
              <w:keepNext/>
              <w:keepLines/>
              <w:jc w:val="center"/>
              <w:rPr>
                <w:b/>
                <w:color w:val="000000" w:themeColor="text1"/>
                <w:sz w:val="22"/>
                <w:szCs w:val="22"/>
                <w:lang w:eastAsia="en-US"/>
              </w:rPr>
            </w:pPr>
            <w:r w:rsidRPr="008907D1">
              <w:rPr>
                <w:b/>
                <w:color w:val="000000" w:themeColor="text1"/>
                <w:sz w:val="22"/>
                <w:szCs w:val="22"/>
                <w:lang w:eastAsia="en-US"/>
              </w:rPr>
              <w:t>№ п/п</w:t>
            </w:r>
          </w:p>
        </w:tc>
        <w:tc>
          <w:tcPr>
            <w:tcW w:w="2301" w:type="pct"/>
            <w:tcBorders>
              <w:top w:val="single" w:sz="4" w:space="0" w:color="auto"/>
              <w:left w:val="single" w:sz="4" w:space="0" w:color="auto"/>
              <w:bottom w:val="single" w:sz="4" w:space="0" w:color="auto"/>
              <w:right w:val="single" w:sz="4" w:space="0" w:color="auto"/>
            </w:tcBorders>
            <w:vAlign w:val="center"/>
            <w:hideMark/>
          </w:tcPr>
          <w:p w14:paraId="67D7E0ED" w14:textId="77777777" w:rsidR="008907D1" w:rsidRPr="008907D1" w:rsidRDefault="008907D1" w:rsidP="00781A0C">
            <w:pPr>
              <w:keepNext/>
              <w:keepLines/>
              <w:jc w:val="center"/>
              <w:rPr>
                <w:b/>
                <w:color w:val="000000" w:themeColor="text1"/>
                <w:sz w:val="22"/>
                <w:szCs w:val="22"/>
                <w:lang w:eastAsia="en-US"/>
              </w:rPr>
            </w:pPr>
            <w:r w:rsidRPr="008907D1">
              <w:rPr>
                <w:b/>
                <w:color w:val="000000" w:themeColor="text1"/>
                <w:sz w:val="22"/>
                <w:szCs w:val="22"/>
                <w:lang w:eastAsia="en-US"/>
              </w:rPr>
              <w:t>Наименование показателя</w:t>
            </w:r>
          </w:p>
        </w:tc>
        <w:tc>
          <w:tcPr>
            <w:tcW w:w="693" w:type="pct"/>
            <w:tcBorders>
              <w:top w:val="single" w:sz="4" w:space="0" w:color="auto"/>
              <w:left w:val="single" w:sz="4" w:space="0" w:color="auto"/>
              <w:bottom w:val="single" w:sz="4" w:space="0" w:color="auto"/>
              <w:right w:val="single" w:sz="4" w:space="0" w:color="auto"/>
            </w:tcBorders>
            <w:vAlign w:val="center"/>
            <w:hideMark/>
          </w:tcPr>
          <w:p w14:paraId="5FDCC8E0" w14:textId="77777777" w:rsidR="008907D1" w:rsidRPr="008907D1" w:rsidRDefault="008907D1" w:rsidP="00781A0C">
            <w:pPr>
              <w:keepNext/>
              <w:keepLines/>
              <w:jc w:val="center"/>
              <w:rPr>
                <w:b/>
                <w:color w:val="000000" w:themeColor="text1"/>
                <w:sz w:val="22"/>
                <w:szCs w:val="22"/>
                <w:lang w:eastAsia="en-US"/>
              </w:rPr>
            </w:pPr>
            <w:r w:rsidRPr="008907D1">
              <w:rPr>
                <w:b/>
                <w:color w:val="000000" w:themeColor="text1"/>
                <w:sz w:val="22"/>
                <w:szCs w:val="22"/>
                <w:lang w:eastAsia="en-US"/>
              </w:rPr>
              <w:t>Единица измерения</w:t>
            </w:r>
          </w:p>
        </w:tc>
        <w:tc>
          <w:tcPr>
            <w:tcW w:w="836" w:type="pct"/>
            <w:tcBorders>
              <w:top w:val="single" w:sz="4" w:space="0" w:color="auto"/>
              <w:left w:val="single" w:sz="4" w:space="0" w:color="auto"/>
              <w:bottom w:val="single" w:sz="4" w:space="0" w:color="auto"/>
              <w:right w:val="single" w:sz="4" w:space="0" w:color="auto"/>
            </w:tcBorders>
            <w:vAlign w:val="center"/>
            <w:hideMark/>
          </w:tcPr>
          <w:p w14:paraId="34131EFB" w14:textId="77777777" w:rsidR="008907D1" w:rsidRPr="008907D1" w:rsidRDefault="008907D1" w:rsidP="00781A0C">
            <w:pPr>
              <w:keepNext/>
              <w:keepLines/>
              <w:jc w:val="center"/>
              <w:rPr>
                <w:b/>
                <w:color w:val="000000" w:themeColor="text1"/>
                <w:sz w:val="22"/>
                <w:szCs w:val="22"/>
                <w:lang w:eastAsia="en-US"/>
              </w:rPr>
            </w:pPr>
            <w:r w:rsidRPr="008907D1">
              <w:rPr>
                <w:b/>
                <w:color w:val="000000" w:themeColor="text1"/>
                <w:sz w:val="22"/>
                <w:szCs w:val="22"/>
                <w:lang w:eastAsia="en-US"/>
              </w:rPr>
              <w:t>Современное состояние</w:t>
            </w:r>
            <w:r w:rsidRPr="008907D1">
              <w:rPr>
                <w:b/>
                <w:color w:val="000000" w:themeColor="text1"/>
                <w:sz w:val="22"/>
                <w:szCs w:val="22"/>
                <w:lang w:val="en-US" w:eastAsia="en-US"/>
              </w:rPr>
              <w:t xml:space="preserve"> (20</w:t>
            </w:r>
            <w:r w:rsidRPr="008907D1">
              <w:rPr>
                <w:b/>
                <w:color w:val="000000" w:themeColor="text1"/>
                <w:sz w:val="22"/>
                <w:szCs w:val="22"/>
                <w:lang w:eastAsia="en-US"/>
              </w:rPr>
              <w:t>20 год)</w:t>
            </w:r>
          </w:p>
        </w:tc>
        <w:tc>
          <w:tcPr>
            <w:tcW w:w="709" w:type="pct"/>
            <w:tcBorders>
              <w:top w:val="single" w:sz="4" w:space="0" w:color="auto"/>
              <w:left w:val="single" w:sz="4" w:space="0" w:color="auto"/>
              <w:bottom w:val="single" w:sz="4" w:space="0" w:color="auto"/>
              <w:right w:val="single" w:sz="4" w:space="0" w:color="auto"/>
            </w:tcBorders>
            <w:vAlign w:val="center"/>
            <w:hideMark/>
          </w:tcPr>
          <w:p w14:paraId="5C984259" w14:textId="77777777" w:rsidR="008907D1" w:rsidRPr="008907D1" w:rsidRDefault="008907D1" w:rsidP="00781A0C">
            <w:pPr>
              <w:keepNext/>
              <w:keepLines/>
              <w:jc w:val="center"/>
              <w:rPr>
                <w:b/>
                <w:color w:val="000000" w:themeColor="text1"/>
                <w:sz w:val="22"/>
                <w:szCs w:val="22"/>
                <w:lang w:eastAsia="en-US"/>
              </w:rPr>
            </w:pPr>
            <w:r w:rsidRPr="008907D1">
              <w:rPr>
                <w:b/>
                <w:color w:val="000000" w:themeColor="text1"/>
                <w:sz w:val="22"/>
                <w:szCs w:val="22"/>
                <w:lang w:eastAsia="en-US"/>
              </w:rPr>
              <w:t>Расчетный срок</w:t>
            </w:r>
          </w:p>
          <w:p w14:paraId="58362EE4" w14:textId="77777777" w:rsidR="008907D1" w:rsidRPr="008907D1" w:rsidRDefault="008907D1" w:rsidP="00781A0C">
            <w:pPr>
              <w:keepNext/>
              <w:keepLines/>
              <w:jc w:val="center"/>
              <w:rPr>
                <w:b/>
                <w:color w:val="000000" w:themeColor="text1"/>
                <w:sz w:val="22"/>
                <w:szCs w:val="22"/>
                <w:lang w:eastAsia="en-US"/>
              </w:rPr>
            </w:pPr>
            <w:r w:rsidRPr="008907D1">
              <w:rPr>
                <w:b/>
                <w:color w:val="000000" w:themeColor="text1"/>
                <w:sz w:val="22"/>
                <w:szCs w:val="22"/>
                <w:lang w:eastAsia="en-US"/>
              </w:rPr>
              <w:t>(2040 год)</w:t>
            </w:r>
          </w:p>
        </w:tc>
      </w:tr>
      <w:tr w:rsidR="008907D1" w:rsidRPr="008907D1" w14:paraId="0C9970DF" w14:textId="77777777" w:rsidTr="00781A0C">
        <w:trPr>
          <w:trHeight w:val="271"/>
        </w:trPr>
        <w:tc>
          <w:tcPr>
            <w:tcW w:w="461" w:type="pct"/>
            <w:tcBorders>
              <w:top w:val="single" w:sz="4" w:space="0" w:color="auto"/>
              <w:left w:val="single" w:sz="4" w:space="0" w:color="auto"/>
              <w:bottom w:val="single" w:sz="4" w:space="0" w:color="auto"/>
              <w:right w:val="single" w:sz="4" w:space="0" w:color="auto"/>
            </w:tcBorders>
            <w:vAlign w:val="center"/>
          </w:tcPr>
          <w:p w14:paraId="0BA63489" w14:textId="77777777" w:rsidR="008907D1" w:rsidRPr="008907D1" w:rsidRDefault="008907D1" w:rsidP="008907D1">
            <w:pPr>
              <w:pStyle w:val="S13"/>
              <w:keepNext w:val="0"/>
              <w:numPr>
                <w:ilvl w:val="0"/>
                <w:numId w:val="42"/>
              </w:numPr>
              <w:rPr>
                <w:color w:val="auto"/>
              </w:rPr>
            </w:pPr>
          </w:p>
        </w:tc>
        <w:tc>
          <w:tcPr>
            <w:tcW w:w="4539" w:type="pct"/>
            <w:gridSpan w:val="4"/>
            <w:tcBorders>
              <w:top w:val="single" w:sz="4" w:space="0" w:color="auto"/>
              <w:left w:val="single" w:sz="4" w:space="0" w:color="auto"/>
              <w:bottom w:val="single" w:sz="4" w:space="0" w:color="auto"/>
              <w:right w:val="single" w:sz="4" w:space="0" w:color="auto"/>
            </w:tcBorders>
            <w:vAlign w:val="center"/>
            <w:hideMark/>
          </w:tcPr>
          <w:p w14:paraId="023A2B3D" w14:textId="77777777" w:rsidR="008907D1" w:rsidRPr="008907D1" w:rsidRDefault="008907D1" w:rsidP="00781A0C">
            <w:pPr>
              <w:jc w:val="center"/>
              <w:rPr>
                <w:szCs w:val="24"/>
                <w:lang w:eastAsia="en-US"/>
              </w:rPr>
            </w:pPr>
            <w:r w:rsidRPr="008907D1">
              <w:rPr>
                <w:b/>
                <w:szCs w:val="24"/>
                <w:lang w:eastAsia="en-US"/>
              </w:rPr>
              <w:t>ТЕРРИТОРИЯ</w:t>
            </w:r>
          </w:p>
        </w:tc>
      </w:tr>
      <w:tr w:rsidR="008907D1" w:rsidRPr="008907D1" w14:paraId="3CC8DF80" w14:textId="77777777" w:rsidTr="00781A0C">
        <w:trPr>
          <w:trHeight w:val="20"/>
        </w:trPr>
        <w:tc>
          <w:tcPr>
            <w:tcW w:w="461" w:type="pct"/>
            <w:vMerge w:val="restart"/>
            <w:tcBorders>
              <w:top w:val="single" w:sz="4" w:space="0" w:color="auto"/>
              <w:left w:val="single" w:sz="4" w:space="0" w:color="auto"/>
              <w:bottom w:val="single" w:sz="4" w:space="0" w:color="auto"/>
              <w:right w:val="single" w:sz="4" w:space="0" w:color="auto"/>
            </w:tcBorders>
            <w:vAlign w:val="center"/>
          </w:tcPr>
          <w:p w14:paraId="758BC6D8"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bottom w:val="single" w:sz="4" w:space="0" w:color="auto"/>
              <w:right w:val="single" w:sz="4" w:space="0" w:color="auto"/>
            </w:tcBorders>
            <w:vAlign w:val="center"/>
            <w:hideMark/>
          </w:tcPr>
          <w:p w14:paraId="0E584745" w14:textId="77777777" w:rsidR="008907D1" w:rsidRPr="008907D1" w:rsidRDefault="008907D1" w:rsidP="00781A0C">
            <w:pPr>
              <w:keepNext/>
              <w:keepLines/>
              <w:jc w:val="center"/>
              <w:rPr>
                <w:b/>
                <w:szCs w:val="24"/>
                <w:lang w:eastAsia="en-US"/>
              </w:rPr>
            </w:pPr>
            <w:r w:rsidRPr="008907D1">
              <w:rPr>
                <w:b/>
                <w:szCs w:val="24"/>
                <w:lang w:eastAsia="en-US"/>
              </w:rPr>
              <w:t xml:space="preserve">Общая площадь территории </w:t>
            </w:r>
            <w:r w:rsidRPr="008907D1">
              <w:rPr>
                <w:b/>
                <w:szCs w:val="24"/>
              </w:rPr>
              <w:t>сельского</w:t>
            </w:r>
            <w:r w:rsidRPr="008907D1">
              <w:rPr>
                <w:b/>
                <w:szCs w:val="24"/>
                <w:lang w:eastAsia="en-US"/>
              </w:rPr>
              <w:t xml:space="preserve"> поселения «Белогорское»</w:t>
            </w:r>
          </w:p>
        </w:tc>
        <w:tc>
          <w:tcPr>
            <w:tcW w:w="693" w:type="pct"/>
            <w:tcBorders>
              <w:top w:val="single" w:sz="4" w:space="0" w:color="auto"/>
              <w:left w:val="single" w:sz="4" w:space="0" w:color="auto"/>
              <w:bottom w:val="single" w:sz="4" w:space="0" w:color="auto"/>
              <w:right w:val="single" w:sz="4" w:space="0" w:color="auto"/>
            </w:tcBorders>
            <w:hideMark/>
          </w:tcPr>
          <w:p w14:paraId="6BB2E187" w14:textId="77777777" w:rsidR="008907D1" w:rsidRPr="008907D1" w:rsidRDefault="008907D1" w:rsidP="00781A0C">
            <w:pPr>
              <w:jc w:val="center"/>
              <w:rPr>
                <w:b/>
                <w:szCs w:val="24"/>
                <w:lang w:eastAsia="en-US"/>
              </w:rPr>
            </w:pPr>
            <w:r w:rsidRPr="008907D1">
              <w:rPr>
                <w:b/>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4882F27A" w14:textId="77777777" w:rsidR="008907D1" w:rsidRPr="008907D1" w:rsidRDefault="008907D1" w:rsidP="00781A0C">
            <w:pPr>
              <w:jc w:val="center"/>
              <w:rPr>
                <w:b/>
                <w:color w:val="000000" w:themeColor="text1"/>
                <w:szCs w:val="24"/>
              </w:rPr>
            </w:pPr>
            <w:r w:rsidRPr="008907D1">
              <w:rPr>
                <w:b/>
                <w:color w:val="000000" w:themeColor="text1"/>
                <w:szCs w:val="24"/>
              </w:rPr>
              <w:t>234944,7</w:t>
            </w:r>
          </w:p>
        </w:tc>
        <w:tc>
          <w:tcPr>
            <w:tcW w:w="709" w:type="pct"/>
            <w:tcBorders>
              <w:top w:val="single" w:sz="4" w:space="0" w:color="auto"/>
              <w:left w:val="single" w:sz="4" w:space="0" w:color="auto"/>
              <w:bottom w:val="single" w:sz="4" w:space="0" w:color="auto"/>
              <w:right w:val="single" w:sz="4" w:space="0" w:color="auto"/>
            </w:tcBorders>
            <w:vAlign w:val="center"/>
          </w:tcPr>
          <w:p w14:paraId="629D04AA" w14:textId="77777777" w:rsidR="008907D1" w:rsidRPr="008907D1" w:rsidRDefault="008907D1" w:rsidP="00781A0C">
            <w:pPr>
              <w:jc w:val="center"/>
              <w:rPr>
                <w:b/>
                <w:color w:val="FF0000"/>
                <w:szCs w:val="24"/>
              </w:rPr>
            </w:pPr>
            <w:r w:rsidRPr="008907D1">
              <w:rPr>
                <w:b/>
                <w:color w:val="000000" w:themeColor="text1"/>
                <w:szCs w:val="24"/>
              </w:rPr>
              <w:t>234944,7</w:t>
            </w:r>
          </w:p>
        </w:tc>
      </w:tr>
      <w:tr w:rsidR="008907D1" w:rsidRPr="008907D1" w14:paraId="5A2BC5B6" w14:textId="77777777" w:rsidTr="00781A0C">
        <w:trPr>
          <w:trHeight w:val="20"/>
        </w:trPr>
        <w:tc>
          <w:tcPr>
            <w:tcW w:w="461" w:type="pct"/>
            <w:vMerge/>
            <w:tcBorders>
              <w:top w:val="single" w:sz="4" w:space="0" w:color="auto"/>
              <w:left w:val="single" w:sz="4" w:space="0" w:color="auto"/>
              <w:bottom w:val="single" w:sz="4" w:space="0" w:color="auto"/>
              <w:right w:val="single" w:sz="4" w:space="0" w:color="auto"/>
            </w:tcBorders>
            <w:vAlign w:val="center"/>
            <w:hideMark/>
          </w:tcPr>
          <w:p w14:paraId="01330101"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tcBorders>
              <w:top w:val="single" w:sz="4" w:space="0" w:color="auto"/>
              <w:left w:val="single" w:sz="4" w:space="0" w:color="auto"/>
              <w:bottom w:val="single" w:sz="4" w:space="0" w:color="auto"/>
              <w:right w:val="single" w:sz="4" w:space="0" w:color="auto"/>
            </w:tcBorders>
            <w:vAlign w:val="center"/>
            <w:hideMark/>
          </w:tcPr>
          <w:p w14:paraId="1CBA2C20" w14:textId="77777777" w:rsidR="008907D1" w:rsidRPr="008907D1" w:rsidRDefault="008907D1" w:rsidP="00781A0C">
            <w:pPr>
              <w:jc w:val="center"/>
              <w:rPr>
                <w:b/>
                <w:szCs w:val="24"/>
                <w:lang w:eastAsia="en-US"/>
              </w:rPr>
            </w:pPr>
          </w:p>
        </w:tc>
        <w:tc>
          <w:tcPr>
            <w:tcW w:w="693" w:type="pct"/>
            <w:tcBorders>
              <w:top w:val="single" w:sz="4" w:space="0" w:color="auto"/>
              <w:left w:val="single" w:sz="4" w:space="0" w:color="auto"/>
              <w:bottom w:val="single" w:sz="4" w:space="0" w:color="auto"/>
              <w:right w:val="single" w:sz="4" w:space="0" w:color="auto"/>
            </w:tcBorders>
            <w:hideMark/>
          </w:tcPr>
          <w:p w14:paraId="2D3B9A46" w14:textId="77777777" w:rsidR="008907D1" w:rsidRPr="008907D1" w:rsidRDefault="008907D1" w:rsidP="00781A0C">
            <w:pPr>
              <w:jc w:val="center"/>
              <w:rPr>
                <w:b/>
                <w:szCs w:val="24"/>
                <w:lang w:eastAsia="en-US"/>
              </w:rPr>
            </w:pPr>
            <w:r w:rsidRPr="008907D1">
              <w:rPr>
                <w:b/>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629A3BD1" w14:textId="77777777" w:rsidR="008907D1" w:rsidRPr="008907D1" w:rsidRDefault="008907D1" w:rsidP="00781A0C">
            <w:pPr>
              <w:jc w:val="center"/>
              <w:rPr>
                <w:b/>
                <w:color w:val="000000" w:themeColor="text1"/>
                <w:szCs w:val="24"/>
              </w:rPr>
            </w:pPr>
            <w:r w:rsidRPr="008907D1">
              <w:rPr>
                <w:b/>
                <w:color w:val="000000" w:themeColor="text1"/>
                <w:szCs w:val="24"/>
              </w:rPr>
              <w:t>100</w:t>
            </w:r>
          </w:p>
        </w:tc>
        <w:tc>
          <w:tcPr>
            <w:tcW w:w="709" w:type="pct"/>
            <w:tcBorders>
              <w:top w:val="single" w:sz="4" w:space="0" w:color="auto"/>
              <w:left w:val="single" w:sz="4" w:space="0" w:color="auto"/>
              <w:bottom w:val="single" w:sz="4" w:space="0" w:color="auto"/>
              <w:right w:val="single" w:sz="4" w:space="0" w:color="auto"/>
            </w:tcBorders>
            <w:vAlign w:val="center"/>
          </w:tcPr>
          <w:p w14:paraId="51F5B4F4" w14:textId="77777777" w:rsidR="008907D1" w:rsidRPr="008907D1" w:rsidRDefault="008907D1" w:rsidP="00781A0C">
            <w:pPr>
              <w:jc w:val="center"/>
              <w:rPr>
                <w:b/>
                <w:color w:val="000000" w:themeColor="text1"/>
                <w:szCs w:val="24"/>
              </w:rPr>
            </w:pPr>
            <w:r w:rsidRPr="008907D1">
              <w:rPr>
                <w:b/>
                <w:color w:val="000000" w:themeColor="text1"/>
                <w:szCs w:val="24"/>
              </w:rPr>
              <w:t>100</w:t>
            </w:r>
          </w:p>
        </w:tc>
      </w:tr>
      <w:tr w:rsidR="008907D1" w:rsidRPr="008907D1" w14:paraId="1B495043"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5C4CC57C"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0841153F" w14:textId="77777777" w:rsidR="008907D1" w:rsidRPr="008907D1" w:rsidRDefault="008907D1" w:rsidP="00781A0C">
            <w:pPr>
              <w:jc w:val="center"/>
              <w:rPr>
                <w:b/>
                <w:szCs w:val="24"/>
                <w:lang w:eastAsia="en-US"/>
              </w:rPr>
            </w:pPr>
            <w:r w:rsidRPr="008907D1">
              <w:rPr>
                <w:b/>
                <w:szCs w:val="24"/>
                <w:lang w:eastAsia="en-US"/>
              </w:rPr>
              <w:t>Общая площадь территории населенных пунктов в границах сельского поселения</w:t>
            </w:r>
          </w:p>
        </w:tc>
        <w:tc>
          <w:tcPr>
            <w:tcW w:w="693" w:type="pct"/>
            <w:tcBorders>
              <w:top w:val="single" w:sz="4" w:space="0" w:color="auto"/>
              <w:left w:val="single" w:sz="4" w:space="0" w:color="auto"/>
              <w:bottom w:val="single" w:sz="4" w:space="0" w:color="auto"/>
              <w:right w:val="single" w:sz="4" w:space="0" w:color="auto"/>
            </w:tcBorders>
            <w:vAlign w:val="center"/>
          </w:tcPr>
          <w:p w14:paraId="43D8B447" w14:textId="77777777" w:rsidR="008907D1" w:rsidRPr="008907D1" w:rsidRDefault="008907D1" w:rsidP="00781A0C">
            <w:pPr>
              <w:jc w:val="center"/>
              <w:rPr>
                <w:b/>
                <w:szCs w:val="24"/>
                <w:lang w:eastAsia="en-US"/>
              </w:rPr>
            </w:pPr>
            <w:r w:rsidRPr="008907D1">
              <w:rPr>
                <w:b/>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6B88EFF1" w14:textId="77777777" w:rsidR="008907D1" w:rsidRPr="008907D1" w:rsidRDefault="008907D1" w:rsidP="00781A0C">
            <w:pPr>
              <w:jc w:val="center"/>
              <w:rPr>
                <w:b/>
                <w:color w:val="000000" w:themeColor="text1"/>
                <w:szCs w:val="24"/>
              </w:rPr>
            </w:pPr>
            <w:r w:rsidRPr="008907D1">
              <w:rPr>
                <w:b/>
                <w:color w:val="000000" w:themeColor="text1"/>
                <w:szCs w:val="24"/>
              </w:rPr>
              <w:t>255,6</w:t>
            </w:r>
          </w:p>
        </w:tc>
        <w:tc>
          <w:tcPr>
            <w:tcW w:w="709" w:type="pct"/>
            <w:tcBorders>
              <w:top w:val="single" w:sz="4" w:space="0" w:color="auto"/>
              <w:left w:val="single" w:sz="4" w:space="0" w:color="auto"/>
              <w:bottom w:val="single" w:sz="4" w:space="0" w:color="auto"/>
              <w:right w:val="single" w:sz="4" w:space="0" w:color="auto"/>
            </w:tcBorders>
            <w:vAlign w:val="center"/>
          </w:tcPr>
          <w:p w14:paraId="7F69DCD2" w14:textId="77777777" w:rsidR="008907D1" w:rsidRPr="008907D1" w:rsidRDefault="008907D1" w:rsidP="00781A0C">
            <w:pPr>
              <w:jc w:val="center"/>
              <w:rPr>
                <w:b/>
                <w:color w:val="000000" w:themeColor="text1"/>
                <w:szCs w:val="24"/>
              </w:rPr>
            </w:pPr>
            <w:r w:rsidRPr="008907D1">
              <w:rPr>
                <w:b/>
                <w:color w:val="000000" w:themeColor="text1"/>
                <w:szCs w:val="24"/>
              </w:rPr>
              <w:t>255,6</w:t>
            </w:r>
          </w:p>
        </w:tc>
      </w:tr>
      <w:tr w:rsidR="008907D1" w:rsidRPr="008907D1" w14:paraId="0D9DD1C2"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6698EA70" w14:textId="77777777" w:rsidR="008907D1" w:rsidRPr="008907D1" w:rsidRDefault="008907D1" w:rsidP="00781A0C">
            <w:pPr>
              <w:jc w:val="center"/>
              <w:rPr>
                <w:b/>
                <w:szCs w:val="24"/>
              </w:rPr>
            </w:pPr>
          </w:p>
        </w:tc>
        <w:tc>
          <w:tcPr>
            <w:tcW w:w="2301" w:type="pct"/>
            <w:vMerge/>
            <w:tcBorders>
              <w:left w:val="single" w:sz="4" w:space="0" w:color="auto"/>
              <w:bottom w:val="single" w:sz="4" w:space="0" w:color="auto"/>
              <w:right w:val="single" w:sz="4" w:space="0" w:color="auto"/>
            </w:tcBorders>
            <w:vAlign w:val="center"/>
          </w:tcPr>
          <w:p w14:paraId="1366AB33" w14:textId="77777777" w:rsidR="008907D1" w:rsidRPr="008907D1" w:rsidRDefault="008907D1" w:rsidP="00781A0C">
            <w:pPr>
              <w:jc w:val="center"/>
              <w:rPr>
                <w:b/>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64C27534" w14:textId="77777777" w:rsidR="008907D1" w:rsidRPr="008907D1" w:rsidRDefault="008907D1" w:rsidP="00781A0C">
            <w:pPr>
              <w:jc w:val="center"/>
              <w:rPr>
                <w:b/>
                <w:szCs w:val="24"/>
                <w:lang w:eastAsia="en-US"/>
              </w:rPr>
            </w:pPr>
            <w:r w:rsidRPr="008907D1">
              <w:rPr>
                <w:b/>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13173624" w14:textId="77777777" w:rsidR="008907D1" w:rsidRPr="008907D1" w:rsidRDefault="008907D1" w:rsidP="00781A0C">
            <w:pPr>
              <w:jc w:val="center"/>
              <w:rPr>
                <w:b/>
                <w:color w:val="000000" w:themeColor="text1"/>
                <w:szCs w:val="24"/>
              </w:rPr>
            </w:pPr>
            <w:r w:rsidRPr="008907D1">
              <w:rPr>
                <w:b/>
                <w:color w:val="000000" w:themeColor="text1"/>
                <w:szCs w:val="24"/>
              </w:rPr>
              <w:t>0,11</w:t>
            </w:r>
          </w:p>
        </w:tc>
        <w:tc>
          <w:tcPr>
            <w:tcW w:w="709" w:type="pct"/>
            <w:tcBorders>
              <w:top w:val="single" w:sz="4" w:space="0" w:color="auto"/>
              <w:left w:val="single" w:sz="4" w:space="0" w:color="auto"/>
              <w:bottom w:val="single" w:sz="4" w:space="0" w:color="auto"/>
              <w:right w:val="single" w:sz="4" w:space="0" w:color="auto"/>
            </w:tcBorders>
            <w:vAlign w:val="center"/>
          </w:tcPr>
          <w:p w14:paraId="7C84CC48" w14:textId="77777777" w:rsidR="008907D1" w:rsidRPr="008907D1" w:rsidRDefault="008907D1" w:rsidP="00781A0C">
            <w:pPr>
              <w:jc w:val="center"/>
              <w:rPr>
                <w:b/>
                <w:color w:val="000000" w:themeColor="text1"/>
                <w:szCs w:val="24"/>
              </w:rPr>
            </w:pPr>
            <w:r w:rsidRPr="008907D1">
              <w:rPr>
                <w:b/>
                <w:color w:val="000000" w:themeColor="text1"/>
                <w:szCs w:val="24"/>
              </w:rPr>
              <w:t>0,11</w:t>
            </w:r>
          </w:p>
        </w:tc>
      </w:tr>
      <w:tr w:rsidR="008907D1" w:rsidRPr="008907D1" w14:paraId="18837D2A"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A84ACA8" w14:textId="77777777" w:rsidR="008907D1" w:rsidRPr="008907D1" w:rsidRDefault="008907D1" w:rsidP="00781A0C">
            <w:pPr>
              <w:jc w:val="center"/>
              <w:rPr>
                <w:b/>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4EE0972D" w14:textId="77777777" w:rsidR="008907D1" w:rsidRPr="008907D1" w:rsidRDefault="008907D1" w:rsidP="00781A0C">
            <w:pPr>
              <w:jc w:val="center"/>
              <w:rPr>
                <w:b/>
                <w:szCs w:val="24"/>
                <w:lang w:eastAsia="en-US"/>
              </w:rPr>
            </w:pPr>
            <w:r w:rsidRPr="008907D1">
              <w:rPr>
                <w:szCs w:val="24"/>
                <w:lang w:eastAsia="en-US"/>
              </w:rPr>
              <w:t>в том числе:</w:t>
            </w:r>
          </w:p>
        </w:tc>
        <w:tc>
          <w:tcPr>
            <w:tcW w:w="693" w:type="pct"/>
            <w:tcBorders>
              <w:top w:val="single" w:sz="4" w:space="0" w:color="auto"/>
              <w:left w:val="single" w:sz="4" w:space="0" w:color="auto"/>
              <w:bottom w:val="single" w:sz="4" w:space="0" w:color="auto"/>
              <w:right w:val="single" w:sz="4" w:space="0" w:color="auto"/>
            </w:tcBorders>
          </w:tcPr>
          <w:p w14:paraId="191473CA" w14:textId="77777777" w:rsidR="008907D1" w:rsidRPr="008907D1" w:rsidRDefault="008907D1" w:rsidP="00781A0C">
            <w:pPr>
              <w:jc w:val="center"/>
              <w:rPr>
                <w:b/>
                <w:szCs w:val="24"/>
                <w:lang w:eastAsia="en-US"/>
              </w:rPr>
            </w:pPr>
          </w:p>
        </w:tc>
        <w:tc>
          <w:tcPr>
            <w:tcW w:w="836" w:type="pct"/>
            <w:tcBorders>
              <w:top w:val="single" w:sz="4" w:space="0" w:color="auto"/>
              <w:left w:val="single" w:sz="4" w:space="0" w:color="auto"/>
              <w:bottom w:val="single" w:sz="4" w:space="0" w:color="auto"/>
              <w:right w:val="single" w:sz="4" w:space="0" w:color="auto"/>
            </w:tcBorders>
          </w:tcPr>
          <w:p w14:paraId="40AAC913" w14:textId="77777777" w:rsidR="008907D1" w:rsidRPr="008907D1" w:rsidRDefault="008907D1" w:rsidP="00781A0C">
            <w:pPr>
              <w:jc w:val="center"/>
              <w:rPr>
                <w:color w:val="FF0000"/>
                <w:szCs w:val="24"/>
                <w:lang w:eastAsia="en-US"/>
              </w:rPr>
            </w:pPr>
          </w:p>
        </w:tc>
        <w:tc>
          <w:tcPr>
            <w:tcW w:w="709" w:type="pct"/>
            <w:tcBorders>
              <w:top w:val="single" w:sz="4" w:space="0" w:color="auto"/>
              <w:left w:val="single" w:sz="4" w:space="0" w:color="auto"/>
              <w:bottom w:val="single" w:sz="4" w:space="0" w:color="auto"/>
              <w:right w:val="single" w:sz="4" w:space="0" w:color="auto"/>
            </w:tcBorders>
          </w:tcPr>
          <w:p w14:paraId="72F0BCAF" w14:textId="77777777" w:rsidR="008907D1" w:rsidRPr="008907D1" w:rsidRDefault="008907D1" w:rsidP="00781A0C">
            <w:pPr>
              <w:jc w:val="center"/>
              <w:rPr>
                <w:color w:val="FF0000"/>
                <w:szCs w:val="24"/>
                <w:lang w:eastAsia="en-US"/>
              </w:rPr>
            </w:pPr>
          </w:p>
        </w:tc>
      </w:tr>
      <w:tr w:rsidR="008907D1" w:rsidRPr="008907D1" w14:paraId="376D76EB"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76563D7" w14:textId="77777777" w:rsidR="008907D1" w:rsidRPr="008907D1" w:rsidRDefault="008907D1" w:rsidP="00781A0C">
            <w:pPr>
              <w:pStyle w:val="S20"/>
              <w:keepLines/>
              <w:numPr>
                <w:ilvl w:val="2"/>
                <w:numId w:val="42"/>
              </w:numPr>
              <w:spacing w:line="240" w:lineRule="auto"/>
              <w:ind w:left="0" w:firstLine="0"/>
              <w:jc w:val="center"/>
              <w:rPr>
                <w:b w:val="0"/>
                <w:szCs w:val="24"/>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57B3EFB1" w14:textId="77777777" w:rsidR="008907D1" w:rsidRPr="008907D1" w:rsidRDefault="008907D1" w:rsidP="00781A0C">
            <w:pPr>
              <w:jc w:val="center"/>
              <w:rPr>
                <w:szCs w:val="24"/>
              </w:rPr>
            </w:pPr>
            <w:r w:rsidRPr="008907D1">
              <w:rPr>
                <w:szCs w:val="24"/>
              </w:rPr>
              <w:t>д. Верхняя Паленьга</w:t>
            </w:r>
          </w:p>
        </w:tc>
        <w:tc>
          <w:tcPr>
            <w:tcW w:w="693" w:type="pct"/>
            <w:tcBorders>
              <w:top w:val="single" w:sz="4" w:space="0" w:color="auto"/>
              <w:left w:val="single" w:sz="4" w:space="0" w:color="auto"/>
              <w:bottom w:val="single" w:sz="4" w:space="0" w:color="auto"/>
              <w:right w:val="single" w:sz="4" w:space="0" w:color="auto"/>
            </w:tcBorders>
            <w:vAlign w:val="center"/>
          </w:tcPr>
          <w:p w14:paraId="2CFF492C" w14:textId="77777777" w:rsidR="008907D1" w:rsidRPr="008907D1" w:rsidRDefault="008907D1" w:rsidP="00781A0C">
            <w:pPr>
              <w:jc w:val="center"/>
              <w:rPr>
                <w:b/>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58A6D7BA" w14:textId="77777777" w:rsidR="008907D1" w:rsidRPr="008907D1" w:rsidRDefault="008907D1" w:rsidP="00781A0C">
            <w:pPr>
              <w:jc w:val="center"/>
              <w:rPr>
                <w:color w:val="000000" w:themeColor="text1"/>
                <w:szCs w:val="24"/>
              </w:rPr>
            </w:pPr>
            <w:r w:rsidRPr="008907D1">
              <w:rPr>
                <w:color w:val="000000" w:themeColor="text1"/>
                <w:szCs w:val="24"/>
              </w:rPr>
              <w:t>40,2</w:t>
            </w:r>
          </w:p>
        </w:tc>
        <w:tc>
          <w:tcPr>
            <w:tcW w:w="709" w:type="pct"/>
            <w:tcBorders>
              <w:top w:val="single" w:sz="4" w:space="0" w:color="auto"/>
              <w:left w:val="single" w:sz="4" w:space="0" w:color="auto"/>
              <w:bottom w:val="single" w:sz="4" w:space="0" w:color="auto"/>
              <w:right w:val="single" w:sz="4" w:space="0" w:color="auto"/>
            </w:tcBorders>
            <w:vAlign w:val="center"/>
          </w:tcPr>
          <w:p w14:paraId="13AEE3FF" w14:textId="77777777" w:rsidR="008907D1" w:rsidRPr="008907D1" w:rsidRDefault="008907D1" w:rsidP="00781A0C">
            <w:pPr>
              <w:jc w:val="center"/>
              <w:rPr>
                <w:color w:val="000000" w:themeColor="text1"/>
                <w:szCs w:val="24"/>
              </w:rPr>
            </w:pPr>
            <w:r w:rsidRPr="008907D1">
              <w:rPr>
                <w:color w:val="000000" w:themeColor="text1"/>
                <w:szCs w:val="24"/>
              </w:rPr>
              <w:t>40,2</w:t>
            </w:r>
          </w:p>
        </w:tc>
      </w:tr>
      <w:tr w:rsidR="008907D1" w:rsidRPr="008907D1" w14:paraId="5B56EAEA"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D77E192"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7B1593D3" w14:textId="77777777" w:rsidR="008907D1" w:rsidRPr="008907D1" w:rsidRDefault="008907D1" w:rsidP="00781A0C">
            <w:pPr>
              <w:jc w:val="center"/>
              <w:rPr>
                <w:szCs w:val="24"/>
              </w:rPr>
            </w:pPr>
            <w:r w:rsidRPr="008907D1">
              <w:rPr>
                <w:szCs w:val="24"/>
              </w:rPr>
              <w:t>д. Гбач</w:t>
            </w:r>
          </w:p>
        </w:tc>
        <w:tc>
          <w:tcPr>
            <w:tcW w:w="693" w:type="pct"/>
            <w:tcBorders>
              <w:top w:val="single" w:sz="4" w:space="0" w:color="auto"/>
              <w:left w:val="single" w:sz="4" w:space="0" w:color="auto"/>
              <w:bottom w:val="single" w:sz="4" w:space="0" w:color="auto"/>
              <w:right w:val="single" w:sz="4" w:space="0" w:color="auto"/>
            </w:tcBorders>
          </w:tcPr>
          <w:p w14:paraId="05D4F42D"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55A812D3" w14:textId="77777777" w:rsidR="008907D1" w:rsidRPr="008907D1" w:rsidRDefault="008907D1" w:rsidP="00781A0C">
            <w:pPr>
              <w:jc w:val="center"/>
              <w:rPr>
                <w:color w:val="000000" w:themeColor="text1"/>
                <w:szCs w:val="24"/>
              </w:rPr>
            </w:pPr>
            <w:r w:rsidRPr="008907D1">
              <w:rPr>
                <w:color w:val="000000" w:themeColor="text1"/>
                <w:szCs w:val="24"/>
              </w:rPr>
              <w:t>17,2</w:t>
            </w:r>
          </w:p>
        </w:tc>
        <w:tc>
          <w:tcPr>
            <w:tcW w:w="709" w:type="pct"/>
            <w:tcBorders>
              <w:top w:val="single" w:sz="4" w:space="0" w:color="auto"/>
              <w:left w:val="single" w:sz="4" w:space="0" w:color="auto"/>
              <w:bottom w:val="single" w:sz="4" w:space="0" w:color="auto"/>
              <w:right w:val="single" w:sz="4" w:space="0" w:color="auto"/>
            </w:tcBorders>
            <w:vAlign w:val="center"/>
          </w:tcPr>
          <w:p w14:paraId="2BE71680" w14:textId="77777777" w:rsidR="008907D1" w:rsidRPr="008907D1" w:rsidRDefault="008907D1" w:rsidP="00781A0C">
            <w:pPr>
              <w:jc w:val="center"/>
              <w:rPr>
                <w:color w:val="000000" w:themeColor="text1"/>
                <w:szCs w:val="24"/>
              </w:rPr>
            </w:pPr>
            <w:r w:rsidRPr="008907D1">
              <w:rPr>
                <w:color w:val="000000" w:themeColor="text1"/>
                <w:szCs w:val="24"/>
              </w:rPr>
              <w:t>17,2</w:t>
            </w:r>
          </w:p>
        </w:tc>
      </w:tr>
      <w:tr w:rsidR="008907D1" w:rsidRPr="008907D1" w14:paraId="74019E35"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07EF89D"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12145E34" w14:textId="77777777" w:rsidR="008907D1" w:rsidRPr="008907D1" w:rsidRDefault="008907D1" w:rsidP="00781A0C">
            <w:pPr>
              <w:jc w:val="center"/>
              <w:rPr>
                <w:szCs w:val="24"/>
              </w:rPr>
            </w:pPr>
            <w:r w:rsidRPr="008907D1">
              <w:rPr>
                <w:szCs w:val="24"/>
              </w:rPr>
              <w:t>д. Горка</w:t>
            </w:r>
          </w:p>
        </w:tc>
        <w:tc>
          <w:tcPr>
            <w:tcW w:w="693" w:type="pct"/>
            <w:tcBorders>
              <w:top w:val="single" w:sz="4" w:space="0" w:color="auto"/>
              <w:left w:val="single" w:sz="4" w:space="0" w:color="auto"/>
              <w:bottom w:val="single" w:sz="4" w:space="0" w:color="auto"/>
              <w:right w:val="single" w:sz="4" w:space="0" w:color="auto"/>
            </w:tcBorders>
          </w:tcPr>
          <w:p w14:paraId="326EA917"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5A5993AC" w14:textId="77777777" w:rsidR="008907D1" w:rsidRPr="008907D1" w:rsidRDefault="008907D1" w:rsidP="00781A0C">
            <w:pPr>
              <w:jc w:val="center"/>
              <w:rPr>
                <w:color w:val="000000" w:themeColor="text1"/>
                <w:szCs w:val="24"/>
              </w:rPr>
            </w:pPr>
            <w:r w:rsidRPr="008907D1">
              <w:rPr>
                <w:color w:val="000000" w:themeColor="text1"/>
                <w:szCs w:val="24"/>
              </w:rPr>
              <w:t>17,9</w:t>
            </w:r>
          </w:p>
        </w:tc>
        <w:tc>
          <w:tcPr>
            <w:tcW w:w="709" w:type="pct"/>
            <w:tcBorders>
              <w:top w:val="single" w:sz="4" w:space="0" w:color="auto"/>
              <w:left w:val="single" w:sz="4" w:space="0" w:color="auto"/>
              <w:bottom w:val="single" w:sz="4" w:space="0" w:color="auto"/>
              <w:right w:val="single" w:sz="4" w:space="0" w:color="auto"/>
            </w:tcBorders>
            <w:vAlign w:val="center"/>
          </w:tcPr>
          <w:p w14:paraId="39830FCA" w14:textId="77777777" w:rsidR="008907D1" w:rsidRPr="008907D1" w:rsidRDefault="008907D1" w:rsidP="00781A0C">
            <w:pPr>
              <w:jc w:val="center"/>
              <w:rPr>
                <w:color w:val="000000" w:themeColor="text1"/>
                <w:szCs w:val="24"/>
              </w:rPr>
            </w:pPr>
            <w:r w:rsidRPr="008907D1">
              <w:rPr>
                <w:color w:val="000000" w:themeColor="text1"/>
                <w:szCs w:val="24"/>
              </w:rPr>
              <w:t>17,9</w:t>
            </w:r>
          </w:p>
        </w:tc>
      </w:tr>
      <w:tr w:rsidR="008907D1" w:rsidRPr="008907D1" w14:paraId="27EBB778"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D1F51AF"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358D9F49" w14:textId="77777777" w:rsidR="008907D1" w:rsidRPr="008907D1" w:rsidRDefault="008907D1" w:rsidP="00781A0C">
            <w:pPr>
              <w:jc w:val="center"/>
              <w:rPr>
                <w:szCs w:val="24"/>
              </w:rPr>
            </w:pPr>
            <w:r w:rsidRPr="008907D1">
              <w:rPr>
                <w:szCs w:val="24"/>
              </w:rPr>
              <w:t>д. Кузомень</w:t>
            </w:r>
          </w:p>
        </w:tc>
        <w:tc>
          <w:tcPr>
            <w:tcW w:w="693" w:type="pct"/>
            <w:tcBorders>
              <w:top w:val="single" w:sz="4" w:space="0" w:color="auto"/>
              <w:left w:val="single" w:sz="4" w:space="0" w:color="auto"/>
              <w:bottom w:val="single" w:sz="4" w:space="0" w:color="auto"/>
              <w:right w:val="single" w:sz="4" w:space="0" w:color="auto"/>
            </w:tcBorders>
            <w:vAlign w:val="center"/>
          </w:tcPr>
          <w:p w14:paraId="15247EFA" w14:textId="77777777" w:rsidR="008907D1" w:rsidRPr="008907D1" w:rsidRDefault="008907D1" w:rsidP="00781A0C">
            <w:pPr>
              <w:jc w:val="center"/>
              <w:rPr>
                <w:b/>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3427ECED" w14:textId="77777777" w:rsidR="008907D1" w:rsidRPr="008907D1" w:rsidRDefault="008907D1" w:rsidP="00781A0C">
            <w:pPr>
              <w:jc w:val="center"/>
              <w:rPr>
                <w:color w:val="000000" w:themeColor="text1"/>
                <w:szCs w:val="24"/>
              </w:rPr>
            </w:pPr>
            <w:r w:rsidRPr="008907D1">
              <w:rPr>
                <w:color w:val="000000" w:themeColor="text1"/>
                <w:szCs w:val="24"/>
              </w:rPr>
              <w:t>30,6</w:t>
            </w:r>
          </w:p>
        </w:tc>
        <w:tc>
          <w:tcPr>
            <w:tcW w:w="709" w:type="pct"/>
            <w:tcBorders>
              <w:top w:val="single" w:sz="4" w:space="0" w:color="auto"/>
              <w:left w:val="single" w:sz="4" w:space="0" w:color="auto"/>
              <w:bottom w:val="single" w:sz="4" w:space="0" w:color="auto"/>
              <w:right w:val="single" w:sz="4" w:space="0" w:color="auto"/>
            </w:tcBorders>
            <w:vAlign w:val="center"/>
          </w:tcPr>
          <w:p w14:paraId="7AB90B19" w14:textId="77777777" w:rsidR="008907D1" w:rsidRPr="008907D1" w:rsidRDefault="008907D1" w:rsidP="00781A0C">
            <w:pPr>
              <w:jc w:val="center"/>
              <w:rPr>
                <w:color w:val="000000" w:themeColor="text1"/>
                <w:szCs w:val="24"/>
              </w:rPr>
            </w:pPr>
            <w:r w:rsidRPr="008907D1">
              <w:rPr>
                <w:color w:val="000000" w:themeColor="text1"/>
                <w:szCs w:val="24"/>
              </w:rPr>
              <w:t>30,6</w:t>
            </w:r>
          </w:p>
        </w:tc>
      </w:tr>
      <w:tr w:rsidR="008907D1" w:rsidRPr="008907D1" w14:paraId="52470935"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8EA33F6"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6BD83523" w14:textId="77777777" w:rsidR="008907D1" w:rsidRPr="008907D1" w:rsidRDefault="008907D1" w:rsidP="00781A0C">
            <w:pPr>
              <w:jc w:val="center"/>
              <w:rPr>
                <w:szCs w:val="24"/>
              </w:rPr>
            </w:pPr>
            <w:r w:rsidRPr="008907D1">
              <w:rPr>
                <w:szCs w:val="24"/>
              </w:rPr>
              <w:t>д. Леуново</w:t>
            </w:r>
          </w:p>
        </w:tc>
        <w:tc>
          <w:tcPr>
            <w:tcW w:w="693" w:type="pct"/>
            <w:tcBorders>
              <w:top w:val="single" w:sz="4" w:space="0" w:color="auto"/>
              <w:left w:val="single" w:sz="4" w:space="0" w:color="auto"/>
              <w:bottom w:val="single" w:sz="4" w:space="0" w:color="auto"/>
              <w:right w:val="single" w:sz="4" w:space="0" w:color="auto"/>
            </w:tcBorders>
          </w:tcPr>
          <w:p w14:paraId="607B7893"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BCD78CA" w14:textId="77777777" w:rsidR="008907D1" w:rsidRPr="008907D1" w:rsidRDefault="008907D1" w:rsidP="00781A0C">
            <w:pPr>
              <w:jc w:val="center"/>
              <w:rPr>
                <w:color w:val="000000" w:themeColor="text1"/>
                <w:szCs w:val="24"/>
              </w:rPr>
            </w:pPr>
            <w:r w:rsidRPr="008907D1">
              <w:rPr>
                <w:color w:val="000000" w:themeColor="text1"/>
                <w:szCs w:val="24"/>
              </w:rPr>
              <w:t>28,2</w:t>
            </w:r>
          </w:p>
        </w:tc>
        <w:tc>
          <w:tcPr>
            <w:tcW w:w="709" w:type="pct"/>
            <w:tcBorders>
              <w:top w:val="single" w:sz="4" w:space="0" w:color="auto"/>
              <w:left w:val="single" w:sz="4" w:space="0" w:color="auto"/>
              <w:bottom w:val="single" w:sz="4" w:space="0" w:color="auto"/>
              <w:right w:val="single" w:sz="4" w:space="0" w:color="auto"/>
            </w:tcBorders>
            <w:vAlign w:val="center"/>
          </w:tcPr>
          <w:p w14:paraId="149FD1F9" w14:textId="77777777" w:rsidR="008907D1" w:rsidRPr="008907D1" w:rsidRDefault="008907D1" w:rsidP="00781A0C">
            <w:pPr>
              <w:jc w:val="center"/>
              <w:rPr>
                <w:color w:val="000000" w:themeColor="text1"/>
                <w:szCs w:val="24"/>
              </w:rPr>
            </w:pPr>
            <w:r w:rsidRPr="008907D1">
              <w:rPr>
                <w:color w:val="000000" w:themeColor="text1"/>
                <w:szCs w:val="24"/>
              </w:rPr>
              <w:t>28,2</w:t>
            </w:r>
          </w:p>
        </w:tc>
      </w:tr>
      <w:tr w:rsidR="008907D1" w:rsidRPr="008907D1" w14:paraId="3EF0F1A1"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A392899"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4DD7301A" w14:textId="77777777" w:rsidR="008907D1" w:rsidRPr="008907D1" w:rsidRDefault="008907D1" w:rsidP="00781A0C">
            <w:pPr>
              <w:jc w:val="center"/>
              <w:rPr>
                <w:szCs w:val="24"/>
              </w:rPr>
            </w:pPr>
            <w:r w:rsidRPr="008907D1">
              <w:rPr>
                <w:szCs w:val="24"/>
              </w:rPr>
              <w:t>д. Остров</w:t>
            </w:r>
          </w:p>
        </w:tc>
        <w:tc>
          <w:tcPr>
            <w:tcW w:w="693" w:type="pct"/>
            <w:tcBorders>
              <w:top w:val="single" w:sz="4" w:space="0" w:color="auto"/>
              <w:left w:val="single" w:sz="4" w:space="0" w:color="auto"/>
              <w:bottom w:val="single" w:sz="4" w:space="0" w:color="auto"/>
              <w:right w:val="single" w:sz="4" w:space="0" w:color="auto"/>
            </w:tcBorders>
            <w:vAlign w:val="center"/>
          </w:tcPr>
          <w:p w14:paraId="535D29F7" w14:textId="77777777" w:rsidR="008907D1" w:rsidRPr="008907D1" w:rsidRDefault="008907D1" w:rsidP="00781A0C">
            <w:pPr>
              <w:jc w:val="center"/>
              <w:rPr>
                <w:b/>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381FBE60" w14:textId="77777777" w:rsidR="008907D1" w:rsidRPr="008907D1" w:rsidRDefault="008907D1" w:rsidP="00781A0C">
            <w:pPr>
              <w:jc w:val="center"/>
              <w:rPr>
                <w:color w:val="000000" w:themeColor="text1"/>
                <w:szCs w:val="24"/>
              </w:rPr>
            </w:pPr>
            <w:r w:rsidRPr="008907D1">
              <w:rPr>
                <w:color w:val="000000" w:themeColor="text1"/>
                <w:szCs w:val="24"/>
              </w:rPr>
              <w:t>6,8</w:t>
            </w:r>
          </w:p>
        </w:tc>
        <w:tc>
          <w:tcPr>
            <w:tcW w:w="709" w:type="pct"/>
            <w:tcBorders>
              <w:top w:val="single" w:sz="4" w:space="0" w:color="auto"/>
              <w:left w:val="single" w:sz="4" w:space="0" w:color="auto"/>
              <w:bottom w:val="single" w:sz="4" w:space="0" w:color="auto"/>
              <w:right w:val="single" w:sz="4" w:space="0" w:color="auto"/>
            </w:tcBorders>
            <w:vAlign w:val="center"/>
          </w:tcPr>
          <w:p w14:paraId="34D733F4" w14:textId="77777777" w:rsidR="008907D1" w:rsidRPr="008907D1" w:rsidRDefault="008907D1" w:rsidP="00781A0C">
            <w:pPr>
              <w:jc w:val="center"/>
              <w:rPr>
                <w:color w:val="000000" w:themeColor="text1"/>
                <w:szCs w:val="24"/>
              </w:rPr>
            </w:pPr>
            <w:r w:rsidRPr="008907D1">
              <w:rPr>
                <w:color w:val="000000" w:themeColor="text1"/>
                <w:szCs w:val="24"/>
              </w:rPr>
              <w:t>6,8</w:t>
            </w:r>
          </w:p>
        </w:tc>
      </w:tr>
      <w:tr w:rsidR="008907D1" w:rsidRPr="008907D1" w14:paraId="049F0D92"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C728D19"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119BC93C" w14:textId="77777777" w:rsidR="008907D1" w:rsidRPr="008907D1" w:rsidRDefault="008907D1" w:rsidP="00781A0C">
            <w:pPr>
              <w:jc w:val="center"/>
              <w:rPr>
                <w:szCs w:val="24"/>
              </w:rPr>
            </w:pPr>
            <w:r w:rsidRPr="008907D1">
              <w:rPr>
                <w:szCs w:val="24"/>
              </w:rPr>
              <w:t>д. Чуга</w:t>
            </w:r>
          </w:p>
        </w:tc>
        <w:tc>
          <w:tcPr>
            <w:tcW w:w="693" w:type="pct"/>
            <w:tcBorders>
              <w:top w:val="single" w:sz="4" w:space="0" w:color="auto"/>
              <w:left w:val="single" w:sz="4" w:space="0" w:color="auto"/>
              <w:bottom w:val="single" w:sz="4" w:space="0" w:color="auto"/>
              <w:right w:val="single" w:sz="4" w:space="0" w:color="auto"/>
            </w:tcBorders>
          </w:tcPr>
          <w:p w14:paraId="2083AB69"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6539FDA" w14:textId="77777777" w:rsidR="008907D1" w:rsidRPr="008907D1" w:rsidRDefault="008907D1" w:rsidP="00781A0C">
            <w:pPr>
              <w:jc w:val="center"/>
              <w:rPr>
                <w:color w:val="000000" w:themeColor="text1"/>
                <w:szCs w:val="24"/>
              </w:rPr>
            </w:pPr>
            <w:r w:rsidRPr="008907D1">
              <w:rPr>
                <w:color w:val="000000" w:themeColor="text1"/>
                <w:szCs w:val="24"/>
              </w:rPr>
              <w:t>2</w:t>
            </w:r>
          </w:p>
        </w:tc>
        <w:tc>
          <w:tcPr>
            <w:tcW w:w="709" w:type="pct"/>
            <w:tcBorders>
              <w:top w:val="single" w:sz="4" w:space="0" w:color="auto"/>
              <w:left w:val="single" w:sz="4" w:space="0" w:color="auto"/>
              <w:bottom w:val="single" w:sz="4" w:space="0" w:color="auto"/>
              <w:right w:val="single" w:sz="4" w:space="0" w:color="auto"/>
            </w:tcBorders>
            <w:vAlign w:val="center"/>
          </w:tcPr>
          <w:p w14:paraId="01285DB1" w14:textId="77777777" w:rsidR="008907D1" w:rsidRPr="008907D1" w:rsidRDefault="008907D1" w:rsidP="00781A0C">
            <w:pPr>
              <w:jc w:val="center"/>
              <w:rPr>
                <w:color w:val="000000" w:themeColor="text1"/>
                <w:szCs w:val="24"/>
              </w:rPr>
            </w:pPr>
            <w:r w:rsidRPr="008907D1">
              <w:rPr>
                <w:color w:val="000000" w:themeColor="text1"/>
                <w:szCs w:val="24"/>
              </w:rPr>
              <w:t>2</w:t>
            </w:r>
          </w:p>
        </w:tc>
      </w:tr>
      <w:tr w:rsidR="008907D1" w:rsidRPr="008907D1" w14:paraId="64BA02AA"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4D84B57"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58CF41DF" w14:textId="77777777" w:rsidR="008907D1" w:rsidRPr="008907D1" w:rsidRDefault="008907D1" w:rsidP="00781A0C">
            <w:pPr>
              <w:jc w:val="center"/>
              <w:rPr>
                <w:szCs w:val="24"/>
              </w:rPr>
            </w:pPr>
            <w:r w:rsidRPr="008907D1">
              <w:rPr>
                <w:szCs w:val="24"/>
              </w:rPr>
              <w:t>п. Белогорский</w:t>
            </w:r>
          </w:p>
        </w:tc>
        <w:tc>
          <w:tcPr>
            <w:tcW w:w="693" w:type="pct"/>
            <w:tcBorders>
              <w:top w:val="single" w:sz="4" w:space="0" w:color="auto"/>
              <w:left w:val="single" w:sz="4" w:space="0" w:color="auto"/>
              <w:bottom w:val="single" w:sz="4" w:space="0" w:color="auto"/>
              <w:right w:val="single" w:sz="4" w:space="0" w:color="auto"/>
            </w:tcBorders>
            <w:vAlign w:val="center"/>
          </w:tcPr>
          <w:p w14:paraId="221EECDE" w14:textId="77777777" w:rsidR="008907D1" w:rsidRPr="008907D1" w:rsidRDefault="008907D1" w:rsidP="00781A0C">
            <w:pPr>
              <w:jc w:val="center"/>
              <w:rPr>
                <w:b/>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771C6DC" w14:textId="77777777" w:rsidR="008907D1" w:rsidRPr="008907D1" w:rsidRDefault="008907D1" w:rsidP="00781A0C">
            <w:pPr>
              <w:jc w:val="center"/>
              <w:rPr>
                <w:color w:val="000000" w:themeColor="text1"/>
                <w:szCs w:val="24"/>
              </w:rPr>
            </w:pPr>
            <w:r w:rsidRPr="008907D1">
              <w:rPr>
                <w:color w:val="000000" w:themeColor="text1"/>
                <w:szCs w:val="24"/>
              </w:rPr>
              <w:t>102,7</w:t>
            </w:r>
          </w:p>
        </w:tc>
        <w:tc>
          <w:tcPr>
            <w:tcW w:w="709" w:type="pct"/>
            <w:tcBorders>
              <w:top w:val="single" w:sz="4" w:space="0" w:color="auto"/>
              <w:left w:val="single" w:sz="4" w:space="0" w:color="auto"/>
              <w:bottom w:val="single" w:sz="4" w:space="0" w:color="auto"/>
              <w:right w:val="single" w:sz="4" w:space="0" w:color="auto"/>
            </w:tcBorders>
            <w:vAlign w:val="center"/>
          </w:tcPr>
          <w:p w14:paraId="02E6A0F8" w14:textId="77777777" w:rsidR="008907D1" w:rsidRPr="008907D1" w:rsidRDefault="008907D1" w:rsidP="00781A0C">
            <w:pPr>
              <w:jc w:val="center"/>
              <w:rPr>
                <w:color w:val="000000" w:themeColor="text1"/>
                <w:szCs w:val="24"/>
              </w:rPr>
            </w:pPr>
            <w:r w:rsidRPr="008907D1">
              <w:rPr>
                <w:color w:val="000000" w:themeColor="text1"/>
                <w:szCs w:val="24"/>
              </w:rPr>
              <w:t>102,7</w:t>
            </w:r>
          </w:p>
        </w:tc>
      </w:tr>
      <w:tr w:rsidR="008907D1" w:rsidRPr="008907D1" w14:paraId="5942BC49"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F0512EB"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10B3A614" w14:textId="7B3DC72C" w:rsidR="008907D1" w:rsidRPr="008907D1" w:rsidRDefault="008907D1" w:rsidP="00781A0C">
            <w:pPr>
              <w:jc w:val="center"/>
              <w:rPr>
                <w:szCs w:val="24"/>
              </w:rPr>
            </w:pPr>
            <w:r w:rsidRPr="008907D1">
              <w:rPr>
                <w:szCs w:val="24"/>
              </w:rPr>
              <w:t>ж/д ст. П</w:t>
            </w:r>
            <w:r w:rsidR="00AC5144">
              <w:rPr>
                <w:szCs w:val="24"/>
              </w:rPr>
              <w:t>аленьга</w:t>
            </w:r>
          </w:p>
        </w:tc>
        <w:tc>
          <w:tcPr>
            <w:tcW w:w="693" w:type="pct"/>
            <w:tcBorders>
              <w:top w:val="single" w:sz="4" w:space="0" w:color="auto"/>
              <w:left w:val="single" w:sz="4" w:space="0" w:color="auto"/>
              <w:bottom w:val="single" w:sz="4" w:space="0" w:color="auto"/>
              <w:right w:val="single" w:sz="4" w:space="0" w:color="auto"/>
            </w:tcBorders>
          </w:tcPr>
          <w:p w14:paraId="56F70589"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5D9C426B" w14:textId="77777777" w:rsidR="008907D1" w:rsidRPr="008907D1" w:rsidRDefault="008907D1" w:rsidP="00781A0C">
            <w:pPr>
              <w:jc w:val="center"/>
              <w:rPr>
                <w:color w:val="000000" w:themeColor="text1"/>
                <w:szCs w:val="24"/>
              </w:rPr>
            </w:pPr>
            <w:r w:rsidRPr="008907D1">
              <w:rPr>
                <w:color w:val="000000" w:themeColor="text1"/>
                <w:szCs w:val="24"/>
              </w:rPr>
              <w:t>10</w:t>
            </w:r>
          </w:p>
        </w:tc>
        <w:tc>
          <w:tcPr>
            <w:tcW w:w="709" w:type="pct"/>
            <w:tcBorders>
              <w:top w:val="single" w:sz="4" w:space="0" w:color="auto"/>
              <w:left w:val="single" w:sz="4" w:space="0" w:color="auto"/>
              <w:bottom w:val="single" w:sz="4" w:space="0" w:color="auto"/>
              <w:right w:val="single" w:sz="4" w:space="0" w:color="auto"/>
            </w:tcBorders>
            <w:vAlign w:val="center"/>
          </w:tcPr>
          <w:p w14:paraId="4EACE10E" w14:textId="77777777" w:rsidR="008907D1" w:rsidRPr="008907D1" w:rsidRDefault="008907D1" w:rsidP="00781A0C">
            <w:pPr>
              <w:jc w:val="center"/>
              <w:rPr>
                <w:color w:val="000000" w:themeColor="text1"/>
                <w:szCs w:val="24"/>
              </w:rPr>
            </w:pPr>
            <w:r w:rsidRPr="008907D1">
              <w:rPr>
                <w:color w:val="000000" w:themeColor="text1"/>
                <w:szCs w:val="24"/>
              </w:rPr>
              <w:t>10</w:t>
            </w:r>
          </w:p>
        </w:tc>
      </w:tr>
      <w:tr w:rsidR="00A679E9" w:rsidRPr="008907D1" w14:paraId="2F604048" w14:textId="77777777" w:rsidTr="00A679E9">
        <w:trPr>
          <w:trHeight w:val="562"/>
        </w:trPr>
        <w:tc>
          <w:tcPr>
            <w:tcW w:w="461" w:type="pct"/>
            <w:tcBorders>
              <w:top w:val="single" w:sz="4" w:space="0" w:color="auto"/>
              <w:left w:val="single" w:sz="4" w:space="0" w:color="auto"/>
              <w:right w:val="single" w:sz="4" w:space="0" w:color="auto"/>
            </w:tcBorders>
            <w:vAlign w:val="center"/>
          </w:tcPr>
          <w:p w14:paraId="703E336E" w14:textId="77777777" w:rsidR="00A679E9" w:rsidRPr="008907D1" w:rsidRDefault="00A679E9" w:rsidP="008907D1">
            <w:pPr>
              <w:pStyle w:val="S13"/>
              <w:keepNext w:val="0"/>
              <w:numPr>
                <w:ilvl w:val="0"/>
                <w:numId w:val="42"/>
              </w:numPr>
              <w:rPr>
                <w:color w:val="auto"/>
              </w:rPr>
            </w:pPr>
          </w:p>
        </w:tc>
        <w:tc>
          <w:tcPr>
            <w:tcW w:w="4539" w:type="pct"/>
            <w:gridSpan w:val="4"/>
            <w:tcBorders>
              <w:top w:val="single" w:sz="4" w:space="0" w:color="auto"/>
              <w:left w:val="single" w:sz="4" w:space="0" w:color="auto"/>
              <w:right w:val="single" w:sz="4" w:space="0" w:color="auto"/>
            </w:tcBorders>
            <w:vAlign w:val="center"/>
          </w:tcPr>
          <w:p w14:paraId="3FD6D2C2" w14:textId="1CC8F9C5" w:rsidR="00A679E9" w:rsidRPr="008907D1" w:rsidRDefault="00A679E9" w:rsidP="00781A0C">
            <w:pPr>
              <w:jc w:val="center"/>
              <w:rPr>
                <w:rFonts w:ascii="Calibri" w:hAnsi="Calibri" w:cs="Calibri"/>
                <w:color w:val="000000"/>
                <w:sz w:val="22"/>
                <w:szCs w:val="22"/>
              </w:rPr>
            </w:pPr>
            <w:r w:rsidRPr="008907D1">
              <w:rPr>
                <w:b/>
                <w:szCs w:val="24"/>
                <w:lang w:eastAsia="en-US"/>
              </w:rPr>
              <w:t xml:space="preserve">Функциональные зоны </w:t>
            </w:r>
          </w:p>
        </w:tc>
      </w:tr>
      <w:tr w:rsidR="008907D1" w:rsidRPr="008907D1" w14:paraId="5CA30807"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1188C81B"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47715FB7" w14:textId="77777777" w:rsidR="008907D1" w:rsidRPr="008907D1" w:rsidRDefault="008907D1" w:rsidP="00781A0C">
            <w:pPr>
              <w:jc w:val="center"/>
              <w:rPr>
                <w:szCs w:val="24"/>
                <w:lang w:eastAsia="en-US"/>
              </w:rPr>
            </w:pPr>
            <w:r w:rsidRPr="008907D1">
              <w:rPr>
                <w:rFonts w:eastAsia="Calibri"/>
                <w:b/>
                <w:szCs w:val="24"/>
              </w:rPr>
              <w:t>Жилая зона</w:t>
            </w:r>
            <w:r w:rsidRPr="008907D1">
              <w:rPr>
                <w:rFonts w:eastAsia="Calibri"/>
                <w:szCs w:val="24"/>
              </w:rPr>
              <w:t xml:space="preserve"> в том числе:</w:t>
            </w:r>
          </w:p>
        </w:tc>
        <w:tc>
          <w:tcPr>
            <w:tcW w:w="693" w:type="pct"/>
            <w:tcBorders>
              <w:top w:val="single" w:sz="4" w:space="0" w:color="auto"/>
              <w:left w:val="single" w:sz="4" w:space="0" w:color="auto"/>
              <w:bottom w:val="single" w:sz="4" w:space="0" w:color="auto"/>
              <w:right w:val="single" w:sz="4" w:space="0" w:color="auto"/>
            </w:tcBorders>
          </w:tcPr>
          <w:p w14:paraId="6371DA40"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tcPr>
          <w:p w14:paraId="21CEC33C" w14:textId="72AE86E1" w:rsidR="008907D1" w:rsidRPr="008907D1" w:rsidRDefault="00C56F5F" w:rsidP="00781A0C">
            <w:pPr>
              <w:jc w:val="center"/>
              <w:rPr>
                <w:b/>
                <w:color w:val="FF0000"/>
                <w:szCs w:val="24"/>
                <w:lang w:eastAsia="en-US"/>
              </w:rPr>
            </w:pPr>
            <w:r>
              <w:rPr>
                <w:b/>
                <w:color w:val="000000" w:themeColor="text1"/>
                <w:szCs w:val="24"/>
                <w:lang w:eastAsia="en-US"/>
              </w:rPr>
              <w:t>182,2</w:t>
            </w:r>
          </w:p>
        </w:tc>
        <w:tc>
          <w:tcPr>
            <w:tcW w:w="709" w:type="pct"/>
            <w:tcBorders>
              <w:top w:val="single" w:sz="4" w:space="0" w:color="auto"/>
              <w:left w:val="single" w:sz="4" w:space="0" w:color="auto"/>
              <w:bottom w:val="single" w:sz="4" w:space="0" w:color="auto"/>
              <w:right w:val="single" w:sz="4" w:space="0" w:color="auto"/>
            </w:tcBorders>
          </w:tcPr>
          <w:p w14:paraId="1424A38D" w14:textId="1306AD59" w:rsidR="008907D1" w:rsidRPr="008907D1" w:rsidRDefault="00322F78" w:rsidP="00781A0C">
            <w:pPr>
              <w:jc w:val="center"/>
              <w:rPr>
                <w:b/>
                <w:color w:val="FF0000"/>
                <w:szCs w:val="24"/>
                <w:lang w:eastAsia="en-US"/>
              </w:rPr>
            </w:pPr>
            <w:r>
              <w:rPr>
                <w:b/>
                <w:color w:val="000000" w:themeColor="text1"/>
                <w:szCs w:val="24"/>
                <w:lang w:eastAsia="en-US"/>
              </w:rPr>
              <w:t>146,3</w:t>
            </w:r>
          </w:p>
        </w:tc>
      </w:tr>
      <w:tr w:rsidR="008907D1" w:rsidRPr="008907D1" w14:paraId="5A4C94E6"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7577CA09" w14:textId="77777777" w:rsidR="008907D1" w:rsidRPr="008907D1" w:rsidRDefault="008907D1" w:rsidP="00781A0C">
            <w:pPr>
              <w:pStyle w:val="S20"/>
              <w:keepLines/>
              <w:numPr>
                <w:ilvl w:val="2"/>
                <w:numId w:val="0"/>
              </w:numPr>
              <w:spacing w:line="240" w:lineRule="auto"/>
              <w:jc w:val="center"/>
              <w:rPr>
                <w:b w:val="0"/>
                <w:szCs w:val="24"/>
              </w:rPr>
            </w:pPr>
          </w:p>
        </w:tc>
        <w:tc>
          <w:tcPr>
            <w:tcW w:w="2301" w:type="pct"/>
            <w:vMerge/>
            <w:tcBorders>
              <w:left w:val="single" w:sz="4" w:space="0" w:color="auto"/>
              <w:bottom w:val="single" w:sz="4" w:space="0" w:color="auto"/>
              <w:right w:val="single" w:sz="4" w:space="0" w:color="auto"/>
            </w:tcBorders>
            <w:vAlign w:val="center"/>
          </w:tcPr>
          <w:p w14:paraId="0F8E9EC7"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6D6DF429"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tcPr>
          <w:p w14:paraId="2E3CA7C1" w14:textId="77777777" w:rsidR="008907D1" w:rsidRPr="008907D1" w:rsidRDefault="008907D1" w:rsidP="00781A0C">
            <w:pPr>
              <w:jc w:val="center"/>
              <w:rPr>
                <w:b/>
                <w:color w:val="FF0000"/>
                <w:szCs w:val="24"/>
                <w:lang w:eastAsia="en-US"/>
              </w:rPr>
            </w:pPr>
            <w:r w:rsidRPr="008907D1">
              <w:rPr>
                <w:b/>
                <w:color w:val="000000" w:themeColor="text1"/>
                <w:szCs w:val="24"/>
                <w:lang w:eastAsia="en-US"/>
              </w:rPr>
              <w:t>0,08</w:t>
            </w:r>
          </w:p>
        </w:tc>
        <w:tc>
          <w:tcPr>
            <w:tcW w:w="709" w:type="pct"/>
            <w:tcBorders>
              <w:top w:val="single" w:sz="4" w:space="0" w:color="auto"/>
              <w:left w:val="single" w:sz="4" w:space="0" w:color="auto"/>
              <w:bottom w:val="single" w:sz="4" w:space="0" w:color="auto"/>
              <w:right w:val="single" w:sz="4" w:space="0" w:color="auto"/>
            </w:tcBorders>
          </w:tcPr>
          <w:p w14:paraId="67FC6F74" w14:textId="434F80F7" w:rsidR="008907D1" w:rsidRPr="008907D1" w:rsidRDefault="008907D1" w:rsidP="00781A0C">
            <w:pPr>
              <w:jc w:val="center"/>
              <w:rPr>
                <w:b/>
                <w:color w:val="FF0000"/>
                <w:szCs w:val="24"/>
                <w:lang w:eastAsia="en-US"/>
              </w:rPr>
            </w:pPr>
            <w:r w:rsidRPr="008907D1">
              <w:rPr>
                <w:b/>
                <w:color w:val="000000" w:themeColor="text1"/>
                <w:szCs w:val="24"/>
                <w:lang w:eastAsia="en-US"/>
              </w:rPr>
              <w:t>0,0</w:t>
            </w:r>
            <w:r w:rsidR="00322F78">
              <w:rPr>
                <w:b/>
                <w:color w:val="000000" w:themeColor="text1"/>
                <w:szCs w:val="24"/>
                <w:lang w:eastAsia="en-US"/>
              </w:rPr>
              <w:t>6</w:t>
            </w:r>
          </w:p>
        </w:tc>
      </w:tr>
      <w:tr w:rsidR="008907D1" w:rsidRPr="008907D1" w14:paraId="79473AF5"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46F91AA3" w14:textId="77777777" w:rsidR="008907D1" w:rsidRPr="008907D1" w:rsidRDefault="008907D1" w:rsidP="00781A0C">
            <w:pPr>
              <w:pStyle w:val="S20"/>
              <w:keepLines/>
              <w:numPr>
                <w:ilvl w:val="2"/>
                <w:numId w:val="0"/>
              </w:numPr>
              <w:spacing w:line="240" w:lineRule="auto"/>
              <w:jc w:val="center"/>
              <w:rPr>
                <w:b w:val="0"/>
                <w:szCs w:val="24"/>
              </w:rPr>
            </w:pPr>
            <w:r w:rsidRPr="008907D1">
              <w:rPr>
                <w:b w:val="0"/>
                <w:szCs w:val="24"/>
              </w:rPr>
              <w:t>2.1.1</w:t>
            </w:r>
          </w:p>
        </w:tc>
        <w:tc>
          <w:tcPr>
            <w:tcW w:w="2301" w:type="pct"/>
            <w:vMerge w:val="restart"/>
            <w:tcBorders>
              <w:top w:val="single" w:sz="4" w:space="0" w:color="auto"/>
              <w:left w:val="single" w:sz="4" w:space="0" w:color="auto"/>
              <w:right w:val="single" w:sz="4" w:space="0" w:color="auto"/>
            </w:tcBorders>
            <w:vAlign w:val="center"/>
          </w:tcPr>
          <w:p w14:paraId="5D7FCC4F" w14:textId="0076B408" w:rsidR="008907D1" w:rsidRPr="008907D1" w:rsidRDefault="003A5A6E" w:rsidP="00781A0C">
            <w:pPr>
              <w:jc w:val="center"/>
              <w:rPr>
                <w:szCs w:val="24"/>
                <w:lang w:eastAsia="en-US"/>
              </w:rPr>
            </w:pPr>
            <w:r>
              <w:rPr>
                <w:szCs w:val="24"/>
              </w:rPr>
              <w:t>з</w:t>
            </w:r>
            <w:r w:rsidR="008907D1" w:rsidRPr="008907D1">
              <w:rPr>
                <w:szCs w:val="24"/>
              </w:rPr>
              <w:t>она застройки индивидуальными жилыми домами</w:t>
            </w:r>
          </w:p>
        </w:tc>
        <w:tc>
          <w:tcPr>
            <w:tcW w:w="693" w:type="pct"/>
            <w:tcBorders>
              <w:top w:val="single" w:sz="4" w:space="0" w:color="auto"/>
              <w:left w:val="single" w:sz="4" w:space="0" w:color="auto"/>
              <w:bottom w:val="single" w:sz="4" w:space="0" w:color="auto"/>
              <w:right w:val="single" w:sz="4" w:space="0" w:color="auto"/>
            </w:tcBorders>
          </w:tcPr>
          <w:p w14:paraId="0ACDDE86"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6DE7CC5" w14:textId="7A9B03B0" w:rsidR="008907D1" w:rsidRPr="008907D1" w:rsidRDefault="00DF7DEB" w:rsidP="00781A0C">
            <w:pPr>
              <w:jc w:val="center"/>
              <w:rPr>
                <w:color w:val="FF0000"/>
                <w:szCs w:val="24"/>
              </w:rPr>
            </w:pPr>
            <w:r>
              <w:rPr>
                <w:color w:val="000000" w:themeColor="text1"/>
                <w:szCs w:val="24"/>
              </w:rPr>
              <w:t>159,0</w:t>
            </w:r>
          </w:p>
        </w:tc>
        <w:tc>
          <w:tcPr>
            <w:tcW w:w="709" w:type="pct"/>
            <w:tcBorders>
              <w:top w:val="single" w:sz="4" w:space="0" w:color="auto"/>
              <w:left w:val="single" w:sz="4" w:space="0" w:color="auto"/>
              <w:bottom w:val="single" w:sz="4" w:space="0" w:color="auto"/>
              <w:right w:val="single" w:sz="4" w:space="0" w:color="auto"/>
            </w:tcBorders>
            <w:vAlign w:val="center"/>
          </w:tcPr>
          <w:p w14:paraId="70654CFB" w14:textId="0A250E43" w:rsidR="008907D1" w:rsidRPr="00897085" w:rsidRDefault="00272943" w:rsidP="00781A0C">
            <w:pPr>
              <w:jc w:val="center"/>
              <w:rPr>
                <w:color w:val="FF0000"/>
                <w:szCs w:val="24"/>
              </w:rPr>
            </w:pPr>
            <w:r>
              <w:rPr>
                <w:color w:val="000000" w:themeColor="text1"/>
                <w:szCs w:val="24"/>
              </w:rPr>
              <w:t>130,0</w:t>
            </w:r>
          </w:p>
        </w:tc>
      </w:tr>
      <w:tr w:rsidR="008907D1" w:rsidRPr="008907D1" w14:paraId="12B88176"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3CADB9EC" w14:textId="77777777" w:rsidR="008907D1" w:rsidRPr="008907D1" w:rsidRDefault="008907D1" w:rsidP="00781A0C">
            <w:pPr>
              <w:pStyle w:val="S20"/>
              <w:keepLines/>
              <w:numPr>
                <w:ilvl w:val="2"/>
                <w:numId w:val="0"/>
              </w:numPr>
              <w:spacing w:line="240" w:lineRule="auto"/>
              <w:jc w:val="center"/>
              <w:rPr>
                <w:b w:val="0"/>
                <w:szCs w:val="24"/>
              </w:rPr>
            </w:pPr>
          </w:p>
        </w:tc>
        <w:tc>
          <w:tcPr>
            <w:tcW w:w="2301" w:type="pct"/>
            <w:vMerge/>
            <w:tcBorders>
              <w:left w:val="single" w:sz="4" w:space="0" w:color="auto"/>
              <w:bottom w:val="single" w:sz="4" w:space="0" w:color="auto"/>
              <w:right w:val="single" w:sz="4" w:space="0" w:color="auto"/>
            </w:tcBorders>
            <w:vAlign w:val="center"/>
          </w:tcPr>
          <w:p w14:paraId="6FC26261"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0F4526AA"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6AE9124F" w14:textId="77777777" w:rsidR="008907D1" w:rsidRPr="008907D1" w:rsidRDefault="008907D1" w:rsidP="00781A0C">
            <w:pPr>
              <w:jc w:val="center"/>
              <w:rPr>
                <w:color w:val="FF0000"/>
                <w:szCs w:val="24"/>
              </w:rPr>
            </w:pPr>
            <w:r w:rsidRPr="008907D1">
              <w:rPr>
                <w:color w:val="000000" w:themeColor="text1"/>
                <w:szCs w:val="24"/>
              </w:rPr>
              <w:t>0,07</w:t>
            </w:r>
          </w:p>
        </w:tc>
        <w:tc>
          <w:tcPr>
            <w:tcW w:w="709" w:type="pct"/>
            <w:tcBorders>
              <w:top w:val="single" w:sz="4" w:space="0" w:color="auto"/>
              <w:left w:val="single" w:sz="4" w:space="0" w:color="auto"/>
              <w:bottom w:val="single" w:sz="4" w:space="0" w:color="auto"/>
              <w:right w:val="single" w:sz="4" w:space="0" w:color="auto"/>
            </w:tcBorders>
            <w:vAlign w:val="center"/>
          </w:tcPr>
          <w:p w14:paraId="0A7056A4" w14:textId="7ECE452C" w:rsidR="008907D1" w:rsidRPr="008907D1" w:rsidRDefault="008907D1" w:rsidP="00781A0C">
            <w:pPr>
              <w:jc w:val="center"/>
              <w:rPr>
                <w:color w:val="FF0000"/>
                <w:szCs w:val="24"/>
              </w:rPr>
            </w:pPr>
            <w:r w:rsidRPr="008907D1">
              <w:rPr>
                <w:color w:val="000000" w:themeColor="text1"/>
                <w:szCs w:val="24"/>
              </w:rPr>
              <w:t>0,0</w:t>
            </w:r>
            <w:r w:rsidR="00322F78">
              <w:rPr>
                <w:color w:val="000000" w:themeColor="text1"/>
                <w:szCs w:val="24"/>
              </w:rPr>
              <w:t>5</w:t>
            </w:r>
          </w:p>
        </w:tc>
      </w:tr>
      <w:tr w:rsidR="008907D1" w:rsidRPr="008907D1" w14:paraId="20555F33"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4B4B41F7" w14:textId="77777777" w:rsidR="008907D1" w:rsidRPr="008907D1" w:rsidRDefault="008907D1" w:rsidP="00781A0C">
            <w:pPr>
              <w:pStyle w:val="S20"/>
              <w:keepLines/>
              <w:numPr>
                <w:ilvl w:val="2"/>
                <w:numId w:val="0"/>
              </w:numPr>
              <w:spacing w:line="240" w:lineRule="auto"/>
              <w:jc w:val="center"/>
              <w:rPr>
                <w:b w:val="0"/>
                <w:szCs w:val="24"/>
              </w:rPr>
            </w:pPr>
            <w:r w:rsidRPr="008907D1">
              <w:rPr>
                <w:b w:val="0"/>
                <w:szCs w:val="24"/>
              </w:rPr>
              <w:t>2.1.2</w:t>
            </w:r>
          </w:p>
        </w:tc>
        <w:tc>
          <w:tcPr>
            <w:tcW w:w="2301" w:type="pct"/>
            <w:vMerge w:val="restart"/>
            <w:tcBorders>
              <w:top w:val="single" w:sz="4" w:space="0" w:color="auto"/>
              <w:left w:val="single" w:sz="4" w:space="0" w:color="auto"/>
              <w:right w:val="single" w:sz="4" w:space="0" w:color="auto"/>
            </w:tcBorders>
            <w:vAlign w:val="center"/>
          </w:tcPr>
          <w:p w14:paraId="212E801E" w14:textId="4AE7C8D6" w:rsidR="008907D1" w:rsidRPr="008907D1" w:rsidRDefault="003A5A6E" w:rsidP="00781A0C">
            <w:pPr>
              <w:jc w:val="center"/>
              <w:rPr>
                <w:szCs w:val="24"/>
                <w:lang w:eastAsia="en-US"/>
              </w:rPr>
            </w:pPr>
            <w:r>
              <w:rPr>
                <w:rFonts w:eastAsia="Tahoma"/>
                <w:szCs w:val="24"/>
              </w:rPr>
              <w:t>з</w:t>
            </w:r>
            <w:r w:rsidR="008907D1" w:rsidRPr="008907D1">
              <w:rPr>
                <w:rFonts w:eastAsia="Tahoma"/>
                <w:szCs w:val="24"/>
              </w:rPr>
              <w:t>она застройки малоэтажными жилыми домами (до 4 этажей, включая мансардный)</w:t>
            </w:r>
          </w:p>
        </w:tc>
        <w:tc>
          <w:tcPr>
            <w:tcW w:w="693" w:type="pct"/>
            <w:tcBorders>
              <w:top w:val="single" w:sz="4" w:space="0" w:color="auto"/>
              <w:left w:val="single" w:sz="4" w:space="0" w:color="auto"/>
              <w:bottom w:val="single" w:sz="4" w:space="0" w:color="auto"/>
              <w:right w:val="single" w:sz="4" w:space="0" w:color="auto"/>
            </w:tcBorders>
          </w:tcPr>
          <w:p w14:paraId="0FF5BB25"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61192F6A" w14:textId="5603BC46" w:rsidR="008907D1" w:rsidRPr="008907D1" w:rsidRDefault="00DF7DEB" w:rsidP="00781A0C">
            <w:pPr>
              <w:jc w:val="center"/>
              <w:rPr>
                <w:color w:val="FF0000"/>
                <w:szCs w:val="24"/>
              </w:rPr>
            </w:pPr>
            <w:r>
              <w:rPr>
                <w:color w:val="000000" w:themeColor="text1"/>
                <w:szCs w:val="24"/>
              </w:rPr>
              <w:t>23,2</w:t>
            </w:r>
          </w:p>
        </w:tc>
        <w:tc>
          <w:tcPr>
            <w:tcW w:w="709" w:type="pct"/>
            <w:tcBorders>
              <w:top w:val="single" w:sz="4" w:space="0" w:color="auto"/>
              <w:left w:val="single" w:sz="4" w:space="0" w:color="auto"/>
              <w:bottom w:val="single" w:sz="4" w:space="0" w:color="auto"/>
              <w:right w:val="single" w:sz="4" w:space="0" w:color="auto"/>
            </w:tcBorders>
            <w:vAlign w:val="center"/>
          </w:tcPr>
          <w:p w14:paraId="1E3CDF75" w14:textId="44FCC180" w:rsidR="008907D1" w:rsidRPr="008907D1" w:rsidRDefault="00272943" w:rsidP="00781A0C">
            <w:pPr>
              <w:jc w:val="center"/>
              <w:rPr>
                <w:color w:val="FF0000"/>
                <w:szCs w:val="24"/>
              </w:rPr>
            </w:pPr>
            <w:r>
              <w:rPr>
                <w:color w:val="000000" w:themeColor="text1"/>
                <w:szCs w:val="24"/>
              </w:rPr>
              <w:t>16,3</w:t>
            </w:r>
          </w:p>
        </w:tc>
      </w:tr>
      <w:tr w:rsidR="008907D1" w:rsidRPr="008907D1" w14:paraId="1093E12D"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0631FD40" w14:textId="77777777" w:rsidR="008907D1" w:rsidRPr="008907D1" w:rsidRDefault="008907D1" w:rsidP="00781A0C">
            <w:pPr>
              <w:pStyle w:val="S20"/>
              <w:keepLines/>
              <w:numPr>
                <w:ilvl w:val="2"/>
                <w:numId w:val="0"/>
              </w:numPr>
              <w:spacing w:line="240" w:lineRule="auto"/>
              <w:jc w:val="center"/>
              <w:rPr>
                <w:b w:val="0"/>
                <w:szCs w:val="24"/>
              </w:rPr>
            </w:pPr>
          </w:p>
        </w:tc>
        <w:tc>
          <w:tcPr>
            <w:tcW w:w="2301" w:type="pct"/>
            <w:vMerge/>
            <w:tcBorders>
              <w:left w:val="single" w:sz="4" w:space="0" w:color="auto"/>
              <w:bottom w:val="single" w:sz="4" w:space="0" w:color="auto"/>
              <w:right w:val="single" w:sz="4" w:space="0" w:color="auto"/>
            </w:tcBorders>
            <w:vAlign w:val="center"/>
          </w:tcPr>
          <w:p w14:paraId="46CD2BEF"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481B45B1"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594D7748" w14:textId="77777777" w:rsidR="008907D1" w:rsidRPr="008907D1" w:rsidRDefault="008907D1" w:rsidP="00781A0C">
            <w:pPr>
              <w:jc w:val="center"/>
              <w:rPr>
                <w:color w:val="000000" w:themeColor="text1"/>
                <w:szCs w:val="24"/>
              </w:rPr>
            </w:pPr>
            <w:r w:rsidRPr="008907D1">
              <w:rPr>
                <w:color w:val="000000" w:themeColor="text1"/>
                <w:szCs w:val="24"/>
              </w:rPr>
              <w:t>0,01</w:t>
            </w:r>
          </w:p>
        </w:tc>
        <w:tc>
          <w:tcPr>
            <w:tcW w:w="709" w:type="pct"/>
            <w:tcBorders>
              <w:top w:val="single" w:sz="4" w:space="0" w:color="auto"/>
              <w:left w:val="single" w:sz="4" w:space="0" w:color="auto"/>
              <w:bottom w:val="single" w:sz="4" w:space="0" w:color="auto"/>
              <w:right w:val="single" w:sz="4" w:space="0" w:color="auto"/>
            </w:tcBorders>
            <w:vAlign w:val="center"/>
          </w:tcPr>
          <w:p w14:paraId="0BE5F926" w14:textId="77777777" w:rsidR="008907D1" w:rsidRPr="008907D1" w:rsidRDefault="008907D1" w:rsidP="00781A0C">
            <w:pPr>
              <w:jc w:val="center"/>
              <w:rPr>
                <w:color w:val="000000" w:themeColor="text1"/>
                <w:szCs w:val="24"/>
              </w:rPr>
            </w:pPr>
            <w:r w:rsidRPr="008907D1">
              <w:rPr>
                <w:color w:val="000000" w:themeColor="text1"/>
                <w:szCs w:val="24"/>
              </w:rPr>
              <w:t>0,01</w:t>
            </w:r>
          </w:p>
        </w:tc>
      </w:tr>
      <w:tr w:rsidR="008907D1" w:rsidRPr="008907D1" w14:paraId="6E7AE77C"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143241EF"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67182558" w14:textId="77777777" w:rsidR="008907D1" w:rsidRPr="008907D1" w:rsidRDefault="008907D1" w:rsidP="00781A0C">
            <w:pPr>
              <w:jc w:val="center"/>
              <w:rPr>
                <w:b/>
                <w:bCs/>
                <w:szCs w:val="24"/>
                <w:lang w:eastAsia="en-US"/>
              </w:rPr>
            </w:pPr>
            <w:r w:rsidRPr="008907D1">
              <w:rPr>
                <w:rFonts w:eastAsia="Calibri"/>
                <w:b/>
                <w:bCs/>
                <w:szCs w:val="24"/>
              </w:rPr>
              <w:t xml:space="preserve">Общественно-деловая зона </w:t>
            </w:r>
          </w:p>
        </w:tc>
        <w:tc>
          <w:tcPr>
            <w:tcW w:w="693" w:type="pct"/>
            <w:tcBorders>
              <w:top w:val="single" w:sz="4" w:space="0" w:color="auto"/>
              <w:left w:val="single" w:sz="4" w:space="0" w:color="auto"/>
              <w:bottom w:val="single" w:sz="4" w:space="0" w:color="auto"/>
              <w:right w:val="single" w:sz="4" w:space="0" w:color="auto"/>
            </w:tcBorders>
          </w:tcPr>
          <w:p w14:paraId="245D91AA"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34A9E16D" w14:textId="78A39AD2" w:rsidR="008907D1" w:rsidRPr="008907D1" w:rsidRDefault="008907D1" w:rsidP="00781A0C">
            <w:pPr>
              <w:jc w:val="center"/>
              <w:rPr>
                <w:b/>
                <w:color w:val="FF0000"/>
                <w:szCs w:val="24"/>
              </w:rPr>
            </w:pPr>
            <w:r w:rsidRPr="008907D1">
              <w:rPr>
                <w:b/>
                <w:color w:val="000000" w:themeColor="text1"/>
                <w:szCs w:val="24"/>
              </w:rPr>
              <w:t>4,</w:t>
            </w:r>
            <w:r w:rsidR="00DF7DEB">
              <w:rPr>
                <w:b/>
                <w:color w:val="000000" w:themeColor="text1"/>
                <w:szCs w:val="24"/>
              </w:rPr>
              <w:t>0</w:t>
            </w:r>
          </w:p>
        </w:tc>
        <w:tc>
          <w:tcPr>
            <w:tcW w:w="709" w:type="pct"/>
            <w:tcBorders>
              <w:top w:val="single" w:sz="4" w:space="0" w:color="auto"/>
              <w:left w:val="single" w:sz="4" w:space="0" w:color="auto"/>
              <w:bottom w:val="single" w:sz="4" w:space="0" w:color="auto"/>
              <w:right w:val="single" w:sz="4" w:space="0" w:color="auto"/>
            </w:tcBorders>
            <w:vAlign w:val="center"/>
          </w:tcPr>
          <w:p w14:paraId="7439F50D" w14:textId="257FA62C" w:rsidR="008907D1" w:rsidRPr="00272943" w:rsidRDefault="00272943" w:rsidP="00781A0C">
            <w:pPr>
              <w:jc w:val="center"/>
              <w:rPr>
                <w:b/>
                <w:color w:val="FF0000"/>
                <w:szCs w:val="24"/>
              </w:rPr>
            </w:pPr>
            <w:r>
              <w:rPr>
                <w:b/>
                <w:color w:val="000000" w:themeColor="text1"/>
                <w:szCs w:val="24"/>
              </w:rPr>
              <w:t>1,6</w:t>
            </w:r>
          </w:p>
        </w:tc>
      </w:tr>
      <w:tr w:rsidR="008907D1" w:rsidRPr="008907D1" w14:paraId="634BB381"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7C0F724F" w14:textId="77777777" w:rsidR="008907D1" w:rsidRPr="008907D1" w:rsidRDefault="008907D1" w:rsidP="00781A0C">
            <w:pPr>
              <w:pStyle w:val="S20"/>
              <w:keepLines/>
              <w:numPr>
                <w:ilvl w:val="2"/>
                <w:numId w:val="0"/>
              </w:numPr>
              <w:spacing w:line="240" w:lineRule="auto"/>
              <w:jc w:val="center"/>
              <w:rPr>
                <w:b w:val="0"/>
                <w:szCs w:val="24"/>
              </w:rPr>
            </w:pPr>
          </w:p>
        </w:tc>
        <w:tc>
          <w:tcPr>
            <w:tcW w:w="2301" w:type="pct"/>
            <w:vMerge/>
            <w:tcBorders>
              <w:left w:val="single" w:sz="4" w:space="0" w:color="auto"/>
              <w:bottom w:val="single" w:sz="4" w:space="0" w:color="auto"/>
              <w:right w:val="single" w:sz="4" w:space="0" w:color="auto"/>
            </w:tcBorders>
            <w:vAlign w:val="center"/>
          </w:tcPr>
          <w:p w14:paraId="77A1410C"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00496F69"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1C43C0F9" w14:textId="77777777" w:rsidR="008907D1" w:rsidRPr="008907D1" w:rsidRDefault="008907D1" w:rsidP="00781A0C">
            <w:pPr>
              <w:jc w:val="center"/>
              <w:rPr>
                <w:b/>
                <w:color w:val="000000" w:themeColor="text1"/>
                <w:szCs w:val="24"/>
              </w:rPr>
            </w:pPr>
            <w:r w:rsidRPr="008907D1">
              <w:rPr>
                <w:b/>
                <w:color w:val="000000" w:themeColor="text1"/>
                <w:szCs w:val="24"/>
              </w:rPr>
              <w:t>0,002</w:t>
            </w:r>
          </w:p>
        </w:tc>
        <w:tc>
          <w:tcPr>
            <w:tcW w:w="709" w:type="pct"/>
            <w:tcBorders>
              <w:top w:val="single" w:sz="4" w:space="0" w:color="auto"/>
              <w:left w:val="single" w:sz="4" w:space="0" w:color="auto"/>
              <w:bottom w:val="single" w:sz="4" w:space="0" w:color="auto"/>
              <w:right w:val="single" w:sz="4" w:space="0" w:color="auto"/>
            </w:tcBorders>
            <w:vAlign w:val="center"/>
          </w:tcPr>
          <w:p w14:paraId="6E4EE247" w14:textId="6CAF0195" w:rsidR="008907D1" w:rsidRPr="008907D1" w:rsidRDefault="008907D1" w:rsidP="00781A0C">
            <w:pPr>
              <w:jc w:val="center"/>
              <w:rPr>
                <w:b/>
                <w:color w:val="000000" w:themeColor="text1"/>
                <w:szCs w:val="24"/>
              </w:rPr>
            </w:pPr>
            <w:r w:rsidRPr="008907D1">
              <w:rPr>
                <w:b/>
                <w:color w:val="000000" w:themeColor="text1"/>
                <w:szCs w:val="24"/>
              </w:rPr>
              <w:t>0,00</w:t>
            </w:r>
            <w:r w:rsidR="00322F78">
              <w:rPr>
                <w:b/>
                <w:color w:val="000000" w:themeColor="text1"/>
                <w:szCs w:val="24"/>
              </w:rPr>
              <w:t>1</w:t>
            </w:r>
          </w:p>
        </w:tc>
      </w:tr>
      <w:tr w:rsidR="008907D1" w:rsidRPr="008907D1" w14:paraId="23CAA33F"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6A32437D"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2553F445" w14:textId="77777777" w:rsidR="008907D1" w:rsidRPr="008907D1" w:rsidRDefault="008907D1" w:rsidP="00781A0C">
            <w:pPr>
              <w:jc w:val="center"/>
              <w:rPr>
                <w:szCs w:val="24"/>
              </w:rPr>
            </w:pPr>
            <w:r w:rsidRPr="008907D1">
              <w:rPr>
                <w:b/>
                <w:szCs w:val="24"/>
              </w:rPr>
              <w:t>Производственные зоны, зоны инженерной инфраструктуры</w:t>
            </w:r>
          </w:p>
          <w:p w14:paraId="20CEB716" w14:textId="77777777" w:rsidR="008907D1" w:rsidRPr="008907D1" w:rsidRDefault="008907D1" w:rsidP="00781A0C">
            <w:pPr>
              <w:jc w:val="center"/>
              <w:rPr>
                <w:szCs w:val="24"/>
              </w:rPr>
            </w:pPr>
            <w:r w:rsidRPr="008907D1">
              <w:rPr>
                <w:szCs w:val="24"/>
              </w:rPr>
              <w:t>в том числе</w:t>
            </w:r>
            <w:r w:rsidRPr="008907D1">
              <w:rPr>
                <w:szCs w:val="24"/>
                <w:lang w:val="en-US"/>
              </w:rPr>
              <w:t>:</w:t>
            </w:r>
          </w:p>
        </w:tc>
        <w:tc>
          <w:tcPr>
            <w:tcW w:w="693" w:type="pct"/>
            <w:tcBorders>
              <w:top w:val="single" w:sz="4" w:space="0" w:color="auto"/>
              <w:left w:val="single" w:sz="4" w:space="0" w:color="auto"/>
              <w:bottom w:val="single" w:sz="4" w:space="0" w:color="auto"/>
              <w:right w:val="single" w:sz="4" w:space="0" w:color="auto"/>
            </w:tcBorders>
          </w:tcPr>
          <w:p w14:paraId="35528D6D"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tcPr>
          <w:p w14:paraId="3B085E8C" w14:textId="47B0473A" w:rsidR="008907D1" w:rsidRPr="008907D1" w:rsidRDefault="008907D1" w:rsidP="00781A0C">
            <w:pPr>
              <w:jc w:val="center"/>
              <w:rPr>
                <w:b/>
                <w:color w:val="FF0000"/>
                <w:szCs w:val="24"/>
                <w:lang w:eastAsia="en-US"/>
              </w:rPr>
            </w:pPr>
            <w:r w:rsidRPr="008907D1">
              <w:rPr>
                <w:b/>
                <w:color w:val="000000" w:themeColor="text1"/>
                <w:szCs w:val="24"/>
                <w:lang w:eastAsia="en-US"/>
              </w:rPr>
              <w:t>58,</w:t>
            </w:r>
            <w:r w:rsidR="00C56F5F">
              <w:rPr>
                <w:b/>
                <w:color w:val="000000" w:themeColor="text1"/>
                <w:szCs w:val="24"/>
                <w:lang w:eastAsia="en-US"/>
              </w:rPr>
              <w:t>0</w:t>
            </w:r>
          </w:p>
        </w:tc>
        <w:tc>
          <w:tcPr>
            <w:tcW w:w="709" w:type="pct"/>
            <w:tcBorders>
              <w:top w:val="single" w:sz="4" w:space="0" w:color="auto"/>
              <w:left w:val="single" w:sz="4" w:space="0" w:color="auto"/>
              <w:bottom w:val="single" w:sz="4" w:space="0" w:color="auto"/>
              <w:right w:val="single" w:sz="4" w:space="0" w:color="auto"/>
            </w:tcBorders>
          </w:tcPr>
          <w:p w14:paraId="4B1FF36E" w14:textId="3D6534CB" w:rsidR="008907D1" w:rsidRPr="008907D1" w:rsidRDefault="00322F78" w:rsidP="00781A0C">
            <w:pPr>
              <w:jc w:val="center"/>
              <w:rPr>
                <w:b/>
                <w:color w:val="FF0000"/>
                <w:szCs w:val="24"/>
                <w:lang w:eastAsia="en-US"/>
              </w:rPr>
            </w:pPr>
            <w:r>
              <w:rPr>
                <w:b/>
                <w:color w:val="000000" w:themeColor="text1"/>
                <w:szCs w:val="24"/>
                <w:lang w:eastAsia="en-US"/>
              </w:rPr>
              <w:t>56,3</w:t>
            </w:r>
          </w:p>
        </w:tc>
      </w:tr>
      <w:tr w:rsidR="008907D1" w:rsidRPr="008907D1" w14:paraId="757C758C" w14:textId="77777777" w:rsidTr="00781A0C">
        <w:trPr>
          <w:trHeight w:val="578"/>
        </w:trPr>
        <w:tc>
          <w:tcPr>
            <w:tcW w:w="461" w:type="pct"/>
            <w:vMerge/>
            <w:tcBorders>
              <w:left w:val="single" w:sz="4" w:space="0" w:color="auto"/>
              <w:bottom w:val="single" w:sz="4" w:space="0" w:color="auto"/>
              <w:right w:val="single" w:sz="4" w:space="0" w:color="auto"/>
            </w:tcBorders>
            <w:vAlign w:val="center"/>
          </w:tcPr>
          <w:p w14:paraId="2FE56B06" w14:textId="77777777" w:rsidR="008907D1" w:rsidRPr="008907D1" w:rsidRDefault="008907D1" w:rsidP="00781A0C">
            <w:pPr>
              <w:pStyle w:val="S20"/>
              <w:keepLines/>
              <w:numPr>
                <w:ilvl w:val="2"/>
                <w:numId w:val="0"/>
              </w:numPr>
              <w:spacing w:line="240" w:lineRule="auto"/>
              <w:jc w:val="center"/>
              <w:rPr>
                <w:b w:val="0"/>
                <w:szCs w:val="24"/>
              </w:rPr>
            </w:pPr>
          </w:p>
        </w:tc>
        <w:tc>
          <w:tcPr>
            <w:tcW w:w="2301" w:type="pct"/>
            <w:vMerge/>
            <w:tcBorders>
              <w:left w:val="single" w:sz="4" w:space="0" w:color="auto"/>
              <w:bottom w:val="single" w:sz="4" w:space="0" w:color="auto"/>
              <w:right w:val="single" w:sz="4" w:space="0" w:color="auto"/>
            </w:tcBorders>
            <w:vAlign w:val="center"/>
          </w:tcPr>
          <w:p w14:paraId="0F47956E"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483C650B"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tcPr>
          <w:p w14:paraId="4FFD26CB" w14:textId="77777777" w:rsidR="008907D1" w:rsidRPr="008907D1" w:rsidRDefault="008907D1" w:rsidP="00781A0C">
            <w:pPr>
              <w:jc w:val="center"/>
              <w:rPr>
                <w:b/>
                <w:color w:val="000000" w:themeColor="text1"/>
                <w:szCs w:val="24"/>
                <w:lang w:eastAsia="en-US"/>
              </w:rPr>
            </w:pPr>
            <w:r w:rsidRPr="008907D1">
              <w:rPr>
                <w:b/>
                <w:color w:val="000000" w:themeColor="text1"/>
                <w:szCs w:val="24"/>
                <w:lang w:val="en-US" w:eastAsia="en-US"/>
              </w:rPr>
              <w:t>0</w:t>
            </w:r>
            <w:r w:rsidRPr="008907D1">
              <w:rPr>
                <w:b/>
                <w:color w:val="000000" w:themeColor="text1"/>
                <w:szCs w:val="24"/>
                <w:lang w:eastAsia="en-US"/>
              </w:rPr>
              <w:t>,02</w:t>
            </w:r>
          </w:p>
        </w:tc>
        <w:tc>
          <w:tcPr>
            <w:tcW w:w="709" w:type="pct"/>
            <w:tcBorders>
              <w:top w:val="single" w:sz="4" w:space="0" w:color="auto"/>
              <w:left w:val="single" w:sz="4" w:space="0" w:color="auto"/>
              <w:bottom w:val="single" w:sz="4" w:space="0" w:color="auto"/>
              <w:right w:val="single" w:sz="4" w:space="0" w:color="auto"/>
            </w:tcBorders>
          </w:tcPr>
          <w:p w14:paraId="3DC624BF" w14:textId="77777777" w:rsidR="008907D1" w:rsidRPr="008907D1" w:rsidRDefault="008907D1" w:rsidP="00781A0C">
            <w:pPr>
              <w:jc w:val="center"/>
              <w:rPr>
                <w:b/>
                <w:color w:val="000000" w:themeColor="text1"/>
                <w:szCs w:val="24"/>
                <w:lang w:eastAsia="en-US"/>
              </w:rPr>
            </w:pPr>
            <w:r w:rsidRPr="008907D1">
              <w:rPr>
                <w:b/>
                <w:color w:val="000000" w:themeColor="text1"/>
                <w:szCs w:val="24"/>
                <w:lang w:val="en-US" w:eastAsia="en-US"/>
              </w:rPr>
              <w:t>0</w:t>
            </w:r>
            <w:r w:rsidRPr="008907D1">
              <w:rPr>
                <w:b/>
                <w:color w:val="000000" w:themeColor="text1"/>
                <w:szCs w:val="24"/>
                <w:lang w:eastAsia="en-US"/>
              </w:rPr>
              <w:t>,02</w:t>
            </w:r>
          </w:p>
        </w:tc>
      </w:tr>
      <w:tr w:rsidR="008907D1" w:rsidRPr="008907D1" w14:paraId="0E8550B7"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42B6649C" w14:textId="77777777" w:rsidR="008907D1" w:rsidRPr="008907D1" w:rsidRDefault="008907D1" w:rsidP="00781A0C">
            <w:pPr>
              <w:pStyle w:val="S20"/>
              <w:keepLines/>
              <w:numPr>
                <w:ilvl w:val="2"/>
                <w:numId w:val="42"/>
              </w:numPr>
              <w:spacing w:line="240" w:lineRule="auto"/>
              <w:ind w:left="0" w:firstLine="0"/>
              <w:jc w:val="center"/>
              <w:rPr>
                <w:b w:val="0"/>
                <w:szCs w:val="24"/>
                <w:lang w:val="en-US"/>
              </w:rPr>
            </w:pPr>
          </w:p>
        </w:tc>
        <w:tc>
          <w:tcPr>
            <w:tcW w:w="2301" w:type="pct"/>
            <w:vMerge w:val="restart"/>
            <w:tcBorders>
              <w:top w:val="single" w:sz="4" w:space="0" w:color="auto"/>
              <w:left w:val="single" w:sz="4" w:space="0" w:color="auto"/>
              <w:right w:val="single" w:sz="4" w:space="0" w:color="auto"/>
            </w:tcBorders>
            <w:vAlign w:val="center"/>
          </w:tcPr>
          <w:p w14:paraId="6A3E8C1C" w14:textId="77777777" w:rsidR="008907D1" w:rsidRPr="008907D1" w:rsidRDefault="008907D1" w:rsidP="00781A0C">
            <w:pPr>
              <w:jc w:val="center"/>
              <w:rPr>
                <w:szCs w:val="24"/>
              </w:rPr>
            </w:pPr>
            <w:r w:rsidRPr="008907D1">
              <w:rPr>
                <w:szCs w:val="24"/>
              </w:rPr>
              <w:t>производственная зона</w:t>
            </w:r>
          </w:p>
        </w:tc>
        <w:tc>
          <w:tcPr>
            <w:tcW w:w="693" w:type="pct"/>
            <w:tcBorders>
              <w:top w:val="single" w:sz="4" w:space="0" w:color="auto"/>
              <w:left w:val="single" w:sz="4" w:space="0" w:color="auto"/>
              <w:bottom w:val="single" w:sz="4" w:space="0" w:color="auto"/>
              <w:right w:val="single" w:sz="4" w:space="0" w:color="auto"/>
            </w:tcBorders>
          </w:tcPr>
          <w:p w14:paraId="7C920D66"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A18EC3B" w14:textId="77777777" w:rsidR="008907D1" w:rsidRPr="008907D1" w:rsidRDefault="008907D1" w:rsidP="00781A0C">
            <w:pPr>
              <w:jc w:val="center"/>
              <w:rPr>
                <w:color w:val="FF0000"/>
                <w:szCs w:val="24"/>
              </w:rPr>
            </w:pPr>
            <w:r w:rsidRPr="008907D1">
              <w:rPr>
                <w:color w:val="000000" w:themeColor="text1"/>
                <w:szCs w:val="24"/>
              </w:rPr>
              <w:t>49,2</w:t>
            </w:r>
          </w:p>
        </w:tc>
        <w:tc>
          <w:tcPr>
            <w:tcW w:w="709" w:type="pct"/>
            <w:tcBorders>
              <w:top w:val="single" w:sz="4" w:space="0" w:color="auto"/>
              <w:left w:val="single" w:sz="4" w:space="0" w:color="auto"/>
              <w:bottom w:val="single" w:sz="4" w:space="0" w:color="auto"/>
              <w:right w:val="single" w:sz="4" w:space="0" w:color="auto"/>
            </w:tcBorders>
            <w:vAlign w:val="center"/>
          </w:tcPr>
          <w:p w14:paraId="792B55BE" w14:textId="2DFACA4C" w:rsidR="008907D1" w:rsidRPr="008907D1" w:rsidRDefault="00F929FC" w:rsidP="00781A0C">
            <w:pPr>
              <w:jc w:val="center"/>
              <w:rPr>
                <w:color w:val="FF0000"/>
                <w:szCs w:val="24"/>
              </w:rPr>
            </w:pPr>
            <w:r>
              <w:rPr>
                <w:color w:val="000000" w:themeColor="text1"/>
                <w:szCs w:val="24"/>
              </w:rPr>
              <w:t>48,8</w:t>
            </w:r>
          </w:p>
        </w:tc>
      </w:tr>
      <w:tr w:rsidR="008907D1" w:rsidRPr="008907D1" w14:paraId="67450E2F"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2B76252B" w14:textId="77777777" w:rsidR="008907D1" w:rsidRPr="008907D1" w:rsidRDefault="008907D1" w:rsidP="00781A0C">
            <w:pPr>
              <w:pStyle w:val="S20"/>
              <w:keepLines/>
              <w:numPr>
                <w:ilvl w:val="2"/>
                <w:numId w:val="42"/>
              </w:numPr>
              <w:spacing w:line="240" w:lineRule="auto"/>
              <w:ind w:left="0" w:firstLine="0"/>
              <w:jc w:val="center"/>
              <w:rPr>
                <w:b w:val="0"/>
                <w:szCs w:val="24"/>
                <w:lang w:val="en-US"/>
              </w:rPr>
            </w:pPr>
          </w:p>
        </w:tc>
        <w:tc>
          <w:tcPr>
            <w:tcW w:w="2301" w:type="pct"/>
            <w:vMerge/>
            <w:tcBorders>
              <w:left w:val="single" w:sz="4" w:space="0" w:color="auto"/>
              <w:bottom w:val="single" w:sz="4" w:space="0" w:color="auto"/>
              <w:right w:val="single" w:sz="4" w:space="0" w:color="auto"/>
            </w:tcBorders>
            <w:vAlign w:val="center"/>
          </w:tcPr>
          <w:p w14:paraId="6E7CAE4C"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403784FB"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2CF57643" w14:textId="77777777" w:rsidR="008907D1" w:rsidRPr="008907D1" w:rsidRDefault="008907D1" w:rsidP="00781A0C">
            <w:pPr>
              <w:jc w:val="center"/>
              <w:rPr>
                <w:color w:val="000000" w:themeColor="text1"/>
                <w:szCs w:val="24"/>
              </w:rPr>
            </w:pPr>
            <w:r w:rsidRPr="008907D1">
              <w:rPr>
                <w:color w:val="000000" w:themeColor="text1"/>
                <w:szCs w:val="24"/>
              </w:rPr>
              <w:t>0,02</w:t>
            </w:r>
          </w:p>
        </w:tc>
        <w:tc>
          <w:tcPr>
            <w:tcW w:w="709" w:type="pct"/>
            <w:tcBorders>
              <w:top w:val="single" w:sz="4" w:space="0" w:color="auto"/>
              <w:left w:val="single" w:sz="4" w:space="0" w:color="auto"/>
              <w:bottom w:val="single" w:sz="4" w:space="0" w:color="auto"/>
              <w:right w:val="single" w:sz="4" w:space="0" w:color="auto"/>
            </w:tcBorders>
            <w:vAlign w:val="center"/>
          </w:tcPr>
          <w:p w14:paraId="5FC6C373" w14:textId="77777777" w:rsidR="008907D1" w:rsidRPr="008907D1" w:rsidRDefault="008907D1" w:rsidP="00781A0C">
            <w:pPr>
              <w:jc w:val="center"/>
              <w:rPr>
                <w:color w:val="000000" w:themeColor="text1"/>
                <w:szCs w:val="24"/>
              </w:rPr>
            </w:pPr>
            <w:r w:rsidRPr="008907D1">
              <w:rPr>
                <w:color w:val="000000" w:themeColor="text1"/>
                <w:szCs w:val="24"/>
              </w:rPr>
              <w:t>0,02</w:t>
            </w:r>
          </w:p>
        </w:tc>
      </w:tr>
      <w:tr w:rsidR="008907D1" w:rsidRPr="008907D1" w14:paraId="7C34C905" w14:textId="77777777" w:rsidTr="00781A0C">
        <w:trPr>
          <w:trHeight w:val="20"/>
        </w:trPr>
        <w:tc>
          <w:tcPr>
            <w:tcW w:w="461" w:type="pct"/>
            <w:vMerge w:val="restart"/>
            <w:tcBorders>
              <w:left w:val="single" w:sz="4" w:space="0" w:color="auto"/>
              <w:right w:val="single" w:sz="4" w:space="0" w:color="auto"/>
            </w:tcBorders>
            <w:vAlign w:val="center"/>
          </w:tcPr>
          <w:p w14:paraId="5F3E0121" w14:textId="77777777" w:rsidR="008907D1" w:rsidRPr="008907D1" w:rsidRDefault="008907D1" w:rsidP="00781A0C">
            <w:pPr>
              <w:pStyle w:val="S20"/>
              <w:keepLines/>
              <w:numPr>
                <w:ilvl w:val="2"/>
                <w:numId w:val="42"/>
              </w:numPr>
              <w:spacing w:line="240" w:lineRule="auto"/>
              <w:ind w:left="0" w:firstLine="0"/>
              <w:jc w:val="center"/>
              <w:rPr>
                <w:b w:val="0"/>
                <w:szCs w:val="24"/>
                <w:lang w:val="en-US"/>
              </w:rPr>
            </w:pPr>
          </w:p>
        </w:tc>
        <w:tc>
          <w:tcPr>
            <w:tcW w:w="2301" w:type="pct"/>
            <w:vMerge w:val="restart"/>
            <w:tcBorders>
              <w:left w:val="single" w:sz="4" w:space="0" w:color="auto"/>
              <w:right w:val="single" w:sz="4" w:space="0" w:color="auto"/>
            </w:tcBorders>
            <w:vAlign w:val="center"/>
          </w:tcPr>
          <w:p w14:paraId="68BE49F2" w14:textId="77777777" w:rsidR="008907D1" w:rsidRPr="008907D1" w:rsidRDefault="008907D1" w:rsidP="00781A0C">
            <w:pPr>
              <w:jc w:val="center"/>
              <w:rPr>
                <w:szCs w:val="24"/>
                <w:lang w:eastAsia="en-US"/>
              </w:rPr>
            </w:pPr>
            <w:r w:rsidRPr="008907D1">
              <w:rPr>
                <w:szCs w:val="24"/>
                <w:lang w:eastAsia="en-US"/>
              </w:rPr>
              <w:t>производственная зона сельскохозяйственных предприятий</w:t>
            </w:r>
          </w:p>
        </w:tc>
        <w:tc>
          <w:tcPr>
            <w:tcW w:w="693" w:type="pct"/>
            <w:tcBorders>
              <w:top w:val="single" w:sz="4" w:space="0" w:color="auto"/>
              <w:left w:val="single" w:sz="4" w:space="0" w:color="auto"/>
              <w:bottom w:val="single" w:sz="4" w:space="0" w:color="auto"/>
              <w:right w:val="single" w:sz="4" w:space="0" w:color="auto"/>
            </w:tcBorders>
          </w:tcPr>
          <w:p w14:paraId="6727A586"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705F2FF" w14:textId="77777777" w:rsidR="008907D1" w:rsidRPr="008907D1" w:rsidRDefault="008907D1" w:rsidP="00781A0C">
            <w:pPr>
              <w:jc w:val="center"/>
              <w:rPr>
                <w:color w:val="FF0000"/>
                <w:szCs w:val="24"/>
              </w:rPr>
            </w:pPr>
            <w:r w:rsidRPr="008907D1">
              <w:rPr>
                <w:color w:val="000000" w:themeColor="text1"/>
                <w:szCs w:val="24"/>
              </w:rPr>
              <w:t>2,3</w:t>
            </w:r>
          </w:p>
        </w:tc>
        <w:tc>
          <w:tcPr>
            <w:tcW w:w="709" w:type="pct"/>
            <w:tcBorders>
              <w:top w:val="single" w:sz="4" w:space="0" w:color="auto"/>
              <w:left w:val="single" w:sz="4" w:space="0" w:color="auto"/>
              <w:bottom w:val="single" w:sz="4" w:space="0" w:color="auto"/>
              <w:right w:val="single" w:sz="4" w:space="0" w:color="auto"/>
            </w:tcBorders>
            <w:vAlign w:val="center"/>
          </w:tcPr>
          <w:p w14:paraId="3A48215D" w14:textId="77777777" w:rsidR="008907D1" w:rsidRPr="008907D1" w:rsidRDefault="008907D1" w:rsidP="00781A0C">
            <w:pPr>
              <w:jc w:val="center"/>
              <w:rPr>
                <w:color w:val="FF0000"/>
                <w:szCs w:val="24"/>
              </w:rPr>
            </w:pPr>
            <w:r w:rsidRPr="008907D1">
              <w:rPr>
                <w:color w:val="000000" w:themeColor="text1"/>
                <w:szCs w:val="24"/>
              </w:rPr>
              <w:t>2,3</w:t>
            </w:r>
          </w:p>
        </w:tc>
      </w:tr>
      <w:tr w:rsidR="008907D1" w:rsidRPr="008907D1" w14:paraId="2BE2F556"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1010B5A9" w14:textId="77777777" w:rsidR="008907D1" w:rsidRPr="008907D1" w:rsidRDefault="008907D1" w:rsidP="00781A0C">
            <w:pPr>
              <w:pStyle w:val="S20"/>
              <w:keepLines/>
              <w:tabs>
                <w:tab w:val="clear" w:pos="360"/>
              </w:tabs>
              <w:spacing w:line="240" w:lineRule="auto"/>
              <w:ind w:left="0" w:firstLine="0"/>
              <w:rPr>
                <w:b w:val="0"/>
                <w:szCs w:val="24"/>
                <w:lang w:val="en-US"/>
              </w:rPr>
            </w:pPr>
          </w:p>
        </w:tc>
        <w:tc>
          <w:tcPr>
            <w:tcW w:w="2301" w:type="pct"/>
            <w:vMerge/>
            <w:tcBorders>
              <w:left w:val="single" w:sz="4" w:space="0" w:color="auto"/>
              <w:bottom w:val="single" w:sz="4" w:space="0" w:color="auto"/>
              <w:right w:val="single" w:sz="4" w:space="0" w:color="auto"/>
            </w:tcBorders>
            <w:vAlign w:val="center"/>
          </w:tcPr>
          <w:p w14:paraId="6C15DD26"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1DD1E2F5"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17FC9711" w14:textId="77777777" w:rsidR="008907D1" w:rsidRPr="008907D1" w:rsidRDefault="008907D1" w:rsidP="00781A0C">
            <w:pPr>
              <w:jc w:val="center"/>
              <w:rPr>
                <w:color w:val="000000" w:themeColor="text1"/>
                <w:szCs w:val="24"/>
              </w:rPr>
            </w:pPr>
            <w:r w:rsidRPr="008907D1">
              <w:rPr>
                <w:color w:val="000000" w:themeColor="text1"/>
                <w:szCs w:val="24"/>
              </w:rPr>
              <w:t>0,001</w:t>
            </w:r>
          </w:p>
        </w:tc>
        <w:tc>
          <w:tcPr>
            <w:tcW w:w="709" w:type="pct"/>
            <w:tcBorders>
              <w:top w:val="single" w:sz="4" w:space="0" w:color="auto"/>
              <w:left w:val="single" w:sz="4" w:space="0" w:color="auto"/>
              <w:bottom w:val="single" w:sz="4" w:space="0" w:color="auto"/>
              <w:right w:val="single" w:sz="4" w:space="0" w:color="auto"/>
            </w:tcBorders>
            <w:vAlign w:val="center"/>
          </w:tcPr>
          <w:p w14:paraId="503C1448" w14:textId="77777777" w:rsidR="008907D1" w:rsidRPr="008907D1" w:rsidRDefault="008907D1" w:rsidP="00781A0C">
            <w:pPr>
              <w:jc w:val="center"/>
              <w:rPr>
                <w:color w:val="000000" w:themeColor="text1"/>
                <w:szCs w:val="24"/>
              </w:rPr>
            </w:pPr>
            <w:r w:rsidRPr="008907D1">
              <w:rPr>
                <w:color w:val="000000" w:themeColor="text1"/>
                <w:szCs w:val="24"/>
              </w:rPr>
              <w:t>0,001</w:t>
            </w:r>
          </w:p>
        </w:tc>
      </w:tr>
      <w:tr w:rsidR="008907D1" w:rsidRPr="008907D1" w14:paraId="21665B84"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3CEA9C4A" w14:textId="77777777" w:rsidR="008907D1" w:rsidRPr="008907D1" w:rsidRDefault="008907D1" w:rsidP="00781A0C">
            <w:pPr>
              <w:pStyle w:val="S20"/>
              <w:keepLines/>
              <w:numPr>
                <w:ilvl w:val="2"/>
                <w:numId w:val="42"/>
              </w:numPr>
              <w:spacing w:line="240" w:lineRule="auto"/>
              <w:ind w:left="0" w:firstLine="0"/>
              <w:jc w:val="center"/>
              <w:rPr>
                <w:b w:val="0"/>
                <w:szCs w:val="24"/>
                <w:lang w:val="en-US"/>
              </w:rPr>
            </w:pPr>
          </w:p>
        </w:tc>
        <w:tc>
          <w:tcPr>
            <w:tcW w:w="2301" w:type="pct"/>
            <w:vMerge w:val="restart"/>
            <w:tcBorders>
              <w:top w:val="single" w:sz="4" w:space="0" w:color="auto"/>
              <w:left w:val="single" w:sz="4" w:space="0" w:color="auto"/>
              <w:right w:val="single" w:sz="4" w:space="0" w:color="auto"/>
            </w:tcBorders>
            <w:vAlign w:val="center"/>
          </w:tcPr>
          <w:p w14:paraId="0F7A97A1" w14:textId="77777777" w:rsidR="008907D1" w:rsidRPr="008907D1" w:rsidRDefault="008907D1" w:rsidP="00781A0C">
            <w:pPr>
              <w:jc w:val="center"/>
              <w:rPr>
                <w:szCs w:val="24"/>
              </w:rPr>
            </w:pPr>
            <w:r w:rsidRPr="008907D1">
              <w:rPr>
                <w:szCs w:val="24"/>
              </w:rPr>
              <w:t>коммунально-складская зона</w:t>
            </w:r>
          </w:p>
        </w:tc>
        <w:tc>
          <w:tcPr>
            <w:tcW w:w="693" w:type="pct"/>
            <w:tcBorders>
              <w:top w:val="single" w:sz="4" w:space="0" w:color="auto"/>
              <w:left w:val="single" w:sz="4" w:space="0" w:color="auto"/>
              <w:bottom w:val="single" w:sz="4" w:space="0" w:color="auto"/>
              <w:right w:val="single" w:sz="4" w:space="0" w:color="auto"/>
            </w:tcBorders>
          </w:tcPr>
          <w:p w14:paraId="6D17BFAC"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43210E90" w14:textId="77777777" w:rsidR="008907D1" w:rsidRPr="008907D1" w:rsidRDefault="008907D1" w:rsidP="00781A0C">
            <w:pPr>
              <w:jc w:val="center"/>
              <w:rPr>
                <w:color w:val="FF0000"/>
                <w:szCs w:val="24"/>
              </w:rPr>
            </w:pPr>
            <w:r w:rsidRPr="008907D1">
              <w:rPr>
                <w:color w:val="000000" w:themeColor="text1"/>
                <w:szCs w:val="24"/>
              </w:rPr>
              <w:t>2,6</w:t>
            </w:r>
          </w:p>
        </w:tc>
        <w:tc>
          <w:tcPr>
            <w:tcW w:w="709" w:type="pct"/>
            <w:tcBorders>
              <w:top w:val="single" w:sz="4" w:space="0" w:color="auto"/>
              <w:left w:val="single" w:sz="4" w:space="0" w:color="auto"/>
              <w:bottom w:val="single" w:sz="4" w:space="0" w:color="auto"/>
              <w:right w:val="single" w:sz="4" w:space="0" w:color="auto"/>
            </w:tcBorders>
            <w:vAlign w:val="center"/>
          </w:tcPr>
          <w:p w14:paraId="66388580" w14:textId="77777777" w:rsidR="008907D1" w:rsidRPr="008907D1" w:rsidRDefault="008907D1" w:rsidP="00781A0C">
            <w:pPr>
              <w:jc w:val="center"/>
              <w:rPr>
                <w:color w:val="FF0000"/>
                <w:szCs w:val="24"/>
              </w:rPr>
            </w:pPr>
            <w:r w:rsidRPr="008907D1">
              <w:rPr>
                <w:color w:val="000000" w:themeColor="text1"/>
                <w:szCs w:val="24"/>
              </w:rPr>
              <w:t>2,6</w:t>
            </w:r>
          </w:p>
        </w:tc>
      </w:tr>
      <w:tr w:rsidR="008907D1" w:rsidRPr="008907D1" w14:paraId="3BD44085"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6ED18C86" w14:textId="77777777" w:rsidR="008907D1" w:rsidRPr="008907D1" w:rsidRDefault="008907D1" w:rsidP="00781A0C">
            <w:pPr>
              <w:pStyle w:val="S20"/>
              <w:keepLines/>
              <w:numPr>
                <w:ilvl w:val="2"/>
                <w:numId w:val="42"/>
              </w:numPr>
              <w:spacing w:line="240" w:lineRule="auto"/>
              <w:ind w:left="0" w:firstLine="0"/>
              <w:jc w:val="center"/>
              <w:rPr>
                <w:b w:val="0"/>
                <w:szCs w:val="24"/>
                <w:lang w:val="en-US"/>
              </w:rPr>
            </w:pPr>
          </w:p>
        </w:tc>
        <w:tc>
          <w:tcPr>
            <w:tcW w:w="2301" w:type="pct"/>
            <w:vMerge/>
            <w:tcBorders>
              <w:left w:val="single" w:sz="4" w:space="0" w:color="auto"/>
              <w:bottom w:val="single" w:sz="4" w:space="0" w:color="auto"/>
              <w:right w:val="single" w:sz="4" w:space="0" w:color="auto"/>
            </w:tcBorders>
            <w:vAlign w:val="center"/>
          </w:tcPr>
          <w:p w14:paraId="7808EC02"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09530855"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5173653E" w14:textId="77777777" w:rsidR="008907D1" w:rsidRPr="008907D1" w:rsidRDefault="008907D1" w:rsidP="00781A0C">
            <w:pPr>
              <w:jc w:val="center"/>
              <w:rPr>
                <w:color w:val="FF0000"/>
                <w:szCs w:val="24"/>
              </w:rPr>
            </w:pPr>
            <w:r w:rsidRPr="008907D1">
              <w:rPr>
                <w:color w:val="000000" w:themeColor="text1"/>
                <w:szCs w:val="24"/>
              </w:rPr>
              <w:t>0,001</w:t>
            </w:r>
          </w:p>
        </w:tc>
        <w:tc>
          <w:tcPr>
            <w:tcW w:w="709" w:type="pct"/>
            <w:tcBorders>
              <w:top w:val="single" w:sz="4" w:space="0" w:color="auto"/>
              <w:left w:val="single" w:sz="4" w:space="0" w:color="auto"/>
              <w:bottom w:val="single" w:sz="4" w:space="0" w:color="auto"/>
              <w:right w:val="single" w:sz="4" w:space="0" w:color="auto"/>
            </w:tcBorders>
            <w:vAlign w:val="center"/>
          </w:tcPr>
          <w:p w14:paraId="52FFD67C" w14:textId="77777777" w:rsidR="008907D1" w:rsidRPr="008907D1" w:rsidRDefault="008907D1" w:rsidP="00781A0C">
            <w:pPr>
              <w:jc w:val="center"/>
              <w:rPr>
                <w:color w:val="FF0000"/>
                <w:szCs w:val="24"/>
              </w:rPr>
            </w:pPr>
            <w:r w:rsidRPr="008907D1">
              <w:rPr>
                <w:color w:val="000000" w:themeColor="text1"/>
                <w:szCs w:val="24"/>
              </w:rPr>
              <w:t>0,001</w:t>
            </w:r>
          </w:p>
        </w:tc>
      </w:tr>
      <w:tr w:rsidR="008907D1" w:rsidRPr="008907D1" w14:paraId="152F82E2"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58BBF041" w14:textId="77777777" w:rsidR="008907D1" w:rsidRPr="008907D1" w:rsidRDefault="008907D1" w:rsidP="00781A0C">
            <w:pPr>
              <w:pStyle w:val="S20"/>
              <w:keepLines/>
              <w:numPr>
                <w:ilvl w:val="2"/>
                <w:numId w:val="42"/>
              </w:numPr>
              <w:spacing w:line="240" w:lineRule="auto"/>
              <w:ind w:left="0" w:firstLine="0"/>
              <w:jc w:val="center"/>
              <w:rPr>
                <w:b w:val="0"/>
                <w:szCs w:val="24"/>
                <w:lang w:val="en-US"/>
              </w:rPr>
            </w:pPr>
          </w:p>
        </w:tc>
        <w:tc>
          <w:tcPr>
            <w:tcW w:w="2301" w:type="pct"/>
            <w:vMerge w:val="restart"/>
            <w:tcBorders>
              <w:top w:val="single" w:sz="4" w:space="0" w:color="auto"/>
              <w:left w:val="single" w:sz="4" w:space="0" w:color="auto"/>
              <w:right w:val="single" w:sz="4" w:space="0" w:color="auto"/>
            </w:tcBorders>
            <w:vAlign w:val="center"/>
          </w:tcPr>
          <w:p w14:paraId="3CFCC175" w14:textId="77777777" w:rsidR="008907D1" w:rsidRPr="008907D1" w:rsidRDefault="008907D1" w:rsidP="00781A0C">
            <w:pPr>
              <w:jc w:val="center"/>
              <w:rPr>
                <w:szCs w:val="24"/>
              </w:rPr>
            </w:pPr>
            <w:r w:rsidRPr="008907D1">
              <w:rPr>
                <w:szCs w:val="24"/>
              </w:rPr>
              <w:t>зона инженерной инфраструктуры</w:t>
            </w:r>
          </w:p>
        </w:tc>
        <w:tc>
          <w:tcPr>
            <w:tcW w:w="693" w:type="pct"/>
            <w:tcBorders>
              <w:top w:val="single" w:sz="4" w:space="0" w:color="auto"/>
              <w:left w:val="single" w:sz="4" w:space="0" w:color="auto"/>
              <w:bottom w:val="single" w:sz="4" w:space="0" w:color="auto"/>
              <w:right w:val="single" w:sz="4" w:space="0" w:color="auto"/>
            </w:tcBorders>
          </w:tcPr>
          <w:p w14:paraId="47968929"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518B3B2" w14:textId="18C3334C" w:rsidR="008907D1" w:rsidRPr="008907D1" w:rsidRDefault="00DF7DEB" w:rsidP="00781A0C">
            <w:pPr>
              <w:jc w:val="center"/>
              <w:rPr>
                <w:color w:val="FF0000"/>
                <w:szCs w:val="24"/>
              </w:rPr>
            </w:pPr>
            <w:r>
              <w:rPr>
                <w:color w:val="000000" w:themeColor="text1"/>
                <w:szCs w:val="24"/>
              </w:rPr>
              <w:t>3,9</w:t>
            </w:r>
          </w:p>
        </w:tc>
        <w:tc>
          <w:tcPr>
            <w:tcW w:w="709" w:type="pct"/>
            <w:tcBorders>
              <w:top w:val="single" w:sz="4" w:space="0" w:color="auto"/>
              <w:left w:val="single" w:sz="4" w:space="0" w:color="auto"/>
              <w:bottom w:val="single" w:sz="4" w:space="0" w:color="auto"/>
              <w:right w:val="single" w:sz="4" w:space="0" w:color="auto"/>
            </w:tcBorders>
            <w:vAlign w:val="center"/>
          </w:tcPr>
          <w:p w14:paraId="4FB2B0A5" w14:textId="29A73713" w:rsidR="008907D1" w:rsidRPr="008907D1" w:rsidRDefault="00272943" w:rsidP="00781A0C">
            <w:pPr>
              <w:jc w:val="center"/>
              <w:rPr>
                <w:color w:val="FF0000"/>
                <w:szCs w:val="24"/>
              </w:rPr>
            </w:pPr>
            <w:r>
              <w:rPr>
                <w:color w:val="000000" w:themeColor="text1"/>
                <w:szCs w:val="24"/>
              </w:rPr>
              <w:t>2,6</w:t>
            </w:r>
          </w:p>
        </w:tc>
      </w:tr>
      <w:tr w:rsidR="008907D1" w:rsidRPr="008907D1" w14:paraId="6A7864EC"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5ABCE2E1" w14:textId="77777777" w:rsidR="008907D1" w:rsidRPr="008907D1" w:rsidRDefault="008907D1" w:rsidP="00781A0C">
            <w:pPr>
              <w:pStyle w:val="S20"/>
              <w:keepLines/>
              <w:numPr>
                <w:ilvl w:val="2"/>
                <w:numId w:val="0"/>
              </w:numPr>
              <w:spacing w:line="240" w:lineRule="auto"/>
              <w:jc w:val="center"/>
              <w:rPr>
                <w:b w:val="0"/>
                <w:szCs w:val="24"/>
              </w:rPr>
            </w:pPr>
          </w:p>
        </w:tc>
        <w:tc>
          <w:tcPr>
            <w:tcW w:w="2301" w:type="pct"/>
            <w:vMerge/>
            <w:tcBorders>
              <w:left w:val="single" w:sz="4" w:space="0" w:color="auto"/>
              <w:bottom w:val="single" w:sz="4" w:space="0" w:color="auto"/>
              <w:right w:val="single" w:sz="4" w:space="0" w:color="auto"/>
            </w:tcBorders>
            <w:vAlign w:val="center"/>
          </w:tcPr>
          <w:p w14:paraId="1B58B638" w14:textId="77777777" w:rsidR="008907D1" w:rsidRPr="008907D1" w:rsidRDefault="008907D1" w:rsidP="00781A0C">
            <w:pPr>
              <w:jc w:val="center"/>
              <w:rPr>
                <w:szCs w:val="24"/>
              </w:rPr>
            </w:pPr>
          </w:p>
        </w:tc>
        <w:tc>
          <w:tcPr>
            <w:tcW w:w="693" w:type="pct"/>
            <w:tcBorders>
              <w:top w:val="single" w:sz="4" w:space="0" w:color="auto"/>
              <w:left w:val="single" w:sz="4" w:space="0" w:color="auto"/>
              <w:bottom w:val="single" w:sz="4" w:space="0" w:color="auto"/>
              <w:right w:val="single" w:sz="4" w:space="0" w:color="auto"/>
            </w:tcBorders>
          </w:tcPr>
          <w:p w14:paraId="35534C13"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579A448D" w14:textId="77777777" w:rsidR="008907D1" w:rsidRPr="008907D1" w:rsidRDefault="008907D1" w:rsidP="00781A0C">
            <w:pPr>
              <w:jc w:val="center"/>
              <w:rPr>
                <w:color w:val="000000" w:themeColor="text1"/>
                <w:szCs w:val="24"/>
              </w:rPr>
            </w:pPr>
            <w:r w:rsidRPr="008907D1">
              <w:rPr>
                <w:color w:val="000000" w:themeColor="text1"/>
                <w:szCs w:val="24"/>
              </w:rPr>
              <w:t>0,002</w:t>
            </w:r>
          </w:p>
        </w:tc>
        <w:tc>
          <w:tcPr>
            <w:tcW w:w="709" w:type="pct"/>
            <w:tcBorders>
              <w:top w:val="single" w:sz="4" w:space="0" w:color="auto"/>
              <w:left w:val="single" w:sz="4" w:space="0" w:color="auto"/>
              <w:bottom w:val="single" w:sz="4" w:space="0" w:color="auto"/>
              <w:right w:val="single" w:sz="4" w:space="0" w:color="auto"/>
            </w:tcBorders>
            <w:vAlign w:val="center"/>
          </w:tcPr>
          <w:p w14:paraId="5444B248" w14:textId="7E2714A3" w:rsidR="008907D1" w:rsidRPr="008907D1" w:rsidRDefault="008907D1" w:rsidP="00781A0C">
            <w:pPr>
              <w:jc w:val="center"/>
              <w:rPr>
                <w:color w:val="000000" w:themeColor="text1"/>
                <w:szCs w:val="24"/>
              </w:rPr>
            </w:pPr>
            <w:r w:rsidRPr="008907D1">
              <w:rPr>
                <w:color w:val="000000" w:themeColor="text1"/>
                <w:szCs w:val="24"/>
              </w:rPr>
              <w:t>0,00</w:t>
            </w:r>
            <w:r w:rsidR="00322F78">
              <w:rPr>
                <w:color w:val="000000" w:themeColor="text1"/>
                <w:szCs w:val="24"/>
              </w:rPr>
              <w:t>1</w:t>
            </w:r>
          </w:p>
        </w:tc>
      </w:tr>
      <w:tr w:rsidR="008907D1" w:rsidRPr="008907D1" w14:paraId="451CF6CB"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27C499BD"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3C4A9FA2" w14:textId="34A472E6" w:rsidR="008907D1" w:rsidRPr="008907D1" w:rsidRDefault="00B63660" w:rsidP="00781A0C">
            <w:pPr>
              <w:jc w:val="center"/>
              <w:rPr>
                <w:b/>
                <w:szCs w:val="24"/>
              </w:rPr>
            </w:pPr>
            <w:r>
              <w:rPr>
                <w:b/>
                <w:szCs w:val="24"/>
              </w:rPr>
              <w:t>З</w:t>
            </w:r>
            <w:r w:rsidR="008907D1" w:rsidRPr="008907D1">
              <w:rPr>
                <w:b/>
                <w:szCs w:val="24"/>
              </w:rPr>
              <w:t>она транспортной инфраструктуры</w:t>
            </w:r>
          </w:p>
          <w:p w14:paraId="15DAD7A1" w14:textId="77777777" w:rsidR="008907D1" w:rsidRPr="008907D1" w:rsidRDefault="008907D1" w:rsidP="00781A0C">
            <w:pPr>
              <w:jc w:val="center"/>
              <w:rPr>
                <w:szCs w:val="24"/>
              </w:rPr>
            </w:pPr>
            <w:r w:rsidRPr="008907D1">
              <w:rPr>
                <w:szCs w:val="24"/>
              </w:rPr>
              <w:t>в том числе:</w:t>
            </w:r>
          </w:p>
        </w:tc>
        <w:tc>
          <w:tcPr>
            <w:tcW w:w="693" w:type="pct"/>
            <w:tcBorders>
              <w:top w:val="single" w:sz="4" w:space="0" w:color="auto"/>
              <w:left w:val="single" w:sz="4" w:space="0" w:color="auto"/>
              <w:bottom w:val="single" w:sz="4" w:space="0" w:color="auto"/>
              <w:right w:val="single" w:sz="4" w:space="0" w:color="auto"/>
            </w:tcBorders>
          </w:tcPr>
          <w:p w14:paraId="078F03CC"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4916774" w14:textId="7608006B" w:rsidR="008907D1" w:rsidRPr="008907D1" w:rsidRDefault="00952449" w:rsidP="00781A0C">
            <w:pPr>
              <w:jc w:val="center"/>
              <w:rPr>
                <w:b/>
                <w:color w:val="FF0000"/>
                <w:szCs w:val="24"/>
              </w:rPr>
            </w:pPr>
            <w:r>
              <w:rPr>
                <w:b/>
                <w:color w:val="000000" w:themeColor="text1"/>
                <w:szCs w:val="24"/>
              </w:rPr>
              <w:t>336,2</w:t>
            </w:r>
          </w:p>
        </w:tc>
        <w:tc>
          <w:tcPr>
            <w:tcW w:w="709" w:type="pct"/>
            <w:tcBorders>
              <w:top w:val="single" w:sz="4" w:space="0" w:color="auto"/>
              <w:left w:val="single" w:sz="4" w:space="0" w:color="auto"/>
              <w:bottom w:val="single" w:sz="4" w:space="0" w:color="auto"/>
              <w:right w:val="single" w:sz="4" w:space="0" w:color="auto"/>
            </w:tcBorders>
            <w:vAlign w:val="center"/>
          </w:tcPr>
          <w:p w14:paraId="293A856A" w14:textId="69A1A9B5" w:rsidR="008907D1" w:rsidRPr="008907D1" w:rsidRDefault="00272943" w:rsidP="00781A0C">
            <w:pPr>
              <w:jc w:val="center"/>
              <w:rPr>
                <w:b/>
                <w:color w:val="FF0000"/>
                <w:szCs w:val="24"/>
              </w:rPr>
            </w:pPr>
            <w:r>
              <w:rPr>
                <w:b/>
                <w:color w:val="000000" w:themeColor="text1"/>
                <w:szCs w:val="24"/>
              </w:rPr>
              <w:t>335,5</w:t>
            </w:r>
          </w:p>
        </w:tc>
      </w:tr>
      <w:tr w:rsidR="008907D1" w:rsidRPr="008907D1" w14:paraId="68C9B3E0"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0334A7EF" w14:textId="77777777" w:rsidR="008907D1" w:rsidRPr="008907D1" w:rsidRDefault="008907D1" w:rsidP="008907D1">
            <w:pPr>
              <w:pStyle w:val="S13"/>
              <w:keepNext w:val="0"/>
              <w:numPr>
                <w:ilvl w:val="1"/>
                <w:numId w:val="42"/>
              </w:numPr>
              <w:rPr>
                <w:color w:val="auto"/>
              </w:rPr>
            </w:pPr>
          </w:p>
        </w:tc>
        <w:tc>
          <w:tcPr>
            <w:tcW w:w="2301" w:type="pct"/>
            <w:vMerge/>
            <w:tcBorders>
              <w:left w:val="single" w:sz="4" w:space="0" w:color="auto"/>
              <w:bottom w:val="single" w:sz="4" w:space="0" w:color="auto"/>
              <w:right w:val="single" w:sz="4" w:space="0" w:color="auto"/>
            </w:tcBorders>
            <w:vAlign w:val="center"/>
          </w:tcPr>
          <w:p w14:paraId="161B3BAA"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2DCCB94F"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21EDE04C" w14:textId="1C354625" w:rsidR="008907D1" w:rsidRPr="008907D1" w:rsidRDefault="008907D1" w:rsidP="00781A0C">
            <w:pPr>
              <w:jc w:val="center"/>
              <w:rPr>
                <w:b/>
                <w:color w:val="000000" w:themeColor="text1"/>
                <w:szCs w:val="24"/>
              </w:rPr>
            </w:pPr>
            <w:r w:rsidRPr="008907D1">
              <w:rPr>
                <w:b/>
                <w:color w:val="000000" w:themeColor="text1"/>
                <w:szCs w:val="24"/>
              </w:rPr>
              <w:t>0,</w:t>
            </w:r>
            <w:r w:rsidR="00952449">
              <w:rPr>
                <w:b/>
                <w:color w:val="000000" w:themeColor="text1"/>
                <w:szCs w:val="24"/>
              </w:rPr>
              <w:t>14</w:t>
            </w:r>
          </w:p>
        </w:tc>
        <w:tc>
          <w:tcPr>
            <w:tcW w:w="709" w:type="pct"/>
            <w:tcBorders>
              <w:top w:val="single" w:sz="4" w:space="0" w:color="auto"/>
              <w:left w:val="single" w:sz="4" w:space="0" w:color="auto"/>
              <w:bottom w:val="single" w:sz="4" w:space="0" w:color="auto"/>
              <w:right w:val="single" w:sz="4" w:space="0" w:color="auto"/>
            </w:tcBorders>
            <w:vAlign w:val="center"/>
          </w:tcPr>
          <w:p w14:paraId="3DC279DC" w14:textId="1EAB28E4" w:rsidR="008907D1" w:rsidRPr="008907D1" w:rsidRDefault="008907D1" w:rsidP="00781A0C">
            <w:pPr>
              <w:jc w:val="center"/>
              <w:rPr>
                <w:b/>
                <w:color w:val="000000" w:themeColor="text1"/>
                <w:szCs w:val="24"/>
              </w:rPr>
            </w:pPr>
            <w:r w:rsidRPr="008907D1">
              <w:rPr>
                <w:b/>
                <w:color w:val="000000" w:themeColor="text1"/>
                <w:szCs w:val="24"/>
              </w:rPr>
              <w:t>0,1</w:t>
            </w:r>
            <w:r w:rsidR="00322F78">
              <w:rPr>
                <w:b/>
                <w:color w:val="000000" w:themeColor="text1"/>
                <w:szCs w:val="24"/>
              </w:rPr>
              <w:t>4</w:t>
            </w:r>
          </w:p>
        </w:tc>
      </w:tr>
      <w:tr w:rsidR="008907D1" w:rsidRPr="008907D1" w14:paraId="57E7BA5D"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1D06991B" w14:textId="77777777" w:rsidR="008907D1" w:rsidRPr="008907D1" w:rsidRDefault="008907D1" w:rsidP="00781A0C">
            <w:pPr>
              <w:pStyle w:val="S20"/>
              <w:keepLines/>
              <w:numPr>
                <w:ilvl w:val="2"/>
                <w:numId w:val="42"/>
              </w:numPr>
              <w:spacing w:line="240" w:lineRule="auto"/>
              <w:ind w:left="0" w:firstLine="0"/>
              <w:jc w:val="center"/>
              <w:rPr>
                <w:b w:val="0"/>
                <w:szCs w:val="24"/>
              </w:rPr>
            </w:pPr>
            <w:r w:rsidRPr="008907D1">
              <w:rPr>
                <w:b w:val="0"/>
                <w:szCs w:val="24"/>
              </w:rPr>
              <w:t>2</w:t>
            </w:r>
          </w:p>
        </w:tc>
        <w:tc>
          <w:tcPr>
            <w:tcW w:w="2301" w:type="pct"/>
            <w:vMerge w:val="restart"/>
            <w:tcBorders>
              <w:top w:val="single" w:sz="4" w:space="0" w:color="auto"/>
              <w:left w:val="single" w:sz="4" w:space="0" w:color="auto"/>
              <w:right w:val="single" w:sz="4" w:space="0" w:color="auto"/>
            </w:tcBorders>
            <w:vAlign w:val="center"/>
          </w:tcPr>
          <w:p w14:paraId="212C5689" w14:textId="77777777" w:rsidR="008907D1" w:rsidRPr="008907D1" w:rsidRDefault="008907D1" w:rsidP="00781A0C">
            <w:pPr>
              <w:jc w:val="center"/>
              <w:rPr>
                <w:szCs w:val="24"/>
                <w:lang w:eastAsia="en-US"/>
              </w:rPr>
            </w:pPr>
            <w:r w:rsidRPr="008907D1">
              <w:rPr>
                <w:szCs w:val="24"/>
              </w:rPr>
              <w:t>зона улично-дорожной сети</w:t>
            </w:r>
          </w:p>
        </w:tc>
        <w:tc>
          <w:tcPr>
            <w:tcW w:w="693" w:type="pct"/>
            <w:tcBorders>
              <w:top w:val="single" w:sz="4" w:space="0" w:color="auto"/>
              <w:left w:val="single" w:sz="4" w:space="0" w:color="auto"/>
              <w:bottom w:val="single" w:sz="4" w:space="0" w:color="auto"/>
              <w:right w:val="single" w:sz="4" w:space="0" w:color="auto"/>
            </w:tcBorders>
          </w:tcPr>
          <w:p w14:paraId="3D008250"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tcPr>
          <w:p w14:paraId="579407E9" w14:textId="77777777" w:rsidR="008907D1" w:rsidRPr="008907D1" w:rsidRDefault="008907D1" w:rsidP="00781A0C">
            <w:pPr>
              <w:jc w:val="center"/>
              <w:rPr>
                <w:color w:val="FF0000"/>
                <w:szCs w:val="24"/>
              </w:rPr>
            </w:pPr>
            <w:r w:rsidRPr="008907D1">
              <w:rPr>
                <w:color w:val="000000" w:themeColor="text1"/>
                <w:szCs w:val="24"/>
              </w:rPr>
              <w:t>15,2</w:t>
            </w:r>
          </w:p>
        </w:tc>
        <w:tc>
          <w:tcPr>
            <w:tcW w:w="709" w:type="pct"/>
            <w:tcBorders>
              <w:top w:val="single" w:sz="4" w:space="0" w:color="auto"/>
              <w:left w:val="single" w:sz="4" w:space="0" w:color="auto"/>
              <w:bottom w:val="single" w:sz="4" w:space="0" w:color="auto"/>
              <w:right w:val="single" w:sz="4" w:space="0" w:color="auto"/>
            </w:tcBorders>
          </w:tcPr>
          <w:p w14:paraId="65004F1B" w14:textId="34750027" w:rsidR="008907D1" w:rsidRPr="008907D1" w:rsidRDefault="004F7F64" w:rsidP="00781A0C">
            <w:pPr>
              <w:jc w:val="center"/>
              <w:rPr>
                <w:color w:val="FF0000"/>
                <w:szCs w:val="24"/>
              </w:rPr>
            </w:pPr>
            <w:r>
              <w:rPr>
                <w:color w:val="000000" w:themeColor="text1"/>
                <w:szCs w:val="24"/>
              </w:rPr>
              <w:t>18,2</w:t>
            </w:r>
          </w:p>
        </w:tc>
      </w:tr>
      <w:tr w:rsidR="008907D1" w:rsidRPr="008907D1" w14:paraId="617BE62A"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6FE56FC7" w14:textId="77777777" w:rsidR="008907D1" w:rsidRPr="008907D1" w:rsidRDefault="008907D1" w:rsidP="008907D1">
            <w:pPr>
              <w:pStyle w:val="S13"/>
              <w:keepNext w:val="0"/>
              <w:numPr>
                <w:ilvl w:val="1"/>
                <w:numId w:val="42"/>
              </w:numPr>
              <w:rPr>
                <w:color w:val="auto"/>
              </w:rPr>
            </w:pPr>
          </w:p>
        </w:tc>
        <w:tc>
          <w:tcPr>
            <w:tcW w:w="2301" w:type="pct"/>
            <w:vMerge/>
            <w:tcBorders>
              <w:left w:val="single" w:sz="4" w:space="0" w:color="auto"/>
              <w:bottom w:val="single" w:sz="4" w:space="0" w:color="auto"/>
              <w:right w:val="single" w:sz="4" w:space="0" w:color="auto"/>
            </w:tcBorders>
            <w:vAlign w:val="center"/>
          </w:tcPr>
          <w:p w14:paraId="4FFE1802"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61EBE229"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tcPr>
          <w:p w14:paraId="31502C24" w14:textId="77777777" w:rsidR="008907D1" w:rsidRPr="008907D1" w:rsidRDefault="008907D1" w:rsidP="00781A0C">
            <w:pPr>
              <w:jc w:val="center"/>
              <w:rPr>
                <w:color w:val="000000" w:themeColor="text1"/>
                <w:szCs w:val="24"/>
              </w:rPr>
            </w:pPr>
            <w:r w:rsidRPr="008907D1">
              <w:rPr>
                <w:color w:val="000000" w:themeColor="text1"/>
                <w:szCs w:val="24"/>
              </w:rPr>
              <w:t>0,01</w:t>
            </w:r>
          </w:p>
        </w:tc>
        <w:tc>
          <w:tcPr>
            <w:tcW w:w="709" w:type="pct"/>
            <w:tcBorders>
              <w:top w:val="single" w:sz="4" w:space="0" w:color="auto"/>
              <w:left w:val="single" w:sz="4" w:space="0" w:color="auto"/>
              <w:bottom w:val="single" w:sz="4" w:space="0" w:color="auto"/>
              <w:right w:val="single" w:sz="4" w:space="0" w:color="auto"/>
            </w:tcBorders>
          </w:tcPr>
          <w:p w14:paraId="6BBA3479" w14:textId="77777777" w:rsidR="008907D1" w:rsidRPr="008907D1" w:rsidRDefault="008907D1" w:rsidP="00781A0C">
            <w:pPr>
              <w:jc w:val="center"/>
              <w:rPr>
                <w:color w:val="000000" w:themeColor="text1"/>
                <w:szCs w:val="24"/>
              </w:rPr>
            </w:pPr>
            <w:r w:rsidRPr="008907D1">
              <w:rPr>
                <w:color w:val="000000" w:themeColor="text1"/>
                <w:szCs w:val="24"/>
              </w:rPr>
              <w:t>0,01</w:t>
            </w:r>
          </w:p>
        </w:tc>
      </w:tr>
      <w:tr w:rsidR="008907D1" w:rsidRPr="008907D1" w14:paraId="115DE79B"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6939BBC9"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66E608C0" w14:textId="1E34107C" w:rsidR="008907D1" w:rsidRPr="008907D1" w:rsidRDefault="00B63660" w:rsidP="00781A0C">
            <w:pPr>
              <w:jc w:val="center"/>
              <w:rPr>
                <w:b/>
                <w:szCs w:val="24"/>
              </w:rPr>
            </w:pPr>
            <w:r>
              <w:rPr>
                <w:b/>
                <w:szCs w:val="24"/>
              </w:rPr>
              <w:t>З</w:t>
            </w:r>
            <w:r w:rsidR="008907D1" w:rsidRPr="008907D1">
              <w:rPr>
                <w:b/>
                <w:szCs w:val="24"/>
              </w:rPr>
              <w:t>оны рекреационного назначения</w:t>
            </w:r>
          </w:p>
          <w:p w14:paraId="21EA9BD2" w14:textId="77777777" w:rsidR="008907D1" w:rsidRPr="008907D1" w:rsidRDefault="008907D1" w:rsidP="00781A0C">
            <w:pPr>
              <w:jc w:val="center"/>
              <w:rPr>
                <w:szCs w:val="24"/>
              </w:rPr>
            </w:pPr>
            <w:r w:rsidRPr="008907D1">
              <w:rPr>
                <w:szCs w:val="24"/>
              </w:rPr>
              <w:t>в том числе:</w:t>
            </w:r>
          </w:p>
        </w:tc>
        <w:tc>
          <w:tcPr>
            <w:tcW w:w="693" w:type="pct"/>
            <w:tcBorders>
              <w:top w:val="single" w:sz="4" w:space="0" w:color="auto"/>
              <w:left w:val="single" w:sz="4" w:space="0" w:color="auto"/>
              <w:bottom w:val="single" w:sz="4" w:space="0" w:color="auto"/>
              <w:right w:val="single" w:sz="4" w:space="0" w:color="auto"/>
            </w:tcBorders>
          </w:tcPr>
          <w:p w14:paraId="40689A9C"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8002BEA" w14:textId="1FE798CB" w:rsidR="008907D1" w:rsidRPr="008907D1" w:rsidRDefault="001747E8" w:rsidP="00781A0C">
            <w:pPr>
              <w:jc w:val="center"/>
              <w:rPr>
                <w:b/>
                <w:bCs/>
                <w:color w:val="FF0000"/>
                <w:szCs w:val="24"/>
              </w:rPr>
            </w:pPr>
            <w:r>
              <w:rPr>
                <w:b/>
                <w:bCs/>
                <w:color w:val="000000" w:themeColor="text1"/>
                <w:szCs w:val="24"/>
              </w:rPr>
              <w:t>230487,5</w:t>
            </w:r>
          </w:p>
        </w:tc>
        <w:tc>
          <w:tcPr>
            <w:tcW w:w="709" w:type="pct"/>
            <w:tcBorders>
              <w:top w:val="single" w:sz="4" w:space="0" w:color="auto"/>
              <w:left w:val="single" w:sz="4" w:space="0" w:color="auto"/>
              <w:bottom w:val="single" w:sz="4" w:space="0" w:color="auto"/>
              <w:right w:val="single" w:sz="4" w:space="0" w:color="auto"/>
            </w:tcBorders>
            <w:vAlign w:val="center"/>
          </w:tcPr>
          <w:p w14:paraId="09A1704D" w14:textId="620D652D" w:rsidR="008907D1" w:rsidRPr="008907D1" w:rsidRDefault="00A679E9" w:rsidP="00781A0C">
            <w:pPr>
              <w:jc w:val="center"/>
              <w:rPr>
                <w:rFonts w:ascii="Calibri" w:hAnsi="Calibri" w:cs="Calibri"/>
                <w:color w:val="000000"/>
                <w:sz w:val="22"/>
                <w:szCs w:val="22"/>
              </w:rPr>
            </w:pPr>
            <w:r>
              <w:rPr>
                <w:b/>
                <w:color w:val="000000" w:themeColor="text1"/>
                <w:szCs w:val="24"/>
              </w:rPr>
              <w:t>230</w:t>
            </w:r>
            <w:r w:rsidR="008776A9">
              <w:rPr>
                <w:b/>
                <w:color w:val="000000" w:themeColor="text1"/>
                <w:szCs w:val="24"/>
              </w:rPr>
              <w:t>5</w:t>
            </w:r>
            <w:r w:rsidR="008D04AE">
              <w:rPr>
                <w:b/>
                <w:color w:val="000000" w:themeColor="text1"/>
                <w:szCs w:val="24"/>
              </w:rPr>
              <w:t>51,6</w:t>
            </w:r>
          </w:p>
        </w:tc>
      </w:tr>
      <w:tr w:rsidR="008907D1" w:rsidRPr="008907D1" w14:paraId="2F591C6E"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5A8AF089" w14:textId="77777777" w:rsidR="008907D1" w:rsidRPr="008907D1" w:rsidRDefault="008907D1" w:rsidP="00781A0C">
            <w:pPr>
              <w:jc w:val="center"/>
              <w:rPr>
                <w:szCs w:val="24"/>
              </w:rPr>
            </w:pPr>
          </w:p>
        </w:tc>
        <w:tc>
          <w:tcPr>
            <w:tcW w:w="2301" w:type="pct"/>
            <w:vMerge/>
            <w:tcBorders>
              <w:left w:val="single" w:sz="4" w:space="0" w:color="auto"/>
              <w:bottom w:val="single" w:sz="4" w:space="0" w:color="auto"/>
              <w:right w:val="single" w:sz="4" w:space="0" w:color="auto"/>
            </w:tcBorders>
            <w:vAlign w:val="center"/>
          </w:tcPr>
          <w:p w14:paraId="1F3A9FB3"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270D4708"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436ACFCE" w14:textId="49B6CBD7" w:rsidR="008907D1" w:rsidRPr="008907D1" w:rsidRDefault="001747E8" w:rsidP="00781A0C">
            <w:pPr>
              <w:jc w:val="center"/>
              <w:rPr>
                <w:b/>
                <w:color w:val="000000" w:themeColor="text1"/>
                <w:szCs w:val="24"/>
              </w:rPr>
            </w:pPr>
            <w:r>
              <w:rPr>
                <w:b/>
                <w:color w:val="000000" w:themeColor="text1"/>
                <w:szCs w:val="24"/>
              </w:rPr>
              <w:t>98,1</w:t>
            </w:r>
          </w:p>
        </w:tc>
        <w:tc>
          <w:tcPr>
            <w:tcW w:w="709" w:type="pct"/>
            <w:tcBorders>
              <w:top w:val="single" w:sz="4" w:space="0" w:color="auto"/>
              <w:left w:val="single" w:sz="4" w:space="0" w:color="auto"/>
              <w:bottom w:val="single" w:sz="4" w:space="0" w:color="auto"/>
              <w:right w:val="single" w:sz="4" w:space="0" w:color="auto"/>
            </w:tcBorders>
            <w:vAlign w:val="center"/>
          </w:tcPr>
          <w:p w14:paraId="73B2D9C4" w14:textId="57D14B35" w:rsidR="008907D1" w:rsidRPr="003850D5" w:rsidRDefault="00A679E9" w:rsidP="00781A0C">
            <w:pPr>
              <w:jc w:val="center"/>
              <w:rPr>
                <w:b/>
                <w:color w:val="000000" w:themeColor="text1"/>
                <w:szCs w:val="24"/>
                <w:lang w:val="en-US"/>
              </w:rPr>
            </w:pPr>
            <w:r>
              <w:rPr>
                <w:b/>
                <w:color w:val="000000" w:themeColor="text1"/>
                <w:szCs w:val="24"/>
              </w:rPr>
              <w:t>98,1</w:t>
            </w:r>
          </w:p>
        </w:tc>
      </w:tr>
      <w:tr w:rsidR="008907D1" w:rsidRPr="008907D1" w14:paraId="4E9BB7E2" w14:textId="77777777" w:rsidTr="00781A0C">
        <w:trPr>
          <w:trHeight w:val="20"/>
        </w:trPr>
        <w:tc>
          <w:tcPr>
            <w:tcW w:w="461" w:type="pct"/>
            <w:vMerge w:val="restart"/>
            <w:tcBorders>
              <w:left w:val="single" w:sz="4" w:space="0" w:color="auto"/>
              <w:right w:val="single" w:sz="4" w:space="0" w:color="auto"/>
            </w:tcBorders>
            <w:vAlign w:val="center"/>
          </w:tcPr>
          <w:p w14:paraId="08A474EA" w14:textId="77777777" w:rsidR="008907D1" w:rsidRPr="008907D1" w:rsidRDefault="008907D1" w:rsidP="00781A0C">
            <w:pPr>
              <w:pStyle w:val="S20"/>
              <w:keepLines/>
              <w:numPr>
                <w:ilvl w:val="2"/>
                <w:numId w:val="42"/>
              </w:numPr>
              <w:spacing w:line="240" w:lineRule="auto"/>
              <w:ind w:left="0" w:firstLine="0"/>
              <w:jc w:val="center"/>
              <w:rPr>
                <w:b w:val="0"/>
                <w:szCs w:val="24"/>
                <w:lang w:val="en-US"/>
              </w:rPr>
            </w:pPr>
          </w:p>
        </w:tc>
        <w:tc>
          <w:tcPr>
            <w:tcW w:w="2301" w:type="pct"/>
            <w:vMerge w:val="restart"/>
            <w:tcBorders>
              <w:left w:val="single" w:sz="4" w:space="0" w:color="auto"/>
              <w:right w:val="single" w:sz="4" w:space="0" w:color="auto"/>
            </w:tcBorders>
            <w:vAlign w:val="center"/>
          </w:tcPr>
          <w:p w14:paraId="2825FD64" w14:textId="77777777" w:rsidR="008907D1" w:rsidRPr="008907D1" w:rsidRDefault="008907D1" w:rsidP="00781A0C">
            <w:pPr>
              <w:jc w:val="center"/>
              <w:rPr>
                <w:szCs w:val="24"/>
                <w:lang w:eastAsia="en-US"/>
              </w:rPr>
            </w:pPr>
            <w:r w:rsidRPr="008907D1">
              <w:rPr>
                <w:szCs w:val="24"/>
              </w:rPr>
              <w:t>зона озелененных территорий общего пользования (лесопарки, парки, сады, скверы, бульвары, городские леса)</w:t>
            </w:r>
          </w:p>
        </w:tc>
        <w:tc>
          <w:tcPr>
            <w:tcW w:w="693" w:type="pct"/>
            <w:tcBorders>
              <w:top w:val="single" w:sz="4" w:space="0" w:color="auto"/>
              <w:left w:val="single" w:sz="4" w:space="0" w:color="auto"/>
              <w:bottom w:val="single" w:sz="4" w:space="0" w:color="auto"/>
              <w:right w:val="single" w:sz="4" w:space="0" w:color="auto"/>
            </w:tcBorders>
          </w:tcPr>
          <w:p w14:paraId="5476AAA3"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677D09BA" w14:textId="77777777" w:rsidR="008907D1" w:rsidRPr="008907D1" w:rsidRDefault="008907D1" w:rsidP="00781A0C">
            <w:pPr>
              <w:jc w:val="center"/>
              <w:rPr>
                <w:color w:val="FF0000"/>
                <w:szCs w:val="24"/>
              </w:rPr>
            </w:pPr>
            <w:r w:rsidRPr="008907D1">
              <w:rPr>
                <w:color w:val="000000" w:themeColor="text1"/>
                <w:szCs w:val="24"/>
              </w:rPr>
              <w:t>0,7</w:t>
            </w:r>
          </w:p>
        </w:tc>
        <w:tc>
          <w:tcPr>
            <w:tcW w:w="709" w:type="pct"/>
            <w:tcBorders>
              <w:top w:val="single" w:sz="4" w:space="0" w:color="auto"/>
              <w:left w:val="single" w:sz="4" w:space="0" w:color="auto"/>
              <w:bottom w:val="single" w:sz="4" w:space="0" w:color="auto"/>
              <w:right w:val="single" w:sz="4" w:space="0" w:color="auto"/>
            </w:tcBorders>
            <w:vAlign w:val="center"/>
          </w:tcPr>
          <w:p w14:paraId="42EB0E98" w14:textId="27D83BD5" w:rsidR="008907D1" w:rsidRPr="008907D1" w:rsidRDefault="00272943" w:rsidP="00781A0C">
            <w:pPr>
              <w:jc w:val="center"/>
              <w:rPr>
                <w:color w:val="FF0000"/>
                <w:szCs w:val="24"/>
              </w:rPr>
            </w:pPr>
            <w:r>
              <w:rPr>
                <w:color w:val="000000" w:themeColor="text1"/>
                <w:szCs w:val="24"/>
              </w:rPr>
              <w:t>15,5</w:t>
            </w:r>
          </w:p>
        </w:tc>
      </w:tr>
      <w:tr w:rsidR="008907D1" w:rsidRPr="008907D1" w14:paraId="36735A69"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46EA2AB3"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vMerge/>
            <w:tcBorders>
              <w:left w:val="single" w:sz="4" w:space="0" w:color="auto"/>
              <w:bottom w:val="single" w:sz="4" w:space="0" w:color="auto"/>
              <w:right w:val="single" w:sz="4" w:space="0" w:color="auto"/>
            </w:tcBorders>
            <w:vAlign w:val="center"/>
          </w:tcPr>
          <w:p w14:paraId="2074E773"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3FDFF920"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0E650C02" w14:textId="77777777" w:rsidR="008907D1" w:rsidRPr="008907D1" w:rsidRDefault="008907D1" w:rsidP="00781A0C">
            <w:pPr>
              <w:jc w:val="center"/>
              <w:rPr>
                <w:color w:val="FF0000"/>
                <w:szCs w:val="24"/>
              </w:rPr>
            </w:pPr>
            <w:r w:rsidRPr="008907D1">
              <w:rPr>
                <w:color w:val="000000" w:themeColor="text1"/>
                <w:szCs w:val="24"/>
              </w:rPr>
              <w:t>0,0003</w:t>
            </w:r>
          </w:p>
        </w:tc>
        <w:tc>
          <w:tcPr>
            <w:tcW w:w="709" w:type="pct"/>
            <w:tcBorders>
              <w:top w:val="single" w:sz="4" w:space="0" w:color="auto"/>
              <w:left w:val="single" w:sz="4" w:space="0" w:color="auto"/>
              <w:bottom w:val="single" w:sz="4" w:space="0" w:color="auto"/>
              <w:right w:val="single" w:sz="4" w:space="0" w:color="auto"/>
            </w:tcBorders>
            <w:vAlign w:val="center"/>
          </w:tcPr>
          <w:p w14:paraId="558A51DC" w14:textId="07F31C15" w:rsidR="008907D1" w:rsidRPr="008907D1" w:rsidRDefault="008907D1" w:rsidP="00781A0C">
            <w:pPr>
              <w:jc w:val="center"/>
              <w:rPr>
                <w:color w:val="FF0000"/>
                <w:szCs w:val="24"/>
              </w:rPr>
            </w:pPr>
            <w:r w:rsidRPr="008907D1">
              <w:rPr>
                <w:color w:val="000000" w:themeColor="text1"/>
                <w:szCs w:val="24"/>
              </w:rPr>
              <w:t>0,0</w:t>
            </w:r>
            <w:r w:rsidR="00322F78">
              <w:rPr>
                <w:color w:val="000000" w:themeColor="text1"/>
                <w:szCs w:val="24"/>
              </w:rPr>
              <w:t>06</w:t>
            </w:r>
          </w:p>
        </w:tc>
      </w:tr>
      <w:tr w:rsidR="008907D1" w:rsidRPr="008907D1" w14:paraId="46BB8EB8"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026040CB"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41A26CA2" w14:textId="77777777" w:rsidR="008907D1" w:rsidRPr="008907D1" w:rsidRDefault="008907D1" w:rsidP="00781A0C">
            <w:pPr>
              <w:jc w:val="center"/>
              <w:rPr>
                <w:szCs w:val="24"/>
                <w:lang w:eastAsia="en-US"/>
              </w:rPr>
            </w:pPr>
            <w:r w:rsidRPr="008907D1">
              <w:rPr>
                <w:szCs w:val="24"/>
              </w:rPr>
              <w:t>зона лесов</w:t>
            </w:r>
          </w:p>
        </w:tc>
        <w:tc>
          <w:tcPr>
            <w:tcW w:w="693" w:type="pct"/>
            <w:tcBorders>
              <w:top w:val="single" w:sz="4" w:space="0" w:color="auto"/>
              <w:left w:val="single" w:sz="4" w:space="0" w:color="auto"/>
              <w:bottom w:val="single" w:sz="4" w:space="0" w:color="auto"/>
              <w:right w:val="single" w:sz="4" w:space="0" w:color="auto"/>
            </w:tcBorders>
          </w:tcPr>
          <w:p w14:paraId="0F2E683C"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2618710" w14:textId="5750DB40" w:rsidR="008907D1" w:rsidRPr="008907D1" w:rsidRDefault="00F7113F" w:rsidP="00781A0C">
            <w:pPr>
              <w:jc w:val="center"/>
              <w:rPr>
                <w:color w:val="FF0000"/>
                <w:szCs w:val="24"/>
              </w:rPr>
            </w:pPr>
            <w:r>
              <w:rPr>
                <w:color w:val="000000" w:themeColor="text1"/>
                <w:szCs w:val="24"/>
              </w:rPr>
              <w:t>230486,8</w:t>
            </w:r>
          </w:p>
        </w:tc>
        <w:tc>
          <w:tcPr>
            <w:tcW w:w="709" w:type="pct"/>
            <w:tcBorders>
              <w:top w:val="single" w:sz="4" w:space="0" w:color="auto"/>
              <w:left w:val="single" w:sz="4" w:space="0" w:color="auto"/>
              <w:bottom w:val="single" w:sz="4" w:space="0" w:color="auto"/>
              <w:right w:val="single" w:sz="4" w:space="0" w:color="auto"/>
            </w:tcBorders>
            <w:vAlign w:val="center"/>
          </w:tcPr>
          <w:p w14:paraId="72872C4E" w14:textId="3D5C073E" w:rsidR="008907D1" w:rsidRPr="008907D1" w:rsidRDefault="008D04AE" w:rsidP="00781A0C">
            <w:pPr>
              <w:jc w:val="center"/>
              <w:rPr>
                <w:color w:val="FF0000"/>
                <w:szCs w:val="24"/>
              </w:rPr>
            </w:pPr>
            <w:r>
              <w:rPr>
                <w:color w:val="000000" w:themeColor="text1"/>
                <w:szCs w:val="24"/>
              </w:rPr>
              <w:t>230536,1</w:t>
            </w:r>
          </w:p>
        </w:tc>
      </w:tr>
      <w:tr w:rsidR="008907D1" w:rsidRPr="008907D1" w14:paraId="12AEEA6B"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245F0648" w14:textId="77777777" w:rsidR="008907D1" w:rsidRPr="008907D1" w:rsidRDefault="008907D1" w:rsidP="00781A0C">
            <w:pPr>
              <w:jc w:val="center"/>
              <w:rPr>
                <w:b/>
                <w:szCs w:val="24"/>
              </w:rPr>
            </w:pPr>
          </w:p>
        </w:tc>
        <w:tc>
          <w:tcPr>
            <w:tcW w:w="2301" w:type="pct"/>
            <w:vMerge/>
            <w:tcBorders>
              <w:left w:val="single" w:sz="4" w:space="0" w:color="auto"/>
              <w:bottom w:val="single" w:sz="4" w:space="0" w:color="auto"/>
              <w:right w:val="single" w:sz="4" w:space="0" w:color="auto"/>
            </w:tcBorders>
            <w:vAlign w:val="center"/>
          </w:tcPr>
          <w:p w14:paraId="6C80BF09" w14:textId="77777777" w:rsidR="008907D1" w:rsidRPr="008907D1" w:rsidRDefault="008907D1" w:rsidP="00781A0C">
            <w:pPr>
              <w:jc w:val="center"/>
              <w:rPr>
                <w:b/>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222DB608"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4EAD0AD3" w14:textId="751EE388" w:rsidR="008907D1" w:rsidRPr="008907D1" w:rsidRDefault="00F7113F" w:rsidP="00781A0C">
            <w:pPr>
              <w:jc w:val="center"/>
              <w:rPr>
                <w:color w:val="FF0000"/>
                <w:szCs w:val="24"/>
              </w:rPr>
            </w:pPr>
            <w:r>
              <w:rPr>
                <w:color w:val="000000" w:themeColor="text1"/>
                <w:szCs w:val="24"/>
              </w:rPr>
              <w:t>98,1</w:t>
            </w:r>
          </w:p>
        </w:tc>
        <w:tc>
          <w:tcPr>
            <w:tcW w:w="709" w:type="pct"/>
            <w:tcBorders>
              <w:top w:val="single" w:sz="4" w:space="0" w:color="auto"/>
              <w:left w:val="single" w:sz="4" w:space="0" w:color="auto"/>
              <w:bottom w:val="single" w:sz="4" w:space="0" w:color="auto"/>
              <w:right w:val="single" w:sz="4" w:space="0" w:color="auto"/>
            </w:tcBorders>
            <w:vAlign w:val="center"/>
          </w:tcPr>
          <w:p w14:paraId="5F852A26" w14:textId="2436E3BA" w:rsidR="008907D1" w:rsidRPr="008907D1" w:rsidRDefault="00A679E9" w:rsidP="00781A0C">
            <w:pPr>
              <w:jc w:val="center"/>
              <w:rPr>
                <w:color w:val="FF0000"/>
                <w:szCs w:val="24"/>
              </w:rPr>
            </w:pPr>
            <w:r>
              <w:rPr>
                <w:color w:val="000000" w:themeColor="text1"/>
                <w:szCs w:val="24"/>
              </w:rPr>
              <w:t>98,1</w:t>
            </w:r>
          </w:p>
        </w:tc>
      </w:tr>
      <w:tr w:rsidR="008907D1" w:rsidRPr="008907D1" w14:paraId="77D7488A"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5B63D2F3"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1FA0AA71" w14:textId="702A3CCE" w:rsidR="008907D1" w:rsidRPr="008907D1" w:rsidRDefault="00B63660" w:rsidP="00781A0C">
            <w:pPr>
              <w:jc w:val="center"/>
              <w:rPr>
                <w:b/>
                <w:szCs w:val="24"/>
              </w:rPr>
            </w:pPr>
            <w:r>
              <w:rPr>
                <w:b/>
                <w:szCs w:val="24"/>
              </w:rPr>
              <w:t>И</w:t>
            </w:r>
            <w:r w:rsidR="008907D1" w:rsidRPr="008907D1">
              <w:rPr>
                <w:b/>
                <w:szCs w:val="24"/>
              </w:rPr>
              <w:t>ные зоны</w:t>
            </w:r>
          </w:p>
        </w:tc>
        <w:tc>
          <w:tcPr>
            <w:tcW w:w="693" w:type="pct"/>
            <w:tcBorders>
              <w:top w:val="single" w:sz="4" w:space="0" w:color="auto"/>
              <w:left w:val="single" w:sz="4" w:space="0" w:color="auto"/>
              <w:bottom w:val="single" w:sz="4" w:space="0" w:color="auto"/>
              <w:right w:val="single" w:sz="4" w:space="0" w:color="auto"/>
            </w:tcBorders>
            <w:vAlign w:val="center"/>
          </w:tcPr>
          <w:p w14:paraId="71B775AF"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262AA31A" w14:textId="1C00D426" w:rsidR="008907D1" w:rsidRPr="008907D1" w:rsidRDefault="00C56F5F" w:rsidP="00781A0C">
            <w:pPr>
              <w:jc w:val="center"/>
              <w:rPr>
                <w:b/>
                <w:color w:val="FF0000"/>
                <w:szCs w:val="24"/>
              </w:rPr>
            </w:pPr>
            <w:r>
              <w:rPr>
                <w:b/>
                <w:color w:val="000000" w:themeColor="text1"/>
                <w:szCs w:val="24"/>
              </w:rPr>
              <w:t>35,8</w:t>
            </w:r>
          </w:p>
        </w:tc>
        <w:tc>
          <w:tcPr>
            <w:tcW w:w="709" w:type="pct"/>
            <w:tcBorders>
              <w:top w:val="single" w:sz="4" w:space="0" w:color="auto"/>
              <w:left w:val="single" w:sz="4" w:space="0" w:color="auto"/>
              <w:bottom w:val="single" w:sz="4" w:space="0" w:color="auto"/>
              <w:right w:val="single" w:sz="4" w:space="0" w:color="auto"/>
            </w:tcBorders>
            <w:vAlign w:val="center"/>
          </w:tcPr>
          <w:p w14:paraId="4CBFDEE8" w14:textId="5AA8A00A" w:rsidR="008907D1" w:rsidRPr="00B63660" w:rsidRDefault="00272943" w:rsidP="00781A0C">
            <w:pPr>
              <w:jc w:val="center"/>
              <w:rPr>
                <w:b/>
                <w:color w:val="FF0000"/>
                <w:szCs w:val="24"/>
              </w:rPr>
            </w:pPr>
            <w:r>
              <w:rPr>
                <w:b/>
                <w:color w:val="000000" w:themeColor="text1"/>
                <w:szCs w:val="24"/>
              </w:rPr>
              <w:t>11,3</w:t>
            </w:r>
          </w:p>
        </w:tc>
      </w:tr>
      <w:tr w:rsidR="008907D1" w:rsidRPr="008907D1" w14:paraId="43B5FFC1"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1906C34E"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tcBorders>
              <w:left w:val="single" w:sz="4" w:space="0" w:color="auto"/>
              <w:bottom w:val="single" w:sz="4" w:space="0" w:color="auto"/>
              <w:right w:val="single" w:sz="4" w:space="0" w:color="auto"/>
            </w:tcBorders>
            <w:vAlign w:val="center"/>
          </w:tcPr>
          <w:p w14:paraId="337F53D7"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36C0240A"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043371AC" w14:textId="6F44D09E" w:rsidR="008907D1" w:rsidRPr="008907D1" w:rsidRDefault="008907D1" w:rsidP="00781A0C">
            <w:pPr>
              <w:jc w:val="center"/>
              <w:rPr>
                <w:b/>
                <w:color w:val="000000" w:themeColor="text1"/>
                <w:szCs w:val="24"/>
              </w:rPr>
            </w:pPr>
            <w:r w:rsidRPr="008907D1">
              <w:rPr>
                <w:b/>
                <w:color w:val="000000" w:themeColor="text1"/>
                <w:szCs w:val="24"/>
              </w:rPr>
              <w:t>0,</w:t>
            </w:r>
            <w:r w:rsidR="002C10CB">
              <w:rPr>
                <w:b/>
                <w:color w:val="000000" w:themeColor="text1"/>
                <w:szCs w:val="24"/>
              </w:rPr>
              <w:t>01</w:t>
            </w:r>
          </w:p>
        </w:tc>
        <w:tc>
          <w:tcPr>
            <w:tcW w:w="709" w:type="pct"/>
            <w:tcBorders>
              <w:top w:val="single" w:sz="4" w:space="0" w:color="auto"/>
              <w:left w:val="single" w:sz="4" w:space="0" w:color="auto"/>
              <w:bottom w:val="single" w:sz="4" w:space="0" w:color="auto"/>
              <w:right w:val="single" w:sz="4" w:space="0" w:color="auto"/>
            </w:tcBorders>
            <w:vAlign w:val="center"/>
          </w:tcPr>
          <w:p w14:paraId="449C8563" w14:textId="02E0EE7C" w:rsidR="008907D1" w:rsidRPr="008907D1" w:rsidRDefault="008907D1" w:rsidP="00781A0C">
            <w:pPr>
              <w:jc w:val="center"/>
              <w:rPr>
                <w:b/>
                <w:color w:val="000000" w:themeColor="text1"/>
                <w:szCs w:val="24"/>
              </w:rPr>
            </w:pPr>
            <w:r w:rsidRPr="008907D1">
              <w:rPr>
                <w:b/>
                <w:color w:val="000000" w:themeColor="text1"/>
                <w:szCs w:val="24"/>
              </w:rPr>
              <w:t>0</w:t>
            </w:r>
            <w:r w:rsidR="002C10CB">
              <w:rPr>
                <w:b/>
                <w:color w:val="000000" w:themeColor="text1"/>
                <w:szCs w:val="24"/>
              </w:rPr>
              <w:t>,00</w:t>
            </w:r>
            <w:r w:rsidR="008D04AE">
              <w:rPr>
                <w:b/>
                <w:color w:val="000000" w:themeColor="text1"/>
                <w:szCs w:val="24"/>
              </w:rPr>
              <w:t>5</w:t>
            </w:r>
          </w:p>
        </w:tc>
      </w:tr>
      <w:tr w:rsidR="008907D1" w:rsidRPr="008907D1" w14:paraId="094683C1"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38217252"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762B7A25" w14:textId="00D54D13" w:rsidR="008907D1" w:rsidRPr="008907D1" w:rsidRDefault="00B63660" w:rsidP="00781A0C">
            <w:pPr>
              <w:jc w:val="center"/>
              <w:rPr>
                <w:b/>
                <w:szCs w:val="24"/>
              </w:rPr>
            </w:pPr>
            <w:r>
              <w:rPr>
                <w:b/>
                <w:szCs w:val="24"/>
              </w:rPr>
              <w:t>З</w:t>
            </w:r>
            <w:r w:rsidR="008907D1" w:rsidRPr="008907D1">
              <w:rPr>
                <w:b/>
                <w:szCs w:val="24"/>
              </w:rPr>
              <w:t xml:space="preserve">она сельскохозяйственного </w:t>
            </w:r>
          </w:p>
          <w:p w14:paraId="7CF9CCC8" w14:textId="77777777" w:rsidR="008907D1" w:rsidRPr="008907D1" w:rsidRDefault="008907D1" w:rsidP="00781A0C">
            <w:pPr>
              <w:jc w:val="center"/>
              <w:rPr>
                <w:b/>
                <w:szCs w:val="24"/>
              </w:rPr>
            </w:pPr>
            <w:r w:rsidRPr="008907D1">
              <w:rPr>
                <w:b/>
                <w:szCs w:val="24"/>
              </w:rPr>
              <w:t>использования</w:t>
            </w:r>
          </w:p>
          <w:p w14:paraId="163211DD" w14:textId="77777777" w:rsidR="008907D1" w:rsidRPr="008907D1" w:rsidRDefault="008907D1" w:rsidP="00781A0C">
            <w:pPr>
              <w:jc w:val="center"/>
              <w:rPr>
                <w:szCs w:val="24"/>
              </w:rPr>
            </w:pPr>
            <w:r w:rsidRPr="008907D1">
              <w:rPr>
                <w:szCs w:val="24"/>
              </w:rPr>
              <w:t xml:space="preserve">в том числе: </w:t>
            </w:r>
          </w:p>
        </w:tc>
        <w:tc>
          <w:tcPr>
            <w:tcW w:w="693" w:type="pct"/>
            <w:tcBorders>
              <w:top w:val="single" w:sz="4" w:space="0" w:color="auto"/>
              <w:left w:val="single" w:sz="4" w:space="0" w:color="auto"/>
              <w:bottom w:val="single" w:sz="4" w:space="0" w:color="auto"/>
              <w:right w:val="single" w:sz="4" w:space="0" w:color="auto"/>
            </w:tcBorders>
            <w:vAlign w:val="center"/>
          </w:tcPr>
          <w:p w14:paraId="19E412D8"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5DB3ADDA" w14:textId="321C5B37" w:rsidR="008907D1" w:rsidRPr="008907D1" w:rsidRDefault="00F7113F" w:rsidP="00781A0C">
            <w:pPr>
              <w:jc w:val="center"/>
              <w:rPr>
                <w:b/>
                <w:color w:val="FF0000"/>
                <w:szCs w:val="24"/>
              </w:rPr>
            </w:pPr>
            <w:r>
              <w:rPr>
                <w:b/>
                <w:color w:val="000000" w:themeColor="text1"/>
                <w:szCs w:val="24"/>
              </w:rPr>
              <w:t>1970,7</w:t>
            </w:r>
          </w:p>
        </w:tc>
        <w:tc>
          <w:tcPr>
            <w:tcW w:w="709" w:type="pct"/>
            <w:tcBorders>
              <w:top w:val="single" w:sz="4" w:space="0" w:color="auto"/>
              <w:left w:val="single" w:sz="4" w:space="0" w:color="auto"/>
              <w:bottom w:val="single" w:sz="4" w:space="0" w:color="auto"/>
              <w:right w:val="single" w:sz="4" w:space="0" w:color="auto"/>
            </w:tcBorders>
            <w:vAlign w:val="center"/>
          </w:tcPr>
          <w:p w14:paraId="512165AD" w14:textId="3AFDF10D" w:rsidR="008907D1" w:rsidRPr="008907D1" w:rsidRDefault="00CC74C7" w:rsidP="00781A0C">
            <w:pPr>
              <w:jc w:val="center"/>
              <w:rPr>
                <w:b/>
                <w:color w:val="FF0000"/>
                <w:szCs w:val="24"/>
              </w:rPr>
            </w:pPr>
            <w:r>
              <w:rPr>
                <w:b/>
                <w:color w:val="000000" w:themeColor="text1"/>
                <w:szCs w:val="24"/>
              </w:rPr>
              <w:t>1967,3</w:t>
            </w:r>
          </w:p>
        </w:tc>
      </w:tr>
      <w:tr w:rsidR="008907D1" w:rsidRPr="008907D1" w14:paraId="320931B5" w14:textId="77777777" w:rsidTr="00781A0C">
        <w:trPr>
          <w:trHeight w:val="543"/>
        </w:trPr>
        <w:tc>
          <w:tcPr>
            <w:tcW w:w="461" w:type="pct"/>
            <w:vMerge/>
            <w:tcBorders>
              <w:left w:val="single" w:sz="4" w:space="0" w:color="auto"/>
              <w:bottom w:val="single" w:sz="4" w:space="0" w:color="auto"/>
              <w:right w:val="single" w:sz="4" w:space="0" w:color="auto"/>
            </w:tcBorders>
            <w:vAlign w:val="center"/>
          </w:tcPr>
          <w:p w14:paraId="713937C9" w14:textId="77777777" w:rsidR="008907D1" w:rsidRPr="008907D1" w:rsidRDefault="008907D1" w:rsidP="00781A0C">
            <w:pPr>
              <w:jc w:val="center"/>
              <w:rPr>
                <w:szCs w:val="24"/>
              </w:rPr>
            </w:pPr>
          </w:p>
        </w:tc>
        <w:tc>
          <w:tcPr>
            <w:tcW w:w="2301" w:type="pct"/>
            <w:vMerge/>
            <w:tcBorders>
              <w:left w:val="single" w:sz="4" w:space="0" w:color="auto"/>
              <w:bottom w:val="single" w:sz="4" w:space="0" w:color="auto"/>
              <w:right w:val="single" w:sz="4" w:space="0" w:color="auto"/>
            </w:tcBorders>
            <w:vAlign w:val="center"/>
          </w:tcPr>
          <w:p w14:paraId="3B1E0E75"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vAlign w:val="center"/>
          </w:tcPr>
          <w:p w14:paraId="0B1D82D6"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0631078A" w14:textId="3C58FCD8" w:rsidR="008907D1" w:rsidRPr="008907D1" w:rsidRDefault="008907D1" w:rsidP="00781A0C">
            <w:pPr>
              <w:jc w:val="center"/>
              <w:rPr>
                <w:b/>
                <w:color w:val="000000" w:themeColor="text1"/>
                <w:szCs w:val="24"/>
              </w:rPr>
            </w:pPr>
            <w:r w:rsidRPr="008907D1">
              <w:rPr>
                <w:b/>
                <w:color w:val="000000" w:themeColor="text1"/>
                <w:szCs w:val="24"/>
              </w:rPr>
              <w:t>0,</w:t>
            </w:r>
            <w:r w:rsidR="00F7113F">
              <w:rPr>
                <w:b/>
                <w:color w:val="000000" w:themeColor="text1"/>
                <w:szCs w:val="24"/>
              </w:rPr>
              <w:t>84</w:t>
            </w:r>
          </w:p>
        </w:tc>
        <w:tc>
          <w:tcPr>
            <w:tcW w:w="709" w:type="pct"/>
            <w:tcBorders>
              <w:top w:val="single" w:sz="4" w:space="0" w:color="auto"/>
              <w:left w:val="single" w:sz="4" w:space="0" w:color="auto"/>
              <w:bottom w:val="single" w:sz="4" w:space="0" w:color="auto"/>
              <w:right w:val="single" w:sz="4" w:space="0" w:color="auto"/>
            </w:tcBorders>
            <w:vAlign w:val="center"/>
          </w:tcPr>
          <w:p w14:paraId="21FAEAAA" w14:textId="6DE8B39F" w:rsidR="008907D1" w:rsidRPr="008907D1" w:rsidRDefault="008907D1" w:rsidP="00781A0C">
            <w:pPr>
              <w:jc w:val="center"/>
              <w:rPr>
                <w:b/>
                <w:color w:val="000000" w:themeColor="text1"/>
                <w:szCs w:val="24"/>
              </w:rPr>
            </w:pPr>
            <w:r w:rsidRPr="008907D1">
              <w:rPr>
                <w:b/>
                <w:color w:val="000000" w:themeColor="text1"/>
                <w:szCs w:val="24"/>
              </w:rPr>
              <w:t>0,</w:t>
            </w:r>
            <w:r w:rsidR="00F7113F">
              <w:rPr>
                <w:b/>
                <w:color w:val="000000" w:themeColor="text1"/>
                <w:szCs w:val="24"/>
              </w:rPr>
              <w:t>8</w:t>
            </w:r>
            <w:r w:rsidR="001747E8">
              <w:rPr>
                <w:b/>
                <w:color w:val="000000" w:themeColor="text1"/>
                <w:szCs w:val="24"/>
              </w:rPr>
              <w:t>4</w:t>
            </w:r>
          </w:p>
        </w:tc>
      </w:tr>
      <w:tr w:rsidR="008907D1" w:rsidRPr="008907D1" w14:paraId="3149DBCB"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25C4BE34"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07C19561" w14:textId="77777777" w:rsidR="008907D1" w:rsidRPr="008907D1" w:rsidRDefault="008907D1" w:rsidP="00781A0C">
            <w:pPr>
              <w:jc w:val="center"/>
              <w:rPr>
                <w:szCs w:val="24"/>
              </w:rPr>
            </w:pPr>
            <w:r w:rsidRPr="008907D1">
              <w:rPr>
                <w:szCs w:val="24"/>
              </w:rPr>
              <w:t xml:space="preserve">зона сельскохозяйственного </w:t>
            </w:r>
          </w:p>
          <w:p w14:paraId="288C5E77" w14:textId="77777777" w:rsidR="008907D1" w:rsidRPr="008907D1" w:rsidRDefault="008907D1" w:rsidP="00781A0C">
            <w:pPr>
              <w:jc w:val="center"/>
              <w:rPr>
                <w:b/>
                <w:szCs w:val="24"/>
              </w:rPr>
            </w:pPr>
            <w:r w:rsidRPr="008907D1">
              <w:rPr>
                <w:szCs w:val="24"/>
              </w:rPr>
              <w:t>использования</w:t>
            </w:r>
          </w:p>
        </w:tc>
        <w:tc>
          <w:tcPr>
            <w:tcW w:w="693" w:type="pct"/>
            <w:tcBorders>
              <w:top w:val="single" w:sz="4" w:space="0" w:color="auto"/>
              <w:left w:val="single" w:sz="4" w:space="0" w:color="auto"/>
              <w:bottom w:val="single" w:sz="4" w:space="0" w:color="auto"/>
              <w:right w:val="single" w:sz="4" w:space="0" w:color="auto"/>
            </w:tcBorders>
            <w:vAlign w:val="center"/>
          </w:tcPr>
          <w:p w14:paraId="2C10C5DC"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A835F77" w14:textId="227C34F3" w:rsidR="008907D1" w:rsidRPr="008907D1" w:rsidRDefault="003850D5" w:rsidP="00781A0C">
            <w:pPr>
              <w:jc w:val="center"/>
              <w:rPr>
                <w:color w:val="FF0000"/>
                <w:szCs w:val="24"/>
              </w:rPr>
            </w:pPr>
            <w:r>
              <w:rPr>
                <w:color w:val="000000" w:themeColor="text1"/>
                <w:szCs w:val="24"/>
              </w:rPr>
              <w:t>1949,8</w:t>
            </w:r>
          </w:p>
        </w:tc>
        <w:tc>
          <w:tcPr>
            <w:tcW w:w="709" w:type="pct"/>
            <w:tcBorders>
              <w:top w:val="single" w:sz="4" w:space="0" w:color="auto"/>
              <w:left w:val="single" w:sz="4" w:space="0" w:color="auto"/>
              <w:bottom w:val="single" w:sz="4" w:space="0" w:color="auto"/>
              <w:right w:val="single" w:sz="4" w:space="0" w:color="auto"/>
            </w:tcBorders>
            <w:vAlign w:val="center"/>
          </w:tcPr>
          <w:p w14:paraId="3CF22A34" w14:textId="494FA95A" w:rsidR="008907D1" w:rsidRPr="008907D1" w:rsidRDefault="00CC74C7" w:rsidP="00781A0C">
            <w:pPr>
              <w:jc w:val="center"/>
              <w:rPr>
                <w:color w:val="FF0000"/>
                <w:szCs w:val="24"/>
              </w:rPr>
            </w:pPr>
            <w:r>
              <w:rPr>
                <w:color w:val="000000" w:themeColor="text1"/>
                <w:szCs w:val="24"/>
              </w:rPr>
              <w:t>1956,9</w:t>
            </w:r>
          </w:p>
        </w:tc>
      </w:tr>
      <w:tr w:rsidR="008907D1" w:rsidRPr="008907D1" w14:paraId="3DD9764F"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7981B87C"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vMerge/>
            <w:tcBorders>
              <w:left w:val="single" w:sz="4" w:space="0" w:color="auto"/>
              <w:bottom w:val="single" w:sz="4" w:space="0" w:color="auto"/>
              <w:right w:val="single" w:sz="4" w:space="0" w:color="auto"/>
            </w:tcBorders>
            <w:vAlign w:val="center"/>
          </w:tcPr>
          <w:p w14:paraId="008F60AA"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177C17BA"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0EA6F65E" w14:textId="24A5AA1E" w:rsidR="008907D1" w:rsidRPr="008907D1" w:rsidRDefault="008907D1" w:rsidP="00781A0C">
            <w:pPr>
              <w:jc w:val="center"/>
              <w:rPr>
                <w:color w:val="000000" w:themeColor="text1"/>
                <w:szCs w:val="24"/>
              </w:rPr>
            </w:pPr>
            <w:r w:rsidRPr="008907D1">
              <w:rPr>
                <w:color w:val="000000" w:themeColor="text1"/>
                <w:szCs w:val="24"/>
              </w:rPr>
              <w:t>0,</w:t>
            </w:r>
            <w:r w:rsidR="00F7113F">
              <w:rPr>
                <w:color w:val="000000" w:themeColor="text1"/>
                <w:szCs w:val="24"/>
              </w:rPr>
              <w:t>83</w:t>
            </w:r>
          </w:p>
        </w:tc>
        <w:tc>
          <w:tcPr>
            <w:tcW w:w="709" w:type="pct"/>
            <w:tcBorders>
              <w:top w:val="single" w:sz="4" w:space="0" w:color="auto"/>
              <w:left w:val="single" w:sz="4" w:space="0" w:color="auto"/>
              <w:bottom w:val="single" w:sz="4" w:space="0" w:color="auto"/>
              <w:right w:val="single" w:sz="4" w:space="0" w:color="auto"/>
            </w:tcBorders>
            <w:vAlign w:val="center"/>
          </w:tcPr>
          <w:p w14:paraId="3646312E" w14:textId="4679CB43" w:rsidR="008907D1" w:rsidRPr="008907D1" w:rsidRDefault="008907D1" w:rsidP="00781A0C">
            <w:pPr>
              <w:jc w:val="center"/>
              <w:rPr>
                <w:color w:val="000000" w:themeColor="text1"/>
                <w:szCs w:val="24"/>
              </w:rPr>
            </w:pPr>
            <w:r w:rsidRPr="008907D1">
              <w:rPr>
                <w:color w:val="000000" w:themeColor="text1"/>
                <w:szCs w:val="24"/>
              </w:rPr>
              <w:t>0,</w:t>
            </w:r>
            <w:r w:rsidR="00F7113F">
              <w:rPr>
                <w:color w:val="000000" w:themeColor="text1"/>
                <w:szCs w:val="24"/>
              </w:rPr>
              <w:t>83</w:t>
            </w:r>
          </w:p>
        </w:tc>
      </w:tr>
      <w:tr w:rsidR="008907D1" w:rsidRPr="008907D1" w14:paraId="62074BC6" w14:textId="77777777" w:rsidTr="00781A0C">
        <w:trPr>
          <w:trHeight w:val="20"/>
        </w:trPr>
        <w:tc>
          <w:tcPr>
            <w:tcW w:w="461" w:type="pct"/>
            <w:vMerge w:val="restart"/>
            <w:tcBorders>
              <w:left w:val="single" w:sz="4" w:space="0" w:color="auto"/>
              <w:right w:val="single" w:sz="4" w:space="0" w:color="auto"/>
            </w:tcBorders>
            <w:vAlign w:val="center"/>
          </w:tcPr>
          <w:p w14:paraId="5A9C8685"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vMerge w:val="restart"/>
            <w:tcBorders>
              <w:left w:val="single" w:sz="4" w:space="0" w:color="auto"/>
              <w:right w:val="single" w:sz="4" w:space="0" w:color="auto"/>
            </w:tcBorders>
            <w:vAlign w:val="center"/>
          </w:tcPr>
          <w:p w14:paraId="41E183A5" w14:textId="77777777" w:rsidR="008907D1" w:rsidRPr="008907D1" w:rsidRDefault="008907D1" w:rsidP="00781A0C">
            <w:pPr>
              <w:jc w:val="center"/>
              <w:rPr>
                <w:szCs w:val="24"/>
                <w:lang w:eastAsia="en-US"/>
              </w:rPr>
            </w:pPr>
            <w:r w:rsidRPr="008907D1">
              <w:rPr>
                <w:szCs w:val="24"/>
              </w:rPr>
              <w:t>зона садоводческих или огороднических некоммерческих товариществ</w:t>
            </w:r>
          </w:p>
        </w:tc>
        <w:tc>
          <w:tcPr>
            <w:tcW w:w="693" w:type="pct"/>
            <w:tcBorders>
              <w:top w:val="single" w:sz="4" w:space="0" w:color="auto"/>
              <w:left w:val="single" w:sz="4" w:space="0" w:color="auto"/>
              <w:bottom w:val="single" w:sz="4" w:space="0" w:color="auto"/>
              <w:right w:val="single" w:sz="4" w:space="0" w:color="auto"/>
            </w:tcBorders>
            <w:vAlign w:val="center"/>
          </w:tcPr>
          <w:p w14:paraId="038416EE"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D704E99" w14:textId="77777777" w:rsidR="008907D1" w:rsidRPr="008907D1" w:rsidRDefault="008907D1" w:rsidP="00781A0C">
            <w:pPr>
              <w:jc w:val="center"/>
              <w:rPr>
                <w:color w:val="FF0000"/>
                <w:szCs w:val="24"/>
              </w:rPr>
            </w:pPr>
            <w:r w:rsidRPr="008907D1">
              <w:rPr>
                <w:color w:val="000000" w:themeColor="text1"/>
                <w:szCs w:val="24"/>
              </w:rPr>
              <w:t>15,3</w:t>
            </w:r>
          </w:p>
        </w:tc>
        <w:tc>
          <w:tcPr>
            <w:tcW w:w="709" w:type="pct"/>
            <w:tcBorders>
              <w:top w:val="single" w:sz="4" w:space="0" w:color="auto"/>
              <w:left w:val="single" w:sz="4" w:space="0" w:color="auto"/>
              <w:bottom w:val="single" w:sz="4" w:space="0" w:color="auto"/>
              <w:right w:val="single" w:sz="4" w:space="0" w:color="auto"/>
            </w:tcBorders>
            <w:vAlign w:val="center"/>
          </w:tcPr>
          <w:p w14:paraId="58842EE1" w14:textId="77777777" w:rsidR="008907D1" w:rsidRPr="008907D1" w:rsidRDefault="008907D1" w:rsidP="00781A0C">
            <w:pPr>
              <w:jc w:val="center"/>
              <w:rPr>
                <w:color w:val="FF0000"/>
                <w:szCs w:val="24"/>
              </w:rPr>
            </w:pPr>
            <w:r w:rsidRPr="008907D1">
              <w:rPr>
                <w:color w:val="000000" w:themeColor="text1"/>
                <w:szCs w:val="24"/>
              </w:rPr>
              <w:t>4,8</w:t>
            </w:r>
          </w:p>
        </w:tc>
      </w:tr>
      <w:tr w:rsidR="008907D1" w:rsidRPr="008907D1" w14:paraId="351F4E59"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4CF2C332" w14:textId="77777777" w:rsidR="008907D1" w:rsidRPr="008907D1" w:rsidRDefault="008907D1" w:rsidP="00781A0C">
            <w:pPr>
              <w:pStyle w:val="S20"/>
              <w:keepLines/>
              <w:tabs>
                <w:tab w:val="clear" w:pos="360"/>
              </w:tabs>
              <w:spacing w:line="240" w:lineRule="auto"/>
              <w:ind w:left="0" w:firstLine="0"/>
              <w:rPr>
                <w:b w:val="0"/>
                <w:szCs w:val="24"/>
              </w:rPr>
            </w:pPr>
          </w:p>
        </w:tc>
        <w:tc>
          <w:tcPr>
            <w:tcW w:w="2301" w:type="pct"/>
            <w:vMerge/>
            <w:tcBorders>
              <w:left w:val="single" w:sz="4" w:space="0" w:color="auto"/>
              <w:bottom w:val="single" w:sz="4" w:space="0" w:color="auto"/>
              <w:right w:val="single" w:sz="4" w:space="0" w:color="auto"/>
            </w:tcBorders>
            <w:vAlign w:val="center"/>
          </w:tcPr>
          <w:p w14:paraId="18372DF5"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17EACCD9"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25C16731" w14:textId="77777777" w:rsidR="008907D1" w:rsidRPr="008907D1" w:rsidRDefault="008907D1" w:rsidP="00781A0C">
            <w:pPr>
              <w:jc w:val="center"/>
              <w:rPr>
                <w:color w:val="000000" w:themeColor="text1"/>
                <w:szCs w:val="24"/>
              </w:rPr>
            </w:pPr>
            <w:r w:rsidRPr="008907D1">
              <w:rPr>
                <w:color w:val="000000" w:themeColor="text1"/>
                <w:szCs w:val="24"/>
              </w:rPr>
              <w:t>0,01</w:t>
            </w:r>
          </w:p>
        </w:tc>
        <w:tc>
          <w:tcPr>
            <w:tcW w:w="709" w:type="pct"/>
            <w:tcBorders>
              <w:top w:val="single" w:sz="4" w:space="0" w:color="auto"/>
              <w:left w:val="single" w:sz="4" w:space="0" w:color="auto"/>
              <w:bottom w:val="single" w:sz="4" w:space="0" w:color="auto"/>
              <w:right w:val="single" w:sz="4" w:space="0" w:color="auto"/>
            </w:tcBorders>
            <w:vAlign w:val="center"/>
          </w:tcPr>
          <w:p w14:paraId="07A08BC9" w14:textId="77777777" w:rsidR="008907D1" w:rsidRPr="008907D1" w:rsidRDefault="008907D1" w:rsidP="00781A0C">
            <w:pPr>
              <w:jc w:val="center"/>
              <w:rPr>
                <w:color w:val="000000" w:themeColor="text1"/>
                <w:szCs w:val="24"/>
              </w:rPr>
            </w:pPr>
            <w:r w:rsidRPr="008907D1">
              <w:rPr>
                <w:color w:val="000000" w:themeColor="text1"/>
                <w:szCs w:val="24"/>
              </w:rPr>
              <w:t>0,002</w:t>
            </w:r>
          </w:p>
        </w:tc>
      </w:tr>
      <w:tr w:rsidR="00F929FC" w:rsidRPr="008907D1" w14:paraId="468B412E" w14:textId="77777777" w:rsidTr="009A1602">
        <w:trPr>
          <w:trHeight w:val="300"/>
        </w:trPr>
        <w:tc>
          <w:tcPr>
            <w:tcW w:w="461" w:type="pct"/>
            <w:vMerge w:val="restart"/>
            <w:tcBorders>
              <w:left w:val="single" w:sz="4" w:space="0" w:color="auto"/>
              <w:right w:val="single" w:sz="4" w:space="0" w:color="auto"/>
            </w:tcBorders>
            <w:vAlign w:val="center"/>
          </w:tcPr>
          <w:p w14:paraId="36358729" w14:textId="77777777" w:rsidR="00F929FC" w:rsidRPr="008907D1" w:rsidRDefault="00F929FC" w:rsidP="00F929FC">
            <w:pPr>
              <w:pStyle w:val="S20"/>
              <w:keepLines/>
              <w:numPr>
                <w:ilvl w:val="2"/>
                <w:numId w:val="42"/>
              </w:numPr>
              <w:spacing w:line="240" w:lineRule="auto"/>
              <w:ind w:left="0" w:firstLine="0"/>
              <w:jc w:val="center"/>
              <w:rPr>
                <w:b w:val="0"/>
                <w:szCs w:val="24"/>
              </w:rPr>
            </w:pPr>
          </w:p>
        </w:tc>
        <w:tc>
          <w:tcPr>
            <w:tcW w:w="2301" w:type="pct"/>
            <w:vMerge w:val="restart"/>
            <w:tcBorders>
              <w:left w:val="single" w:sz="4" w:space="0" w:color="auto"/>
              <w:right w:val="single" w:sz="4" w:space="0" w:color="auto"/>
            </w:tcBorders>
            <w:vAlign w:val="center"/>
          </w:tcPr>
          <w:p w14:paraId="3E8EEDB6" w14:textId="322A9485" w:rsidR="00F929FC" w:rsidRPr="008907D1" w:rsidRDefault="00F929FC" w:rsidP="00F929FC">
            <w:pPr>
              <w:jc w:val="center"/>
              <w:rPr>
                <w:szCs w:val="24"/>
                <w:lang w:eastAsia="en-US"/>
              </w:rPr>
            </w:pPr>
            <w:r>
              <w:rPr>
                <w:szCs w:val="24"/>
                <w:lang w:eastAsia="en-US"/>
              </w:rPr>
              <w:t>п</w:t>
            </w:r>
            <w:r w:rsidRPr="00F929FC">
              <w:rPr>
                <w:szCs w:val="24"/>
                <w:lang w:eastAsia="en-US"/>
              </w:rPr>
              <w:t>роизводственная зона сельскохозяйственных предприятий</w:t>
            </w:r>
          </w:p>
        </w:tc>
        <w:tc>
          <w:tcPr>
            <w:tcW w:w="693" w:type="pct"/>
            <w:tcBorders>
              <w:top w:val="single" w:sz="4" w:space="0" w:color="auto"/>
              <w:left w:val="single" w:sz="4" w:space="0" w:color="auto"/>
              <w:bottom w:val="single" w:sz="4" w:space="0" w:color="auto"/>
              <w:right w:val="single" w:sz="4" w:space="0" w:color="auto"/>
            </w:tcBorders>
            <w:vAlign w:val="center"/>
          </w:tcPr>
          <w:p w14:paraId="0C423357" w14:textId="6EBFBEF0" w:rsidR="00F929FC" w:rsidRPr="008907D1" w:rsidRDefault="00F929FC" w:rsidP="00F929F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62B84A60" w14:textId="52361536" w:rsidR="00F929FC" w:rsidRPr="008907D1" w:rsidRDefault="00DC74B2" w:rsidP="00F929FC">
            <w:pPr>
              <w:jc w:val="center"/>
              <w:rPr>
                <w:color w:val="000000" w:themeColor="text1"/>
                <w:szCs w:val="24"/>
              </w:rPr>
            </w:pPr>
            <w:r>
              <w:rPr>
                <w:color w:val="000000" w:themeColor="text1"/>
                <w:szCs w:val="24"/>
              </w:rPr>
              <w:t>2,3</w:t>
            </w:r>
          </w:p>
        </w:tc>
        <w:tc>
          <w:tcPr>
            <w:tcW w:w="709" w:type="pct"/>
            <w:tcBorders>
              <w:top w:val="single" w:sz="4" w:space="0" w:color="auto"/>
              <w:left w:val="single" w:sz="4" w:space="0" w:color="auto"/>
              <w:bottom w:val="single" w:sz="4" w:space="0" w:color="auto"/>
              <w:right w:val="single" w:sz="4" w:space="0" w:color="auto"/>
            </w:tcBorders>
            <w:vAlign w:val="center"/>
          </w:tcPr>
          <w:p w14:paraId="530A2070" w14:textId="23AD09C2" w:rsidR="00F929FC" w:rsidRPr="008907D1" w:rsidRDefault="00F929FC" w:rsidP="00F929FC">
            <w:pPr>
              <w:jc w:val="center"/>
              <w:rPr>
                <w:color w:val="000000" w:themeColor="text1"/>
                <w:szCs w:val="24"/>
              </w:rPr>
            </w:pPr>
            <w:r>
              <w:rPr>
                <w:color w:val="000000" w:themeColor="text1"/>
                <w:szCs w:val="24"/>
              </w:rPr>
              <w:t>2,3</w:t>
            </w:r>
          </w:p>
        </w:tc>
      </w:tr>
      <w:tr w:rsidR="00F929FC" w:rsidRPr="008907D1" w14:paraId="6C54673C" w14:textId="77777777" w:rsidTr="00781A0C">
        <w:trPr>
          <w:trHeight w:val="240"/>
        </w:trPr>
        <w:tc>
          <w:tcPr>
            <w:tcW w:w="461" w:type="pct"/>
            <w:vMerge/>
            <w:tcBorders>
              <w:left w:val="single" w:sz="4" w:space="0" w:color="auto"/>
              <w:right w:val="single" w:sz="4" w:space="0" w:color="auto"/>
            </w:tcBorders>
            <w:vAlign w:val="center"/>
          </w:tcPr>
          <w:p w14:paraId="667D2D49" w14:textId="77777777" w:rsidR="00F929FC" w:rsidRPr="008907D1" w:rsidRDefault="00F929FC" w:rsidP="00F929FC">
            <w:pPr>
              <w:pStyle w:val="S20"/>
              <w:keepLines/>
              <w:numPr>
                <w:ilvl w:val="2"/>
                <w:numId w:val="42"/>
              </w:numPr>
              <w:spacing w:line="240" w:lineRule="auto"/>
              <w:ind w:left="0" w:firstLine="0"/>
              <w:jc w:val="center"/>
              <w:rPr>
                <w:b w:val="0"/>
                <w:szCs w:val="24"/>
              </w:rPr>
            </w:pPr>
          </w:p>
        </w:tc>
        <w:tc>
          <w:tcPr>
            <w:tcW w:w="2301" w:type="pct"/>
            <w:vMerge/>
            <w:tcBorders>
              <w:left w:val="single" w:sz="4" w:space="0" w:color="auto"/>
              <w:right w:val="single" w:sz="4" w:space="0" w:color="auto"/>
            </w:tcBorders>
            <w:vAlign w:val="center"/>
          </w:tcPr>
          <w:p w14:paraId="6B3F3963" w14:textId="77777777" w:rsidR="00F929FC" w:rsidRDefault="00F929FC" w:rsidP="00F929F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73896C12" w14:textId="21402C9C" w:rsidR="00F929FC" w:rsidRPr="008907D1" w:rsidRDefault="00F929FC" w:rsidP="00F929F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7A03D7F6" w14:textId="1AA9B559" w:rsidR="00F929FC" w:rsidRPr="008907D1" w:rsidRDefault="002C10CB" w:rsidP="00F929FC">
            <w:pPr>
              <w:jc w:val="center"/>
              <w:rPr>
                <w:color w:val="000000" w:themeColor="text1"/>
                <w:szCs w:val="24"/>
              </w:rPr>
            </w:pPr>
            <w:r>
              <w:rPr>
                <w:color w:val="000000" w:themeColor="text1"/>
                <w:szCs w:val="24"/>
              </w:rPr>
              <w:t>0</w:t>
            </w:r>
          </w:p>
        </w:tc>
        <w:tc>
          <w:tcPr>
            <w:tcW w:w="709" w:type="pct"/>
            <w:tcBorders>
              <w:top w:val="single" w:sz="4" w:space="0" w:color="auto"/>
              <w:left w:val="single" w:sz="4" w:space="0" w:color="auto"/>
              <w:bottom w:val="single" w:sz="4" w:space="0" w:color="auto"/>
              <w:right w:val="single" w:sz="4" w:space="0" w:color="auto"/>
            </w:tcBorders>
            <w:vAlign w:val="center"/>
          </w:tcPr>
          <w:p w14:paraId="0080E817" w14:textId="28396C00" w:rsidR="00F929FC" w:rsidRPr="008907D1" w:rsidRDefault="00F929FC" w:rsidP="00F929FC">
            <w:pPr>
              <w:jc w:val="center"/>
              <w:rPr>
                <w:color w:val="000000" w:themeColor="text1"/>
                <w:szCs w:val="24"/>
              </w:rPr>
            </w:pPr>
            <w:r>
              <w:rPr>
                <w:color w:val="000000" w:themeColor="text1"/>
                <w:szCs w:val="24"/>
              </w:rPr>
              <w:t>0</w:t>
            </w:r>
          </w:p>
        </w:tc>
      </w:tr>
      <w:tr w:rsidR="008907D1" w:rsidRPr="008907D1" w14:paraId="27AF8708" w14:textId="77777777" w:rsidTr="00781A0C">
        <w:trPr>
          <w:trHeight w:val="20"/>
        </w:trPr>
        <w:tc>
          <w:tcPr>
            <w:tcW w:w="461" w:type="pct"/>
            <w:vMerge w:val="restart"/>
            <w:tcBorders>
              <w:left w:val="single" w:sz="4" w:space="0" w:color="auto"/>
              <w:right w:val="single" w:sz="4" w:space="0" w:color="auto"/>
            </w:tcBorders>
            <w:vAlign w:val="center"/>
          </w:tcPr>
          <w:p w14:paraId="0D0D8C3E" w14:textId="77777777" w:rsidR="008907D1" w:rsidRPr="008907D1" w:rsidRDefault="008907D1" w:rsidP="00781A0C">
            <w:pPr>
              <w:pStyle w:val="S20"/>
              <w:keepLines/>
              <w:numPr>
                <w:ilvl w:val="2"/>
                <w:numId w:val="42"/>
              </w:numPr>
              <w:spacing w:line="240" w:lineRule="auto"/>
              <w:ind w:left="0" w:firstLine="0"/>
              <w:jc w:val="center"/>
              <w:rPr>
                <w:b w:val="0"/>
                <w:szCs w:val="24"/>
              </w:rPr>
            </w:pPr>
          </w:p>
        </w:tc>
        <w:tc>
          <w:tcPr>
            <w:tcW w:w="2301" w:type="pct"/>
            <w:vMerge w:val="restart"/>
            <w:tcBorders>
              <w:left w:val="single" w:sz="4" w:space="0" w:color="auto"/>
              <w:right w:val="single" w:sz="4" w:space="0" w:color="auto"/>
            </w:tcBorders>
            <w:vAlign w:val="center"/>
          </w:tcPr>
          <w:p w14:paraId="5BC9ED2E" w14:textId="77777777" w:rsidR="008907D1" w:rsidRPr="008907D1" w:rsidRDefault="008907D1" w:rsidP="00781A0C">
            <w:pPr>
              <w:jc w:val="center"/>
              <w:rPr>
                <w:szCs w:val="24"/>
                <w:lang w:eastAsia="en-US"/>
              </w:rPr>
            </w:pPr>
            <w:r w:rsidRPr="008907D1">
              <w:rPr>
                <w:szCs w:val="24"/>
                <w:lang w:eastAsia="en-US"/>
              </w:rPr>
              <w:t>иные зоны сельскохозяйственного назначения</w:t>
            </w:r>
          </w:p>
        </w:tc>
        <w:tc>
          <w:tcPr>
            <w:tcW w:w="693" w:type="pct"/>
            <w:tcBorders>
              <w:top w:val="single" w:sz="4" w:space="0" w:color="auto"/>
              <w:left w:val="single" w:sz="4" w:space="0" w:color="auto"/>
              <w:bottom w:val="single" w:sz="4" w:space="0" w:color="auto"/>
              <w:right w:val="single" w:sz="4" w:space="0" w:color="auto"/>
            </w:tcBorders>
          </w:tcPr>
          <w:p w14:paraId="6C9CE290"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59AC9AE2" w14:textId="77777777" w:rsidR="008907D1" w:rsidRPr="008907D1" w:rsidRDefault="008907D1" w:rsidP="00781A0C">
            <w:pPr>
              <w:jc w:val="center"/>
              <w:rPr>
                <w:color w:val="FF0000"/>
                <w:szCs w:val="24"/>
              </w:rPr>
            </w:pPr>
            <w:r w:rsidRPr="008907D1">
              <w:rPr>
                <w:color w:val="000000" w:themeColor="text1"/>
                <w:szCs w:val="24"/>
              </w:rPr>
              <w:t>3,3</w:t>
            </w:r>
          </w:p>
        </w:tc>
        <w:tc>
          <w:tcPr>
            <w:tcW w:w="709" w:type="pct"/>
            <w:tcBorders>
              <w:top w:val="single" w:sz="4" w:space="0" w:color="auto"/>
              <w:left w:val="single" w:sz="4" w:space="0" w:color="auto"/>
              <w:bottom w:val="single" w:sz="4" w:space="0" w:color="auto"/>
              <w:right w:val="single" w:sz="4" w:space="0" w:color="auto"/>
            </w:tcBorders>
            <w:vAlign w:val="center"/>
          </w:tcPr>
          <w:p w14:paraId="4DBEB195" w14:textId="77777777" w:rsidR="008907D1" w:rsidRPr="008907D1" w:rsidRDefault="008907D1" w:rsidP="00781A0C">
            <w:pPr>
              <w:jc w:val="center"/>
              <w:rPr>
                <w:color w:val="FF0000"/>
                <w:szCs w:val="24"/>
              </w:rPr>
            </w:pPr>
            <w:r w:rsidRPr="008907D1">
              <w:rPr>
                <w:color w:val="000000" w:themeColor="text1"/>
                <w:szCs w:val="24"/>
              </w:rPr>
              <w:t>3,3</w:t>
            </w:r>
          </w:p>
        </w:tc>
      </w:tr>
      <w:tr w:rsidR="008907D1" w:rsidRPr="008907D1" w14:paraId="790ACD38"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13DC18F2" w14:textId="77777777" w:rsidR="008907D1" w:rsidRPr="008907D1" w:rsidRDefault="008907D1" w:rsidP="00781A0C">
            <w:pPr>
              <w:pStyle w:val="S20"/>
              <w:keepLines/>
              <w:tabs>
                <w:tab w:val="clear" w:pos="360"/>
              </w:tabs>
              <w:spacing w:line="240" w:lineRule="auto"/>
              <w:ind w:left="0" w:firstLine="0"/>
              <w:rPr>
                <w:b w:val="0"/>
                <w:szCs w:val="24"/>
              </w:rPr>
            </w:pPr>
          </w:p>
        </w:tc>
        <w:tc>
          <w:tcPr>
            <w:tcW w:w="2301" w:type="pct"/>
            <w:vMerge/>
            <w:tcBorders>
              <w:left w:val="single" w:sz="4" w:space="0" w:color="auto"/>
              <w:bottom w:val="single" w:sz="4" w:space="0" w:color="auto"/>
              <w:right w:val="single" w:sz="4" w:space="0" w:color="auto"/>
            </w:tcBorders>
            <w:vAlign w:val="center"/>
          </w:tcPr>
          <w:p w14:paraId="7DB5C9FC"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4212D317"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6738EDA6" w14:textId="77777777" w:rsidR="008907D1" w:rsidRPr="008907D1" w:rsidRDefault="008907D1" w:rsidP="00781A0C">
            <w:pPr>
              <w:jc w:val="center"/>
              <w:rPr>
                <w:color w:val="000000" w:themeColor="text1"/>
                <w:szCs w:val="24"/>
              </w:rPr>
            </w:pPr>
            <w:r w:rsidRPr="008907D1">
              <w:rPr>
                <w:color w:val="000000" w:themeColor="text1"/>
                <w:szCs w:val="24"/>
              </w:rPr>
              <w:t>0,001</w:t>
            </w:r>
          </w:p>
        </w:tc>
        <w:tc>
          <w:tcPr>
            <w:tcW w:w="709" w:type="pct"/>
            <w:tcBorders>
              <w:top w:val="single" w:sz="4" w:space="0" w:color="auto"/>
              <w:left w:val="single" w:sz="4" w:space="0" w:color="auto"/>
              <w:bottom w:val="single" w:sz="4" w:space="0" w:color="auto"/>
              <w:right w:val="single" w:sz="4" w:space="0" w:color="auto"/>
            </w:tcBorders>
            <w:vAlign w:val="center"/>
          </w:tcPr>
          <w:p w14:paraId="0E01E069" w14:textId="77777777" w:rsidR="008907D1" w:rsidRPr="008907D1" w:rsidRDefault="008907D1" w:rsidP="00781A0C">
            <w:pPr>
              <w:jc w:val="center"/>
              <w:rPr>
                <w:color w:val="000000" w:themeColor="text1"/>
                <w:szCs w:val="24"/>
              </w:rPr>
            </w:pPr>
            <w:r w:rsidRPr="008907D1">
              <w:rPr>
                <w:color w:val="000000" w:themeColor="text1"/>
                <w:szCs w:val="24"/>
              </w:rPr>
              <w:t>0,001</w:t>
            </w:r>
          </w:p>
        </w:tc>
      </w:tr>
      <w:tr w:rsidR="008907D1" w:rsidRPr="008907D1" w14:paraId="133C2EBA"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2E6FDC93"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vMerge w:val="restart"/>
            <w:tcBorders>
              <w:top w:val="single" w:sz="4" w:space="0" w:color="auto"/>
              <w:left w:val="single" w:sz="4" w:space="0" w:color="auto"/>
              <w:right w:val="single" w:sz="4" w:space="0" w:color="auto"/>
            </w:tcBorders>
            <w:vAlign w:val="center"/>
          </w:tcPr>
          <w:p w14:paraId="146DB75E" w14:textId="549937DD" w:rsidR="008907D1" w:rsidRPr="008907D1" w:rsidRDefault="00B63660" w:rsidP="00781A0C">
            <w:pPr>
              <w:jc w:val="center"/>
              <w:rPr>
                <w:b/>
                <w:szCs w:val="24"/>
              </w:rPr>
            </w:pPr>
            <w:r>
              <w:rPr>
                <w:b/>
                <w:szCs w:val="24"/>
              </w:rPr>
              <w:t>З</w:t>
            </w:r>
            <w:r w:rsidR="008907D1" w:rsidRPr="008907D1">
              <w:rPr>
                <w:b/>
                <w:szCs w:val="24"/>
              </w:rPr>
              <w:t>оны специального назначения</w:t>
            </w:r>
          </w:p>
          <w:p w14:paraId="50203AF5" w14:textId="77777777" w:rsidR="008907D1" w:rsidRPr="008907D1" w:rsidRDefault="008907D1" w:rsidP="00781A0C">
            <w:pPr>
              <w:jc w:val="center"/>
              <w:rPr>
                <w:b/>
                <w:szCs w:val="24"/>
              </w:rPr>
            </w:pPr>
            <w:r w:rsidRPr="008907D1">
              <w:rPr>
                <w:szCs w:val="24"/>
              </w:rPr>
              <w:t>в том числе:</w:t>
            </w:r>
          </w:p>
        </w:tc>
        <w:tc>
          <w:tcPr>
            <w:tcW w:w="693" w:type="pct"/>
            <w:tcBorders>
              <w:top w:val="single" w:sz="4" w:space="0" w:color="auto"/>
              <w:left w:val="single" w:sz="4" w:space="0" w:color="auto"/>
              <w:bottom w:val="single" w:sz="4" w:space="0" w:color="auto"/>
              <w:right w:val="single" w:sz="4" w:space="0" w:color="auto"/>
            </w:tcBorders>
            <w:vAlign w:val="center"/>
          </w:tcPr>
          <w:p w14:paraId="7F82B07A"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tcPr>
          <w:p w14:paraId="53B9329A" w14:textId="3D3FA9C0" w:rsidR="008907D1" w:rsidRPr="008907D1" w:rsidRDefault="00247748" w:rsidP="00781A0C">
            <w:pPr>
              <w:jc w:val="center"/>
              <w:rPr>
                <w:b/>
                <w:color w:val="FF0000"/>
                <w:szCs w:val="24"/>
                <w:lang w:eastAsia="en-US"/>
              </w:rPr>
            </w:pPr>
            <w:r>
              <w:rPr>
                <w:b/>
                <w:color w:val="000000" w:themeColor="text1"/>
                <w:szCs w:val="24"/>
                <w:lang w:eastAsia="en-US"/>
              </w:rPr>
              <w:t>9,</w:t>
            </w:r>
            <w:r w:rsidR="003773C4">
              <w:rPr>
                <w:b/>
                <w:color w:val="000000" w:themeColor="text1"/>
                <w:szCs w:val="24"/>
                <w:lang w:eastAsia="en-US"/>
              </w:rPr>
              <w:t>3</w:t>
            </w:r>
          </w:p>
        </w:tc>
        <w:tc>
          <w:tcPr>
            <w:tcW w:w="709" w:type="pct"/>
            <w:tcBorders>
              <w:top w:val="single" w:sz="4" w:space="0" w:color="auto"/>
              <w:left w:val="single" w:sz="4" w:space="0" w:color="auto"/>
              <w:bottom w:val="single" w:sz="4" w:space="0" w:color="auto"/>
              <w:right w:val="single" w:sz="4" w:space="0" w:color="auto"/>
            </w:tcBorders>
          </w:tcPr>
          <w:p w14:paraId="02D72893" w14:textId="6B944ED5" w:rsidR="008907D1" w:rsidRPr="00CC74C7" w:rsidRDefault="00322F78" w:rsidP="00781A0C">
            <w:pPr>
              <w:jc w:val="center"/>
              <w:rPr>
                <w:b/>
                <w:color w:val="FF0000"/>
                <w:szCs w:val="24"/>
                <w:lang w:eastAsia="en-US"/>
              </w:rPr>
            </w:pPr>
            <w:r>
              <w:rPr>
                <w:b/>
                <w:color w:val="000000" w:themeColor="text1"/>
                <w:szCs w:val="24"/>
                <w:lang w:eastAsia="en-US"/>
              </w:rPr>
              <w:t>13,8</w:t>
            </w:r>
          </w:p>
        </w:tc>
      </w:tr>
      <w:tr w:rsidR="008907D1" w:rsidRPr="008907D1" w14:paraId="2C05D3F5"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06D94634" w14:textId="77777777" w:rsidR="008907D1" w:rsidRPr="008907D1" w:rsidRDefault="008907D1" w:rsidP="00781A0C">
            <w:pPr>
              <w:jc w:val="center"/>
              <w:rPr>
                <w:szCs w:val="24"/>
              </w:rPr>
            </w:pPr>
          </w:p>
        </w:tc>
        <w:tc>
          <w:tcPr>
            <w:tcW w:w="2301" w:type="pct"/>
            <w:vMerge/>
            <w:tcBorders>
              <w:left w:val="single" w:sz="4" w:space="0" w:color="auto"/>
              <w:bottom w:val="single" w:sz="4" w:space="0" w:color="auto"/>
              <w:right w:val="single" w:sz="4" w:space="0" w:color="auto"/>
            </w:tcBorders>
            <w:vAlign w:val="center"/>
          </w:tcPr>
          <w:p w14:paraId="5866FEF3"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024F83C0"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tcPr>
          <w:p w14:paraId="3F7E1D90" w14:textId="77777777" w:rsidR="008907D1" w:rsidRPr="008907D1" w:rsidRDefault="008907D1" w:rsidP="00781A0C">
            <w:pPr>
              <w:jc w:val="center"/>
              <w:rPr>
                <w:b/>
                <w:color w:val="000000" w:themeColor="text1"/>
                <w:szCs w:val="24"/>
                <w:lang w:eastAsia="en-US"/>
              </w:rPr>
            </w:pPr>
            <w:r w:rsidRPr="008907D1">
              <w:rPr>
                <w:b/>
                <w:color w:val="000000" w:themeColor="text1"/>
                <w:szCs w:val="24"/>
                <w:lang w:eastAsia="en-US"/>
              </w:rPr>
              <w:t>0,004</w:t>
            </w:r>
          </w:p>
        </w:tc>
        <w:tc>
          <w:tcPr>
            <w:tcW w:w="709" w:type="pct"/>
            <w:tcBorders>
              <w:top w:val="single" w:sz="4" w:space="0" w:color="auto"/>
              <w:left w:val="single" w:sz="4" w:space="0" w:color="auto"/>
              <w:bottom w:val="single" w:sz="4" w:space="0" w:color="auto"/>
              <w:right w:val="single" w:sz="4" w:space="0" w:color="auto"/>
            </w:tcBorders>
          </w:tcPr>
          <w:p w14:paraId="6440FBB9" w14:textId="330DE423" w:rsidR="008907D1" w:rsidRPr="008907D1" w:rsidRDefault="008907D1" w:rsidP="00781A0C">
            <w:pPr>
              <w:jc w:val="center"/>
              <w:rPr>
                <w:b/>
                <w:color w:val="000000" w:themeColor="text1"/>
                <w:szCs w:val="24"/>
                <w:lang w:eastAsia="en-US"/>
              </w:rPr>
            </w:pPr>
            <w:r w:rsidRPr="008907D1">
              <w:rPr>
                <w:b/>
                <w:color w:val="000000" w:themeColor="text1"/>
                <w:szCs w:val="24"/>
                <w:lang w:eastAsia="en-US"/>
              </w:rPr>
              <w:t>0,00</w:t>
            </w:r>
            <w:r w:rsidR="00322F78">
              <w:rPr>
                <w:b/>
                <w:color w:val="000000" w:themeColor="text1"/>
                <w:szCs w:val="24"/>
                <w:lang w:eastAsia="en-US"/>
              </w:rPr>
              <w:t>6</w:t>
            </w:r>
          </w:p>
        </w:tc>
      </w:tr>
      <w:tr w:rsidR="008907D1" w:rsidRPr="008907D1" w14:paraId="6EA82068"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76A1191F" w14:textId="77777777" w:rsidR="008907D1" w:rsidRPr="008907D1" w:rsidRDefault="008907D1" w:rsidP="00781A0C">
            <w:pPr>
              <w:pStyle w:val="S20"/>
              <w:keepLines/>
              <w:numPr>
                <w:ilvl w:val="2"/>
                <w:numId w:val="42"/>
              </w:numPr>
              <w:spacing w:line="240" w:lineRule="auto"/>
              <w:ind w:left="0" w:firstLine="0"/>
              <w:jc w:val="center"/>
              <w:rPr>
                <w:szCs w:val="24"/>
              </w:rPr>
            </w:pPr>
          </w:p>
        </w:tc>
        <w:tc>
          <w:tcPr>
            <w:tcW w:w="2301" w:type="pct"/>
            <w:vMerge w:val="restart"/>
            <w:tcBorders>
              <w:top w:val="single" w:sz="4" w:space="0" w:color="auto"/>
              <w:left w:val="single" w:sz="4" w:space="0" w:color="auto"/>
              <w:right w:val="single" w:sz="4" w:space="0" w:color="auto"/>
            </w:tcBorders>
            <w:vAlign w:val="center"/>
          </w:tcPr>
          <w:p w14:paraId="1D4DA02B" w14:textId="77777777" w:rsidR="008907D1" w:rsidRPr="008907D1" w:rsidRDefault="008907D1" w:rsidP="00781A0C">
            <w:pPr>
              <w:jc w:val="center"/>
              <w:rPr>
                <w:szCs w:val="24"/>
                <w:lang w:eastAsia="en-US"/>
              </w:rPr>
            </w:pPr>
            <w:r w:rsidRPr="008907D1">
              <w:rPr>
                <w:szCs w:val="24"/>
              </w:rPr>
              <w:t>зона складирования и захоронения отходов</w:t>
            </w:r>
          </w:p>
        </w:tc>
        <w:tc>
          <w:tcPr>
            <w:tcW w:w="693" w:type="pct"/>
            <w:tcBorders>
              <w:top w:val="single" w:sz="4" w:space="0" w:color="auto"/>
              <w:left w:val="single" w:sz="4" w:space="0" w:color="auto"/>
              <w:bottom w:val="single" w:sz="4" w:space="0" w:color="auto"/>
              <w:right w:val="single" w:sz="4" w:space="0" w:color="auto"/>
            </w:tcBorders>
            <w:vAlign w:val="center"/>
          </w:tcPr>
          <w:p w14:paraId="4606464C"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9C39FAE" w14:textId="77777777" w:rsidR="008907D1" w:rsidRPr="008907D1" w:rsidRDefault="008907D1" w:rsidP="00781A0C">
            <w:pPr>
              <w:jc w:val="center"/>
              <w:rPr>
                <w:color w:val="FF0000"/>
                <w:szCs w:val="24"/>
              </w:rPr>
            </w:pPr>
            <w:r w:rsidRPr="008907D1">
              <w:rPr>
                <w:color w:val="000000" w:themeColor="text1"/>
                <w:szCs w:val="24"/>
              </w:rPr>
              <w:t>0,5</w:t>
            </w:r>
          </w:p>
        </w:tc>
        <w:tc>
          <w:tcPr>
            <w:tcW w:w="709" w:type="pct"/>
            <w:tcBorders>
              <w:top w:val="single" w:sz="4" w:space="0" w:color="auto"/>
              <w:left w:val="single" w:sz="4" w:space="0" w:color="auto"/>
              <w:bottom w:val="single" w:sz="4" w:space="0" w:color="auto"/>
              <w:right w:val="single" w:sz="4" w:space="0" w:color="auto"/>
            </w:tcBorders>
            <w:vAlign w:val="center"/>
          </w:tcPr>
          <w:p w14:paraId="60D1E0C0" w14:textId="1DBF52CE" w:rsidR="008907D1" w:rsidRPr="008907D1" w:rsidRDefault="00B63660" w:rsidP="00781A0C">
            <w:pPr>
              <w:jc w:val="center"/>
              <w:rPr>
                <w:color w:val="FF0000"/>
                <w:szCs w:val="24"/>
              </w:rPr>
            </w:pPr>
            <w:r>
              <w:rPr>
                <w:color w:val="000000" w:themeColor="text1"/>
                <w:szCs w:val="24"/>
              </w:rPr>
              <w:t>0,5</w:t>
            </w:r>
          </w:p>
        </w:tc>
      </w:tr>
      <w:tr w:rsidR="008907D1" w:rsidRPr="008907D1" w14:paraId="2CD971A5"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42F01CE2" w14:textId="77777777" w:rsidR="008907D1" w:rsidRPr="008907D1" w:rsidRDefault="008907D1" w:rsidP="00781A0C">
            <w:pPr>
              <w:jc w:val="center"/>
              <w:rPr>
                <w:szCs w:val="24"/>
              </w:rPr>
            </w:pPr>
          </w:p>
        </w:tc>
        <w:tc>
          <w:tcPr>
            <w:tcW w:w="2301" w:type="pct"/>
            <w:vMerge/>
            <w:tcBorders>
              <w:left w:val="single" w:sz="4" w:space="0" w:color="auto"/>
              <w:bottom w:val="single" w:sz="4" w:space="0" w:color="auto"/>
              <w:right w:val="single" w:sz="4" w:space="0" w:color="auto"/>
            </w:tcBorders>
            <w:vAlign w:val="center"/>
          </w:tcPr>
          <w:p w14:paraId="1090E18C"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21296A5D"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4CE23598" w14:textId="17F6806E" w:rsidR="008907D1" w:rsidRPr="008907D1" w:rsidRDefault="002C10CB" w:rsidP="00781A0C">
            <w:pPr>
              <w:jc w:val="center"/>
              <w:rPr>
                <w:color w:val="FF0000"/>
                <w:szCs w:val="24"/>
              </w:rPr>
            </w:pPr>
            <w:r>
              <w:rPr>
                <w:color w:val="000000" w:themeColor="text1"/>
                <w:szCs w:val="24"/>
              </w:rPr>
              <w:t>0</w:t>
            </w:r>
          </w:p>
        </w:tc>
        <w:tc>
          <w:tcPr>
            <w:tcW w:w="709" w:type="pct"/>
            <w:tcBorders>
              <w:top w:val="single" w:sz="4" w:space="0" w:color="auto"/>
              <w:left w:val="single" w:sz="4" w:space="0" w:color="auto"/>
              <w:bottom w:val="single" w:sz="4" w:space="0" w:color="auto"/>
              <w:right w:val="single" w:sz="4" w:space="0" w:color="auto"/>
            </w:tcBorders>
            <w:vAlign w:val="center"/>
          </w:tcPr>
          <w:p w14:paraId="1D2EF0D2" w14:textId="1AAFFFD7" w:rsidR="008907D1" w:rsidRPr="008907D1" w:rsidRDefault="002C10CB" w:rsidP="00781A0C">
            <w:pPr>
              <w:jc w:val="center"/>
              <w:rPr>
                <w:color w:val="FF0000"/>
                <w:szCs w:val="24"/>
              </w:rPr>
            </w:pPr>
            <w:r>
              <w:rPr>
                <w:color w:val="000000" w:themeColor="text1"/>
                <w:szCs w:val="24"/>
              </w:rPr>
              <w:t>0</w:t>
            </w:r>
          </w:p>
        </w:tc>
      </w:tr>
      <w:tr w:rsidR="008907D1" w:rsidRPr="008907D1" w14:paraId="681B6BA3"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2CE99A1D" w14:textId="77777777" w:rsidR="008907D1" w:rsidRPr="008907D1" w:rsidRDefault="008907D1" w:rsidP="00781A0C">
            <w:pPr>
              <w:jc w:val="center"/>
              <w:rPr>
                <w:szCs w:val="24"/>
              </w:rPr>
            </w:pPr>
            <w:r w:rsidRPr="008907D1">
              <w:rPr>
                <w:szCs w:val="24"/>
              </w:rPr>
              <w:t>2.8.2</w:t>
            </w:r>
          </w:p>
        </w:tc>
        <w:tc>
          <w:tcPr>
            <w:tcW w:w="2301" w:type="pct"/>
            <w:vMerge w:val="restart"/>
            <w:tcBorders>
              <w:top w:val="single" w:sz="4" w:space="0" w:color="auto"/>
              <w:left w:val="single" w:sz="4" w:space="0" w:color="auto"/>
              <w:right w:val="single" w:sz="4" w:space="0" w:color="auto"/>
            </w:tcBorders>
            <w:vAlign w:val="center"/>
          </w:tcPr>
          <w:p w14:paraId="18CA15D7" w14:textId="77777777" w:rsidR="008907D1" w:rsidRPr="008907D1" w:rsidRDefault="008907D1" w:rsidP="00781A0C">
            <w:pPr>
              <w:jc w:val="center"/>
              <w:rPr>
                <w:szCs w:val="24"/>
                <w:lang w:eastAsia="en-US"/>
              </w:rPr>
            </w:pPr>
            <w:r w:rsidRPr="008907D1">
              <w:rPr>
                <w:szCs w:val="24"/>
                <w:lang w:eastAsia="en-US"/>
              </w:rPr>
              <w:t>зона кладбищ</w:t>
            </w:r>
          </w:p>
        </w:tc>
        <w:tc>
          <w:tcPr>
            <w:tcW w:w="693" w:type="pct"/>
            <w:tcBorders>
              <w:top w:val="single" w:sz="4" w:space="0" w:color="auto"/>
              <w:left w:val="single" w:sz="4" w:space="0" w:color="auto"/>
              <w:bottom w:val="single" w:sz="4" w:space="0" w:color="auto"/>
              <w:right w:val="single" w:sz="4" w:space="0" w:color="auto"/>
            </w:tcBorders>
          </w:tcPr>
          <w:p w14:paraId="1BB4A1A3"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BA9BD75" w14:textId="5AFB5C8E" w:rsidR="008907D1" w:rsidRPr="008907D1" w:rsidRDefault="008907D1" w:rsidP="00781A0C">
            <w:pPr>
              <w:jc w:val="center"/>
              <w:rPr>
                <w:color w:val="FF0000"/>
                <w:szCs w:val="24"/>
              </w:rPr>
            </w:pPr>
            <w:r w:rsidRPr="008907D1">
              <w:rPr>
                <w:color w:val="000000" w:themeColor="text1"/>
                <w:szCs w:val="24"/>
              </w:rPr>
              <w:t>8,</w:t>
            </w:r>
            <w:r w:rsidR="00B2007D">
              <w:rPr>
                <w:color w:val="000000" w:themeColor="text1"/>
                <w:szCs w:val="24"/>
              </w:rPr>
              <w:t>8</w:t>
            </w:r>
          </w:p>
        </w:tc>
        <w:tc>
          <w:tcPr>
            <w:tcW w:w="709" w:type="pct"/>
            <w:tcBorders>
              <w:top w:val="single" w:sz="4" w:space="0" w:color="auto"/>
              <w:left w:val="single" w:sz="4" w:space="0" w:color="auto"/>
              <w:bottom w:val="single" w:sz="4" w:space="0" w:color="auto"/>
              <w:right w:val="single" w:sz="4" w:space="0" w:color="auto"/>
            </w:tcBorders>
            <w:vAlign w:val="center"/>
          </w:tcPr>
          <w:p w14:paraId="39D62A24" w14:textId="7C14C4DF" w:rsidR="008907D1" w:rsidRPr="008907D1" w:rsidRDefault="008907D1" w:rsidP="00781A0C">
            <w:pPr>
              <w:jc w:val="center"/>
              <w:rPr>
                <w:color w:val="FF0000"/>
                <w:szCs w:val="24"/>
              </w:rPr>
            </w:pPr>
            <w:r w:rsidRPr="008907D1">
              <w:rPr>
                <w:color w:val="000000" w:themeColor="text1"/>
                <w:szCs w:val="24"/>
              </w:rPr>
              <w:t>8,</w:t>
            </w:r>
            <w:r w:rsidR="00B2007D">
              <w:rPr>
                <w:color w:val="000000" w:themeColor="text1"/>
                <w:szCs w:val="24"/>
              </w:rPr>
              <w:t>8</w:t>
            </w:r>
          </w:p>
        </w:tc>
      </w:tr>
      <w:tr w:rsidR="008907D1" w:rsidRPr="008907D1" w14:paraId="659FB39B"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7EFD2DC5" w14:textId="77777777" w:rsidR="008907D1" w:rsidRPr="008907D1" w:rsidRDefault="008907D1" w:rsidP="00781A0C">
            <w:pPr>
              <w:jc w:val="center"/>
              <w:rPr>
                <w:szCs w:val="24"/>
              </w:rPr>
            </w:pPr>
          </w:p>
        </w:tc>
        <w:tc>
          <w:tcPr>
            <w:tcW w:w="2301" w:type="pct"/>
            <w:vMerge/>
            <w:tcBorders>
              <w:left w:val="single" w:sz="4" w:space="0" w:color="auto"/>
              <w:bottom w:val="single" w:sz="4" w:space="0" w:color="auto"/>
              <w:right w:val="single" w:sz="4" w:space="0" w:color="auto"/>
            </w:tcBorders>
            <w:vAlign w:val="center"/>
          </w:tcPr>
          <w:p w14:paraId="51D1CB70"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78765EAD"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701B0EA0" w14:textId="5F9B322A" w:rsidR="008907D1" w:rsidRPr="008907D1" w:rsidRDefault="008907D1" w:rsidP="00781A0C">
            <w:pPr>
              <w:jc w:val="center"/>
              <w:rPr>
                <w:color w:val="000000" w:themeColor="text1"/>
                <w:szCs w:val="24"/>
              </w:rPr>
            </w:pPr>
            <w:r w:rsidRPr="008907D1">
              <w:rPr>
                <w:color w:val="000000" w:themeColor="text1"/>
                <w:szCs w:val="24"/>
              </w:rPr>
              <w:t>0,00</w:t>
            </w:r>
            <w:r w:rsidR="00247748">
              <w:rPr>
                <w:color w:val="000000" w:themeColor="text1"/>
                <w:szCs w:val="24"/>
              </w:rPr>
              <w:t>4</w:t>
            </w:r>
          </w:p>
        </w:tc>
        <w:tc>
          <w:tcPr>
            <w:tcW w:w="709" w:type="pct"/>
            <w:tcBorders>
              <w:top w:val="single" w:sz="4" w:space="0" w:color="auto"/>
              <w:left w:val="single" w:sz="4" w:space="0" w:color="auto"/>
              <w:bottom w:val="single" w:sz="4" w:space="0" w:color="auto"/>
              <w:right w:val="single" w:sz="4" w:space="0" w:color="auto"/>
            </w:tcBorders>
            <w:vAlign w:val="center"/>
          </w:tcPr>
          <w:p w14:paraId="590D1306" w14:textId="33A1246F" w:rsidR="008907D1" w:rsidRPr="008907D1" w:rsidRDefault="008907D1" w:rsidP="00781A0C">
            <w:pPr>
              <w:jc w:val="center"/>
              <w:rPr>
                <w:color w:val="000000" w:themeColor="text1"/>
                <w:szCs w:val="24"/>
              </w:rPr>
            </w:pPr>
            <w:r w:rsidRPr="008907D1">
              <w:rPr>
                <w:color w:val="000000" w:themeColor="text1"/>
                <w:szCs w:val="24"/>
              </w:rPr>
              <w:t>0,00</w:t>
            </w:r>
            <w:r w:rsidR="00322F78">
              <w:rPr>
                <w:color w:val="000000" w:themeColor="text1"/>
                <w:szCs w:val="24"/>
              </w:rPr>
              <w:t>4</w:t>
            </w:r>
          </w:p>
        </w:tc>
      </w:tr>
      <w:tr w:rsidR="008907D1" w:rsidRPr="008907D1" w14:paraId="575581AE" w14:textId="77777777" w:rsidTr="00781A0C">
        <w:trPr>
          <w:trHeight w:val="20"/>
        </w:trPr>
        <w:tc>
          <w:tcPr>
            <w:tcW w:w="461" w:type="pct"/>
            <w:vMerge w:val="restart"/>
            <w:tcBorders>
              <w:top w:val="single" w:sz="4" w:space="0" w:color="auto"/>
              <w:left w:val="single" w:sz="4" w:space="0" w:color="auto"/>
              <w:right w:val="single" w:sz="4" w:space="0" w:color="auto"/>
            </w:tcBorders>
            <w:vAlign w:val="center"/>
          </w:tcPr>
          <w:p w14:paraId="3ABA26C3" w14:textId="77777777" w:rsidR="008907D1" w:rsidRPr="008907D1" w:rsidRDefault="008907D1" w:rsidP="00781A0C">
            <w:pPr>
              <w:jc w:val="center"/>
              <w:rPr>
                <w:szCs w:val="24"/>
              </w:rPr>
            </w:pPr>
            <w:r w:rsidRPr="008907D1">
              <w:rPr>
                <w:szCs w:val="24"/>
              </w:rPr>
              <w:t>2.8.3</w:t>
            </w:r>
          </w:p>
        </w:tc>
        <w:tc>
          <w:tcPr>
            <w:tcW w:w="2301" w:type="pct"/>
            <w:vMerge w:val="restart"/>
            <w:tcBorders>
              <w:top w:val="single" w:sz="4" w:space="0" w:color="auto"/>
              <w:left w:val="single" w:sz="4" w:space="0" w:color="auto"/>
              <w:right w:val="single" w:sz="4" w:space="0" w:color="auto"/>
            </w:tcBorders>
            <w:vAlign w:val="center"/>
          </w:tcPr>
          <w:p w14:paraId="126DDE6F" w14:textId="77777777" w:rsidR="008907D1" w:rsidRPr="008907D1" w:rsidRDefault="008907D1" w:rsidP="00781A0C">
            <w:pPr>
              <w:jc w:val="center"/>
              <w:rPr>
                <w:szCs w:val="24"/>
                <w:lang w:eastAsia="en-US"/>
              </w:rPr>
            </w:pPr>
            <w:r w:rsidRPr="008907D1">
              <w:rPr>
                <w:szCs w:val="24"/>
                <w:lang w:eastAsia="en-US"/>
              </w:rPr>
              <w:t>зона озеленения специального назначения</w:t>
            </w:r>
          </w:p>
        </w:tc>
        <w:tc>
          <w:tcPr>
            <w:tcW w:w="693" w:type="pct"/>
            <w:tcBorders>
              <w:top w:val="single" w:sz="4" w:space="0" w:color="auto"/>
              <w:left w:val="single" w:sz="4" w:space="0" w:color="auto"/>
              <w:bottom w:val="single" w:sz="4" w:space="0" w:color="auto"/>
              <w:right w:val="single" w:sz="4" w:space="0" w:color="auto"/>
            </w:tcBorders>
          </w:tcPr>
          <w:p w14:paraId="1BFB08C4"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88C02C6" w14:textId="77777777" w:rsidR="008907D1" w:rsidRPr="008907D1" w:rsidRDefault="008907D1" w:rsidP="00781A0C">
            <w:pPr>
              <w:jc w:val="center"/>
              <w:rPr>
                <w:color w:val="FF0000"/>
                <w:szCs w:val="24"/>
              </w:rPr>
            </w:pPr>
            <w:r w:rsidRPr="008907D1">
              <w:rPr>
                <w:color w:val="000000" w:themeColor="text1"/>
                <w:szCs w:val="24"/>
              </w:rPr>
              <w:t>-</w:t>
            </w:r>
          </w:p>
        </w:tc>
        <w:tc>
          <w:tcPr>
            <w:tcW w:w="709" w:type="pct"/>
            <w:tcBorders>
              <w:top w:val="single" w:sz="4" w:space="0" w:color="auto"/>
              <w:left w:val="single" w:sz="4" w:space="0" w:color="auto"/>
              <w:bottom w:val="single" w:sz="4" w:space="0" w:color="auto"/>
              <w:right w:val="single" w:sz="4" w:space="0" w:color="auto"/>
            </w:tcBorders>
            <w:vAlign w:val="center"/>
          </w:tcPr>
          <w:p w14:paraId="7E5328E9" w14:textId="7F6DE36B" w:rsidR="008907D1" w:rsidRPr="008907D1" w:rsidRDefault="00272943" w:rsidP="00781A0C">
            <w:pPr>
              <w:jc w:val="center"/>
              <w:rPr>
                <w:color w:val="FF0000"/>
                <w:szCs w:val="24"/>
              </w:rPr>
            </w:pPr>
            <w:r>
              <w:rPr>
                <w:color w:val="000000" w:themeColor="text1"/>
                <w:szCs w:val="24"/>
              </w:rPr>
              <w:t>4,5</w:t>
            </w:r>
          </w:p>
        </w:tc>
      </w:tr>
      <w:tr w:rsidR="008907D1" w:rsidRPr="008907D1" w14:paraId="31AB70ED"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065CE6FA" w14:textId="77777777" w:rsidR="008907D1" w:rsidRPr="008907D1" w:rsidRDefault="008907D1" w:rsidP="00781A0C">
            <w:pPr>
              <w:jc w:val="center"/>
              <w:rPr>
                <w:szCs w:val="24"/>
              </w:rPr>
            </w:pPr>
          </w:p>
        </w:tc>
        <w:tc>
          <w:tcPr>
            <w:tcW w:w="2301" w:type="pct"/>
            <w:vMerge/>
            <w:tcBorders>
              <w:left w:val="single" w:sz="4" w:space="0" w:color="auto"/>
              <w:bottom w:val="single" w:sz="4" w:space="0" w:color="auto"/>
              <w:right w:val="single" w:sz="4" w:space="0" w:color="auto"/>
            </w:tcBorders>
            <w:vAlign w:val="center"/>
          </w:tcPr>
          <w:p w14:paraId="3515B47A"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1CB973E1"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119F4420" w14:textId="77777777" w:rsidR="008907D1" w:rsidRPr="008907D1" w:rsidRDefault="008907D1" w:rsidP="00781A0C">
            <w:pPr>
              <w:jc w:val="center"/>
              <w:rPr>
                <w:color w:val="FF0000"/>
                <w:szCs w:val="24"/>
              </w:rPr>
            </w:pPr>
            <w:r w:rsidRPr="008907D1">
              <w:rPr>
                <w:color w:val="000000" w:themeColor="text1"/>
                <w:szCs w:val="24"/>
              </w:rPr>
              <w:t>-</w:t>
            </w:r>
          </w:p>
        </w:tc>
        <w:tc>
          <w:tcPr>
            <w:tcW w:w="709" w:type="pct"/>
            <w:tcBorders>
              <w:top w:val="single" w:sz="4" w:space="0" w:color="auto"/>
              <w:left w:val="single" w:sz="4" w:space="0" w:color="auto"/>
              <w:bottom w:val="single" w:sz="4" w:space="0" w:color="auto"/>
              <w:right w:val="single" w:sz="4" w:space="0" w:color="auto"/>
            </w:tcBorders>
            <w:vAlign w:val="center"/>
          </w:tcPr>
          <w:p w14:paraId="26053ABF" w14:textId="63732B30" w:rsidR="008907D1" w:rsidRPr="008907D1" w:rsidRDefault="008907D1" w:rsidP="00781A0C">
            <w:pPr>
              <w:jc w:val="center"/>
              <w:rPr>
                <w:color w:val="FF0000"/>
                <w:szCs w:val="24"/>
              </w:rPr>
            </w:pPr>
            <w:r w:rsidRPr="008907D1">
              <w:rPr>
                <w:color w:val="000000" w:themeColor="text1"/>
                <w:szCs w:val="24"/>
              </w:rPr>
              <w:t>0,00</w:t>
            </w:r>
            <w:r w:rsidR="00322F78">
              <w:rPr>
                <w:color w:val="000000" w:themeColor="text1"/>
                <w:szCs w:val="24"/>
              </w:rPr>
              <w:t>2</w:t>
            </w:r>
          </w:p>
        </w:tc>
      </w:tr>
      <w:tr w:rsidR="008907D1" w:rsidRPr="008907D1" w14:paraId="32614AB2" w14:textId="77777777" w:rsidTr="00781A0C">
        <w:trPr>
          <w:trHeight w:val="20"/>
        </w:trPr>
        <w:tc>
          <w:tcPr>
            <w:tcW w:w="461" w:type="pct"/>
            <w:vMerge w:val="restart"/>
            <w:tcBorders>
              <w:left w:val="single" w:sz="4" w:space="0" w:color="auto"/>
              <w:right w:val="single" w:sz="4" w:space="0" w:color="auto"/>
            </w:tcBorders>
            <w:vAlign w:val="center"/>
          </w:tcPr>
          <w:p w14:paraId="19180F23" w14:textId="77777777" w:rsidR="008907D1" w:rsidRPr="008907D1" w:rsidRDefault="008907D1" w:rsidP="00781A0C">
            <w:pPr>
              <w:pStyle w:val="S20"/>
              <w:keepLines/>
              <w:numPr>
                <w:ilvl w:val="1"/>
                <w:numId w:val="42"/>
              </w:numPr>
              <w:spacing w:line="240" w:lineRule="auto"/>
              <w:ind w:left="0" w:firstLine="0"/>
              <w:jc w:val="center"/>
              <w:rPr>
                <w:szCs w:val="24"/>
              </w:rPr>
            </w:pPr>
          </w:p>
        </w:tc>
        <w:tc>
          <w:tcPr>
            <w:tcW w:w="2301" w:type="pct"/>
            <w:vMerge w:val="restart"/>
            <w:tcBorders>
              <w:left w:val="single" w:sz="4" w:space="0" w:color="auto"/>
              <w:right w:val="single" w:sz="4" w:space="0" w:color="auto"/>
            </w:tcBorders>
            <w:vAlign w:val="center"/>
          </w:tcPr>
          <w:p w14:paraId="4B097FCA" w14:textId="64266A08" w:rsidR="008907D1" w:rsidRPr="008907D1" w:rsidRDefault="00B63660" w:rsidP="00781A0C">
            <w:pPr>
              <w:jc w:val="center"/>
              <w:rPr>
                <w:szCs w:val="24"/>
                <w:lang w:eastAsia="en-US"/>
              </w:rPr>
            </w:pPr>
            <w:r>
              <w:rPr>
                <w:b/>
                <w:szCs w:val="24"/>
              </w:rPr>
              <w:t>А</w:t>
            </w:r>
            <w:r w:rsidR="008907D1" w:rsidRPr="008907D1">
              <w:rPr>
                <w:b/>
                <w:szCs w:val="24"/>
              </w:rPr>
              <w:t>кватории</w:t>
            </w:r>
          </w:p>
        </w:tc>
        <w:tc>
          <w:tcPr>
            <w:tcW w:w="693" w:type="pct"/>
            <w:tcBorders>
              <w:top w:val="single" w:sz="4" w:space="0" w:color="auto"/>
              <w:left w:val="single" w:sz="4" w:space="0" w:color="auto"/>
              <w:bottom w:val="single" w:sz="4" w:space="0" w:color="auto"/>
              <w:right w:val="single" w:sz="4" w:space="0" w:color="auto"/>
            </w:tcBorders>
          </w:tcPr>
          <w:p w14:paraId="46784C90" w14:textId="77777777" w:rsidR="008907D1" w:rsidRPr="008907D1" w:rsidRDefault="008907D1" w:rsidP="00781A0C">
            <w:pPr>
              <w:jc w:val="center"/>
              <w:rPr>
                <w:szCs w:val="24"/>
                <w:lang w:eastAsia="en-US"/>
              </w:rPr>
            </w:pPr>
            <w:r w:rsidRPr="008907D1">
              <w:rPr>
                <w:szCs w:val="24"/>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01E0489" w14:textId="0092A645" w:rsidR="008907D1" w:rsidRPr="008907D1" w:rsidRDefault="008907D1" w:rsidP="00781A0C">
            <w:pPr>
              <w:jc w:val="center"/>
              <w:rPr>
                <w:b/>
                <w:color w:val="000000" w:themeColor="text1"/>
                <w:szCs w:val="24"/>
                <w:lang w:eastAsia="en-US"/>
              </w:rPr>
            </w:pPr>
            <w:r w:rsidRPr="008907D1">
              <w:rPr>
                <w:b/>
                <w:color w:val="000000" w:themeColor="text1"/>
                <w:szCs w:val="24"/>
                <w:lang w:eastAsia="en-US"/>
              </w:rPr>
              <w:t>1861</w:t>
            </w:r>
            <w:r w:rsidR="00994005">
              <w:rPr>
                <w:b/>
                <w:color w:val="000000" w:themeColor="text1"/>
                <w:szCs w:val="24"/>
                <w:lang w:eastAsia="en-US"/>
              </w:rPr>
              <w:t>,0</w:t>
            </w:r>
          </w:p>
        </w:tc>
        <w:tc>
          <w:tcPr>
            <w:tcW w:w="709" w:type="pct"/>
            <w:tcBorders>
              <w:top w:val="single" w:sz="4" w:space="0" w:color="auto"/>
              <w:left w:val="single" w:sz="4" w:space="0" w:color="auto"/>
              <w:bottom w:val="single" w:sz="4" w:space="0" w:color="auto"/>
              <w:right w:val="single" w:sz="4" w:space="0" w:color="auto"/>
            </w:tcBorders>
            <w:vAlign w:val="center"/>
          </w:tcPr>
          <w:p w14:paraId="6AA0B589" w14:textId="71C5461D" w:rsidR="008907D1" w:rsidRPr="008907D1" w:rsidRDefault="008907D1" w:rsidP="00781A0C">
            <w:pPr>
              <w:jc w:val="center"/>
              <w:rPr>
                <w:b/>
                <w:color w:val="000000" w:themeColor="text1"/>
                <w:szCs w:val="24"/>
                <w:lang w:eastAsia="en-US"/>
              </w:rPr>
            </w:pPr>
            <w:r w:rsidRPr="008907D1">
              <w:rPr>
                <w:b/>
                <w:color w:val="000000" w:themeColor="text1"/>
                <w:szCs w:val="24"/>
                <w:lang w:eastAsia="en-US"/>
              </w:rPr>
              <w:t>1861</w:t>
            </w:r>
            <w:r w:rsidR="00994005">
              <w:rPr>
                <w:b/>
                <w:color w:val="000000" w:themeColor="text1"/>
                <w:szCs w:val="24"/>
                <w:lang w:eastAsia="en-US"/>
              </w:rPr>
              <w:t>,0</w:t>
            </w:r>
          </w:p>
        </w:tc>
      </w:tr>
      <w:tr w:rsidR="008907D1" w:rsidRPr="008907D1" w14:paraId="752105F3" w14:textId="77777777" w:rsidTr="00781A0C">
        <w:trPr>
          <w:trHeight w:val="20"/>
        </w:trPr>
        <w:tc>
          <w:tcPr>
            <w:tcW w:w="461" w:type="pct"/>
            <w:vMerge/>
            <w:tcBorders>
              <w:left w:val="single" w:sz="4" w:space="0" w:color="auto"/>
              <w:bottom w:val="single" w:sz="4" w:space="0" w:color="auto"/>
              <w:right w:val="single" w:sz="4" w:space="0" w:color="auto"/>
            </w:tcBorders>
            <w:vAlign w:val="center"/>
          </w:tcPr>
          <w:p w14:paraId="597B6727" w14:textId="77777777" w:rsidR="008907D1" w:rsidRPr="008907D1" w:rsidRDefault="008907D1" w:rsidP="00781A0C">
            <w:pPr>
              <w:jc w:val="center"/>
              <w:rPr>
                <w:szCs w:val="24"/>
              </w:rPr>
            </w:pPr>
          </w:p>
        </w:tc>
        <w:tc>
          <w:tcPr>
            <w:tcW w:w="2301" w:type="pct"/>
            <w:vMerge/>
            <w:tcBorders>
              <w:left w:val="single" w:sz="4" w:space="0" w:color="auto"/>
              <w:bottom w:val="single" w:sz="4" w:space="0" w:color="auto"/>
              <w:right w:val="single" w:sz="4" w:space="0" w:color="auto"/>
            </w:tcBorders>
            <w:vAlign w:val="center"/>
          </w:tcPr>
          <w:p w14:paraId="6E3130DC" w14:textId="77777777" w:rsidR="008907D1" w:rsidRPr="008907D1" w:rsidRDefault="008907D1" w:rsidP="00781A0C">
            <w:pPr>
              <w:jc w:val="center"/>
              <w:rPr>
                <w:szCs w:val="24"/>
                <w:lang w:eastAsia="en-US"/>
              </w:rPr>
            </w:pPr>
          </w:p>
        </w:tc>
        <w:tc>
          <w:tcPr>
            <w:tcW w:w="693" w:type="pct"/>
            <w:tcBorders>
              <w:top w:val="single" w:sz="4" w:space="0" w:color="auto"/>
              <w:left w:val="single" w:sz="4" w:space="0" w:color="auto"/>
              <w:bottom w:val="single" w:sz="4" w:space="0" w:color="auto"/>
              <w:right w:val="single" w:sz="4" w:space="0" w:color="auto"/>
            </w:tcBorders>
          </w:tcPr>
          <w:p w14:paraId="702C6520" w14:textId="77777777" w:rsidR="008907D1" w:rsidRPr="008907D1" w:rsidRDefault="008907D1" w:rsidP="00781A0C">
            <w:pPr>
              <w:jc w:val="center"/>
              <w:rPr>
                <w:szCs w:val="24"/>
                <w:lang w:eastAsia="en-US"/>
              </w:rPr>
            </w:pPr>
            <w:r w:rsidRPr="008907D1">
              <w:rPr>
                <w:szCs w:val="24"/>
                <w:lang w:eastAsia="en-US"/>
              </w:rPr>
              <w:t>%</w:t>
            </w:r>
          </w:p>
        </w:tc>
        <w:tc>
          <w:tcPr>
            <w:tcW w:w="836" w:type="pct"/>
            <w:tcBorders>
              <w:top w:val="single" w:sz="4" w:space="0" w:color="auto"/>
              <w:left w:val="single" w:sz="4" w:space="0" w:color="auto"/>
              <w:bottom w:val="single" w:sz="4" w:space="0" w:color="auto"/>
              <w:right w:val="single" w:sz="4" w:space="0" w:color="auto"/>
            </w:tcBorders>
          </w:tcPr>
          <w:p w14:paraId="72306A8B" w14:textId="77777777" w:rsidR="008907D1" w:rsidRPr="008907D1" w:rsidRDefault="008907D1" w:rsidP="00781A0C">
            <w:pPr>
              <w:jc w:val="center"/>
              <w:rPr>
                <w:color w:val="000000" w:themeColor="text1"/>
                <w:szCs w:val="24"/>
              </w:rPr>
            </w:pPr>
            <w:r w:rsidRPr="008907D1">
              <w:rPr>
                <w:b/>
                <w:color w:val="000000" w:themeColor="text1"/>
                <w:szCs w:val="24"/>
                <w:lang w:eastAsia="en-US"/>
              </w:rPr>
              <w:t>0,8</w:t>
            </w:r>
          </w:p>
        </w:tc>
        <w:tc>
          <w:tcPr>
            <w:tcW w:w="709" w:type="pct"/>
            <w:tcBorders>
              <w:top w:val="single" w:sz="4" w:space="0" w:color="auto"/>
              <w:left w:val="single" w:sz="4" w:space="0" w:color="auto"/>
              <w:bottom w:val="single" w:sz="4" w:space="0" w:color="auto"/>
              <w:right w:val="single" w:sz="4" w:space="0" w:color="auto"/>
            </w:tcBorders>
          </w:tcPr>
          <w:p w14:paraId="46744251" w14:textId="77777777" w:rsidR="008907D1" w:rsidRPr="008907D1" w:rsidRDefault="008907D1" w:rsidP="00781A0C">
            <w:pPr>
              <w:jc w:val="center"/>
              <w:rPr>
                <w:color w:val="000000" w:themeColor="text1"/>
                <w:szCs w:val="24"/>
              </w:rPr>
            </w:pPr>
            <w:r w:rsidRPr="008907D1">
              <w:rPr>
                <w:b/>
                <w:color w:val="000000" w:themeColor="text1"/>
                <w:szCs w:val="24"/>
                <w:lang w:eastAsia="en-US"/>
              </w:rPr>
              <w:t>0,8</w:t>
            </w:r>
          </w:p>
        </w:tc>
      </w:tr>
      <w:tr w:rsidR="008907D1" w:rsidRPr="008907D1" w14:paraId="647E5769"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EEE2408" w14:textId="77777777" w:rsidR="008907D1" w:rsidRPr="008907D1" w:rsidRDefault="008907D1" w:rsidP="008907D1">
            <w:pPr>
              <w:pStyle w:val="S13"/>
              <w:keepNext w:val="0"/>
              <w:numPr>
                <w:ilvl w:val="0"/>
                <w:numId w:val="42"/>
              </w:numPr>
              <w:rPr>
                <w:color w:val="auto"/>
              </w:rPr>
            </w:pPr>
          </w:p>
        </w:tc>
        <w:tc>
          <w:tcPr>
            <w:tcW w:w="4539" w:type="pct"/>
            <w:gridSpan w:val="4"/>
            <w:tcBorders>
              <w:top w:val="single" w:sz="4" w:space="0" w:color="auto"/>
              <w:left w:val="single" w:sz="4" w:space="0" w:color="auto"/>
              <w:bottom w:val="single" w:sz="4" w:space="0" w:color="auto"/>
              <w:right w:val="single" w:sz="4" w:space="0" w:color="auto"/>
            </w:tcBorders>
            <w:vAlign w:val="center"/>
            <w:hideMark/>
          </w:tcPr>
          <w:p w14:paraId="60E8F7FC" w14:textId="77777777" w:rsidR="008907D1" w:rsidRPr="008907D1" w:rsidRDefault="008907D1" w:rsidP="00781A0C">
            <w:pPr>
              <w:jc w:val="center"/>
              <w:rPr>
                <w:szCs w:val="24"/>
                <w:lang w:eastAsia="en-US"/>
              </w:rPr>
            </w:pPr>
            <w:r w:rsidRPr="008907D1">
              <w:rPr>
                <w:b/>
                <w:szCs w:val="24"/>
                <w:lang w:eastAsia="en-US"/>
              </w:rPr>
              <w:t xml:space="preserve">НАСЕЛЕНИЕ </w:t>
            </w:r>
          </w:p>
        </w:tc>
      </w:tr>
      <w:tr w:rsidR="00451FA0" w:rsidRPr="008907D1" w14:paraId="335B57E8"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5DEC4151" w14:textId="77777777" w:rsidR="00451FA0" w:rsidRPr="008907D1" w:rsidRDefault="00451FA0" w:rsidP="00451FA0">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hideMark/>
          </w:tcPr>
          <w:p w14:paraId="4B92A906" w14:textId="5F0F30FE" w:rsidR="00451FA0" w:rsidRPr="008907D1" w:rsidRDefault="00451FA0" w:rsidP="00451FA0">
            <w:pPr>
              <w:jc w:val="center"/>
              <w:rPr>
                <w:szCs w:val="24"/>
              </w:rPr>
            </w:pPr>
            <w:r w:rsidRPr="008907D1">
              <w:rPr>
                <w:szCs w:val="24"/>
              </w:rPr>
              <w:t>Общая численность населения</w:t>
            </w:r>
          </w:p>
        </w:tc>
        <w:tc>
          <w:tcPr>
            <w:tcW w:w="693" w:type="pct"/>
            <w:tcBorders>
              <w:top w:val="single" w:sz="4" w:space="0" w:color="auto"/>
              <w:left w:val="single" w:sz="4" w:space="0" w:color="auto"/>
              <w:bottom w:val="single" w:sz="4" w:space="0" w:color="auto"/>
              <w:right w:val="single" w:sz="4" w:space="0" w:color="auto"/>
            </w:tcBorders>
            <w:hideMark/>
          </w:tcPr>
          <w:p w14:paraId="546B3AE6" w14:textId="77777777" w:rsidR="00451FA0" w:rsidRPr="008907D1" w:rsidRDefault="00451FA0" w:rsidP="00451FA0">
            <w:pPr>
              <w:jc w:val="center"/>
              <w:rPr>
                <w:szCs w:val="24"/>
                <w:lang w:eastAsia="en-US"/>
              </w:rPr>
            </w:pPr>
            <w:r w:rsidRPr="008907D1">
              <w:rPr>
                <w:szCs w:val="24"/>
                <w:lang w:eastAsia="en-US"/>
              </w:rPr>
              <w:t>чел.</w:t>
            </w:r>
          </w:p>
        </w:tc>
        <w:tc>
          <w:tcPr>
            <w:tcW w:w="836" w:type="pct"/>
            <w:tcBorders>
              <w:top w:val="single" w:sz="4" w:space="0" w:color="auto"/>
              <w:left w:val="single" w:sz="4" w:space="0" w:color="auto"/>
              <w:bottom w:val="single" w:sz="4" w:space="0" w:color="auto"/>
              <w:right w:val="single" w:sz="4" w:space="0" w:color="auto"/>
            </w:tcBorders>
          </w:tcPr>
          <w:p w14:paraId="30BF5CBA" w14:textId="36458B2B" w:rsidR="00451FA0" w:rsidRPr="00230373" w:rsidRDefault="00230373" w:rsidP="00451FA0">
            <w:pPr>
              <w:jc w:val="center"/>
              <w:rPr>
                <w:szCs w:val="24"/>
                <w:lang w:val="en-US"/>
              </w:rPr>
            </w:pPr>
            <w:r>
              <w:rPr>
                <w:szCs w:val="24"/>
                <w:lang w:val="en-US"/>
              </w:rPr>
              <w:t>628</w:t>
            </w:r>
          </w:p>
        </w:tc>
        <w:tc>
          <w:tcPr>
            <w:tcW w:w="709" w:type="pct"/>
            <w:tcBorders>
              <w:top w:val="single" w:sz="4" w:space="0" w:color="auto"/>
              <w:left w:val="single" w:sz="4" w:space="0" w:color="auto"/>
              <w:bottom w:val="single" w:sz="4" w:space="0" w:color="auto"/>
              <w:right w:val="single" w:sz="4" w:space="0" w:color="auto"/>
            </w:tcBorders>
          </w:tcPr>
          <w:p w14:paraId="385516E0" w14:textId="7161A03C" w:rsidR="00451FA0" w:rsidRPr="00451FA0" w:rsidRDefault="00451FA0" w:rsidP="00451FA0">
            <w:pPr>
              <w:jc w:val="center"/>
              <w:rPr>
                <w:szCs w:val="24"/>
              </w:rPr>
            </w:pPr>
            <w:r w:rsidRPr="00451FA0">
              <w:rPr>
                <w:szCs w:val="24"/>
              </w:rPr>
              <w:t>780</w:t>
            </w:r>
          </w:p>
        </w:tc>
      </w:tr>
      <w:tr w:rsidR="008907D1" w:rsidRPr="008907D1" w14:paraId="5A80DAB6"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542BEAE" w14:textId="77777777" w:rsidR="008907D1" w:rsidRPr="008907D1" w:rsidRDefault="008907D1" w:rsidP="008907D1">
            <w:pPr>
              <w:pStyle w:val="S13"/>
              <w:keepNext w:val="0"/>
              <w:numPr>
                <w:ilvl w:val="0"/>
                <w:numId w:val="42"/>
              </w:numPr>
              <w:rPr>
                <w:color w:val="auto"/>
              </w:rPr>
            </w:pPr>
          </w:p>
        </w:tc>
        <w:tc>
          <w:tcPr>
            <w:tcW w:w="4539" w:type="pct"/>
            <w:gridSpan w:val="4"/>
            <w:tcBorders>
              <w:top w:val="single" w:sz="4" w:space="0" w:color="auto"/>
              <w:left w:val="single" w:sz="4" w:space="0" w:color="auto"/>
              <w:bottom w:val="single" w:sz="4" w:space="0" w:color="auto"/>
              <w:right w:val="single" w:sz="4" w:space="0" w:color="auto"/>
            </w:tcBorders>
            <w:vAlign w:val="center"/>
          </w:tcPr>
          <w:p w14:paraId="1C99FCB8" w14:textId="77777777" w:rsidR="008907D1" w:rsidRPr="008907D1" w:rsidRDefault="008907D1" w:rsidP="00781A0C">
            <w:pPr>
              <w:pStyle w:val="affffffffff5"/>
              <w:rPr>
                <w:b w:val="0"/>
                <w:sz w:val="24"/>
                <w:szCs w:val="24"/>
                <w:lang w:eastAsia="en-US"/>
              </w:rPr>
            </w:pPr>
            <w:r w:rsidRPr="008907D1">
              <w:rPr>
                <w:sz w:val="24"/>
                <w:szCs w:val="24"/>
                <w:lang w:eastAsia="en-US"/>
              </w:rPr>
              <w:t>ЖИЛИЩНЫЙ ФОНД</w:t>
            </w:r>
          </w:p>
        </w:tc>
      </w:tr>
      <w:tr w:rsidR="0064152F" w:rsidRPr="008907D1" w14:paraId="22F8438E"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C5356FB" w14:textId="77777777" w:rsidR="0064152F" w:rsidRPr="008907D1" w:rsidRDefault="0064152F" w:rsidP="0064152F">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tcPr>
          <w:p w14:paraId="443C8D03" w14:textId="113EF2BD" w:rsidR="0064152F" w:rsidRPr="0064152F" w:rsidRDefault="0064152F" w:rsidP="0064152F">
            <w:pPr>
              <w:jc w:val="center"/>
              <w:rPr>
                <w:szCs w:val="24"/>
                <w:lang w:eastAsia="en-US"/>
              </w:rPr>
            </w:pPr>
            <w:r w:rsidRPr="0064152F">
              <w:rPr>
                <w:szCs w:val="24"/>
                <w:lang w:eastAsia="en-US"/>
              </w:rPr>
              <w:t>Средняя жилищная обеспеченность</w:t>
            </w:r>
          </w:p>
        </w:tc>
        <w:tc>
          <w:tcPr>
            <w:tcW w:w="693" w:type="pct"/>
            <w:tcBorders>
              <w:top w:val="single" w:sz="4" w:space="0" w:color="auto"/>
              <w:left w:val="single" w:sz="4" w:space="0" w:color="auto"/>
              <w:bottom w:val="single" w:sz="4" w:space="0" w:color="auto"/>
              <w:right w:val="single" w:sz="4" w:space="0" w:color="auto"/>
            </w:tcBorders>
          </w:tcPr>
          <w:p w14:paraId="61FA7DE9" w14:textId="2157DBDD" w:rsidR="0064152F" w:rsidRPr="0064152F" w:rsidRDefault="0064152F" w:rsidP="0064152F">
            <w:pPr>
              <w:jc w:val="center"/>
              <w:rPr>
                <w:szCs w:val="24"/>
                <w:lang w:eastAsia="en-US"/>
              </w:rPr>
            </w:pPr>
            <w:r w:rsidRPr="0064152F">
              <w:rPr>
                <w:szCs w:val="24"/>
                <w:lang w:eastAsia="en-US"/>
              </w:rPr>
              <w:t>кв.м/чел.</w:t>
            </w:r>
          </w:p>
        </w:tc>
        <w:tc>
          <w:tcPr>
            <w:tcW w:w="836" w:type="pct"/>
            <w:tcBorders>
              <w:top w:val="single" w:sz="4" w:space="0" w:color="auto"/>
              <w:left w:val="single" w:sz="4" w:space="0" w:color="auto"/>
              <w:bottom w:val="single" w:sz="4" w:space="0" w:color="auto"/>
              <w:right w:val="single" w:sz="4" w:space="0" w:color="auto"/>
            </w:tcBorders>
          </w:tcPr>
          <w:p w14:paraId="61BD3AF8" w14:textId="38CF3B62" w:rsidR="0064152F" w:rsidRPr="0064152F" w:rsidRDefault="0064152F" w:rsidP="0064152F">
            <w:pPr>
              <w:jc w:val="center"/>
              <w:rPr>
                <w:szCs w:val="24"/>
              </w:rPr>
            </w:pPr>
            <w:r w:rsidRPr="0064152F">
              <w:rPr>
                <w:szCs w:val="24"/>
              </w:rPr>
              <w:t>50</w:t>
            </w:r>
          </w:p>
        </w:tc>
        <w:tc>
          <w:tcPr>
            <w:tcW w:w="709" w:type="pct"/>
            <w:tcBorders>
              <w:top w:val="single" w:sz="4" w:space="0" w:color="auto"/>
              <w:left w:val="single" w:sz="4" w:space="0" w:color="auto"/>
              <w:bottom w:val="single" w:sz="4" w:space="0" w:color="auto"/>
              <w:right w:val="single" w:sz="4" w:space="0" w:color="auto"/>
            </w:tcBorders>
          </w:tcPr>
          <w:p w14:paraId="338C2871" w14:textId="25631F22" w:rsidR="0064152F" w:rsidRPr="0064152F" w:rsidRDefault="0064152F" w:rsidP="0064152F">
            <w:pPr>
              <w:jc w:val="center"/>
              <w:rPr>
                <w:szCs w:val="24"/>
              </w:rPr>
            </w:pPr>
            <w:r w:rsidRPr="0064152F">
              <w:rPr>
                <w:szCs w:val="24"/>
              </w:rPr>
              <w:t>48</w:t>
            </w:r>
          </w:p>
        </w:tc>
      </w:tr>
      <w:tr w:rsidR="0064152F" w:rsidRPr="008907D1" w14:paraId="79D29304"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9446386" w14:textId="77777777" w:rsidR="0064152F" w:rsidRPr="008907D1" w:rsidRDefault="0064152F" w:rsidP="0064152F">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tcPr>
          <w:p w14:paraId="3FAAC35A" w14:textId="439D5D16" w:rsidR="0064152F" w:rsidRPr="0064152F" w:rsidRDefault="0064152F" w:rsidP="0064152F">
            <w:pPr>
              <w:jc w:val="center"/>
              <w:rPr>
                <w:szCs w:val="24"/>
                <w:lang w:eastAsia="en-US"/>
              </w:rPr>
            </w:pPr>
            <w:r w:rsidRPr="0064152F">
              <w:rPr>
                <w:szCs w:val="24"/>
                <w:lang w:eastAsia="en-US"/>
              </w:rPr>
              <w:t>Общий объем жилищного фонда</w:t>
            </w:r>
          </w:p>
        </w:tc>
        <w:tc>
          <w:tcPr>
            <w:tcW w:w="693" w:type="pct"/>
            <w:tcBorders>
              <w:top w:val="single" w:sz="4" w:space="0" w:color="auto"/>
              <w:left w:val="single" w:sz="4" w:space="0" w:color="auto"/>
              <w:bottom w:val="single" w:sz="4" w:space="0" w:color="auto"/>
              <w:right w:val="single" w:sz="4" w:space="0" w:color="auto"/>
            </w:tcBorders>
          </w:tcPr>
          <w:p w14:paraId="15152BF7" w14:textId="7E5A408E" w:rsidR="0064152F" w:rsidRPr="0064152F" w:rsidRDefault="0064152F" w:rsidP="0064152F">
            <w:pPr>
              <w:jc w:val="center"/>
              <w:rPr>
                <w:szCs w:val="24"/>
                <w:lang w:eastAsia="en-US"/>
              </w:rPr>
            </w:pPr>
            <w:r w:rsidRPr="0064152F">
              <w:rPr>
                <w:szCs w:val="24"/>
                <w:lang w:eastAsia="en-US"/>
              </w:rPr>
              <w:t>тыс. кв.м</w:t>
            </w:r>
          </w:p>
        </w:tc>
        <w:tc>
          <w:tcPr>
            <w:tcW w:w="836" w:type="pct"/>
            <w:tcBorders>
              <w:top w:val="single" w:sz="4" w:space="0" w:color="auto"/>
              <w:left w:val="single" w:sz="4" w:space="0" w:color="auto"/>
              <w:bottom w:val="single" w:sz="4" w:space="0" w:color="auto"/>
              <w:right w:val="single" w:sz="4" w:space="0" w:color="auto"/>
            </w:tcBorders>
          </w:tcPr>
          <w:p w14:paraId="68445528" w14:textId="21201AC2" w:rsidR="0064152F" w:rsidRPr="0064152F" w:rsidRDefault="0064152F" w:rsidP="0064152F">
            <w:pPr>
              <w:jc w:val="center"/>
              <w:rPr>
                <w:szCs w:val="24"/>
              </w:rPr>
            </w:pPr>
            <w:r w:rsidRPr="0064152F">
              <w:rPr>
                <w:szCs w:val="24"/>
              </w:rPr>
              <w:t>36,0</w:t>
            </w:r>
          </w:p>
        </w:tc>
        <w:tc>
          <w:tcPr>
            <w:tcW w:w="709" w:type="pct"/>
            <w:tcBorders>
              <w:top w:val="single" w:sz="4" w:space="0" w:color="auto"/>
              <w:left w:val="single" w:sz="4" w:space="0" w:color="auto"/>
              <w:bottom w:val="single" w:sz="4" w:space="0" w:color="auto"/>
              <w:right w:val="single" w:sz="4" w:space="0" w:color="auto"/>
            </w:tcBorders>
          </w:tcPr>
          <w:p w14:paraId="2083C2BD" w14:textId="4AEADBD1" w:rsidR="0064152F" w:rsidRPr="0064152F" w:rsidRDefault="0064152F" w:rsidP="0064152F">
            <w:pPr>
              <w:jc w:val="center"/>
              <w:rPr>
                <w:szCs w:val="24"/>
              </w:rPr>
            </w:pPr>
            <w:r w:rsidRPr="0064152F">
              <w:rPr>
                <w:szCs w:val="24"/>
              </w:rPr>
              <w:t>37,3</w:t>
            </w:r>
          </w:p>
        </w:tc>
      </w:tr>
      <w:tr w:rsidR="0064152F" w:rsidRPr="008907D1" w14:paraId="455BD153"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E5EEFCD" w14:textId="77777777" w:rsidR="0064152F" w:rsidRPr="008907D1" w:rsidRDefault="0064152F" w:rsidP="0064152F">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tcPr>
          <w:p w14:paraId="3B223BF4" w14:textId="24A117E2" w:rsidR="0064152F" w:rsidRPr="0064152F" w:rsidRDefault="0064152F" w:rsidP="0064152F">
            <w:pPr>
              <w:jc w:val="center"/>
              <w:rPr>
                <w:szCs w:val="24"/>
                <w:lang w:eastAsia="en-US"/>
              </w:rPr>
            </w:pPr>
            <w:r w:rsidRPr="0064152F">
              <w:rPr>
                <w:szCs w:val="24"/>
                <w:lang w:eastAsia="en-US"/>
              </w:rPr>
              <w:t>Общий объем нового жилищного строительства</w:t>
            </w:r>
          </w:p>
        </w:tc>
        <w:tc>
          <w:tcPr>
            <w:tcW w:w="693" w:type="pct"/>
            <w:tcBorders>
              <w:top w:val="single" w:sz="4" w:space="0" w:color="auto"/>
              <w:left w:val="single" w:sz="4" w:space="0" w:color="auto"/>
              <w:bottom w:val="single" w:sz="4" w:space="0" w:color="auto"/>
              <w:right w:val="single" w:sz="4" w:space="0" w:color="auto"/>
            </w:tcBorders>
          </w:tcPr>
          <w:p w14:paraId="2B62C720" w14:textId="42F7A2AA" w:rsidR="0064152F" w:rsidRPr="0064152F" w:rsidRDefault="0064152F" w:rsidP="0064152F">
            <w:pPr>
              <w:jc w:val="center"/>
              <w:rPr>
                <w:szCs w:val="24"/>
                <w:lang w:eastAsia="en-US"/>
              </w:rPr>
            </w:pPr>
            <w:r w:rsidRPr="0064152F">
              <w:rPr>
                <w:szCs w:val="24"/>
                <w:lang w:eastAsia="en-US"/>
              </w:rPr>
              <w:t>тыс. кв.м</w:t>
            </w:r>
          </w:p>
        </w:tc>
        <w:tc>
          <w:tcPr>
            <w:tcW w:w="836" w:type="pct"/>
            <w:tcBorders>
              <w:top w:val="single" w:sz="4" w:space="0" w:color="auto"/>
              <w:left w:val="single" w:sz="4" w:space="0" w:color="auto"/>
              <w:bottom w:val="single" w:sz="4" w:space="0" w:color="auto"/>
              <w:right w:val="single" w:sz="4" w:space="0" w:color="auto"/>
            </w:tcBorders>
          </w:tcPr>
          <w:p w14:paraId="077DD50B" w14:textId="6C700381" w:rsidR="0064152F" w:rsidRPr="0064152F" w:rsidRDefault="0064152F" w:rsidP="0064152F">
            <w:pPr>
              <w:jc w:val="center"/>
              <w:rPr>
                <w:szCs w:val="24"/>
              </w:rPr>
            </w:pPr>
            <w:r w:rsidRPr="0064152F">
              <w:rPr>
                <w:szCs w:val="24"/>
              </w:rPr>
              <w:t>-</w:t>
            </w:r>
          </w:p>
        </w:tc>
        <w:tc>
          <w:tcPr>
            <w:tcW w:w="709" w:type="pct"/>
            <w:tcBorders>
              <w:top w:val="single" w:sz="4" w:space="0" w:color="auto"/>
              <w:left w:val="single" w:sz="4" w:space="0" w:color="auto"/>
              <w:bottom w:val="single" w:sz="4" w:space="0" w:color="auto"/>
              <w:right w:val="single" w:sz="4" w:space="0" w:color="auto"/>
            </w:tcBorders>
          </w:tcPr>
          <w:p w14:paraId="0162C63D" w14:textId="51C16619" w:rsidR="0064152F" w:rsidRPr="0064152F" w:rsidRDefault="0064152F" w:rsidP="0064152F">
            <w:pPr>
              <w:jc w:val="center"/>
              <w:rPr>
                <w:szCs w:val="24"/>
              </w:rPr>
            </w:pPr>
            <w:r w:rsidRPr="0064152F">
              <w:rPr>
                <w:szCs w:val="24"/>
              </w:rPr>
              <w:t>1,3</w:t>
            </w:r>
          </w:p>
        </w:tc>
      </w:tr>
      <w:tr w:rsidR="0064152F" w:rsidRPr="008907D1" w14:paraId="1170F4F1"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E7A3BB6" w14:textId="77777777" w:rsidR="0064152F" w:rsidRPr="008907D1" w:rsidRDefault="0064152F" w:rsidP="0064152F">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tcPr>
          <w:p w14:paraId="6251A343" w14:textId="79D49E91" w:rsidR="0064152F" w:rsidRPr="0064152F" w:rsidRDefault="0064152F" w:rsidP="0064152F">
            <w:pPr>
              <w:jc w:val="center"/>
              <w:rPr>
                <w:szCs w:val="24"/>
                <w:lang w:eastAsia="en-US"/>
              </w:rPr>
            </w:pPr>
            <w:r w:rsidRPr="0064152F">
              <w:rPr>
                <w:szCs w:val="24"/>
                <w:lang w:eastAsia="en-US"/>
              </w:rPr>
              <w:t>Объем сохраняемого жилищного фонда</w:t>
            </w:r>
          </w:p>
        </w:tc>
        <w:tc>
          <w:tcPr>
            <w:tcW w:w="693" w:type="pct"/>
            <w:tcBorders>
              <w:top w:val="single" w:sz="4" w:space="0" w:color="auto"/>
              <w:left w:val="single" w:sz="4" w:space="0" w:color="auto"/>
              <w:bottom w:val="single" w:sz="4" w:space="0" w:color="auto"/>
              <w:right w:val="single" w:sz="4" w:space="0" w:color="auto"/>
            </w:tcBorders>
          </w:tcPr>
          <w:p w14:paraId="70F11BC7" w14:textId="20BC0C63" w:rsidR="0064152F" w:rsidRPr="0064152F" w:rsidRDefault="0064152F" w:rsidP="0064152F">
            <w:pPr>
              <w:jc w:val="center"/>
              <w:rPr>
                <w:szCs w:val="24"/>
                <w:lang w:eastAsia="en-US"/>
              </w:rPr>
            </w:pPr>
            <w:r w:rsidRPr="0064152F">
              <w:rPr>
                <w:szCs w:val="24"/>
                <w:lang w:eastAsia="en-US"/>
              </w:rPr>
              <w:t>тыс. кв.м</w:t>
            </w:r>
          </w:p>
        </w:tc>
        <w:tc>
          <w:tcPr>
            <w:tcW w:w="836" w:type="pct"/>
            <w:tcBorders>
              <w:top w:val="single" w:sz="4" w:space="0" w:color="auto"/>
              <w:left w:val="single" w:sz="4" w:space="0" w:color="auto"/>
              <w:bottom w:val="single" w:sz="4" w:space="0" w:color="auto"/>
              <w:right w:val="single" w:sz="4" w:space="0" w:color="auto"/>
            </w:tcBorders>
          </w:tcPr>
          <w:p w14:paraId="6CC38459" w14:textId="099C5335" w:rsidR="0064152F" w:rsidRPr="0064152F" w:rsidRDefault="0064152F" w:rsidP="0064152F">
            <w:pPr>
              <w:jc w:val="center"/>
              <w:rPr>
                <w:szCs w:val="24"/>
              </w:rPr>
            </w:pPr>
            <w:r w:rsidRPr="0064152F">
              <w:rPr>
                <w:szCs w:val="24"/>
              </w:rPr>
              <w:t>-</w:t>
            </w:r>
          </w:p>
        </w:tc>
        <w:tc>
          <w:tcPr>
            <w:tcW w:w="709" w:type="pct"/>
            <w:tcBorders>
              <w:top w:val="single" w:sz="4" w:space="0" w:color="auto"/>
              <w:left w:val="single" w:sz="4" w:space="0" w:color="auto"/>
              <w:bottom w:val="single" w:sz="4" w:space="0" w:color="auto"/>
              <w:right w:val="single" w:sz="4" w:space="0" w:color="auto"/>
            </w:tcBorders>
          </w:tcPr>
          <w:p w14:paraId="23B92945" w14:textId="61EDEEA9" w:rsidR="0064152F" w:rsidRPr="0064152F" w:rsidRDefault="0064152F" w:rsidP="0064152F">
            <w:pPr>
              <w:jc w:val="center"/>
              <w:rPr>
                <w:szCs w:val="24"/>
              </w:rPr>
            </w:pPr>
            <w:r w:rsidRPr="0064152F">
              <w:rPr>
                <w:szCs w:val="24"/>
              </w:rPr>
              <w:t>36,0</w:t>
            </w:r>
          </w:p>
        </w:tc>
      </w:tr>
      <w:tr w:rsidR="008907D1" w:rsidRPr="008907D1" w14:paraId="2AD19F8A" w14:textId="77777777" w:rsidTr="00781A0C">
        <w:trPr>
          <w:trHeight w:val="307"/>
        </w:trPr>
        <w:tc>
          <w:tcPr>
            <w:tcW w:w="461" w:type="pct"/>
            <w:tcBorders>
              <w:top w:val="single" w:sz="4" w:space="0" w:color="auto"/>
              <w:left w:val="single" w:sz="4" w:space="0" w:color="auto"/>
              <w:bottom w:val="single" w:sz="4" w:space="0" w:color="auto"/>
              <w:right w:val="single" w:sz="4" w:space="0" w:color="auto"/>
            </w:tcBorders>
            <w:vAlign w:val="center"/>
          </w:tcPr>
          <w:p w14:paraId="47085B59" w14:textId="77777777" w:rsidR="008907D1" w:rsidRPr="008907D1" w:rsidRDefault="008907D1" w:rsidP="008907D1">
            <w:pPr>
              <w:pStyle w:val="S13"/>
              <w:keepNext w:val="0"/>
              <w:numPr>
                <w:ilvl w:val="0"/>
                <w:numId w:val="42"/>
              </w:numPr>
              <w:rPr>
                <w:color w:val="auto"/>
              </w:rPr>
            </w:pPr>
          </w:p>
        </w:tc>
        <w:tc>
          <w:tcPr>
            <w:tcW w:w="4539" w:type="pct"/>
            <w:gridSpan w:val="4"/>
            <w:tcBorders>
              <w:top w:val="single" w:sz="4" w:space="0" w:color="auto"/>
              <w:left w:val="single" w:sz="4" w:space="0" w:color="auto"/>
              <w:bottom w:val="single" w:sz="4" w:space="0" w:color="auto"/>
              <w:right w:val="single" w:sz="4" w:space="0" w:color="auto"/>
            </w:tcBorders>
            <w:vAlign w:val="center"/>
            <w:hideMark/>
          </w:tcPr>
          <w:p w14:paraId="26A5343C" w14:textId="77777777" w:rsidR="008907D1" w:rsidRPr="008907D1" w:rsidRDefault="008907D1" w:rsidP="00781A0C">
            <w:pPr>
              <w:jc w:val="center"/>
              <w:rPr>
                <w:b/>
                <w:szCs w:val="24"/>
                <w:lang w:eastAsia="en-US"/>
              </w:rPr>
            </w:pPr>
            <w:r w:rsidRPr="008907D1">
              <w:rPr>
                <w:b/>
                <w:szCs w:val="24"/>
                <w:lang w:eastAsia="en-US"/>
              </w:rPr>
              <w:t>ОБЪЕКТЫ СОЦИАЛЬНОГО И КУЛЬТУРНО-БЫТОВОГО ОБСЛУЖИВАНИЯ НАСЕЛЕНИЯ</w:t>
            </w:r>
          </w:p>
        </w:tc>
      </w:tr>
      <w:tr w:rsidR="008907D1" w:rsidRPr="008907D1" w14:paraId="45559B01" w14:textId="77777777" w:rsidTr="00781A0C">
        <w:trPr>
          <w:trHeight w:val="352"/>
        </w:trPr>
        <w:tc>
          <w:tcPr>
            <w:tcW w:w="461" w:type="pct"/>
            <w:tcBorders>
              <w:top w:val="single" w:sz="4" w:space="0" w:color="auto"/>
              <w:left w:val="single" w:sz="4" w:space="0" w:color="auto"/>
              <w:bottom w:val="single" w:sz="4" w:space="0" w:color="auto"/>
              <w:right w:val="single" w:sz="4" w:space="0" w:color="auto"/>
            </w:tcBorders>
            <w:vAlign w:val="center"/>
          </w:tcPr>
          <w:p w14:paraId="46E23E62"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tcPr>
          <w:p w14:paraId="708019DA" w14:textId="77777777" w:rsidR="008907D1" w:rsidRPr="008907D1" w:rsidRDefault="008907D1" w:rsidP="00781A0C">
            <w:pPr>
              <w:jc w:val="center"/>
              <w:rPr>
                <w:szCs w:val="24"/>
                <w:lang w:eastAsia="en-US"/>
              </w:rPr>
            </w:pPr>
            <w:r w:rsidRPr="008907D1">
              <w:rPr>
                <w:szCs w:val="24"/>
                <w:lang w:eastAsia="en-US"/>
              </w:rPr>
              <w:t>Объекты дошкольного образования</w:t>
            </w:r>
          </w:p>
        </w:tc>
        <w:tc>
          <w:tcPr>
            <w:tcW w:w="693" w:type="pct"/>
            <w:tcBorders>
              <w:top w:val="single" w:sz="4" w:space="0" w:color="auto"/>
              <w:left w:val="single" w:sz="4" w:space="0" w:color="auto"/>
              <w:bottom w:val="single" w:sz="4" w:space="0" w:color="auto"/>
              <w:right w:val="single" w:sz="4" w:space="0" w:color="auto"/>
            </w:tcBorders>
          </w:tcPr>
          <w:p w14:paraId="7D6CC1BE" w14:textId="77777777" w:rsidR="008907D1" w:rsidRPr="008907D1" w:rsidRDefault="008907D1" w:rsidP="00781A0C">
            <w:pPr>
              <w:jc w:val="center"/>
              <w:rPr>
                <w:szCs w:val="24"/>
                <w:lang w:eastAsia="en-US"/>
              </w:rPr>
            </w:pPr>
            <w:r w:rsidRPr="008907D1">
              <w:rPr>
                <w:szCs w:val="24"/>
                <w:lang w:eastAsia="en-US"/>
              </w:rPr>
              <w:t>место</w:t>
            </w:r>
          </w:p>
        </w:tc>
        <w:tc>
          <w:tcPr>
            <w:tcW w:w="836" w:type="pct"/>
            <w:tcBorders>
              <w:top w:val="single" w:sz="4" w:space="0" w:color="auto"/>
              <w:left w:val="single" w:sz="4" w:space="0" w:color="auto"/>
              <w:bottom w:val="single" w:sz="4" w:space="0" w:color="auto"/>
              <w:right w:val="single" w:sz="4" w:space="0" w:color="auto"/>
            </w:tcBorders>
          </w:tcPr>
          <w:p w14:paraId="50519879" w14:textId="77777777" w:rsidR="008907D1" w:rsidRPr="008907D1" w:rsidRDefault="008907D1" w:rsidP="00781A0C">
            <w:pPr>
              <w:jc w:val="center"/>
              <w:rPr>
                <w:color w:val="FF0000"/>
                <w:szCs w:val="24"/>
              </w:rPr>
            </w:pPr>
            <w:r w:rsidRPr="008907D1">
              <w:rPr>
                <w:szCs w:val="24"/>
              </w:rPr>
              <w:t>60</w:t>
            </w:r>
          </w:p>
        </w:tc>
        <w:tc>
          <w:tcPr>
            <w:tcW w:w="709" w:type="pct"/>
            <w:tcBorders>
              <w:top w:val="single" w:sz="4" w:space="0" w:color="auto"/>
              <w:left w:val="single" w:sz="4" w:space="0" w:color="auto"/>
              <w:bottom w:val="single" w:sz="4" w:space="0" w:color="auto"/>
              <w:right w:val="single" w:sz="4" w:space="0" w:color="auto"/>
            </w:tcBorders>
          </w:tcPr>
          <w:p w14:paraId="65533CEF" w14:textId="77777777" w:rsidR="008907D1" w:rsidRPr="008907D1" w:rsidRDefault="008907D1" w:rsidP="00781A0C">
            <w:pPr>
              <w:jc w:val="center"/>
              <w:rPr>
                <w:color w:val="FF0000"/>
                <w:szCs w:val="24"/>
              </w:rPr>
            </w:pPr>
            <w:r w:rsidRPr="008907D1">
              <w:rPr>
                <w:szCs w:val="24"/>
              </w:rPr>
              <w:t>220</w:t>
            </w:r>
          </w:p>
        </w:tc>
      </w:tr>
      <w:tr w:rsidR="008907D1" w:rsidRPr="008907D1" w14:paraId="630734C4"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0284AB6" w14:textId="77777777" w:rsidR="008907D1" w:rsidRPr="008907D1" w:rsidRDefault="008907D1" w:rsidP="00781A0C">
            <w:pPr>
              <w:pStyle w:val="S20"/>
              <w:keepLines/>
              <w:numPr>
                <w:ilvl w:val="2"/>
                <w:numId w:val="42"/>
              </w:numPr>
              <w:spacing w:line="240" w:lineRule="auto"/>
              <w:ind w:left="0" w:firstLine="0"/>
              <w:jc w:val="center"/>
              <w:rPr>
                <w:b w:val="0"/>
                <w:szCs w:val="24"/>
                <w:lang w:val="en-US"/>
              </w:rPr>
            </w:pPr>
          </w:p>
        </w:tc>
        <w:tc>
          <w:tcPr>
            <w:tcW w:w="2301" w:type="pct"/>
            <w:tcBorders>
              <w:top w:val="single" w:sz="4" w:space="0" w:color="auto"/>
              <w:left w:val="single" w:sz="4" w:space="0" w:color="auto"/>
              <w:bottom w:val="single" w:sz="4" w:space="0" w:color="auto"/>
              <w:right w:val="single" w:sz="4" w:space="0" w:color="auto"/>
            </w:tcBorders>
          </w:tcPr>
          <w:p w14:paraId="24C6D753" w14:textId="77777777" w:rsidR="008907D1" w:rsidRPr="008907D1" w:rsidRDefault="008907D1" w:rsidP="00781A0C">
            <w:pPr>
              <w:jc w:val="center"/>
              <w:rPr>
                <w:szCs w:val="24"/>
                <w:lang w:eastAsia="en-US"/>
              </w:rPr>
            </w:pPr>
            <w:r w:rsidRPr="008907D1">
              <w:rPr>
                <w:szCs w:val="24"/>
                <w:lang w:eastAsia="en-US"/>
              </w:rPr>
              <w:t>Объекты общеобразовательных организаций</w:t>
            </w:r>
          </w:p>
        </w:tc>
        <w:tc>
          <w:tcPr>
            <w:tcW w:w="693" w:type="pct"/>
            <w:tcBorders>
              <w:top w:val="single" w:sz="4" w:space="0" w:color="auto"/>
              <w:left w:val="single" w:sz="4" w:space="0" w:color="auto"/>
              <w:bottom w:val="single" w:sz="4" w:space="0" w:color="auto"/>
              <w:right w:val="single" w:sz="4" w:space="0" w:color="auto"/>
            </w:tcBorders>
          </w:tcPr>
          <w:p w14:paraId="7B3F4F43" w14:textId="77777777" w:rsidR="008907D1" w:rsidRPr="008907D1" w:rsidRDefault="008907D1" w:rsidP="00781A0C">
            <w:pPr>
              <w:jc w:val="center"/>
              <w:rPr>
                <w:szCs w:val="24"/>
                <w:lang w:eastAsia="en-US"/>
              </w:rPr>
            </w:pPr>
            <w:r w:rsidRPr="008907D1">
              <w:rPr>
                <w:szCs w:val="24"/>
                <w:lang w:eastAsia="en-US"/>
              </w:rPr>
              <w:t>место</w:t>
            </w:r>
          </w:p>
        </w:tc>
        <w:tc>
          <w:tcPr>
            <w:tcW w:w="836" w:type="pct"/>
            <w:tcBorders>
              <w:top w:val="single" w:sz="4" w:space="0" w:color="auto"/>
              <w:left w:val="single" w:sz="4" w:space="0" w:color="auto"/>
              <w:bottom w:val="single" w:sz="4" w:space="0" w:color="auto"/>
              <w:right w:val="single" w:sz="4" w:space="0" w:color="auto"/>
            </w:tcBorders>
          </w:tcPr>
          <w:p w14:paraId="46D0A9D6" w14:textId="77777777" w:rsidR="008907D1" w:rsidRPr="008907D1" w:rsidRDefault="008907D1" w:rsidP="00781A0C">
            <w:pPr>
              <w:jc w:val="center"/>
              <w:rPr>
                <w:color w:val="FF0000"/>
                <w:szCs w:val="24"/>
              </w:rPr>
            </w:pPr>
            <w:r w:rsidRPr="008907D1">
              <w:rPr>
                <w:szCs w:val="24"/>
              </w:rPr>
              <w:t>180</w:t>
            </w:r>
          </w:p>
        </w:tc>
        <w:tc>
          <w:tcPr>
            <w:tcW w:w="709" w:type="pct"/>
            <w:tcBorders>
              <w:top w:val="single" w:sz="4" w:space="0" w:color="auto"/>
              <w:left w:val="single" w:sz="4" w:space="0" w:color="auto"/>
              <w:bottom w:val="single" w:sz="4" w:space="0" w:color="auto"/>
              <w:right w:val="single" w:sz="4" w:space="0" w:color="auto"/>
            </w:tcBorders>
          </w:tcPr>
          <w:p w14:paraId="4E10512E" w14:textId="77777777" w:rsidR="008907D1" w:rsidRPr="008907D1" w:rsidRDefault="008907D1" w:rsidP="00781A0C">
            <w:pPr>
              <w:jc w:val="center"/>
              <w:rPr>
                <w:color w:val="FF0000"/>
                <w:szCs w:val="24"/>
              </w:rPr>
            </w:pPr>
            <w:r w:rsidRPr="008907D1">
              <w:rPr>
                <w:szCs w:val="24"/>
              </w:rPr>
              <w:t>180</w:t>
            </w:r>
          </w:p>
        </w:tc>
      </w:tr>
      <w:tr w:rsidR="008907D1" w:rsidRPr="008907D1" w14:paraId="4A27EBD4"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68021FD" w14:textId="77777777" w:rsidR="008907D1" w:rsidRPr="008907D1" w:rsidRDefault="008907D1" w:rsidP="00781A0C">
            <w:pPr>
              <w:pStyle w:val="S20"/>
              <w:keepLines/>
              <w:numPr>
                <w:ilvl w:val="2"/>
                <w:numId w:val="42"/>
              </w:numPr>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tcPr>
          <w:p w14:paraId="1CA4B823" w14:textId="77777777" w:rsidR="008907D1" w:rsidRPr="008907D1" w:rsidRDefault="008907D1" w:rsidP="00781A0C">
            <w:pPr>
              <w:jc w:val="center"/>
              <w:rPr>
                <w:szCs w:val="24"/>
                <w:lang w:eastAsia="en-US"/>
              </w:rPr>
            </w:pPr>
            <w:r w:rsidRPr="008907D1">
              <w:rPr>
                <w:szCs w:val="24"/>
                <w:lang w:eastAsia="en-US"/>
              </w:rPr>
              <w:t>Фельдшерско-акушерские пункты</w:t>
            </w:r>
          </w:p>
        </w:tc>
        <w:tc>
          <w:tcPr>
            <w:tcW w:w="693" w:type="pct"/>
            <w:tcBorders>
              <w:top w:val="single" w:sz="4" w:space="0" w:color="auto"/>
              <w:left w:val="single" w:sz="4" w:space="0" w:color="auto"/>
              <w:bottom w:val="single" w:sz="4" w:space="0" w:color="auto"/>
              <w:right w:val="single" w:sz="4" w:space="0" w:color="auto"/>
            </w:tcBorders>
          </w:tcPr>
          <w:p w14:paraId="7638C64B" w14:textId="77777777" w:rsidR="008907D1" w:rsidRPr="008907D1" w:rsidRDefault="008907D1" w:rsidP="00781A0C">
            <w:pPr>
              <w:jc w:val="center"/>
              <w:rPr>
                <w:szCs w:val="24"/>
                <w:lang w:eastAsia="en-US"/>
              </w:rPr>
            </w:pPr>
            <w:r w:rsidRPr="008907D1">
              <w:rPr>
                <w:szCs w:val="24"/>
                <w:lang w:eastAsia="en-US"/>
              </w:rPr>
              <w:t>объект</w:t>
            </w:r>
          </w:p>
        </w:tc>
        <w:tc>
          <w:tcPr>
            <w:tcW w:w="836" w:type="pct"/>
            <w:tcBorders>
              <w:top w:val="single" w:sz="4" w:space="0" w:color="auto"/>
              <w:left w:val="single" w:sz="4" w:space="0" w:color="auto"/>
              <w:bottom w:val="single" w:sz="4" w:space="0" w:color="auto"/>
              <w:right w:val="single" w:sz="4" w:space="0" w:color="auto"/>
            </w:tcBorders>
          </w:tcPr>
          <w:p w14:paraId="7B1C1232" w14:textId="25667150" w:rsidR="008907D1" w:rsidRPr="008907D1" w:rsidRDefault="000A27F5" w:rsidP="00781A0C">
            <w:pPr>
              <w:jc w:val="center"/>
              <w:rPr>
                <w:color w:val="FF0000"/>
                <w:szCs w:val="24"/>
              </w:rPr>
            </w:pPr>
            <w:r>
              <w:rPr>
                <w:szCs w:val="24"/>
              </w:rPr>
              <w:t>3</w:t>
            </w:r>
          </w:p>
        </w:tc>
        <w:tc>
          <w:tcPr>
            <w:tcW w:w="709" w:type="pct"/>
            <w:tcBorders>
              <w:top w:val="single" w:sz="4" w:space="0" w:color="auto"/>
              <w:left w:val="single" w:sz="4" w:space="0" w:color="auto"/>
              <w:bottom w:val="single" w:sz="4" w:space="0" w:color="auto"/>
              <w:right w:val="single" w:sz="4" w:space="0" w:color="auto"/>
            </w:tcBorders>
          </w:tcPr>
          <w:p w14:paraId="7EF2F82E" w14:textId="6C76B8E5" w:rsidR="008907D1" w:rsidRPr="008907D1" w:rsidRDefault="000A27F5" w:rsidP="00781A0C">
            <w:pPr>
              <w:jc w:val="center"/>
              <w:rPr>
                <w:color w:val="FF0000"/>
                <w:szCs w:val="24"/>
              </w:rPr>
            </w:pPr>
            <w:r>
              <w:rPr>
                <w:szCs w:val="24"/>
              </w:rPr>
              <w:t>3</w:t>
            </w:r>
          </w:p>
        </w:tc>
      </w:tr>
      <w:tr w:rsidR="008907D1" w:rsidRPr="008907D1" w14:paraId="75545AEE"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88F0C3D" w14:textId="77777777" w:rsidR="008907D1" w:rsidRPr="008907D1" w:rsidRDefault="008907D1" w:rsidP="00781A0C">
            <w:pPr>
              <w:pStyle w:val="S20"/>
              <w:keepLines/>
              <w:numPr>
                <w:ilvl w:val="2"/>
                <w:numId w:val="42"/>
              </w:numPr>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tcPr>
          <w:p w14:paraId="22D57367" w14:textId="77777777" w:rsidR="008907D1" w:rsidRPr="008907D1" w:rsidRDefault="008907D1" w:rsidP="00781A0C">
            <w:pPr>
              <w:jc w:val="center"/>
              <w:rPr>
                <w:szCs w:val="24"/>
                <w:lang w:eastAsia="en-US"/>
              </w:rPr>
            </w:pPr>
            <w:r w:rsidRPr="008907D1">
              <w:rPr>
                <w:szCs w:val="24"/>
                <w:lang w:eastAsia="en-US"/>
              </w:rPr>
              <w:t>Учреждения клубного типа</w:t>
            </w:r>
          </w:p>
        </w:tc>
        <w:tc>
          <w:tcPr>
            <w:tcW w:w="693" w:type="pct"/>
            <w:tcBorders>
              <w:top w:val="single" w:sz="4" w:space="0" w:color="auto"/>
              <w:left w:val="single" w:sz="4" w:space="0" w:color="auto"/>
              <w:bottom w:val="single" w:sz="4" w:space="0" w:color="auto"/>
              <w:right w:val="single" w:sz="4" w:space="0" w:color="auto"/>
            </w:tcBorders>
          </w:tcPr>
          <w:p w14:paraId="71B8F7FA" w14:textId="77777777" w:rsidR="008907D1" w:rsidRPr="008907D1" w:rsidRDefault="008907D1" w:rsidP="00781A0C">
            <w:pPr>
              <w:jc w:val="center"/>
              <w:rPr>
                <w:szCs w:val="24"/>
                <w:lang w:eastAsia="en-US"/>
              </w:rPr>
            </w:pPr>
            <w:r w:rsidRPr="008907D1">
              <w:rPr>
                <w:szCs w:val="24"/>
                <w:lang w:eastAsia="en-US"/>
              </w:rPr>
              <w:t>объект</w:t>
            </w:r>
          </w:p>
        </w:tc>
        <w:tc>
          <w:tcPr>
            <w:tcW w:w="836" w:type="pct"/>
            <w:tcBorders>
              <w:top w:val="single" w:sz="4" w:space="0" w:color="auto"/>
              <w:left w:val="single" w:sz="4" w:space="0" w:color="auto"/>
              <w:bottom w:val="single" w:sz="4" w:space="0" w:color="auto"/>
              <w:right w:val="single" w:sz="4" w:space="0" w:color="auto"/>
            </w:tcBorders>
          </w:tcPr>
          <w:p w14:paraId="600E2F8C" w14:textId="77777777" w:rsidR="008907D1" w:rsidRPr="008907D1" w:rsidRDefault="008907D1" w:rsidP="00781A0C">
            <w:pPr>
              <w:jc w:val="center"/>
              <w:rPr>
                <w:color w:val="FF0000"/>
                <w:szCs w:val="24"/>
              </w:rPr>
            </w:pPr>
            <w:r w:rsidRPr="008907D1">
              <w:rPr>
                <w:szCs w:val="24"/>
              </w:rPr>
              <w:t>100</w:t>
            </w:r>
          </w:p>
        </w:tc>
        <w:tc>
          <w:tcPr>
            <w:tcW w:w="709" w:type="pct"/>
            <w:tcBorders>
              <w:top w:val="single" w:sz="4" w:space="0" w:color="auto"/>
              <w:left w:val="single" w:sz="4" w:space="0" w:color="auto"/>
              <w:bottom w:val="single" w:sz="4" w:space="0" w:color="auto"/>
              <w:right w:val="single" w:sz="4" w:space="0" w:color="auto"/>
            </w:tcBorders>
          </w:tcPr>
          <w:p w14:paraId="1B430646" w14:textId="77777777" w:rsidR="008907D1" w:rsidRPr="008907D1" w:rsidRDefault="008907D1" w:rsidP="00781A0C">
            <w:pPr>
              <w:jc w:val="center"/>
              <w:rPr>
                <w:color w:val="FF0000"/>
                <w:szCs w:val="24"/>
              </w:rPr>
            </w:pPr>
            <w:r w:rsidRPr="008907D1">
              <w:rPr>
                <w:szCs w:val="24"/>
              </w:rPr>
              <w:t>100</w:t>
            </w:r>
          </w:p>
        </w:tc>
      </w:tr>
      <w:tr w:rsidR="008907D1" w:rsidRPr="008907D1" w14:paraId="680CBC07"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03162CF" w14:textId="77777777" w:rsidR="008907D1" w:rsidRPr="008907D1" w:rsidRDefault="008907D1" w:rsidP="00781A0C">
            <w:pPr>
              <w:pStyle w:val="S20"/>
              <w:keepLines/>
              <w:numPr>
                <w:ilvl w:val="2"/>
                <w:numId w:val="42"/>
              </w:numPr>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41A86CE6" w14:textId="77777777" w:rsidR="008907D1" w:rsidRPr="008907D1" w:rsidRDefault="008907D1" w:rsidP="00781A0C">
            <w:pPr>
              <w:jc w:val="center"/>
              <w:rPr>
                <w:szCs w:val="24"/>
                <w:lang w:eastAsia="en-US"/>
              </w:rPr>
            </w:pPr>
            <w:r w:rsidRPr="008907D1">
              <w:rPr>
                <w:szCs w:val="24"/>
                <w:lang w:eastAsia="en-US"/>
              </w:rPr>
              <w:t>Сельская массовая библиотека</w:t>
            </w:r>
          </w:p>
        </w:tc>
        <w:tc>
          <w:tcPr>
            <w:tcW w:w="693" w:type="pct"/>
            <w:tcBorders>
              <w:top w:val="single" w:sz="4" w:space="0" w:color="auto"/>
              <w:left w:val="single" w:sz="4" w:space="0" w:color="auto"/>
              <w:bottom w:val="single" w:sz="4" w:space="0" w:color="auto"/>
              <w:right w:val="single" w:sz="4" w:space="0" w:color="auto"/>
            </w:tcBorders>
          </w:tcPr>
          <w:p w14:paraId="75669B41" w14:textId="77777777" w:rsidR="008907D1" w:rsidRPr="008907D1" w:rsidRDefault="008907D1" w:rsidP="00781A0C">
            <w:pPr>
              <w:jc w:val="center"/>
              <w:rPr>
                <w:szCs w:val="24"/>
                <w:lang w:eastAsia="en-US"/>
              </w:rPr>
            </w:pPr>
            <w:r w:rsidRPr="008907D1">
              <w:rPr>
                <w:szCs w:val="24"/>
                <w:lang w:eastAsia="en-US"/>
              </w:rPr>
              <w:t>объект</w:t>
            </w:r>
          </w:p>
        </w:tc>
        <w:tc>
          <w:tcPr>
            <w:tcW w:w="836" w:type="pct"/>
            <w:tcBorders>
              <w:top w:val="single" w:sz="4" w:space="0" w:color="auto"/>
              <w:left w:val="single" w:sz="4" w:space="0" w:color="auto"/>
              <w:bottom w:val="single" w:sz="4" w:space="0" w:color="auto"/>
              <w:right w:val="single" w:sz="4" w:space="0" w:color="auto"/>
            </w:tcBorders>
          </w:tcPr>
          <w:p w14:paraId="7C5EF56F" w14:textId="77777777" w:rsidR="008907D1" w:rsidRPr="008907D1" w:rsidRDefault="008907D1" w:rsidP="00781A0C">
            <w:pPr>
              <w:jc w:val="center"/>
              <w:rPr>
                <w:color w:val="FF0000"/>
                <w:szCs w:val="24"/>
              </w:rPr>
            </w:pPr>
            <w:r w:rsidRPr="008907D1">
              <w:rPr>
                <w:szCs w:val="24"/>
              </w:rPr>
              <w:t>2</w:t>
            </w:r>
          </w:p>
        </w:tc>
        <w:tc>
          <w:tcPr>
            <w:tcW w:w="709" w:type="pct"/>
            <w:tcBorders>
              <w:top w:val="single" w:sz="4" w:space="0" w:color="auto"/>
              <w:left w:val="single" w:sz="4" w:space="0" w:color="auto"/>
              <w:bottom w:val="single" w:sz="4" w:space="0" w:color="auto"/>
              <w:right w:val="single" w:sz="4" w:space="0" w:color="auto"/>
            </w:tcBorders>
          </w:tcPr>
          <w:p w14:paraId="61FAA805" w14:textId="77777777" w:rsidR="008907D1" w:rsidRPr="008907D1" w:rsidRDefault="008907D1" w:rsidP="00781A0C">
            <w:pPr>
              <w:jc w:val="center"/>
              <w:rPr>
                <w:color w:val="FF0000"/>
                <w:szCs w:val="24"/>
              </w:rPr>
            </w:pPr>
            <w:r w:rsidRPr="008907D1">
              <w:rPr>
                <w:szCs w:val="24"/>
              </w:rPr>
              <w:t>2</w:t>
            </w:r>
          </w:p>
        </w:tc>
      </w:tr>
      <w:tr w:rsidR="008907D1" w:rsidRPr="008907D1" w14:paraId="31378806"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B964E2E" w14:textId="77777777" w:rsidR="008907D1" w:rsidRPr="008907D1" w:rsidRDefault="008907D1" w:rsidP="00781A0C">
            <w:pPr>
              <w:pStyle w:val="S20"/>
              <w:keepLines/>
              <w:numPr>
                <w:ilvl w:val="2"/>
                <w:numId w:val="42"/>
              </w:numPr>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60421B4B" w14:textId="77777777" w:rsidR="008907D1" w:rsidRPr="008907D1" w:rsidRDefault="008907D1" w:rsidP="00781A0C">
            <w:pPr>
              <w:jc w:val="center"/>
              <w:rPr>
                <w:szCs w:val="24"/>
                <w:lang w:eastAsia="en-US"/>
              </w:rPr>
            </w:pPr>
            <w:r w:rsidRPr="008907D1">
              <w:rPr>
                <w:szCs w:val="24"/>
                <w:lang w:eastAsia="en-US"/>
              </w:rPr>
              <w:t>Физкультурно-оздоровительные залы</w:t>
            </w:r>
          </w:p>
        </w:tc>
        <w:tc>
          <w:tcPr>
            <w:tcW w:w="693" w:type="pct"/>
            <w:tcBorders>
              <w:top w:val="single" w:sz="4" w:space="0" w:color="auto"/>
              <w:left w:val="single" w:sz="4" w:space="0" w:color="auto"/>
              <w:bottom w:val="single" w:sz="4" w:space="0" w:color="auto"/>
              <w:right w:val="single" w:sz="4" w:space="0" w:color="auto"/>
            </w:tcBorders>
          </w:tcPr>
          <w:p w14:paraId="631DEB41" w14:textId="77777777" w:rsidR="008907D1" w:rsidRPr="008907D1" w:rsidRDefault="008907D1" w:rsidP="00781A0C">
            <w:pPr>
              <w:jc w:val="center"/>
              <w:rPr>
                <w:szCs w:val="24"/>
                <w:lang w:eastAsia="en-US"/>
              </w:rPr>
            </w:pPr>
            <w:r w:rsidRPr="008907D1">
              <w:rPr>
                <w:szCs w:val="24"/>
                <w:lang w:eastAsia="en-US"/>
              </w:rPr>
              <w:t>кв.м площади пола</w:t>
            </w:r>
          </w:p>
        </w:tc>
        <w:tc>
          <w:tcPr>
            <w:tcW w:w="836" w:type="pct"/>
            <w:tcBorders>
              <w:top w:val="single" w:sz="4" w:space="0" w:color="auto"/>
              <w:left w:val="single" w:sz="4" w:space="0" w:color="auto"/>
              <w:bottom w:val="single" w:sz="4" w:space="0" w:color="auto"/>
              <w:right w:val="single" w:sz="4" w:space="0" w:color="auto"/>
            </w:tcBorders>
          </w:tcPr>
          <w:p w14:paraId="0DD702BE" w14:textId="77777777" w:rsidR="008907D1" w:rsidRPr="008907D1" w:rsidRDefault="008907D1" w:rsidP="00781A0C">
            <w:pPr>
              <w:jc w:val="center"/>
              <w:rPr>
                <w:color w:val="FF0000"/>
                <w:szCs w:val="24"/>
              </w:rPr>
            </w:pPr>
            <w:r w:rsidRPr="008907D1">
              <w:rPr>
                <w:szCs w:val="24"/>
              </w:rPr>
              <w:t>162</w:t>
            </w:r>
          </w:p>
        </w:tc>
        <w:tc>
          <w:tcPr>
            <w:tcW w:w="709" w:type="pct"/>
            <w:tcBorders>
              <w:top w:val="single" w:sz="4" w:space="0" w:color="auto"/>
              <w:left w:val="single" w:sz="4" w:space="0" w:color="auto"/>
              <w:bottom w:val="single" w:sz="4" w:space="0" w:color="auto"/>
              <w:right w:val="single" w:sz="4" w:space="0" w:color="auto"/>
            </w:tcBorders>
          </w:tcPr>
          <w:p w14:paraId="0C90FC9B" w14:textId="77777777" w:rsidR="008907D1" w:rsidRPr="008907D1" w:rsidRDefault="008907D1" w:rsidP="00781A0C">
            <w:pPr>
              <w:jc w:val="center"/>
              <w:rPr>
                <w:color w:val="FF0000"/>
                <w:szCs w:val="24"/>
              </w:rPr>
            </w:pPr>
            <w:r w:rsidRPr="008907D1">
              <w:rPr>
                <w:szCs w:val="24"/>
              </w:rPr>
              <w:t>162</w:t>
            </w:r>
          </w:p>
        </w:tc>
      </w:tr>
      <w:tr w:rsidR="008907D1" w:rsidRPr="008907D1" w14:paraId="5804DA39"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A6A0D1F" w14:textId="77777777" w:rsidR="008907D1" w:rsidRPr="008907D1" w:rsidRDefault="008907D1" w:rsidP="00781A0C">
            <w:pPr>
              <w:pStyle w:val="S20"/>
              <w:keepLines/>
              <w:numPr>
                <w:ilvl w:val="2"/>
                <w:numId w:val="42"/>
              </w:numPr>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vAlign w:val="center"/>
          </w:tcPr>
          <w:p w14:paraId="118627EB" w14:textId="77777777" w:rsidR="008907D1" w:rsidRPr="008907D1" w:rsidRDefault="008907D1" w:rsidP="00781A0C">
            <w:pPr>
              <w:jc w:val="center"/>
              <w:rPr>
                <w:szCs w:val="24"/>
                <w:lang w:eastAsia="en-US"/>
              </w:rPr>
            </w:pPr>
            <w:r w:rsidRPr="008907D1">
              <w:rPr>
                <w:szCs w:val="24"/>
                <w:lang w:eastAsia="en-US"/>
              </w:rPr>
              <w:t>Физкультурно-оздоровительный комплекс</w:t>
            </w:r>
          </w:p>
        </w:tc>
        <w:tc>
          <w:tcPr>
            <w:tcW w:w="693" w:type="pct"/>
            <w:tcBorders>
              <w:top w:val="single" w:sz="4" w:space="0" w:color="auto"/>
              <w:left w:val="single" w:sz="4" w:space="0" w:color="auto"/>
              <w:bottom w:val="single" w:sz="4" w:space="0" w:color="auto"/>
              <w:right w:val="single" w:sz="4" w:space="0" w:color="auto"/>
            </w:tcBorders>
          </w:tcPr>
          <w:p w14:paraId="62B62B0D" w14:textId="77777777" w:rsidR="008907D1" w:rsidRPr="008907D1" w:rsidRDefault="008907D1" w:rsidP="00781A0C">
            <w:pPr>
              <w:jc w:val="center"/>
              <w:rPr>
                <w:szCs w:val="24"/>
                <w:lang w:eastAsia="en-US"/>
              </w:rPr>
            </w:pPr>
            <w:r w:rsidRPr="008907D1">
              <w:rPr>
                <w:szCs w:val="24"/>
                <w:lang w:eastAsia="en-US"/>
              </w:rPr>
              <w:t>объект</w:t>
            </w:r>
          </w:p>
        </w:tc>
        <w:tc>
          <w:tcPr>
            <w:tcW w:w="836" w:type="pct"/>
            <w:tcBorders>
              <w:top w:val="single" w:sz="4" w:space="0" w:color="auto"/>
              <w:left w:val="single" w:sz="4" w:space="0" w:color="auto"/>
              <w:bottom w:val="single" w:sz="4" w:space="0" w:color="auto"/>
              <w:right w:val="single" w:sz="4" w:space="0" w:color="auto"/>
            </w:tcBorders>
          </w:tcPr>
          <w:p w14:paraId="019E72E9" w14:textId="77777777" w:rsidR="008907D1" w:rsidRPr="008907D1" w:rsidRDefault="008907D1" w:rsidP="00781A0C">
            <w:pPr>
              <w:jc w:val="center"/>
              <w:rPr>
                <w:color w:val="FF0000"/>
                <w:szCs w:val="24"/>
              </w:rPr>
            </w:pPr>
            <w:r w:rsidRPr="008907D1">
              <w:rPr>
                <w:szCs w:val="24"/>
              </w:rPr>
              <w:t>0</w:t>
            </w:r>
          </w:p>
        </w:tc>
        <w:tc>
          <w:tcPr>
            <w:tcW w:w="709" w:type="pct"/>
            <w:tcBorders>
              <w:top w:val="single" w:sz="4" w:space="0" w:color="auto"/>
              <w:left w:val="single" w:sz="4" w:space="0" w:color="auto"/>
              <w:bottom w:val="single" w:sz="4" w:space="0" w:color="auto"/>
              <w:right w:val="single" w:sz="4" w:space="0" w:color="auto"/>
            </w:tcBorders>
          </w:tcPr>
          <w:p w14:paraId="36AAF850" w14:textId="77777777" w:rsidR="008907D1" w:rsidRPr="008907D1" w:rsidRDefault="008907D1" w:rsidP="00781A0C">
            <w:pPr>
              <w:jc w:val="center"/>
              <w:rPr>
                <w:color w:val="FF0000"/>
                <w:szCs w:val="24"/>
              </w:rPr>
            </w:pPr>
            <w:r w:rsidRPr="008907D1">
              <w:rPr>
                <w:szCs w:val="24"/>
              </w:rPr>
              <w:t>1</w:t>
            </w:r>
          </w:p>
        </w:tc>
      </w:tr>
      <w:tr w:rsidR="008907D1" w:rsidRPr="008907D1" w14:paraId="7975289E"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D3494BF" w14:textId="77777777" w:rsidR="008907D1" w:rsidRPr="008907D1" w:rsidRDefault="008907D1" w:rsidP="00781A0C">
            <w:pPr>
              <w:pStyle w:val="S20"/>
              <w:keepLines/>
              <w:numPr>
                <w:ilvl w:val="2"/>
                <w:numId w:val="42"/>
              </w:numPr>
              <w:spacing w:line="240" w:lineRule="auto"/>
              <w:ind w:left="0" w:firstLine="0"/>
              <w:jc w:val="center"/>
              <w:rPr>
                <w:szCs w:val="24"/>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753B4DA2" w14:textId="77777777" w:rsidR="008907D1" w:rsidRPr="008907D1" w:rsidRDefault="008907D1" w:rsidP="00781A0C">
            <w:pPr>
              <w:jc w:val="center"/>
              <w:rPr>
                <w:szCs w:val="24"/>
                <w:lang w:eastAsia="en-US"/>
              </w:rPr>
            </w:pPr>
            <w:r w:rsidRPr="008907D1">
              <w:rPr>
                <w:szCs w:val="24"/>
                <w:lang w:eastAsia="en-US"/>
              </w:rPr>
              <w:t>Плоскостные сооружения</w:t>
            </w:r>
          </w:p>
        </w:tc>
        <w:tc>
          <w:tcPr>
            <w:tcW w:w="693" w:type="pct"/>
            <w:tcBorders>
              <w:top w:val="single" w:sz="4" w:space="0" w:color="auto"/>
              <w:left w:val="single" w:sz="4" w:space="0" w:color="auto"/>
              <w:bottom w:val="single" w:sz="4" w:space="0" w:color="auto"/>
              <w:right w:val="single" w:sz="4" w:space="0" w:color="auto"/>
            </w:tcBorders>
          </w:tcPr>
          <w:p w14:paraId="7F1E2F6B" w14:textId="77777777" w:rsidR="008907D1" w:rsidRPr="008907D1" w:rsidRDefault="008907D1" w:rsidP="00781A0C">
            <w:pPr>
              <w:jc w:val="center"/>
              <w:rPr>
                <w:szCs w:val="24"/>
                <w:lang w:eastAsia="en-US"/>
              </w:rPr>
            </w:pPr>
            <w:r w:rsidRPr="008907D1">
              <w:rPr>
                <w:szCs w:val="24"/>
                <w:lang w:eastAsia="en-US"/>
              </w:rPr>
              <w:t>тыс. кв.м</w:t>
            </w:r>
          </w:p>
        </w:tc>
        <w:tc>
          <w:tcPr>
            <w:tcW w:w="836" w:type="pct"/>
            <w:tcBorders>
              <w:top w:val="single" w:sz="4" w:space="0" w:color="auto"/>
              <w:left w:val="single" w:sz="4" w:space="0" w:color="auto"/>
              <w:bottom w:val="single" w:sz="4" w:space="0" w:color="auto"/>
              <w:right w:val="single" w:sz="4" w:space="0" w:color="auto"/>
            </w:tcBorders>
          </w:tcPr>
          <w:p w14:paraId="440E078B" w14:textId="77777777" w:rsidR="008907D1" w:rsidRPr="008907D1" w:rsidRDefault="008907D1" w:rsidP="00781A0C">
            <w:pPr>
              <w:jc w:val="center"/>
              <w:rPr>
                <w:color w:val="FF0000"/>
                <w:szCs w:val="24"/>
              </w:rPr>
            </w:pPr>
            <w:r w:rsidRPr="008907D1">
              <w:rPr>
                <w:szCs w:val="24"/>
              </w:rPr>
              <w:t>1800</w:t>
            </w:r>
          </w:p>
        </w:tc>
        <w:tc>
          <w:tcPr>
            <w:tcW w:w="709" w:type="pct"/>
            <w:tcBorders>
              <w:top w:val="single" w:sz="4" w:space="0" w:color="auto"/>
              <w:left w:val="single" w:sz="4" w:space="0" w:color="auto"/>
              <w:bottom w:val="single" w:sz="4" w:space="0" w:color="auto"/>
              <w:right w:val="single" w:sz="4" w:space="0" w:color="auto"/>
            </w:tcBorders>
          </w:tcPr>
          <w:p w14:paraId="69443A15" w14:textId="77777777" w:rsidR="008907D1" w:rsidRPr="008907D1" w:rsidRDefault="008907D1" w:rsidP="00781A0C">
            <w:pPr>
              <w:jc w:val="center"/>
              <w:rPr>
                <w:color w:val="FF0000"/>
                <w:szCs w:val="24"/>
              </w:rPr>
            </w:pPr>
            <w:r w:rsidRPr="008907D1">
              <w:rPr>
                <w:szCs w:val="24"/>
              </w:rPr>
              <w:t>1800</w:t>
            </w:r>
          </w:p>
        </w:tc>
      </w:tr>
      <w:tr w:rsidR="008907D1" w:rsidRPr="008907D1" w14:paraId="7078040F"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EA4324E" w14:textId="77777777" w:rsidR="008907D1" w:rsidRPr="008907D1" w:rsidRDefault="008907D1" w:rsidP="00781A0C">
            <w:pPr>
              <w:pStyle w:val="S20"/>
              <w:keepLines/>
              <w:numPr>
                <w:ilvl w:val="2"/>
                <w:numId w:val="42"/>
              </w:numPr>
              <w:spacing w:line="240" w:lineRule="auto"/>
              <w:ind w:left="0" w:firstLine="0"/>
              <w:jc w:val="center"/>
              <w:rPr>
                <w:szCs w:val="24"/>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1C2AAC63" w14:textId="77777777" w:rsidR="008907D1" w:rsidRPr="008907D1" w:rsidRDefault="008907D1" w:rsidP="00781A0C">
            <w:pPr>
              <w:jc w:val="center"/>
              <w:rPr>
                <w:szCs w:val="24"/>
                <w:lang w:eastAsia="en-US"/>
              </w:rPr>
            </w:pPr>
            <w:r w:rsidRPr="008907D1">
              <w:rPr>
                <w:szCs w:val="24"/>
                <w:lang w:eastAsia="en-US"/>
              </w:rPr>
              <w:t>Объекты торговли</w:t>
            </w:r>
          </w:p>
        </w:tc>
        <w:tc>
          <w:tcPr>
            <w:tcW w:w="693" w:type="pct"/>
            <w:tcBorders>
              <w:top w:val="single" w:sz="4" w:space="0" w:color="auto"/>
              <w:left w:val="single" w:sz="4" w:space="0" w:color="auto"/>
              <w:bottom w:val="single" w:sz="4" w:space="0" w:color="auto"/>
              <w:right w:val="single" w:sz="4" w:space="0" w:color="auto"/>
            </w:tcBorders>
          </w:tcPr>
          <w:p w14:paraId="2C240179" w14:textId="77777777" w:rsidR="008907D1" w:rsidRPr="008907D1" w:rsidRDefault="008907D1" w:rsidP="00781A0C">
            <w:pPr>
              <w:jc w:val="center"/>
              <w:rPr>
                <w:szCs w:val="24"/>
                <w:lang w:eastAsia="en-US"/>
              </w:rPr>
            </w:pPr>
            <w:r w:rsidRPr="008907D1">
              <w:rPr>
                <w:szCs w:val="24"/>
                <w:lang w:eastAsia="en-US"/>
              </w:rPr>
              <w:t>кв.м торговой площади</w:t>
            </w:r>
          </w:p>
        </w:tc>
        <w:tc>
          <w:tcPr>
            <w:tcW w:w="836" w:type="pct"/>
            <w:tcBorders>
              <w:top w:val="single" w:sz="4" w:space="0" w:color="auto"/>
              <w:left w:val="single" w:sz="4" w:space="0" w:color="auto"/>
              <w:bottom w:val="single" w:sz="4" w:space="0" w:color="auto"/>
              <w:right w:val="single" w:sz="4" w:space="0" w:color="auto"/>
            </w:tcBorders>
          </w:tcPr>
          <w:p w14:paraId="7C593893" w14:textId="77777777" w:rsidR="008907D1" w:rsidRPr="008907D1" w:rsidRDefault="008907D1" w:rsidP="00781A0C">
            <w:pPr>
              <w:jc w:val="center"/>
              <w:rPr>
                <w:color w:val="FF0000"/>
                <w:szCs w:val="24"/>
              </w:rPr>
            </w:pPr>
            <w:r w:rsidRPr="008907D1">
              <w:rPr>
                <w:szCs w:val="24"/>
              </w:rPr>
              <w:t>214</w:t>
            </w:r>
          </w:p>
        </w:tc>
        <w:tc>
          <w:tcPr>
            <w:tcW w:w="709" w:type="pct"/>
            <w:tcBorders>
              <w:top w:val="single" w:sz="4" w:space="0" w:color="auto"/>
              <w:left w:val="single" w:sz="4" w:space="0" w:color="auto"/>
              <w:bottom w:val="single" w:sz="4" w:space="0" w:color="auto"/>
              <w:right w:val="single" w:sz="4" w:space="0" w:color="auto"/>
            </w:tcBorders>
          </w:tcPr>
          <w:p w14:paraId="05DC5365" w14:textId="77777777" w:rsidR="008907D1" w:rsidRPr="008907D1" w:rsidRDefault="008907D1" w:rsidP="00781A0C">
            <w:pPr>
              <w:jc w:val="center"/>
              <w:rPr>
                <w:color w:val="FF0000"/>
                <w:szCs w:val="24"/>
              </w:rPr>
            </w:pPr>
            <w:r w:rsidRPr="008907D1">
              <w:rPr>
                <w:szCs w:val="24"/>
              </w:rPr>
              <w:t>214</w:t>
            </w:r>
          </w:p>
        </w:tc>
      </w:tr>
      <w:tr w:rsidR="008907D1" w:rsidRPr="008907D1" w14:paraId="394B6E65"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740A065" w14:textId="77777777" w:rsidR="008907D1" w:rsidRPr="008907D1" w:rsidRDefault="008907D1" w:rsidP="00781A0C">
            <w:pPr>
              <w:pStyle w:val="S20"/>
              <w:keepLines/>
              <w:numPr>
                <w:ilvl w:val="2"/>
                <w:numId w:val="42"/>
              </w:numPr>
              <w:spacing w:line="240" w:lineRule="auto"/>
              <w:ind w:left="0" w:firstLine="0"/>
              <w:jc w:val="center"/>
              <w:rPr>
                <w:szCs w:val="24"/>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155620BB" w14:textId="77777777" w:rsidR="008907D1" w:rsidRPr="008907D1" w:rsidRDefault="008907D1" w:rsidP="00781A0C">
            <w:pPr>
              <w:jc w:val="center"/>
              <w:rPr>
                <w:szCs w:val="24"/>
                <w:lang w:eastAsia="en-US"/>
              </w:rPr>
            </w:pPr>
            <w:r w:rsidRPr="008907D1">
              <w:rPr>
                <w:szCs w:val="24"/>
                <w:lang w:eastAsia="en-US"/>
              </w:rPr>
              <w:t>Предприятия общественного питания</w:t>
            </w:r>
          </w:p>
        </w:tc>
        <w:tc>
          <w:tcPr>
            <w:tcW w:w="693" w:type="pct"/>
            <w:tcBorders>
              <w:top w:val="single" w:sz="4" w:space="0" w:color="auto"/>
              <w:left w:val="single" w:sz="4" w:space="0" w:color="auto"/>
              <w:bottom w:val="single" w:sz="4" w:space="0" w:color="auto"/>
              <w:right w:val="single" w:sz="4" w:space="0" w:color="auto"/>
            </w:tcBorders>
          </w:tcPr>
          <w:p w14:paraId="243257D6" w14:textId="77777777" w:rsidR="008907D1" w:rsidRPr="008907D1" w:rsidRDefault="008907D1" w:rsidP="00781A0C">
            <w:pPr>
              <w:jc w:val="center"/>
              <w:rPr>
                <w:szCs w:val="24"/>
                <w:lang w:eastAsia="en-US"/>
              </w:rPr>
            </w:pPr>
            <w:r w:rsidRPr="008907D1">
              <w:rPr>
                <w:szCs w:val="24"/>
                <w:lang w:eastAsia="en-US"/>
              </w:rPr>
              <w:t>место</w:t>
            </w:r>
          </w:p>
        </w:tc>
        <w:tc>
          <w:tcPr>
            <w:tcW w:w="836" w:type="pct"/>
            <w:tcBorders>
              <w:top w:val="single" w:sz="4" w:space="0" w:color="auto"/>
              <w:left w:val="single" w:sz="4" w:space="0" w:color="auto"/>
              <w:bottom w:val="single" w:sz="4" w:space="0" w:color="auto"/>
              <w:right w:val="single" w:sz="4" w:space="0" w:color="auto"/>
            </w:tcBorders>
          </w:tcPr>
          <w:p w14:paraId="3A608588" w14:textId="77777777" w:rsidR="008907D1" w:rsidRPr="008907D1" w:rsidRDefault="008907D1" w:rsidP="00781A0C">
            <w:pPr>
              <w:jc w:val="center"/>
              <w:rPr>
                <w:color w:val="FF0000"/>
                <w:szCs w:val="24"/>
              </w:rPr>
            </w:pPr>
            <w:r w:rsidRPr="008907D1">
              <w:rPr>
                <w:szCs w:val="24"/>
              </w:rPr>
              <w:t>60</w:t>
            </w:r>
          </w:p>
        </w:tc>
        <w:tc>
          <w:tcPr>
            <w:tcW w:w="709" w:type="pct"/>
            <w:tcBorders>
              <w:top w:val="single" w:sz="4" w:space="0" w:color="auto"/>
              <w:left w:val="single" w:sz="4" w:space="0" w:color="auto"/>
              <w:bottom w:val="single" w:sz="4" w:space="0" w:color="auto"/>
              <w:right w:val="single" w:sz="4" w:space="0" w:color="auto"/>
            </w:tcBorders>
          </w:tcPr>
          <w:p w14:paraId="23EF959D" w14:textId="77777777" w:rsidR="008907D1" w:rsidRPr="008907D1" w:rsidRDefault="008907D1" w:rsidP="00781A0C">
            <w:pPr>
              <w:jc w:val="center"/>
              <w:rPr>
                <w:color w:val="FF0000"/>
                <w:szCs w:val="24"/>
              </w:rPr>
            </w:pPr>
            <w:r w:rsidRPr="008907D1">
              <w:rPr>
                <w:szCs w:val="24"/>
              </w:rPr>
              <w:t>60</w:t>
            </w:r>
          </w:p>
        </w:tc>
      </w:tr>
      <w:tr w:rsidR="008907D1" w:rsidRPr="008907D1" w14:paraId="16058EF7"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DD6E1AD" w14:textId="77777777" w:rsidR="008907D1" w:rsidRPr="008907D1" w:rsidRDefault="008907D1" w:rsidP="00781A0C">
            <w:pPr>
              <w:pStyle w:val="S20"/>
              <w:keepLines/>
              <w:numPr>
                <w:ilvl w:val="2"/>
                <w:numId w:val="42"/>
              </w:numPr>
              <w:spacing w:line="240" w:lineRule="auto"/>
              <w:ind w:left="0" w:firstLine="0"/>
              <w:jc w:val="center"/>
              <w:rPr>
                <w:szCs w:val="24"/>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579C5A2D" w14:textId="77777777" w:rsidR="008907D1" w:rsidRPr="008907D1" w:rsidRDefault="008907D1" w:rsidP="00781A0C">
            <w:pPr>
              <w:jc w:val="center"/>
              <w:rPr>
                <w:szCs w:val="24"/>
                <w:lang w:eastAsia="en-US"/>
              </w:rPr>
            </w:pPr>
            <w:r w:rsidRPr="008907D1">
              <w:rPr>
                <w:szCs w:val="24"/>
                <w:lang w:eastAsia="en-US"/>
              </w:rPr>
              <w:t>Объект бытового обслуживания</w:t>
            </w:r>
          </w:p>
        </w:tc>
        <w:tc>
          <w:tcPr>
            <w:tcW w:w="693" w:type="pct"/>
            <w:tcBorders>
              <w:top w:val="single" w:sz="4" w:space="0" w:color="auto"/>
              <w:left w:val="single" w:sz="4" w:space="0" w:color="auto"/>
              <w:bottom w:val="single" w:sz="4" w:space="0" w:color="auto"/>
              <w:right w:val="single" w:sz="4" w:space="0" w:color="auto"/>
            </w:tcBorders>
          </w:tcPr>
          <w:p w14:paraId="243C5042" w14:textId="77777777" w:rsidR="008907D1" w:rsidRPr="008907D1" w:rsidRDefault="008907D1" w:rsidP="00781A0C">
            <w:pPr>
              <w:jc w:val="center"/>
              <w:rPr>
                <w:szCs w:val="24"/>
                <w:lang w:eastAsia="en-US"/>
              </w:rPr>
            </w:pPr>
            <w:r w:rsidRPr="008907D1">
              <w:rPr>
                <w:szCs w:val="24"/>
                <w:lang w:eastAsia="en-US"/>
              </w:rPr>
              <w:t>оъект</w:t>
            </w:r>
          </w:p>
        </w:tc>
        <w:tc>
          <w:tcPr>
            <w:tcW w:w="836" w:type="pct"/>
            <w:tcBorders>
              <w:top w:val="single" w:sz="4" w:space="0" w:color="auto"/>
              <w:left w:val="single" w:sz="4" w:space="0" w:color="auto"/>
              <w:bottom w:val="single" w:sz="4" w:space="0" w:color="auto"/>
              <w:right w:val="single" w:sz="4" w:space="0" w:color="auto"/>
            </w:tcBorders>
          </w:tcPr>
          <w:p w14:paraId="38DFBAA2" w14:textId="77777777" w:rsidR="008907D1" w:rsidRPr="008907D1" w:rsidRDefault="008907D1" w:rsidP="00781A0C">
            <w:pPr>
              <w:jc w:val="center"/>
              <w:rPr>
                <w:color w:val="FF0000"/>
                <w:szCs w:val="24"/>
              </w:rPr>
            </w:pPr>
            <w:r w:rsidRPr="008907D1">
              <w:rPr>
                <w:szCs w:val="24"/>
              </w:rPr>
              <w:t>1</w:t>
            </w:r>
          </w:p>
        </w:tc>
        <w:tc>
          <w:tcPr>
            <w:tcW w:w="709" w:type="pct"/>
            <w:tcBorders>
              <w:top w:val="single" w:sz="4" w:space="0" w:color="auto"/>
              <w:left w:val="single" w:sz="4" w:space="0" w:color="auto"/>
              <w:bottom w:val="single" w:sz="4" w:space="0" w:color="auto"/>
              <w:right w:val="single" w:sz="4" w:space="0" w:color="auto"/>
            </w:tcBorders>
          </w:tcPr>
          <w:p w14:paraId="7A07BDB4" w14:textId="77777777" w:rsidR="008907D1" w:rsidRPr="008907D1" w:rsidRDefault="008907D1" w:rsidP="00781A0C">
            <w:pPr>
              <w:jc w:val="center"/>
              <w:rPr>
                <w:color w:val="FF0000"/>
                <w:szCs w:val="24"/>
              </w:rPr>
            </w:pPr>
            <w:r w:rsidRPr="008907D1">
              <w:rPr>
                <w:szCs w:val="24"/>
              </w:rPr>
              <w:t>1</w:t>
            </w:r>
          </w:p>
        </w:tc>
      </w:tr>
      <w:tr w:rsidR="008907D1" w:rsidRPr="008907D1" w14:paraId="5CC47D55" w14:textId="77777777" w:rsidTr="00781A0C">
        <w:trPr>
          <w:trHeight w:val="349"/>
        </w:trPr>
        <w:tc>
          <w:tcPr>
            <w:tcW w:w="461" w:type="pct"/>
            <w:tcBorders>
              <w:top w:val="single" w:sz="4" w:space="0" w:color="auto"/>
              <w:left w:val="single" w:sz="4" w:space="0" w:color="auto"/>
              <w:bottom w:val="single" w:sz="4" w:space="0" w:color="auto"/>
              <w:right w:val="single" w:sz="4" w:space="0" w:color="auto"/>
            </w:tcBorders>
            <w:vAlign w:val="center"/>
          </w:tcPr>
          <w:p w14:paraId="6E4A54D9" w14:textId="77777777" w:rsidR="008907D1" w:rsidRPr="008907D1" w:rsidRDefault="008907D1" w:rsidP="008907D1">
            <w:pPr>
              <w:pStyle w:val="S13"/>
              <w:keepNext w:val="0"/>
              <w:numPr>
                <w:ilvl w:val="0"/>
                <w:numId w:val="42"/>
              </w:numPr>
              <w:rPr>
                <w:color w:val="auto"/>
              </w:rPr>
            </w:pPr>
          </w:p>
        </w:tc>
        <w:tc>
          <w:tcPr>
            <w:tcW w:w="4539" w:type="pct"/>
            <w:gridSpan w:val="4"/>
            <w:tcBorders>
              <w:top w:val="single" w:sz="4" w:space="0" w:color="auto"/>
              <w:left w:val="single" w:sz="4" w:space="0" w:color="auto"/>
              <w:bottom w:val="single" w:sz="4" w:space="0" w:color="auto"/>
              <w:right w:val="single" w:sz="4" w:space="0" w:color="auto"/>
            </w:tcBorders>
            <w:vAlign w:val="center"/>
          </w:tcPr>
          <w:p w14:paraId="34A5EEBC" w14:textId="77777777" w:rsidR="008907D1" w:rsidRPr="008907D1" w:rsidRDefault="008907D1" w:rsidP="00781A0C">
            <w:pPr>
              <w:pStyle w:val="108"/>
              <w:rPr>
                <w:sz w:val="24"/>
                <w:szCs w:val="24"/>
                <w:lang w:eastAsia="en-US"/>
              </w:rPr>
            </w:pPr>
            <w:r w:rsidRPr="008907D1">
              <w:rPr>
                <w:b/>
                <w:sz w:val="24"/>
                <w:szCs w:val="24"/>
                <w:lang w:eastAsia="en-US"/>
              </w:rPr>
              <w:t>ТРАНСПОРТНАЯ ИНФРАСТРУКТУРА</w:t>
            </w:r>
          </w:p>
        </w:tc>
      </w:tr>
      <w:tr w:rsidR="005A44FB" w:rsidRPr="008907D1" w14:paraId="64ED543A"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9091A50" w14:textId="77777777" w:rsidR="005A44FB" w:rsidRPr="008907D1" w:rsidRDefault="005A44FB" w:rsidP="005A44FB">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noWrap/>
          </w:tcPr>
          <w:p w14:paraId="6D43799A" w14:textId="7D616D9A" w:rsidR="005A44FB" w:rsidRPr="005A44FB" w:rsidRDefault="005A44FB" w:rsidP="005A44FB">
            <w:pPr>
              <w:jc w:val="center"/>
              <w:rPr>
                <w:szCs w:val="24"/>
              </w:rPr>
            </w:pPr>
            <w:r w:rsidRPr="005A44FB">
              <w:rPr>
                <w:szCs w:val="24"/>
              </w:rPr>
              <w:t>Протяженность железных дорог - всего</w:t>
            </w:r>
          </w:p>
        </w:tc>
        <w:tc>
          <w:tcPr>
            <w:tcW w:w="693" w:type="pct"/>
            <w:tcBorders>
              <w:top w:val="single" w:sz="4" w:space="0" w:color="auto"/>
              <w:left w:val="single" w:sz="4" w:space="0" w:color="auto"/>
              <w:bottom w:val="single" w:sz="4" w:space="0" w:color="auto"/>
              <w:right w:val="single" w:sz="4" w:space="0" w:color="auto"/>
            </w:tcBorders>
          </w:tcPr>
          <w:p w14:paraId="509D039A" w14:textId="00EFE114" w:rsidR="005A44FB" w:rsidRPr="005A44FB" w:rsidRDefault="005A44FB" w:rsidP="005A44FB">
            <w:pPr>
              <w:jc w:val="center"/>
              <w:rPr>
                <w:szCs w:val="24"/>
              </w:rPr>
            </w:pPr>
            <w:r w:rsidRPr="005A44FB">
              <w:rPr>
                <w:szCs w:val="24"/>
              </w:rPr>
              <w:t>км</w:t>
            </w:r>
          </w:p>
        </w:tc>
        <w:tc>
          <w:tcPr>
            <w:tcW w:w="836" w:type="pct"/>
            <w:tcBorders>
              <w:top w:val="single" w:sz="4" w:space="0" w:color="auto"/>
              <w:left w:val="single" w:sz="4" w:space="0" w:color="auto"/>
              <w:bottom w:val="single" w:sz="4" w:space="0" w:color="auto"/>
              <w:right w:val="single" w:sz="4" w:space="0" w:color="auto"/>
            </w:tcBorders>
            <w:noWrap/>
          </w:tcPr>
          <w:p w14:paraId="32A0121F" w14:textId="7AF9A3F5" w:rsidR="005A44FB" w:rsidRPr="005A44FB" w:rsidRDefault="005A44FB" w:rsidP="005A44FB">
            <w:pPr>
              <w:jc w:val="center"/>
              <w:rPr>
                <w:szCs w:val="24"/>
              </w:rPr>
            </w:pPr>
            <w:r w:rsidRPr="005A44FB">
              <w:rPr>
                <w:szCs w:val="24"/>
              </w:rPr>
              <w:t>25,58</w:t>
            </w:r>
          </w:p>
        </w:tc>
        <w:tc>
          <w:tcPr>
            <w:tcW w:w="709" w:type="pct"/>
            <w:tcBorders>
              <w:top w:val="single" w:sz="4" w:space="0" w:color="auto"/>
              <w:left w:val="single" w:sz="4" w:space="0" w:color="auto"/>
              <w:bottom w:val="single" w:sz="4" w:space="0" w:color="auto"/>
              <w:right w:val="single" w:sz="4" w:space="0" w:color="auto"/>
            </w:tcBorders>
            <w:noWrap/>
          </w:tcPr>
          <w:p w14:paraId="41E40DAC" w14:textId="55236ED9" w:rsidR="005A44FB" w:rsidRPr="005A44FB" w:rsidRDefault="005A44FB" w:rsidP="005A44FB">
            <w:pPr>
              <w:jc w:val="center"/>
              <w:rPr>
                <w:szCs w:val="24"/>
              </w:rPr>
            </w:pPr>
            <w:r w:rsidRPr="005A44FB">
              <w:rPr>
                <w:szCs w:val="24"/>
              </w:rPr>
              <w:t>25,58</w:t>
            </w:r>
          </w:p>
        </w:tc>
      </w:tr>
      <w:tr w:rsidR="005A44FB" w:rsidRPr="008907D1" w14:paraId="3D7C770D"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FC51F9D" w14:textId="77777777" w:rsidR="005A44FB" w:rsidRPr="008907D1" w:rsidRDefault="005A44FB" w:rsidP="005A44FB">
            <w:pPr>
              <w:jc w:val="center"/>
              <w:rPr>
                <w:szCs w:val="24"/>
                <w:lang w:eastAsia="en-US"/>
              </w:rPr>
            </w:pPr>
          </w:p>
        </w:tc>
        <w:tc>
          <w:tcPr>
            <w:tcW w:w="2301" w:type="pct"/>
            <w:tcBorders>
              <w:top w:val="single" w:sz="4" w:space="0" w:color="auto"/>
              <w:left w:val="single" w:sz="4" w:space="0" w:color="auto"/>
              <w:bottom w:val="single" w:sz="4" w:space="0" w:color="auto"/>
              <w:right w:val="single" w:sz="4" w:space="0" w:color="auto"/>
            </w:tcBorders>
            <w:noWrap/>
          </w:tcPr>
          <w:p w14:paraId="485AD57A" w14:textId="496C3E5B" w:rsidR="005A44FB" w:rsidRPr="005A44FB" w:rsidRDefault="005A44FB" w:rsidP="005A44FB">
            <w:pPr>
              <w:jc w:val="center"/>
              <w:rPr>
                <w:szCs w:val="24"/>
              </w:rPr>
            </w:pPr>
            <w:r w:rsidRPr="005A44FB">
              <w:rPr>
                <w:szCs w:val="24"/>
              </w:rPr>
              <w:t>В том числе:</w:t>
            </w:r>
          </w:p>
        </w:tc>
        <w:tc>
          <w:tcPr>
            <w:tcW w:w="693" w:type="pct"/>
            <w:tcBorders>
              <w:top w:val="single" w:sz="4" w:space="0" w:color="auto"/>
              <w:left w:val="single" w:sz="4" w:space="0" w:color="auto"/>
              <w:bottom w:val="single" w:sz="4" w:space="0" w:color="auto"/>
              <w:right w:val="single" w:sz="4" w:space="0" w:color="auto"/>
            </w:tcBorders>
          </w:tcPr>
          <w:p w14:paraId="5FBC8482" w14:textId="77777777" w:rsidR="005A44FB" w:rsidRPr="005A44FB" w:rsidRDefault="005A44FB" w:rsidP="005A44FB">
            <w:pPr>
              <w:jc w:val="center"/>
              <w:rPr>
                <w:szCs w:val="24"/>
              </w:rPr>
            </w:pPr>
          </w:p>
        </w:tc>
        <w:tc>
          <w:tcPr>
            <w:tcW w:w="836" w:type="pct"/>
            <w:tcBorders>
              <w:top w:val="single" w:sz="4" w:space="0" w:color="auto"/>
              <w:left w:val="single" w:sz="4" w:space="0" w:color="auto"/>
              <w:bottom w:val="single" w:sz="4" w:space="0" w:color="auto"/>
              <w:right w:val="single" w:sz="4" w:space="0" w:color="auto"/>
            </w:tcBorders>
            <w:noWrap/>
          </w:tcPr>
          <w:p w14:paraId="5E344B3D" w14:textId="77777777" w:rsidR="005A44FB" w:rsidRPr="005A44FB" w:rsidRDefault="005A44FB" w:rsidP="005A44FB">
            <w:pPr>
              <w:jc w:val="center"/>
              <w:rPr>
                <w:szCs w:val="24"/>
              </w:rPr>
            </w:pPr>
          </w:p>
        </w:tc>
        <w:tc>
          <w:tcPr>
            <w:tcW w:w="709" w:type="pct"/>
            <w:tcBorders>
              <w:top w:val="single" w:sz="4" w:space="0" w:color="auto"/>
              <w:left w:val="single" w:sz="4" w:space="0" w:color="auto"/>
              <w:bottom w:val="single" w:sz="4" w:space="0" w:color="auto"/>
              <w:right w:val="single" w:sz="4" w:space="0" w:color="auto"/>
            </w:tcBorders>
            <w:noWrap/>
          </w:tcPr>
          <w:p w14:paraId="17373F1A" w14:textId="77777777" w:rsidR="005A44FB" w:rsidRPr="005A44FB" w:rsidRDefault="005A44FB" w:rsidP="005A44FB">
            <w:pPr>
              <w:jc w:val="center"/>
              <w:rPr>
                <w:szCs w:val="24"/>
              </w:rPr>
            </w:pPr>
          </w:p>
        </w:tc>
      </w:tr>
      <w:tr w:rsidR="005A44FB" w:rsidRPr="008907D1" w14:paraId="03021842"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AF006CF" w14:textId="77777777" w:rsidR="005A44FB" w:rsidRPr="008907D1" w:rsidRDefault="005A44FB" w:rsidP="005A44FB">
            <w:pPr>
              <w:pStyle w:val="S20"/>
              <w:keepLines/>
              <w:numPr>
                <w:ilvl w:val="2"/>
                <w:numId w:val="42"/>
              </w:numPr>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noWrap/>
          </w:tcPr>
          <w:p w14:paraId="15423248" w14:textId="32E7EF83" w:rsidR="005A44FB" w:rsidRPr="005A44FB" w:rsidRDefault="005A44FB" w:rsidP="005A44FB">
            <w:pPr>
              <w:jc w:val="center"/>
              <w:rPr>
                <w:szCs w:val="24"/>
              </w:rPr>
            </w:pPr>
            <w:r w:rsidRPr="005A44FB">
              <w:rPr>
                <w:szCs w:val="24"/>
              </w:rPr>
              <w:t xml:space="preserve">общего пользования </w:t>
            </w:r>
          </w:p>
        </w:tc>
        <w:tc>
          <w:tcPr>
            <w:tcW w:w="693" w:type="pct"/>
            <w:tcBorders>
              <w:top w:val="single" w:sz="4" w:space="0" w:color="auto"/>
              <w:left w:val="single" w:sz="4" w:space="0" w:color="auto"/>
              <w:bottom w:val="single" w:sz="4" w:space="0" w:color="auto"/>
              <w:right w:val="single" w:sz="4" w:space="0" w:color="auto"/>
            </w:tcBorders>
          </w:tcPr>
          <w:p w14:paraId="278FAA08" w14:textId="4DD636D4" w:rsidR="005A44FB" w:rsidRPr="005A44FB" w:rsidRDefault="005A44FB" w:rsidP="005A44FB">
            <w:pPr>
              <w:jc w:val="center"/>
              <w:rPr>
                <w:szCs w:val="24"/>
              </w:rPr>
            </w:pPr>
            <w:r w:rsidRPr="005A44FB">
              <w:rPr>
                <w:szCs w:val="24"/>
              </w:rPr>
              <w:t>км</w:t>
            </w:r>
          </w:p>
        </w:tc>
        <w:tc>
          <w:tcPr>
            <w:tcW w:w="836" w:type="pct"/>
            <w:tcBorders>
              <w:top w:val="single" w:sz="4" w:space="0" w:color="auto"/>
              <w:left w:val="single" w:sz="4" w:space="0" w:color="auto"/>
              <w:bottom w:val="single" w:sz="4" w:space="0" w:color="auto"/>
              <w:right w:val="single" w:sz="4" w:space="0" w:color="auto"/>
            </w:tcBorders>
            <w:noWrap/>
          </w:tcPr>
          <w:p w14:paraId="4D7ABF62" w14:textId="28EDB7D3" w:rsidR="005A44FB" w:rsidRPr="005A44FB" w:rsidRDefault="005A44FB" w:rsidP="005A44FB">
            <w:pPr>
              <w:jc w:val="center"/>
              <w:rPr>
                <w:szCs w:val="24"/>
              </w:rPr>
            </w:pPr>
            <w:r w:rsidRPr="005A44FB">
              <w:rPr>
                <w:szCs w:val="24"/>
              </w:rPr>
              <w:t>25,58</w:t>
            </w:r>
          </w:p>
        </w:tc>
        <w:tc>
          <w:tcPr>
            <w:tcW w:w="709" w:type="pct"/>
            <w:tcBorders>
              <w:top w:val="single" w:sz="4" w:space="0" w:color="auto"/>
              <w:left w:val="single" w:sz="4" w:space="0" w:color="auto"/>
              <w:bottom w:val="single" w:sz="4" w:space="0" w:color="auto"/>
              <w:right w:val="single" w:sz="4" w:space="0" w:color="auto"/>
            </w:tcBorders>
            <w:noWrap/>
          </w:tcPr>
          <w:p w14:paraId="790D0191" w14:textId="3D393894" w:rsidR="005A44FB" w:rsidRPr="005A44FB" w:rsidRDefault="005A44FB" w:rsidP="005A44FB">
            <w:pPr>
              <w:jc w:val="center"/>
              <w:rPr>
                <w:szCs w:val="24"/>
              </w:rPr>
            </w:pPr>
            <w:r w:rsidRPr="005A44FB">
              <w:rPr>
                <w:szCs w:val="24"/>
              </w:rPr>
              <w:t>25,58</w:t>
            </w:r>
          </w:p>
        </w:tc>
      </w:tr>
      <w:tr w:rsidR="005A44FB" w:rsidRPr="008907D1" w14:paraId="3D5D2360"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26943C4" w14:textId="77777777" w:rsidR="005A44FB" w:rsidRPr="008907D1" w:rsidRDefault="005A44FB" w:rsidP="005A44FB">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noWrap/>
          </w:tcPr>
          <w:p w14:paraId="1B597AFE" w14:textId="42466DD1" w:rsidR="005A44FB" w:rsidRPr="005A44FB" w:rsidRDefault="005A44FB" w:rsidP="005A44FB">
            <w:pPr>
              <w:jc w:val="center"/>
              <w:rPr>
                <w:szCs w:val="24"/>
              </w:rPr>
            </w:pPr>
            <w:r w:rsidRPr="005A44FB">
              <w:rPr>
                <w:szCs w:val="24"/>
              </w:rPr>
              <w:t>Протяженность автомобильных дорог - всего</w:t>
            </w:r>
          </w:p>
        </w:tc>
        <w:tc>
          <w:tcPr>
            <w:tcW w:w="693" w:type="pct"/>
            <w:tcBorders>
              <w:top w:val="single" w:sz="4" w:space="0" w:color="auto"/>
              <w:left w:val="single" w:sz="4" w:space="0" w:color="auto"/>
              <w:bottom w:val="single" w:sz="4" w:space="0" w:color="auto"/>
              <w:right w:val="single" w:sz="4" w:space="0" w:color="auto"/>
            </w:tcBorders>
          </w:tcPr>
          <w:p w14:paraId="52D02302" w14:textId="637C0373" w:rsidR="005A44FB" w:rsidRPr="005A44FB" w:rsidRDefault="005A44FB" w:rsidP="005A44FB">
            <w:pPr>
              <w:jc w:val="center"/>
              <w:rPr>
                <w:szCs w:val="24"/>
              </w:rPr>
            </w:pPr>
            <w:r w:rsidRPr="005A44FB">
              <w:rPr>
                <w:szCs w:val="24"/>
              </w:rPr>
              <w:t>км</w:t>
            </w:r>
          </w:p>
        </w:tc>
        <w:tc>
          <w:tcPr>
            <w:tcW w:w="836" w:type="pct"/>
            <w:tcBorders>
              <w:top w:val="single" w:sz="4" w:space="0" w:color="auto"/>
              <w:left w:val="single" w:sz="4" w:space="0" w:color="auto"/>
              <w:bottom w:val="single" w:sz="4" w:space="0" w:color="auto"/>
              <w:right w:val="single" w:sz="4" w:space="0" w:color="auto"/>
            </w:tcBorders>
            <w:noWrap/>
          </w:tcPr>
          <w:p w14:paraId="15DBD387" w14:textId="5868A5A8" w:rsidR="005A44FB" w:rsidRPr="005A44FB" w:rsidRDefault="005A44FB" w:rsidP="005A44FB">
            <w:pPr>
              <w:jc w:val="center"/>
              <w:rPr>
                <w:szCs w:val="24"/>
              </w:rPr>
            </w:pPr>
            <w:r w:rsidRPr="005A44FB">
              <w:rPr>
                <w:szCs w:val="24"/>
              </w:rPr>
              <w:t>94,91</w:t>
            </w:r>
          </w:p>
        </w:tc>
        <w:tc>
          <w:tcPr>
            <w:tcW w:w="709" w:type="pct"/>
            <w:tcBorders>
              <w:top w:val="single" w:sz="4" w:space="0" w:color="auto"/>
              <w:left w:val="single" w:sz="4" w:space="0" w:color="auto"/>
              <w:bottom w:val="single" w:sz="4" w:space="0" w:color="auto"/>
              <w:right w:val="single" w:sz="4" w:space="0" w:color="auto"/>
            </w:tcBorders>
            <w:noWrap/>
          </w:tcPr>
          <w:p w14:paraId="2D4EA6AE" w14:textId="6771EE6D" w:rsidR="005A44FB" w:rsidRPr="005A44FB" w:rsidRDefault="005A44FB" w:rsidP="005A44FB">
            <w:pPr>
              <w:jc w:val="center"/>
              <w:rPr>
                <w:szCs w:val="24"/>
              </w:rPr>
            </w:pPr>
            <w:r w:rsidRPr="005A44FB">
              <w:rPr>
                <w:szCs w:val="24"/>
              </w:rPr>
              <w:t>95,67</w:t>
            </w:r>
          </w:p>
        </w:tc>
      </w:tr>
      <w:tr w:rsidR="005A44FB" w:rsidRPr="008907D1" w14:paraId="060C2BB6"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922DC43" w14:textId="77777777" w:rsidR="005A44FB" w:rsidRPr="008907D1" w:rsidRDefault="005A44FB" w:rsidP="005A44FB">
            <w:pPr>
              <w:pStyle w:val="S20"/>
              <w:keepLines/>
              <w:tabs>
                <w:tab w:val="clear" w:pos="360"/>
              </w:tabs>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noWrap/>
          </w:tcPr>
          <w:p w14:paraId="0968CDA3" w14:textId="35003BA4" w:rsidR="005A44FB" w:rsidRPr="005A44FB" w:rsidRDefault="005A44FB" w:rsidP="005A44FB">
            <w:pPr>
              <w:jc w:val="center"/>
              <w:rPr>
                <w:szCs w:val="24"/>
              </w:rPr>
            </w:pPr>
            <w:r w:rsidRPr="005A44FB">
              <w:rPr>
                <w:szCs w:val="24"/>
              </w:rPr>
              <w:t>В том числе:</w:t>
            </w:r>
          </w:p>
        </w:tc>
        <w:tc>
          <w:tcPr>
            <w:tcW w:w="693" w:type="pct"/>
            <w:tcBorders>
              <w:top w:val="single" w:sz="4" w:space="0" w:color="auto"/>
              <w:left w:val="single" w:sz="4" w:space="0" w:color="auto"/>
              <w:bottom w:val="single" w:sz="4" w:space="0" w:color="auto"/>
              <w:right w:val="single" w:sz="4" w:space="0" w:color="auto"/>
            </w:tcBorders>
          </w:tcPr>
          <w:p w14:paraId="14A58AC8" w14:textId="77777777" w:rsidR="005A44FB" w:rsidRPr="005A44FB" w:rsidRDefault="005A44FB" w:rsidP="005A44FB">
            <w:pPr>
              <w:jc w:val="center"/>
              <w:rPr>
                <w:szCs w:val="24"/>
              </w:rPr>
            </w:pPr>
          </w:p>
        </w:tc>
        <w:tc>
          <w:tcPr>
            <w:tcW w:w="836" w:type="pct"/>
            <w:tcBorders>
              <w:top w:val="single" w:sz="4" w:space="0" w:color="auto"/>
              <w:left w:val="single" w:sz="4" w:space="0" w:color="auto"/>
              <w:bottom w:val="single" w:sz="4" w:space="0" w:color="auto"/>
              <w:right w:val="single" w:sz="4" w:space="0" w:color="auto"/>
            </w:tcBorders>
            <w:noWrap/>
          </w:tcPr>
          <w:p w14:paraId="2DC9E6B6" w14:textId="77777777" w:rsidR="005A44FB" w:rsidRPr="005A44FB" w:rsidRDefault="005A44FB" w:rsidP="005A44FB">
            <w:pPr>
              <w:jc w:val="center"/>
              <w:rPr>
                <w:szCs w:val="24"/>
              </w:rPr>
            </w:pPr>
          </w:p>
        </w:tc>
        <w:tc>
          <w:tcPr>
            <w:tcW w:w="709" w:type="pct"/>
            <w:tcBorders>
              <w:top w:val="single" w:sz="4" w:space="0" w:color="auto"/>
              <w:left w:val="single" w:sz="4" w:space="0" w:color="auto"/>
              <w:bottom w:val="single" w:sz="4" w:space="0" w:color="auto"/>
              <w:right w:val="single" w:sz="4" w:space="0" w:color="auto"/>
            </w:tcBorders>
            <w:noWrap/>
          </w:tcPr>
          <w:p w14:paraId="35A4959B" w14:textId="77777777" w:rsidR="005A44FB" w:rsidRPr="005A44FB" w:rsidRDefault="005A44FB" w:rsidP="005A44FB">
            <w:pPr>
              <w:jc w:val="center"/>
              <w:rPr>
                <w:szCs w:val="24"/>
              </w:rPr>
            </w:pPr>
          </w:p>
        </w:tc>
      </w:tr>
      <w:tr w:rsidR="005A44FB" w:rsidRPr="008907D1" w14:paraId="7EBD6570"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BF594C6" w14:textId="77777777" w:rsidR="005A44FB" w:rsidRPr="008907D1" w:rsidRDefault="005A44FB" w:rsidP="005A44FB">
            <w:pPr>
              <w:pStyle w:val="S20"/>
              <w:keepLines/>
              <w:numPr>
                <w:ilvl w:val="2"/>
                <w:numId w:val="42"/>
              </w:numPr>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noWrap/>
          </w:tcPr>
          <w:p w14:paraId="3759377D" w14:textId="4FE3919C" w:rsidR="005A44FB" w:rsidRPr="005A44FB" w:rsidRDefault="005A44FB" w:rsidP="005A44FB">
            <w:pPr>
              <w:jc w:val="center"/>
              <w:rPr>
                <w:szCs w:val="24"/>
              </w:rPr>
            </w:pPr>
            <w:r w:rsidRPr="005A44FB">
              <w:rPr>
                <w:szCs w:val="24"/>
              </w:rPr>
              <w:t>регионального или межмуниципального значения</w:t>
            </w:r>
          </w:p>
        </w:tc>
        <w:tc>
          <w:tcPr>
            <w:tcW w:w="693" w:type="pct"/>
            <w:tcBorders>
              <w:top w:val="single" w:sz="4" w:space="0" w:color="auto"/>
              <w:left w:val="single" w:sz="4" w:space="0" w:color="auto"/>
              <w:bottom w:val="single" w:sz="4" w:space="0" w:color="auto"/>
              <w:right w:val="single" w:sz="4" w:space="0" w:color="auto"/>
            </w:tcBorders>
          </w:tcPr>
          <w:p w14:paraId="74B27BCA" w14:textId="413DCE2B" w:rsidR="005A44FB" w:rsidRPr="005A44FB" w:rsidRDefault="005A44FB" w:rsidP="005A44FB">
            <w:pPr>
              <w:jc w:val="center"/>
              <w:rPr>
                <w:szCs w:val="24"/>
              </w:rPr>
            </w:pPr>
            <w:r w:rsidRPr="005A44FB">
              <w:rPr>
                <w:szCs w:val="24"/>
              </w:rPr>
              <w:t>км</w:t>
            </w:r>
          </w:p>
        </w:tc>
        <w:tc>
          <w:tcPr>
            <w:tcW w:w="836" w:type="pct"/>
            <w:tcBorders>
              <w:top w:val="single" w:sz="4" w:space="0" w:color="auto"/>
              <w:left w:val="single" w:sz="4" w:space="0" w:color="auto"/>
              <w:bottom w:val="single" w:sz="4" w:space="0" w:color="auto"/>
              <w:right w:val="single" w:sz="4" w:space="0" w:color="auto"/>
            </w:tcBorders>
            <w:noWrap/>
          </w:tcPr>
          <w:p w14:paraId="7E43FC39" w14:textId="5C079038" w:rsidR="005A44FB" w:rsidRPr="005A44FB" w:rsidRDefault="005A44FB" w:rsidP="005A44FB">
            <w:pPr>
              <w:jc w:val="center"/>
              <w:rPr>
                <w:szCs w:val="24"/>
              </w:rPr>
            </w:pPr>
            <w:r w:rsidRPr="005A44FB">
              <w:rPr>
                <w:szCs w:val="24"/>
              </w:rPr>
              <w:t>85,26</w:t>
            </w:r>
          </w:p>
        </w:tc>
        <w:tc>
          <w:tcPr>
            <w:tcW w:w="709" w:type="pct"/>
            <w:tcBorders>
              <w:top w:val="single" w:sz="4" w:space="0" w:color="auto"/>
              <w:left w:val="single" w:sz="4" w:space="0" w:color="auto"/>
              <w:bottom w:val="single" w:sz="4" w:space="0" w:color="auto"/>
              <w:right w:val="single" w:sz="4" w:space="0" w:color="auto"/>
            </w:tcBorders>
            <w:noWrap/>
          </w:tcPr>
          <w:p w14:paraId="1130230D" w14:textId="5FD237A9" w:rsidR="005A44FB" w:rsidRPr="005A44FB" w:rsidRDefault="005A44FB" w:rsidP="005A44FB">
            <w:pPr>
              <w:jc w:val="center"/>
              <w:rPr>
                <w:szCs w:val="24"/>
              </w:rPr>
            </w:pPr>
            <w:r w:rsidRPr="005A44FB">
              <w:rPr>
                <w:szCs w:val="24"/>
              </w:rPr>
              <w:t>85,26</w:t>
            </w:r>
          </w:p>
        </w:tc>
      </w:tr>
      <w:tr w:rsidR="005A44FB" w:rsidRPr="008907D1" w14:paraId="5A742337"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2E970F9" w14:textId="77777777" w:rsidR="005A44FB" w:rsidRPr="008907D1" w:rsidRDefault="005A44FB" w:rsidP="005A44FB">
            <w:pPr>
              <w:pStyle w:val="S20"/>
              <w:keepLines/>
              <w:numPr>
                <w:ilvl w:val="2"/>
                <w:numId w:val="42"/>
              </w:numPr>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noWrap/>
          </w:tcPr>
          <w:p w14:paraId="109FE0E5" w14:textId="1AB1D2D1" w:rsidR="005A44FB" w:rsidRPr="005A44FB" w:rsidRDefault="005A44FB" w:rsidP="005A44FB">
            <w:pPr>
              <w:jc w:val="center"/>
              <w:rPr>
                <w:szCs w:val="24"/>
              </w:rPr>
            </w:pPr>
            <w:r w:rsidRPr="005A44FB">
              <w:rPr>
                <w:szCs w:val="24"/>
              </w:rPr>
              <w:t>местного значения</w:t>
            </w:r>
          </w:p>
        </w:tc>
        <w:tc>
          <w:tcPr>
            <w:tcW w:w="693" w:type="pct"/>
            <w:tcBorders>
              <w:top w:val="single" w:sz="4" w:space="0" w:color="auto"/>
              <w:left w:val="single" w:sz="4" w:space="0" w:color="auto"/>
              <w:bottom w:val="single" w:sz="4" w:space="0" w:color="auto"/>
              <w:right w:val="single" w:sz="4" w:space="0" w:color="auto"/>
            </w:tcBorders>
          </w:tcPr>
          <w:p w14:paraId="60835BE6" w14:textId="6F322C12" w:rsidR="005A44FB" w:rsidRPr="005A44FB" w:rsidRDefault="005A44FB" w:rsidP="005A44FB">
            <w:pPr>
              <w:jc w:val="center"/>
              <w:rPr>
                <w:szCs w:val="24"/>
              </w:rPr>
            </w:pPr>
            <w:r w:rsidRPr="005A44FB">
              <w:rPr>
                <w:szCs w:val="24"/>
              </w:rPr>
              <w:t>км</w:t>
            </w:r>
          </w:p>
        </w:tc>
        <w:tc>
          <w:tcPr>
            <w:tcW w:w="836" w:type="pct"/>
            <w:tcBorders>
              <w:top w:val="single" w:sz="4" w:space="0" w:color="auto"/>
              <w:left w:val="single" w:sz="4" w:space="0" w:color="auto"/>
              <w:bottom w:val="single" w:sz="4" w:space="0" w:color="auto"/>
              <w:right w:val="single" w:sz="4" w:space="0" w:color="auto"/>
            </w:tcBorders>
            <w:noWrap/>
          </w:tcPr>
          <w:p w14:paraId="2A6974ED" w14:textId="6D4CAD42" w:rsidR="005A44FB" w:rsidRPr="005A44FB" w:rsidRDefault="005A44FB" w:rsidP="005A44FB">
            <w:pPr>
              <w:jc w:val="center"/>
              <w:rPr>
                <w:szCs w:val="24"/>
              </w:rPr>
            </w:pPr>
            <w:r w:rsidRPr="005A44FB">
              <w:rPr>
                <w:szCs w:val="24"/>
              </w:rPr>
              <w:t>9,65</w:t>
            </w:r>
          </w:p>
        </w:tc>
        <w:tc>
          <w:tcPr>
            <w:tcW w:w="709" w:type="pct"/>
            <w:tcBorders>
              <w:top w:val="single" w:sz="4" w:space="0" w:color="auto"/>
              <w:left w:val="single" w:sz="4" w:space="0" w:color="auto"/>
              <w:bottom w:val="single" w:sz="4" w:space="0" w:color="auto"/>
              <w:right w:val="single" w:sz="4" w:space="0" w:color="auto"/>
            </w:tcBorders>
            <w:noWrap/>
          </w:tcPr>
          <w:p w14:paraId="2AB770EE" w14:textId="53219965" w:rsidR="005A44FB" w:rsidRPr="005A44FB" w:rsidRDefault="005A44FB" w:rsidP="005A44FB">
            <w:pPr>
              <w:jc w:val="center"/>
              <w:rPr>
                <w:szCs w:val="24"/>
              </w:rPr>
            </w:pPr>
            <w:r w:rsidRPr="005A44FB">
              <w:rPr>
                <w:szCs w:val="24"/>
              </w:rPr>
              <w:t>10,41</w:t>
            </w:r>
          </w:p>
        </w:tc>
      </w:tr>
      <w:tr w:rsidR="005A44FB" w:rsidRPr="008907D1" w14:paraId="5530908C"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477DD22" w14:textId="77777777" w:rsidR="005A44FB" w:rsidRPr="008907D1" w:rsidRDefault="005A44FB" w:rsidP="005A44FB">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noWrap/>
          </w:tcPr>
          <w:p w14:paraId="756B2742" w14:textId="57BBEC8C" w:rsidR="005A44FB" w:rsidRPr="005A44FB" w:rsidRDefault="005A44FB" w:rsidP="005A44FB">
            <w:pPr>
              <w:jc w:val="center"/>
              <w:rPr>
                <w:szCs w:val="24"/>
              </w:rPr>
            </w:pPr>
            <w:r w:rsidRPr="005A44FB">
              <w:rPr>
                <w:szCs w:val="24"/>
              </w:rPr>
              <w:t>Обеспеченность населения индивидуальными легковыми автомобилями (на 1000 жителей)</w:t>
            </w:r>
          </w:p>
        </w:tc>
        <w:tc>
          <w:tcPr>
            <w:tcW w:w="693" w:type="pct"/>
            <w:tcBorders>
              <w:top w:val="single" w:sz="4" w:space="0" w:color="auto"/>
              <w:left w:val="single" w:sz="4" w:space="0" w:color="auto"/>
              <w:bottom w:val="single" w:sz="4" w:space="0" w:color="auto"/>
              <w:right w:val="single" w:sz="4" w:space="0" w:color="auto"/>
            </w:tcBorders>
          </w:tcPr>
          <w:p w14:paraId="2ACDFAE0" w14:textId="341BA1E0" w:rsidR="005A44FB" w:rsidRPr="005A44FB" w:rsidRDefault="005A44FB" w:rsidP="005A44FB">
            <w:pPr>
              <w:jc w:val="center"/>
              <w:rPr>
                <w:szCs w:val="24"/>
              </w:rPr>
            </w:pPr>
            <w:r w:rsidRPr="005A44FB">
              <w:rPr>
                <w:szCs w:val="24"/>
              </w:rPr>
              <w:t>автомобилей</w:t>
            </w:r>
          </w:p>
        </w:tc>
        <w:tc>
          <w:tcPr>
            <w:tcW w:w="836" w:type="pct"/>
            <w:tcBorders>
              <w:top w:val="single" w:sz="4" w:space="0" w:color="auto"/>
              <w:left w:val="single" w:sz="4" w:space="0" w:color="auto"/>
              <w:bottom w:val="single" w:sz="4" w:space="0" w:color="auto"/>
              <w:right w:val="single" w:sz="4" w:space="0" w:color="auto"/>
            </w:tcBorders>
            <w:noWrap/>
          </w:tcPr>
          <w:p w14:paraId="3B1E2C6E" w14:textId="4C1206C8" w:rsidR="005A44FB" w:rsidRPr="005A44FB" w:rsidRDefault="005A44FB" w:rsidP="005A44FB">
            <w:pPr>
              <w:jc w:val="center"/>
              <w:rPr>
                <w:szCs w:val="24"/>
              </w:rPr>
            </w:pPr>
            <w:r w:rsidRPr="005A44FB">
              <w:rPr>
                <w:szCs w:val="24"/>
              </w:rPr>
              <w:t>400</w:t>
            </w:r>
          </w:p>
        </w:tc>
        <w:tc>
          <w:tcPr>
            <w:tcW w:w="709" w:type="pct"/>
            <w:tcBorders>
              <w:top w:val="single" w:sz="4" w:space="0" w:color="auto"/>
              <w:left w:val="single" w:sz="4" w:space="0" w:color="auto"/>
              <w:bottom w:val="single" w:sz="4" w:space="0" w:color="auto"/>
              <w:right w:val="single" w:sz="4" w:space="0" w:color="auto"/>
            </w:tcBorders>
            <w:noWrap/>
          </w:tcPr>
          <w:p w14:paraId="0F9B55A0" w14:textId="5AA214F3" w:rsidR="005A44FB" w:rsidRPr="005A44FB" w:rsidRDefault="005A44FB" w:rsidP="005A44FB">
            <w:pPr>
              <w:jc w:val="center"/>
              <w:rPr>
                <w:szCs w:val="24"/>
              </w:rPr>
            </w:pPr>
            <w:r w:rsidRPr="005A44FB">
              <w:rPr>
                <w:szCs w:val="24"/>
              </w:rPr>
              <w:t>450</w:t>
            </w:r>
          </w:p>
        </w:tc>
      </w:tr>
      <w:tr w:rsidR="008907D1" w:rsidRPr="008907D1" w14:paraId="063679E2" w14:textId="77777777" w:rsidTr="00781A0C">
        <w:trPr>
          <w:trHeight w:val="308"/>
        </w:trPr>
        <w:tc>
          <w:tcPr>
            <w:tcW w:w="461" w:type="pct"/>
            <w:tcBorders>
              <w:top w:val="single" w:sz="4" w:space="0" w:color="auto"/>
              <w:left w:val="single" w:sz="4" w:space="0" w:color="auto"/>
              <w:bottom w:val="single" w:sz="4" w:space="0" w:color="auto"/>
              <w:right w:val="single" w:sz="4" w:space="0" w:color="auto"/>
            </w:tcBorders>
            <w:vAlign w:val="center"/>
          </w:tcPr>
          <w:p w14:paraId="43263841" w14:textId="77777777" w:rsidR="008907D1" w:rsidRPr="008907D1" w:rsidRDefault="008907D1" w:rsidP="008907D1">
            <w:pPr>
              <w:pStyle w:val="S13"/>
              <w:keepNext w:val="0"/>
              <w:numPr>
                <w:ilvl w:val="0"/>
                <w:numId w:val="42"/>
              </w:numPr>
              <w:rPr>
                <w:color w:val="auto"/>
              </w:rPr>
            </w:pPr>
          </w:p>
        </w:tc>
        <w:tc>
          <w:tcPr>
            <w:tcW w:w="4539" w:type="pct"/>
            <w:gridSpan w:val="4"/>
            <w:tcBorders>
              <w:top w:val="single" w:sz="4" w:space="0" w:color="auto"/>
              <w:left w:val="single" w:sz="4" w:space="0" w:color="auto"/>
              <w:bottom w:val="single" w:sz="4" w:space="0" w:color="auto"/>
              <w:right w:val="single" w:sz="4" w:space="0" w:color="auto"/>
            </w:tcBorders>
            <w:noWrap/>
            <w:vAlign w:val="center"/>
            <w:hideMark/>
          </w:tcPr>
          <w:p w14:paraId="2C48F6F2" w14:textId="77777777" w:rsidR="008907D1" w:rsidRPr="008907D1" w:rsidRDefault="008907D1" w:rsidP="00781A0C">
            <w:pPr>
              <w:pStyle w:val="108"/>
              <w:rPr>
                <w:sz w:val="24"/>
                <w:szCs w:val="24"/>
                <w:lang w:eastAsia="en-US"/>
              </w:rPr>
            </w:pPr>
            <w:r w:rsidRPr="008907D1">
              <w:rPr>
                <w:b/>
                <w:sz w:val="24"/>
                <w:szCs w:val="24"/>
                <w:lang w:eastAsia="en-US"/>
              </w:rPr>
              <w:t>ИНЖЕНЕРНАЯ ИНФРАСТРУКТУРА</w:t>
            </w:r>
          </w:p>
        </w:tc>
      </w:tr>
      <w:tr w:rsidR="008907D1" w:rsidRPr="008907D1" w14:paraId="1DF02A3C"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2EE9004"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4517DD24" w14:textId="77777777" w:rsidR="008907D1" w:rsidRPr="008907D1" w:rsidRDefault="008907D1" w:rsidP="00781A0C">
            <w:pPr>
              <w:jc w:val="center"/>
              <w:rPr>
                <w:b/>
                <w:szCs w:val="24"/>
                <w:lang w:eastAsia="en-US"/>
              </w:rPr>
            </w:pPr>
            <w:r w:rsidRPr="008907D1">
              <w:rPr>
                <w:b/>
                <w:szCs w:val="24"/>
                <w:lang w:eastAsia="en-US"/>
              </w:rPr>
              <w:t>Водоснабжение</w:t>
            </w:r>
          </w:p>
        </w:tc>
        <w:tc>
          <w:tcPr>
            <w:tcW w:w="693" w:type="pct"/>
            <w:tcBorders>
              <w:top w:val="single" w:sz="4" w:space="0" w:color="auto"/>
              <w:left w:val="single" w:sz="4" w:space="0" w:color="auto"/>
              <w:bottom w:val="single" w:sz="4" w:space="0" w:color="auto"/>
              <w:right w:val="single" w:sz="4" w:space="0" w:color="auto"/>
            </w:tcBorders>
            <w:vAlign w:val="center"/>
          </w:tcPr>
          <w:p w14:paraId="3F8B994D" w14:textId="77777777" w:rsidR="008907D1" w:rsidRPr="008907D1" w:rsidRDefault="008907D1" w:rsidP="00781A0C">
            <w:pPr>
              <w:jc w:val="center"/>
              <w:rPr>
                <w:color w:val="FF0000"/>
                <w:szCs w:val="24"/>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6984F60A" w14:textId="77777777" w:rsidR="008907D1" w:rsidRPr="008907D1" w:rsidRDefault="008907D1" w:rsidP="00781A0C">
            <w:pPr>
              <w:jc w:val="center"/>
              <w:rPr>
                <w:color w:val="FF0000"/>
                <w:szCs w:val="24"/>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2CDFBA05" w14:textId="77777777" w:rsidR="008907D1" w:rsidRPr="008907D1" w:rsidRDefault="008907D1" w:rsidP="00781A0C">
            <w:pPr>
              <w:jc w:val="center"/>
              <w:rPr>
                <w:color w:val="FF0000"/>
                <w:szCs w:val="24"/>
                <w:lang w:eastAsia="en-US"/>
              </w:rPr>
            </w:pPr>
          </w:p>
        </w:tc>
      </w:tr>
      <w:tr w:rsidR="008907D1" w:rsidRPr="008907D1" w14:paraId="277D88B8"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191002A" w14:textId="77777777" w:rsidR="008907D1" w:rsidRPr="008907D1" w:rsidRDefault="008907D1" w:rsidP="00781A0C">
            <w:pPr>
              <w:pStyle w:val="S32"/>
              <w:keepLines/>
              <w:numPr>
                <w:ilvl w:val="2"/>
                <w:numId w:val="42"/>
              </w:numPr>
              <w:spacing w:line="240" w:lineRule="auto"/>
              <w:ind w:left="0" w:firstLine="0"/>
              <w:jc w:val="center"/>
              <w:rPr>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52BFFFDB" w14:textId="77777777" w:rsidR="008907D1" w:rsidRPr="008907D1" w:rsidRDefault="008907D1" w:rsidP="00781A0C">
            <w:pPr>
              <w:jc w:val="center"/>
              <w:rPr>
                <w:szCs w:val="24"/>
                <w:lang w:eastAsia="en-US"/>
              </w:rPr>
            </w:pPr>
            <w:r w:rsidRPr="008907D1">
              <w:rPr>
                <w:szCs w:val="24"/>
                <w:lang w:eastAsia="en-US"/>
              </w:rPr>
              <w:t>Водопотребление – всего</w:t>
            </w:r>
          </w:p>
        </w:tc>
        <w:tc>
          <w:tcPr>
            <w:tcW w:w="693" w:type="pct"/>
            <w:tcBorders>
              <w:top w:val="single" w:sz="4" w:space="0" w:color="auto"/>
              <w:left w:val="single" w:sz="4" w:space="0" w:color="auto"/>
              <w:bottom w:val="single" w:sz="4" w:space="0" w:color="auto"/>
              <w:right w:val="single" w:sz="4" w:space="0" w:color="auto"/>
            </w:tcBorders>
            <w:vAlign w:val="center"/>
            <w:hideMark/>
          </w:tcPr>
          <w:p w14:paraId="2AC76208" w14:textId="77777777" w:rsidR="008907D1" w:rsidRPr="008907D1" w:rsidRDefault="008907D1" w:rsidP="00781A0C">
            <w:pPr>
              <w:jc w:val="center"/>
              <w:rPr>
                <w:color w:val="FF0000"/>
                <w:szCs w:val="24"/>
                <w:lang w:eastAsia="en-US"/>
              </w:rPr>
            </w:pPr>
            <w:r w:rsidRPr="008907D1">
              <w:rPr>
                <w:szCs w:val="24"/>
                <w:lang w:eastAsia="en-US"/>
              </w:rPr>
              <w:t>м3/сут</w:t>
            </w:r>
          </w:p>
        </w:tc>
        <w:tc>
          <w:tcPr>
            <w:tcW w:w="836" w:type="pct"/>
            <w:tcBorders>
              <w:top w:val="single" w:sz="4" w:space="0" w:color="auto"/>
              <w:left w:val="single" w:sz="4" w:space="0" w:color="auto"/>
              <w:bottom w:val="single" w:sz="4" w:space="0" w:color="auto"/>
              <w:right w:val="single" w:sz="4" w:space="0" w:color="auto"/>
            </w:tcBorders>
            <w:noWrap/>
            <w:vAlign w:val="center"/>
          </w:tcPr>
          <w:p w14:paraId="3E088ED8" w14:textId="77777777" w:rsidR="008907D1" w:rsidRPr="008907D1" w:rsidRDefault="008907D1" w:rsidP="00781A0C">
            <w:pPr>
              <w:suppressAutoHyphens/>
              <w:overflowPunct w:val="0"/>
              <w:autoSpaceDE w:val="0"/>
              <w:jc w:val="center"/>
              <w:textAlignment w:val="baseline"/>
              <w:rPr>
                <w:color w:val="FF0000"/>
                <w:szCs w:val="24"/>
                <w:lang w:eastAsia="ar-SA"/>
              </w:rPr>
            </w:pPr>
            <w:r w:rsidRPr="008907D1">
              <w:rPr>
                <w:szCs w:val="24"/>
                <w:lang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695CC850" w14:textId="0104CA8B" w:rsidR="008907D1" w:rsidRPr="008907D1" w:rsidRDefault="00C503C5" w:rsidP="00781A0C">
            <w:pPr>
              <w:suppressAutoHyphens/>
              <w:overflowPunct w:val="0"/>
              <w:autoSpaceDE w:val="0"/>
              <w:jc w:val="center"/>
              <w:textAlignment w:val="baseline"/>
              <w:rPr>
                <w:color w:val="FF0000"/>
                <w:szCs w:val="24"/>
                <w:lang w:eastAsia="ar-SA"/>
              </w:rPr>
            </w:pPr>
            <w:r>
              <w:rPr>
                <w:szCs w:val="24"/>
              </w:rPr>
              <w:t>278</w:t>
            </w:r>
          </w:p>
        </w:tc>
      </w:tr>
      <w:tr w:rsidR="008907D1" w:rsidRPr="008907D1" w14:paraId="7BD17109"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5F2C4A7"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1D6EEAED" w14:textId="77777777" w:rsidR="008907D1" w:rsidRPr="008907D1" w:rsidRDefault="008907D1" w:rsidP="00781A0C">
            <w:pPr>
              <w:jc w:val="center"/>
              <w:rPr>
                <w:b/>
                <w:szCs w:val="24"/>
                <w:lang w:eastAsia="en-US"/>
              </w:rPr>
            </w:pPr>
            <w:r w:rsidRPr="008907D1">
              <w:rPr>
                <w:b/>
                <w:szCs w:val="24"/>
                <w:lang w:eastAsia="en-US"/>
              </w:rPr>
              <w:t>Водоотведение (канализация)</w:t>
            </w:r>
          </w:p>
        </w:tc>
        <w:tc>
          <w:tcPr>
            <w:tcW w:w="693" w:type="pct"/>
            <w:tcBorders>
              <w:top w:val="single" w:sz="4" w:space="0" w:color="auto"/>
              <w:left w:val="single" w:sz="4" w:space="0" w:color="auto"/>
              <w:bottom w:val="single" w:sz="4" w:space="0" w:color="auto"/>
              <w:right w:val="single" w:sz="4" w:space="0" w:color="auto"/>
            </w:tcBorders>
            <w:vAlign w:val="center"/>
          </w:tcPr>
          <w:p w14:paraId="433738AD" w14:textId="77777777" w:rsidR="008907D1" w:rsidRPr="008907D1" w:rsidRDefault="008907D1" w:rsidP="00781A0C">
            <w:pPr>
              <w:jc w:val="center"/>
              <w:rPr>
                <w:color w:val="FF0000"/>
                <w:szCs w:val="24"/>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38860FA0" w14:textId="77777777" w:rsidR="008907D1" w:rsidRPr="008907D1" w:rsidRDefault="008907D1" w:rsidP="00781A0C">
            <w:pPr>
              <w:jc w:val="center"/>
              <w:rPr>
                <w:color w:val="FF0000"/>
                <w:szCs w:val="24"/>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0A12519C" w14:textId="77777777" w:rsidR="008907D1" w:rsidRPr="008907D1" w:rsidRDefault="008907D1" w:rsidP="00781A0C">
            <w:pPr>
              <w:jc w:val="center"/>
              <w:rPr>
                <w:color w:val="FF0000"/>
                <w:szCs w:val="24"/>
                <w:lang w:eastAsia="en-US"/>
              </w:rPr>
            </w:pPr>
          </w:p>
        </w:tc>
      </w:tr>
      <w:tr w:rsidR="008907D1" w:rsidRPr="008907D1" w14:paraId="0528FB1F"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CEA5C48" w14:textId="77777777" w:rsidR="008907D1" w:rsidRPr="008907D1" w:rsidRDefault="008907D1" w:rsidP="00781A0C">
            <w:pPr>
              <w:pStyle w:val="S32"/>
              <w:keepLines/>
              <w:numPr>
                <w:ilvl w:val="2"/>
                <w:numId w:val="42"/>
              </w:numPr>
              <w:spacing w:line="240" w:lineRule="auto"/>
              <w:ind w:left="0" w:firstLine="0"/>
              <w:jc w:val="center"/>
              <w:rPr>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35E3134B" w14:textId="77777777" w:rsidR="008907D1" w:rsidRPr="008907D1" w:rsidRDefault="008907D1" w:rsidP="00781A0C">
            <w:pPr>
              <w:suppressAutoHyphens/>
              <w:overflowPunct w:val="0"/>
              <w:autoSpaceDE w:val="0"/>
              <w:snapToGrid w:val="0"/>
              <w:jc w:val="center"/>
              <w:textAlignment w:val="baseline"/>
              <w:rPr>
                <w:szCs w:val="24"/>
                <w:lang w:eastAsia="ar-SA"/>
              </w:rPr>
            </w:pPr>
            <w:r w:rsidRPr="008907D1">
              <w:rPr>
                <w:szCs w:val="24"/>
                <w:lang w:eastAsia="ar-SA"/>
              </w:rPr>
              <w:t>Объем хозяйственно-бытовых стоков</w:t>
            </w:r>
          </w:p>
        </w:tc>
        <w:tc>
          <w:tcPr>
            <w:tcW w:w="693" w:type="pct"/>
            <w:tcBorders>
              <w:top w:val="single" w:sz="4" w:space="0" w:color="auto"/>
              <w:left w:val="single" w:sz="4" w:space="0" w:color="auto"/>
              <w:bottom w:val="single" w:sz="4" w:space="0" w:color="auto"/>
              <w:right w:val="single" w:sz="4" w:space="0" w:color="auto"/>
            </w:tcBorders>
            <w:vAlign w:val="center"/>
            <w:hideMark/>
          </w:tcPr>
          <w:p w14:paraId="6367F59E" w14:textId="77777777" w:rsidR="008907D1" w:rsidRPr="008907D1" w:rsidRDefault="008907D1" w:rsidP="00781A0C">
            <w:pPr>
              <w:jc w:val="center"/>
              <w:rPr>
                <w:color w:val="FF0000"/>
                <w:szCs w:val="24"/>
                <w:lang w:eastAsia="en-US"/>
              </w:rPr>
            </w:pPr>
            <w:r w:rsidRPr="008907D1">
              <w:rPr>
                <w:szCs w:val="24"/>
                <w:lang w:eastAsia="en-US"/>
              </w:rPr>
              <w:t>м3/сут</w:t>
            </w:r>
          </w:p>
        </w:tc>
        <w:tc>
          <w:tcPr>
            <w:tcW w:w="836" w:type="pct"/>
            <w:tcBorders>
              <w:top w:val="single" w:sz="4" w:space="0" w:color="auto"/>
              <w:left w:val="single" w:sz="4" w:space="0" w:color="auto"/>
              <w:bottom w:val="single" w:sz="4" w:space="0" w:color="auto"/>
              <w:right w:val="single" w:sz="4" w:space="0" w:color="auto"/>
            </w:tcBorders>
            <w:noWrap/>
            <w:vAlign w:val="center"/>
          </w:tcPr>
          <w:p w14:paraId="26469248" w14:textId="77777777" w:rsidR="008907D1" w:rsidRPr="008907D1" w:rsidRDefault="008907D1" w:rsidP="00781A0C">
            <w:pPr>
              <w:suppressAutoHyphens/>
              <w:overflowPunct w:val="0"/>
              <w:autoSpaceDE w:val="0"/>
              <w:jc w:val="center"/>
              <w:textAlignment w:val="baseline"/>
              <w:rPr>
                <w:color w:val="FF0000"/>
                <w:szCs w:val="24"/>
                <w:lang w:eastAsia="ar-SA"/>
              </w:rPr>
            </w:pPr>
            <w:r w:rsidRPr="008907D1">
              <w:rPr>
                <w:szCs w:val="24"/>
                <w:lang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7C668C80" w14:textId="4A2310F9" w:rsidR="008907D1" w:rsidRPr="008907D1" w:rsidRDefault="00C503C5" w:rsidP="00781A0C">
            <w:pPr>
              <w:suppressAutoHyphens/>
              <w:overflowPunct w:val="0"/>
              <w:autoSpaceDE w:val="0"/>
              <w:jc w:val="center"/>
              <w:textAlignment w:val="baseline"/>
              <w:rPr>
                <w:color w:val="FF0000"/>
                <w:szCs w:val="24"/>
                <w:lang w:eastAsia="ar-SA"/>
              </w:rPr>
            </w:pPr>
            <w:r>
              <w:rPr>
                <w:szCs w:val="24"/>
                <w:lang w:eastAsia="ar-SA"/>
              </w:rPr>
              <w:t>177</w:t>
            </w:r>
          </w:p>
        </w:tc>
      </w:tr>
      <w:tr w:rsidR="008907D1" w:rsidRPr="008907D1" w14:paraId="4C958D99"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036880A"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170DAED1" w14:textId="77777777" w:rsidR="008907D1" w:rsidRPr="008907D1" w:rsidRDefault="008907D1" w:rsidP="00781A0C">
            <w:pPr>
              <w:jc w:val="center"/>
              <w:rPr>
                <w:b/>
                <w:szCs w:val="24"/>
                <w:lang w:eastAsia="en-US"/>
              </w:rPr>
            </w:pPr>
            <w:r w:rsidRPr="008907D1">
              <w:rPr>
                <w:b/>
                <w:szCs w:val="24"/>
                <w:lang w:eastAsia="en-US"/>
              </w:rPr>
              <w:t>Электроснабжение</w:t>
            </w:r>
          </w:p>
        </w:tc>
        <w:tc>
          <w:tcPr>
            <w:tcW w:w="693" w:type="pct"/>
            <w:tcBorders>
              <w:top w:val="single" w:sz="4" w:space="0" w:color="auto"/>
              <w:left w:val="single" w:sz="4" w:space="0" w:color="auto"/>
              <w:bottom w:val="single" w:sz="4" w:space="0" w:color="auto"/>
              <w:right w:val="single" w:sz="4" w:space="0" w:color="auto"/>
            </w:tcBorders>
            <w:vAlign w:val="center"/>
          </w:tcPr>
          <w:p w14:paraId="02F850D6" w14:textId="77777777" w:rsidR="008907D1" w:rsidRPr="008907D1" w:rsidRDefault="008907D1" w:rsidP="00781A0C">
            <w:pPr>
              <w:jc w:val="center"/>
              <w:rPr>
                <w:color w:val="FF0000"/>
                <w:szCs w:val="24"/>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0B41CB1B" w14:textId="77777777" w:rsidR="008907D1" w:rsidRPr="008907D1" w:rsidRDefault="008907D1" w:rsidP="00781A0C">
            <w:pPr>
              <w:jc w:val="center"/>
              <w:rPr>
                <w:color w:val="FF0000"/>
                <w:szCs w:val="24"/>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76198879" w14:textId="77777777" w:rsidR="008907D1" w:rsidRPr="008907D1" w:rsidRDefault="008907D1" w:rsidP="00781A0C">
            <w:pPr>
              <w:jc w:val="center"/>
              <w:rPr>
                <w:color w:val="FF0000"/>
                <w:szCs w:val="24"/>
                <w:lang w:eastAsia="en-US"/>
              </w:rPr>
            </w:pPr>
          </w:p>
        </w:tc>
      </w:tr>
      <w:tr w:rsidR="008907D1" w:rsidRPr="008907D1" w14:paraId="3905EDFB"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065F6AF" w14:textId="77777777" w:rsidR="008907D1" w:rsidRPr="008907D1" w:rsidRDefault="008907D1" w:rsidP="00781A0C">
            <w:pPr>
              <w:pStyle w:val="S32"/>
              <w:keepLines/>
              <w:numPr>
                <w:ilvl w:val="2"/>
                <w:numId w:val="42"/>
              </w:numPr>
              <w:spacing w:line="240" w:lineRule="auto"/>
              <w:ind w:left="0" w:firstLine="0"/>
              <w:jc w:val="center"/>
              <w:rPr>
                <w:lang w:val="en-US"/>
              </w:rPr>
            </w:pPr>
          </w:p>
        </w:tc>
        <w:tc>
          <w:tcPr>
            <w:tcW w:w="2301" w:type="pct"/>
            <w:tcBorders>
              <w:top w:val="single" w:sz="4" w:space="0" w:color="auto"/>
              <w:left w:val="single" w:sz="4" w:space="0" w:color="auto"/>
              <w:bottom w:val="single" w:sz="4" w:space="0" w:color="auto"/>
              <w:right w:val="single" w:sz="4" w:space="0" w:color="auto"/>
            </w:tcBorders>
            <w:noWrap/>
            <w:hideMark/>
          </w:tcPr>
          <w:p w14:paraId="02B551B9" w14:textId="77777777" w:rsidR="008907D1" w:rsidRPr="008907D1" w:rsidRDefault="008907D1" w:rsidP="00781A0C">
            <w:pPr>
              <w:suppressAutoHyphens/>
              <w:overflowPunct w:val="0"/>
              <w:autoSpaceDE w:val="0"/>
              <w:jc w:val="center"/>
              <w:textAlignment w:val="baseline"/>
              <w:rPr>
                <w:szCs w:val="24"/>
                <w:lang w:eastAsia="ar-SA"/>
              </w:rPr>
            </w:pPr>
            <w:r w:rsidRPr="008907D1">
              <w:rPr>
                <w:szCs w:val="24"/>
                <w:lang w:eastAsia="ar-SA"/>
              </w:rPr>
              <w:t>Потребность в электроэнергии (без учета промышленных потребителей)</w:t>
            </w:r>
          </w:p>
        </w:tc>
        <w:tc>
          <w:tcPr>
            <w:tcW w:w="693" w:type="pct"/>
            <w:tcBorders>
              <w:top w:val="single" w:sz="4" w:space="0" w:color="auto"/>
              <w:left w:val="single" w:sz="4" w:space="0" w:color="auto"/>
              <w:bottom w:val="single" w:sz="4" w:space="0" w:color="auto"/>
              <w:right w:val="single" w:sz="4" w:space="0" w:color="auto"/>
            </w:tcBorders>
            <w:vAlign w:val="center"/>
            <w:hideMark/>
          </w:tcPr>
          <w:p w14:paraId="010CD7E3" w14:textId="77777777" w:rsidR="008907D1" w:rsidRPr="008907D1" w:rsidRDefault="008907D1" w:rsidP="00781A0C">
            <w:pPr>
              <w:suppressAutoHyphens/>
              <w:overflowPunct w:val="0"/>
              <w:autoSpaceDE w:val="0"/>
              <w:snapToGrid w:val="0"/>
              <w:jc w:val="center"/>
              <w:textAlignment w:val="baseline"/>
              <w:rPr>
                <w:color w:val="FF0000"/>
                <w:szCs w:val="24"/>
                <w:lang w:eastAsia="ar-SA"/>
              </w:rPr>
            </w:pPr>
            <w:r w:rsidRPr="008907D1">
              <w:rPr>
                <w:szCs w:val="24"/>
                <w:lang w:eastAsia="ar-SA"/>
              </w:rPr>
              <w:t>кВт</w:t>
            </w:r>
          </w:p>
        </w:tc>
        <w:tc>
          <w:tcPr>
            <w:tcW w:w="836" w:type="pct"/>
            <w:tcBorders>
              <w:top w:val="single" w:sz="4" w:space="0" w:color="auto"/>
              <w:left w:val="single" w:sz="4" w:space="0" w:color="auto"/>
              <w:bottom w:val="single" w:sz="4" w:space="0" w:color="auto"/>
              <w:right w:val="single" w:sz="4" w:space="0" w:color="auto"/>
            </w:tcBorders>
            <w:noWrap/>
            <w:vAlign w:val="center"/>
          </w:tcPr>
          <w:p w14:paraId="64C2E35A" w14:textId="77777777" w:rsidR="008907D1" w:rsidRPr="008907D1" w:rsidRDefault="008907D1" w:rsidP="00781A0C">
            <w:pPr>
              <w:suppressAutoHyphens/>
              <w:overflowPunct w:val="0"/>
              <w:autoSpaceDE w:val="0"/>
              <w:snapToGrid w:val="0"/>
              <w:jc w:val="center"/>
              <w:textAlignment w:val="baseline"/>
              <w:rPr>
                <w:color w:val="FF0000"/>
                <w:szCs w:val="24"/>
                <w:lang w:val="en-US" w:eastAsia="ar-SA"/>
              </w:rPr>
            </w:pPr>
            <w:r w:rsidRPr="008907D1">
              <w:rPr>
                <w:szCs w:val="24"/>
                <w:lang w:val="en-US"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2398D3E6" w14:textId="6B96E8FE" w:rsidR="008907D1" w:rsidRPr="008907D1" w:rsidRDefault="001E6FE5" w:rsidP="00781A0C">
            <w:pPr>
              <w:suppressAutoHyphens/>
              <w:overflowPunct w:val="0"/>
              <w:autoSpaceDE w:val="0"/>
              <w:snapToGrid w:val="0"/>
              <w:jc w:val="center"/>
              <w:textAlignment w:val="baseline"/>
              <w:rPr>
                <w:color w:val="FF0000"/>
                <w:szCs w:val="24"/>
                <w:lang w:val="en-US" w:eastAsia="ar-SA"/>
              </w:rPr>
            </w:pPr>
            <w:r>
              <w:rPr>
                <w:szCs w:val="24"/>
                <w:lang w:eastAsia="ar-SA"/>
              </w:rPr>
              <w:t>239</w:t>
            </w:r>
          </w:p>
        </w:tc>
      </w:tr>
      <w:tr w:rsidR="008907D1" w:rsidRPr="008907D1" w14:paraId="39B56E88"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3877E57"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7006A65F" w14:textId="77777777" w:rsidR="008907D1" w:rsidRPr="008907D1" w:rsidRDefault="008907D1" w:rsidP="00781A0C">
            <w:pPr>
              <w:jc w:val="center"/>
              <w:rPr>
                <w:b/>
                <w:szCs w:val="24"/>
                <w:lang w:eastAsia="en-US"/>
              </w:rPr>
            </w:pPr>
            <w:r w:rsidRPr="008907D1">
              <w:rPr>
                <w:b/>
                <w:szCs w:val="24"/>
                <w:lang w:eastAsia="en-US"/>
              </w:rPr>
              <w:t>Теплоснабжение</w:t>
            </w:r>
          </w:p>
        </w:tc>
        <w:tc>
          <w:tcPr>
            <w:tcW w:w="693" w:type="pct"/>
            <w:tcBorders>
              <w:top w:val="single" w:sz="4" w:space="0" w:color="auto"/>
              <w:left w:val="single" w:sz="4" w:space="0" w:color="auto"/>
              <w:bottom w:val="single" w:sz="4" w:space="0" w:color="auto"/>
              <w:right w:val="single" w:sz="4" w:space="0" w:color="auto"/>
            </w:tcBorders>
            <w:vAlign w:val="center"/>
          </w:tcPr>
          <w:p w14:paraId="4A297163" w14:textId="77777777" w:rsidR="008907D1" w:rsidRPr="008907D1" w:rsidRDefault="008907D1" w:rsidP="00781A0C">
            <w:pPr>
              <w:jc w:val="center"/>
              <w:rPr>
                <w:color w:val="FF0000"/>
                <w:szCs w:val="24"/>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32EFCBF1" w14:textId="77777777" w:rsidR="008907D1" w:rsidRPr="008907D1" w:rsidRDefault="008907D1" w:rsidP="00781A0C">
            <w:pPr>
              <w:jc w:val="center"/>
              <w:rPr>
                <w:color w:val="FF0000"/>
                <w:szCs w:val="24"/>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346FA263" w14:textId="77777777" w:rsidR="008907D1" w:rsidRPr="008907D1" w:rsidRDefault="008907D1" w:rsidP="00781A0C">
            <w:pPr>
              <w:jc w:val="center"/>
              <w:rPr>
                <w:color w:val="FF0000"/>
                <w:szCs w:val="24"/>
                <w:lang w:eastAsia="en-US"/>
              </w:rPr>
            </w:pPr>
          </w:p>
        </w:tc>
      </w:tr>
      <w:tr w:rsidR="008907D1" w:rsidRPr="008907D1" w14:paraId="41D91026"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05E2496" w14:textId="77777777" w:rsidR="008907D1" w:rsidRPr="008907D1" w:rsidRDefault="008907D1" w:rsidP="00781A0C">
            <w:pPr>
              <w:pStyle w:val="S32"/>
              <w:keepLines/>
              <w:numPr>
                <w:ilvl w:val="2"/>
                <w:numId w:val="42"/>
              </w:numPr>
              <w:spacing w:line="240" w:lineRule="auto"/>
              <w:ind w:left="0" w:firstLine="0"/>
              <w:jc w:val="center"/>
              <w:rPr>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36AE456A" w14:textId="77777777" w:rsidR="008907D1" w:rsidRPr="008907D1" w:rsidRDefault="008907D1" w:rsidP="00781A0C">
            <w:pPr>
              <w:suppressAutoHyphens/>
              <w:overflowPunct w:val="0"/>
              <w:autoSpaceDE w:val="0"/>
              <w:jc w:val="center"/>
              <w:textAlignment w:val="baseline"/>
              <w:rPr>
                <w:szCs w:val="24"/>
                <w:lang w:eastAsia="ar-SA"/>
              </w:rPr>
            </w:pPr>
            <w:r w:rsidRPr="008907D1">
              <w:rPr>
                <w:szCs w:val="24"/>
                <w:lang w:eastAsia="ar-SA"/>
              </w:rPr>
              <w:t>Расход тепла</w:t>
            </w:r>
          </w:p>
        </w:tc>
        <w:tc>
          <w:tcPr>
            <w:tcW w:w="693" w:type="pct"/>
            <w:tcBorders>
              <w:top w:val="single" w:sz="4" w:space="0" w:color="auto"/>
              <w:left w:val="single" w:sz="4" w:space="0" w:color="auto"/>
              <w:bottom w:val="single" w:sz="4" w:space="0" w:color="auto"/>
              <w:right w:val="single" w:sz="4" w:space="0" w:color="auto"/>
            </w:tcBorders>
            <w:vAlign w:val="center"/>
            <w:hideMark/>
          </w:tcPr>
          <w:p w14:paraId="56A9D2D1" w14:textId="77777777" w:rsidR="008907D1" w:rsidRPr="008907D1" w:rsidRDefault="008907D1" w:rsidP="00781A0C">
            <w:pPr>
              <w:suppressAutoHyphens/>
              <w:overflowPunct w:val="0"/>
              <w:autoSpaceDE w:val="0"/>
              <w:jc w:val="center"/>
              <w:textAlignment w:val="baseline"/>
              <w:rPr>
                <w:color w:val="FF0000"/>
                <w:szCs w:val="24"/>
                <w:lang w:eastAsia="ar-SA"/>
              </w:rPr>
            </w:pPr>
            <w:r w:rsidRPr="008907D1">
              <w:rPr>
                <w:szCs w:val="24"/>
                <w:lang w:eastAsia="ar-SA"/>
              </w:rPr>
              <w:t>Гкал/ч</w:t>
            </w:r>
          </w:p>
        </w:tc>
        <w:tc>
          <w:tcPr>
            <w:tcW w:w="836" w:type="pct"/>
            <w:tcBorders>
              <w:top w:val="single" w:sz="4" w:space="0" w:color="auto"/>
              <w:left w:val="single" w:sz="4" w:space="0" w:color="auto"/>
              <w:bottom w:val="single" w:sz="4" w:space="0" w:color="auto"/>
              <w:right w:val="single" w:sz="4" w:space="0" w:color="auto"/>
            </w:tcBorders>
            <w:noWrap/>
            <w:vAlign w:val="center"/>
          </w:tcPr>
          <w:p w14:paraId="4C0985F3" w14:textId="77777777" w:rsidR="008907D1" w:rsidRPr="008907D1" w:rsidRDefault="008907D1" w:rsidP="00781A0C">
            <w:pPr>
              <w:suppressAutoHyphens/>
              <w:overflowPunct w:val="0"/>
              <w:autoSpaceDE w:val="0"/>
              <w:snapToGrid w:val="0"/>
              <w:jc w:val="center"/>
              <w:textAlignment w:val="baseline"/>
              <w:rPr>
                <w:color w:val="FF0000"/>
                <w:szCs w:val="24"/>
                <w:lang w:eastAsia="ar-SA"/>
              </w:rPr>
            </w:pPr>
            <w:r w:rsidRPr="008907D1">
              <w:rPr>
                <w:szCs w:val="24"/>
                <w:lang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246495F1" w14:textId="77777777" w:rsidR="008907D1" w:rsidRPr="008907D1" w:rsidRDefault="008907D1" w:rsidP="00781A0C">
            <w:pPr>
              <w:suppressAutoHyphens/>
              <w:overflowPunct w:val="0"/>
              <w:autoSpaceDE w:val="0"/>
              <w:jc w:val="center"/>
              <w:textAlignment w:val="baseline"/>
              <w:rPr>
                <w:color w:val="FF0000"/>
                <w:szCs w:val="24"/>
                <w:lang w:eastAsia="ar-SA"/>
              </w:rPr>
            </w:pPr>
            <w:r w:rsidRPr="008907D1">
              <w:rPr>
                <w:szCs w:val="24"/>
                <w:lang w:eastAsia="ar-SA"/>
              </w:rPr>
              <w:t>1,35</w:t>
            </w:r>
          </w:p>
        </w:tc>
      </w:tr>
      <w:tr w:rsidR="008907D1" w:rsidRPr="008907D1" w14:paraId="76E11905"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F4D543A"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14A5076B" w14:textId="77777777" w:rsidR="008907D1" w:rsidRPr="008907D1" w:rsidRDefault="008907D1" w:rsidP="00781A0C">
            <w:pPr>
              <w:jc w:val="center"/>
              <w:rPr>
                <w:b/>
                <w:szCs w:val="24"/>
                <w:lang w:eastAsia="en-US"/>
              </w:rPr>
            </w:pPr>
            <w:r w:rsidRPr="008907D1">
              <w:rPr>
                <w:b/>
                <w:szCs w:val="24"/>
                <w:lang w:eastAsia="en-US"/>
              </w:rPr>
              <w:t>Газоснабжение</w:t>
            </w:r>
          </w:p>
        </w:tc>
        <w:tc>
          <w:tcPr>
            <w:tcW w:w="693" w:type="pct"/>
            <w:tcBorders>
              <w:top w:val="single" w:sz="4" w:space="0" w:color="auto"/>
              <w:left w:val="single" w:sz="4" w:space="0" w:color="auto"/>
              <w:bottom w:val="single" w:sz="4" w:space="0" w:color="auto"/>
              <w:right w:val="single" w:sz="4" w:space="0" w:color="auto"/>
            </w:tcBorders>
            <w:vAlign w:val="center"/>
          </w:tcPr>
          <w:p w14:paraId="1A1A5F40" w14:textId="77777777" w:rsidR="008907D1" w:rsidRPr="008907D1" w:rsidRDefault="008907D1" w:rsidP="00781A0C">
            <w:pPr>
              <w:jc w:val="center"/>
              <w:rPr>
                <w:color w:val="FF0000"/>
                <w:szCs w:val="24"/>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00C4E9C1" w14:textId="77777777" w:rsidR="008907D1" w:rsidRPr="008907D1" w:rsidRDefault="008907D1" w:rsidP="00781A0C">
            <w:pPr>
              <w:jc w:val="center"/>
              <w:rPr>
                <w:color w:val="FF0000"/>
                <w:szCs w:val="24"/>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1D4839E0" w14:textId="77777777" w:rsidR="008907D1" w:rsidRPr="008907D1" w:rsidRDefault="008907D1" w:rsidP="00781A0C">
            <w:pPr>
              <w:jc w:val="center"/>
              <w:rPr>
                <w:color w:val="FF0000"/>
                <w:szCs w:val="24"/>
                <w:lang w:eastAsia="en-US"/>
              </w:rPr>
            </w:pPr>
          </w:p>
        </w:tc>
      </w:tr>
      <w:tr w:rsidR="008907D1" w:rsidRPr="008907D1" w14:paraId="0768589E"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489C792" w14:textId="77777777" w:rsidR="008907D1" w:rsidRPr="008907D1" w:rsidRDefault="008907D1" w:rsidP="00781A0C">
            <w:pPr>
              <w:pStyle w:val="S32"/>
              <w:keepLines/>
              <w:numPr>
                <w:ilvl w:val="2"/>
                <w:numId w:val="42"/>
              </w:numPr>
              <w:spacing w:line="240" w:lineRule="auto"/>
              <w:ind w:left="0" w:firstLine="0"/>
              <w:jc w:val="center"/>
              <w:rPr>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24B9F9BE" w14:textId="77777777" w:rsidR="008907D1" w:rsidRPr="008907D1" w:rsidRDefault="008907D1" w:rsidP="00781A0C">
            <w:pPr>
              <w:suppressAutoHyphens/>
              <w:overflowPunct w:val="0"/>
              <w:autoSpaceDE w:val="0"/>
              <w:snapToGrid w:val="0"/>
              <w:jc w:val="center"/>
              <w:textAlignment w:val="baseline"/>
              <w:rPr>
                <w:szCs w:val="24"/>
                <w:lang w:eastAsia="ar-SA"/>
              </w:rPr>
            </w:pPr>
            <w:r w:rsidRPr="008907D1">
              <w:rPr>
                <w:szCs w:val="24"/>
                <w:lang w:eastAsia="ar-SA"/>
              </w:rPr>
              <w:t>Потребление природного газа</w:t>
            </w:r>
          </w:p>
        </w:tc>
        <w:tc>
          <w:tcPr>
            <w:tcW w:w="693" w:type="pct"/>
            <w:tcBorders>
              <w:top w:val="single" w:sz="4" w:space="0" w:color="auto"/>
              <w:left w:val="single" w:sz="4" w:space="0" w:color="auto"/>
              <w:bottom w:val="single" w:sz="4" w:space="0" w:color="auto"/>
              <w:right w:val="single" w:sz="4" w:space="0" w:color="auto"/>
            </w:tcBorders>
            <w:vAlign w:val="center"/>
            <w:hideMark/>
          </w:tcPr>
          <w:p w14:paraId="0DAEAF5D" w14:textId="77777777" w:rsidR="008907D1" w:rsidRPr="008907D1" w:rsidRDefault="008907D1" w:rsidP="00781A0C">
            <w:pPr>
              <w:suppressAutoHyphens/>
              <w:overflowPunct w:val="0"/>
              <w:autoSpaceDE w:val="0"/>
              <w:snapToGrid w:val="0"/>
              <w:jc w:val="center"/>
              <w:textAlignment w:val="baseline"/>
              <w:rPr>
                <w:color w:val="FF0000"/>
                <w:szCs w:val="24"/>
                <w:lang w:eastAsia="ar-SA"/>
              </w:rPr>
            </w:pPr>
            <w:r w:rsidRPr="008907D1">
              <w:rPr>
                <w:szCs w:val="24"/>
                <w:lang w:eastAsia="ar-SA"/>
              </w:rPr>
              <w:t>млн. м</w:t>
            </w:r>
            <w:r w:rsidRPr="008907D1">
              <w:rPr>
                <w:szCs w:val="24"/>
                <w:vertAlign w:val="superscript"/>
                <w:lang w:eastAsia="ar-SA"/>
              </w:rPr>
              <w:t>3</w:t>
            </w:r>
            <w:r w:rsidRPr="008907D1">
              <w:rPr>
                <w:szCs w:val="24"/>
                <w:lang w:eastAsia="ar-SA"/>
              </w:rPr>
              <w:t>/год</w:t>
            </w:r>
          </w:p>
        </w:tc>
        <w:tc>
          <w:tcPr>
            <w:tcW w:w="836" w:type="pct"/>
            <w:tcBorders>
              <w:top w:val="single" w:sz="4" w:space="0" w:color="auto"/>
              <w:left w:val="single" w:sz="4" w:space="0" w:color="auto"/>
              <w:bottom w:val="single" w:sz="4" w:space="0" w:color="auto"/>
              <w:right w:val="single" w:sz="4" w:space="0" w:color="auto"/>
            </w:tcBorders>
            <w:noWrap/>
            <w:vAlign w:val="center"/>
          </w:tcPr>
          <w:p w14:paraId="018A4540" w14:textId="77777777" w:rsidR="008907D1" w:rsidRPr="008907D1" w:rsidRDefault="008907D1" w:rsidP="00781A0C">
            <w:pPr>
              <w:suppressAutoHyphens/>
              <w:overflowPunct w:val="0"/>
              <w:autoSpaceDE w:val="0"/>
              <w:snapToGrid w:val="0"/>
              <w:jc w:val="center"/>
              <w:textAlignment w:val="baseline"/>
              <w:rPr>
                <w:color w:val="FF0000"/>
                <w:szCs w:val="24"/>
                <w:lang w:val="en-US" w:eastAsia="ar-SA"/>
              </w:rPr>
            </w:pPr>
            <w:r w:rsidRPr="008907D1">
              <w:rPr>
                <w:szCs w:val="24"/>
                <w:lang w:val="en-US"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308F6026" w14:textId="77777777" w:rsidR="008907D1" w:rsidRPr="008907D1" w:rsidRDefault="008907D1" w:rsidP="00781A0C">
            <w:pPr>
              <w:suppressAutoHyphens/>
              <w:overflowPunct w:val="0"/>
              <w:autoSpaceDE w:val="0"/>
              <w:snapToGrid w:val="0"/>
              <w:jc w:val="center"/>
              <w:textAlignment w:val="baseline"/>
              <w:rPr>
                <w:color w:val="FF0000"/>
                <w:szCs w:val="24"/>
                <w:lang w:val="en-US" w:eastAsia="ar-SA"/>
              </w:rPr>
            </w:pPr>
            <w:r w:rsidRPr="008907D1">
              <w:rPr>
                <w:szCs w:val="24"/>
                <w:lang w:val="en-US" w:eastAsia="ar-SA"/>
              </w:rPr>
              <w:t>-</w:t>
            </w:r>
          </w:p>
        </w:tc>
      </w:tr>
      <w:tr w:rsidR="008907D1" w:rsidRPr="008907D1" w14:paraId="31953A5E"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91C56F7" w14:textId="77777777" w:rsidR="008907D1" w:rsidRPr="008907D1" w:rsidRDefault="008907D1" w:rsidP="00781A0C">
            <w:pPr>
              <w:pStyle w:val="S20"/>
              <w:keepLines/>
              <w:numPr>
                <w:ilvl w:val="1"/>
                <w:numId w:val="42"/>
              </w:numPr>
              <w:spacing w:line="240" w:lineRule="auto"/>
              <w:ind w:left="0" w:firstLine="0"/>
              <w:jc w:val="center"/>
              <w:rPr>
                <w:b w:val="0"/>
                <w:szCs w:val="24"/>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5F410E58" w14:textId="77777777" w:rsidR="008907D1" w:rsidRPr="008907D1" w:rsidRDefault="008907D1" w:rsidP="00781A0C">
            <w:pPr>
              <w:jc w:val="center"/>
              <w:rPr>
                <w:b/>
                <w:szCs w:val="24"/>
                <w:lang w:eastAsia="en-US"/>
              </w:rPr>
            </w:pPr>
            <w:r w:rsidRPr="008907D1">
              <w:rPr>
                <w:b/>
                <w:szCs w:val="24"/>
                <w:lang w:eastAsia="en-US"/>
              </w:rPr>
              <w:t>Связь</w:t>
            </w:r>
          </w:p>
        </w:tc>
        <w:tc>
          <w:tcPr>
            <w:tcW w:w="693" w:type="pct"/>
            <w:tcBorders>
              <w:top w:val="single" w:sz="4" w:space="0" w:color="auto"/>
              <w:left w:val="single" w:sz="4" w:space="0" w:color="auto"/>
              <w:bottom w:val="single" w:sz="4" w:space="0" w:color="auto"/>
              <w:right w:val="single" w:sz="4" w:space="0" w:color="auto"/>
            </w:tcBorders>
            <w:vAlign w:val="center"/>
          </w:tcPr>
          <w:p w14:paraId="5DD02893" w14:textId="77777777" w:rsidR="008907D1" w:rsidRPr="008907D1" w:rsidRDefault="008907D1" w:rsidP="00781A0C">
            <w:pPr>
              <w:jc w:val="center"/>
              <w:rPr>
                <w:color w:val="FF0000"/>
                <w:szCs w:val="24"/>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15B16ABE" w14:textId="77777777" w:rsidR="008907D1" w:rsidRPr="008907D1" w:rsidRDefault="008907D1" w:rsidP="00781A0C">
            <w:pPr>
              <w:jc w:val="center"/>
              <w:rPr>
                <w:color w:val="FF0000"/>
                <w:szCs w:val="24"/>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5258BE9C" w14:textId="77777777" w:rsidR="008907D1" w:rsidRPr="008907D1" w:rsidRDefault="008907D1" w:rsidP="00781A0C">
            <w:pPr>
              <w:jc w:val="center"/>
              <w:rPr>
                <w:color w:val="FF0000"/>
                <w:szCs w:val="24"/>
                <w:lang w:eastAsia="en-US"/>
              </w:rPr>
            </w:pPr>
          </w:p>
        </w:tc>
      </w:tr>
      <w:tr w:rsidR="008907D1" w:rsidRPr="008907D1" w14:paraId="433A3860"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4ECFDDE" w14:textId="77777777" w:rsidR="008907D1" w:rsidRPr="008907D1" w:rsidRDefault="008907D1" w:rsidP="00781A0C">
            <w:pPr>
              <w:pStyle w:val="S32"/>
              <w:keepLines/>
              <w:numPr>
                <w:ilvl w:val="2"/>
                <w:numId w:val="42"/>
              </w:numPr>
              <w:spacing w:line="240" w:lineRule="auto"/>
              <w:ind w:left="0" w:firstLine="0"/>
              <w:jc w:val="center"/>
              <w:rPr>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52D3FFB2" w14:textId="77777777" w:rsidR="008907D1" w:rsidRPr="008907D1" w:rsidRDefault="008907D1" w:rsidP="00781A0C">
            <w:pPr>
              <w:jc w:val="center"/>
              <w:rPr>
                <w:szCs w:val="24"/>
                <w:lang w:eastAsia="en-US"/>
              </w:rPr>
            </w:pPr>
            <w:r w:rsidRPr="008907D1">
              <w:rPr>
                <w:szCs w:val="24"/>
                <w:lang w:eastAsia="en-US"/>
              </w:rPr>
              <w:t>Охват населения телевизионным вещанием</w:t>
            </w:r>
          </w:p>
        </w:tc>
        <w:tc>
          <w:tcPr>
            <w:tcW w:w="693" w:type="pct"/>
            <w:tcBorders>
              <w:top w:val="single" w:sz="4" w:space="0" w:color="auto"/>
              <w:left w:val="single" w:sz="4" w:space="0" w:color="auto"/>
              <w:bottom w:val="single" w:sz="4" w:space="0" w:color="auto"/>
              <w:right w:val="single" w:sz="4" w:space="0" w:color="auto"/>
            </w:tcBorders>
            <w:vAlign w:val="center"/>
            <w:hideMark/>
          </w:tcPr>
          <w:p w14:paraId="2A052589" w14:textId="77777777" w:rsidR="008907D1" w:rsidRPr="008907D1" w:rsidRDefault="008907D1" w:rsidP="00781A0C">
            <w:pPr>
              <w:jc w:val="center"/>
              <w:rPr>
                <w:color w:val="FF0000"/>
                <w:szCs w:val="24"/>
                <w:lang w:eastAsia="en-US"/>
              </w:rPr>
            </w:pPr>
            <w:r w:rsidRPr="008907D1">
              <w:rPr>
                <w:szCs w:val="24"/>
                <w:lang w:eastAsia="en-US"/>
              </w:rPr>
              <w:t>% населения</w:t>
            </w:r>
          </w:p>
        </w:tc>
        <w:tc>
          <w:tcPr>
            <w:tcW w:w="836" w:type="pct"/>
            <w:tcBorders>
              <w:top w:val="single" w:sz="4" w:space="0" w:color="auto"/>
              <w:left w:val="single" w:sz="4" w:space="0" w:color="auto"/>
              <w:bottom w:val="single" w:sz="4" w:space="0" w:color="auto"/>
              <w:right w:val="single" w:sz="4" w:space="0" w:color="auto"/>
            </w:tcBorders>
            <w:noWrap/>
            <w:vAlign w:val="center"/>
          </w:tcPr>
          <w:p w14:paraId="227DB264" w14:textId="77777777" w:rsidR="008907D1" w:rsidRPr="008907D1" w:rsidRDefault="008907D1" w:rsidP="00781A0C">
            <w:pPr>
              <w:jc w:val="center"/>
              <w:rPr>
                <w:color w:val="FF0000"/>
                <w:szCs w:val="24"/>
                <w:lang w:val="en-US" w:eastAsia="en-US"/>
              </w:rPr>
            </w:pPr>
            <w:r w:rsidRPr="008907D1">
              <w:rPr>
                <w:szCs w:val="24"/>
                <w:lang w:val="en-US" w:eastAsia="en-US"/>
              </w:rPr>
              <w:t>100</w:t>
            </w:r>
          </w:p>
        </w:tc>
        <w:tc>
          <w:tcPr>
            <w:tcW w:w="709" w:type="pct"/>
            <w:tcBorders>
              <w:top w:val="single" w:sz="4" w:space="0" w:color="auto"/>
              <w:left w:val="single" w:sz="4" w:space="0" w:color="auto"/>
              <w:bottom w:val="single" w:sz="4" w:space="0" w:color="auto"/>
              <w:right w:val="single" w:sz="4" w:space="0" w:color="auto"/>
            </w:tcBorders>
            <w:noWrap/>
            <w:vAlign w:val="center"/>
          </w:tcPr>
          <w:p w14:paraId="4B3173F4" w14:textId="77777777" w:rsidR="008907D1" w:rsidRPr="008907D1" w:rsidRDefault="008907D1" w:rsidP="00781A0C">
            <w:pPr>
              <w:jc w:val="center"/>
              <w:rPr>
                <w:color w:val="FF0000"/>
                <w:szCs w:val="24"/>
                <w:lang w:val="en-US" w:eastAsia="en-US"/>
              </w:rPr>
            </w:pPr>
            <w:r w:rsidRPr="008907D1">
              <w:rPr>
                <w:szCs w:val="24"/>
                <w:lang w:val="en-US" w:eastAsia="en-US"/>
              </w:rPr>
              <w:t>100</w:t>
            </w:r>
          </w:p>
        </w:tc>
      </w:tr>
      <w:tr w:rsidR="008907D1" w:rsidRPr="008907D1" w14:paraId="7911DB77"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B918176" w14:textId="77777777" w:rsidR="008907D1" w:rsidRPr="008907D1" w:rsidRDefault="008907D1" w:rsidP="00781A0C">
            <w:pPr>
              <w:pStyle w:val="S32"/>
              <w:keepLines/>
              <w:numPr>
                <w:ilvl w:val="2"/>
                <w:numId w:val="42"/>
              </w:numPr>
              <w:spacing w:line="240" w:lineRule="auto"/>
              <w:ind w:left="0" w:firstLine="0"/>
              <w:jc w:val="center"/>
              <w:rPr>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08204365" w14:textId="77777777" w:rsidR="008907D1" w:rsidRPr="008907D1" w:rsidRDefault="008907D1" w:rsidP="00781A0C">
            <w:pPr>
              <w:jc w:val="center"/>
              <w:rPr>
                <w:szCs w:val="24"/>
                <w:lang w:eastAsia="en-US"/>
              </w:rPr>
            </w:pPr>
            <w:r w:rsidRPr="008907D1">
              <w:rPr>
                <w:szCs w:val="24"/>
                <w:lang w:eastAsia="en-US"/>
              </w:rPr>
              <w:t>Обеспеченность населения телефонной сетью общего пользования</w:t>
            </w:r>
          </w:p>
        </w:tc>
        <w:tc>
          <w:tcPr>
            <w:tcW w:w="693" w:type="pct"/>
            <w:tcBorders>
              <w:top w:val="single" w:sz="4" w:space="0" w:color="auto"/>
              <w:left w:val="single" w:sz="4" w:space="0" w:color="auto"/>
              <w:bottom w:val="single" w:sz="4" w:space="0" w:color="auto"/>
              <w:right w:val="single" w:sz="4" w:space="0" w:color="auto"/>
            </w:tcBorders>
            <w:vAlign w:val="center"/>
            <w:hideMark/>
          </w:tcPr>
          <w:p w14:paraId="58C61DA8" w14:textId="77777777" w:rsidR="008907D1" w:rsidRPr="008907D1" w:rsidRDefault="008907D1" w:rsidP="00781A0C">
            <w:pPr>
              <w:jc w:val="center"/>
              <w:rPr>
                <w:color w:val="FF0000"/>
                <w:szCs w:val="24"/>
                <w:lang w:eastAsia="en-US"/>
              </w:rPr>
            </w:pPr>
            <w:r w:rsidRPr="008907D1">
              <w:rPr>
                <w:szCs w:val="24"/>
                <w:lang w:eastAsia="en-US"/>
              </w:rPr>
              <w:t>номеров</w:t>
            </w:r>
          </w:p>
        </w:tc>
        <w:tc>
          <w:tcPr>
            <w:tcW w:w="836" w:type="pct"/>
            <w:tcBorders>
              <w:top w:val="single" w:sz="4" w:space="0" w:color="auto"/>
              <w:left w:val="single" w:sz="4" w:space="0" w:color="auto"/>
              <w:bottom w:val="single" w:sz="4" w:space="0" w:color="auto"/>
              <w:right w:val="single" w:sz="4" w:space="0" w:color="auto"/>
            </w:tcBorders>
            <w:noWrap/>
            <w:vAlign w:val="center"/>
          </w:tcPr>
          <w:p w14:paraId="436C9710" w14:textId="77777777" w:rsidR="008907D1" w:rsidRPr="008907D1" w:rsidRDefault="008907D1" w:rsidP="00781A0C">
            <w:pPr>
              <w:jc w:val="center"/>
              <w:rPr>
                <w:color w:val="FF0000"/>
                <w:szCs w:val="24"/>
                <w:lang w:eastAsia="en-US"/>
              </w:rPr>
            </w:pPr>
            <w:r w:rsidRPr="008907D1">
              <w:rPr>
                <w:szCs w:val="24"/>
                <w:lang w:eastAsia="en-US"/>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37EC2345" w14:textId="4CF7455A" w:rsidR="008907D1" w:rsidRPr="008907D1" w:rsidRDefault="00ED6D78" w:rsidP="00781A0C">
            <w:pPr>
              <w:jc w:val="center"/>
              <w:rPr>
                <w:color w:val="FF0000"/>
                <w:szCs w:val="24"/>
                <w:lang w:eastAsia="en-US"/>
              </w:rPr>
            </w:pPr>
            <w:r>
              <w:rPr>
                <w:szCs w:val="24"/>
                <w:lang w:eastAsia="en-US"/>
              </w:rPr>
              <w:t>268</w:t>
            </w:r>
          </w:p>
        </w:tc>
      </w:tr>
      <w:tr w:rsidR="008907D1" w:rsidRPr="008907D1" w14:paraId="1170017A" w14:textId="77777777" w:rsidTr="00781A0C">
        <w:trPr>
          <w:trHeight w:val="369"/>
        </w:trPr>
        <w:tc>
          <w:tcPr>
            <w:tcW w:w="461" w:type="pct"/>
            <w:tcBorders>
              <w:top w:val="single" w:sz="4" w:space="0" w:color="auto"/>
              <w:left w:val="single" w:sz="4" w:space="0" w:color="auto"/>
              <w:bottom w:val="single" w:sz="4" w:space="0" w:color="auto"/>
              <w:right w:val="single" w:sz="4" w:space="0" w:color="auto"/>
            </w:tcBorders>
            <w:vAlign w:val="center"/>
          </w:tcPr>
          <w:p w14:paraId="3D1D566C" w14:textId="77777777" w:rsidR="008907D1" w:rsidRPr="004F45DC" w:rsidRDefault="008907D1" w:rsidP="008907D1">
            <w:pPr>
              <w:pStyle w:val="S13"/>
              <w:keepNext w:val="0"/>
              <w:numPr>
                <w:ilvl w:val="0"/>
                <w:numId w:val="42"/>
              </w:numPr>
              <w:rPr>
                <w:color w:val="auto"/>
              </w:rPr>
            </w:pPr>
          </w:p>
        </w:tc>
        <w:tc>
          <w:tcPr>
            <w:tcW w:w="4539" w:type="pct"/>
            <w:gridSpan w:val="4"/>
            <w:tcBorders>
              <w:top w:val="single" w:sz="4" w:space="0" w:color="auto"/>
              <w:left w:val="single" w:sz="4" w:space="0" w:color="auto"/>
              <w:bottom w:val="single" w:sz="4" w:space="0" w:color="auto"/>
              <w:right w:val="single" w:sz="4" w:space="0" w:color="auto"/>
            </w:tcBorders>
            <w:noWrap/>
            <w:vAlign w:val="center"/>
            <w:hideMark/>
          </w:tcPr>
          <w:p w14:paraId="2989402F" w14:textId="77777777" w:rsidR="008907D1" w:rsidRPr="004F45DC" w:rsidRDefault="008907D1" w:rsidP="00781A0C">
            <w:pPr>
              <w:jc w:val="center"/>
              <w:rPr>
                <w:szCs w:val="24"/>
                <w:lang w:eastAsia="en-US"/>
              </w:rPr>
            </w:pPr>
            <w:r w:rsidRPr="004F45DC">
              <w:rPr>
                <w:b/>
                <w:szCs w:val="24"/>
                <w:lang w:eastAsia="en-US"/>
              </w:rPr>
              <w:t>САНИТАРНАЯ ОЧИСТКА ТЕРРИТОРИИ</w:t>
            </w:r>
          </w:p>
        </w:tc>
      </w:tr>
      <w:tr w:rsidR="004F45DC" w:rsidRPr="008907D1" w14:paraId="39FFBA0A"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0F553DB" w14:textId="77777777" w:rsidR="004F45DC" w:rsidRPr="004F45DC" w:rsidRDefault="004F45DC" w:rsidP="004F45DC">
            <w:pPr>
              <w:pStyle w:val="S20"/>
              <w:keepLines/>
              <w:numPr>
                <w:ilvl w:val="1"/>
                <w:numId w:val="42"/>
              </w:numPr>
              <w:spacing w:line="240" w:lineRule="auto"/>
              <w:ind w:left="0" w:firstLine="0"/>
              <w:jc w:val="center"/>
              <w:rPr>
                <w:szCs w:val="24"/>
                <w:lang w:val="en-US"/>
              </w:rPr>
            </w:pPr>
          </w:p>
        </w:tc>
        <w:tc>
          <w:tcPr>
            <w:tcW w:w="2301" w:type="pct"/>
            <w:tcBorders>
              <w:top w:val="single" w:sz="4" w:space="0" w:color="auto"/>
              <w:left w:val="single" w:sz="4" w:space="0" w:color="auto"/>
              <w:bottom w:val="single" w:sz="4" w:space="0" w:color="auto"/>
              <w:right w:val="single" w:sz="4" w:space="0" w:color="auto"/>
            </w:tcBorders>
            <w:noWrap/>
            <w:hideMark/>
          </w:tcPr>
          <w:p w14:paraId="2E9EA451" w14:textId="104F8D3C" w:rsidR="004F45DC" w:rsidRPr="004F45DC" w:rsidRDefault="004F45DC" w:rsidP="004F45DC">
            <w:pPr>
              <w:jc w:val="center"/>
              <w:rPr>
                <w:szCs w:val="24"/>
                <w:lang w:eastAsia="en-US"/>
              </w:rPr>
            </w:pPr>
            <w:r w:rsidRPr="004F45DC">
              <w:rPr>
                <w:szCs w:val="24"/>
                <w:lang w:eastAsia="en-US"/>
              </w:rPr>
              <w:t xml:space="preserve">Объем твердых коммунальных отходов, из них: </w:t>
            </w:r>
          </w:p>
        </w:tc>
        <w:tc>
          <w:tcPr>
            <w:tcW w:w="693" w:type="pct"/>
            <w:tcBorders>
              <w:top w:val="single" w:sz="4" w:space="0" w:color="auto"/>
              <w:left w:val="single" w:sz="4" w:space="0" w:color="auto"/>
              <w:bottom w:val="single" w:sz="4" w:space="0" w:color="auto"/>
              <w:right w:val="single" w:sz="4" w:space="0" w:color="auto"/>
            </w:tcBorders>
            <w:vAlign w:val="center"/>
            <w:hideMark/>
          </w:tcPr>
          <w:p w14:paraId="17129444" w14:textId="77777777" w:rsidR="004F45DC" w:rsidRPr="004F45DC" w:rsidRDefault="004F45DC" w:rsidP="004F45DC">
            <w:pPr>
              <w:jc w:val="center"/>
              <w:rPr>
                <w:szCs w:val="24"/>
                <w:lang w:eastAsia="en-US"/>
              </w:rPr>
            </w:pPr>
            <w:r w:rsidRPr="004F45DC">
              <w:rPr>
                <w:szCs w:val="24"/>
                <w:lang w:eastAsia="en-US"/>
              </w:rPr>
              <w:t>куб.м/год</w:t>
            </w:r>
          </w:p>
        </w:tc>
        <w:tc>
          <w:tcPr>
            <w:tcW w:w="836" w:type="pct"/>
            <w:tcBorders>
              <w:top w:val="single" w:sz="4" w:space="0" w:color="auto"/>
              <w:left w:val="single" w:sz="4" w:space="0" w:color="auto"/>
              <w:bottom w:val="single" w:sz="4" w:space="0" w:color="auto"/>
              <w:right w:val="single" w:sz="4" w:space="0" w:color="auto"/>
            </w:tcBorders>
            <w:noWrap/>
          </w:tcPr>
          <w:p w14:paraId="3ECEAA34" w14:textId="77FB084A" w:rsidR="004F45DC" w:rsidRPr="009B74B6" w:rsidRDefault="009B74B6" w:rsidP="004F45DC">
            <w:pPr>
              <w:jc w:val="center"/>
              <w:rPr>
                <w:szCs w:val="24"/>
                <w:lang w:eastAsia="en-US"/>
              </w:rPr>
            </w:pPr>
            <w:r>
              <w:rPr>
                <w:szCs w:val="24"/>
                <w:lang w:eastAsia="en-US"/>
              </w:rPr>
              <w:t>852,04</w:t>
            </w:r>
          </w:p>
        </w:tc>
        <w:tc>
          <w:tcPr>
            <w:tcW w:w="709" w:type="pct"/>
            <w:tcBorders>
              <w:top w:val="single" w:sz="4" w:space="0" w:color="auto"/>
              <w:left w:val="single" w:sz="4" w:space="0" w:color="auto"/>
              <w:bottom w:val="single" w:sz="4" w:space="0" w:color="auto"/>
              <w:right w:val="single" w:sz="4" w:space="0" w:color="auto"/>
            </w:tcBorders>
            <w:noWrap/>
          </w:tcPr>
          <w:p w14:paraId="19645AE5" w14:textId="1EFC1434" w:rsidR="004F45DC" w:rsidRPr="009B74B6" w:rsidRDefault="009B74B6" w:rsidP="004F45DC">
            <w:pPr>
              <w:jc w:val="center"/>
              <w:rPr>
                <w:szCs w:val="24"/>
                <w:lang w:eastAsia="en-US"/>
              </w:rPr>
            </w:pPr>
            <w:r>
              <w:rPr>
                <w:szCs w:val="24"/>
                <w:lang w:eastAsia="en-US"/>
              </w:rPr>
              <w:t>1162,2</w:t>
            </w:r>
          </w:p>
        </w:tc>
      </w:tr>
      <w:tr w:rsidR="004F45DC" w:rsidRPr="008907D1" w14:paraId="5BE58DEE"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D0C1C10" w14:textId="77777777" w:rsidR="004F45DC" w:rsidRPr="004F45DC" w:rsidRDefault="004F45DC" w:rsidP="004F45DC">
            <w:pPr>
              <w:pStyle w:val="S20"/>
              <w:keepLines/>
              <w:numPr>
                <w:ilvl w:val="1"/>
                <w:numId w:val="42"/>
              </w:numPr>
              <w:spacing w:line="240" w:lineRule="auto"/>
              <w:ind w:left="0" w:firstLine="0"/>
              <w:jc w:val="center"/>
              <w:rPr>
                <w:szCs w:val="24"/>
                <w:lang w:val="en-US"/>
              </w:rPr>
            </w:pPr>
          </w:p>
        </w:tc>
        <w:tc>
          <w:tcPr>
            <w:tcW w:w="2301" w:type="pct"/>
            <w:tcBorders>
              <w:top w:val="single" w:sz="4" w:space="0" w:color="auto"/>
              <w:left w:val="single" w:sz="4" w:space="0" w:color="auto"/>
              <w:bottom w:val="single" w:sz="4" w:space="0" w:color="auto"/>
              <w:right w:val="single" w:sz="4" w:space="0" w:color="auto"/>
            </w:tcBorders>
            <w:noWrap/>
          </w:tcPr>
          <w:p w14:paraId="249D491D" w14:textId="56E9E241" w:rsidR="004F45DC" w:rsidRPr="004F45DC" w:rsidRDefault="004F45DC" w:rsidP="004F45DC">
            <w:pPr>
              <w:jc w:val="center"/>
              <w:rPr>
                <w:szCs w:val="24"/>
                <w:lang w:eastAsia="en-US"/>
              </w:rPr>
            </w:pPr>
            <w:r w:rsidRPr="004F45DC">
              <w:rPr>
                <w:szCs w:val="24"/>
                <w:lang w:eastAsia="en-US"/>
              </w:rPr>
              <w:t>Объем крупногабаритных отходов</w:t>
            </w:r>
          </w:p>
        </w:tc>
        <w:tc>
          <w:tcPr>
            <w:tcW w:w="693" w:type="pct"/>
            <w:tcBorders>
              <w:top w:val="single" w:sz="4" w:space="0" w:color="auto"/>
              <w:left w:val="single" w:sz="4" w:space="0" w:color="auto"/>
              <w:bottom w:val="single" w:sz="4" w:space="0" w:color="auto"/>
              <w:right w:val="single" w:sz="4" w:space="0" w:color="auto"/>
            </w:tcBorders>
            <w:vAlign w:val="center"/>
          </w:tcPr>
          <w:p w14:paraId="410A92F6" w14:textId="32541E15" w:rsidR="004F45DC" w:rsidRPr="004F45DC" w:rsidRDefault="004F45DC" w:rsidP="004F45DC">
            <w:pPr>
              <w:jc w:val="center"/>
              <w:rPr>
                <w:szCs w:val="24"/>
                <w:lang w:eastAsia="en-US"/>
              </w:rPr>
            </w:pPr>
            <w:r w:rsidRPr="004F45DC">
              <w:rPr>
                <w:szCs w:val="24"/>
                <w:lang w:eastAsia="en-US"/>
              </w:rPr>
              <w:t>куб.м/год</w:t>
            </w:r>
          </w:p>
        </w:tc>
        <w:tc>
          <w:tcPr>
            <w:tcW w:w="836" w:type="pct"/>
            <w:tcBorders>
              <w:top w:val="single" w:sz="4" w:space="0" w:color="auto"/>
              <w:left w:val="single" w:sz="4" w:space="0" w:color="auto"/>
              <w:bottom w:val="single" w:sz="4" w:space="0" w:color="auto"/>
              <w:right w:val="single" w:sz="4" w:space="0" w:color="auto"/>
            </w:tcBorders>
            <w:noWrap/>
          </w:tcPr>
          <w:p w14:paraId="4DB4AE66" w14:textId="012CB268" w:rsidR="004F45DC" w:rsidRPr="009B74B6" w:rsidRDefault="009B74B6" w:rsidP="004F45DC">
            <w:pPr>
              <w:jc w:val="center"/>
              <w:rPr>
                <w:szCs w:val="24"/>
                <w:lang w:eastAsia="en-US"/>
              </w:rPr>
            </w:pPr>
            <w:r>
              <w:rPr>
                <w:szCs w:val="24"/>
                <w:lang w:eastAsia="en-US"/>
              </w:rPr>
              <w:t>85,2</w:t>
            </w:r>
          </w:p>
        </w:tc>
        <w:tc>
          <w:tcPr>
            <w:tcW w:w="709" w:type="pct"/>
            <w:tcBorders>
              <w:top w:val="single" w:sz="4" w:space="0" w:color="auto"/>
              <w:left w:val="single" w:sz="4" w:space="0" w:color="auto"/>
              <w:bottom w:val="single" w:sz="4" w:space="0" w:color="auto"/>
              <w:right w:val="single" w:sz="4" w:space="0" w:color="auto"/>
            </w:tcBorders>
            <w:noWrap/>
          </w:tcPr>
          <w:p w14:paraId="27936063" w14:textId="4E5A5057" w:rsidR="004F45DC" w:rsidRPr="009B74B6" w:rsidRDefault="009B74B6" w:rsidP="004F45DC">
            <w:pPr>
              <w:jc w:val="center"/>
              <w:rPr>
                <w:szCs w:val="24"/>
                <w:lang w:eastAsia="en-US"/>
              </w:rPr>
            </w:pPr>
            <w:r>
              <w:rPr>
                <w:szCs w:val="24"/>
                <w:lang w:eastAsia="en-US"/>
              </w:rPr>
              <w:t>116,2</w:t>
            </w:r>
          </w:p>
        </w:tc>
      </w:tr>
      <w:tr w:rsidR="004F45DC" w:rsidRPr="008907D1" w14:paraId="663C7E10" w14:textId="77777777" w:rsidTr="00781A0C">
        <w:trPr>
          <w:trHeight w:val="385"/>
        </w:trPr>
        <w:tc>
          <w:tcPr>
            <w:tcW w:w="461" w:type="pct"/>
            <w:tcBorders>
              <w:top w:val="single" w:sz="4" w:space="0" w:color="auto"/>
              <w:left w:val="single" w:sz="4" w:space="0" w:color="auto"/>
              <w:bottom w:val="single" w:sz="4" w:space="0" w:color="auto"/>
              <w:right w:val="single" w:sz="4" w:space="0" w:color="auto"/>
            </w:tcBorders>
            <w:vAlign w:val="center"/>
          </w:tcPr>
          <w:p w14:paraId="2290E9FA" w14:textId="77777777" w:rsidR="004F45DC" w:rsidRPr="008907D1" w:rsidRDefault="004F45DC" w:rsidP="004F45DC">
            <w:pPr>
              <w:pStyle w:val="S13"/>
              <w:keepNext w:val="0"/>
              <w:numPr>
                <w:ilvl w:val="0"/>
                <w:numId w:val="42"/>
              </w:numPr>
              <w:rPr>
                <w:color w:val="auto"/>
              </w:rPr>
            </w:pPr>
          </w:p>
        </w:tc>
        <w:tc>
          <w:tcPr>
            <w:tcW w:w="4539" w:type="pct"/>
            <w:gridSpan w:val="4"/>
            <w:tcBorders>
              <w:top w:val="single" w:sz="4" w:space="0" w:color="auto"/>
              <w:left w:val="single" w:sz="4" w:space="0" w:color="auto"/>
              <w:bottom w:val="single" w:sz="4" w:space="0" w:color="auto"/>
              <w:right w:val="single" w:sz="4" w:space="0" w:color="auto"/>
            </w:tcBorders>
            <w:noWrap/>
            <w:vAlign w:val="center"/>
            <w:hideMark/>
          </w:tcPr>
          <w:p w14:paraId="2C6CD538" w14:textId="77777777" w:rsidR="004F45DC" w:rsidRPr="008907D1" w:rsidRDefault="004F45DC" w:rsidP="004F45DC">
            <w:pPr>
              <w:jc w:val="center"/>
              <w:rPr>
                <w:szCs w:val="24"/>
                <w:lang w:eastAsia="en-US"/>
              </w:rPr>
            </w:pPr>
            <w:r w:rsidRPr="008907D1">
              <w:rPr>
                <w:b/>
                <w:szCs w:val="24"/>
                <w:lang w:eastAsia="en-US"/>
              </w:rPr>
              <w:t>РИТУАЛЬНОЕ ОБСЛУЖИВАНИЕ НАСЕЛЕНИЯ</w:t>
            </w:r>
          </w:p>
        </w:tc>
      </w:tr>
      <w:tr w:rsidR="004F45DC" w:rsidRPr="006C4861" w14:paraId="0EABFF92" w14:textId="77777777" w:rsidTr="00781A0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9BD18E9" w14:textId="77777777" w:rsidR="004F45DC" w:rsidRPr="008907D1" w:rsidRDefault="004F45DC" w:rsidP="004F45DC">
            <w:pPr>
              <w:pStyle w:val="S20"/>
              <w:keepLines/>
              <w:numPr>
                <w:ilvl w:val="1"/>
                <w:numId w:val="42"/>
              </w:numPr>
              <w:spacing w:line="240" w:lineRule="auto"/>
              <w:ind w:left="0" w:firstLine="0"/>
              <w:jc w:val="center"/>
              <w:rPr>
                <w:szCs w:val="24"/>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2671681B" w14:textId="77777777" w:rsidR="004F45DC" w:rsidRPr="008907D1" w:rsidRDefault="004F45DC" w:rsidP="004F45DC">
            <w:pPr>
              <w:jc w:val="center"/>
              <w:rPr>
                <w:bCs/>
                <w:szCs w:val="24"/>
                <w:lang w:eastAsia="en-US"/>
              </w:rPr>
            </w:pPr>
            <w:r w:rsidRPr="008907D1">
              <w:rPr>
                <w:bCs/>
                <w:szCs w:val="24"/>
                <w:lang w:eastAsia="en-US"/>
              </w:rPr>
              <w:t>Общее количество кладбищ</w:t>
            </w:r>
          </w:p>
        </w:tc>
        <w:tc>
          <w:tcPr>
            <w:tcW w:w="693" w:type="pct"/>
            <w:tcBorders>
              <w:top w:val="single" w:sz="4" w:space="0" w:color="auto"/>
              <w:left w:val="single" w:sz="4" w:space="0" w:color="auto"/>
              <w:bottom w:val="single" w:sz="4" w:space="0" w:color="auto"/>
              <w:right w:val="single" w:sz="4" w:space="0" w:color="auto"/>
            </w:tcBorders>
            <w:vAlign w:val="center"/>
            <w:hideMark/>
          </w:tcPr>
          <w:p w14:paraId="67B395E5" w14:textId="77777777" w:rsidR="004F45DC" w:rsidRPr="008907D1" w:rsidRDefault="004F45DC" w:rsidP="004F45DC">
            <w:pPr>
              <w:jc w:val="center"/>
              <w:rPr>
                <w:szCs w:val="24"/>
                <w:lang w:eastAsia="en-US"/>
              </w:rPr>
            </w:pPr>
            <w:r w:rsidRPr="008907D1">
              <w:rPr>
                <w:szCs w:val="24"/>
                <w:lang w:eastAsia="en-US"/>
              </w:rPr>
              <w:t>единиц/га</w:t>
            </w:r>
          </w:p>
        </w:tc>
        <w:tc>
          <w:tcPr>
            <w:tcW w:w="836" w:type="pct"/>
            <w:tcBorders>
              <w:top w:val="single" w:sz="4" w:space="0" w:color="auto"/>
              <w:left w:val="single" w:sz="4" w:space="0" w:color="auto"/>
              <w:bottom w:val="single" w:sz="4" w:space="0" w:color="auto"/>
              <w:right w:val="single" w:sz="4" w:space="0" w:color="auto"/>
            </w:tcBorders>
            <w:noWrap/>
            <w:vAlign w:val="center"/>
          </w:tcPr>
          <w:p w14:paraId="6F8A53F8" w14:textId="4F337B4C" w:rsidR="004F45DC" w:rsidRPr="008907D1" w:rsidRDefault="004F45DC" w:rsidP="004F45DC">
            <w:pPr>
              <w:jc w:val="center"/>
              <w:rPr>
                <w:szCs w:val="24"/>
                <w:lang w:eastAsia="en-US"/>
              </w:rPr>
            </w:pPr>
            <w:r>
              <w:rPr>
                <w:szCs w:val="24"/>
                <w:lang w:eastAsia="en-US"/>
              </w:rPr>
              <w:t>9</w:t>
            </w:r>
            <w:r w:rsidRPr="008907D1">
              <w:rPr>
                <w:szCs w:val="24"/>
                <w:lang w:eastAsia="en-US"/>
              </w:rPr>
              <w:t>/</w:t>
            </w:r>
            <w:r>
              <w:rPr>
                <w:szCs w:val="24"/>
              </w:rPr>
              <w:t>8,1</w:t>
            </w:r>
          </w:p>
        </w:tc>
        <w:tc>
          <w:tcPr>
            <w:tcW w:w="709" w:type="pct"/>
            <w:tcBorders>
              <w:top w:val="single" w:sz="4" w:space="0" w:color="auto"/>
              <w:left w:val="single" w:sz="4" w:space="0" w:color="auto"/>
              <w:bottom w:val="single" w:sz="4" w:space="0" w:color="auto"/>
              <w:right w:val="single" w:sz="4" w:space="0" w:color="auto"/>
            </w:tcBorders>
            <w:noWrap/>
            <w:vAlign w:val="center"/>
          </w:tcPr>
          <w:p w14:paraId="28C452DF" w14:textId="0300E045" w:rsidR="004F45DC" w:rsidRPr="008907D1" w:rsidRDefault="004F45DC" w:rsidP="004F45DC">
            <w:pPr>
              <w:jc w:val="center"/>
              <w:rPr>
                <w:szCs w:val="24"/>
                <w:lang w:eastAsia="en-US"/>
              </w:rPr>
            </w:pPr>
            <w:r>
              <w:rPr>
                <w:szCs w:val="24"/>
                <w:lang w:eastAsia="en-US"/>
              </w:rPr>
              <w:t>9</w:t>
            </w:r>
            <w:r w:rsidRPr="008907D1">
              <w:rPr>
                <w:szCs w:val="24"/>
                <w:lang w:eastAsia="en-US"/>
              </w:rPr>
              <w:t>/</w:t>
            </w:r>
            <w:r>
              <w:rPr>
                <w:szCs w:val="24"/>
              </w:rPr>
              <w:t>8,1</w:t>
            </w:r>
          </w:p>
        </w:tc>
      </w:tr>
    </w:tbl>
    <w:p w14:paraId="0ECC7231" w14:textId="77777777" w:rsidR="003C2164" w:rsidRPr="006C4861" w:rsidRDefault="003C2164" w:rsidP="00840DB2">
      <w:pPr>
        <w:jc w:val="both"/>
        <w:rPr>
          <w:color w:val="FF0000"/>
        </w:rPr>
      </w:pPr>
    </w:p>
    <w:sectPr w:rsidR="003C2164" w:rsidRPr="006C4861" w:rsidSect="00B7177F">
      <w:pgSz w:w="11906" w:h="16838"/>
      <w:pgMar w:top="1134" w:right="567" w:bottom="1134" w:left="1134" w:header="680" w:footer="284"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D0168" w14:textId="77777777" w:rsidR="00C15F8C" w:rsidRDefault="00C15F8C">
      <w:r>
        <w:separator/>
      </w:r>
    </w:p>
  </w:endnote>
  <w:endnote w:type="continuationSeparator" w:id="0">
    <w:p w14:paraId="36A0A555" w14:textId="77777777" w:rsidR="00C15F8C" w:rsidRDefault="00C1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Liberation Sans">
    <w:altName w:val="Calibri"/>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charset w:val="CC"/>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203" w:usb1="00000000" w:usb2="00000000" w:usb3="00000000" w:csb0="00000005" w:csb1="00000000"/>
  </w:font>
  <w:font w:name="KursivC">
    <w:altName w:val="Courier New"/>
    <w:panose1 w:val="00000000000000000000"/>
    <w:charset w:val="00"/>
    <w:family w:val="decorative"/>
    <w:notTrueType/>
    <w:pitch w:val="default"/>
    <w:sig w:usb0="00000203" w:usb1="00000000" w:usb2="00000000" w:usb3="00000000" w:csb0="00000005" w:csb1="00000000"/>
  </w:font>
  <w:font w:name="Utopia">
    <w:altName w:val="Times New Roman"/>
    <w:panose1 w:val="00000000000000000000"/>
    <w:charset w:val="00"/>
    <w:family w:val="roman"/>
    <w:notTrueType/>
    <w:pitch w:val="variable"/>
    <w:sig w:usb0="00000203" w:usb1="00000000" w:usb2="00000000" w:usb3="00000000" w:csb0="00000005" w:csb1="00000000"/>
  </w:font>
  <w:font w:name="NTHelvetica/Cyrillic">
    <w:altName w:val="Times New Roman"/>
    <w:panose1 w:val="00000000000000000000"/>
    <w:charset w:val="00"/>
    <w:family w:val="roman"/>
    <w:notTrueType/>
    <w:pitch w:val="default"/>
    <w:sig w:usb0="00000203" w:usb1="00000000" w:usb2="00000000" w:usb3="00000000" w:csb0="00000005" w:csb1="00000000"/>
  </w:font>
  <w:font w:name="Antiqua">
    <w:charset w:val="00"/>
    <w:family w:val="auto"/>
    <w:pitch w:val="variable"/>
    <w:sig w:usb0="00000007" w:usb1="00000000" w:usb2="00000000" w:usb3="00000000" w:csb0="00000013" w:csb1="00000000"/>
  </w:font>
  <w:font w:name="AGGal">
    <w:altName w:val="Times New Roman"/>
    <w:charset w:val="00"/>
    <w:family w:val="auto"/>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mp;quot">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4189" w14:textId="77777777" w:rsidR="00C15F8C" w:rsidRPr="001F365D" w:rsidRDefault="00C15F8C" w:rsidP="004834B6">
    <w:pPr>
      <w:pStyle w:val="afff9"/>
      <w:jc w:val="right"/>
      <w:rPr>
        <w:rFonts w:ascii="Century Gothic" w:hAnsi="Century Gothic"/>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411542"/>
      <w:docPartObj>
        <w:docPartGallery w:val="Page Numbers (Bottom of Page)"/>
        <w:docPartUnique/>
      </w:docPartObj>
    </w:sdtPr>
    <w:sdtEndPr/>
    <w:sdtContent>
      <w:p w14:paraId="01015949" w14:textId="2268DF3A" w:rsidR="00C15F8C" w:rsidRDefault="00C15F8C">
        <w:pPr>
          <w:pStyle w:val="afff9"/>
          <w:jc w:val="center"/>
        </w:pPr>
        <w:r>
          <w:fldChar w:fldCharType="begin"/>
        </w:r>
        <w:r>
          <w:instrText>PAGE   \* MERGEFORMAT</w:instrText>
        </w:r>
        <w:r>
          <w:fldChar w:fldCharType="separate"/>
        </w:r>
        <w:r>
          <w:t>2</w:t>
        </w:r>
        <w:r>
          <w:fldChar w:fldCharType="end"/>
        </w:r>
      </w:p>
    </w:sdtContent>
  </w:sdt>
  <w:p w14:paraId="4329A884" w14:textId="77777777" w:rsidR="00C15F8C" w:rsidRPr="001F365D" w:rsidRDefault="00C15F8C" w:rsidP="004834B6">
    <w:pPr>
      <w:pStyle w:val="afff9"/>
      <w:jc w:val="right"/>
      <w:rPr>
        <w:rFonts w:ascii="Century Gothic" w:hAnsi="Century Gothic"/>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114B" w14:textId="77777777" w:rsidR="00C15F8C" w:rsidRPr="008D3380" w:rsidRDefault="00C15F8C" w:rsidP="008D3380">
    <w:pPr>
      <w:pStyle w:val="afff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55310"/>
      <w:docPartObj>
        <w:docPartGallery w:val="Page Numbers (Bottom of Page)"/>
        <w:docPartUnique/>
      </w:docPartObj>
    </w:sdtPr>
    <w:sdtEndPr/>
    <w:sdtContent>
      <w:p w14:paraId="3B14ACE5" w14:textId="77777777" w:rsidR="00C15F8C" w:rsidRDefault="00C15F8C">
        <w:pPr>
          <w:pStyle w:val="afff9"/>
          <w:jc w:val="center"/>
        </w:pPr>
      </w:p>
      <w:p w14:paraId="6B46260D" w14:textId="77777777" w:rsidR="00C15F8C" w:rsidRDefault="00C15F8C">
        <w:pPr>
          <w:pStyle w:val="afff9"/>
          <w:jc w:val="center"/>
        </w:pPr>
      </w:p>
      <w:p w14:paraId="2140E9DB" w14:textId="77777777" w:rsidR="00C15F8C" w:rsidRDefault="00C15F8C">
        <w:pPr>
          <w:pStyle w:val="afff9"/>
          <w:jc w:val="center"/>
        </w:pPr>
      </w:p>
      <w:p w14:paraId="60CDFA9A" w14:textId="0EA313F2" w:rsidR="00C15F8C" w:rsidRDefault="00C15F8C">
        <w:pPr>
          <w:pStyle w:val="afff9"/>
          <w:jc w:val="center"/>
        </w:pPr>
        <w:r>
          <w:fldChar w:fldCharType="begin"/>
        </w:r>
        <w:r>
          <w:instrText>PAGE   \* MERGEFORMAT</w:instrText>
        </w:r>
        <w:r>
          <w:fldChar w:fldCharType="separate"/>
        </w:r>
        <w:r>
          <w:t>2</w:t>
        </w:r>
        <w:r>
          <w:fldChar w:fldCharType="end"/>
        </w:r>
      </w:p>
    </w:sdtContent>
  </w:sdt>
  <w:p w14:paraId="56DA1D3F" w14:textId="77777777" w:rsidR="00C15F8C" w:rsidRPr="001F365D" w:rsidRDefault="00C15F8C" w:rsidP="004834B6">
    <w:pPr>
      <w:pStyle w:val="afff9"/>
      <w:jc w:val="right"/>
      <w:rPr>
        <w:rFonts w:ascii="Century Gothic" w:hAnsi="Century Gothic"/>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270690"/>
      <w:docPartObj>
        <w:docPartGallery w:val="Page Numbers (Bottom of Page)"/>
        <w:docPartUnique/>
      </w:docPartObj>
    </w:sdtPr>
    <w:sdtEndPr/>
    <w:sdtContent>
      <w:p w14:paraId="6CA886C3" w14:textId="73AA1C46" w:rsidR="00C15F8C" w:rsidRDefault="00C15F8C">
        <w:pPr>
          <w:pStyle w:val="afff9"/>
          <w:jc w:val="center"/>
        </w:pPr>
        <w:r>
          <w:fldChar w:fldCharType="begin"/>
        </w:r>
        <w:r>
          <w:instrText>PAGE   \* MERGEFORMAT</w:instrText>
        </w:r>
        <w:r>
          <w:fldChar w:fldCharType="separate"/>
        </w:r>
        <w:r>
          <w:t>2</w:t>
        </w:r>
        <w:r>
          <w:fldChar w:fldCharType="end"/>
        </w:r>
      </w:p>
    </w:sdtContent>
  </w:sdt>
  <w:p w14:paraId="1DFE2BB3" w14:textId="77777777" w:rsidR="00C15F8C" w:rsidRPr="001F365D" w:rsidRDefault="00C15F8C" w:rsidP="004834B6">
    <w:pPr>
      <w:pStyle w:val="afff9"/>
      <w:jc w:val="right"/>
      <w:rPr>
        <w:rFonts w:ascii="Century Gothic" w:hAnsi="Century Gothic"/>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A465" w14:textId="75DDD720" w:rsidR="00C15F8C" w:rsidRDefault="00C15F8C">
    <w:pPr>
      <w:pStyle w:val="afff9"/>
      <w:jc w:val="center"/>
    </w:pPr>
    <w:r>
      <w:fldChar w:fldCharType="begin"/>
    </w:r>
    <w:r>
      <w:instrText>PAGE</w:instrText>
    </w:r>
    <w:r>
      <w:fldChar w:fldCharType="separate"/>
    </w:r>
    <w:r>
      <w:rPr>
        <w:noProof/>
      </w:rPr>
      <w:t>91</w:t>
    </w:r>
    <w:r>
      <w:fldChar w:fldCharType="end"/>
    </w:r>
  </w:p>
  <w:p w14:paraId="48687734" w14:textId="77777777" w:rsidR="00C15F8C" w:rsidRDefault="00C15F8C">
    <w:pPr>
      <w:pStyle w:val="aff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6D63A" w14:textId="77777777" w:rsidR="00C15F8C" w:rsidRDefault="00C15F8C">
      <w:r>
        <w:separator/>
      </w:r>
    </w:p>
  </w:footnote>
  <w:footnote w:type="continuationSeparator" w:id="0">
    <w:p w14:paraId="4D5E10CE" w14:textId="77777777" w:rsidR="00C15F8C" w:rsidRDefault="00C15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1493" w14:textId="77777777" w:rsidR="00C15F8C" w:rsidRDefault="00C15F8C" w:rsidP="004834B6">
    <w:pPr>
      <w:pStyle w:val="afff8"/>
      <w:jc w:val="center"/>
    </w:pPr>
  </w:p>
  <w:p w14:paraId="0CC103AD" w14:textId="77777777" w:rsidR="00C15F8C" w:rsidRDefault="00C15F8C">
    <w:pPr>
      <w:pStyle w:val="aff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529855"/>
      <w:docPartObj>
        <w:docPartGallery w:val="Page Numbers (Top of Page)"/>
        <w:docPartUnique/>
      </w:docPartObj>
    </w:sdtPr>
    <w:sdtEndPr/>
    <w:sdtContent>
      <w:p w14:paraId="3D46C301" w14:textId="629304EA" w:rsidR="00C15F8C" w:rsidRDefault="008D04AE">
        <w:pPr>
          <w:pStyle w:val="afff8"/>
          <w:jc w:val="center"/>
        </w:pPr>
      </w:p>
    </w:sdtContent>
  </w:sdt>
  <w:p w14:paraId="5EB3E151" w14:textId="77777777" w:rsidR="00C15F8C" w:rsidRDefault="00C15F8C">
    <w:pPr>
      <w:pStyle w:val="aff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BFF1" w14:textId="18FA6427" w:rsidR="00C15F8C" w:rsidRDefault="00C15F8C">
    <w:pPr>
      <w:pStyle w:val="afff8"/>
      <w:jc w:val="center"/>
    </w:pPr>
  </w:p>
  <w:p w14:paraId="3CEB5AFD" w14:textId="77777777" w:rsidR="00C15F8C" w:rsidRPr="00E52B3D" w:rsidRDefault="00C15F8C" w:rsidP="00E52B3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11E7" w14:textId="77777777" w:rsidR="00C15F8C" w:rsidRDefault="00C15F8C">
    <w:pPr>
      <w:pStyle w:val="afff8"/>
      <w:jc w:val="center"/>
    </w:pPr>
  </w:p>
  <w:p w14:paraId="28029A58" w14:textId="77777777" w:rsidR="00C15F8C" w:rsidRDefault="00C15F8C">
    <w:pPr>
      <w:pStyle w:val="afff8"/>
      <w:rPr>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4BC923A"/>
    <w:styleLink w:val="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styleLink w:val="106"/>
    <w:lvl w:ilvl="0">
      <w:start w:val="1"/>
      <w:numFmt w:val="bullet"/>
      <w:pStyle w:val="10"/>
      <w:lvlText w:val="−"/>
      <w:lvlJc w:val="left"/>
      <w:pPr>
        <w:tabs>
          <w:tab w:val="num" w:pos="284"/>
        </w:tabs>
        <w:ind w:left="454" w:hanging="170"/>
      </w:pPr>
      <w:rPr>
        <w:rFonts w:ascii="Courier New" w:hAnsi="Courier New"/>
      </w:rPr>
    </w:lvl>
  </w:abstractNum>
  <w:abstractNum w:abstractNumId="2" w15:restartNumberingAfterBreak="0">
    <w:nsid w:val="00000003"/>
    <w:multiLevelType w:val="singleLevel"/>
    <w:tmpl w:val="00000003"/>
    <w:name w:val="WW8Num3"/>
    <w:lvl w:ilvl="0">
      <w:start w:val="1"/>
      <w:numFmt w:val="bullet"/>
      <w:lvlText w:val=""/>
      <w:lvlJc w:val="left"/>
      <w:pPr>
        <w:tabs>
          <w:tab w:val="num" w:pos="130"/>
        </w:tabs>
        <w:ind w:left="720" w:firstLine="0"/>
      </w:pPr>
      <w:rPr>
        <w:rFonts w:ascii="Symbol" w:hAnsi="Symbol" w:cs="Symbol" w:hint="default"/>
      </w:rPr>
    </w:lvl>
  </w:abstractNum>
  <w:abstractNum w:abstractNumId="3" w15:restartNumberingAfterBreak="0">
    <w:nsid w:val="00000004"/>
    <w:multiLevelType w:val="singleLevel"/>
    <w:tmpl w:val="00000004"/>
    <w:name w:val="WW8Num2"/>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7"/>
    <w:multiLevelType w:val="singleLevel"/>
    <w:tmpl w:val="00000007"/>
    <w:name w:val="WW8Num5"/>
    <w:lvl w:ilvl="0">
      <w:start w:val="2"/>
      <w:numFmt w:val="bullet"/>
      <w:lvlText w:val="-"/>
      <w:lvlJc w:val="left"/>
      <w:pPr>
        <w:tabs>
          <w:tab w:val="num" w:pos="845"/>
        </w:tabs>
        <w:ind w:left="845" w:hanging="360"/>
      </w:pPr>
      <w:rPr>
        <w:rFonts w:ascii="Times New Roman" w:hAnsi="Times New Roman"/>
      </w:rPr>
    </w:lvl>
  </w:abstractNum>
  <w:abstractNum w:abstractNumId="5" w15:restartNumberingAfterBreak="0">
    <w:nsid w:val="00000008"/>
    <w:multiLevelType w:val="singleLevel"/>
    <w:tmpl w:val="00000008"/>
    <w:name w:val="WW8Num6"/>
    <w:styleLink w:val="1106"/>
    <w:lvl w:ilvl="0">
      <w:start w:val="5"/>
      <w:numFmt w:val="bullet"/>
      <w:pStyle w:val="21"/>
      <w:lvlText w:val="-"/>
      <w:lvlJc w:val="left"/>
      <w:pPr>
        <w:tabs>
          <w:tab w:val="num" w:pos="1068"/>
        </w:tabs>
        <w:ind w:left="1068" w:hanging="360"/>
      </w:pPr>
      <w:rPr>
        <w:rFonts w:ascii="Times New Roman" w:hAnsi="Times New Roman"/>
      </w:rPr>
    </w:lvl>
  </w:abstractNum>
  <w:abstractNum w:abstractNumId="6" w15:restartNumberingAfterBreak="0">
    <w:nsid w:val="00000009"/>
    <w:multiLevelType w:val="singleLevel"/>
    <w:tmpl w:val="00000009"/>
    <w:name w:val="WW8Num9"/>
    <w:lvl w:ilvl="0">
      <w:start w:val="1"/>
      <w:numFmt w:val="bullet"/>
      <w:lvlText w:val=""/>
      <w:lvlJc w:val="left"/>
      <w:pPr>
        <w:tabs>
          <w:tab w:val="num" w:pos="0"/>
        </w:tabs>
        <w:ind w:left="4472" w:hanging="360"/>
      </w:pPr>
      <w:rPr>
        <w:rFonts w:ascii="Symbol" w:hAnsi="Symbol" w:cs="Symbol" w:hint="default"/>
        <w:sz w:val="28"/>
        <w:szCs w:val="28"/>
        <w:lang w:eastAsia="ru-RU"/>
      </w:rPr>
    </w:lvl>
  </w:abstractNum>
  <w:abstractNum w:abstractNumId="7"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Times New Roman" w:hAnsi="Times New Roman" w:cs="Times New Roman" w:hint="default"/>
        <w:color w:val="auto"/>
        <w:u w:val="none"/>
      </w:rPr>
    </w:lvl>
  </w:abstractNum>
  <w:abstractNum w:abstractNumId="8" w15:restartNumberingAfterBreak="0">
    <w:nsid w:val="0000000C"/>
    <w:multiLevelType w:val="multilevel"/>
    <w:tmpl w:val="0000000C"/>
    <w:name w:val="WW8Num11"/>
    <w:styleLink w:val="296"/>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D"/>
    <w:multiLevelType w:val="multilevel"/>
    <w:tmpl w:val="ADC029DC"/>
    <w:name w:val="WW8Num12"/>
    <w:lvl w:ilvl="0">
      <w:start w:val="1"/>
      <w:numFmt w:val="decimal"/>
      <w:lvlText w:val="%1."/>
      <w:lvlJc w:val="left"/>
      <w:pPr>
        <w:tabs>
          <w:tab w:val="num" w:pos="1260"/>
        </w:tabs>
        <w:ind w:left="1260" w:hanging="360"/>
      </w:pPr>
      <w:rPr>
        <w:rFonts w:cs="Times New Roman"/>
      </w:rPr>
    </w:lvl>
    <w:lvl w:ilvl="1">
      <w:start w:val="2"/>
      <w:numFmt w:val="decimal"/>
      <w:lvlText w:val="%1.%2."/>
      <w:lvlJc w:val="left"/>
      <w:pPr>
        <w:ind w:left="1174" w:hanging="720"/>
      </w:pPr>
      <w:rPr>
        <w:rFonts w:cs="Times New Roman" w:hint="default"/>
      </w:rPr>
    </w:lvl>
    <w:lvl w:ilvl="2">
      <w:start w:val="1"/>
      <w:numFmt w:val="decimal"/>
      <w:lvlText w:val="%1.%2.%3."/>
      <w:lvlJc w:val="left"/>
      <w:pPr>
        <w:ind w:left="1628" w:hanging="720"/>
      </w:pPr>
      <w:rPr>
        <w:rFonts w:cs="Times New Roman" w:hint="default"/>
      </w:rPr>
    </w:lvl>
    <w:lvl w:ilvl="3">
      <w:start w:val="1"/>
      <w:numFmt w:val="decimal"/>
      <w:lvlText w:val="%1.%2.%3.%4."/>
      <w:lvlJc w:val="left"/>
      <w:pPr>
        <w:ind w:left="2442" w:hanging="1080"/>
      </w:pPr>
      <w:rPr>
        <w:rFonts w:cs="Times New Roman" w:hint="default"/>
      </w:rPr>
    </w:lvl>
    <w:lvl w:ilvl="4">
      <w:start w:val="1"/>
      <w:numFmt w:val="decimal"/>
      <w:lvlText w:val="%1.%2.%3.%4.%5."/>
      <w:lvlJc w:val="left"/>
      <w:pPr>
        <w:ind w:left="2896" w:hanging="1080"/>
      </w:pPr>
      <w:rPr>
        <w:rFonts w:cs="Times New Roman" w:hint="default"/>
      </w:rPr>
    </w:lvl>
    <w:lvl w:ilvl="5">
      <w:start w:val="1"/>
      <w:numFmt w:val="decimal"/>
      <w:lvlText w:val="%1.%2.%3.%4.%5.%6."/>
      <w:lvlJc w:val="left"/>
      <w:pPr>
        <w:ind w:left="3710" w:hanging="1440"/>
      </w:pPr>
      <w:rPr>
        <w:rFonts w:cs="Times New Roman" w:hint="default"/>
      </w:rPr>
    </w:lvl>
    <w:lvl w:ilvl="6">
      <w:start w:val="1"/>
      <w:numFmt w:val="decimal"/>
      <w:lvlText w:val="%1.%2.%3.%4.%5.%6.%7."/>
      <w:lvlJc w:val="left"/>
      <w:pPr>
        <w:ind w:left="4164" w:hanging="1440"/>
      </w:pPr>
      <w:rPr>
        <w:rFonts w:cs="Times New Roman" w:hint="default"/>
      </w:rPr>
    </w:lvl>
    <w:lvl w:ilvl="7">
      <w:start w:val="1"/>
      <w:numFmt w:val="decimal"/>
      <w:lvlText w:val="%1.%2.%3.%4.%5.%6.%7.%8."/>
      <w:lvlJc w:val="left"/>
      <w:pPr>
        <w:ind w:left="4978" w:hanging="1800"/>
      </w:pPr>
      <w:rPr>
        <w:rFonts w:cs="Times New Roman" w:hint="default"/>
      </w:rPr>
    </w:lvl>
    <w:lvl w:ilvl="8">
      <w:start w:val="1"/>
      <w:numFmt w:val="decimal"/>
      <w:lvlText w:val="%1.%2.%3.%4.%5.%6.%7.%8.%9."/>
      <w:lvlJc w:val="left"/>
      <w:pPr>
        <w:ind w:left="5432" w:hanging="1800"/>
      </w:pPr>
      <w:rPr>
        <w:rFonts w:cs="Times New Roman" w:hint="default"/>
      </w:rPr>
    </w:lvl>
  </w:abstractNum>
  <w:abstractNum w:abstractNumId="10" w15:restartNumberingAfterBreak="0">
    <w:nsid w:val="0000000E"/>
    <w:multiLevelType w:val="singleLevel"/>
    <w:tmpl w:val="0000000E"/>
    <w:name w:val="WW8Num14"/>
    <w:lvl w:ilvl="0">
      <w:start w:val="1"/>
      <w:numFmt w:val="bullet"/>
      <w:lvlText w:val=""/>
      <w:lvlJc w:val="left"/>
      <w:pPr>
        <w:tabs>
          <w:tab w:val="num" w:pos="0"/>
        </w:tabs>
        <w:ind w:left="360" w:hanging="360"/>
      </w:pPr>
      <w:rPr>
        <w:rFonts w:ascii="Symbol" w:hAnsi="Symbol" w:cs="Symbol" w:hint="default"/>
        <w:strike/>
        <w:sz w:val="28"/>
        <w:szCs w:val="28"/>
      </w:rPr>
    </w:lvl>
  </w:abstractNum>
  <w:abstractNum w:abstractNumId="11" w15:restartNumberingAfterBreak="0">
    <w:nsid w:val="0000000F"/>
    <w:multiLevelType w:val="singleLevel"/>
    <w:tmpl w:val="0000000F"/>
    <w:styleLink w:val="18"/>
    <w:lvl w:ilvl="0">
      <w:numFmt w:val="bullet"/>
      <w:lvlText w:val=""/>
      <w:lvlJc w:val="left"/>
      <w:pPr>
        <w:tabs>
          <w:tab w:val="num" w:pos="1052"/>
        </w:tabs>
        <w:ind w:left="1052" w:hanging="332"/>
      </w:pPr>
      <w:rPr>
        <w:rFonts w:ascii="Symbol" w:hAnsi="Symbol" w:cs="Times New Roman"/>
      </w:rPr>
    </w:lvl>
  </w:abstractNum>
  <w:abstractNum w:abstractNumId="12" w15:restartNumberingAfterBreak="0">
    <w:nsid w:val="00000010"/>
    <w:multiLevelType w:val="singleLevel"/>
    <w:tmpl w:val="00000010"/>
    <w:name w:val="WW8Num15"/>
    <w:lvl w:ilvl="0">
      <w:start w:val="1"/>
      <w:numFmt w:val="bullet"/>
      <w:lvlText w:val=""/>
      <w:lvlJc w:val="left"/>
      <w:pPr>
        <w:tabs>
          <w:tab w:val="num" w:pos="360"/>
        </w:tabs>
        <w:ind w:left="360" w:hanging="360"/>
      </w:pPr>
      <w:rPr>
        <w:rFonts w:ascii="Symbol" w:hAnsi="Symbol"/>
      </w:rPr>
    </w:lvl>
  </w:abstractNum>
  <w:abstractNum w:abstractNumId="13" w15:restartNumberingAfterBreak="0">
    <w:nsid w:val="00000011"/>
    <w:multiLevelType w:val="multilevel"/>
    <w:tmpl w:val="00000011"/>
    <w:name w:val="WW8Num17"/>
    <w:lvl w:ilvl="0">
      <w:start w:val="1"/>
      <w:numFmt w:val="bullet"/>
      <w:lvlText w:val="–"/>
      <w:lvlJc w:val="left"/>
      <w:pPr>
        <w:tabs>
          <w:tab w:val="num" w:pos="0"/>
        </w:tabs>
        <w:ind w:left="1789" w:hanging="360"/>
      </w:pPr>
      <w:rPr>
        <w:rFonts w:ascii="Times New Roman" w:hAnsi="Times New Roman" w:cs="Times New Roman" w:hint="default"/>
        <w:sz w:val="28"/>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14" w15:restartNumberingAfterBreak="0">
    <w:nsid w:val="00000012"/>
    <w:multiLevelType w:val="multilevel"/>
    <w:tmpl w:val="00000012"/>
    <w:name w:val="WW8Num18"/>
    <w:lvl w:ilvl="0">
      <w:start w:val="1"/>
      <w:numFmt w:val="decimal"/>
      <w:lvlText w:val="%1."/>
      <w:lvlJc w:val="left"/>
      <w:pPr>
        <w:tabs>
          <w:tab w:val="num" w:pos="720"/>
        </w:tabs>
        <w:ind w:left="720" w:hanging="720"/>
      </w:pPr>
    </w:lvl>
    <w:lvl w:ilvl="1">
      <w:start w:val="1"/>
      <w:numFmt w:val="decimal"/>
      <w:lvlText w:val="%1.%2."/>
      <w:lvlJc w:val="left"/>
      <w:pPr>
        <w:tabs>
          <w:tab w:val="num" w:pos="227"/>
        </w:tabs>
        <w:ind w:left="227" w:hanging="198"/>
      </w:pPr>
    </w:lvl>
    <w:lvl w:ilvl="2">
      <w:start w:val="1"/>
      <w:numFmt w:val="decimal"/>
      <w:lvlText w:val="%1.%2.%3."/>
      <w:lvlJc w:val="left"/>
      <w:pPr>
        <w:tabs>
          <w:tab w:val="num" w:pos="1296"/>
        </w:tabs>
        <w:ind w:left="1296" w:hanging="1125"/>
      </w:pPr>
    </w:lvl>
    <w:lvl w:ilvl="3">
      <w:start w:val="1"/>
      <w:numFmt w:val="decimal"/>
      <w:lvlText w:val="%1.%2.%3.%4."/>
      <w:lvlJc w:val="left"/>
      <w:pPr>
        <w:tabs>
          <w:tab w:val="num" w:pos="1438"/>
        </w:tabs>
        <w:ind w:left="1438" w:hanging="1125"/>
      </w:pPr>
    </w:lvl>
    <w:lvl w:ilvl="4">
      <w:start w:val="1"/>
      <w:numFmt w:val="decimal"/>
      <w:lvlText w:val="%1.%2.%3.%4.%5."/>
      <w:lvlJc w:val="left"/>
      <w:pPr>
        <w:tabs>
          <w:tab w:val="num" w:pos="1580"/>
        </w:tabs>
        <w:ind w:left="1580" w:hanging="1125"/>
      </w:pPr>
    </w:lvl>
    <w:lvl w:ilvl="5">
      <w:start w:val="1"/>
      <w:numFmt w:val="decimal"/>
      <w:lvlText w:val="%1.%2.%3.%4.%5.%6."/>
      <w:lvlJc w:val="left"/>
      <w:pPr>
        <w:tabs>
          <w:tab w:val="num" w:pos="1722"/>
        </w:tabs>
        <w:ind w:left="1722" w:hanging="1125"/>
      </w:pPr>
    </w:lvl>
    <w:lvl w:ilvl="6">
      <w:start w:val="1"/>
      <w:numFmt w:val="decimal"/>
      <w:lvlText w:val="%1.%2.%3.%4.%5.%6.%7."/>
      <w:lvlJc w:val="left"/>
      <w:pPr>
        <w:tabs>
          <w:tab w:val="num" w:pos="2179"/>
        </w:tabs>
        <w:ind w:left="2179" w:hanging="1440"/>
      </w:pPr>
    </w:lvl>
    <w:lvl w:ilvl="7">
      <w:start w:val="1"/>
      <w:numFmt w:val="decimal"/>
      <w:lvlText w:val="%1.%2.%3.%4.%5.%6.%7.%8."/>
      <w:lvlJc w:val="left"/>
      <w:pPr>
        <w:tabs>
          <w:tab w:val="num" w:pos="2321"/>
        </w:tabs>
        <w:ind w:left="2321" w:hanging="1440"/>
      </w:pPr>
    </w:lvl>
    <w:lvl w:ilvl="8">
      <w:start w:val="1"/>
      <w:numFmt w:val="decimal"/>
      <w:lvlText w:val="%1.%2.%3.%4.%5.%6.%7.%8.%9."/>
      <w:lvlJc w:val="left"/>
      <w:pPr>
        <w:tabs>
          <w:tab w:val="num" w:pos="2823"/>
        </w:tabs>
        <w:ind w:left="2823" w:hanging="1800"/>
      </w:pPr>
    </w:lvl>
  </w:abstractNum>
  <w:abstractNum w:abstractNumId="15" w15:restartNumberingAfterBreak="0">
    <w:nsid w:val="00000014"/>
    <w:multiLevelType w:val="multilevel"/>
    <w:tmpl w:val="00000014"/>
    <w:name w:val="WW8Num1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184"/>
        </w:tabs>
        <w:ind w:left="1184" w:hanging="284"/>
      </w:pPr>
      <w:rPr>
        <w:rFonts w:ascii="Courier New" w:hAnsi="Courier New"/>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0000015"/>
    <w:multiLevelType w:val="singleLevel"/>
    <w:tmpl w:val="00000015"/>
    <w:name w:val="WW8Num20"/>
    <w:lvl w:ilvl="0">
      <w:start w:val="1"/>
      <w:numFmt w:val="bullet"/>
      <w:lvlText w:val=""/>
      <w:lvlJc w:val="left"/>
      <w:pPr>
        <w:tabs>
          <w:tab w:val="num" w:pos="643"/>
        </w:tabs>
        <w:ind w:left="643" w:hanging="360"/>
      </w:pPr>
      <w:rPr>
        <w:rFonts w:ascii="Symbol" w:hAnsi="Symbol"/>
      </w:rPr>
    </w:lvl>
  </w:abstractNum>
  <w:abstractNum w:abstractNumId="17" w15:restartNumberingAfterBreak="0">
    <w:nsid w:val="00000017"/>
    <w:multiLevelType w:val="singleLevel"/>
    <w:tmpl w:val="00000017"/>
    <w:name w:val="WW8Num22"/>
    <w:lvl w:ilvl="0">
      <w:start w:val="1"/>
      <w:numFmt w:val="bullet"/>
      <w:lvlText w:val=""/>
      <w:lvlJc w:val="left"/>
      <w:pPr>
        <w:tabs>
          <w:tab w:val="num" w:pos="1620"/>
        </w:tabs>
        <w:ind w:left="1620" w:hanging="360"/>
      </w:pPr>
      <w:rPr>
        <w:rFonts w:ascii="Symbol" w:hAnsi="Symbol"/>
      </w:rPr>
    </w:lvl>
  </w:abstractNum>
  <w:abstractNum w:abstractNumId="18" w15:restartNumberingAfterBreak="0">
    <w:nsid w:val="00000019"/>
    <w:multiLevelType w:val="singleLevel"/>
    <w:tmpl w:val="00000019"/>
    <w:name w:val="WW8Num24"/>
    <w:styleLink w:val="186"/>
    <w:lvl w:ilvl="0">
      <w:start w:val="1"/>
      <w:numFmt w:val="bullet"/>
      <w:pStyle w:val="S"/>
      <w:lvlText w:val=""/>
      <w:lvlJc w:val="left"/>
      <w:pPr>
        <w:tabs>
          <w:tab w:val="num" w:pos="1361"/>
        </w:tabs>
        <w:ind w:firstLine="1021"/>
      </w:pPr>
      <w:rPr>
        <w:rFonts w:ascii="Symbol" w:hAnsi="Symbol"/>
        <w:color w:val="auto"/>
      </w:rPr>
    </w:lvl>
  </w:abstractNum>
  <w:abstractNum w:abstractNumId="19" w15:restartNumberingAfterBreak="0">
    <w:nsid w:val="0000001B"/>
    <w:multiLevelType w:val="singleLevel"/>
    <w:tmpl w:val="9E9C48BE"/>
    <w:name w:val="WW8Num26"/>
    <w:lvl w:ilvl="0">
      <w:start w:val="1"/>
      <w:numFmt w:val="decimal"/>
      <w:lvlText w:val="%1."/>
      <w:lvlJc w:val="left"/>
      <w:pPr>
        <w:tabs>
          <w:tab w:val="num" w:pos="0"/>
        </w:tabs>
        <w:ind w:left="720" w:hanging="360"/>
      </w:pPr>
      <w:rPr>
        <w:rFonts w:cs="Times New Roman"/>
        <w:b w:val="0"/>
      </w:rPr>
    </w:lvl>
  </w:abstractNum>
  <w:abstractNum w:abstractNumId="20" w15:restartNumberingAfterBreak="0">
    <w:nsid w:val="0000001C"/>
    <w:multiLevelType w:val="multilevel"/>
    <w:tmpl w:val="04190025"/>
    <w:name w:val="WW8Num27"/>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71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0000001E"/>
    <w:multiLevelType w:val="singleLevel"/>
    <w:tmpl w:val="0000001E"/>
    <w:name w:val="WW8Num29"/>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1F"/>
    <w:multiLevelType w:val="singleLevel"/>
    <w:tmpl w:val="0000001F"/>
    <w:name w:val="WW8Num30"/>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20"/>
    <w:multiLevelType w:val="multilevel"/>
    <w:tmpl w:val="00000020"/>
    <w:name w:val="WW8Num3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00000021"/>
    <w:multiLevelType w:val="multilevel"/>
    <w:tmpl w:val="00000021"/>
    <w:name w:val="WW8Num33"/>
    <w:lvl w:ilvl="0">
      <w:start w:val="1"/>
      <w:numFmt w:val="bullet"/>
      <w:lvlText w:val="–"/>
      <w:lvlJc w:val="left"/>
      <w:pPr>
        <w:tabs>
          <w:tab w:val="num" w:pos="0"/>
        </w:tabs>
        <w:ind w:left="360" w:hanging="360"/>
      </w:pPr>
      <w:rPr>
        <w:rFonts w:ascii="Times New Roman" w:hAnsi="Times New Roman" w:cs="Times New Roman" w:hint="default"/>
        <w:szCs w:val="28"/>
      </w:rPr>
    </w:lvl>
    <w:lvl w:ilvl="1">
      <w:start w:val="9"/>
      <w:numFmt w:val="decimal"/>
      <w:lvlText w:val="%1.%2."/>
      <w:lvlJc w:val="left"/>
      <w:pPr>
        <w:tabs>
          <w:tab w:val="num" w:pos="0"/>
        </w:tabs>
        <w:ind w:left="1159" w:hanging="450"/>
      </w:pPr>
      <w:rPr>
        <w:rFonts w:ascii="Times New Roman" w:hAnsi="Times New Roman" w:cs="Times New Roman" w:hint="default"/>
        <w:b w:val="0"/>
        <w:i w:val="0"/>
        <w:sz w:val="24"/>
      </w:rPr>
    </w:lvl>
    <w:lvl w:ilvl="2">
      <w:start w:val="1"/>
      <w:numFmt w:val="decimal"/>
      <w:lvlText w:val="%1.%2.%3."/>
      <w:lvlJc w:val="left"/>
      <w:pPr>
        <w:tabs>
          <w:tab w:val="num" w:pos="0"/>
        </w:tabs>
        <w:ind w:left="2138" w:hanging="720"/>
      </w:pPr>
      <w:rPr>
        <w:rFonts w:ascii="Times New Roman" w:hAnsi="Times New Roman" w:cs="Times New Roman" w:hint="default"/>
        <w:b w:val="0"/>
        <w:i w:val="0"/>
        <w:sz w:val="24"/>
      </w:rPr>
    </w:lvl>
    <w:lvl w:ilvl="3">
      <w:start w:val="1"/>
      <w:numFmt w:val="decimal"/>
      <w:lvlText w:val="%1.%2.%3.%4."/>
      <w:lvlJc w:val="left"/>
      <w:pPr>
        <w:tabs>
          <w:tab w:val="num" w:pos="0"/>
        </w:tabs>
        <w:ind w:left="2847" w:hanging="720"/>
      </w:pPr>
      <w:rPr>
        <w:rFonts w:ascii="Times New Roman" w:hAnsi="Times New Roman" w:cs="Times New Roman" w:hint="default"/>
        <w:b w:val="0"/>
        <w:i w:val="0"/>
        <w:sz w:val="24"/>
      </w:rPr>
    </w:lvl>
    <w:lvl w:ilvl="4">
      <w:start w:val="1"/>
      <w:numFmt w:val="decimal"/>
      <w:lvlText w:val="%1.%2.%3.%4.%5."/>
      <w:lvlJc w:val="left"/>
      <w:pPr>
        <w:tabs>
          <w:tab w:val="num" w:pos="0"/>
        </w:tabs>
        <w:ind w:left="3916" w:hanging="1080"/>
      </w:pPr>
      <w:rPr>
        <w:rFonts w:ascii="Times New Roman" w:hAnsi="Times New Roman" w:cs="Times New Roman" w:hint="default"/>
        <w:b w:val="0"/>
        <w:i w:val="0"/>
        <w:sz w:val="24"/>
      </w:rPr>
    </w:lvl>
    <w:lvl w:ilvl="5">
      <w:start w:val="1"/>
      <w:numFmt w:val="decimal"/>
      <w:lvlText w:val="%1.%2.%3.%4.%5.%6."/>
      <w:lvlJc w:val="left"/>
      <w:pPr>
        <w:tabs>
          <w:tab w:val="num" w:pos="0"/>
        </w:tabs>
        <w:ind w:left="4625" w:hanging="1080"/>
      </w:pPr>
      <w:rPr>
        <w:rFonts w:ascii="Times New Roman" w:hAnsi="Times New Roman" w:cs="Times New Roman" w:hint="default"/>
        <w:b w:val="0"/>
        <w:i w:val="0"/>
        <w:sz w:val="24"/>
      </w:rPr>
    </w:lvl>
    <w:lvl w:ilvl="6">
      <w:start w:val="1"/>
      <w:numFmt w:val="decimal"/>
      <w:lvlText w:val="%1.%2.%3.%4.%5.%6.%7."/>
      <w:lvlJc w:val="left"/>
      <w:pPr>
        <w:tabs>
          <w:tab w:val="num" w:pos="0"/>
        </w:tabs>
        <w:ind w:left="5694" w:hanging="1440"/>
      </w:pPr>
      <w:rPr>
        <w:rFonts w:ascii="Times New Roman" w:hAnsi="Times New Roman" w:cs="Times New Roman" w:hint="default"/>
        <w:b w:val="0"/>
        <w:i w:val="0"/>
        <w:sz w:val="24"/>
      </w:rPr>
    </w:lvl>
    <w:lvl w:ilvl="7">
      <w:start w:val="1"/>
      <w:numFmt w:val="decimal"/>
      <w:lvlText w:val="%1.%2.%3.%4.%5.%6.%7.%8."/>
      <w:lvlJc w:val="left"/>
      <w:pPr>
        <w:tabs>
          <w:tab w:val="num" w:pos="0"/>
        </w:tabs>
        <w:ind w:left="6403" w:hanging="1440"/>
      </w:pPr>
      <w:rPr>
        <w:rFonts w:ascii="Times New Roman" w:hAnsi="Times New Roman" w:cs="Times New Roman" w:hint="default"/>
        <w:b w:val="0"/>
        <w:i w:val="0"/>
        <w:sz w:val="24"/>
      </w:rPr>
    </w:lvl>
    <w:lvl w:ilvl="8">
      <w:start w:val="1"/>
      <w:numFmt w:val="decimal"/>
      <w:lvlText w:val="%1.%2.%3.%4.%5.%6.%7.%8.%9."/>
      <w:lvlJc w:val="left"/>
      <w:pPr>
        <w:tabs>
          <w:tab w:val="num" w:pos="0"/>
        </w:tabs>
        <w:ind w:left="7472" w:hanging="1800"/>
      </w:pPr>
      <w:rPr>
        <w:rFonts w:ascii="Times New Roman" w:hAnsi="Times New Roman" w:cs="Times New Roman" w:hint="default"/>
        <w:b w:val="0"/>
        <w:i w:val="0"/>
        <w:sz w:val="24"/>
      </w:rPr>
    </w:lvl>
  </w:abstractNum>
  <w:abstractNum w:abstractNumId="25" w15:restartNumberingAfterBreak="0">
    <w:nsid w:val="00000023"/>
    <w:multiLevelType w:val="singleLevel"/>
    <w:tmpl w:val="00000023"/>
    <w:name w:val="WW8Num34"/>
    <w:lvl w:ilvl="0">
      <w:start w:val="1"/>
      <w:numFmt w:val="bullet"/>
      <w:lvlText w:val=""/>
      <w:lvlJc w:val="left"/>
      <w:pPr>
        <w:tabs>
          <w:tab w:val="num" w:pos="786"/>
        </w:tabs>
        <w:ind w:left="786" w:hanging="360"/>
      </w:pPr>
      <w:rPr>
        <w:rFonts w:ascii="Symbol" w:hAnsi="Symbol"/>
      </w:rPr>
    </w:lvl>
  </w:abstractNum>
  <w:abstractNum w:abstractNumId="26" w15:restartNumberingAfterBreak="0">
    <w:nsid w:val="00000024"/>
    <w:multiLevelType w:val="singleLevel"/>
    <w:tmpl w:val="00000024"/>
    <w:name w:val="WW8Num36"/>
    <w:lvl w:ilvl="0">
      <w:start w:val="1"/>
      <w:numFmt w:val="bullet"/>
      <w:lvlText w:val="–"/>
      <w:lvlJc w:val="left"/>
      <w:pPr>
        <w:tabs>
          <w:tab w:val="num" w:pos="0"/>
        </w:tabs>
        <w:ind w:left="1429" w:hanging="360"/>
      </w:pPr>
      <w:rPr>
        <w:rFonts w:ascii="Times New Roman" w:hAnsi="Times New Roman" w:cs="Times New Roman" w:hint="default"/>
        <w:color w:val="auto"/>
        <w:u w:val="none"/>
      </w:rPr>
    </w:lvl>
  </w:abstractNum>
  <w:abstractNum w:abstractNumId="27"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28" w15:restartNumberingAfterBreak="0">
    <w:nsid w:val="00000027"/>
    <w:multiLevelType w:val="singleLevel"/>
    <w:tmpl w:val="00000027"/>
    <w:name w:val="WW8Num38"/>
    <w:lvl w:ilvl="0">
      <w:start w:val="1"/>
      <w:numFmt w:val="bullet"/>
      <w:lvlText w:val=""/>
      <w:lvlJc w:val="left"/>
      <w:pPr>
        <w:tabs>
          <w:tab w:val="num" w:pos="360"/>
        </w:tabs>
        <w:ind w:left="360" w:hanging="360"/>
      </w:pPr>
      <w:rPr>
        <w:rFonts w:ascii="Symbol" w:hAnsi="Symbol"/>
      </w:rPr>
    </w:lvl>
  </w:abstractNum>
  <w:abstractNum w:abstractNumId="29" w15:restartNumberingAfterBreak="0">
    <w:nsid w:val="00000028"/>
    <w:multiLevelType w:val="multilevel"/>
    <w:tmpl w:val="00000028"/>
    <w:name w:val="WW8Num40"/>
    <w:lvl w:ilvl="0">
      <w:start w:val="1"/>
      <w:numFmt w:val="bullet"/>
      <w:lvlText w:val=""/>
      <w:lvlJc w:val="left"/>
      <w:pPr>
        <w:tabs>
          <w:tab w:val="num" w:pos="-572"/>
        </w:tabs>
        <w:ind w:left="-212" w:hanging="360"/>
      </w:pPr>
      <w:rPr>
        <w:rFonts w:ascii="Symbol" w:hAnsi="Symbol" w:cs="Symbol" w:hint="default"/>
        <w:sz w:val="28"/>
      </w:rPr>
    </w:lvl>
    <w:lvl w:ilvl="1">
      <w:start w:val="1"/>
      <w:numFmt w:val="bullet"/>
      <w:lvlText w:val="o"/>
      <w:lvlJc w:val="left"/>
      <w:pPr>
        <w:tabs>
          <w:tab w:val="num" w:pos="-572"/>
        </w:tabs>
        <w:ind w:left="508" w:hanging="360"/>
      </w:pPr>
      <w:rPr>
        <w:rFonts w:ascii="Courier New" w:hAnsi="Courier New" w:cs="Courier New" w:hint="default"/>
      </w:rPr>
    </w:lvl>
    <w:lvl w:ilvl="2">
      <w:start w:val="1"/>
      <w:numFmt w:val="bullet"/>
      <w:lvlText w:val=""/>
      <w:lvlJc w:val="left"/>
      <w:pPr>
        <w:tabs>
          <w:tab w:val="num" w:pos="-572"/>
        </w:tabs>
        <w:ind w:left="1228" w:hanging="360"/>
      </w:pPr>
      <w:rPr>
        <w:rFonts w:ascii="Wingdings" w:hAnsi="Wingdings" w:cs="Wingdings" w:hint="default"/>
      </w:rPr>
    </w:lvl>
    <w:lvl w:ilvl="3">
      <w:start w:val="1"/>
      <w:numFmt w:val="bullet"/>
      <w:lvlText w:val=""/>
      <w:lvlJc w:val="left"/>
      <w:pPr>
        <w:tabs>
          <w:tab w:val="num" w:pos="-572"/>
        </w:tabs>
        <w:ind w:left="1948" w:hanging="360"/>
      </w:pPr>
      <w:rPr>
        <w:rFonts w:ascii="Symbol" w:hAnsi="Symbol" w:cs="Symbol" w:hint="default"/>
      </w:rPr>
    </w:lvl>
    <w:lvl w:ilvl="4">
      <w:start w:val="1"/>
      <w:numFmt w:val="bullet"/>
      <w:lvlText w:val="o"/>
      <w:lvlJc w:val="left"/>
      <w:pPr>
        <w:tabs>
          <w:tab w:val="num" w:pos="-572"/>
        </w:tabs>
        <w:ind w:left="2668" w:hanging="360"/>
      </w:pPr>
      <w:rPr>
        <w:rFonts w:ascii="Courier New" w:hAnsi="Courier New" w:cs="Courier New" w:hint="default"/>
      </w:rPr>
    </w:lvl>
    <w:lvl w:ilvl="5">
      <w:start w:val="1"/>
      <w:numFmt w:val="bullet"/>
      <w:lvlText w:val=""/>
      <w:lvlJc w:val="left"/>
      <w:pPr>
        <w:tabs>
          <w:tab w:val="num" w:pos="-572"/>
        </w:tabs>
        <w:ind w:left="3388" w:hanging="360"/>
      </w:pPr>
      <w:rPr>
        <w:rFonts w:ascii="Wingdings" w:hAnsi="Wingdings" w:cs="Wingdings" w:hint="default"/>
      </w:rPr>
    </w:lvl>
    <w:lvl w:ilvl="6">
      <w:start w:val="1"/>
      <w:numFmt w:val="bullet"/>
      <w:lvlText w:val=""/>
      <w:lvlJc w:val="left"/>
      <w:pPr>
        <w:tabs>
          <w:tab w:val="num" w:pos="-572"/>
        </w:tabs>
        <w:ind w:left="4108" w:hanging="360"/>
      </w:pPr>
      <w:rPr>
        <w:rFonts w:ascii="Symbol" w:hAnsi="Symbol" w:cs="Symbol" w:hint="default"/>
      </w:rPr>
    </w:lvl>
    <w:lvl w:ilvl="7">
      <w:start w:val="1"/>
      <w:numFmt w:val="bullet"/>
      <w:lvlText w:val="o"/>
      <w:lvlJc w:val="left"/>
      <w:pPr>
        <w:tabs>
          <w:tab w:val="num" w:pos="-572"/>
        </w:tabs>
        <w:ind w:left="4828" w:hanging="360"/>
      </w:pPr>
      <w:rPr>
        <w:rFonts w:ascii="Courier New" w:hAnsi="Courier New" w:cs="Courier New" w:hint="default"/>
      </w:rPr>
    </w:lvl>
    <w:lvl w:ilvl="8">
      <w:start w:val="1"/>
      <w:numFmt w:val="bullet"/>
      <w:lvlText w:val=""/>
      <w:lvlJc w:val="left"/>
      <w:pPr>
        <w:tabs>
          <w:tab w:val="num" w:pos="-572"/>
        </w:tabs>
        <w:ind w:left="5548" w:hanging="360"/>
      </w:pPr>
      <w:rPr>
        <w:rFonts w:ascii="Wingdings" w:hAnsi="Wingdings" w:cs="Wingdings" w:hint="default"/>
      </w:rPr>
    </w:lvl>
  </w:abstractNum>
  <w:abstractNum w:abstractNumId="30" w15:restartNumberingAfterBreak="0">
    <w:nsid w:val="00000029"/>
    <w:multiLevelType w:val="singleLevel"/>
    <w:tmpl w:val="00000029"/>
    <w:name w:val="WW8Num41"/>
    <w:lvl w:ilvl="0">
      <w:start w:val="1"/>
      <w:numFmt w:val="bullet"/>
      <w:lvlText w:val=""/>
      <w:lvlJc w:val="left"/>
      <w:pPr>
        <w:tabs>
          <w:tab w:val="num" w:pos="0"/>
        </w:tabs>
        <w:ind w:left="1429" w:hanging="360"/>
      </w:pPr>
      <w:rPr>
        <w:rFonts w:ascii="Symbol" w:hAnsi="Symbol" w:cs="Symbol" w:hint="default"/>
        <w:szCs w:val="28"/>
      </w:rPr>
    </w:lvl>
  </w:abstractNum>
  <w:abstractNum w:abstractNumId="31" w15:restartNumberingAfterBreak="0">
    <w:nsid w:val="0000002A"/>
    <w:multiLevelType w:val="singleLevel"/>
    <w:tmpl w:val="0000002A"/>
    <w:name w:val="WW8Num42"/>
    <w:lvl w:ilvl="0">
      <w:start w:val="1"/>
      <w:numFmt w:val="bullet"/>
      <w:lvlText w:val=""/>
      <w:lvlJc w:val="left"/>
      <w:pPr>
        <w:tabs>
          <w:tab w:val="num" w:pos="0"/>
        </w:tabs>
        <w:ind w:left="360" w:hanging="360"/>
      </w:pPr>
      <w:rPr>
        <w:rFonts w:ascii="Symbol" w:hAnsi="Symbol" w:cs="Symbol" w:hint="default"/>
      </w:rPr>
    </w:lvl>
  </w:abstractNum>
  <w:abstractNum w:abstractNumId="32" w15:restartNumberingAfterBreak="0">
    <w:nsid w:val="0000002B"/>
    <w:multiLevelType w:val="multilevel"/>
    <w:tmpl w:val="0000002B"/>
    <w:name w:val="WW8Num43"/>
    <w:lvl w:ilvl="0">
      <w:start w:val="1"/>
      <w:numFmt w:val="decimal"/>
      <w:lvlText w:val="%1)"/>
      <w:lvlJc w:val="left"/>
      <w:pPr>
        <w:tabs>
          <w:tab w:val="num" w:pos="0"/>
        </w:tabs>
        <w:ind w:left="899" w:hanging="360"/>
      </w:pPr>
    </w:lvl>
    <w:lvl w:ilvl="1">
      <w:start w:val="1"/>
      <w:numFmt w:val="lowerLetter"/>
      <w:lvlText w:val="%2."/>
      <w:lvlJc w:val="left"/>
      <w:pPr>
        <w:tabs>
          <w:tab w:val="num" w:pos="0"/>
        </w:tabs>
        <w:ind w:left="1619" w:hanging="360"/>
      </w:pPr>
    </w:lvl>
    <w:lvl w:ilvl="2">
      <w:start w:val="1"/>
      <w:numFmt w:val="lowerRoman"/>
      <w:lvlText w:val="%3."/>
      <w:lvlJc w:val="right"/>
      <w:pPr>
        <w:tabs>
          <w:tab w:val="num" w:pos="0"/>
        </w:tabs>
        <w:ind w:left="2339" w:hanging="180"/>
      </w:pPr>
    </w:lvl>
    <w:lvl w:ilvl="3">
      <w:start w:val="1"/>
      <w:numFmt w:val="decimal"/>
      <w:lvlText w:val="%4."/>
      <w:lvlJc w:val="left"/>
      <w:pPr>
        <w:tabs>
          <w:tab w:val="num" w:pos="0"/>
        </w:tabs>
        <w:ind w:left="3059" w:hanging="360"/>
      </w:pPr>
    </w:lvl>
    <w:lvl w:ilvl="4">
      <w:start w:val="1"/>
      <w:numFmt w:val="lowerLetter"/>
      <w:lvlText w:val="%5."/>
      <w:lvlJc w:val="left"/>
      <w:pPr>
        <w:tabs>
          <w:tab w:val="num" w:pos="0"/>
        </w:tabs>
        <w:ind w:left="3779" w:hanging="360"/>
      </w:pPr>
    </w:lvl>
    <w:lvl w:ilvl="5">
      <w:start w:val="1"/>
      <w:numFmt w:val="lowerRoman"/>
      <w:lvlText w:val="%6."/>
      <w:lvlJc w:val="right"/>
      <w:pPr>
        <w:tabs>
          <w:tab w:val="num" w:pos="0"/>
        </w:tabs>
        <w:ind w:left="4499" w:hanging="180"/>
      </w:pPr>
    </w:lvl>
    <w:lvl w:ilvl="6">
      <w:start w:val="1"/>
      <w:numFmt w:val="decimal"/>
      <w:lvlText w:val="%7."/>
      <w:lvlJc w:val="left"/>
      <w:pPr>
        <w:tabs>
          <w:tab w:val="num" w:pos="0"/>
        </w:tabs>
        <w:ind w:left="5219" w:hanging="360"/>
      </w:pPr>
    </w:lvl>
    <w:lvl w:ilvl="7">
      <w:start w:val="1"/>
      <w:numFmt w:val="lowerLetter"/>
      <w:lvlText w:val="%8."/>
      <w:lvlJc w:val="left"/>
      <w:pPr>
        <w:tabs>
          <w:tab w:val="num" w:pos="0"/>
        </w:tabs>
        <w:ind w:left="5939" w:hanging="360"/>
      </w:pPr>
    </w:lvl>
    <w:lvl w:ilvl="8">
      <w:start w:val="1"/>
      <w:numFmt w:val="lowerRoman"/>
      <w:lvlText w:val="%9."/>
      <w:lvlJc w:val="right"/>
      <w:pPr>
        <w:tabs>
          <w:tab w:val="num" w:pos="0"/>
        </w:tabs>
        <w:ind w:left="6659" w:hanging="180"/>
      </w:pPr>
    </w:lvl>
  </w:abstractNum>
  <w:abstractNum w:abstractNumId="33" w15:restartNumberingAfterBreak="0">
    <w:nsid w:val="0000002C"/>
    <w:multiLevelType w:val="singleLevel"/>
    <w:tmpl w:val="0000002C"/>
    <w:name w:val="WW8Num44"/>
    <w:lvl w:ilvl="0">
      <w:start w:val="1"/>
      <w:numFmt w:val="bullet"/>
      <w:lvlText w:val=""/>
      <w:lvlJc w:val="left"/>
      <w:pPr>
        <w:tabs>
          <w:tab w:val="num" w:pos="0"/>
        </w:tabs>
        <w:ind w:left="1428" w:hanging="360"/>
      </w:pPr>
      <w:rPr>
        <w:rFonts w:ascii="Symbol" w:hAnsi="Symbol" w:cs="Symbol" w:hint="default"/>
      </w:rPr>
    </w:lvl>
  </w:abstractNum>
  <w:abstractNum w:abstractNumId="34" w15:restartNumberingAfterBreak="0">
    <w:nsid w:val="0000002E"/>
    <w:multiLevelType w:val="multilevel"/>
    <w:tmpl w:val="2A86D7BE"/>
    <w:name w:val="WW8Num45"/>
    <w:lvl w:ilvl="0">
      <w:start w:val="1"/>
      <w:numFmt w:val="decimal"/>
      <w:lvlText w:val="%1."/>
      <w:lvlJc w:val="left"/>
      <w:pPr>
        <w:tabs>
          <w:tab w:val="num" w:pos="0"/>
        </w:tabs>
        <w:ind w:left="786" w:hanging="360"/>
      </w:pPr>
      <w:rPr>
        <w:rFonts w:cs="Times New Roman"/>
      </w:rPr>
    </w:lvl>
    <w:lvl w:ilvl="1">
      <w:start w:val="2"/>
      <w:numFmt w:val="decimal"/>
      <w:isLgl/>
      <w:lvlText w:val="%1.%2."/>
      <w:lvlJc w:val="left"/>
      <w:pPr>
        <w:ind w:left="1174" w:hanging="720"/>
      </w:pPr>
      <w:rPr>
        <w:rFonts w:cs="Times New Roman" w:hint="default"/>
      </w:rPr>
    </w:lvl>
    <w:lvl w:ilvl="2">
      <w:start w:val="1"/>
      <w:numFmt w:val="decimal"/>
      <w:isLgl/>
      <w:lvlText w:val="%1.%2.%3."/>
      <w:lvlJc w:val="left"/>
      <w:pPr>
        <w:ind w:left="1202" w:hanging="720"/>
      </w:pPr>
      <w:rPr>
        <w:rFonts w:cs="Times New Roman" w:hint="default"/>
      </w:rPr>
    </w:lvl>
    <w:lvl w:ilvl="3">
      <w:start w:val="1"/>
      <w:numFmt w:val="decimal"/>
      <w:isLgl/>
      <w:lvlText w:val="%1.%2.%3.%4."/>
      <w:lvlJc w:val="left"/>
      <w:pPr>
        <w:ind w:left="1590" w:hanging="1080"/>
      </w:pPr>
      <w:rPr>
        <w:rFonts w:cs="Times New Roman" w:hint="default"/>
      </w:rPr>
    </w:lvl>
    <w:lvl w:ilvl="4">
      <w:start w:val="1"/>
      <w:numFmt w:val="decimal"/>
      <w:isLgl/>
      <w:lvlText w:val="%1.%2.%3.%4.%5."/>
      <w:lvlJc w:val="left"/>
      <w:pPr>
        <w:ind w:left="1618" w:hanging="1080"/>
      </w:pPr>
      <w:rPr>
        <w:rFonts w:cs="Times New Roman" w:hint="default"/>
      </w:rPr>
    </w:lvl>
    <w:lvl w:ilvl="5">
      <w:start w:val="1"/>
      <w:numFmt w:val="decimal"/>
      <w:isLgl/>
      <w:lvlText w:val="%1.%2.%3.%4.%5.%6."/>
      <w:lvlJc w:val="left"/>
      <w:pPr>
        <w:ind w:left="2006" w:hanging="1440"/>
      </w:pPr>
      <w:rPr>
        <w:rFonts w:cs="Times New Roman" w:hint="default"/>
      </w:rPr>
    </w:lvl>
    <w:lvl w:ilvl="6">
      <w:start w:val="1"/>
      <w:numFmt w:val="decimal"/>
      <w:isLgl/>
      <w:lvlText w:val="%1.%2.%3.%4.%5.%6.%7."/>
      <w:lvlJc w:val="left"/>
      <w:pPr>
        <w:ind w:left="2034" w:hanging="1440"/>
      </w:pPr>
      <w:rPr>
        <w:rFonts w:cs="Times New Roman" w:hint="default"/>
      </w:rPr>
    </w:lvl>
    <w:lvl w:ilvl="7">
      <w:start w:val="1"/>
      <w:numFmt w:val="decimal"/>
      <w:isLgl/>
      <w:lvlText w:val="%1.%2.%3.%4.%5.%6.%7.%8."/>
      <w:lvlJc w:val="left"/>
      <w:pPr>
        <w:ind w:left="2422" w:hanging="1800"/>
      </w:pPr>
      <w:rPr>
        <w:rFonts w:cs="Times New Roman" w:hint="default"/>
      </w:rPr>
    </w:lvl>
    <w:lvl w:ilvl="8">
      <w:start w:val="1"/>
      <w:numFmt w:val="decimal"/>
      <w:isLgl/>
      <w:lvlText w:val="%1.%2.%3.%4.%5.%6.%7.%8.%9."/>
      <w:lvlJc w:val="left"/>
      <w:pPr>
        <w:ind w:left="2450" w:hanging="1800"/>
      </w:pPr>
      <w:rPr>
        <w:rFonts w:cs="Times New Roman" w:hint="default"/>
      </w:rPr>
    </w:lvl>
  </w:abstractNum>
  <w:abstractNum w:abstractNumId="35" w15:restartNumberingAfterBreak="0">
    <w:nsid w:val="0000002F"/>
    <w:multiLevelType w:val="singleLevel"/>
    <w:tmpl w:val="8B666A80"/>
    <w:name w:val="WW8Num46"/>
    <w:lvl w:ilvl="0">
      <w:start w:val="1"/>
      <w:numFmt w:val="decimal"/>
      <w:lvlText w:val="%1."/>
      <w:lvlJc w:val="left"/>
      <w:pPr>
        <w:tabs>
          <w:tab w:val="num" w:pos="0"/>
        </w:tabs>
        <w:ind w:left="720" w:hanging="360"/>
      </w:pPr>
      <w:rPr>
        <w:rFonts w:cs="Times New Roman" w:hint="default"/>
      </w:rPr>
    </w:lvl>
  </w:abstractNum>
  <w:abstractNum w:abstractNumId="36" w15:restartNumberingAfterBreak="0">
    <w:nsid w:val="00000030"/>
    <w:multiLevelType w:val="multilevel"/>
    <w:tmpl w:val="B97E9E1A"/>
    <w:name w:val="WW8Num48"/>
    <w:lvl w:ilvl="0">
      <w:start w:val="1"/>
      <w:numFmt w:val="decimal"/>
      <w:lvlText w:val="%1."/>
      <w:lvlJc w:val="left"/>
      <w:pPr>
        <w:tabs>
          <w:tab w:val="num" w:pos="0"/>
        </w:tabs>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00000031"/>
    <w:multiLevelType w:val="multilevel"/>
    <w:tmpl w:val="FADC5E3E"/>
    <w:name w:val="WW8Num49"/>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32"/>
    <w:multiLevelType w:val="singleLevel"/>
    <w:tmpl w:val="00000032"/>
    <w:name w:val="WW8Num50"/>
    <w:lvl w:ilvl="0">
      <w:start w:val="1"/>
      <w:numFmt w:val="bullet"/>
      <w:lvlText w:val=""/>
      <w:lvlJc w:val="left"/>
      <w:pPr>
        <w:tabs>
          <w:tab w:val="num" w:pos="0"/>
        </w:tabs>
        <w:ind w:left="8" w:hanging="360"/>
      </w:pPr>
      <w:rPr>
        <w:rFonts w:ascii="Symbol" w:hAnsi="Symbol" w:cs="Symbol" w:hint="default"/>
      </w:rPr>
    </w:lvl>
  </w:abstractNum>
  <w:abstractNum w:abstractNumId="39" w15:restartNumberingAfterBreak="0">
    <w:nsid w:val="00000033"/>
    <w:multiLevelType w:val="singleLevel"/>
    <w:tmpl w:val="00000033"/>
    <w:name w:val="WW8Num51"/>
    <w:lvl w:ilvl="0">
      <w:start w:val="1"/>
      <w:numFmt w:val="bullet"/>
      <w:lvlText w:val=""/>
      <w:lvlJc w:val="left"/>
      <w:pPr>
        <w:tabs>
          <w:tab w:val="num" w:pos="0"/>
        </w:tabs>
        <w:ind w:left="0" w:hanging="360"/>
      </w:pPr>
      <w:rPr>
        <w:rFonts w:ascii="Symbol" w:hAnsi="Symbol" w:cs="Symbol" w:hint="default"/>
        <w:szCs w:val="28"/>
      </w:rPr>
    </w:lvl>
  </w:abstractNum>
  <w:abstractNum w:abstractNumId="40" w15:restartNumberingAfterBreak="0">
    <w:nsid w:val="00000034"/>
    <w:multiLevelType w:val="singleLevel"/>
    <w:tmpl w:val="00000034"/>
    <w:name w:val="WW8Num52"/>
    <w:lvl w:ilvl="0">
      <w:start w:val="1"/>
      <w:numFmt w:val="bullet"/>
      <w:lvlText w:val=""/>
      <w:lvlJc w:val="left"/>
      <w:pPr>
        <w:tabs>
          <w:tab w:val="num" w:pos="0"/>
        </w:tabs>
        <w:ind w:left="1068" w:hanging="360"/>
      </w:pPr>
      <w:rPr>
        <w:rFonts w:ascii="Symbol" w:hAnsi="Symbol" w:cs="Symbol" w:hint="default"/>
      </w:rPr>
    </w:lvl>
  </w:abstractNum>
  <w:abstractNum w:abstractNumId="41" w15:restartNumberingAfterBreak="0">
    <w:nsid w:val="00000036"/>
    <w:multiLevelType w:val="singleLevel"/>
    <w:tmpl w:val="00000036"/>
    <w:name w:val="WW8Num53"/>
    <w:lvl w:ilvl="0">
      <w:start w:val="5"/>
      <w:numFmt w:val="bullet"/>
      <w:lvlText w:val="-"/>
      <w:lvlJc w:val="left"/>
      <w:pPr>
        <w:tabs>
          <w:tab w:val="num" w:pos="-785"/>
        </w:tabs>
        <w:ind w:left="786" w:hanging="360"/>
      </w:pPr>
      <w:rPr>
        <w:rFonts w:ascii="Times New Roman" w:hAnsi="Times New Roman"/>
      </w:rPr>
    </w:lvl>
  </w:abstractNum>
  <w:abstractNum w:abstractNumId="42" w15:restartNumberingAfterBreak="0">
    <w:nsid w:val="00000038"/>
    <w:multiLevelType w:val="singleLevel"/>
    <w:tmpl w:val="00000038"/>
    <w:name w:val="WW8Num56"/>
    <w:lvl w:ilvl="0">
      <w:start w:val="1"/>
      <w:numFmt w:val="decimal"/>
      <w:lvlText w:val="%1."/>
      <w:lvlJc w:val="left"/>
      <w:pPr>
        <w:tabs>
          <w:tab w:val="num" w:pos="333"/>
        </w:tabs>
        <w:ind w:left="333" w:hanging="360"/>
      </w:pPr>
      <w:rPr>
        <w:rFonts w:cs="Times New Roman"/>
      </w:rPr>
    </w:lvl>
  </w:abstractNum>
  <w:abstractNum w:abstractNumId="43" w15:restartNumberingAfterBreak="0">
    <w:nsid w:val="00000039"/>
    <w:multiLevelType w:val="singleLevel"/>
    <w:tmpl w:val="00000039"/>
    <w:name w:val="WW8Num57"/>
    <w:lvl w:ilvl="0">
      <w:start w:val="1"/>
      <w:numFmt w:val="decimal"/>
      <w:lvlText w:val="%1."/>
      <w:lvlJc w:val="left"/>
      <w:pPr>
        <w:tabs>
          <w:tab w:val="num" w:pos="720"/>
        </w:tabs>
        <w:ind w:left="720" w:hanging="360"/>
      </w:pPr>
      <w:rPr>
        <w:rFonts w:cs="Times New Roman"/>
      </w:rPr>
    </w:lvl>
  </w:abstractNum>
  <w:abstractNum w:abstractNumId="44" w15:restartNumberingAfterBreak="0">
    <w:nsid w:val="0000003A"/>
    <w:multiLevelType w:val="singleLevel"/>
    <w:tmpl w:val="0000003A"/>
    <w:name w:val="WW8Num58"/>
    <w:lvl w:ilvl="0">
      <w:start w:val="1"/>
      <w:numFmt w:val="bullet"/>
      <w:lvlText w:val=""/>
      <w:lvlJc w:val="left"/>
      <w:pPr>
        <w:tabs>
          <w:tab w:val="num" w:pos="0"/>
        </w:tabs>
        <w:ind w:left="1080" w:hanging="360"/>
      </w:pPr>
      <w:rPr>
        <w:rFonts w:ascii="Symbol" w:hAnsi="Symbol" w:cs="Symbol" w:hint="default"/>
      </w:rPr>
    </w:lvl>
  </w:abstractNum>
  <w:abstractNum w:abstractNumId="45" w15:restartNumberingAfterBreak="0">
    <w:nsid w:val="0000003B"/>
    <w:multiLevelType w:val="singleLevel"/>
    <w:tmpl w:val="0000003B"/>
    <w:name w:val="WW8Num59"/>
    <w:lvl w:ilvl="0">
      <w:start w:val="1"/>
      <w:numFmt w:val="bullet"/>
      <w:lvlText w:val=""/>
      <w:lvlJc w:val="left"/>
      <w:pPr>
        <w:tabs>
          <w:tab w:val="num" w:pos="0"/>
        </w:tabs>
        <w:ind w:left="720" w:hanging="360"/>
      </w:pPr>
      <w:rPr>
        <w:rFonts w:ascii="Symbol" w:hAnsi="Symbol" w:cs="Symbol" w:hint="default"/>
        <w:szCs w:val="28"/>
      </w:rPr>
    </w:lvl>
  </w:abstractNum>
  <w:abstractNum w:abstractNumId="46" w15:restartNumberingAfterBreak="0">
    <w:nsid w:val="0000003D"/>
    <w:multiLevelType w:val="singleLevel"/>
    <w:tmpl w:val="0000003D"/>
    <w:name w:val="WW8Num60"/>
    <w:lvl w:ilvl="0">
      <w:start w:val="1"/>
      <w:numFmt w:val="decimal"/>
      <w:lvlText w:val="%1."/>
      <w:lvlJc w:val="left"/>
      <w:pPr>
        <w:tabs>
          <w:tab w:val="num" w:pos="360"/>
        </w:tabs>
        <w:ind w:left="360" w:hanging="360"/>
      </w:pPr>
      <w:rPr>
        <w:rFonts w:cs="Times New Roman"/>
      </w:rPr>
    </w:lvl>
  </w:abstractNum>
  <w:abstractNum w:abstractNumId="47" w15:restartNumberingAfterBreak="0">
    <w:nsid w:val="0000003E"/>
    <w:multiLevelType w:val="multilevel"/>
    <w:tmpl w:val="0000003E"/>
    <w:name w:val="WW8Num62"/>
    <w:lvl w:ilvl="0">
      <w:start w:val="1"/>
      <w:numFmt w:val="bullet"/>
      <w:lvlText w:val=""/>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00000041"/>
    <w:multiLevelType w:val="singleLevel"/>
    <w:tmpl w:val="00000041"/>
    <w:name w:val="WW8Num65"/>
    <w:lvl w:ilvl="0">
      <w:start w:val="1"/>
      <w:numFmt w:val="bullet"/>
      <w:lvlText w:val=""/>
      <w:lvlJc w:val="left"/>
      <w:pPr>
        <w:tabs>
          <w:tab w:val="num" w:pos="360"/>
        </w:tabs>
        <w:ind w:left="360" w:hanging="360"/>
      </w:pPr>
      <w:rPr>
        <w:rFonts w:ascii="Wingdings" w:hAnsi="Wingdings"/>
      </w:rPr>
    </w:lvl>
  </w:abstractNum>
  <w:abstractNum w:abstractNumId="49" w15:restartNumberingAfterBreak="0">
    <w:nsid w:val="00000043"/>
    <w:multiLevelType w:val="multilevel"/>
    <w:tmpl w:val="80EA168E"/>
    <w:name w:val="WW8Num68"/>
    <w:lvl w:ilvl="0">
      <w:start w:val="1"/>
      <w:numFmt w:val="decimal"/>
      <w:lvlText w:val="%1."/>
      <w:lvlJc w:val="left"/>
      <w:pPr>
        <w:tabs>
          <w:tab w:val="num" w:pos="644"/>
        </w:tabs>
        <w:ind w:left="644" w:hanging="360"/>
      </w:pPr>
      <w:rPr>
        <w:rFonts w:cs="Times New Roman"/>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50" w15:restartNumberingAfterBreak="0">
    <w:nsid w:val="00000044"/>
    <w:multiLevelType w:val="singleLevel"/>
    <w:tmpl w:val="00000044"/>
    <w:name w:val="WW8Num69"/>
    <w:lvl w:ilvl="0">
      <w:start w:val="1"/>
      <w:numFmt w:val="bullet"/>
      <w:lvlText w:val=""/>
      <w:lvlJc w:val="left"/>
      <w:pPr>
        <w:tabs>
          <w:tab w:val="num" w:pos="786"/>
        </w:tabs>
        <w:ind w:left="786" w:hanging="360"/>
      </w:pPr>
      <w:rPr>
        <w:rFonts w:ascii="Symbol" w:hAnsi="Symbol"/>
      </w:rPr>
    </w:lvl>
  </w:abstractNum>
  <w:abstractNum w:abstractNumId="51" w15:restartNumberingAfterBreak="0">
    <w:nsid w:val="00000046"/>
    <w:multiLevelType w:val="singleLevel"/>
    <w:tmpl w:val="00000046"/>
    <w:name w:val="WW8Num71"/>
    <w:lvl w:ilvl="0">
      <w:start w:val="1"/>
      <w:numFmt w:val="bullet"/>
      <w:lvlText w:val=""/>
      <w:lvlJc w:val="left"/>
      <w:pPr>
        <w:tabs>
          <w:tab w:val="num" w:pos="720"/>
        </w:tabs>
        <w:ind w:left="720" w:hanging="360"/>
      </w:pPr>
      <w:rPr>
        <w:rFonts w:ascii="Symbol" w:hAnsi="Symbol"/>
      </w:rPr>
    </w:lvl>
  </w:abstractNum>
  <w:abstractNum w:abstractNumId="52" w15:restartNumberingAfterBreak="0">
    <w:nsid w:val="00000047"/>
    <w:multiLevelType w:val="singleLevel"/>
    <w:tmpl w:val="00000047"/>
    <w:name w:val="WW8Num72"/>
    <w:lvl w:ilvl="0">
      <w:start w:val="1"/>
      <w:numFmt w:val="bullet"/>
      <w:lvlText w:val="−"/>
      <w:lvlJc w:val="left"/>
      <w:pPr>
        <w:tabs>
          <w:tab w:val="num" w:pos="644"/>
        </w:tabs>
        <w:ind w:left="644" w:hanging="284"/>
      </w:pPr>
      <w:rPr>
        <w:rFonts w:ascii="Courier New" w:hAnsi="Courier New"/>
      </w:rPr>
    </w:lvl>
  </w:abstractNum>
  <w:abstractNum w:abstractNumId="53" w15:restartNumberingAfterBreak="0">
    <w:nsid w:val="000A326C"/>
    <w:multiLevelType w:val="multilevel"/>
    <w:tmpl w:val="6FDA6744"/>
    <w:styleLink w:val="11111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4" w15:restartNumberingAfterBreak="0">
    <w:nsid w:val="016E03CF"/>
    <w:multiLevelType w:val="hybridMultilevel"/>
    <w:tmpl w:val="76EA4B5A"/>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01C04E5C"/>
    <w:multiLevelType w:val="hybridMultilevel"/>
    <w:tmpl w:val="E5EAC12A"/>
    <w:styleLink w:val="19"/>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15:restartNumberingAfterBreak="0">
    <w:nsid w:val="05B065B9"/>
    <w:multiLevelType w:val="hybridMultilevel"/>
    <w:tmpl w:val="7F2ADE66"/>
    <w:lvl w:ilvl="0" w:tplc="42E23FE8">
      <w:start w:val="1"/>
      <w:numFmt w:val="russianLower"/>
      <w:pStyle w:val="11"/>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6495581"/>
    <w:multiLevelType w:val="hybridMultilevel"/>
    <w:tmpl w:val="DBDC23D0"/>
    <w:name w:val="WW8Num4910"/>
    <w:lvl w:ilvl="0" w:tplc="5538B0B2">
      <w:start w:val="1"/>
      <w:numFmt w:val="bullet"/>
      <w:lvlText w:val=""/>
      <w:lvlJc w:val="left"/>
      <w:pPr>
        <w:ind w:left="1069" w:hanging="360"/>
      </w:pPr>
      <w:rPr>
        <w:rFonts w:ascii="Symbol" w:hAnsi="Symbol"/>
      </w:rPr>
    </w:lvl>
    <w:lvl w:ilvl="1" w:tplc="3466826A" w:tentative="1">
      <w:start w:val="1"/>
      <w:numFmt w:val="bullet"/>
      <w:lvlText w:val="o"/>
      <w:lvlJc w:val="left"/>
      <w:pPr>
        <w:ind w:left="1789" w:hanging="360"/>
      </w:pPr>
      <w:rPr>
        <w:rFonts w:ascii="Courier New" w:hAnsi="Courier New" w:hint="default"/>
      </w:rPr>
    </w:lvl>
    <w:lvl w:ilvl="2" w:tplc="842E550A" w:tentative="1">
      <w:start w:val="1"/>
      <w:numFmt w:val="bullet"/>
      <w:lvlText w:val=""/>
      <w:lvlJc w:val="left"/>
      <w:pPr>
        <w:ind w:left="2509" w:hanging="360"/>
      </w:pPr>
      <w:rPr>
        <w:rFonts w:ascii="Wingdings" w:hAnsi="Wingdings" w:hint="default"/>
      </w:rPr>
    </w:lvl>
    <w:lvl w:ilvl="3" w:tplc="D7625224" w:tentative="1">
      <w:start w:val="1"/>
      <w:numFmt w:val="bullet"/>
      <w:lvlText w:val=""/>
      <w:lvlJc w:val="left"/>
      <w:pPr>
        <w:ind w:left="3229" w:hanging="360"/>
      </w:pPr>
      <w:rPr>
        <w:rFonts w:ascii="Symbol" w:hAnsi="Symbol" w:hint="default"/>
      </w:rPr>
    </w:lvl>
    <w:lvl w:ilvl="4" w:tplc="BEE62282" w:tentative="1">
      <w:start w:val="1"/>
      <w:numFmt w:val="bullet"/>
      <w:lvlText w:val="o"/>
      <w:lvlJc w:val="left"/>
      <w:pPr>
        <w:ind w:left="3949" w:hanging="360"/>
      </w:pPr>
      <w:rPr>
        <w:rFonts w:ascii="Courier New" w:hAnsi="Courier New" w:hint="default"/>
      </w:rPr>
    </w:lvl>
    <w:lvl w:ilvl="5" w:tplc="217E689E" w:tentative="1">
      <w:start w:val="1"/>
      <w:numFmt w:val="bullet"/>
      <w:lvlText w:val=""/>
      <w:lvlJc w:val="left"/>
      <w:pPr>
        <w:ind w:left="4669" w:hanging="360"/>
      </w:pPr>
      <w:rPr>
        <w:rFonts w:ascii="Wingdings" w:hAnsi="Wingdings" w:hint="default"/>
      </w:rPr>
    </w:lvl>
    <w:lvl w:ilvl="6" w:tplc="118EBDBA" w:tentative="1">
      <w:start w:val="1"/>
      <w:numFmt w:val="bullet"/>
      <w:lvlText w:val=""/>
      <w:lvlJc w:val="left"/>
      <w:pPr>
        <w:ind w:left="5389" w:hanging="360"/>
      </w:pPr>
      <w:rPr>
        <w:rFonts w:ascii="Symbol" w:hAnsi="Symbol" w:hint="default"/>
      </w:rPr>
    </w:lvl>
    <w:lvl w:ilvl="7" w:tplc="325660E6" w:tentative="1">
      <w:start w:val="1"/>
      <w:numFmt w:val="bullet"/>
      <w:lvlText w:val="o"/>
      <w:lvlJc w:val="left"/>
      <w:pPr>
        <w:ind w:left="6109" w:hanging="360"/>
      </w:pPr>
      <w:rPr>
        <w:rFonts w:ascii="Courier New" w:hAnsi="Courier New" w:hint="default"/>
      </w:rPr>
    </w:lvl>
    <w:lvl w:ilvl="8" w:tplc="F43E83BC" w:tentative="1">
      <w:start w:val="1"/>
      <w:numFmt w:val="bullet"/>
      <w:lvlText w:val=""/>
      <w:lvlJc w:val="left"/>
      <w:pPr>
        <w:ind w:left="6829" w:hanging="360"/>
      </w:pPr>
      <w:rPr>
        <w:rFonts w:ascii="Wingdings" w:hAnsi="Wingdings" w:hint="default"/>
      </w:rPr>
    </w:lvl>
  </w:abstractNum>
  <w:abstractNum w:abstractNumId="59" w15:restartNumberingAfterBreak="0">
    <w:nsid w:val="07B607E4"/>
    <w:multiLevelType w:val="hybridMultilevel"/>
    <w:tmpl w:val="541648DC"/>
    <w:lvl w:ilvl="0" w:tplc="0419000F">
      <w:start w:val="1"/>
      <w:numFmt w:val="decimal"/>
      <w:lvlText w:val="%1."/>
      <w:lvlJc w:val="left"/>
      <w:pPr>
        <w:tabs>
          <w:tab w:val="num" w:pos="720"/>
        </w:tabs>
        <w:ind w:left="720" w:hanging="360"/>
      </w:pPr>
      <w:rPr>
        <w:rFonts w:hint="default"/>
      </w:rPr>
    </w:lvl>
    <w:lvl w:ilvl="1" w:tplc="DB283284">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08345EA0"/>
    <w:multiLevelType w:val="hybridMultilevel"/>
    <w:tmpl w:val="E4DE9D70"/>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09FB1D62"/>
    <w:multiLevelType w:val="hybridMultilevel"/>
    <w:tmpl w:val="43D26404"/>
    <w:lvl w:ilvl="0" w:tplc="DB283284">
      <w:start w:val="1"/>
      <w:numFmt w:val="bullet"/>
      <w:lvlText w:val=""/>
      <w:lvlJc w:val="left"/>
      <w:pPr>
        <w:tabs>
          <w:tab w:val="num" w:pos="720"/>
        </w:tabs>
        <w:ind w:left="720"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0DB628B8"/>
    <w:multiLevelType w:val="hybridMultilevel"/>
    <w:tmpl w:val="BC6E64F4"/>
    <w:styleLink w:val="110"/>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63" w15:restartNumberingAfterBreak="0">
    <w:nsid w:val="0FAB5306"/>
    <w:multiLevelType w:val="hybridMultilevel"/>
    <w:tmpl w:val="AE5ED586"/>
    <w:styleLink w:val="29"/>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11B04898"/>
    <w:multiLevelType w:val="singleLevel"/>
    <w:tmpl w:val="6F0C9448"/>
    <w:lvl w:ilvl="0">
      <w:start w:val="1"/>
      <w:numFmt w:val="bullet"/>
      <w:pStyle w:val="a"/>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65" w15:restartNumberingAfterBreak="0">
    <w:nsid w:val="15063623"/>
    <w:multiLevelType w:val="hybridMultilevel"/>
    <w:tmpl w:val="B09A8C2E"/>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89A795C"/>
    <w:multiLevelType w:val="multilevel"/>
    <w:tmpl w:val="CE30C34C"/>
    <w:styleLink w:val="126"/>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67" w15:restartNumberingAfterBreak="0">
    <w:nsid w:val="1A2117E1"/>
    <w:multiLevelType w:val="hybridMultilevel"/>
    <w:tmpl w:val="86C49762"/>
    <w:name w:val="WW8Num712"/>
    <w:lvl w:ilvl="0" w:tplc="0BAC348C">
      <w:start w:val="5"/>
      <w:numFmt w:val="bullet"/>
      <w:lvlText w:val="-"/>
      <w:lvlJc w:val="left"/>
      <w:pPr>
        <w:ind w:left="1680" w:hanging="360"/>
      </w:pPr>
      <w:rPr>
        <w:rFonts w:ascii="Times New Roman" w:eastAsia="Times New Roman" w:hAnsi="Times New Roman" w:hint="default"/>
      </w:rPr>
    </w:lvl>
    <w:lvl w:ilvl="1" w:tplc="04190019" w:tentative="1">
      <w:start w:val="1"/>
      <w:numFmt w:val="bullet"/>
      <w:lvlText w:val="o"/>
      <w:lvlJc w:val="left"/>
      <w:pPr>
        <w:ind w:left="2400" w:hanging="360"/>
      </w:pPr>
      <w:rPr>
        <w:rFonts w:ascii="Courier New" w:hAnsi="Courier New" w:hint="default"/>
      </w:rPr>
    </w:lvl>
    <w:lvl w:ilvl="2" w:tplc="0419001B" w:tentative="1">
      <w:start w:val="1"/>
      <w:numFmt w:val="bullet"/>
      <w:lvlText w:val=""/>
      <w:lvlJc w:val="left"/>
      <w:pPr>
        <w:ind w:left="3120" w:hanging="360"/>
      </w:pPr>
      <w:rPr>
        <w:rFonts w:ascii="Wingdings" w:hAnsi="Wingdings" w:hint="default"/>
      </w:rPr>
    </w:lvl>
    <w:lvl w:ilvl="3" w:tplc="0419000F" w:tentative="1">
      <w:start w:val="1"/>
      <w:numFmt w:val="bullet"/>
      <w:lvlText w:val=""/>
      <w:lvlJc w:val="left"/>
      <w:pPr>
        <w:ind w:left="3840" w:hanging="360"/>
      </w:pPr>
      <w:rPr>
        <w:rFonts w:ascii="Symbol" w:hAnsi="Symbol" w:hint="default"/>
      </w:rPr>
    </w:lvl>
    <w:lvl w:ilvl="4" w:tplc="04190019" w:tentative="1">
      <w:start w:val="1"/>
      <w:numFmt w:val="bullet"/>
      <w:lvlText w:val="o"/>
      <w:lvlJc w:val="left"/>
      <w:pPr>
        <w:ind w:left="4560" w:hanging="360"/>
      </w:pPr>
      <w:rPr>
        <w:rFonts w:ascii="Courier New" w:hAnsi="Courier New" w:hint="default"/>
      </w:rPr>
    </w:lvl>
    <w:lvl w:ilvl="5" w:tplc="0419001B" w:tentative="1">
      <w:start w:val="1"/>
      <w:numFmt w:val="bullet"/>
      <w:lvlText w:val=""/>
      <w:lvlJc w:val="left"/>
      <w:pPr>
        <w:ind w:left="5280" w:hanging="360"/>
      </w:pPr>
      <w:rPr>
        <w:rFonts w:ascii="Wingdings" w:hAnsi="Wingdings" w:hint="default"/>
      </w:rPr>
    </w:lvl>
    <w:lvl w:ilvl="6" w:tplc="0419000F" w:tentative="1">
      <w:start w:val="1"/>
      <w:numFmt w:val="bullet"/>
      <w:lvlText w:val=""/>
      <w:lvlJc w:val="left"/>
      <w:pPr>
        <w:ind w:left="6000" w:hanging="360"/>
      </w:pPr>
      <w:rPr>
        <w:rFonts w:ascii="Symbol" w:hAnsi="Symbol" w:hint="default"/>
      </w:rPr>
    </w:lvl>
    <w:lvl w:ilvl="7" w:tplc="04190019" w:tentative="1">
      <w:start w:val="1"/>
      <w:numFmt w:val="bullet"/>
      <w:lvlText w:val="o"/>
      <w:lvlJc w:val="left"/>
      <w:pPr>
        <w:ind w:left="6720" w:hanging="360"/>
      </w:pPr>
      <w:rPr>
        <w:rFonts w:ascii="Courier New" w:hAnsi="Courier New" w:hint="default"/>
      </w:rPr>
    </w:lvl>
    <w:lvl w:ilvl="8" w:tplc="0419001B" w:tentative="1">
      <w:start w:val="1"/>
      <w:numFmt w:val="bullet"/>
      <w:lvlText w:val=""/>
      <w:lvlJc w:val="left"/>
      <w:pPr>
        <w:ind w:left="7440" w:hanging="360"/>
      </w:pPr>
      <w:rPr>
        <w:rFonts w:ascii="Wingdings" w:hAnsi="Wingdings" w:hint="default"/>
      </w:rPr>
    </w:lvl>
  </w:abstractNum>
  <w:abstractNum w:abstractNumId="68" w15:restartNumberingAfterBreak="0">
    <w:nsid w:val="1D3A03EE"/>
    <w:multiLevelType w:val="hybridMultilevel"/>
    <w:tmpl w:val="79CE6536"/>
    <w:lvl w:ilvl="0" w:tplc="C61E08F2">
      <w:start w:val="1"/>
      <w:numFmt w:val="decimal"/>
      <w:pStyle w:val="12"/>
      <w:lvlText w:val="%1."/>
      <w:lvlJc w:val="left"/>
      <w:pPr>
        <w:ind w:left="71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1FBC3302"/>
    <w:multiLevelType w:val="hybridMultilevel"/>
    <w:tmpl w:val="3FBA0D52"/>
    <w:name w:val="WW8Num4913"/>
    <w:lvl w:ilvl="0" w:tplc="06C62CA6">
      <w:start w:val="11"/>
      <w:numFmt w:val="decimal"/>
      <w:lvlText w:val="%1."/>
      <w:lvlJc w:val="left"/>
      <w:pPr>
        <w:tabs>
          <w:tab w:val="num" w:pos="66"/>
        </w:tabs>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0" w15:restartNumberingAfterBreak="0">
    <w:nsid w:val="1FC57DD8"/>
    <w:multiLevelType w:val="multilevel"/>
    <w:tmpl w:val="DADE0A40"/>
    <w:name w:val="WW8Num49102"/>
    <w:styleLink w:val="286"/>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21DF16AA"/>
    <w:multiLevelType w:val="hybridMultilevel"/>
    <w:tmpl w:val="202EC72A"/>
    <w:lvl w:ilvl="0" w:tplc="48B0EF50">
      <w:start w:val="1"/>
      <w:numFmt w:val="bullet"/>
      <w:pStyle w:val="13"/>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72" w15:restartNumberingAfterBreak="0">
    <w:nsid w:val="237A3626"/>
    <w:multiLevelType w:val="hybridMultilevel"/>
    <w:tmpl w:val="1C704EC6"/>
    <w:name w:val="WW8Num492"/>
    <w:lvl w:ilvl="0" w:tplc="8326B494">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73" w15:restartNumberingAfterBreak="0">
    <w:nsid w:val="2418655E"/>
    <w:multiLevelType w:val="hybridMultilevel"/>
    <w:tmpl w:val="0E8C4CF8"/>
    <w:lvl w:ilvl="0" w:tplc="1A7C895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24A639B5"/>
    <w:multiLevelType w:val="hybridMultilevel"/>
    <w:tmpl w:val="E3ACC710"/>
    <w:lvl w:ilvl="0" w:tplc="43CA0D16">
      <w:start w:val="1"/>
      <w:numFmt w:val="bullet"/>
      <w:pStyle w:val="1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4D008C8"/>
    <w:multiLevelType w:val="hybridMultilevel"/>
    <w:tmpl w:val="353CC63E"/>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AE92A260">
      <w:numFmt w:val="bullet"/>
      <w:lvlText w:val="•"/>
      <w:lvlJc w:val="left"/>
      <w:pPr>
        <w:ind w:left="3229" w:hanging="720"/>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69D001C"/>
    <w:multiLevelType w:val="hybridMultilevel"/>
    <w:tmpl w:val="D380657A"/>
    <w:lvl w:ilvl="0" w:tplc="3856C0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7285085"/>
    <w:multiLevelType w:val="hybridMultilevel"/>
    <w:tmpl w:val="9DB6E03C"/>
    <w:styleLink w:val="40"/>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8" w15:restartNumberingAfterBreak="0">
    <w:nsid w:val="2B7D1F83"/>
    <w:multiLevelType w:val="hybridMultilevel"/>
    <w:tmpl w:val="7A6024E8"/>
    <w:lvl w:ilvl="0" w:tplc="467A23B6">
      <w:start w:val="1"/>
      <w:numFmt w:val="bullet"/>
      <w:pStyle w:val="15"/>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9" w15:restartNumberingAfterBreak="0">
    <w:nsid w:val="2C557F61"/>
    <w:multiLevelType w:val="hybridMultilevel"/>
    <w:tmpl w:val="82020AA2"/>
    <w:styleLink w:val="111"/>
    <w:lvl w:ilvl="0" w:tplc="50EE4348">
      <w:start w:val="1"/>
      <w:numFmt w:val="decimal"/>
      <w:lvlText w:val="%1"/>
      <w:lvlJc w:val="left"/>
      <w:pPr>
        <w:tabs>
          <w:tab w:val="num" w:pos="992"/>
        </w:tabs>
        <w:ind w:left="652"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0" w15:restartNumberingAfterBreak="0">
    <w:nsid w:val="2E1C1F02"/>
    <w:multiLevelType w:val="multilevel"/>
    <w:tmpl w:val="BC9A1A6E"/>
    <w:styleLink w:val="a1"/>
    <w:lvl w:ilvl="0">
      <w:start w:val="1"/>
      <w:numFmt w:val="russianLower"/>
      <w:pStyle w:val="a2"/>
      <w:suff w:val="space"/>
      <w:lvlText w:val="%1)"/>
      <w:lvlJc w:val="left"/>
      <w:pPr>
        <w:ind w:left="284" w:firstLine="850"/>
      </w:pPr>
      <w:rPr>
        <w:rFonts w:cs="Times New Roman" w:hint="default"/>
      </w:rPr>
    </w:lvl>
    <w:lvl w:ilvl="1">
      <w:start w:val="1"/>
      <w:numFmt w:val="decimal"/>
      <w:pStyle w:val="16"/>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1" w15:restartNumberingAfterBreak="0">
    <w:nsid w:val="309E6B71"/>
    <w:multiLevelType w:val="hybridMultilevel"/>
    <w:tmpl w:val="3CD66F9C"/>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109705E"/>
    <w:multiLevelType w:val="hybridMultilevel"/>
    <w:tmpl w:val="DF288980"/>
    <w:lvl w:ilvl="0" w:tplc="87F898FC">
      <w:start w:val="1"/>
      <w:numFmt w:val="bullet"/>
      <w:pStyle w:val="a3"/>
      <w:lvlText w:val=""/>
      <w:lvlJc w:val="left"/>
      <w:pPr>
        <w:tabs>
          <w:tab w:val="num" w:pos="1307"/>
        </w:tabs>
        <w:ind w:left="720" w:firstLine="227"/>
      </w:pPr>
      <w:rPr>
        <w:rFonts w:ascii="Symbol" w:hAnsi="Symbol" w:hint="default"/>
        <w:caps w:val="0"/>
        <w:strike w:val="0"/>
        <w:dstrike w:val="0"/>
        <w:vanish w:val="0"/>
        <w:color w:val="000000"/>
        <w:vertAlign w:val="baseline"/>
      </w:rPr>
    </w:lvl>
    <w:lvl w:ilvl="1" w:tplc="04190003">
      <w:start w:val="1"/>
      <w:numFmt w:val="bullet"/>
      <w:lvlText w:val=""/>
      <w:lvlJc w:val="left"/>
      <w:pPr>
        <w:tabs>
          <w:tab w:val="num" w:pos="2160"/>
        </w:tabs>
        <w:ind w:left="2160" w:hanging="360"/>
      </w:pPr>
      <w:rPr>
        <w:rFonts w:ascii="Symbol" w:hAnsi="Symbol" w:hint="default"/>
        <w:caps w:val="0"/>
        <w:strike w:val="0"/>
        <w:dstrike w:val="0"/>
        <w:vanish w:val="0"/>
        <w:color w:val="000000"/>
        <w:vertAlign w:val="baseline"/>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33E40288"/>
    <w:multiLevelType w:val="hybridMultilevel"/>
    <w:tmpl w:val="602E22B0"/>
    <w:name w:val="WW8Num482"/>
    <w:lvl w:ilvl="0" w:tplc="0000002B">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3649450A"/>
    <w:multiLevelType w:val="hybridMultilevel"/>
    <w:tmpl w:val="97F2A854"/>
    <w:lvl w:ilvl="0" w:tplc="864C9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7765D40"/>
    <w:multiLevelType w:val="hybridMultilevel"/>
    <w:tmpl w:val="04208E48"/>
    <w:lvl w:ilvl="0" w:tplc="55A04D8A">
      <w:start w:val="1"/>
      <w:numFmt w:val="bullet"/>
      <w:pStyle w:val="S0"/>
      <w:lvlText w:val=""/>
      <w:lvlJc w:val="left"/>
      <w:pPr>
        <w:tabs>
          <w:tab w:val="num" w:pos="1427"/>
        </w:tabs>
        <w:ind w:left="180" w:firstLine="720"/>
      </w:pPr>
      <w:rPr>
        <w:rFonts w:ascii="Symbol" w:hAnsi="Symbol" w:hint="default"/>
        <w:color w:val="auto"/>
      </w:rPr>
    </w:lvl>
    <w:lvl w:ilvl="1" w:tplc="FFC85A10">
      <w:start w:val="4"/>
      <w:numFmt w:val="decimal"/>
      <w:lvlText w:val="%2."/>
      <w:lvlJc w:val="left"/>
      <w:pPr>
        <w:tabs>
          <w:tab w:val="num" w:pos="2160"/>
        </w:tabs>
        <w:ind w:left="2160" w:hanging="360"/>
      </w:pPr>
      <w:rPr>
        <w:rFonts w:hint="default"/>
      </w:rPr>
    </w:lvl>
    <w:lvl w:ilvl="2" w:tplc="966E765A" w:tentative="1">
      <w:start w:val="1"/>
      <w:numFmt w:val="lowerRoman"/>
      <w:lvlText w:val="%3."/>
      <w:lvlJc w:val="right"/>
      <w:pPr>
        <w:tabs>
          <w:tab w:val="num" w:pos="2880"/>
        </w:tabs>
        <w:ind w:left="2880" w:hanging="180"/>
      </w:pPr>
    </w:lvl>
    <w:lvl w:ilvl="3" w:tplc="D1789200" w:tentative="1">
      <w:start w:val="1"/>
      <w:numFmt w:val="decimal"/>
      <w:lvlText w:val="%4."/>
      <w:lvlJc w:val="left"/>
      <w:pPr>
        <w:tabs>
          <w:tab w:val="num" w:pos="3600"/>
        </w:tabs>
        <w:ind w:left="3600" w:hanging="360"/>
      </w:pPr>
    </w:lvl>
    <w:lvl w:ilvl="4" w:tplc="B19E7ADC" w:tentative="1">
      <w:start w:val="1"/>
      <w:numFmt w:val="lowerLetter"/>
      <w:lvlText w:val="%5."/>
      <w:lvlJc w:val="left"/>
      <w:pPr>
        <w:tabs>
          <w:tab w:val="num" w:pos="4320"/>
        </w:tabs>
        <w:ind w:left="4320" w:hanging="360"/>
      </w:pPr>
    </w:lvl>
    <w:lvl w:ilvl="5" w:tplc="DE3C2DE8" w:tentative="1">
      <w:start w:val="1"/>
      <w:numFmt w:val="lowerRoman"/>
      <w:lvlText w:val="%6."/>
      <w:lvlJc w:val="right"/>
      <w:pPr>
        <w:tabs>
          <w:tab w:val="num" w:pos="5040"/>
        </w:tabs>
        <w:ind w:left="5040" w:hanging="180"/>
      </w:pPr>
    </w:lvl>
    <w:lvl w:ilvl="6" w:tplc="88BC2364" w:tentative="1">
      <w:start w:val="1"/>
      <w:numFmt w:val="decimal"/>
      <w:lvlText w:val="%7."/>
      <w:lvlJc w:val="left"/>
      <w:pPr>
        <w:tabs>
          <w:tab w:val="num" w:pos="5760"/>
        </w:tabs>
        <w:ind w:left="5760" w:hanging="360"/>
      </w:pPr>
    </w:lvl>
    <w:lvl w:ilvl="7" w:tplc="FF96C10A" w:tentative="1">
      <w:start w:val="1"/>
      <w:numFmt w:val="lowerLetter"/>
      <w:lvlText w:val="%8."/>
      <w:lvlJc w:val="left"/>
      <w:pPr>
        <w:tabs>
          <w:tab w:val="num" w:pos="6480"/>
        </w:tabs>
        <w:ind w:left="6480" w:hanging="360"/>
      </w:pPr>
    </w:lvl>
    <w:lvl w:ilvl="8" w:tplc="4420D9AC" w:tentative="1">
      <w:start w:val="1"/>
      <w:numFmt w:val="lowerRoman"/>
      <w:lvlText w:val="%9."/>
      <w:lvlJc w:val="right"/>
      <w:pPr>
        <w:tabs>
          <w:tab w:val="num" w:pos="7200"/>
        </w:tabs>
        <w:ind w:left="7200" w:hanging="180"/>
      </w:pPr>
    </w:lvl>
  </w:abstractNum>
  <w:abstractNum w:abstractNumId="86" w15:restartNumberingAfterBreak="0">
    <w:nsid w:val="38345307"/>
    <w:multiLevelType w:val="multilevel"/>
    <w:tmpl w:val="F04AD5F8"/>
    <w:styleLink w:val="1ai1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7" w15:restartNumberingAfterBreak="0">
    <w:nsid w:val="390D7261"/>
    <w:multiLevelType w:val="hybridMultilevel"/>
    <w:tmpl w:val="E0047892"/>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1A17948"/>
    <w:multiLevelType w:val="hybridMultilevel"/>
    <w:tmpl w:val="48A203C2"/>
    <w:styleLink w:val="2010"/>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20D3775"/>
    <w:multiLevelType w:val="hybridMultilevel"/>
    <w:tmpl w:val="673CFA36"/>
    <w:styleLink w:val="220"/>
    <w:lvl w:ilvl="0" w:tplc="A48E5BD6">
      <w:start w:val="1"/>
      <w:numFmt w:val="bullet"/>
      <w:pStyle w:val="a4"/>
      <w:lvlText w:val="–"/>
      <w:lvlJc w:val="left"/>
      <w:pPr>
        <w:ind w:left="928" w:hanging="360"/>
      </w:pPr>
      <w:rPr>
        <w:rFonts w:ascii="Times New Roman" w:hAnsi="Times New Roman" w:cs="Times New Roman" w:hint="default"/>
        <w:color w:val="auto"/>
        <w:u w:val="no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1" w15:restartNumberingAfterBreak="0">
    <w:nsid w:val="42767D6B"/>
    <w:multiLevelType w:val="hybridMultilevel"/>
    <w:tmpl w:val="26585A42"/>
    <w:name w:val="WW8Num4911"/>
    <w:lvl w:ilvl="0" w:tplc="B18A79D0">
      <w:start w:val="1"/>
      <w:numFmt w:val="decimal"/>
      <w:lvlText w:val="%1."/>
      <w:lvlJc w:val="left"/>
      <w:pPr>
        <w:tabs>
          <w:tab w:val="num" w:pos="2040"/>
        </w:tabs>
        <w:ind w:left="2040" w:hanging="114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2" w15:restartNumberingAfterBreak="0">
    <w:nsid w:val="42E3476A"/>
    <w:multiLevelType w:val="hybridMultilevel"/>
    <w:tmpl w:val="DDA8F4B4"/>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429128C"/>
    <w:multiLevelType w:val="multilevel"/>
    <w:tmpl w:val="6FDA6744"/>
    <w:numStyleLink w:val="111111"/>
  </w:abstractNum>
  <w:abstractNum w:abstractNumId="94" w15:restartNumberingAfterBreak="0">
    <w:nsid w:val="45575D94"/>
    <w:multiLevelType w:val="multilevel"/>
    <w:tmpl w:val="20CC7416"/>
    <w:name w:val="WW8Num272"/>
    <w:lvl w:ilvl="0">
      <w:start w:val="1"/>
      <w:numFmt w:val="upperRoman"/>
      <w:suff w:val="space"/>
      <w:lvlText w:val="%1"/>
      <w:lvlJc w:val="left"/>
      <w:pPr>
        <w:ind w:firstLine="720"/>
      </w:pPr>
      <w:rPr>
        <w:rFonts w:cs="Times New Roman" w:hint="default"/>
      </w:rPr>
    </w:lvl>
    <w:lvl w:ilvl="1">
      <w:start w:val="1"/>
      <w:numFmt w:val="decimal"/>
      <w:suff w:val="space"/>
      <w:lvlText w:val="%2."/>
      <w:lvlJc w:val="left"/>
      <w:pPr>
        <w:ind w:firstLine="720"/>
      </w:pPr>
      <w:rPr>
        <w:rFonts w:cs="Times New Roman" w:hint="default"/>
        <w:b w:val="0"/>
      </w:rPr>
    </w:lvl>
    <w:lvl w:ilvl="2">
      <w:start w:val="1"/>
      <w:numFmt w:val="decimal"/>
      <w:suff w:val="space"/>
      <w:lvlText w:val="%2.%3."/>
      <w:lvlJc w:val="left"/>
      <w:pPr>
        <w:ind w:firstLine="720"/>
      </w:pPr>
      <w:rPr>
        <w:rFonts w:cs="Times New Roman" w:hint="default"/>
      </w:rPr>
    </w:lvl>
    <w:lvl w:ilvl="3">
      <w:start w:val="1"/>
      <w:numFmt w:val="decimal"/>
      <w:suff w:val="space"/>
      <w:lvlText w:val="%2.%3.%4."/>
      <w:lvlJc w:val="left"/>
      <w:pPr>
        <w:ind w:firstLine="720"/>
      </w:pPr>
      <w:rPr>
        <w:rFonts w:cs="Times New Roman" w:hint="default"/>
      </w:rPr>
    </w:lvl>
    <w:lvl w:ilvl="4">
      <w:start w:val="1"/>
      <w:numFmt w:val="decimal"/>
      <w:lvlRestart w:val="0"/>
      <w:suff w:val="space"/>
      <w:lvlText w:val="%5)"/>
      <w:lvlJc w:val="left"/>
      <w:pPr>
        <w:ind w:firstLine="720"/>
      </w:pPr>
      <w:rPr>
        <w:rFonts w:cs="Times New Roman" w:hint="default"/>
      </w:rPr>
    </w:lvl>
    <w:lvl w:ilvl="5">
      <w:start w:val="1"/>
      <w:numFmt w:val="bullet"/>
      <w:lvlRestart w:val="0"/>
      <w:suff w:val="space"/>
      <w:lvlText w:val="–"/>
      <w:lvlJc w:val="left"/>
      <w:pPr>
        <w:ind w:firstLine="720"/>
      </w:pPr>
      <w:rPr>
        <w:rFonts w:ascii="Times New Roman" w:hAnsi="Times New Roman" w:hint="default"/>
      </w:rPr>
    </w:lvl>
    <w:lvl w:ilvl="6">
      <w:start w:val="1"/>
      <w:numFmt w:val="russianLower"/>
      <w:lvlRestart w:val="0"/>
      <w:suff w:val="space"/>
      <w:lvlText w:val="%7)"/>
      <w:lvlJc w:val="left"/>
      <w:pPr>
        <w:ind w:firstLine="720"/>
      </w:pPr>
      <w:rPr>
        <w:rFonts w:cs="Times New Roman" w:hint="default"/>
      </w:rPr>
    </w:lvl>
    <w:lvl w:ilvl="7">
      <w:start w:val="1"/>
      <w:numFmt w:val="bullet"/>
      <w:lvlRestart w:val="0"/>
      <w:suff w:val="space"/>
      <w:lvlText w:val=""/>
      <w:lvlJc w:val="left"/>
      <w:pPr>
        <w:ind w:firstLine="72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4958666F"/>
    <w:multiLevelType w:val="multilevel"/>
    <w:tmpl w:val="FFFAC15A"/>
    <w:styleLink w:val="a5"/>
    <w:lvl w:ilvl="0">
      <w:start w:val="1"/>
      <w:numFmt w:val="decimal"/>
      <w:lvlText w:val="Глава %1."/>
      <w:lvlJc w:val="left"/>
      <w:pPr>
        <w:tabs>
          <w:tab w:val="num" w:pos="1440"/>
        </w:tabs>
      </w:pPr>
      <w:rPr>
        <w:rFonts w:cs="Times New Roman" w:hint="default"/>
      </w:rPr>
    </w:lvl>
    <w:lvl w:ilvl="1">
      <w:start w:val="1"/>
      <w:numFmt w:val="decimalZero"/>
      <w:isLgl/>
      <w:lvlText w:val="Раздел %1.%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96" w15:restartNumberingAfterBreak="0">
    <w:nsid w:val="4BDF68B4"/>
    <w:multiLevelType w:val="multilevel"/>
    <w:tmpl w:val="6FDA6744"/>
    <w:styleLink w:val="1ai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97" w15:restartNumberingAfterBreak="0">
    <w:nsid w:val="4D4A6631"/>
    <w:multiLevelType w:val="hybridMultilevel"/>
    <w:tmpl w:val="2FCC0C34"/>
    <w:styleLink w:val="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8" w15:restartNumberingAfterBreak="0">
    <w:nsid w:val="4F12304A"/>
    <w:multiLevelType w:val="hybridMultilevel"/>
    <w:tmpl w:val="81DC5502"/>
    <w:lvl w:ilvl="0" w:tplc="3856C0F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4F524598"/>
    <w:multiLevelType w:val="hybridMultilevel"/>
    <w:tmpl w:val="1ED4F054"/>
    <w:styleLink w:val="20"/>
    <w:lvl w:ilvl="0" w:tplc="43D6CB8A">
      <w:start w:val="1"/>
      <w:numFmt w:val="bullet"/>
      <w:lvlText w:val=""/>
      <w:lvlJc w:val="left"/>
      <w:pPr>
        <w:ind w:left="1260" w:hanging="360"/>
      </w:pPr>
      <w:rPr>
        <w:rFonts w:ascii="Symbol" w:hAnsi="Symbol"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100" w15:restartNumberingAfterBreak="0">
    <w:nsid w:val="54976E90"/>
    <w:multiLevelType w:val="hybridMultilevel"/>
    <w:tmpl w:val="F4B09F78"/>
    <w:lvl w:ilvl="0" w:tplc="04190001">
      <w:start w:val="1"/>
      <w:numFmt w:val="bullet"/>
      <w:pStyle w:val="-"/>
      <w:lvlText w:val="–"/>
      <w:lvlJc w:val="left"/>
      <w:pPr>
        <w:tabs>
          <w:tab w:val="num" w:pos="1418"/>
        </w:tabs>
        <w:ind w:left="284" w:firstLine="85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7727BC6"/>
    <w:multiLevelType w:val="multilevel"/>
    <w:tmpl w:val="791A480C"/>
    <w:styleLink w:val="199"/>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3"/>
      <w:lvlText w:val="%3."/>
      <w:lvlJc w:val="left"/>
      <w:pPr>
        <w:ind w:left="1428"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2" w15:restartNumberingAfterBreak="0">
    <w:nsid w:val="5A276587"/>
    <w:multiLevelType w:val="multilevel"/>
    <w:tmpl w:val="264EE120"/>
    <w:lvl w:ilvl="0">
      <w:start w:val="1"/>
      <w:numFmt w:val="decimal"/>
      <w:pStyle w:val="17"/>
      <w:lvlText w:val="%1."/>
      <w:lvlJc w:val="left"/>
      <w:pPr>
        <w:tabs>
          <w:tab w:val="num" w:pos="928"/>
        </w:tabs>
        <w:ind w:left="928" w:hanging="360"/>
      </w:pPr>
      <w:rPr>
        <w:rFonts w:hint="default"/>
      </w:rPr>
    </w:lvl>
    <w:lvl w:ilvl="1">
      <w:start w:val="1"/>
      <w:numFmt w:val="decimal"/>
      <w:pStyle w:val="112"/>
      <w:lvlText w:val="%1.%2."/>
      <w:lvlJc w:val="left"/>
      <w:pPr>
        <w:tabs>
          <w:tab w:val="num" w:pos="1430"/>
        </w:tabs>
        <w:ind w:left="1430" w:hanging="720"/>
      </w:pPr>
      <w:rPr>
        <w:rFonts w:hint="default"/>
        <w:b/>
        <w:color w:val="auto"/>
      </w:rPr>
    </w:lvl>
    <w:lvl w:ilvl="2">
      <w:start w:val="1"/>
      <w:numFmt w:val="decimal"/>
      <w:pStyle w:val="1110"/>
      <w:lvlText w:val="%1.%2.%3."/>
      <w:lvlJc w:val="left"/>
      <w:pPr>
        <w:tabs>
          <w:tab w:val="num" w:pos="1430"/>
        </w:tabs>
        <w:ind w:left="1430" w:hanging="720"/>
      </w:pPr>
      <w:rPr>
        <w:rFonts w:hint="default"/>
      </w:rPr>
    </w:lvl>
    <w:lvl w:ilvl="3">
      <w:start w:val="1"/>
      <w:numFmt w:val="decimal"/>
      <w:pStyle w:val="1111"/>
      <w:lvlText w:val="%1.%2.%3.%4."/>
      <w:lvlJc w:val="left"/>
      <w:pPr>
        <w:tabs>
          <w:tab w:val="num" w:pos="1790"/>
        </w:tabs>
        <w:ind w:left="1790"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103" w15:restartNumberingAfterBreak="0">
    <w:nsid w:val="5D8805E0"/>
    <w:multiLevelType w:val="hybridMultilevel"/>
    <w:tmpl w:val="3BD83E08"/>
    <w:styleLink w:val="101"/>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60A846B3"/>
    <w:multiLevelType w:val="hybridMultilevel"/>
    <w:tmpl w:val="ECC6FBD4"/>
    <w:name w:val="WW8Num582"/>
    <w:lvl w:ilvl="0" w:tplc="798C7B62">
      <w:start w:val="1"/>
      <w:numFmt w:val="decimal"/>
      <w:lvlText w:val="%1."/>
      <w:lvlJc w:val="left"/>
      <w:pPr>
        <w:ind w:left="1429" w:hanging="360"/>
      </w:pPr>
      <w:rPr>
        <w:rFonts w:cs="Times New Roman"/>
        <w:b/>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5" w15:restartNumberingAfterBreak="0">
    <w:nsid w:val="636D237D"/>
    <w:multiLevelType w:val="multilevel"/>
    <w:tmpl w:val="8F88F470"/>
    <w:styleLink w:val="1111111"/>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6" w15:restartNumberingAfterBreak="0">
    <w:nsid w:val="6DF4779E"/>
    <w:multiLevelType w:val="multilevel"/>
    <w:tmpl w:val="3FEA6AB6"/>
    <w:styleLink w:val="a6"/>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07" w15:restartNumberingAfterBreak="0">
    <w:nsid w:val="6EC67BD6"/>
    <w:multiLevelType w:val="hybridMultilevel"/>
    <w:tmpl w:val="D1A2EF60"/>
    <w:lvl w:ilvl="0" w:tplc="C518E116">
      <w:start w:val="1"/>
      <w:numFmt w:val="decimal"/>
      <w:pStyle w:val="1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15:restartNumberingAfterBreak="0">
    <w:nsid w:val="70CC008F"/>
    <w:multiLevelType w:val="multilevel"/>
    <w:tmpl w:val="D3A4E860"/>
    <w:lvl w:ilvl="0">
      <w:start w:val="1"/>
      <w:numFmt w:val="decimal"/>
      <w:pStyle w:val="a7"/>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7"/>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09" w15:restartNumberingAfterBreak="0">
    <w:nsid w:val="720C1960"/>
    <w:multiLevelType w:val="hybridMultilevel"/>
    <w:tmpl w:val="38546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51A451A"/>
    <w:multiLevelType w:val="hybridMultilevel"/>
    <w:tmpl w:val="79B45CFA"/>
    <w:name w:val="WW8Num499"/>
    <w:lvl w:ilvl="0" w:tplc="191C9CFA">
      <w:start w:val="1"/>
      <w:numFmt w:val="bullet"/>
      <w:lvlText w:val=""/>
      <w:lvlJc w:val="left"/>
      <w:pPr>
        <w:tabs>
          <w:tab w:val="num" w:pos="1800"/>
        </w:tabs>
        <w:ind w:left="1800" w:hanging="360"/>
      </w:pPr>
      <w:rPr>
        <w:rFonts w:ascii="Symbol" w:hAnsi="Symbol" w:hint="default"/>
      </w:rPr>
    </w:lvl>
    <w:lvl w:ilvl="1" w:tplc="ACA4B05A" w:tentative="1">
      <w:start w:val="1"/>
      <w:numFmt w:val="bullet"/>
      <w:lvlText w:val="o"/>
      <w:lvlJc w:val="left"/>
      <w:pPr>
        <w:tabs>
          <w:tab w:val="num" w:pos="1440"/>
        </w:tabs>
        <w:ind w:left="1440" w:hanging="360"/>
      </w:pPr>
      <w:rPr>
        <w:rFonts w:ascii="Courier New" w:hAnsi="Courier New" w:hint="default"/>
      </w:rPr>
    </w:lvl>
    <w:lvl w:ilvl="2" w:tplc="E1E21A5C" w:tentative="1">
      <w:start w:val="1"/>
      <w:numFmt w:val="bullet"/>
      <w:lvlText w:val=""/>
      <w:lvlJc w:val="left"/>
      <w:pPr>
        <w:tabs>
          <w:tab w:val="num" w:pos="2160"/>
        </w:tabs>
        <w:ind w:left="2160" w:hanging="360"/>
      </w:pPr>
      <w:rPr>
        <w:rFonts w:ascii="Wingdings" w:hAnsi="Wingdings" w:hint="default"/>
      </w:rPr>
    </w:lvl>
    <w:lvl w:ilvl="3" w:tplc="A5AEAB0E" w:tentative="1">
      <w:start w:val="1"/>
      <w:numFmt w:val="bullet"/>
      <w:lvlText w:val=""/>
      <w:lvlJc w:val="left"/>
      <w:pPr>
        <w:tabs>
          <w:tab w:val="num" w:pos="2880"/>
        </w:tabs>
        <w:ind w:left="2880" w:hanging="360"/>
      </w:pPr>
      <w:rPr>
        <w:rFonts w:ascii="Symbol" w:hAnsi="Symbol" w:hint="default"/>
      </w:rPr>
    </w:lvl>
    <w:lvl w:ilvl="4" w:tplc="C12E9A32" w:tentative="1">
      <w:start w:val="1"/>
      <w:numFmt w:val="bullet"/>
      <w:lvlText w:val="o"/>
      <w:lvlJc w:val="left"/>
      <w:pPr>
        <w:tabs>
          <w:tab w:val="num" w:pos="3600"/>
        </w:tabs>
        <w:ind w:left="3600" w:hanging="360"/>
      </w:pPr>
      <w:rPr>
        <w:rFonts w:ascii="Courier New" w:hAnsi="Courier New" w:hint="default"/>
      </w:rPr>
    </w:lvl>
    <w:lvl w:ilvl="5" w:tplc="D83C047C" w:tentative="1">
      <w:start w:val="1"/>
      <w:numFmt w:val="bullet"/>
      <w:lvlText w:val=""/>
      <w:lvlJc w:val="left"/>
      <w:pPr>
        <w:tabs>
          <w:tab w:val="num" w:pos="4320"/>
        </w:tabs>
        <w:ind w:left="4320" w:hanging="360"/>
      </w:pPr>
      <w:rPr>
        <w:rFonts w:ascii="Wingdings" w:hAnsi="Wingdings" w:hint="default"/>
      </w:rPr>
    </w:lvl>
    <w:lvl w:ilvl="6" w:tplc="5E24F928" w:tentative="1">
      <w:start w:val="1"/>
      <w:numFmt w:val="bullet"/>
      <w:lvlText w:val=""/>
      <w:lvlJc w:val="left"/>
      <w:pPr>
        <w:tabs>
          <w:tab w:val="num" w:pos="5040"/>
        </w:tabs>
        <w:ind w:left="5040" w:hanging="360"/>
      </w:pPr>
      <w:rPr>
        <w:rFonts w:ascii="Symbol" w:hAnsi="Symbol" w:hint="default"/>
      </w:rPr>
    </w:lvl>
    <w:lvl w:ilvl="7" w:tplc="0FAED174" w:tentative="1">
      <w:start w:val="1"/>
      <w:numFmt w:val="bullet"/>
      <w:lvlText w:val="o"/>
      <w:lvlJc w:val="left"/>
      <w:pPr>
        <w:tabs>
          <w:tab w:val="num" w:pos="5760"/>
        </w:tabs>
        <w:ind w:left="5760" w:hanging="360"/>
      </w:pPr>
      <w:rPr>
        <w:rFonts w:ascii="Courier New" w:hAnsi="Courier New" w:hint="default"/>
      </w:rPr>
    </w:lvl>
    <w:lvl w:ilvl="8" w:tplc="FD044866"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ED16C46"/>
    <w:multiLevelType w:val="hybridMultilevel"/>
    <w:tmpl w:val="BF8E2994"/>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415858337">
    <w:abstractNumId w:val="101"/>
  </w:num>
  <w:num w:numId="2" w16cid:durableId="1037050376">
    <w:abstractNumId w:val="1"/>
  </w:num>
  <w:num w:numId="3" w16cid:durableId="406657550">
    <w:abstractNumId w:val="5"/>
  </w:num>
  <w:num w:numId="4" w16cid:durableId="1237008779">
    <w:abstractNumId w:val="8"/>
  </w:num>
  <w:num w:numId="5" w16cid:durableId="1613585761">
    <w:abstractNumId w:val="18"/>
  </w:num>
  <w:num w:numId="6" w16cid:durableId="1010452894">
    <w:abstractNumId w:val="70"/>
  </w:num>
  <w:num w:numId="7" w16cid:durableId="1180005615">
    <w:abstractNumId w:val="100"/>
  </w:num>
  <w:num w:numId="8" w16cid:durableId="2002267705">
    <w:abstractNumId w:val="80"/>
  </w:num>
  <w:num w:numId="9" w16cid:durableId="751581127">
    <w:abstractNumId w:val="107"/>
  </w:num>
  <w:num w:numId="10" w16cid:durableId="1174152894">
    <w:abstractNumId w:val="68"/>
  </w:num>
  <w:num w:numId="11" w16cid:durableId="1935244093">
    <w:abstractNumId w:val="102"/>
  </w:num>
  <w:num w:numId="12" w16cid:durableId="1364357550">
    <w:abstractNumId w:val="77"/>
  </w:num>
  <w:num w:numId="13" w16cid:durableId="2018195944">
    <w:abstractNumId w:val="57"/>
  </w:num>
  <w:num w:numId="14" w16cid:durableId="14078478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7194272">
    <w:abstractNumId w:val="90"/>
  </w:num>
  <w:num w:numId="16" w16cid:durableId="401146233">
    <w:abstractNumId w:val="63"/>
  </w:num>
  <w:num w:numId="17" w16cid:durableId="1358652622">
    <w:abstractNumId w:val="55"/>
  </w:num>
  <w:num w:numId="18" w16cid:durableId="1373774997">
    <w:abstractNumId w:val="103"/>
  </w:num>
  <w:num w:numId="19" w16cid:durableId="494108219">
    <w:abstractNumId w:val="62"/>
  </w:num>
  <w:num w:numId="20" w16cid:durableId="2114861758">
    <w:abstractNumId w:val="11"/>
  </w:num>
  <w:num w:numId="21" w16cid:durableId="1549336851">
    <w:abstractNumId w:val="88"/>
  </w:num>
  <w:num w:numId="22" w16cid:durableId="344404896">
    <w:abstractNumId w:val="106"/>
  </w:num>
  <w:num w:numId="23" w16cid:durableId="1661494172">
    <w:abstractNumId w:val="0"/>
  </w:num>
  <w:num w:numId="24" w16cid:durableId="1816340408">
    <w:abstractNumId w:val="97"/>
  </w:num>
  <w:num w:numId="25" w16cid:durableId="2023971162">
    <w:abstractNumId w:val="64"/>
  </w:num>
  <w:num w:numId="26" w16cid:durableId="974985717">
    <w:abstractNumId w:val="66"/>
  </w:num>
  <w:num w:numId="27" w16cid:durableId="162092323">
    <w:abstractNumId w:val="95"/>
  </w:num>
  <w:num w:numId="28" w16cid:durableId="590551265">
    <w:abstractNumId w:val="71"/>
  </w:num>
  <w:num w:numId="29" w16cid:durableId="1168442147">
    <w:abstractNumId w:val="76"/>
  </w:num>
  <w:num w:numId="30" w16cid:durableId="2031830602">
    <w:abstractNumId w:val="78"/>
  </w:num>
  <w:num w:numId="31" w16cid:durableId="1844973149">
    <w:abstractNumId w:val="79"/>
  </w:num>
  <w:num w:numId="32" w16cid:durableId="94255296">
    <w:abstractNumId w:val="108"/>
  </w:num>
  <w:num w:numId="33" w16cid:durableId="1609461041">
    <w:abstractNumId w:val="53"/>
  </w:num>
  <w:num w:numId="34" w16cid:durableId="1628585060">
    <w:abstractNumId w:val="96"/>
  </w:num>
  <w:num w:numId="35" w16cid:durableId="677198879">
    <w:abstractNumId w:val="82"/>
  </w:num>
  <w:num w:numId="36" w16cid:durableId="967515993">
    <w:abstractNumId w:val="89"/>
  </w:num>
  <w:num w:numId="37" w16cid:durableId="128013524">
    <w:abstractNumId w:val="85"/>
  </w:num>
  <w:num w:numId="38" w16cid:durableId="1940019515">
    <w:abstractNumId w:val="99"/>
  </w:num>
  <w:num w:numId="39" w16cid:durableId="986666738">
    <w:abstractNumId w:val="74"/>
  </w:num>
  <w:num w:numId="40" w16cid:durableId="617952398">
    <w:abstractNumId w:val="65"/>
  </w:num>
  <w:num w:numId="41" w16cid:durableId="149058472">
    <w:abstractNumId w:val="86"/>
  </w:num>
  <w:num w:numId="42" w16cid:durableId="194395511">
    <w:abstractNumId w:val="93"/>
    <w:lvlOverride w:ilvl="0">
      <w:lvl w:ilvl="0">
        <w:start w:val="1"/>
        <w:numFmt w:val="decimal"/>
        <w:lvlText w:val="%1."/>
        <w:lvlJc w:val="left"/>
        <w:pPr>
          <w:tabs>
            <w:tab w:val="num" w:pos="360"/>
          </w:tabs>
          <w:ind w:left="360" w:hanging="360"/>
        </w:pPr>
        <w:rPr>
          <w:b/>
          <w:sz w:val="20"/>
          <w:szCs w:val="20"/>
        </w:rPr>
      </w:lvl>
    </w:lvlOverride>
    <w:lvlOverride w:ilvl="1">
      <w:lvl w:ilvl="1">
        <w:start w:val="1"/>
        <w:numFmt w:val="decimal"/>
        <w:lvlText w:val="%1.%2."/>
        <w:lvlJc w:val="left"/>
        <w:pPr>
          <w:tabs>
            <w:tab w:val="num" w:pos="792"/>
          </w:tabs>
          <w:ind w:left="792" w:hanging="432"/>
        </w:pPr>
        <w:rPr>
          <w:b/>
          <w:sz w:val="20"/>
          <w:szCs w:val="20"/>
        </w:rPr>
      </w:lvl>
    </w:lvlOverride>
    <w:lvlOverride w:ilvl="2">
      <w:lvl w:ilvl="2">
        <w:start w:val="1"/>
        <w:numFmt w:val="decimal"/>
        <w:lvlText w:val="%1.%2.%3."/>
        <w:lvlJc w:val="left"/>
        <w:pPr>
          <w:tabs>
            <w:tab w:val="num" w:pos="1440"/>
          </w:tabs>
          <w:ind w:left="1224" w:hanging="504"/>
        </w:pPr>
        <w:rPr>
          <w:b w:val="0"/>
          <w:sz w:val="20"/>
          <w:szCs w:val="20"/>
        </w:rPr>
      </w:lvl>
    </w:lvlOverride>
  </w:num>
  <w:num w:numId="43" w16cid:durableId="1561670083">
    <w:abstractNumId w:val="105"/>
  </w:num>
  <w:num w:numId="44" w16cid:durableId="1448237149">
    <w:abstractNumId w:val="75"/>
  </w:num>
  <w:num w:numId="45" w16cid:durableId="609893201">
    <w:abstractNumId w:val="84"/>
  </w:num>
  <w:num w:numId="46" w16cid:durableId="146434487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84384598">
    <w:abstractNumId w:val="81"/>
  </w:num>
  <w:num w:numId="48" w16cid:durableId="1172336289">
    <w:abstractNumId w:val="111"/>
  </w:num>
  <w:num w:numId="49" w16cid:durableId="1831097341">
    <w:abstractNumId w:val="61"/>
  </w:num>
  <w:num w:numId="50" w16cid:durableId="9140777">
    <w:abstractNumId w:val="59"/>
  </w:num>
  <w:num w:numId="51" w16cid:durableId="1904295851">
    <w:abstractNumId w:val="73"/>
  </w:num>
  <w:num w:numId="52" w16cid:durableId="2137720718">
    <w:abstractNumId w:val="98"/>
  </w:num>
  <w:num w:numId="53" w16cid:durableId="1738746858">
    <w:abstractNumId w:val="60"/>
  </w:num>
  <w:num w:numId="54" w16cid:durableId="1710035958">
    <w:abstractNumId w:val="87"/>
  </w:num>
  <w:num w:numId="55" w16cid:durableId="725379673">
    <w:abstractNumId w:val="109"/>
  </w:num>
  <w:num w:numId="56" w16cid:durableId="1709839435">
    <w:abstractNumId w:val="92"/>
  </w:num>
  <w:num w:numId="57" w16cid:durableId="411853008">
    <w:abstractNumId w:val="56"/>
  </w:num>
  <w:num w:numId="58" w16cid:durableId="1668051067">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defaultTabStop w:val="709"/>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98D"/>
    <w:rsid w:val="000006E4"/>
    <w:rsid w:val="0000073C"/>
    <w:rsid w:val="0000094B"/>
    <w:rsid w:val="0000145C"/>
    <w:rsid w:val="000035E5"/>
    <w:rsid w:val="00003B44"/>
    <w:rsid w:val="00005087"/>
    <w:rsid w:val="00005507"/>
    <w:rsid w:val="00005880"/>
    <w:rsid w:val="000058CD"/>
    <w:rsid w:val="000064FD"/>
    <w:rsid w:val="000066A8"/>
    <w:rsid w:val="0000790D"/>
    <w:rsid w:val="0001026D"/>
    <w:rsid w:val="00011671"/>
    <w:rsid w:val="00011AD6"/>
    <w:rsid w:val="00012A75"/>
    <w:rsid w:val="000130D2"/>
    <w:rsid w:val="000133ED"/>
    <w:rsid w:val="0001408B"/>
    <w:rsid w:val="00014313"/>
    <w:rsid w:val="0001507D"/>
    <w:rsid w:val="0001536A"/>
    <w:rsid w:val="000171EB"/>
    <w:rsid w:val="00017305"/>
    <w:rsid w:val="000204B8"/>
    <w:rsid w:val="00021751"/>
    <w:rsid w:val="00021893"/>
    <w:rsid w:val="00021D04"/>
    <w:rsid w:val="0002217A"/>
    <w:rsid w:val="000241E9"/>
    <w:rsid w:val="000251AB"/>
    <w:rsid w:val="00025201"/>
    <w:rsid w:val="00025B22"/>
    <w:rsid w:val="00025B4B"/>
    <w:rsid w:val="00025EF8"/>
    <w:rsid w:val="00027AD2"/>
    <w:rsid w:val="000303F1"/>
    <w:rsid w:val="000315CE"/>
    <w:rsid w:val="00031EC5"/>
    <w:rsid w:val="00032EE9"/>
    <w:rsid w:val="00035310"/>
    <w:rsid w:val="00035422"/>
    <w:rsid w:val="00036028"/>
    <w:rsid w:val="000361F1"/>
    <w:rsid w:val="00036963"/>
    <w:rsid w:val="00036E90"/>
    <w:rsid w:val="000400BB"/>
    <w:rsid w:val="00041B4D"/>
    <w:rsid w:val="00042C0E"/>
    <w:rsid w:val="00042FF2"/>
    <w:rsid w:val="0004434E"/>
    <w:rsid w:val="00045403"/>
    <w:rsid w:val="00047343"/>
    <w:rsid w:val="00047364"/>
    <w:rsid w:val="000473C8"/>
    <w:rsid w:val="00047ACB"/>
    <w:rsid w:val="00047E58"/>
    <w:rsid w:val="00050895"/>
    <w:rsid w:val="00051271"/>
    <w:rsid w:val="000525C3"/>
    <w:rsid w:val="0005262A"/>
    <w:rsid w:val="00052A18"/>
    <w:rsid w:val="00052A54"/>
    <w:rsid w:val="000532E9"/>
    <w:rsid w:val="000534A0"/>
    <w:rsid w:val="00053576"/>
    <w:rsid w:val="00053BAA"/>
    <w:rsid w:val="00054D8D"/>
    <w:rsid w:val="000550E7"/>
    <w:rsid w:val="00055FC7"/>
    <w:rsid w:val="000569EA"/>
    <w:rsid w:val="0006055F"/>
    <w:rsid w:val="000623C3"/>
    <w:rsid w:val="00063499"/>
    <w:rsid w:val="00063644"/>
    <w:rsid w:val="00063CEF"/>
    <w:rsid w:val="00064568"/>
    <w:rsid w:val="00065FF5"/>
    <w:rsid w:val="0006677B"/>
    <w:rsid w:val="00070F82"/>
    <w:rsid w:val="00071282"/>
    <w:rsid w:val="0007151A"/>
    <w:rsid w:val="0007160B"/>
    <w:rsid w:val="00072776"/>
    <w:rsid w:val="00074157"/>
    <w:rsid w:val="000761EE"/>
    <w:rsid w:val="0007686D"/>
    <w:rsid w:val="00077072"/>
    <w:rsid w:val="000773DF"/>
    <w:rsid w:val="0007750C"/>
    <w:rsid w:val="00077638"/>
    <w:rsid w:val="00080AF0"/>
    <w:rsid w:val="00080BBD"/>
    <w:rsid w:val="00080CD0"/>
    <w:rsid w:val="00081527"/>
    <w:rsid w:val="00081BAC"/>
    <w:rsid w:val="00081C7C"/>
    <w:rsid w:val="00082B5D"/>
    <w:rsid w:val="00082C8F"/>
    <w:rsid w:val="00082D93"/>
    <w:rsid w:val="00083D40"/>
    <w:rsid w:val="00084321"/>
    <w:rsid w:val="00084850"/>
    <w:rsid w:val="00085263"/>
    <w:rsid w:val="000862E7"/>
    <w:rsid w:val="0009008C"/>
    <w:rsid w:val="00090457"/>
    <w:rsid w:val="00090F2A"/>
    <w:rsid w:val="000919C9"/>
    <w:rsid w:val="000922D3"/>
    <w:rsid w:val="00093345"/>
    <w:rsid w:val="00093F76"/>
    <w:rsid w:val="00095383"/>
    <w:rsid w:val="000964CD"/>
    <w:rsid w:val="00097061"/>
    <w:rsid w:val="000973D8"/>
    <w:rsid w:val="000A08CF"/>
    <w:rsid w:val="000A0BBC"/>
    <w:rsid w:val="000A27F5"/>
    <w:rsid w:val="000A2949"/>
    <w:rsid w:val="000A35A9"/>
    <w:rsid w:val="000A40EA"/>
    <w:rsid w:val="000A7602"/>
    <w:rsid w:val="000A7ED3"/>
    <w:rsid w:val="000B0036"/>
    <w:rsid w:val="000B113B"/>
    <w:rsid w:val="000B175F"/>
    <w:rsid w:val="000B23FE"/>
    <w:rsid w:val="000B3871"/>
    <w:rsid w:val="000B3EB2"/>
    <w:rsid w:val="000B3F3D"/>
    <w:rsid w:val="000B41D2"/>
    <w:rsid w:val="000B44E5"/>
    <w:rsid w:val="000B4BA6"/>
    <w:rsid w:val="000B514B"/>
    <w:rsid w:val="000B5A0A"/>
    <w:rsid w:val="000B5A84"/>
    <w:rsid w:val="000B678A"/>
    <w:rsid w:val="000C0145"/>
    <w:rsid w:val="000C0B5D"/>
    <w:rsid w:val="000C14D0"/>
    <w:rsid w:val="000C2CC3"/>
    <w:rsid w:val="000C4ED9"/>
    <w:rsid w:val="000C5443"/>
    <w:rsid w:val="000C638F"/>
    <w:rsid w:val="000C7533"/>
    <w:rsid w:val="000C7724"/>
    <w:rsid w:val="000D0998"/>
    <w:rsid w:val="000D1D3A"/>
    <w:rsid w:val="000D2A9F"/>
    <w:rsid w:val="000D37F6"/>
    <w:rsid w:val="000D6324"/>
    <w:rsid w:val="000E0DD4"/>
    <w:rsid w:val="000E1330"/>
    <w:rsid w:val="000E15A2"/>
    <w:rsid w:val="000E20A2"/>
    <w:rsid w:val="000E390F"/>
    <w:rsid w:val="000E4DAE"/>
    <w:rsid w:val="000E729C"/>
    <w:rsid w:val="000F08C2"/>
    <w:rsid w:val="000F16A2"/>
    <w:rsid w:val="000F3A85"/>
    <w:rsid w:val="000F4099"/>
    <w:rsid w:val="000F44C9"/>
    <w:rsid w:val="000F4B33"/>
    <w:rsid w:val="000F4BEB"/>
    <w:rsid w:val="000F622D"/>
    <w:rsid w:val="000F7D93"/>
    <w:rsid w:val="00100DA8"/>
    <w:rsid w:val="001022D7"/>
    <w:rsid w:val="0010295A"/>
    <w:rsid w:val="00103707"/>
    <w:rsid w:val="00105B3C"/>
    <w:rsid w:val="001078F0"/>
    <w:rsid w:val="00110B15"/>
    <w:rsid w:val="00112443"/>
    <w:rsid w:val="00112510"/>
    <w:rsid w:val="00112798"/>
    <w:rsid w:val="0011322C"/>
    <w:rsid w:val="001143C8"/>
    <w:rsid w:val="0011498D"/>
    <w:rsid w:val="00115496"/>
    <w:rsid w:val="00115DD8"/>
    <w:rsid w:val="001171D2"/>
    <w:rsid w:val="00117A4A"/>
    <w:rsid w:val="00120470"/>
    <w:rsid w:val="0012062D"/>
    <w:rsid w:val="00122A51"/>
    <w:rsid w:val="00122B07"/>
    <w:rsid w:val="00122E2F"/>
    <w:rsid w:val="001235EF"/>
    <w:rsid w:val="00123669"/>
    <w:rsid w:val="001242D1"/>
    <w:rsid w:val="00124874"/>
    <w:rsid w:val="001249C8"/>
    <w:rsid w:val="00124C66"/>
    <w:rsid w:val="00124FB5"/>
    <w:rsid w:val="00125E39"/>
    <w:rsid w:val="0012725D"/>
    <w:rsid w:val="00127314"/>
    <w:rsid w:val="001273B8"/>
    <w:rsid w:val="00130FB6"/>
    <w:rsid w:val="001316C3"/>
    <w:rsid w:val="00132073"/>
    <w:rsid w:val="00132381"/>
    <w:rsid w:val="001327BE"/>
    <w:rsid w:val="00132821"/>
    <w:rsid w:val="00133A0F"/>
    <w:rsid w:val="001354A2"/>
    <w:rsid w:val="00137299"/>
    <w:rsid w:val="0013786A"/>
    <w:rsid w:val="0013791D"/>
    <w:rsid w:val="00137961"/>
    <w:rsid w:val="00141F43"/>
    <w:rsid w:val="001427E0"/>
    <w:rsid w:val="00142DE9"/>
    <w:rsid w:val="001440F9"/>
    <w:rsid w:val="00144B7B"/>
    <w:rsid w:val="00145A30"/>
    <w:rsid w:val="0014651D"/>
    <w:rsid w:val="00146D00"/>
    <w:rsid w:val="00146E8C"/>
    <w:rsid w:val="00150285"/>
    <w:rsid w:val="001505EB"/>
    <w:rsid w:val="0015138C"/>
    <w:rsid w:val="001515CA"/>
    <w:rsid w:val="00151896"/>
    <w:rsid w:val="0015211B"/>
    <w:rsid w:val="001540DF"/>
    <w:rsid w:val="00154B3E"/>
    <w:rsid w:val="00156246"/>
    <w:rsid w:val="00156949"/>
    <w:rsid w:val="00156FAB"/>
    <w:rsid w:val="00156FEC"/>
    <w:rsid w:val="001574D4"/>
    <w:rsid w:val="001605DF"/>
    <w:rsid w:val="00161389"/>
    <w:rsid w:val="001621C6"/>
    <w:rsid w:val="00162417"/>
    <w:rsid w:val="00162A82"/>
    <w:rsid w:val="001642D3"/>
    <w:rsid w:val="00164C7A"/>
    <w:rsid w:val="00165C85"/>
    <w:rsid w:val="001664E6"/>
    <w:rsid w:val="00170291"/>
    <w:rsid w:val="001707B0"/>
    <w:rsid w:val="00170DA9"/>
    <w:rsid w:val="00171E50"/>
    <w:rsid w:val="00173005"/>
    <w:rsid w:val="0017350F"/>
    <w:rsid w:val="00173BED"/>
    <w:rsid w:val="00173C5A"/>
    <w:rsid w:val="00173D9B"/>
    <w:rsid w:val="001747E8"/>
    <w:rsid w:val="00175CFE"/>
    <w:rsid w:val="00181CE7"/>
    <w:rsid w:val="00182FF8"/>
    <w:rsid w:val="0018324B"/>
    <w:rsid w:val="00183AA1"/>
    <w:rsid w:val="0018412A"/>
    <w:rsid w:val="00185BD1"/>
    <w:rsid w:val="0018660B"/>
    <w:rsid w:val="00186E23"/>
    <w:rsid w:val="0018736A"/>
    <w:rsid w:val="001901FD"/>
    <w:rsid w:val="001911DA"/>
    <w:rsid w:val="00191CB7"/>
    <w:rsid w:val="0019252F"/>
    <w:rsid w:val="0019376F"/>
    <w:rsid w:val="00193D5D"/>
    <w:rsid w:val="00194147"/>
    <w:rsid w:val="001944E0"/>
    <w:rsid w:val="00194884"/>
    <w:rsid w:val="00194EE9"/>
    <w:rsid w:val="00196495"/>
    <w:rsid w:val="00197787"/>
    <w:rsid w:val="001A03E1"/>
    <w:rsid w:val="001A2F85"/>
    <w:rsid w:val="001A34CC"/>
    <w:rsid w:val="001A46F5"/>
    <w:rsid w:val="001A49E4"/>
    <w:rsid w:val="001A6397"/>
    <w:rsid w:val="001B01D1"/>
    <w:rsid w:val="001B0669"/>
    <w:rsid w:val="001B0913"/>
    <w:rsid w:val="001B09ED"/>
    <w:rsid w:val="001B1049"/>
    <w:rsid w:val="001B2734"/>
    <w:rsid w:val="001B28FA"/>
    <w:rsid w:val="001B45CB"/>
    <w:rsid w:val="001B4651"/>
    <w:rsid w:val="001B5B96"/>
    <w:rsid w:val="001B5ECA"/>
    <w:rsid w:val="001B5FA2"/>
    <w:rsid w:val="001B609F"/>
    <w:rsid w:val="001B7627"/>
    <w:rsid w:val="001B795D"/>
    <w:rsid w:val="001B7BE6"/>
    <w:rsid w:val="001C3E31"/>
    <w:rsid w:val="001C6901"/>
    <w:rsid w:val="001C7043"/>
    <w:rsid w:val="001C709A"/>
    <w:rsid w:val="001C78B6"/>
    <w:rsid w:val="001C7F78"/>
    <w:rsid w:val="001D029F"/>
    <w:rsid w:val="001D0806"/>
    <w:rsid w:val="001D1A6E"/>
    <w:rsid w:val="001D1ED1"/>
    <w:rsid w:val="001D3139"/>
    <w:rsid w:val="001D3C28"/>
    <w:rsid w:val="001D4285"/>
    <w:rsid w:val="001D45AC"/>
    <w:rsid w:val="001D5B5B"/>
    <w:rsid w:val="001D6A93"/>
    <w:rsid w:val="001D6D21"/>
    <w:rsid w:val="001D7481"/>
    <w:rsid w:val="001E0040"/>
    <w:rsid w:val="001E08B2"/>
    <w:rsid w:val="001E1323"/>
    <w:rsid w:val="001E1A16"/>
    <w:rsid w:val="001E1CB0"/>
    <w:rsid w:val="001E201C"/>
    <w:rsid w:val="001E2A8D"/>
    <w:rsid w:val="001E2B9E"/>
    <w:rsid w:val="001E3CB4"/>
    <w:rsid w:val="001E4B97"/>
    <w:rsid w:val="001E4BA0"/>
    <w:rsid w:val="001E5EDA"/>
    <w:rsid w:val="001E6381"/>
    <w:rsid w:val="001E6B2E"/>
    <w:rsid w:val="001E6FE5"/>
    <w:rsid w:val="001E733D"/>
    <w:rsid w:val="001E7620"/>
    <w:rsid w:val="001F0B91"/>
    <w:rsid w:val="001F0D37"/>
    <w:rsid w:val="001F14CE"/>
    <w:rsid w:val="001F2899"/>
    <w:rsid w:val="001F30DD"/>
    <w:rsid w:val="001F38E5"/>
    <w:rsid w:val="001F3E2A"/>
    <w:rsid w:val="001F4153"/>
    <w:rsid w:val="001F5463"/>
    <w:rsid w:val="001F5829"/>
    <w:rsid w:val="001F6489"/>
    <w:rsid w:val="001F7DC6"/>
    <w:rsid w:val="001F7DEA"/>
    <w:rsid w:val="00203213"/>
    <w:rsid w:val="0020594E"/>
    <w:rsid w:val="00205C39"/>
    <w:rsid w:val="00205F16"/>
    <w:rsid w:val="002068CB"/>
    <w:rsid w:val="00207628"/>
    <w:rsid w:val="00207E59"/>
    <w:rsid w:val="00210EBE"/>
    <w:rsid w:val="0021108B"/>
    <w:rsid w:val="0021172B"/>
    <w:rsid w:val="002119C2"/>
    <w:rsid w:val="002123DC"/>
    <w:rsid w:val="00212FF1"/>
    <w:rsid w:val="0021584D"/>
    <w:rsid w:val="00216026"/>
    <w:rsid w:val="00217151"/>
    <w:rsid w:val="00217A99"/>
    <w:rsid w:val="002209ED"/>
    <w:rsid w:val="00220D4C"/>
    <w:rsid w:val="00221CFA"/>
    <w:rsid w:val="0022234F"/>
    <w:rsid w:val="002226DC"/>
    <w:rsid w:val="0022437C"/>
    <w:rsid w:val="0022457E"/>
    <w:rsid w:val="002251D0"/>
    <w:rsid w:val="002254AE"/>
    <w:rsid w:val="002259F3"/>
    <w:rsid w:val="00225B58"/>
    <w:rsid w:val="002264CE"/>
    <w:rsid w:val="0022759B"/>
    <w:rsid w:val="0022759D"/>
    <w:rsid w:val="00230373"/>
    <w:rsid w:val="00230414"/>
    <w:rsid w:val="0023058C"/>
    <w:rsid w:val="00231BD7"/>
    <w:rsid w:val="00231E0B"/>
    <w:rsid w:val="00232034"/>
    <w:rsid w:val="0023223C"/>
    <w:rsid w:val="00232548"/>
    <w:rsid w:val="002339A0"/>
    <w:rsid w:val="002341D4"/>
    <w:rsid w:val="00234A96"/>
    <w:rsid w:val="00234B78"/>
    <w:rsid w:val="00234C18"/>
    <w:rsid w:val="00234CA4"/>
    <w:rsid w:val="00236CE4"/>
    <w:rsid w:val="00237122"/>
    <w:rsid w:val="002375DA"/>
    <w:rsid w:val="00237B5E"/>
    <w:rsid w:val="00240143"/>
    <w:rsid w:val="00240D6D"/>
    <w:rsid w:val="00241966"/>
    <w:rsid w:val="0024232D"/>
    <w:rsid w:val="0024269C"/>
    <w:rsid w:val="00243F01"/>
    <w:rsid w:val="00244DFD"/>
    <w:rsid w:val="00244FD9"/>
    <w:rsid w:val="00245256"/>
    <w:rsid w:val="002453C4"/>
    <w:rsid w:val="0024564D"/>
    <w:rsid w:val="002461C6"/>
    <w:rsid w:val="0024666F"/>
    <w:rsid w:val="00247748"/>
    <w:rsid w:val="00247D7F"/>
    <w:rsid w:val="00247E17"/>
    <w:rsid w:val="00250206"/>
    <w:rsid w:val="00251213"/>
    <w:rsid w:val="00252305"/>
    <w:rsid w:val="0025232A"/>
    <w:rsid w:val="00253386"/>
    <w:rsid w:val="002538AA"/>
    <w:rsid w:val="00253CDD"/>
    <w:rsid w:val="0025405D"/>
    <w:rsid w:val="00254A67"/>
    <w:rsid w:val="00255024"/>
    <w:rsid w:val="00256E0F"/>
    <w:rsid w:val="00256E5F"/>
    <w:rsid w:val="00256F64"/>
    <w:rsid w:val="00257945"/>
    <w:rsid w:val="002579B1"/>
    <w:rsid w:val="00260AB7"/>
    <w:rsid w:val="00261855"/>
    <w:rsid w:val="00261C1F"/>
    <w:rsid w:val="00262C84"/>
    <w:rsid w:val="0026321F"/>
    <w:rsid w:val="0026494D"/>
    <w:rsid w:val="0026498E"/>
    <w:rsid w:val="00264D00"/>
    <w:rsid w:val="00264E67"/>
    <w:rsid w:val="00265368"/>
    <w:rsid w:val="00266770"/>
    <w:rsid w:val="00266F89"/>
    <w:rsid w:val="00267254"/>
    <w:rsid w:val="0026756D"/>
    <w:rsid w:val="0026758D"/>
    <w:rsid w:val="00267602"/>
    <w:rsid w:val="0027187A"/>
    <w:rsid w:val="00271EDB"/>
    <w:rsid w:val="002727C3"/>
    <w:rsid w:val="00272943"/>
    <w:rsid w:val="00272A1F"/>
    <w:rsid w:val="00272E5C"/>
    <w:rsid w:val="00273001"/>
    <w:rsid w:val="002731C8"/>
    <w:rsid w:val="00274671"/>
    <w:rsid w:val="00274D35"/>
    <w:rsid w:val="00275303"/>
    <w:rsid w:val="00275788"/>
    <w:rsid w:val="002766D9"/>
    <w:rsid w:val="002826E4"/>
    <w:rsid w:val="00283F5D"/>
    <w:rsid w:val="00284789"/>
    <w:rsid w:val="00284CC4"/>
    <w:rsid w:val="00285447"/>
    <w:rsid w:val="00286267"/>
    <w:rsid w:val="002862CF"/>
    <w:rsid w:val="00286BD9"/>
    <w:rsid w:val="002872BA"/>
    <w:rsid w:val="00287BDE"/>
    <w:rsid w:val="002912CA"/>
    <w:rsid w:val="0029132A"/>
    <w:rsid w:val="002920A3"/>
    <w:rsid w:val="0029228B"/>
    <w:rsid w:val="002922FE"/>
    <w:rsid w:val="00292C73"/>
    <w:rsid w:val="00292F07"/>
    <w:rsid w:val="00292F31"/>
    <w:rsid w:val="00293B85"/>
    <w:rsid w:val="00294CDF"/>
    <w:rsid w:val="00295520"/>
    <w:rsid w:val="0029795C"/>
    <w:rsid w:val="002A0AE9"/>
    <w:rsid w:val="002A1655"/>
    <w:rsid w:val="002A1A15"/>
    <w:rsid w:val="002A27B7"/>
    <w:rsid w:val="002A2B06"/>
    <w:rsid w:val="002A3A4A"/>
    <w:rsid w:val="002A3BBB"/>
    <w:rsid w:val="002A3FA9"/>
    <w:rsid w:val="002A4624"/>
    <w:rsid w:val="002A5A2B"/>
    <w:rsid w:val="002A634D"/>
    <w:rsid w:val="002A6902"/>
    <w:rsid w:val="002A7C51"/>
    <w:rsid w:val="002B0303"/>
    <w:rsid w:val="002B0FF0"/>
    <w:rsid w:val="002B1289"/>
    <w:rsid w:val="002B1755"/>
    <w:rsid w:val="002B1DF8"/>
    <w:rsid w:val="002B207D"/>
    <w:rsid w:val="002B25E9"/>
    <w:rsid w:val="002B3B69"/>
    <w:rsid w:val="002B4C2E"/>
    <w:rsid w:val="002B525F"/>
    <w:rsid w:val="002B58CC"/>
    <w:rsid w:val="002B5C6B"/>
    <w:rsid w:val="002B5FB1"/>
    <w:rsid w:val="002B6603"/>
    <w:rsid w:val="002B693B"/>
    <w:rsid w:val="002C0D55"/>
    <w:rsid w:val="002C0DE1"/>
    <w:rsid w:val="002C10CB"/>
    <w:rsid w:val="002C1E19"/>
    <w:rsid w:val="002C207D"/>
    <w:rsid w:val="002C2B97"/>
    <w:rsid w:val="002C40F8"/>
    <w:rsid w:val="002C5891"/>
    <w:rsid w:val="002C6247"/>
    <w:rsid w:val="002C67C4"/>
    <w:rsid w:val="002C7A23"/>
    <w:rsid w:val="002C7BB7"/>
    <w:rsid w:val="002C7DD9"/>
    <w:rsid w:val="002D0D1F"/>
    <w:rsid w:val="002D1650"/>
    <w:rsid w:val="002D1762"/>
    <w:rsid w:val="002D1835"/>
    <w:rsid w:val="002D2FBB"/>
    <w:rsid w:val="002D3389"/>
    <w:rsid w:val="002D44BF"/>
    <w:rsid w:val="002D4A3B"/>
    <w:rsid w:val="002D506E"/>
    <w:rsid w:val="002D637F"/>
    <w:rsid w:val="002E195C"/>
    <w:rsid w:val="002E1971"/>
    <w:rsid w:val="002E19C2"/>
    <w:rsid w:val="002E4522"/>
    <w:rsid w:val="002E5CF5"/>
    <w:rsid w:val="002E73EE"/>
    <w:rsid w:val="002F02F1"/>
    <w:rsid w:val="002F0CEB"/>
    <w:rsid w:val="002F1287"/>
    <w:rsid w:val="002F14F9"/>
    <w:rsid w:val="002F1DF5"/>
    <w:rsid w:val="002F214F"/>
    <w:rsid w:val="002F22FA"/>
    <w:rsid w:val="002F2B9C"/>
    <w:rsid w:val="002F30ED"/>
    <w:rsid w:val="002F31B4"/>
    <w:rsid w:val="002F3ACD"/>
    <w:rsid w:val="002F3CE5"/>
    <w:rsid w:val="002F3EAA"/>
    <w:rsid w:val="002F73EF"/>
    <w:rsid w:val="003011B3"/>
    <w:rsid w:val="0030132F"/>
    <w:rsid w:val="00301D88"/>
    <w:rsid w:val="00305477"/>
    <w:rsid w:val="0030789A"/>
    <w:rsid w:val="0031068A"/>
    <w:rsid w:val="00311AE5"/>
    <w:rsid w:val="00311BDF"/>
    <w:rsid w:val="00311D0D"/>
    <w:rsid w:val="00311E8B"/>
    <w:rsid w:val="00312A43"/>
    <w:rsid w:val="00312E0F"/>
    <w:rsid w:val="00313D17"/>
    <w:rsid w:val="003149EB"/>
    <w:rsid w:val="0031568B"/>
    <w:rsid w:val="00320574"/>
    <w:rsid w:val="0032172B"/>
    <w:rsid w:val="0032228E"/>
    <w:rsid w:val="003222B7"/>
    <w:rsid w:val="00322F78"/>
    <w:rsid w:val="003236E8"/>
    <w:rsid w:val="00323A9D"/>
    <w:rsid w:val="00323B62"/>
    <w:rsid w:val="00324294"/>
    <w:rsid w:val="0032619D"/>
    <w:rsid w:val="0032699E"/>
    <w:rsid w:val="0033057F"/>
    <w:rsid w:val="00330D94"/>
    <w:rsid w:val="00331F03"/>
    <w:rsid w:val="0033313D"/>
    <w:rsid w:val="00333364"/>
    <w:rsid w:val="00334C04"/>
    <w:rsid w:val="003355EA"/>
    <w:rsid w:val="00336370"/>
    <w:rsid w:val="00336825"/>
    <w:rsid w:val="00336D2F"/>
    <w:rsid w:val="00337E09"/>
    <w:rsid w:val="00337E84"/>
    <w:rsid w:val="00340A13"/>
    <w:rsid w:val="00340DF3"/>
    <w:rsid w:val="00341641"/>
    <w:rsid w:val="0034229E"/>
    <w:rsid w:val="00346350"/>
    <w:rsid w:val="003467AC"/>
    <w:rsid w:val="003533BA"/>
    <w:rsid w:val="003554B3"/>
    <w:rsid w:val="00355A88"/>
    <w:rsid w:val="003571B7"/>
    <w:rsid w:val="00357364"/>
    <w:rsid w:val="00357957"/>
    <w:rsid w:val="003609EE"/>
    <w:rsid w:val="003613C6"/>
    <w:rsid w:val="00362023"/>
    <w:rsid w:val="00363EB1"/>
    <w:rsid w:val="0036435B"/>
    <w:rsid w:val="003666EB"/>
    <w:rsid w:val="00366E63"/>
    <w:rsid w:val="003703C6"/>
    <w:rsid w:val="0037089B"/>
    <w:rsid w:val="003719C2"/>
    <w:rsid w:val="00372182"/>
    <w:rsid w:val="003738BC"/>
    <w:rsid w:val="00374AFD"/>
    <w:rsid w:val="00375571"/>
    <w:rsid w:val="00375AC6"/>
    <w:rsid w:val="00376282"/>
    <w:rsid w:val="00377154"/>
    <w:rsid w:val="003771EC"/>
    <w:rsid w:val="003773C4"/>
    <w:rsid w:val="003807D2"/>
    <w:rsid w:val="00382958"/>
    <w:rsid w:val="00382B31"/>
    <w:rsid w:val="0038451B"/>
    <w:rsid w:val="003846F3"/>
    <w:rsid w:val="00384921"/>
    <w:rsid w:val="003850D5"/>
    <w:rsid w:val="00385881"/>
    <w:rsid w:val="00386246"/>
    <w:rsid w:val="003870D2"/>
    <w:rsid w:val="0039051D"/>
    <w:rsid w:val="003909E9"/>
    <w:rsid w:val="00391343"/>
    <w:rsid w:val="003923ED"/>
    <w:rsid w:val="003943A7"/>
    <w:rsid w:val="00394E6E"/>
    <w:rsid w:val="00396033"/>
    <w:rsid w:val="003967BF"/>
    <w:rsid w:val="003A0264"/>
    <w:rsid w:val="003A0C08"/>
    <w:rsid w:val="003A197B"/>
    <w:rsid w:val="003A1A73"/>
    <w:rsid w:val="003A1E97"/>
    <w:rsid w:val="003A2B30"/>
    <w:rsid w:val="003A3A78"/>
    <w:rsid w:val="003A47E1"/>
    <w:rsid w:val="003A4DCB"/>
    <w:rsid w:val="003A55D8"/>
    <w:rsid w:val="003A5A6E"/>
    <w:rsid w:val="003A67D1"/>
    <w:rsid w:val="003A6DF6"/>
    <w:rsid w:val="003A786E"/>
    <w:rsid w:val="003B1F9D"/>
    <w:rsid w:val="003B24ED"/>
    <w:rsid w:val="003B2722"/>
    <w:rsid w:val="003B29FF"/>
    <w:rsid w:val="003B30C9"/>
    <w:rsid w:val="003B3C1A"/>
    <w:rsid w:val="003B4364"/>
    <w:rsid w:val="003B513F"/>
    <w:rsid w:val="003B5B98"/>
    <w:rsid w:val="003B5DBB"/>
    <w:rsid w:val="003B61D2"/>
    <w:rsid w:val="003B6559"/>
    <w:rsid w:val="003B709B"/>
    <w:rsid w:val="003C14BC"/>
    <w:rsid w:val="003C2164"/>
    <w:rsid w:val="003C3347"/>
    <w:rsid w:val="003C38AC"/>
    <w:rsid w:val="003C399D"/>
    <w:rsid w:val="003C3FCB"/>
    <w:rsid w:val="003C60AC"/>
    <w:rsid w:val="003C626C"/>
    <w:rsid w:val="003C62A1"/>
    <w:rsid w:val="003C62DE"/>
    <w:rsid w:val="003C750F"/>
    <w:rsid w:val="003C7FDD"/>
    <w:rsid w:val="003D18DC"/>
    <w:rsid w:val="003D18F2"/>
    <w:rsid w:val="003D25E2"/>
    <w:rsid w:val="003D39A7"/>
    <w:rsid w:val="003D444F"/>
    <w:rsid w:val="003D49B8"/>
    <w:rsid w:val="003D5EDF"/>
    <w:rsid w:val="003D6C0A"/>
    <w:rsid w:val="003D7249"/>
    <w:rsid w:val="003D7424"/>
    <w:rsid w:val="003D7CA3"/>
    <w:rsid w:val="003E06D9"/>
    <w:rsid w:val="003E096C"/>
    <w:rsid w:val="003E2530"/>
    <w:rsid w:val="003E2A46"/>
    <w:rsid w:val="003E3407"/>
    <w:rsid w:val="003E3A26"/>
    <w:rsid w:val="003E4061"/>
    <w:rsid w:val="003E6139"/>
    <w:rsid w:val="003E7ADD"/>
    <w:rsid w:val="003F109F"/>
    <w:rsid w:val="003F13A1"/>
    <w:rsid w:val="003F316E"/>
    <w:rsid w:val="003F35DA"/>
    <w:rsid w:val="003F492D"/>
    <w:rsid w:val="003F4958"/>
    <w:rsid w:val="003F5EAD"/>
    <w:rsid w:val="003F6AC3"/>
    <w:rsid w:val="003F6BF3"/>
    <w:rsid w:val="003F6CFE"/>
    <w:rsid w:val="003F737C"/>
    <w:rsid w:val="003F7686"/>
    <w:rsid w:val="003F770A"/>
    <w:rsid w:val="00400314"/>
    <w:rsid w:val="00400499"/>
    <w:rsid w:val="00401E50"/>
    <w:rsid w:val="00402B9E"/>
    <w:rsid w:val="00402CFC"/>
    <w:rsid w:val="0040317C"/>
    <w:rsid w:val="004046A3"/>
    <w:rsid w:val="00404F18"/>
    <w:rsid w:val="00405C70"/>
    <w:rsid w:val="00406F72"/>
    <w:rsid w:val="004106D0"/>
    <w:rsid w:val="00412BE3"/>
    <w:rsid w:val="00413216"/>
    <w:rsid w:val="004139BD"/>
    <w:rsid w:val="0041442D"/>
    <w:rsid w:val="004168CE"/>
    <w:rsid w:val="004176A5"/>
    <w:rsid w:val="00417853"/>
    <w:rsid w:val="00417B89"/>
    <w:rsid w:val="0042047C"/>
    <w:rsid w:val="00420516"/>
    <w:rsid w:val="004230EC"/>
    <w:rsid w:val="00423D1B"/>
    <w:rsid w:val="004241C5"/>
    <w:rsid w:val="004247A3"/>
    <w:rsid w:val="004270EC"/>
    <w:rsid w:val="0042757E"/>
    <w:rsid w:val="004311E2"/>
    <w:rsid w:val="00433151"/>
    <w:rsid w:val="00433F91"/>
    <w:rsid w:val="00434198"/>
    <w:rsid w:val="004346AE"/>
    <w:rsid w:val="0043518F"/>
    <w:rsid w:val="004356C7"/>
    <w:rsid w:val="00436B0C"/>
    <w:rsid w:val="00437BFD"/>
    <w:rsid w:val="00440160"/>
    <w:rsid w:val="00440853"/>
    <w:rsid w:val="00440AE0"/>
    <w:rsid w:val="00442E01"/>
    <w:rsid w:val="00442E0E"/>
    <w:rsid w:val="0044335C"/>
    <w:rsid w:val="0044626D"/>
    <w:rsid w:val="0044681B"/>
    <w:rsid w:val="00450971"/>
    <w:rsid w:val="00451329"/>
    <w:rsid w:val="00451FA0"/>
    <w:rsid w:val="00452922"/>
    <w:rsid w:val="00453498"/>
    <w:rsid w:val="004537EB"/>
    <w:rsid w:val="00454116"/>
    <w:rsid w:val="004550D1"/>
    <w:rsid w:val="00455D42"/>
    <w:rsid w:val="004565EE"/>
    <w:rsid w:val="00456AD1"/>
    <w:rsid w:val="00456ADB"/>
    <w:rsid w:val="0046213C"/>
    <w:rsid w:val="004621CE"/>
    <w:rsid w:val="004629D8"/>
    <w:rsid w:val="00463048"/>
    <w:rsid w:val="00463315"/>
    <w:rsid w:val="0046468F"/>
    <w:rsid w:val="00464FD4"/>
    <w:rsid w:val="004662CC"/>
    <w:rsid w:val="0046757A"/>
    <w:rsid w:val="00470B4C"/>
    <w:rsid w:val="00470F25"/>
    <w:rsid w:val="00471AF2"/>
    <w:rsid w:val="00473C2F"/>
    <w:rsid w:val="00473F03"/>
    <w:rsid w:val="00474A7F"/>
    <w:rsid w:val="00474DBD"/>
    <w:rsid w:val="00475339"/>
    <w:rsid w:val="004762D9"/>
    <w:rsid w:val="00480639"/>
    <w:rsid w:val="00481313"/>
    <w:rsid w:val="0048181D"/>
    <w:rsid w:val="00481E3E"/>
    <w:rsid w:val="00482086"/>
    <w:rsid w:val="004826FD"/>
    <w:rsid w:val="00482CB5"/>
    <w:rsid w:val="00482FB8"/>
    <w:rsid w:val="004834B6"/>
    <w:rsid w:val="00483680"/>
    <w:rsid w:val="00484294"/>
    <w:rsid w:val="00484F63"/>
    <w:rsid w:val="004853E0"/>
    <w:rsid w:val="004859CE"/>
    <w:rsid w:val="00486625"/>
    <w:rsid w:val="00486DAF"/>
    <w:rsid w:val="00490380"/>
    <w:rsid w:val="00491A60"/>
    <w:rsid w:val="0049214B"/>
    <w:rsid w:val="00492347"/>
    <w:rsid w:val="00492392"/>
    <w:rsid w:val="004955F6"/>
    <w:rsid w:val="0049658F"/>
    <w:rsid w:val="00496825"/>
    <w:rsid w:val="00497098"/>
    <w:rsid w:val="004978AB"/>
    <w:rsid w:val="004A0033"/>
    <w:rsid w:val="004A05C7"/>
    <w:rsid w:val="004A06D5"/>
    <w:rsid w:val="004A0E6D"/>
    <w:rsid w:val="004A1981"/>
    <w:rsid w:val="004A1D03"/>
    <w:rsid w:val="004A3E2A"/>
    <w:rsid w:val="004A3E52"/>
    <w:rsid w:val="004A4D4F"/>
    <w:rsid w:val="004A582C"/>
    <w:rsid w:val="004A7062"/>
    <w:rsid w:val="004A73B5"/>
    <w:rsid w:val="004B01A1"/>
    <w:rsid w:val="004B1B57"/>
    <w:rsid w:val="004B1EB9"/>
    <w:rsid w:val="004B3850"/>
    <w:rsid w:val="004B3896"/>
    <w:rsid w:val="004B38FE"/>
    <w:rsid w:val="004B4F9D"/>
    <w:rsid w:val="004B527D"/>
    <w:rsid w:val="004B5AC6"/>
    <w:rsid w:val="004B647E"/>
    <w:rsid w:val="004B6651"/>
    <w:rsid w:val="004B69B4"/>
    <w:rsid w:val="004B6E1E"/>
    <w:rsid w:val="004B75AE"/>
    <w:rsid w:val="004B7706"/>
    <w:rsid w:val="004B77CB"/>
    <w:rsid w:val="004B7930"/>
    <w:rsid w:val="004C0062"/>
    <w:rsid w:val="004C0B19"/>
    <w:rsid w:val="004C0BE3"/>
    <w:rsid w:val="004C13AE"/>
    <w:rsid w:val="004C162E"/>
    <w:rsid w:val="004C16BC"/>
    <w:rsid w:val="004C17DE"/>
    <w:rsid w:val="004C1C47"/>
    <w:rsid w:val="004C2486"/>
    <w:rsid w:val="004C25E2"/>
    <w:rsid w:val="004C3DF1"/>
    <w:rsid w:val="004C4ED0"/>
    <w:rsid w:val="004C5D27"/>
    <w:rsid w:val="004C645D"/>
    <w:rsid w:val="004C6826"/>
    <w:rsid w:val="004C721B"/>
    <w:rsid w:val="004C7A40"/>
    <w:rsid w:val="004D1A96"/>
    <w:rsid w:val="004D2549"/>
    <w:rsid w:val="004D284A"/>
    <w:rsid w:val="004D3585"/>
    <w:rsid w:val="004D4728"/>
    <w:rsid w:val="004D4D5A"/>
    <w:rsid w:val="004D58F1"/>
    <w:rsid w:val="004D6233"/>
    <w:rsid w:val="004D6E1C"/>
    <w:rsid w:val="004D7669"/>
    <w:rsid w:val="004E03B4"/>
    <w:rsid w:val="004E118A"/>
    <w:rsid w:val="004E26F3"/>
    <w:rsid w:val="004E2A45"/>
    <w:rsid w:val="004E310D"/>
    <w:rsid w:val="004E338E"/>
    <w:rsid w:val="004E3891"/>
    <w:rsid w:val="004E4682"/>
    <w:rsid w:val="004E590E"/>
    <w:rsid w:val="004F2882"/>
    <w:rsid w:val="004F2AD6"/>
    <w:rsid w:val="004F2FA6"/>
    <w:rsid w:val="004F317F"/>
    <w:rsid w:val="004F3420"/>
    <w:rsid w:val="004F3F83"/>
    <w:rsid w:val="004F45DC"/>
    <w:rsid w:val="004F4B28"/>
    <w:rsid w:val="004F4B2C"/>
    <w:rsid w:val="004F526F"/>
    <w:rsid w:val="004F6359"/>
    <w:rsid w:val="004F6C27"/>
    <w:rsid w:val="004F7F64"/>
    <w:rsid w:val="00500819"/>
    <w:rsid w:val="00500DFA"/>
    <w:rsid w:val="00502433"/>
    <w:rsid w:val="00504618"/>
    <w:rsid w:val="005056DC"/>
    <w:rsid w:val="00506794"/>
    <w:rsid w:val="00506BAE"/>
    <w:rsid w:val="005100D5"/>
    <w:rsid w:val="00510EE4"/>
    <w:rsid w:val="00513AD0"/>
    <w:rsid w:val="005148B0"/>
    <w:rsid w:val="00514AA1"/>
    <w:rsid w:val="00514CCC"/>
    <w:rsid w:val="005157EC"/>
    <w:rsid w:val="00516152"/>
    <w:rsid w:val="00516689"/>
    <w:rsid w:val="00516D2B"/>
    <w:rsid w:val="00517202"/>
    <w:rsid w:val="00520520"/>
    <w:rsid w:val="005207E4"/>
    <w:rsid w:val="00523305"/>
    <w:rsid w:val="00523B2D"/>
    <w:rsid w:val="0052439C"/>
    <w:rsid w:val="005262BA"/>
    <w:rsid w:val="005265A4"/>
    <w:rsid w:val="005275E4"/>
    <w:rsid w:val="0053094D"/>
    <w:rsid w:val="00530957"/>
    <w:rsid w:val="005324C9"/>
    <w:rsid w:val="00532922"/>
    <w:rsid w:val="00532E93"/>
    <w:rsid w:val="00533B40"/>
    <w:rsid w:val="00533D21"/>
    <w:rsid w:val="00534568"/>
    <w:rsid w:val="00534C2A"/>
    <w:rsid w:val="00535293"/>
    <w:rsid w:val="005377F1"/>
    <w:rsid w:val="0054208D"/>
    <w:rsid w:val="0054211D"/>
    <w:rsid w:val="00543223"/>
    <w:rsid w:val="0054360D"/>
    <w:rsid w:val="00543AC1"/>
    <w:rsid w:val="00543AD2"/>
    <w:rsid w:val="00543C53"/>
    <w:rsid w:val="00544227"/>
    <w:rsid w:val="00545104"/>
    <w:rsid w:val="00545D7A"/>
    <w:rsid w:val="005464C7"/>
    <w:rsid w:val="00551B7A"/>
    <w:rsid w:val="00552879"/>
    <w:rsid w:val="005536F9"/>
    <w:rsid w:val="00553A3F"/>
    <w:rsid w:val="00553A90"/>
    <w:rsid w:val="00554FE6"/>
    <w:rsid w:val="00555C14"/>
    <w:rsid w:val="0055613A"/>
    <w:rsid w:val="0055615E"/>
    <w:rsid w:val="00556361"/>
    <w:rsid w:val="00556DA9"/>
    <w:rsid w:val="00557EA7"/>
    <w:rsid w:val="00557F03"/>
    <w:rsid w:val="00560173"/>
    <w:rsid w:val="00560C5D"/>
    <w:rsid w:val="0056103E"/>
    <w:rsid w:val="005612DB"/>
    <w:rsid w:val="00562A59"/>
    <w:rsid w:val="005650A8"/>
    <w:rsid w:val="0056538B"/>
    <w:rsid w:val="0056604A"/>
    <w:rsid w:val="00570CE8"/>
    <w:rsid w:val="00570D7F"/>
    <w:rsid w:val="0057357C"/>
    <w:rsid w:val="005736E6"/>
    <w:rsid w:val="00575063"/>
    <w:rsid w:val="00575D4A"/>
    <w:rsid w:val="00575F24"/>
    <w:rsid w:val="00575F6F"/>
    <w:rsid w:val="00580680"/>
    <w:rsid w:val="00580D09"/>
    <w:rsid w:val="00581E86"/>
    <w:rsid w:val="005828AD"/>
    <w:rsid w:val="00584940"/>
    <w:rsid w:val="0058498D"/>
    <w:rsid w:val="00584CAD"/>
    <w:rsid w:val="00585781"/>
    <w:rsid w:val="00585B7C"/>
    <w:rsid w:val="00585D0F"/>
    <w:rsid w:val="00587348"/>
    <w:rsid w:val="00590B57"/>
    <w:rsid w:val="0059118F"/>
    <w:rsid w:val="00591389"/>
    <w:rsid w:val="005926D9"/>
    <w:rsid w:val="00592D6B"/>
    <w:rsid w:val="0059402C"/>
    <w:rsid w:val="00594E5A"/>
    <w:rsid w:val="0059594E"/>
    <w:rsid w:val="0059597F"/>
    <w:rsid w:val="005961E8"/>
    <w:rsid w:val="005977E3"/>
    <w:rsid w:val="005A05B5"/>
    <w:rsid w:val="005A0C20"/>
    <w:rsid w:val="005A2847"/>
    <w:rsid w:val="005A2C41"/>
    <w:rsid w:val="005A34C2"/>
    <w:rsid w:val="005A360A"/>
    <w:rsid w:val="005A44FB"/>
    <w:rsid w:val="005A4897"/>
    <w:rsid w:val="005A4AFE"/>
    <w:rsid w:val="005A59C1"/>
    <w:rsid w:val="005A5B92"/>
    <w:rsid w:val="005A680A"/>
    <w:rsid w:val="005A6AF7"/>
    <w:rsid w:val="005A6C05"/>
    <w:rsid w:val="005A6D30"/>
    <w:rsid w:val="005A7381"/>
    <w:rsid w:val="005A749C"/>
    <w:rsid w:val="005B0233"/>
    <w:rsid w:val="005B099F"/>
    <w:rsid w:val="005B0DF7"/>
    <w:rsid w:val="005B361F"/>
    <w:rsid w:val="005B3D28"/>
    <w:rsid w:val="005B4226"/>
    <w:rsid w:val="005B554A"/>
    <w:rsid w:val="005B5FD9"/>
    <w:rsid w:val="005B6020"/>
    <w:rsid w:val="005B6FC6"/>
    <w:rsid w:val="005B7BFE"/>
    <w:rsid w:val="005C17E4"/>
    <w:rsid w:val="005C3CCC"/>
    <w:rsid w:val="005C3DDC"/>
    <w:rsid w:val="005C49BF"/>
    <w:rsid w:val="005C5C87"/>
    <w:rsid w:val="005C61BA"/>
    <w:rsid w:val="005C678C"/>
    <w:rsid w:val="005C7A56"/>
    <w:rsid w:val="005C7D1B"/>
    <w:rsid w:val="005D0927"/>
    <w:rsid w:val="005D1547"/>
    <w:rsid w:val="005D3306"/>
    <w:rsid w:val="005D342D"/>
    <w:rsid w:val="005D3E2C"/>
    <w:rsid w:val="005D3FFF"/>
    <w:rsid w:val="005D532F"/>
    <w:rsid w:val="005D5DA9"/>
    <w:rsid w:val="005D5EDB"/>
    <w:rsid w:val="005D6CDA"/>
    <w:rsid w:val="005D702D"/>
    <w:rsid w:val="005E03D7"/>
    <w:rsid w:val="005E0BA9"/>
    <w:rsid w:val="005E119F"/>
    <w:rsid w:val="005E1207"/>
    <w:rsid w:val="005E2DA3"/>
    <w:rsid w:val="005E3B3A"/>
    <w:rsid w:val="005E3E2C"/>
    <w:rsid w:val="005E3E5D"/>
    <w:rsid w:val="005E46B1"/>
    <w:rsid w:val="005E4DC5"/>
    <w:rsid w:val="005E6067"/>
    <w:rsid w:val="005E6C8E"/>
    <w:rsid w:val="005E6D5D"/>
    <w:rsid w:val="005E6F0F"/>
    <w:rsid w:val="005E6FF6"/>
    <w:rsid w:val="005E70A2"/>
    <w:rsid w:val="005E70AA"/>
    <w:rsid w:val="005E764A"/>
    <w:rsid w:val="005E7C72"/>
    <w:rsid w:val="005F00BC"/>
    <w:rsid w:val="005F0D83"/>
    <w:rsid w:val="005F11B3"/>
    <w:rsid w:val="005F2A24"/>
    <w:rsid w:val="005F3A7A"/>
    <w:rsid w:val="005F402D"/>
    <w:rsid w:val="005F438D"/>
    <w:rsid w:val="005F5863"/>
    <w:rsid w:val="005F6678"/>
    <w:rsid w:val="0060274D"/>
    <w:rsid w:val="00603B10"/>
    <w:rsid w:val="00604279"/>
    <w:rsid w:val="00605DDD"/>
    <w:rsid w:val="00607511"/>
    <w:rsid w:val="00607D1D"/>
    <w:rsid w:val="0061200F"/>
    <w:rsid w:val="00612973"/>
    <w:rsid w:val="006136AB"/>
    <w:rsid w:val="006145CA"/>
    <w:rsid w:val="00614E83"/>
    <w:rsid w:val="00616BD9"/>
    <w:rsid w:val="00621D24"/>
    <w:rsid w:val="00622567"/>
    <w:rsid w:val="00622AC3"/>
    <w:rsid w:val="00623FE0"/>
    <w:rsid w:val="006240B2"/>
    <w:rsid w:val="006260F5"/>
    <w:rsid w:val="00626F44"/>
    <w:rsid w:val="0063017E"/>
    <w:rsid w:val="006312F9"/>
    <w:rsid w:val="006314BB"/>
    <w:rsid w:val="00631B82"/>
    <w:rsid w:val="00631D5F"/>
    <w:rsid w:val="00632106"/>
    <w:rsid w:val="006323C3"/>
    <w:rsid w:val="00632C9E"/>
    <w:rsid w:val="00633498"/>
    <w:rsid w:val="006345BE"/>
    <w:rsid w:val="0063523F"/>
    <w:rsid w:val="0063581A"/>
    <w:rsid w:val="00636AF8"/>
    <w:rsid w:val="00637838"/>
    <w:rsid w:val="00637DDD"/>
    <w:rsid w:val="0064001B"/>
    <w:rsid w:val="0064152F"/>
    <w:rsid w:val="00642583"/>
    <w:rsid w:val="00642846"/>
    <w:rsid w:val="00642CB5"/>
    <w:rsid w:val="00643356"/>
    <w:rsid w:val="0064356F"/>
    <w:rsid w:val="00644182"/>
    <w:rsid w:val="00645FA1"/>
    <w:rsid w:val="00645FD4"/>
    <w:rsid w:val="00646A75"/>
    <w:rsid w:val="0064756D"/>
    <w:rsid w:val="006475A1"/>
    <w:rsid w:val="006475EE"/>
    <w:rsid w:val="00647714"/>
    <w:rsid w:val="00650A25"/>
    <w:rsid w:val="00650C0D"/>
    <w:rsid w:val="00650DD9"/>
    <w:rsid w:val="00651213"/>
    <w:rsid w:val="006514B8"/>
    <w:rsid w:val="006524D3"/>
    <w:rsid w:val="00652956"/>
    <w:rsid w:val="0065371C"/>
    <w:rsid w:val="00653B30"/>
    <w:rsid w:val="006549B2"/>
    <w:rsid w:val="00654CF3"/>
    <w:rsid w:val="006600DB"/>
    <w:rsid w:val="00660724"/>
    <w:rsid w:val="00660CC6"/>
    <w:rsid w:val="00661568"/>
    <w:rsid w:val="00661A50"/>
    <w:rsid w:val="00661B5C"/>
    <w:rsid w:val="0066226D"/>
    <w:rsid w:val="00662C11"/>
    <w:rsid w:val="00663727"/>
    <w:rsid w:val="00664793"/>
    <w:rsid w:val="006648BB"/>
    <w:rsid w:val="0066576B"/>
    <w:rsid w:val="006658D5"/>
    <w:rsid w:val="00665D30"/>
    <w:rsid w:val="0066616A"/>
    <w:rsid w:val="0067086B"/>
    <w:rsid w:val="00672760"/>
    <w:rsid w:val="00673C79"/>
    <w:rsid w:val="0067543D"/>
    <w:rsid w:val="00675C4C"/>
    <w:rsid w:val="00675EAB"/>
    <w:rsid w:val="00676082"/>
    <w:rsid w:val="00680754"/>
    <w:rsid w:val="0068114C"/>
    <w:rsid w:val="00681594"/>
    <w:rsid w:val="00686891"/>
    <w:rsid w:val="00686F99"/>
    <w:rsid w:val="00687A35"/>
    <w:rsid w:val="00687C55"/>
    <w:rsid w:val="00687CE3"/>
    <w:rsid w:val="00691416"/>
    <w:rsid w:val="00691F9E"/>
    <w:rsid w:val="00693563"/>
    <w:rsid w:val="00694D69"/>
    <w:rsid w:val="00694DA5"/>
    <w:rsid w:val="006963CC"/>
    <w:rsid w:val="00696918"/>
    <w:rsid w:val="00696DF8"/>
    <w:rsid w:val="00696FBE"/>
    <w:rsid w:val="006A057E"/>
    <w:rsid w:val="006A074B"/>
    <w:rsid w:val="006A23DB"/>
    <w:rsid w:val="006A30E1"/>
    <w:rsid w:val="006A36BF"/>
    <w:rsid w:val="006A4940"/>
    <w:rsid w:val="006A5D0D"/>
    <w:rsid w:val="006A673F"/>
    <w:rsid w:val="006A76BF"/>
    <w:rsid w:val="006B075B"/>
    <w:rsid w:val="006B1641"/>
    <w:rsid w:val="006B188A"/>
    <w:rsid w:val="006B2A33"/>
    <w:rsid w:val="006B34F7"/>
    <w:rsid w:val="006B365E"/>
    <w:rsid w:val="006B4525"/>
    <w:rsid w:val="006B4736"/>
    <w:rsid w:val="006B51F0"/>
    <w:rsid w:val="006B548D"/>
    <w:rsid w:val="006B6306"/>
    <w:rsid w:val="006B7C0B"/>
    <w:rsid w:val="006B7F59"/>
    <w:rsid w:val="006C04B0"/>
    <w:rsid w:val="006C07D7"/>
    <w:rsid w:val="006C0AB5"/>
    <w:rsid w:val="006C3885"/>
    <w:rsid w:val="006C38D6"/>
    <w:rsid w:val="006C439C"/>
    <w:rsid w:val="006C4861"/>
    <w:rsid w:val="006C4A29"/>
    <w:rsid w:val="006C51DC"/>
    <w:rsid w:val="006C6A63"/>
    <w:rsid w:val="006C6C74"/>
    <w:rsid w:val="006C72E7"/>
    <w:rsid w:val="006C7828"/>
    <w:rsid w:val="006D1143"/>
    <w:rsid w:val="006D143D"/>
    <w:rsid w:val="006D1FEF"/>
    <w:rsid w:val="006D21A2"/>
    <w:rsid w:val="006D3156"/>
    <w:rsid w:val="006D39B4"/>
    <w:rsid w:val="006D3D27"/>
    <w:rsid w:val="006D41BC"/>
    <w:rsid w:val="006D4616"/>
    <w:rsid w:val="006D47B9"/>
    <w:rsid w:val="006D50F8"/>
    <w:rsid w:val="006D581F"/>
    <w:rsid w:val="006D6615"/>
    <w:rsid w:val="006D7489"/>
    <w:rsid w:val="006D781A"/>
    <w:rsid w:val="006E0197"/>
    <w:rsid w:val="006E03D2"/>
    <w:rsid w:val="006E0569"/>
    <w:rsid w:val="006E27CC"/>
    <w:rsid w:val="006E3731"/>
    <w:rsid w:val="006E3D3C"/>
    <w:rsid w:val="006E530E"/>
    <w:rsid w:val="006E5921"/>
    <w:rsid w:val="006E5A9C"/>
    <w:rsid w:val="006E5AC6"/>
    <w:rsid w:val="006E5CAC"/>
    <w:rsid w:val="006E5FE0"/>
    <w:rsid w:val="006E601D"/>
    <w:rsid w:val="006E6CD3"/>
    <w:rsid w:val="006E75C0"/>
    <w:rsid w:val="006F0562"/>
    <w:rsid w:val="006F1575"/>
    <w:rsid w:val="006F16E5"/>
    <w:rsid w:val="006F2233"/>
    <w:rsid w:val="006F28D0"/>
    <w:rsid w:val="006F29B8"/>
    <w:rsid w:val="006F4007"/>
    <w:rsid w:val="006F435B"/>
    <w:rsid w:val="006F59AF"/>
    <w:rsid w:val="006F5CD9"/>
    <w:rsid w:val="006F7630"/>
    <w:rsid w:val="006F79FF"/>
    <w:rsid w:val="006F7C0C"/>
    <w:rsid w:val="00701704"/>
    <w:rsid w:val="00702B78"/>
    <w:rsid w:val="00702BC2"/>
    <w:rsid w:val="00702C13"/>
    <w:rsid w:val="007032A6"/>
    <w:rsid w:val="00706AF3"/>
    <w:rsid w:val="00706EFC"/>
    <w:rsid w:val="007077D4"/>
    <w:rsid w:val="00707DA4"/>
    <w:rsid w:val="0071025C"/>
    <w:rsid w:val="00710E10"/>
    <w:rsid w:val="00712114"/>
    <w:rsid w:val="0071246E"/>
    <w:rsid w:val="00713681"/>
    <w:rsid w:val="0071464F"/>
    <w:rsid w:val="00714E50"/>
    <w:rsid w:val="007151A8"/>
    <w:rsid w:val="00716831"/>
    <w:rsid w:val="00717995"/>
    <w:rsid w:val="00717BED"/>
    <w:rsid w:val="00721233"/>
    <w:rsid w:val="007219CF"/>
    <w:rsid w:val="00721AFF"/>
    <w:rsid w:val="007230CA"/>
    <w:rsid w:val="00723488"/>
    <w:rsid w:val="0072357A"/>
    <w:rsid w:val="00723870"/>
    <w:rsid w:val="00724E23"/>
    <w:rsid w:val="007254D9"/>
    <w:rsid w:val="00725623"/>
    <w:rsid w:val="00725C1E"/>
    <w:rsid w:val="00726EDB"/>
    <w:rsid w:val="00727F38"/>
    <w:rsid w:val="00730BE0"/>
    <w:rsid w:val="00730E4F"/>
    <w:rsid w:val="0073109C"/>
    <w:rsid w:val="00731562"/>
    <w:rsid w:val="00731C19"/>
    <w:rsid w:val="00732B11"/>
    <w:rsid w:val="00733076"/>
    <w:rsid w:val="00733DDB"/>
    <w:rsid w:val="00734CEF"/>
    <w:rsid w:val="007359F4"/>
    <w:rsid w:val="00736C6A"/>
    <w:rsid w:val="00737274"/>
    <w:rsid w:val="00737493"/>
    <w:rsid w:val="00737F32"/>
    <w:rsid w:val="00742470"/>
    <w:rsid w:val="0074288F"/>
    <w:rsid w:val="00742E93"/>
    <w:rsid w:val="007458C9"/>
    <w:rsid w:val="00745AE2"/>
    <w:rsid w:val="00746F26"/>
    <w:rsid w:val="00750357"/>
    <w:rsid w:val="00750818"/>
    <w:rsid w:val="00751488"/>
    <w:rsid w:val="007530E0"/>
    <w:rsid w:val="00753D20"/>
    <w:rsid w:val="007544A4"/>
    <w:rsid w:val="00754B4A"/>
    <w:rsid w:val="00754FA4"/>
    <w:rsid w:val="00755942"/>
    <w:rsid w:val="00756241"/>
    <w:rsid w:val="00756875"/>
    <w:rsid w:val="00757F62"/>
    <w:rsid w:val="00760432"/>
    <w:rsid w:val="00760A68"/>
    <w:rsid w:val="00760DF4"/>
    <w:rsid w:val="007614DF"/>
    <w:rsid w:val="007617EB"/>
    <w:rsid w:val="00761CDE"/>
    <w:rsid w:val="007626A3"/>
    <w:rsid w:val="00763BC3"/>
    <w:rsid w:val="00763D3C"/>
    <w:rsid w:val="00763FC5"/>
    <w:rsid w:val="00764530"/>
    <w:rsid w:val="00765F25"/>
    <w:rsid w:val="00766F4E"/>
    <w:rsid w:val="0076756B"/>
    <w:rsid w:val="007711E0"/>
    <w:rsid w:val="00771E36"/>
    <w:rsid w:val="00772263"/>
    <w:rsid w:val="007728C5"/>
    <w:rsid w:val="0077297E"/>
    <w:rsid w:val="007740B0"/>
    <w:rsid w:val="007741C7"/>
    <w:rsid w:val="00774577"/>
    <w:rsid w:val="007755B1"/>
    <w:rsid w:val="007755B8"/>
    <w:rsid w:val="007755BD"/>
    <w:rsid w:val="00775F87"/>
    <w:rsid w:val="0077687C"/>
    <w:rsid w:val="00777766"/>
    <w:rsid w:val="00777CB4"/>
    <w:rsid w:val="007810A4"/>
    <w:rsid w:val="00781A0C"/>
    <w:rsid w:val="00782BA0"/>
    <w:rsid w:val="00783476"/>
    <w:rsid w:val="00783B7E"/>
    <w:rsid w:val="00784CAA"/>
    <w:rsid w:val="00784D64"/>
    <w:rsid w:val="00786D18"/>
    <w:rsid w:val="00790641"/>
    <w:rsid w:val="007906F9"/>
    <w:rsid w:val="007909E4"/>
    <w:rsid w:val="00791291"/>
    <w:rsid w:val="007926F6"/>
    <w:rsid w:val="00795768"/>
    <w:rsid w:val="00797CB9"/>
    <w:rsid w:val="007A00F0"/>
    <w:rsid w:val="007A03DD"/>
    <w:rsid w:val="007A1DFB"/>
    <w:rsid w:val="007A2F99"/>
    <w:rsid w:val="007A3CCA"/>
    <w:rsid w:val="007A4844"/>
    <w:rsid w:val="007A4CED"/>
    <w:rsid w:val="007A6538"/>
    <w:rsid w:val="007A6CC4"/>
    <w:rsid w:val="007A7550"/>
    <w:rsid w:val="007A7CB8"/>
    <w:rsid w:val="007A7EEB"/>
    <w:rsid w:val="007B026F"/>
    <w:rsid w:val="007B1059"/>
    <w:rsid w:val="007B161A"/>
    <w:rsid w:val="007B2204"/>
    <w:rsid w:val="007B2C49"/>
    <w:rsid w:val="007B2E9C"/>
    <w:rsid w:val="007B4167"/>
    <w:rsid w:val="007B616C"/>
    <w:rsid w:val="007B634D"/>
    <w:rsid w:val="007B6720"/>
    <w:rsid w:val="007B690D"/>
    <w:rsid w:val="007C07DB"/>
    <w:rsid w:val="007C0BB6"/>
    <w:rsid w:val="007C1078"/>
    <w:rsid w:val="007C1A25"/>
    <w:rsid w:val="007C1ED4"/>
    <w:rsid w:val="007C312E"/>
    <w:rsid w:val="007C38BC"/>
    <w:rsid w:val="007C39CB"/>
    <w:rsid w:val="007C4DE9"/>
    <w:rsid w:val="007C4EAD"/>
    <w:rsid w:val="007C5458"/>
    <w:rsid w:val="007C54B0"/>
    <w:rsid w:val="007C59A9"/>
    <w:rsid w:val="007C5A0E"/>
    <w:rsid w:val="007C5AE7"/>
    <w:rsid w:val="007C620D"/>
    <w:rsid w:val="007D0B33"/>
    <w:rsid w:val="007D11ED"/>
    <w:rsid w:val="007D14AF"/>
    <w:rsid w:val="007D1A94"/>
    <w:rsid w:val="007D3162"/>
    <w:rsid w:val="007D479D"/>
    <w:rsid w:val="007D4F29"/>
    <w:rsid w:val="007D5885"/>
    <w:rsid w:val="007E0064"/>
    <w:rsid w:val="007E00FF"/>
    <w:rsid w:val="007E026A"/>
    <w:rsid w:val="007E03A1"/>
    <w:rsid w:val="007E1C3F"/>
    <w:rsid w:val="007E2A47"/>
    <w:rsid w:val="007E2A6F"/>
    <w:rsid w:val="007E2D33"/>
    <w:rsid w:val="007E312D"/>
    <w:rsid w:val="007E37E8"/>
    <w:rsid w:val="007E4368"/>
    <w:rsid w:val="007E4724"/>
    <w:rsid w:val="007E4EFF"/>
    <w:rsid w:val="007E586A"/>
    <w:rsid w:val="007E74EA"/>
    <w:rsid w:val="007F17C0"/>
    <w:rsid w:val="007F2EDE"/>
    <w:rsid w:val="007F301A"/>
    <w:rsid w:val="007F3B65"/>
    <w:rsid w:val="007F4DB7"/>
    <w:rsid w:val="007F563C"/>
    <w:rsid w:val="007F589A"/>
    <w:rsid w:val="007F5D43"/>
    <w:rsid w:val="007F6A36"/>
    <w:rsid w:val="007F782E"/>
    <w:rsid w:val="008005A9"/>
    <w:rsid w:val="00801D21"/>
    <w:rsid w:val="00801F53"/>
    <w:rsid w:val="008020E3"/>
    <w:rsid w:val="008027C3"/>
    <w:rsid w:val="00802BB4"/>
    <w:rsid w:val="008052AE"/>
    <w:rsid w:val="0080547D"/>
    <w:rsid w:val="00805848"/>
    <w:rsid w:val="00805C0B"/>
    <w:rsid w:val="008061A4"/>
    <w:rsid w:val="00806261"/>
    <w:rsid w:val="008065D3"/>
    <w:rsid w:val="00807E95"/>
    <w:rsid w:val="008108A1"/>
    <w:rsid w:val="00810F1B"/>
    <w:rsid w:val="0081268D"/>
    <w:rsid w:val="008137C6"/>
    <w:rsid w:val="00813C59"/>
    <w:rsid w:val="00813D6F"/>
    <w:rsid w:val="0081413F"/>
    <w:rsid w:val="00814D58"/>
    <w:rsid w:val="00816089"/>
    <w:rsid w:val="008164E4"/>
    <w:rsid w:val="008166DA"/>
    <w:rsid w:val="00816AF1"/>
    <w:rsid w:val="00816BDE"/>
    <w:rsid w:val="00816DE9"/>
    <w:rsid w:val="00817BC0"/>
    <w:rsid w:val="00821039"/>
    <w:rsid w:val="008214EC"/>
    <w:rsid w:val="0082182A"/>
    <w:rsid w:val="008222D9"/>
    <w:rsid w:val="00822634"/>
    <w:rsid w:val="008236F1"/>
    <w:rsid w:val="008240E1"/>
    <w:rsid w:val="0082496C"/>
    <w:rsid w:val="00824EE9"/>
    <w:rsid w:val="008269DB"/>
    <w:rsid w:val="00827A3D"/>
    <w:rsid w:val="00827F28"/>
    <w:rsid w:val="0083056A"/>
    <w:rsid w:val="008307FE"/>
    <w:rsid w:val="00830BBF"/>
    <w:rsid w:val="00830C02"/>
    <w:rsid w:val="00831822"/>
    <w:rsid w:val="0083244F"/>
    <w:rsid w:val="00832828"/>
    <w:rsid w:val="00834703"/>
    <w:rsid w:val="008347BB"/>
    <w:rsid w:val="00835326"/>
    <w:rsid w:val="00836737"/>
    <w:rsid w:val="00836A35"/>
    <w:rsid w:val="00837631"/>
    <w:rsid w:val="00840DB2"/>
    <w:rsid w:val="00842B2B"/>
    <w:rsid w:val="008431A9"/>
    <w:rsid w:val="0084381E"/>
    <w:rsid w:val="00846056"/>
    <w:rsid w:val="00846098"/>
    <w:rsid w:val="0084768B"/>
    <w:rsid w:val="008504C5"/>
    <w:rsid w:val="00850C5A"/>
    <w:rsid w:val="00850EAC"/>
    <w:rsid w:val="00851600"/>
    <w:rsid w:val="00854EC9"/>
    <w:rsid w:val="008552B5"/>
    <w:rsid w:val="008552F2"/>
    <w:rsid w:val="008553B2"/>
    <w:rsid w:val="008553CF"/>
    <w:rsid w:val="0085564B"/>
    <w:rsid w:val="008566E0"/>
    <w:rsid w:val="00857088"/>
    <w:rsid w:val="0086184D"/>
    <w:rsid w:val="0086194F"/>
    <w:rsid w:val="00861AFF"/>
    <w:rsid w:val="0086277A"/>
    <w:rsid w:val="00862908"/>
    <w:rsid w:val="00863D0B"/>
    <w:rsid w:val="008666E7"/>
    <w:rsid w:val="00867B2F"/>
    <w:rsid w:val="00870578"/>
    <w:rsid w:val="008705FF"/>
    <w:rsid w:val="008708E0"/>
    <w:rsid w:val="00870BED"/>
    <w:rsid w:val="00870C1B"/>
    <w:rsid w:val="00870E11"/>
    <w:rsid w:val="008710A6"/>
    <w:rsid w:val="008713E9"/>
    <w:rsid w:val="00871EEB"/>
    <w:rsid w:val="00872A70"/>
    <w:rsid w:val="008733F1"/>
    <w:rsid w:val="0087477F"/>
    <w:rsid w:val="00875831"/>
    <w:rsid w:val="00875879"/>
    <w:rsid w:val="008765D3"/>
    <w:rsid w:val="008776A9"/>
    <w:rsid w:val="00880E79"/>
    <w:rsid w:val="0088189E"/>
    <w:rsid w:val="00881902"/>
    <w:rsid w:val="00882732"/>
    <w:rsid w:val="00882BD8"/>
    <w:rsid w:val="00882C4B"/>
    <w:rsid w:val="0088379D"/>
    <w:rsid w:val="008841A8"/>
    <w:rsid w:val="008847A3"/>
    <w:rsid w:val="00884CD6"/>
    <w:rsid w:val="00884DC3"/>
    <w:rsid w:val="00885965"/>
    <w:rsid w:val="00886572"/>
    <w:rsid w:val="0088731F"/>
    <w:rsid w:val="00887BE1"/>
    <w:rsid w:val="008907D1"/>
    <w:rsid w:val="00890AEF"/>
    <w:rsid w:val="00892277"/>
    <w:rsid w:val="0089254D"/>
    <w:rsid w:val="00892B2E"/>
    <w:rsid w:val="008948F3"/>
    <w:rsid w:val="008954E8"/>
    <w:rsid w:val="00896CD1"/>
    <w:rsid w:val="00897085"/>
    <w:rsid w:val="00897201"/>
    <w:rsid w:val="00897CBD"/>
    <w:rsid w:val="008A186E"/>
    <w:rsid w:val="008A24E3"/>
    <w:rsid w:val="008A2BE5"/>
    <w:rsid w:val="008A3413"/>
    <w:rsid w:val="008A39F0"/>
    <w:rsid w:val="008A3E93"/>
    <w:rsid w:val="008A4711"/>
    <w:rsid w:val="008A4C23"/>
    <w:rsid w:val="008A537E"/>
    <w:rsid w:val="008A6865"/>
    <w:rsid w:val="008A6B27"/>
    <w:rsid w:val="008A7403"/>
    <w:rsid w:val="008B0BD6"/>
    <w:rsid w:val="008B14F4"/>
    <w:rsid w:val="008B18E1"/>
    <w:rsid w:val="008B28B9"/>
    <w:rsid w:val="008B2A8B"/>
    <w:rsid w:val="008B2C57"/>
    <w:rsid w:val="008B43F6"/>
    <w:rsid w:val="008B57AE"/>
    <w:rsid w:val="008B6929"/>
    <w:rsid w:val="008B737B"/>
    <w:rsid w:val="008B7AC3"/>
    <w:rsid w:val="008B7E6B"/>
    <w:rsid w:val="008C1F43"/>
    <w:rsid w:val="008C2852"/>
    <w:rsid w:val="008C3CF2"/>
    <w:rsid w:val="008C4417"/>
    <w:rsid w:val="008C5869"/>
    <w:rsid w:val="008C5F0D"/>
    <w:rsid w:val="008C6377"/>
    <w:rsid w:val="008D04AE"/>
    <w:rsid w:val="008D19C0"/>
    <w:rsid w:val="008D1C70"/>
    <w:rsid w:val="008D3380"/>
    <w:rsid w:val="008D48EA"/>
    <w:rsid w:val="008D498F"/>
    <w:rsid w:val="008D5306"/>
    <w:rsid w:val="008D5E74"/>
    <w:rsid w:val="008D70EE"/>
    <w:rsid w:val="008E0A88"/>
    <w:rsid w:val="008E23C3"/>
    <w:rsid w:val="008E2D32"/>
    <w:rsid w:val="008E3880"/>
    <w:rsid w:val="008E5B57"/>
    <w:rsid w:val="008E5E78"/>
    <w:rsid w:val="008E5FA9"/>
    <w:rsid w:val="008E6637"/>
    <w:rsid w:val="008E6C90"/>
    <w:rsid w:val="008E6EEE"/>
    <w:rsid w:val="008E7398"/>
    <w:rsid w:val="008E79CE"/>
    <w:rsid w:val="008F0601"/>
    <w:rsid w:val="008F0C1B"/>
    <w:rsid w:val="008F0C60"/>
    <w:rsid w:val="008F0DFC"/>
    <w:rsid w:val="008F36C6"/>
    <w:rsid w:val="008F39C3"/>
    <w:rsid w:val="008F4095"/>
    <w:rsid w:val="008F4F40"/>
    <w:rsid w:val="008F5632"/>
    <w:rsid w:val="008F5ECC"/>
    <w:rsid w:val="008F5F0D"/>
    <w:rsid w:val="008F6119"/>
    <w:rsid w:val="008F6C5C"/>
    <w:rsid w:val="008F7EF9"/>
    <w:rsid w:val="009002F6"/>
    <w:rsid w:val="009003C3"/>
    <w:rsid w:val="00900592"/>
    <w:rsid w:val="00901BB2"/>
    <w:rsid w:val="00902585"/>
    <w:rsid w:val="009027AB"/>
    <w:rsid w:val="00902CD0"/>
    <w:rsid w:val="009043E3"/>
    <w:rsid w:val="00904FB5"/>
    <w:rsid w:val="0090618C"/>
    <w:rsid w:val="00910EF5"/>
    <w:rsid w:val="0091112D"/>
    <w:rsid w:val="009112F4"/>
    <w:rsid w:val="00912A16"/>
    <w:rsid w:val="009134BB"/>
    <w:rsid w:val="00914EE3"/>
    <w:rsid w:val="00917330"/>
    <w:rsid w:val="00920C50"/>
    <w:rsid w:val="00920D00"/>
    <w:rsid w:val="0092154C"/>
    <w:rsid w:val="00922CC0"/>
    <w:rsid w:val="009231C6"/>
    <w:rsid w:val="009232E7"/>
    <w:rsid w:val="00926AEA"/>
    <w:rsid w:val="00926B97"/>
    <w:rsid w:val="009274E5"/>
    <w:rsid w:val="00930285"/>
    <w:rsid w:val="0093057A"/>
    <w:rsid w:val="00930DFB"/>
    <w:rsid w:val="00931B70"/>
    <w:rsid w:val="00932BE7"/>
    <w:rsid w:val="00933CCD"/>
    <w:rsid w:val="00933DF1"/>
    <w:rsid w:val="00933F6B"/>
    <w:rsid w:val="00935542"/>
    <w:rsid w:val="00935ACC"/>
    <w:rsid w:val="009360EE"/>
    <w:rsid w:val="00937907"/>
    <w:rsid w:val="00941420"/>
    <w:rsid w:val="00941F8A"/>
    <w:rsid w:val="0094217B"/>
    <w:rsid w:val="009436E9"/>
    <w:rsid w:val="009442AE"/>
    <w:rsid w:val="00944B6D"/>
    <w:rsid w:val="009464C5"/>
    <w:rsid w:val="00947585"/>
    <w:rsid w:val="00947AD2"/>
    <w:rsid w:val="00950D65"/>
    <w:rsid w:val="00951759"/>
    <w:rsid w:val="00951CE8"/>
    <w:rsid w:val="009521FC"/>
    <w:rsid w:val="00952449"/>
    <w:rsid w:val="00952952"/>
    <w:rsid w:val="00953119"/>
    <w:rsid w:val="0095328D"/>
    <w:rsid w:val="0095348A"/>
    <w:rsid w:val="0095389D"/>
    <w:rsid w:val="0095499B"/>
    <w:rsid w:val="0095503B"/>
    <w:rsid w:val="009551B5"/>
    <w:rsid w:val="00956E0A"/>
    <w:rsid w:val="00956EFA"/>
    <w:rsid w:val="00957D72"/>
    <w:rsid w:val="0096077C"/>
    <w:rsid w:val="009608B4"/>
    <w:rsid w:val="00960E6A"/>
    <w:rsid w:val="0096246F"/>
    <w:rsid w:val="009646A9"/>
    <w:rsid w:val="00966D19"/>
    <w:rsid w:val="00967907"/>
    <w:rsid w:val="00971874"/>
    <w:rsid w:val="00972A8B"/>
    <w:rsid w:val="00972AA6"/>
    <w:rsid w:val="00972F0A"/>
    <w:rsid w:val="0097399D"/>
    <w:rsid w:val="00974C30"/>
    <w:rsid w:val="00976278"/>
    <w:rsid w:val="00977A83"/>
    <w:rsid w:val="009806C5"/>
    <w:rsid w:val="00982677"/>
    <w:rsid w:val="00982AFB"/>
    <w:rsid w:val="0098444E"/>
    <w:rsid w:val="00984496"/>
    <w:rsid w:val="00984639"/>
    <w:rsid w:val="009846C1"/>
    <w:rsid w:val="00984986"/>
    <w:rsid w:val="00987775"/>
    <w:rsid w:val="00990274"/>
    <w:rsid w:val="00990A63"/>
    <w:rsid w:val="00991160"/>
    <w:rsid w:val="0099203D"/>
    <w:rsid w:val="00992EB6"/>
    <w:rsid w:val="009930B6"/>
    <w:rsid w:val="00993FEE"/>
    <w:rsid w:val="00994005"/>
    <w:rsid w:val="009941A5"/>
    <w:rsid w:val="009949D8"/>
    <w:rsid w:val="00994CC1"/>
    <w:rsid w:val="00995068"/>
    <w:rsid w:val="00995A39"/>
    <w:rsid w:val="00995D7D"/>
    <w:rsid w:val="009960D7"/>
    <w:rsid w:val="0099642B"/>
    <w:rsid w:val="009964A7"/>
    <w:rsid w:val="00996FD7"/>
    <w:rsid w:val="00996FE4"/>
    <w:rsid w:val="00997079"/>
    <w:rsid w:val="0099772B"/>
    <w:rsid w:val="009979FA"/>
    <w:rsid w:val="009A0B7A"/>
    <w:rsid w:val="009A1B48"/>
    <w:rsid w:val="009A4C93"/>
    <w:rsid w:val="009A6229"/>
    <w:rsid w:val="009A682C"/>
    <w:rsid w:val="009A6F17"/>
    <w:rsid w:val="009B1BF4"/>
    <w:rsid w:val="009B22F1"/>
    <w:rsid w:val="009B230C"/>
    <w:rsid w:val="009B2557"/>
    <w:rsid w:val="009B3F21"/>
    <w:rsid w:val="009B40F8"/>
    <w:rsid w:val="009B6009"/>
    <w:rsid w:val="009B61DA"/>
    <w:rsid w:val="009B630B"/>
    <w:rsid w:val="009B6ADD"/>
    <w:rsid w:val="009B74B6"/>
    <w:rsid w:val="009C017C"/>
    <w:rsid w:val="009C24FC"/>
    <w:rsid w:val="009C3C99"/>
    <w:rsid w:val="009C3E85"/>
    <w:rsid w:val="009C5350"/>
    <w:rsid w:val="009C5E52"/>
    <w:rsid w:val="009C626B"/>
    <w:rsid w:val="009C69F1"/>
    <w:rsid w:val="009C6E2A"/>
    <w:rsid w:val="009C6E8C"/>
    <w:rsid w:val="009D03A2"/>
    <w:rsid w:val="009D1333"/>
    <w:rsid w:val="009D1577"/>
    <w:rsid w:val="009D158C"/>
    <w:rsid w:val="009D1C90"/>
    <w:rsid w:val="009D3E61"/>
    <w:rsid w:val="009D429D"/>
    <w:rsid w:val="009D4A7B"/>
    <w:rsid w:val="009D4AB7"/>
    <w:rsid w:val="009D5E3D"/>
    <w:rsid w:val="009D5E9F"/>
    <w:rsid w:val="009D610D"/>
    <w:rsid w:val="009D6416"/>
    <w:rsid w:val="009D655A"/>
    <w:rsid w:val="009D6C63"/>
    <w:rsid w:val="009D7F88"/>
    <w:rsid w:val="009E05F2"/>
    <w:rsid w:val="009E074C"/>
    <w:rsid w:val="009E0E8A"/>
    <w:rsid w:val="009E24AF"/>
    <w:rsid w:val="009E2B70"/>
    <w:rsid w:val="009E3E76"/>
    <w:rsid w:val="009E52F3"/>
    <w:rsid w:val="009E538B"/>
    <w:rsid w:val="009E5474"/>
    <w:rsid w:val="009E5A6C"/>
    <w:rsid w:val="009E653D"/>
    <w:rsid w:val="009E66B3"/>
    <w:rsid w:val="009E6F31"/>
    <w:rsid w:val="009F0196"/>
    <w:rsid w:val="009F319A"/>
    <w:rsid w:val="009F34E7"/>
    <w:rsid w:val="009F37FA"/>
    <w:rsid w:val="009F3864"/>
    <w:rsid w:val="009F412F"/>
    <w:rsid w:val="009F5273"/>
    <w:rsid w:val="009F5288"/>
    <w:rsid w:val="009F5518"/>
    <w:rsid w:val="009F58F4"/>
    <w:rsid w:val="009F5A7F"/>
    <w:rsid w:val="009F5B0E"/>
    <w:rsid w:val="009F6686"/>
    <w:rsid w:val="009F71ED"/>
    <w:rsid w:val="00A028E2"/>
    <w:rsid w:val="00A05922"/>
    <w:rsid w:val="00A06BAD"/>
    <w:rsid w:val="00A073A9"/>
    <w:rsid w:val="00A07D5D"/>
    <w:rsid w:val="00A11BFD"/>
    <w:rsid w:val="00A12523"/>
    <w:rsid w:val="00A13026"/>
    <w:rsid w:val="00A146F2"/>
    <w:rsid w:val="00A15148"/>
    <w:rsid w:val="00A163B0"/>
    <w:rsid w:val="00A174CF"/>
    <w:rsid w:val="00A1750B"/>
    <w:rsid w:val="00A1750F"/>
    <w:rsid w:val="00A2038C"/>
    <w:rsid w:val="00A20DA0"/>
    <w:rsid w:val="00A20F6A"/>
    <w:rsid w:val="00A21D2A"/>
    <w:rsid w:val="00A21F0D"/>
    <w:rsid w:val="00A22F96"/>
    <w:rsid w:val="00A23D37"/>
    <w:rsid w:val="00A2457A"/>
    <w:rsid w:val="00A24B68"/>
    <w:rsid w:val="00A24CED"/>
    <w:rsid w:val="00A256FA"/>
    <w:rsid w:val="00A26E59"/>
    <w:rsid w:val="00A305AE"/>
    <w:rsid w:val="00A308A6"/>
    <w:rsid w:val="00A30C12"/>
    <w:rsid w:val="00A316EE"/>
    <w:rsid w:val="00A3198C"/>
    <w:rsid w:val="00A31A51"/>
    <w:rsid w:val="00A321BD"/>
    <w:rsid w:val="00A33193"/>
    <w:rsid w:val="00A369F6"/>
    <w:rsid w:val="00A36A52"/>
    <w:rsid w:val="00A3700D"/>
    <w:rsid w:val="00A373E4"/>
    <w:rsid w:val="00A411BA"/>
    <w:rsid w:val="00A41AC2"/>
    <w:rsid w:val="00A41E48"/>
    <w:rsid w:val="00A42E30"/>
    <w:rsid w:val="00A436F8"/>
    <w:rsid w:val="00A43766"/>
    <w:rsid w:val="00A4379A"/>
    <w:rsid w:val="00A43EA8"/>
    <w:rsid w:val="00A442C9"/>
    <w:rsid w:val="00A4451A"/>
    <w:rsid w:val="00A447A5"/>
    <w:rsid w:val="00A44D03"/>
    <w:rsid w:val="00A45750"/>
    <w:rsid w:val="00A46172"/>
    <w:rsid w:val="00A465E6"/>
    <w:rsid w:val="00A470B4"/>
    <w:rsid w:val="00A473E3"/>
    <w:rsid w:val="00A477FB"/>
    <w:rsid w:val="00A50340"/>
    <w:rsid w:val="00A50CD4"/>
    <w:rsid w:val="00A50E51"/>
    <w:rsid w:val="00A51BA4"/>
    <w:rsid w:val="00A52318"/>
    <w:rsid w:val="00A53AFB"/>
    <w:rsid w:val="00A5431E"/>
    <w:rsid w:val="00A54800"/>
    <w:rsid w:val="00A549FF"/>
    <w:rsid w:val="00A54E2E"/>
    <w:rsid w:val="00A5553A"/>
    <w:rsid w:val="00A556AD"/>
    <w:rsid w:val="00A557C4"/>
    <w:rsid w:val="00A5795B"/>
    <w:rsid w:val="00A57F4B"/>
    <w:rsid w:val="00A60407"/>
    <w:rsid w:val="00A61400"/>
    <w:rsid w:val="00A62174"/>
    <w:rsid w:val="00A626B8"/>
    <w:rsid w:val="00A63451"/>
    <w:rsid w:val="00A639DB"/>
    <w:rsid w:val="00A63F3B"/>
    <w:rsid w:val="00A6581B"/>
    <w:rsid w:val="00A674BB"/>
    <w:rsid w:val="00A679E9"/>
    <w:rsid w:val="00A7048F"/>
    <w:rsid w:val="00A70684"/>
    <w:rsid w:val="00A706E7"/>
    <w:rsid w:val="00A70E54"/>
    <w:rsid w:val="00A70F40"/>
    <w:rsid w:val="00A71C62"/>
    <w:rsid w:val="00A71C8A"/>
    <w:rsid w:val="00A723D7"/>
    <w:rsid w:val="00A7269C"/>
    <w:rsid w:val="00A729B3"/>
    <w:rsid w:val="00A72A5E"/>
    <w:rsid w:val="00A73131"/>
    <w:rsid w:val="00A73A96"/>
    <w:rsid w:val="00A73EDA"/>
    <w:rsid w:val="00A73FC4"/>
    <w:rsid w:val="00A74064"/>
    <w:rsid w:val="00A74D65"/>
    <w:rsid w:val="00A74E83"/>
    <w:rsid w:val="00A75ED1"/>
    <w:rsid w:val="00A769E5"/>
    <w:rsid w:val="00A80406"/>
    <w:rsid w:val="00A81267"/>
    <w:rsid w:val="00A8190C"/>
    <w:rsid w:val="00A81E29"/>
    <w:rsid w:val="00A83E3D"/>
    <w:rsid w:val="00A843E2"/>
    <w:rsid w:val="00A85102"/>
    <w:rsid w:val="00A859D0"/>
    <w:rsid w:val="00A864D4"/>
    <w:rsid w:val="00A87ADF"/>
    <w:rsid w:val="00A90412"/>
    <w:rsid w:val="00A90C99"/>
    <w:rsid w:val="00A9348B"/>
    <w:rsid w:val="00A938FD"/>
    <w:rsid w:val="00A93DBA"/>
    <w:rsid w:val="00A94D7F"/>
    <w:rsid w:val="00A96BC7"/>
    <w:rsid w:val="00A9714D"/>
    <w:rsid w:val="00AA0336"/>
    <w:rsid w:val="00AA0445"/>
    <w:rsid w:val="00AA0E8A"/>
    <w:rsid w:val="00AA1291"/>
    <w:rsid w:val="00AA1D2F"/>
    <w:rsid w:val="00AA29D2"/>
    <w:rsid w:val="00AA3755"/>
    <w:rsid w:val="00AA3C0D"/>
    <w:rsid w:val="00AA3D7B"/>
    <w:rsid w:val="00AA4570"/>
    <w:rsid w:val="00AA5B72"/>
    <w:rsid w:val="00AA62DF"/>
    <w:rsid w:val="00AB1BE1"/>
    <w:rsid w:val="00AB3F97"/>
    <w:rsid w:val="00AB47DC"/>
    <w:rsid w:val="00AB4FD9"/>
    <w:rsid w:val="00AB58F9"/>
    <w:rsid w:val="00AB6084"/>
    <w:rsid w:val="00AC15BA"/>
    <w:rsid w:val="00AC1E34"/>
    <w:rsid w:val="00AC2213"/>
    <w:rsid w:val="00AC268B"/>
    <w:rsid w:val="00AC287E"/>
    <w:rsid w:val="00AC3DA1"/>
    <w:rsid w:val="00AC430B"/>
    <w:rsid w:val="00AC4D9E"/>
    <w:rsid w:val="00AC5144"/>
    <w:rsid w:val="00AC5A13"/>
    <w:rsid w:val="00AC6849"/>
    <w:rsid w:val="00AC7CBC"/>
    <w:rsid w:val="00AD10B2"/>
    <w:rsid w:val="00AD113E"/>
    <w:rsid w:val="00AD163E"/>
    <w:rsid w:val="00AD332A"/>
    <w:rsid w:val="00AD3B9F"/>
    <w:rsid w:val="00AD5207"/>
    <w:rsid w:val="00AD603D"/>
    <w:rsid w:val="00AD61A2"/>
    <w:rsid w:val="00AD6492"/>
    <w:rsid w:val="00AD65F4"/>
    <w:rsid w:val="00AD6690"/>
    <w:rsid w:val="00AD6B55"/>
    <w:rsid w:val="00AE03CA"/>
    <w:rsid w:val="00AE0657"/>
    <w:rsid w:val="00AE0ACB"/>
    <w:rsid w:val="00AE0E7A"/>
    <w:rsid w:val="00AE13A0"/>
    <w:rsid w:val="00AE18A7"/>
    <w:rsid w:val="00AE18D9"/>
    <w:rsid w:val="00AE1DAE"/>
    <w:rsid w:val="00AE3129"/>
    <w:rsid w:val="00AE343C"/>
    <w:rsid w:val="00AE5F1F"/>
    <w:rsid w:val="00AE6020"/>
    <w:rsid w:val="00AE62BC"/>
    <w:rsid w:val="00AE649C"/>
    <w:rsid w:val="00AE7344"/>
    <w:rsid w:val="00AE73B9"/>
    <w:rsid w:val="00AE7817"/>
    <w:rsid w:val="00AE7896"/>
    <w:rsid w:val="00AF031B"/>
    <w:rsid w:val="00AF0BC4"/>
    <w:rsid w:val="00AF2EF3"/>
    <w:rsid w:val="00AF3CE4"/>
    <w:rsid w:val="00AF4133"/>
    <w:rsid w:val="00AF4569"/>
    <w:rsid w:val="00AF4B20"/>
    <w:rsid w:val="00AF6170"/>
    <w:rsid w:val="00B0140D"/>
    <w:rsid w:val="00B0278E"/>
    <w:rsid w:val="00B02DDC"/>
    <w:rsid w:val="00B031B2"/>
    <w:rsid w:val="00B038F3"/>
    <w:rsid w:val="00B03ED2"/>
    <w:rsid w:val="00B04A83"/>
    <w:rsid w:val="00B0522A"/>
    <w:rsid w:val="00B056FA"/>
    <w:rsid w:val="00B06209"/>
    <w:rsid w:val="00B07168"/>
    <w:rsid w:val="00B07CEB"/>
    <w:rsid w:val="00B07D62"/>
    <w:rsid w:val="00B10095"/>
    <w:rsid w:val="00B10339"/>
    <w:rsid w:val="00B11309"/>
    <w:rsid w:val="00B11E81"/>
    <w:rsid w:val="00B1215B"/>
    <w:rsid w:val="00B12E55"/>
    <w:rsid w:val="00B13027"/>
    <w:rsid w:val="00B130E4"/>
    <w:rsid w:val="00B151E0"/>
    <w:rsid w:val="00B155B6"/>
    <w:rsid w:val="00B158DD"/>
    <w:rsid w:val="00B2007D"/>
    <w:rsid w:val="00B20D91"/>
    <w:rsid w:val="00B22220"/>
    <w:rsid w:val="00B23AEB"/>
    <w:rsid w:val="00B24340"/>
    <w:rsid w:val="00B2508B"/>
    <w:rsid w:val="00B252BA"/>
    <w:rsid w:val="00B26233"/>
    <w:rsid w:val="00B26D91"/>
    <w:rsid w:val="00B2728D"/>
    <w:rsid w:val="00B3229E"/>
    <w:rsid w:val="00B327FB"/>
    <w:rsid w:val="00B33C8A"/>
    <w:rsid w:val="00B342FE"/>
    <w:rsid w:val="00B348CE"/>
    <w:rsid w:val="00B349C8"/>
    <w:rsid w:val="00B4062D"/>
    <w:rsid w:val="00B411D5"/>
    <w:rsid w:val="00B41ADB"/>
    <w:rsid w:val="00B41B92"/>
    <w:rsid w:val="00B421D8"/>
    <w:rsid w:val="00B446FF"/>
    <w:rsid w:val="00B468ED"/>
    <w:rsid w:val="00B47FD9"/>
    <w:rsid w:val="00B50325"/>
    <w:rsid w:val="00B50A49"/>
    <w:rsid w:val="00B51D5E"/>
    <w:rsid w:val="00B52C5E"/>
    <w:rsid w:val="00B53A88"/>
    <w:rsid w:val="00B5414B"/>
    <w:rsid w:val="00B56FC2"/>
    <w:rsid w:val="00B60D6E"/>
    <w:rsid w:val="00B61474"/>
    <w:rsid w:val="00B617EC"/>
    <w:rsid w:val="00B6185D"/>
    <w:rsid w:val="00B61B53"/>
    <w:rsid w:val="00B6200D"/>
    <w:rsid w:val="00B625F9"/>
    <w:rsid w:val="00B62775"/>
    <w:rsid w:val="00B6294D"/>
    <w:rsid w:val="00B630A9"/>
    <w:rsid w:val="00B63660"/>
    <w:rsid w:val="00B636A2"/>
    <w:rsid w:val="00B6594A"/>
    <w:rsid w:val="00B67338"/>
    <w:rsid w:val="00B67686"/>
    <w:rsid w:val="00B67E8D"/>
    <w:rsid w:val="00B70693"/>
    <w:rsid w:val="00B70ABB"/>
    <w:rsid w:val="00B7109E"/>
    <w:rsid w:val="00B711DF"/>
    <w:rsid w:val="00B7177F"/>
    <w:rsid w:val="00B71840"/>
    <w:rsid w:val="00B720CA"/>
    <w:rsid w:val="00B72BB5"/>
    <w:rsid w:val="00B73264"/>
    <w:rsid w:val="00B73AF5"/>
    <w:rsid w:val="00B74C36"/>
    <w:rsid w:val="00B74FBC"/>
    <w:rsid w:val="00B7537A"/>
    <w:rsid w:val="00B75854"/>
    <w:rsid w:val="00B75E2E"/>
    <w:rsid w:val="00B77256"/>
    <w:rsid w:val="00B774BC"/>
    <w:rsid w:val="00B775F1"/>
    <w:rsid w:val="00B77D40"/>
    <w:rsid w:val="00B84664"/>
    <w:rsid w:val="00B854EF"/>
    <w:rsid w:val="00B863D2"/>
    <w:rsid w:val="00B86D03"/>
    <w:rsid w:val="00B87AE8"/>
    <w:rsid w:val="00B90611"/>
    <w:rsid w:val="00B92282"/>
    <w:rsid w:val="00B93624"/>
    <w:rsid w:val="00B94B07"/>
    <w:rsid w:val="00B9568C"/>
    <w:rsid w:val="00B959F0"/>
    <w:rsid w:val="00B974E3"/>
    <w:rsid w:val="00BA007B"/>
    <w:rsid w:val="00BA0C2A"/>
    <w:rsid w:val="00BA1F04"/>
    <w:rsid w:val="00BA2D86"/>
    <w:rsid w:val="00BA3D06"/>
    <w:rsid w:val="00BA3D33"/>
    <w:rsid w:val="00BA44A4"/>
    <w:rsid w:val="00BA4C26"/>
    <w:rsid w:val="00BA6DC0"/>
    <w:rsid w:val="00BA6E49"/>
    <w:rsid w:val="00BB1010"/>
    <w:rsid w:val="00BB1710"/>
    <w:rsid w:val="00BB2051"/>
    <w:rsid w:val="00BB271C"/>
    <w:rsid w:val="00BB27FB"/>
    <w:rsid w:val="00BB4265"/>
    <w:rsid w:val="00BB48DE"/>
    <w:rsid w:val="00BB4916"/>
    <w:rsid w:val="00BB5671"/>
    <w:rsid w:val="00BB5988"/>
    <w:rsid w:val="00BB5AB6"/>
    <w:rsid w:val="00BB5D47"/>
    <w:rsid w:val="00BB6427"/>
    <w:rsid w:val="00BB6455"/>
    <w:rsid w:val="00BB71F1"/>
    <w:rsid w:val="00BB775D"/>
    <w:rsid w:val="00BB7935"/>
    <w:rsid w:val="00BB7BA2"/>
    <w:rsid w:val="00BC05F7"/>
    <w:rsid w:val="00BC10CE"/>
    <w:rsid w:val="00BC24BE"/>
    <w:rsid w:val="00BC31D2"/>
    <w:rsid w:val="00BC468E"/>
    <w:rsid w:val="00BC46EC"/>
    <w:rsid w:val="00BC4766"/>
    <w:rsid w:val="00BC6349"/>
    <w:rsid w:val="00BC7D17"/>
    <w:rsid w:val="00BD0033"/>
    <w:rsid w:val="00BD06FD"/>
    <w:rsid w:val="00BD1EEB"/>
    <w:rsid w:val="00BD23A5"/>
    <w:rsid w:val="00BD3DF2"/>
    <w:rsid w:val="00BD4130"/>
    <w:rsid w:val="00BD465D"/>
    <w:rsid w:val="00BD5059"/>
    <w:rsid w:val="00BD5554"/>
    <w:rsid w:val="00BD7ADB"/>
    <w:rsid w:val="00BD7C3D"/>
    <w:rsid w:val="00BE0D54"/>
    <w:rsid w:val="00BE0E8A"/>
    <w:rsid w:val="00BE25E8"/>
    <w:rsid w:val="00BE345C"/>
    <w:rsid w:val="00BE4264"/>
    <w:rsid w:val="00BE5656"/>
    <w:rsid w:val="00BE644A"/>
    <w:rsid w:val="00BE659E"/>
    <w:rsid w:val="00BE65D3"/>
    <w:rsid w:val="00BF05A7"/>
    <w:rsid w:val="00BF1522"/>
    <w:rsid w:val="00BF270E"/>
    <w:rsid w:val="00BF292E"/>
    <w:rsid w:val="00BF3E65"/>
    <w:rsid w:val="00BF4F75"/>
    <w:rsid w:val="00BF6799"/>
    <w:rsid w:val="00C005AE"/>
    <w:rsid w:val="00C008B9"/>
    <w:rsid w:val="00C01594"/>
    <w:rsid w:val="00C038A2"/>
    <w:rsid w:val="00C03DB8"/>
    <w:rsid w:val="00C04DE3"/>
    <w:rsid w:val="00C054A2"/>
    <w:rsid w:val="00C05D79"/>
    <w:rsid w:val="00C06976"/>
    <w:rsid w:val="00C1051E"/>
    <w:rsid w:val="00C1314D"/>
    <w:rsid w:val="00C13BEB"/>
    <w:rsid w:val="00C13E3A"/>
    <w:rsid w:val="00C15906"/>
    <w:rsid w:val="00C15C91"/>
    <w:rsid w:val="00C15F8C"/>
    <w:rsid w:val="00C160B3"/>
    <w:rsid w:val="00C164C4"/>
    <w:rsid w:val="00C16C40"/>
    <w:rsid w:val="00C172E0"/>
    <w:rsid w:val="00C17A19"/>
    <w:rsid w:val="00C17A8D"/>
    <w:rsid w:val="00C20218"/>
    <w:rsid w:val="00C203E0"/>
    <w:rsid w:val="00C20FA6"/>
    <w:rsid w:val="00C2168F"/>
    <w:rsid w:val="00C21770"/>
    <w:rsid w:val="00C2182A"/>
    <w:rsid w:val="00C21D81"/>
    <w:rsid w:val="00C21FCA"/>
    <w:rsid w:val="00C22DAE"/>
    <w:rsid w:val="00C230A7"/>
    <w:rsid w:val="00C23649"/>
    <w:rsid w:val="00C23CF9"/>
    <w:rsid w:val="00C242F1"/>
    <w:rsid w:val="00C24342"/>
    <w:rsid w:val="00C272F7"/>
    <w:rsid w:val="00C27727"/>
    <w:rsid w:val="00C27780"/>
    <w:rsid w:val="00C27F77"/>
    <w:rsid w:val="00C30111"/>
    <w:rsid w:val="00C31574"/>
    <w:rsid w:val="00C31B97"/>
    <w:rsid w:val="00C32D94"/>
    <w:rsid w:val="00C33F89"/>
    <w:rsid w:val="00C34078"/>
    <w:rsid w:val="00C3423B"/>
    <w:rsid w:val="00C3452D"/>
    <w:rsid w:val="00C347C4"/>
    <w:rsid w:val="00C35D2D"/>
    <w:rsid w:val="00C36D07"/>
    <w:rsid w:val="00C41B40"/>
    <w:rsid w:val="00C4206E"/>
    <w:rsid w:val="00C421F3"/>
    <w:rsid w:val="00C4319B"/>
    <w:rsid w:val="00C434A8"/>
    <w:rsid w:val="00C43843"/>
    <w:rsid w:val="00C443DF"/>
    <w:rsid w:val="00C44593"/>
    <w:rsid w:val="00C44BB1"/>
    <w:rsid w:val="00C459BC"/>
    <w:rsid w:val="00C46551"/>
    <w:rsid w:val="00C4684B"/>
    <w:rsid w:val="00C47925"/>
    <w:rsid w:val="00C47E1C"/>
    <w:rsid w:val="00C503C5"/>
    <w:rsid w:val="00C50E69"/>
    <w:rsid w:val="00C51114"/>
    <w:rsid w:val="00C51606"/>
    <w:rsid w:val="00C51A4B"/>
    <w:rsid w:val="00C51F8C"/>
    <w:rsid w:val="00C521FA"/>
    <w:rsid w:val="00C5613B"/>
    <w:rsid w:val="00C56F5F"/>
    <w:rsid w:val="00C5749A"/>
    <w:rsid w:val="00C601FC"/>
    <w:rsid w:val="00C604F9"/>
    <w:rsid w:val="00C60676"/>
    <w:rsid w:val="00C60805"/>
    <w:rsid w:val="00C61792"/>
    <w:rsid w:val="00C61B0F"/>
    <w:rsid w:val="00C61B6B"/>
    <w:rsid w:val="00C61C60"/>
    <w:rsid w:val="00C6227A"/>
    <w:rsid w:val="00C63A08"/>
    <w:rsid w:val="00C6578B"/>
    <w:rsid w:val="00C6657E"/>
    <w:rsid w:val="00C66DD5"/>
    <w:rsid w:val="00C66F55"/>
    <w:rsid w:val="00C702D1"/>
    <w:rsid w:val="00C7159B"/>
    <w:rsid w:val="00C716D9"/>
    <w:rsid w:val="00C727FD"/>
    <w:rsid w:val="00C728BE"/>
    <w:rsid w:val="00C72B11"/>
    <w:rsid w:val="00C72E42"/>
    <w:rsid w:val="00C73082"/>
    <w:rsid w:val="00C73649"/>
    <w:rsid w:val="00C74347"/>
    <w:rsid w:val="00C757E7"/>
    <w:rsid w:val="00C76568"/>
    <w:rsid w:val="00C7659A"/>
    <w:rsid w:val="00C80195"/>
    <w:rsid w:val="00C83360"/>
    <w:rsid w:val="00C83A14"/>
    <w:rsid w:val="00C83FA0"/>
    <w:rsid w:val="00C841D4"/>
    <w:rsid w:val="00C86D96"/>
    <w:rsid w:val="00C873AD"/>
    <w:rsid w:val="00C877E5"/>
    <w:rsid w:val="00C87EDC"/>
    <w:rsid w:val="00C90766"/>
    <w:rsid w:val="00C90A65"/>
    <w:rsid w:val="00C91468"/>
    <w:rsid w:val="00C9181B"/>
    <w:rsid w:val="00C925CE"/>
    <w:rsid w:val="00C927FC"/>
    <w:rsid w:val="00C93929"/>
    <w:rsid w:val="00C95061"/>
    <w:rsid w:val="00C96098"/>
    <w:rsid w:val="00C9611A"/>
    <w:rsid w:val="00C96197"/>
    <w:rsid w:val="00C967D7"/>
    <w:rsid w:val="00C96E18"/>
    <w:rsid w:val="00C97CAB"/>
    <w:rsid w:val="00CA02CC"/>
    <w:rsid w:val="00CA1C3E"/>
    <w:rsid w:val="00CA3A48"/>
    <w:rsid w:val="00CA42C4"/>
    <w:rsid w:val="00CA5B7F"/>
    <w:rsid w:val="00CA64C2"/>
    <w:rsid w:val="00CA68F6"/>
    <w:rsid w:val="00CA6BAF"/>
    <w:rsid w:val="00CA7403"/>
    <w:rsid w:val="00CA7A61"/>
    <w:rsid w:val="00CB0C24"/>
    <w:rsid w:val="00CB0F85"/>
    <w:rsid w:val="00CB25A1"/>
    <w:rsid w:val="00CB29F3"/>
    <w:rsid w:val="00CB2FE5"/>
    <w:rsid w:val="00CB3904"/>
    <w:rsid w:val="00CB78B1"/>
    <w:rsid w:val="00CC0372"/>
    <w:rsid w:val="00CC0590"/>
    <w:rsid w:val="00CC2A97"/>
    <w:rsid w:val="00CC3B84"/>
    <w:rsid w:val="00CC4025"/>
    <w:rsid w:val="00CC4D28"/>
    <w:rsid w:val="00CC50D0"/>
    <w:rsid w:val="00CC6624"/>
    <w:rsid w:val="00CC670D"/>
    <w:rsid w:val="00CC67D3"/>
    <w:rsid w:val="00CC74C7"/>
    <w:rsid w:val="00CC757E"/>
    <w:rsid w:val="00CD20D9"/>
    <w:rsid w:val="00CD4963"/>
    <w:rsid w:val="00CD60AF"/>
    <w:rsid w:val="00CD6348"/>
    <w:rsid w:val="00CD65A0"/>
    <w:rsid w:val="00CD66F2"/>
    <w:rsid w:val="00CD6A4D"/>
    <w:rsid w:val="00CD710D"/>
    <w:rsid w:val="00CE0460"/>
    <w:rsid w:val="00CE0AFF"/>
    <w:rsid w:val="00CE11CD"/>
    <w:rsid w:val="00CE18F9"/>
    <w:rsid w:val="00CE21C0"/>
    <w:rsid w:val="00CE2F05"/>
    <w:rsid w:val="00CE5506"/>
    <w:rsid w:val="00CE5D38"/>
    <w:rsid w:val="00CE66B6"/>
    <w:rsid w:val="00CE68C3"/>
    <w:rsid w:val="00CE6908"/>
    <w:rsid w:val="00CE7439"/>
    <w:rsid w:val="00CF07DF"/>
    <w:rsid w:val="00CF1581"/>
    <w:rsid w:val="00CF1733"/>
    <w:rsid w:val="00CF1F16"/>
    <w:rsid w:val="00CF2B43"/>
    <w:rsid w:val="00CF2ED1"/>
    <w:rsid w:val="00CF62CF"/>
    <w:rsid w:val="00CF649E"/>
    <w:rsid w:val="00CF670C"/>
    <w:rsid w:val="00D00133"/>
    <w:rsid w:val="00D00B69"/>
    <w:rsid w:val="00D018D5"/>
    <w:rsid w:val="00D01A45"/>
    <w:rsid w:val="00D02ED5"/>
    <w:rsid w:val="00D03CBC"/>
    <w:rsid w:val="00D063CF"/>
    <w:rsid w:val="00D06B4D"/>
    <w:rsid w:val="00D06EE2"/>
    <w:rsid w:val="00D11088"/>
    <w:rsid w:val="00D13186"/>
    <w:rsid w:val="00D138B4"/>
    <w:rsid w:val="00D13FCB"/>
    <w:rsid w:val="00D14D0E"/>
    <w:rsid w:val="00D1594F"/>
    <w:rsid w:val="00D17151"/>
    <w:rsid w:val="00D17E04"/>
    <w:rsid w:val="00D20252"/>
    <w:rsid w:val="00D20FF8"/>
    <w:rsid w:val="00D21876"/>
    <w:rsid w:val="00D21F42"/>
    <w:rsid w:val="00D23710"/>
    <w:rsid w:val="00D242EB"/>
    <w:rsid w:val="00D24B0A"/>
    <w:rsid w:val="00D25666"/>
    <w:rsid w:val="00D25F9F"/>
    <w:rsid w:val="00D277A4"/>
    <w:rsid w:val="00D27B33"/>
    <w:rsid w:val="00D27EEF"/>
    <w:rsid w:val="00D3016E"/>
    <w:rsid w:val="00D30CB3"/>
    <w:rsid w:val="00D30D56"/>
    <w:rsid w:val="00D315D7"/>
    <w:rsid w:val="00D318C6"/>
    <w:rsid w:val="00D33896"/>
    <w:rsid w:val="00D340B4"/>
    <w:rsid w:val="00D341E5"/>
    <w:rsid w:val="00D34C90"/>
    <w:rsid w:val="00D356AB"/>
    <w:rsid w:val="00D35DED"/>
    <w:rsid w:val="00D35F03"/>
    <w:rsid w:val="00D36651"/>
    <w:rsid w:val="00D36B13"/>
    <w:rsid w:val="00D36E09"/>
    <w:rsid w:val="00D372D1"/>
    <w:rsid w:val="00D37801"/>
    <w:rsid w:val="00D41784"/>
    <w:rsid w:val="00D41BA1"/>
    <w:rsid w:val="00D421CA"/>
    <w:rsid w:val="00D423AB"/>
    <w:rsid w:val="00D429FA"/>
    <w:rsid w:val="00D42CA5"/>
    <w:rsid w:val="00D43467"/>
    <w:rsid w:val="00D43A11"/>
    <w:rsid w:val="00D4524F"/>
    <w:rsid w:val="00D45EDA"/>
    <w:rsid w:val="00D46145"/>
    <w:rsid w:val="00D46C26"/>
    <w:rsid w:val="00D476F4"/>
    <w:rsid w:val="00D5044D"/>
    <w:rsid w:val="00D5164A"/>
    <w:rsid w:val="00D51D77"/>
    <w:rsid w:val="00D52789"/>
    <w:rsid w:val="00D52A45"/>
    <w:rsid w:val="00D52D5C"/>
    <w:rsid w:val="00D537E1"/>
    <w:rsid w:val="00D53D72"/>
    <w:rsid w:val="00D53FDE"/>
    <w:rsid w:val="00D54263"/>
    <w:rsid w:val="00D5572E"/>
    <w:rsid w:val="00D5593E"/>
    <w:rsid w:val="00D60978"/>
    <w:rsid w:val="00D60C8D"/>
    <w:rsid w:val="00D615A8"/>
    <w:rsid w:val="00D62614"/>
    <w:rsid w:val="00D637D7"/>
    <w:rsid w:val="00D63815"/>
    <w:rsid w:val="00D64505"/>
    <w:rsid w:val="00D64709"/>
    <w:rsid w:val="00D648CE"/>
    <w:rsid w:val="00D6505D"/>
    <w:rsid w:val="00D663E5"/>
    <w:rsid w:val="00D67E70"/>
    <w:rsid w:val="00D70988"/>
    <w:rsid w:val="00D71035"/>
    <w:rsid w:val="00D7162D"/>
    <w:rsid w:val="00D71BF1"/>
    <w:rsid w:val="00D73361"/>
    <w:rsid w:val="00D737B9"/>
    <w:rsid w:val="00D73849"/>
    <w:rsid w:val="00D7398F"/>
    <w:rsid w:val="00D73B15"/>
    <w:rsid w:val="00D74386"/>
    <w:rsid w:val="00D74719"/>
    <w:rsid w:val="00D747D0"/>
    <w:rsid w:val="00D756A8"/>
    <w:rsid w:val="00D75F9C"/>
    <w:rsid w:val="00D763CB"/>
    <w:rsid w:val="00D763FD"/>
    <w:rsid w:val="00D76EAB"/>
    <w:rsid w:val="00D770C7"/>
    <w:rsid w:val="00D8117E"/>
    <w:rsid w:val="00D8155E"/>
    <w:rsid w:val="00D822ED"/>
    <w:rsid w:val="00D82AA0"/>
    <w:rsid w:val="00D82BD3"/>
    <w:rsid w:val="00D8412F"/>
    <w:rsid w:val="00D84F9D"/>
    <w:rsid w:val="00D87A8E"/>
    <w:rsid w:val="00D900F3"/>
    <w:rsid w:val="00D90477"/>
    <w:rsid w:val="00D92C4B"/>
    <w:rsid w:val="00D92F9A"/>
    <w:rsid w:val="00D930F3"/>
    <w:rsid w:val="00D93702"/>
    <w:rsid w:val="00D93AC1"/>
    <w:rsid w:val="00D97888"/>
    <w:rsid w:val="00D978EA"/>
    <w:rsid w:val="00D979C0"/>
    <w:rsid w:val="00D97FF3"/>
    <w:rsid w:val="00DA2158"/>
    <w:rsid w:val="00DA3A82"/>
    <w:rsid w:val="00DA4A65"/>
    <w:rsid w:val="00DA60D6"/>
    <w:rsid w:val="00DA60F2"/>
    <w:rsid w:val="00DA6387"/>
    <w:rsid w:val="00DA6E72"/>
    <w:rsid w:val="00DA73B3"/>
    <w:rsid w:val="00DA7A4D"/>
    <w:rsid w:val="00DB087E"/>
    <w:rsid w:val="00DB142F"/>
    <w:rsid w:val="00DB1C1E"/>
    <w:rsid w:val="00DB1D58"/>
    <w:rsid w:val="00DB1DEE"/>
    <w:rsid w:val="00DB1E61"/>
    <w:rsid w:val="00DB1E6F"/>
    <w:rsid w:val="00DB2802"/>
    <w:rsid w:val="00DB3414"/>
    <w:rsid w:val="00DB4285"/>
    <w:rsid w:val="00DB42C2"/>
    <w:rsid w:val="00DB557C"/>
    <w:rsid w:val="00DC103C"/>
    <w:rsid w:val="00DC1E41"/>
    <w:rsid w:val="00DC2A49"/>
    <w:rsid w:val="00DC2D3D"/>
    <w:rsid w:val="00DC311C"/>
    <w:rsid w:val="00DC3BD9"/>
    <w:rsid w:val="00DC3C04"/>
    <w:rsid w:val="00DC418E"/>
    <w:rsid w:val="00DC6441"/>
    <w:rsid w:val="00DC74B2"/>
    <w:rsid w:val="00DD02F1"/>
    <w:rsid w:val="00DD0628"/>
    <w:rsid w:val="00DD1D67"/>
    <w:rsid w:val="00DD4E66"/>
    <w:rsid w:val="00DD5571"/>
    <w:rsid w:val="00DD5D1B"/>
    <w:rsid w:val="00DD5F29"/>
    <w:rsid w:val="00DD7B68"/>
    <w:rsid w:val="00DE040A"/>
    <w:rsid w:val="00DE190F"/>
    <w:rsid w:val="00DE2CE1"/>
    <w:rsid w:val="00DE2F99"/>
    <w:rsid w:val="00DE4578"/>
    <w:rsid w:val="00DE5A6E"/>
    <w:rsid w:val="00DE627F"/>
    <w:rsid w:val="00DE6683"/>
    <w:rsid w:val="00DE74B9"/>
    <w:rsid w:val="00DF0209"/>
    <w:rsid w:val="00DF0348"/>
    <w:rsid w:val="00DF2500"/>
    <w:rsid w:val="00DF3B5A"/>
    <w:rsid w:val="00DF40F7"/>
    <w:rsid w:val="00DF4DFF"/>
    <w:rsid w:val="00DF5312"/>
    <w:rsid w:val="00DF78EE"/>
    <w:rsid w:val="00DF7DEB"/>
    <w:rsid w:val="00E00334"/>
    <w:rsid w:val="00E01EE7"/>
    <w:rsid w:val="00E03202"/>
    <w:rsid w:val="00E03255"/>
    <w:rsid w:val="00E04043"/>
    <w:rsid w:val="00E04F8B"/>
    <w:rsid w:val="00E054AC"/>
    <w:rsid w:val="00E07313"/>
    <w:rsid w:val="00E07339"/>
    <w:rsid w:val="00E07F94"/>
    <w:rsid w:val="00E10510"/>
    <w:rsid w:val="00E10B6B"/>
    <w:rsid w:val="00E14300"/>
    <w:rsid w:val="00E1527F"/>
    <w:rsid w:val="00E15651"/>
    <w:rsid w:val="00E16146"/>
    <w:rsid w:val="00E16718"/>
    <w:rsid w:val="00E170A9"/>
    <w:rsid w:val="00E173D7"/>
    <w:rsid w:val="00E17481"/>
    <w:rsid w:val="00E176EF"/>
    <w:rsid w:val="00E17F58"/>
    <w:rsid w:val="00E2075F"/>
    <w:rsid w:val="00E21484"/>
    <w:rsid w:val="00E2206B"/>
    <w:rsid w:val="00E2291F"/>
    <w:rsid w:val="00E22BF4"/>
    <w:rsid w:val="00E231D8"/>
    <w:rsid w:val="00E23300"/>
    <w:rsid w:val="00E237C3"/>
    <w:rsid w:val="00E245F5"/>
    <w:rsid w:val="00E2491E"/>
    <w:rsid w:val="00E25096"/>
    <w:rsid w:val="00E257CF"/>
    <w:rsid w:val="00E25FFF"/>
    <w:rsid w:val="00E26960"/>
    <w:rsid w:val="00E27141"/>
    <w:rsid w:val="00E30408"/>
    <w:rsid w:val="00E30D5E"/>
    <w:rsid w:val="00E3224C"/>
    <w:rsid w:val="00E334B0"/>
    <w:rsid w:val="00E33C5A"/>
    <w:rsid w:val="00E33F1C"/>
    <w:rsid w:val="00E3623A"/>
    <w:rsid w:val="00E36DDA"/>
    <w:rsid w:val="00E37A80"/>
    <w:rsid w:val="00E405C6"/>
    <w:rsid w:val="00E41405"/>
    <w:rsid w:val="00E41B65"/>
    <w:rsid w:val="00E41D08"/>
    <w:rsid w:val="00E4213F"/>
    <w:rsid w:val="00E424C8"/>
    <w:rsid w:val="00E43D11"/>
    <w:rsid w:val="00E449FF"/>
    <w:rsid w:val="00E46DD6"/>
    <w:rsid w:val="00E47EB7"/>
    <w:rsid w:val="00E503BD"/>
    <w:rsid w:val="00E50FE1"/>
    <w:rsid w:val="00E52698"/>
    <w:rsid w:val="00E529AD"/>
    <w:rsid w:val="00E52B3D"/>
    <w:rsid w:val="00E52CEA"/>
    <w:rsid w:val="00E52F23"/>
    <w:rsid w:val="00E53920"/>
    <w:rsid w:val="00E54542"/>
    <w:rsid w:val="00E54A2B"/>
    <w:rsid w:val="00E579DE"/>
    <w:rsid w:val="00E600DE"/>
    <w:rsid w:val="00E60516"/>
    <w:rsid w:val="00E613A2"/>
    <w:rsid w:val="00E63228"/>
    <w:rsid w:val="00E6454F"/>
    <w:rsid w:val="00E6471E"/>
    <w:rsid w:val="00E64E95"/>
    <w:rsid w:val="00E656E8"/>
    <w:rsid w:val="00E671EF"/>
    <w:rsid w:val="00E675DE"/>
    <w:rsid w:val="00E67AF1"/>
    <w:rsid w:val="00E71080"/>
    <w:rsid w:val="00E71F2C"/>
    <w:rsid w:val="00E726C9"/>
    <w:rsid w:val="00E737B8"/>
    <w:rsid w:val="00E7392B"/>
    <w:rsid w:val="00E73B64"/>
    <w:rsid w:val="00E74695"/>
    <w:rsid w:val="00E76CB4"/>
    <w:rsid w:val="00E76E63"/>
    <w:rsid w:val="00E81322"/>
    <w:rsid w:val="00E834DA"/>
    <w:rsid w:val="00E83DBA"/>
    <w:rsid w:val="00E84D28"/>
    <w:rsid w:val="00E85DDF"/>
    <w:rsid w:val="00E86736"/>
    <w:rsid w:val="00E86797"/>
    <w:rsid w:val="00E86FD4"/>
    <w:rsid w:val="00E90646"/>
    <w:rsid w:val="00E932C2"/>
    <w:rsid w:val="00E93519"/>
    <w:rsid w:val="00E9554C"/>
    <w:rsid w:val="00E957AF"/>
    <w:rsid w:val="00E95990"/>
    <w:rsid w:val="00E959EE"/>
    <w:rsid w:val="00E95C43"/>
    <w:rsid w:val="00E96BF6"/>
    <w:rsid w:val="00E97AB5"/>
    <w:rsid w:val="00EA0A0B"/>
    <w:rsid w:val="00EA0A91"/>
    <w:rsid w:val="00EA1F52"/>
    <w:rsid w:val="00EA2B51"/>
    <w:rsid w:val="00EA3077"/>
    <w:rsid w:val="00EA3955"/>
    <w:rsid w:val="00EA651C"/>
    <w:rsid w:val="00EA6BDD"/>
    <w:rsid w:val="00EA7128"/>
    <w:rsid w:val="00EA718F"/>
    <w:rsid w:val="00EA7B1F"/>
    <w:rsid w:val="00EB0307"/>
    <w:rsid w:val="00EB06C1"/>
    <w:rsid w:val="00EB0BC1"/>
    <w:rsid w:val="00EB1426"/>
    <w:rsid w:val="00EB211A"/>
    <w:rsid w:val="00EB2A8A"/>
    <w:rsid w:val="00EB30D8"/>
    <w:rsid w:val="00EB55E4"/>
    <w:rsid w:val="00EB652A"/>
    <w:rsid w:val="00EB782A"/>
    <w:rsid w:val="00EC05B7"/>
    <w:rsid w:val="00EC084E"/>
    <w:rsid w:val="00EC0E84"/>
    <w:rsid w:val="00EC22F4"/>
    <w:rsid w:val="00EC23E6"/>
    <w:rsid w:val="00EC3114"/>
    <w:rsid w:val="00EC34EC"/>
    <w:rsid w:val="00EC40BA"/>
    <w:rsid w:val="00EC56B9"/>
    <w:rsid w:val="00EC790A"/>
    <w:rsid w:val="00EC7A2D"/>
    <w:rsid w:val="00ED0573"/>
    <w:rsid w:val="00ED16D2"/>
    <w:rsid w:val="00ED2954"/>
    <w:rsid w:val="00ED29AA"/>
    <w:rsid w:val="00ED2C09"/>
    <w:rsid w:val="00ED2F88"/>
    <w:rsid w:val="00ED3001"/>
    <w:rsid w:val="00ED3A0B"/>
    <w:rsid w:val="00ED4163"/>
    <w:rsid w:val="00ED4209"/>
    <w:rsid w:val="00ED4290"/>
    <w:rsid w:val="00ED557F"/>
    <w:rsid w:val="00ED5A72"/>
    <w:rsid w:val="00ED6B02"/>
    <w:rsid w:val="00ED6D78"/>
    <w:rsid w:val="00ED77F4"/>
    <w:rsid w:val="00EE058B"/>
    <w:rsid w:val="00EE08D0"/>
    <w:rsid w:val="00EE0EBA"/>
    <w:rsid w:val="00EE1189"/>
    <w:rsid w:val="00EE1886"/>
    <w:rsid w:val="00EE1A8A"/>
    <w:rsid w:val="00EE269B"/>
    <w:rsid w:val="00EE2D6A"/>
    <w:rsid w:val="00EE2DA6"/>
    <w:rsid w:val="00EE2F7B"/>
    <w:rsid w:val="00EE4A5E"/>
    <w:rsid w:val="00EE5035"/>
    <w:rsid w:val="00EE508E"/>
    <w:rsid w:val="00EE562D"/>
    <w:rsid w:val="00EE652C"/>
    <w:rsid w:val="00EE67E0"/>
    <w:rsid w:val="00EE69BE"/>
    <w:rsid w:val="00EE6EF1"/>
    <w:rsid w:val="00EE7006"/>
    <w:rsid w:val="00EF11E9"/>
    <w:rsid w:val="00EF21D5"/>
    <w:rsid w:val="00EF2FAE"/>
    <w:rsid w:val="00EF3669"/>
    <w:rsid w:val="00EF3F2E"/>
    <w:rsid w:val="00EF4182"/>
    <w:rsid w:val="00EF4389"/>
    <w:rsid w:val="00EF4538"/>
    <w:rsid w:val="00EF467E"/>
    <w:rsid w:val="00EF57D9"/>
    <w:rsid w:val="00EF63F3"/>
    <w:rsid w:val="00EF7297"/>
    <w:rsid w:val="00EF76CE"/>
    <w:rsid w:val="00EF785C"/>
    <w:rsid w:val="00F0052D"/>
    <w:rsid w:val="00F00A92"/>
    <w:rsid w:val="00F01887"/>
    <w:rsid w:val="00F0221A"/>
    <w:rsid w:val="00F06B47"/>
    <w:rsid w:val="00F07A8B"/>
    <w:rsid w:val="00F1057D"/>
    <w:rsid w:val="00F10F9B"/>
    <w:rsid w:val="00F10FDB"/>
    <w:rsid w:val="00F12978"/>
    <w:rsid w:val="00F12A2E"/>
    <w:rsid w:val="00F145ED"/>
    <w:rsid w:val="00F150CE"/>
    <w:rsid w:val="00F159D8"/>
    <w:rsid w:val="00F16184"/>
    <w:rsid w:val="00F166F2"/>
    <w:rsid w:val="00F168EE"/>
    <w:rsid w:val="00F169B7"/>
    <w:rsid w:val="00F172FE"/>
    <w:rsid w:val="00F177C1"/>
    <w:rsid w:val="00F20712"/>
    <w:rsid w:val="00F210BC"/>
    <w:rsid w:val="00F220BE"/>
    <w:rsid w:val="00F22B61"/>
    <w:rsid w:val="00F2441F"/>
    <w:rsid w:val="00F25037"/>
    <w:rsid w:val="00F265E1"/>
    <w:rsid w:val="00F269B6"/>
    <w:rsid w:val="00F26DDB"/>
    <w:rsid w:val="00F27706"/>
    <w:rsid w:val="00F300B5"/>
    <w:rsid w:val="00F30512"/>
    <w:rsid w:val="00F31272"/>
    <w:rsid w:val="00F31490"/>
    <w:rsid w:val="00F3276E"/>
    <w:rsid w:val="00F32D4F"/>
    <w:rsid w:val="00F32EC8"/>
    <w:rsid w:val="00F33343"/>
    <w:rsid w:val="00F33D65"/>
    <w:rsid w:val="00F352B5"/>
    <w:rsid w:val="00F358C8"/>
    <w:rsid w:val="00F36AA6"/>
    <w:rsid w:val="00F371AF"/>
    <w:rsid w:val="00F372FD"/>
    <w:rsid w:val="00F37600"/>
    <w:rsid w:val="00F43938"/>
    <w:rsid w:val="00F43AA1"/>
    <w:rsid w:val="00F43EC8"/>
    <w:rsid w:val="00F45DC6"/>
    <w:rsid w:val="00F46BA1"/>
    <w:rsid w:val="00F46BF5"/>
    <w:rsid w:val="00F46F6C"/>
    <w:rsid w:val="00F4772B"/>
    <w:rsid w:val="00F51962"/>
    <w:rsid w:val="00F51D67"/>
    <w:rsid w:val="00F52C08"/>
    <w:rsid w:val="00F546EE"/>
    <w:rsid w:val="00F54FFB"/>
    <w:rsid w:val="00F55D45"/>
    <w:rsid w:val="00F56340"/>
    <w:rsid w:val="00F5719A"/>
    <w:rsid w:val="00F60331"/>
    <w:rsid w:val="00F618FE"/>
    <w:rsid w:val="00F61C30"/>
    <w:rsid w:val="00F62769"/>
    <w:rsid w:val="00F62C4B"/>
    <w:rsid w:val="00F65067"/>
    <w:rsid w:val="00F65098"/>
    <w:rsid w:val="00F650E2"/>
    <w:rsid w:val="00F650F8"/>
    <w:rsid w:val="00F66D53"/>
    <w:rsid w:val="00F7091B"/>
    <w:rsid w:val="00F7113F"/>
    <w:rsid w:val="00F71265"/>
    <w:rsid w:val="00F71C0C"/>
    <w:rsid w:val="00F72286"/>
    <w:rsid w:val="00F726DE"/>
    <w:rsid w:val="00F7589D"/>
    <w:rsid w:val="00F778E3"/>
    <w:rsid w:val="00F80EF2"/>
    <w:rsid w:val="00F8119F"/>
    <w:rsid w:val="00F8141E"/>
    <w:rsid w:val="00F8169A"/>
    <w:rsid w:val="00F842D5"/>
    <w:rsid w:val="00F845F8"/>
    <w:rsid w:val="00F8532F"/>
    <w:rsid w:val="00F85B9E"/>
    <w:rsid w:val="00F863D0"/>
    <w:rsid w:val="00F86531"/>
    <w:rsid w:val="00F879AE"/>
    <w:rsid w:val="00F87D65"/>
    <w:rsid w:val="00F87F5A"/>
    <w:rsid w:val="00F90711"/>
    <w:rsid w:val="00F91506"/>
    <w:rsid w:val="00F919DC"/>
    <w:rsid w:val="00F929FC"/>
    <w:rsid w:val="00F93F20"/>
    <w:rsid w:val="00F947B6"/>
    <w:rsid w:val="00F94F60"/>
    <w:rsid w:val="00F95CE2"/>
    <w:rsid w:val="00F96D58"/>
    <w:rsid w:val="00F97569"/>
    <w:rsid w:val="00F976D1"/>
    <w:rsid w:val="00FA09D8"/>
    <w:rsid w:val="00FA0CE6"/>
    <w:rsid w:val="00FA1179"/>
    <w:rsid w:val="00FA12FA"/>
    <w:rsid w:val="00FA19D6"/>
    <w:rsid w:val="00FA1A88"/>
    <w:rsid w:val="00FA298F"/>
    <w:rsid w:val="00FA3EC9"/>
    <w:rsid w:val="00FA4889"/>
    <w:rsid w:val="00FA4F38"/>
    <w:rsid w:val="00FA622B"/>
    <w:rsid w:val="00FA6F50"/>
    <w:rsid w:val="00FA7836"/>
    <w:rsid w:val="00FA7F36"/>
    <w:rsid w:val="00FB0151"/>
    <w:rsid w:val="00FB0E77"/>
    <w:rsid w:val="00FB13F0"/>
    <w:rsid w:val="00FB1C7A"/>
    <w:rsid w:val="00FB2524"/>
    <w:rsid w:val="00FB46DB"/>
    <w:rsid w:val="00FB4CDD"/>
    <w:rsid w:val="00FB571D"/>
    <w:rsid w:val="00FB616F"/>
    <w:rsid w:val="00FB6AC7"/>
    <w:rsid w:val="00FB6F83"/>
    <w:rsid w:val="00FB772C"/>
    <w:rsid w:val="00FB7B62"/>
    <w:rsid w:val="00FB7E67"/>
    <w:rsid w:val="00FC04EF"/>
    <w:rsid w:val="00FC1030"/>
    <w:rsid w:val="00FC15D6"/>
    <w:rsid w:val="00FC3F81"/>
    <w:rsid w:val="00FC43D9"/>
    <w:rsid w:val="00FC4A8E"/>
    <w:rsid w:val="00FC508C"/>
    <w:rsid w:val="00FC59C2"/>
    <w:rsid w:val="00FC64CD"/>
    <w:rsid w:val="00FC6C2D"/>
    <w:rsid w:val="00FC6F73"/>
    <w:rsid w:val="00FD02FD"/>
    <w:rsid w:val="00FD0803"/>
    <w:rsid w:val="00FD15D4"/>
    <w:rsid w:val="00FD1624"/>
    <w:rsid w:val="00FD2994"/>
    <w:rsid w:val="00FD2BBC"/>
    <w:rsid w:val="00FD48E7"/>
    <w:rsid w:val="00FD4C21"/>
    <w:rsid w:val="00FD5111"/>
    <w:rsid w:val="00FD6AE1"/>
    <w:rsid w:val="00FD7295"/>
    <w:rsid w:val="00FD763B"/>
    <w:rsid w:val="00FE03A2"/>
    <w:rsid w:val="00FE2C74"/>
    <w:rsid w:val="00FE3C56"/>
    <w:rsid w:val="00FE50CD"/>
    <w:rsid w:val="00FE6386"/>
    <w:rsid w:val="00FE64B6"/>
    <w:rsid w:val="00FE7DF1"/>
    <w:rsid w:val="00FF0E54"/>
    <w:rsid w:val="00FF0FF2"/>
    <w:rsid w:val="00FF18CD"/>
    <w:rsid w:val="00FF1CF3"/>
    <w:rsid w:val="00FF22AC"/>
    <w:rsid w:val="00FF2A7B"/>
    <w:rsid w:val="00FF2B88"/>
    <w:rsid w:val="00FF2C36"/>
    <w:rsid w:val="00FF2D6A"/>
    <w:rsid w:val="00FF3CAC"/>
    <w:rsid w:val="00FF3D58"/>
    <w:rsid w:val="00FF51BF"/>
    <w:rsid w:val="00FF58A5"/>
    <w:rsid w:val="00FF6207"/>
    <w:rsid w:val="00FF706E"/>
    <w:rsid w:val="00FF7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79873"/>
    <o:shapelayout v:ext="edit">
      <o:idmap v:ext="edit" data="1"/>
    </o:shapelayout>
  </w:shapeDefaults>
  <w:decimalSymbol w:val=","/>
  <w:listSeparator w:val=";"/>
  <w14:docId w14:val="247CAB03"/>
  <w15:docId w15:val="{1C9166C4-D0AE-49F6-9278-FBE4368AF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pacing w:val="-10"/>
        <w:sz w:val="24"/>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uiPriority="99"/>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rsid w:val="00DA6E72"/>
  </w:style>
  <w:style w:type="paragraph" w:styleId="1b">
    <w:name w:val="heading 1"/>
    <w:aliases w:val="Заголовок 2 Потанино,Знак20,Раздел Договора,H1,&quot;Алмаз&quot;,Заголовок 1 Знак Знак,Заголовок 1 Знак Знак Знак,Caaieiaie aei?ac,çàãîëîâîê 1,caaieiaie 1"/>
    <w:basedOn w:val="a8"/>
    <w:qFormat/>
    <w:rsid w:val="009A5414"/>
    <w:pPr>
      <w:keepNext/>
      <w:outlineLvl w:val="0"/>
    </w:pPr>
    <w:rPr>
      <w:i/>
      <w:sz w:val="20"/>
    </w:rPr>
  </w:style>
  <w:style w:type="paragraph" w:styleId="22">
    <w:name w:val="heading 2"/>
    <w:aliases w:val="Заголовок 2 Знак Знак,Тип Знак Знак,Заголовок 2 Знак Знак Знак Знак,Тип Знак1,Тип,Знак2 Знак,Знак2 Знак Знак Знак,Знак2 Знак1,ГЛАВА,Заголовок 21, Знак2, Знак2 Знак Знак Знак, Знак2 Знак1"/>
    <w:basedOn w:val="a8"/>
    <w:link w:val="210"/>
    <w:qFormat/>
    <w:rsid w:val="007E1E0F"/>
    <w:pPr>
      <w:keepNext/>
      <w:spacing w:after="120"/>
      <w:ind w:firstLine="709"/>
      <w:jc w:val="both"/>
      <w:outlineLvl w:val="1"/>
    </w:pPr>
    <w:rPr>
      <w:rFonts w:cs="Arial"/>
      <w:b/>
      <w:bCs/>
      <w:i/>
      <w:iCs/>
      <w:sz w:val="28"/>
    </w:rPr>
  </w:style>
  <w:style w:type="paragraph" w:styleId="3">
    <w:name w:val="heading 3"/>
    <w:aliases w:val="Знак3 Знак,ПодЗаголовок,Заголовок 31,footer,heading 3, Знак3"/>
    <w:link w:val="30"/>
    <w:qFormat/>
    <w:rsid w:val="0000269D"/>
    <w:pPr>
      <w:widowControl w:val="0"/>
      <w:numPr>
        <w:ilvl w:val="2"/>
        <w:numId w:val="1"/>
      </w:numPr>
      <w:spacing w:before="120" w:after="120"/>
      <w:outlineLvl w:val="2"/>
    </w:pPr>
    <w:rPr>
      <w:b/>
      <w:i/>
    </w:rPr>
  </w:style>
  <w:style w:type="paragraph" w:styleId="4">
    <w:name w:val="heading 4"/>
    <w:aliases w:val=" Знак18,Заголовок_1,Знак18,ПОДЗАГОЛОВКИ"/>
    <w:basedOn w:val="a8"/>
    <w:link w:val="41"/>
    <w:qFormat/>
    <w:rsid w:val="009A5414"/>
    <w:pPr>
      <w:keepNext/>
      <w:spacing w:before="240" w:after="60"/>
      <w:outlineLvl w:val="3"/>
    </w:pPr>
    <w:rPr>
      <w:b/>
      <w:bCs/>
      <w:sz w:val="28"/>
      <w:szCs w:val="28"/>
    </w:rPr>
  </w:style>
  <w:style w:type="paragraph" w:styleId="5">
    <w:name w:val="heading 5"/>
    <w:aliases w:val=" Знак17,Знак17"/>
    <w:basedOn w:val="a8"/>
    <w:link w:val="50"/>
    <w:qFormat/>
    <w:rsid w:val="00A23D52"/>
    <w:pPr>
      <w:keepNext/>
      <w:jc w:val="center"/>
      <w:outlineLvl w:val="4"/>
    </w:pPr>
    <w:rPr>
      <w:b/>
      <w:lang w:val="en-US"/>
    </w:rPr>
  </w:style>
  <w:style w:type="paragraph" w:styleId="6">
    <w:name w:val="heading 6"/>
    <w:basedOn w:val="a8"/>
    <w:link w:val="60"/>
    <w:qFormat/>
    <w:rsid w:val="00A23D52"/>
    <w:pPr>
      <w:spacing w:before="240" w:after="60"/>
      <w:outlineLvl w:val="5"/>
    </w:pPr>
    <w:rPr>
      <w:b/>
      <w:bCs/>
      <w:sz w:val="22"/>
      <w:szCs w:val="22"/>
    </w:rPr>
  </w:style>
  <w:style w:type="paragraph" w:styleId="7">
    <w:name w:val="heading 7"/>
    <w:aliases w:val=" Знак16,Знак16,Заголовок x.x"/>
    <w:basedOn w:val="a8"/>
    <w:link w:val="70"/>
    <w:uiPriority w:val="99"/>
    <w:qFormat/>
    <w:rsid w:val="009A5414"/>
    <w:pPr>
      <w:spacing w:before="240" w:after="60"/>
      <w:outlineLvl w:val="6"/>
    </w:pPr>
  </w:style>
  <w:style w:type="paragraph" w:styleId="8">
    <w:name w:val="heading 8"/>
    <w:aliases w:val=" Знак15,Знак15"/>
    <w:basedOn w:val="a8"/>
    <w:link w:val="80"/>
    <w:uiPriority w:val="99"/>
    <w:qFormat/>
    <w:rsid w:val="00A23D52"/>
    <w:pPr>
      <w:spacing w:before="240" w:after="60" w:line="360" w:lineRule="auto"/>
      <w:ind w:firstLine="709"/>
      <w:jc w:val="both"/>
      <w:outlineLvl w:val="7"/>
    </w:pPr>
    <w:rPr>
      <w:rFonts w:ascii="Calibri" w:hAnsi="Calibri"/>
      <w:i/>
      <w:iCs/>
      <w:lang w:eastAsia="en-US"/>
    </w:rPr>
  </w:style>
  <w:style w:type="paragraph" w:styleId="9">
    <w:name w:val="heading 9"/>
    <w:aliases w:val=" Знак14,Знак14"/>
    <w:basedOn w:val="a8"/>
    <w:link w:val="90"/>
    <w:uiPriority w:val="99"/>
    <w:qFormat/>
    <w:rsid w:val="001279B9"/>
    <w:pPr>
      <w:spacing w:before="240" w:after="60"/>
      <w:outlineLvl w:val="8"/>
    </w:pPr>
    <w:rPr>
      <w:rFonts w:ascii="Arial" w:hAnsi="Arial" w:cs="Arial"/>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footnote reference"/>
    <w:aliases w:val="Знак сноски 1,Знак сноски-FN,Ciae niinee-FN,Referencia nota al pie,Ссылка на сноску 45,Appel note de bas de page"/>
    <w:uiPriority w:val="99"/>
    <w:qFormat/>
    <w:rsid w:val="009A5414"/>
    <w:rPr>
      <w:vertAlign w:val="superscript"/>
    </w:rPr>
  </w:style>
  <w:style w:type="character" w:styleId="ad">
    <w:name w:val="page number"/>
    <w:basedOn w:val="a9"/>
    <w:qFormat/>
    <w:rsid w:val="009A5414"/>
  </w:style>
  <w:style w:type="character" w:customStyle="1" w:styleId="-0">
    <w:name w:val="Интернет-ссылка"/>
    <w:uiPriority w:val="99"/>
    <w:rsid w:val="009A5414"/>
    <w:rPr>
      <w:color w:val="0000FF"/>
      <w:u w:val="single"/>
    </w:rPr>
  </w:style>
  <w:style w:type="character" w:customStyle="1" w:styleId="1c">
    <w:name w:val="Заголовок 1 Знак"/>
    <w:aliases w:val="Heading 1 Char Знак,Раздел Договора Знак,H1 Знак,&quot;Алмаз&quot; Знак,Заголовок 1 Знак Знак Знак1,Заголовок 1 Знак Знак Знак Знак,Caaieiaie aei?ac Знак,çàãîëîâîê 1 Знак,caaieiaie 1 Знак"/>
    <w:link w:val="102"/>
    <w:qFormat/>
    <w:rsid w:val="004325DC"/>
    <w:rPr>
      <w:i/>
      <w:lang w:val="ru-RU" w:eastAsia="ru-RU" w:bidi="ar-SA"/>
    </w:rPr>
  </w:style>
  <w:style w:type="character" w:styleId="ae">
    <w:name w:val="FollowedHyperlink"/>
    <w:uiPriority w:val="99"/>
    <w:qFormat/>
    <w:rsid w:val="004325DC"/>
    <w:rPr>
      <w:color w:val="800080"/>
      <w:u w:val="single"/>
    </w:rPr>
  </w:style>
  <w:style w:type="character" w:customStyle="1" w:styleId="Normal">
    <w:name w:val="Normal Знак"/>
    <w:link w:val="1d"/>
    <w:uiPriority w:val="99"/>
    <w:qFormat/>
    <w:rsid w:val="00BF16FD"/>
    <w:rPr>
      <w:sz w:val="22"/>
      <w:szCs w:val="24"/>
      <w:lang w:val="ru-RU" w:eastAsia="ru-RU" w:bidi="ar-SA"/>
    </w:rPr>
  </w:style>
  <w:style w:type="character" w:customStyle="1" w:styleId="210">
    <w:name w:val="Заголовок 2 Знак1"/>
    <w:aliases w:val="Заголовок 2 Знак Знак Знак1,Тип Знак Знак Знак1,Заголовок 2 Знак Знак Знак Знак Знак1,Тип Знак1 Знак1,Тип Знак2,Знак2 Знак Знак1,Знак2 Знак Знак Знак Знак1,Знак2 Знак1 Знак1,ГЛАВА Знак2,Заголовок 21 Знак1, Знак2 Знак, Знак2 Знак1 Знак"/>
    <w:link w:val="22"/>
    <w:uiPriority w:val="99"/>
    <w:qFormat/>
    <w:rsid w:val="00B063C5"/>
    <w:rPr>
      <w:rFonts w:ascii="Arial" w:hAnsi="Arial" w:cs="Arial"/>
    </w:rPr>
  </w:style>
  <w:style w:type="character" w:customStyle="1" w:styleId="af">
    <w:name w:val="Основной текст с отступом Знак"/>
    <w:aliases w:val="Основной текст 1 Знак,Знак6 Знак,Основной текст 11 Знак"/>
    <w:qFormat/>
    <w:rsid w:val="00B57A51"/>
    <w:rPr>
      <w:sz w:val="24"/>
      <w:lang w:val="ru-RU" w:eastAsia="ru-RU" w:bidi="ar-SA"/>
    </w:rPr>
  </w:style>
  <w:style w:type="character" w:customStyle="1" w:styleId="af0">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qFormat/>
    <w:rsid w:val="00B57A51"/>
    <w:rPr>
      <w:rFonts w:ascii="Courier New" w:hAnsi="Courier New"/>
      <w:sz w:val="22"/>
      <w:lang w:val="ru-RU" w:eastAsia="ru-RU" w:bidi="ar-SA"/>
    </w:rPr>
  </w:style>
  <w:style w:type="character" w:customStyle="1" w:styleId="ConsPlusNormal">
    <w:name w:val="ConsPlusNormal Знак"/>
    <w:link w:val="ConsPlusNormal0"/>
    <w:qFormat/>
    <w:rsid w:val="00D84B07"/>
    <w:rPr>
      <w:rFonts w:ascii="Arial" w:hAnsi="Arial" w:cs="Arial"/>
      <w:lang w:val="ru-RU" w:eastAsia="ru-RU" w:bidi="ar-SA"/>
    </w:rPr>
  </w:style>
  <w:style w:type="character" w:customStyle="1" w:styleId="af1">
    <w:name w:val="Текст сноски Знак"/>
    <w:aliases w:val="Table_Footnote_last Знак Знак Знак2,Table_Footnote_last Знак1,single space Знак,Table_Footnote_last Знак Знак6,Table_Footnote_last Знак Знак Знак Знак,Текст сноски Знак1 Знак,Текст сноски Знак Знак Знак,Table_Footnote_last Знак2"/>
    <w:basedOn w:val="a9"/>
    <w:uiPriority w:val="99"/>
    <w:qFormat/>
    <w:locked/>
    <w:rsid w:val="00325B76"/>
  </w:style>
  <w:style w:type="character" w:styleId="af2">
    <w:name w:val="Emphasis"/>
    <w:uiPriority w:val="20"/>
    <w:qFormat/>
    <w:rsid w:val="000B3D99"/>
    <w:rPr>
      <w:i/>
      <w:iCs/>
    </w:rPr>
  </w:style>
  <w:style w:type="character" w:styleId="af3">
    <w:name w:val="Strong"/>
    <w:uiPriority w:val="22"/>
    <w:qFormat/>
    <w:rsid w:val="00C329DD"/>
    <w:rPr>
      <w:b/>
    </w:rPr>
  </w:style>
  <w:style w:type="character" w:customStyle="1" w:styleId="af4">
    <w:name w:val="Название Знак"/>
    <w:qFormat/>
    <w:locked/>
    <w:rsid w:val="00E96FA1"/>
    <w:rPr>
      <w:b/>
      <w:bCs/>
      <w:sz w:val="28"/>
      <w:szCs w:val="24"/>
      <w:lang w:val="ru-RU" w:eastAsia="ru-RU" w:bidi="ar-SA"/>
    </w:rPr>
  </w:style>
  <w:style w:type="character" w:customStyle="1" w:styleId="af5">
    <w:name w:val="Основной текст Знак"/>
    <w:aliases w:val="Таймс Нью Знак1,Знак1 Знак Знак,Знак1 Знак Знак Знак2,Основной текст Знак2 Знак,Основной текст Знак1 Знак Знак,Основной текст Знак1 Знак Знак1 Знак Знак,Основной текст Знак Знак Знак Знак Знак Знак Знак Знак,Табличный Знак,bt Знак"/>
    <w:qFormat/>
    <w:locked/>
    <w:rsid w:val="00E96FA1"/>
    <w:rPr>
      <w:sz w:val="24"/>
      <w:szCs w:val="24"/>
      <w:lang w:val="ru-RU" w:eastAsia="ru-RU" w:bidi="ar-SA"/>
    </w:rPr>
  </w:style>
  <w:style w:type="character" w:customStyle="1" w:styleId="WW-">
    <w:name w:val="WW-Символы концевой сноски"/>
    <w:qFormat/>
    <w:rsid w:val="00E96FA1"/>
  </w:style>
  <w:style w:type="character" w:customStyle="1" w:styleId="WW8Num16z0">
    <w:name w:val="WW8Num16z0"/>
    <w:qFormat/>
    <w:rsid w:val="00104260"/>
    <w:rPr>
      <w:b w:val="0"/>
    </w:rPr>
  </w:style>
  <w:style w:type="character" w:customStyle="1" w:styleId="WW8Num18z0">
    <w:name w:val="WW8Num18z0"/>
    <w:qFormat/>
    <w:rsid w:val="00104260"/>
    <w:rPr>
      <w:rFonts w:ascii="Symbol" w:hAnsi="Symbol"/>
    </w:rPr>
  </w:style>
  <w:style w:type="character" w:customStyle="1" w:styleId="mainright">
    <w:name w:val="main_right"/>
    <w:basedOn w:val="a9"/>
    <w:qFormat/>
    <w:rsid w:val="00013204"/>
  </w:style>
  <w:style w:type="character" w:customStyle="1" w:styleId="23">
    <w:name w:val="Заголовок 2 Знак"/>
    <w:aliases w:val="Заголовок 2 Знак1 Знак,Заголовок 2 Знак Знак Знак,Тип Знак Знак Знак,Заголовок 2 Знак Знак Знак Знак Знак,Тип Знак1 Знак,Тип Знак,Знак2 Знак Знак,Знак2 Знак2,Знак2 Знак Знак Знак Знак,Знак2 Знак1 Знак,ГЛАВА Знак,Заголовок 21 Знак"/>
    <w:qFormat/>
    <w:locked/>
    <w:rsid w:val="007E1E0F"/>
    <w:rPr>
      <w:rFonts w:cs="Arial"/>
      <w:b/>
      <w:bCs/>
      <w:i/>
      <w:iCs/>
      <w:sz w:val="28"/>
      <w:szCs w:val="24"/>
    </w:rPr>
  </w:style>
  <w:style w:type="character" w:customStyle="1" w:styleId="PlainTextChar">
    <w:name w:val="Plain Text Char"/>
    <w:qFormat/>
    <w:locked/>
    <w:rsid w:val="00885834"/>
    <w:rPr>
      <w:rFonts w:ascii="Courier New" w:eastAsia="Calibri" w:hAnsi="Courier New" w:cs="Courier New"/>
      <w:lang w:val="ru-RU" w:eastAsia="ru-RU" w:bidi="ar-SA"/>
    </w:rPr>
  </w:style>
  <w:style w:type="character" w:customStyle="1" w:styleId="1e">
    <w:name w:val="Уровень 1 Знак"/>
    <w:link w:val="1f"/>
    <w:qFormat/>
    <w:rsid w:val="00885834"/>
    <w:rPr>
      <w:rFonts w:cs="Arial"/>
      <w:b/>
      <w:bCs/>
      <w:iCs/>
      <w:caps/>
      <w:sz w:val="24"/>
      <w:szCs w:val="24"/>
      <w:lang w:val="ru-RU" w:eastAsia="ru-RU" w:bidi="ar-SA"/>
    </w:rPr>
  </w:style>
  <w:style w:type="character" w:customStyle="1" w:styleId="1f0">
    <w:name w:val="Знак1 Знак Знак Знак"/>
    <w:qFormat/>
    <w:locked/>
    <w:rsid w:val="00885834"/>
    <w:rPr>
      <w:rFonts w:cs="Times New Roman"/>
      <w:sz w:val="24"/>
      <w:szCs w:val="24"/>
      <w:lang w:val="ru-RU" w:eastAsia="ru-RU" w:bidi="ar-SA"/>
    </w:rPr>
  </w:style>
  <w:style w:type="character" w:customStyle="1" w:styleId="TableFootnotelast5">
    <w:name w:val="Table_Footnote_last Знак Знак5"/>
    <w:qFormat/>
    <w:locked/>
    <w:rsid w:val="00DE3BCD"/>
    <w:rPr>
      <w:lang w:val="ru-RU" w:eastAsia="ru-RU" w:bidi="ar-SA"/>
    </w:rPr>
  </w:style>
  <w:style w:type="character" w:customStyle="1" w:styleId="Text11">
    <w:name w:val="Text1 Знак1"/>
    <w:qFormat/>
    <w:locked/>
    <w:rsid w:val="00A45DD0"/>
    <w:rPr>
      <w:sz w:val="24"/>
      <w:szCs w:val="24"/>
      <w:lang w:val="ru-RU" w:eastAsia="ru-RU" w:bidi="ar-SA"/>
    </w:rPr>
  </w:style>
  <w:style w:type="character" w:customStyle="1" w:styleId="af6">
    <w:name w:val="Основной текст_"/>
    <w:qFormat/>
    <w:locked/>
    <w:rsid w:val="006C6411"/>
    <w:rPr>
      <w:sz w:val="24"/>
      <w:szCs w:val="24"/>
      <w:lang w:bidi="ar-SA"/>
    </w:rPr>
  </w:style>
  <w:style w:type="character" w:customStyle="1" w:styleId="42">
    <w:name w:val="Основной текст (42)_"/>
    <w:link w:val="420"/>
    <w:qFormat/>
    <w:locked/>
    <w:rsid w:val="006C6411"/>
    <w:rPr>
      <w:rFonts w:ascii="Franklin Gothic Demi" w:hAnsi="Franklin Gothic Demi"/>
      <w:sz w:val="26"/>
      <w:szCs w:val="26"/>
      <w:lang w:bidi="ar-SA"/>
    </w:rPr>
  </w:style>
  <w:style w:type="character" w:customStyle="1" w:styleId="102">
    <w:name w:val="Знак Знак10"/>
    <w:link w:val="1c"/>
    <w:qFormat/>
    <w:rsid w:val="0073469A"/>
    <w:rPr>
      <w:rFonts w:ascii="Verdana" w:hAnsi="Verdana"/>
      <w:sz w:val="24"/>
      <w:szCs w:val="24"/>
      <w:lang w:val="en-US" w:eastAsia="en-US" w:bidi="ar-SA"/>
    </w:rPr>
  </w:style>
  <w:style w:type="character" w:customStyle="1" w:styleId="91">
    <w:name w:val="Знак Знак9"/>
    <w:qFormat/>
    <w:rsid w:val="003A4AE5"/>
    <w:rPr>
      <w:i/>
      <w:sz w:val="24"/>
      <w:szCs w:val="24"/>
      <w:lang w:val="ru-RU" w:eastAsia="ru-RU" w:bidi="ar-SA"/>
    </w:rPr>
  </w:style>
  <w:style w:type="character" w:customStyle="1" w:styleId="1f">
    <w:name w:val="ГЛАВА Знак1"/>
    <w:link w:val="1e"/>
    <w:qFormat/>
    <w:locked/>
    <w:rsid w:val="002045FE"/>
    <w:rPr>
      <w:rFonts w:cs="Arial"/>
      <w:b/>
      <w:bCs/>
      <w:iCs/>
      <w:caps/>
      <w:sz w:val="24"/>
      <w:szCs w:val="24"/>
      <w:lang w:val="ru-RU" w:eastAsia="ru-RU" w:bidi="ar-SA"/>
    </w:rPr>
  </w:style>
  <w:style w:type="character" w:customStyle="1" w:styleId="af7">
    <w:name w:val="Верхний колонтитул Знак"/>
    <w:aliases w:val="ВерхКолонтитул Знак, Знак4 Знак, Знак8 Знак,Знак8 Знак"/>
    <w:qFormat/>
    <w:rsid w:val="004E5E52"/>
    <w:rPr>
      <w:sz w:val="24"/>
      <w:szCs w:val="24"/>
    </w:rPr>
  </w:style>
  <w:style w:type="character" w:customStyle="1" w:styleId="af8">
    <w:name w:val="Нижний колонтитул Знак"/>
    <w:aliases w:val=" Знак Знак, Знак6 Знак,имя файла Знак"/>
    <w:uiPriority w:val="99"/>
    <w:qFormat/>
    <w:rsid w:val="004E5E52"/>
    <w:rPr>
      <w:sz w:val="24"/>
      <w:szCs w:val="24"/>
    </w:rPr>
  </w:style>
  <w:style w:type="character" w:customStyle="1" w:styleId="af9">
    <w:name w:val="Общий Знак"/>
    <w:qFormat/>
    <w:rsid w:val="00440807"/>
    <w:rPr>
      <w:sz w:val="28"/>
      <w:szCs w:val="24"/>
    </w:rPr>
  </w:style>
  <w:style w:type="character" w:customStyle="1" w:styleId="afa">
    <w:name w:val="Абзац списка Знак"/>
    <w:aliases w:val="Заголовок_3 Знак,ПАРАГРАФ Знак,Абзац списка11 Знак,Use Case List Paragraph Знак,ТЗ список Знак,Абзац списка литеральный Знак,List Paragraph Знак,Bullet List Знак,FooterText Знак,numbered Знак,Bullet 1 Знак,it_List1 Знак,асз.Списка Знак"/>
    <w:qFormat/>
    <w:rsid w:val="00E14625"/>
    <w:rPr>
      <w:rFonts w:ascii="Calibri" w:hAnsi="Calibri"/>
      <w:sz w:val="22"/>
      <w:szCs w:val="22"/>
      <w:lang w:eastAsia="ar-SA"/>
    </w:rPr>
  </w:style>
  <w:style w:type="character" w:customStyle="1" w:styleId="afb">
    <w:name w:val="Подзаголовок Знак"/>
    <w:qFormat/>
    <w:rsid w:val="00184AC6"/>
    <w:rPr>
      <w:rFonts w:ascii="Calibri Light" w:eastAsia="Times New Roman" w:hAnsi="Calibri Light" w:cs="Times New Roman"/>
      <w:sz w:val="24"/>
      <w:szCs w:val="24"/>
    </w:rPr>
  </w:style>
  <w:style w:type="character" w:customStyle="1" w:styleId="31">
    <w:name w:val="Оглавление 3 Знак"/>
    <w:link w:val="32"/>
    <w:qFormat/>
    <w:locked/>
    <w:rsid w:val="002927C4"/>
    <w:rPr>
      <w:sz w:val="24"/>
      <w:szCs w:val="24"/>
      <w:lang w:val="en-US" w:eastAsia="en-US"/>
    </w:rPr>
  </w:style>
  <w:style w:type="character" w:customStyle="1" w:styleId="afc">
    <w:name w:val="Текст выноски Знак"/>
    <w:aliases w:val=" Знак5 Знак,Знак5 Знак"/>
    <w:uiPriority w:val="99"/>
    <w:qFormat/>
    <w:rsid w:val="00D13FB6"/>
    <w:rPr>
      <w:rFonts w:ascii="Tahoma" w:hAnsi="Tahoma" w:cs="Tahoma"/>
      <w:sz w:val="16"/>
      <w:szCs w:val="16"/>
    </w:rPr>
  </w:style>
  <w:style w:type="character" w:customStyle="1" w:styleId="FontStyle21">
    <w:name w:val="Font Style21"/>
    <w:qFormat/>
    <w:rsid w:val="003B5DA5"/>
    <w:rPr>
      <w:rFonts w:ascii="Times New Roman" w:hAnsi="Times New Roman" w:cs="Times New Roman"/>
      <w:sz w:val="24"/>
      <w:szCs w:val="24"/>
    </w:rPr>
  </w:style>
  <w:style w:type="character" w:customStyle="1" w:styleId="30">
    <w:name w:val="Заголовок 3 Знак"/>
    <w:aliases w:val="Знак3 Знак Знак,ПодЗаголовок Знак,Заголовок 31 Знак,footer Знак,heading 3 Знак, Знак3 Знак"/>
    <w:link w:val="3"/>
    <w:qFormat/>
    <w:locked/>
    <w:rsid w:val="0000269D"/>
    <w:rPr>
      <w:b/>
      <w:i/>
    </w:rPr>
  </w:style>
  <w:style w:type="character" w:customStyle="1" w:styleId="blk">
    <w:name w:val="blk"/>
    <w:qFormat/>
    <w:rsid w:val="00A401CD"/>
  </w:style>
  <w:style w:type="character" w:customStyle="1" w:styleId="apple-converted-space">
    <w:name w:val="apple-converted-space"/>
    <w:qFormat/>
    <w:rsid w:val="00A401CD"/>
  </w:style>
  <w:style w:type="character" w:customStyle="1" w:styleId="afd">
    <w:name w:val="Без интервала Знак"/>
    <w:uiPriority w:val="99"/>
    <w:qFormat/>
    <w:rsid w:val="0097597E"/>
    <w:rPr>
      <w:rFonts w:ascii="Calibri" w:hAnsi="Calibri"/>
      <w:sz w:val="22"/>
      <w:szCs w:val="22"/>
      <w:lang w:val="en-US" w:eastAsia="en-US" w:bidi="en-US"/>
    </w:rPr>
  </w:style>
  <w:style w:type="character" w:customStyle="1" w:styleId="afe">
    <w:name w:val="Таблица_Текст слева + полужирный Знак"/>
    <w:qFormat/>
    <w:rsid w:val="001C6093"/>
    <w:rPr>
      <w:bCs/>
      <w:color w:val="000000"/>
      <w:sz w:val="28"/>
      <w:szCs w:val="28"/>
    </w:rPr>
  </w:style>
  <w:style w:type="character" w:customStyle="1" w:styleId="50">
    <w:name w:val="Заголовок 5 Знак"/>
    <w:aliases w:val=" Знак17 Знак,Знак17 Знак"/>
    <w:basedOn w:val="a9"/>
    <w:link w:val="5"/>
    <w:qFormat/>
    <w:rsid w:val="00A23D52"/>
    <w:rPr>
      <w:b/>
      <w:sz w:val="24"/>
      <w:lang w:val="en-US"/>
    </w:rPr>
  </w:style>
  <w:style w:type="character" w:customStyle="1" w:styleId="60">
    <w:name w:val="Заголовок 6 Знак"/>
    <w:basedOn w:val="a9"/>
    <w:link w:val="6"/>
    <w:qFormat/>
    <w:rsid w:val="00A23D52"/>
    <w:rPr>
      <w:b/>
      <w:bCs/>
      <w:sz w:val="22"/>
      <w:szCs w:val="22"/>
    </w:rPr>
  </w:style>
  <w:style w:type="character" w:customStyle="1" w:styleId="80">
    <w:name w:val="Заголовок 8 Знак"/>
    <w:aliases w:val=" Знак15 Знак,Знак15 Знак"/>
    <w:basedOn w:val="a9"/>
    <w:link w:val="8"/>
    <w:uiPriority w:val="99"/>
    <w:qFormat/>
    <w:rsid w:val="00A23D52"/>
    <w:rPr>
      <w:rFonts w:ascii="Calibri" w:hAnsi="Calibri"/>
      <w:i/>
      <w:iCs/>
      <w:sz w:val="24"/>
      <w:szCs w:val="24"/>
      <w:lang w:eastAsia="en-US"/>
    </w:rPr>
  </w:style>
  <w:style w:type="character" w:customStyle="1" w:styleId="1f1">
    <w:name w:val="подзаголовок 1 Знак"/>
    <w:basedOn w:val="afa"/>
    <w:link w:val="1f2"/>
    <w:qFormat/>
    <w:rsid w:val="00A23D52"/>
    <w:rPr>
      <w:rFonts w:ascii="Calibri" w:hAnsi="Calibri"/>
      <w:b/>
      <w:sz w:val="28"/>
      <w:szCs w:val="28"/>
      <w:lang w:eastAsia="ar-SA"/>
    </w:rPr>
  </w:style>
  <w:style w:type="character" w:customStyle="1" w:styleId="41">
    <w:name w:val="Заголовок 4 Знак"/>
    <w:aliases w:val=" Знак18 Знак,Заголовок_1 Знак,Знак18 Знак,ПОДЗАГОЛОВКИ Знак"/>
    <w:link w:val="4"/>
    <w:qFormat/>
    <w:rsid w:val="00A23D52"/>
    <w:rPr>
      <w:b/>
      <w:bCs/>
      <w:sz w:val="28"/>
      <w:szCs w:val="28"/>
    </w:rPr>
  </w:style>
  <w:style w:type="character" w:customStyle="1" w:styleId="70">
    <w:name w:val="Заголовок 7 Знак"/>
    <w:aliases w:val=" Знак16 Знак,Знак16 Знак,Заголовок x.x Знак"/>
    <w:link w:val="7"/>
    <w:uiPriority w:val="99"/>
    <w:qFormat/>
    <w:rsid w:val="00A23D52"/>
    <w:rPr>
      <w:sz w:val="24"/>
      <w:szCs w:val="24"/>
    </w:rPr>
  </w:style>
  <w:style w:type="character" w:customStyle="1" w:styleId="90">
    <w:name w:val="Заголовок 9 Знак"/>
    <w:aliases w:val=" Знак14 Знак,Знак14 Знак"/>
    <w:link w:val="9"/>
    <w:uiPriority w:val="99"/>
    <w:qFormat/>
    <w:rsid w:val="00A23D52"/>
    <w:rPr>
      <w:rFonts w:ascii="Arial" w:hAnsi="Arial" w:cs="Arial"/>
      <w:sz w:val="22"/>
      <w:szCs w:val="22"/>
    </w:rPr>
  </w:style>
  <w:style w:type="character" w:styleId="aff">
    <w:name w:val="Subtle Emphasis"/>
    <w:uiPriority w:val="19"/>
    <w:qFormat/>
    <w:rsid w:val="00A23D52"/>
    <w:rPr>
      <w:i/>
      <w:iCs/>
      <w:color w:val="404040"/>
    </w:rPr>
  </w:style>
  <w:style w:type="character" w:styleId="aff0">
    <w:name w:val="Intense Emphasis"/>
    <w:uiPriority w:val="21"/>
    <w:qFormat/>
    <w:rsid w:val="00A23D52"/>
    <w:rPr>
      <w:i/>
      <w:iCs/>
      <w:color w:val="5B9BD5"/>
    </w:rPr>
  </w:style>
  <w:style w:type="character" w:styleId="HTML">
    <w:name w:val="HTML Cite"/>
    <w:unhideWhenUsed/>
    <w:qFormat/>
    <w:rsid w:val="00A23D52"/>
    <w:rPr>
      <w:i/>
      <w:iCs/>
    </w:rPr>
  </w:style>
  <w:style w:type="character" w:customStyle="1" w:styleId="1d">
    <w:name w:val="Обычный 1 Знак"/>
    <w:link w:val="Normal"/>
    <w:qFormat/>
    <w:rsid w:val="00A23D52"/>
    <w:rPr>
      <w:b/>
      <w:sz w:val="24"/>
      <w:szCs w:val="24"/>
    </w:rPr>
  </w:style>
  <w:style w:type="character" w:customStyle="1" w:styleId="submitted">
    <w:name w:val="submitted"/>
    <w:basedOn w:val="a9"/>
    <w:qFormat/>
    <w:rsid w:val="00A23D52"/>
  </w:style>
  <w:style w:type="character" w:customStyle="1" w:styleId="taxonomy">
    <w:name w:val="taxonomy"/>
    <w:basedOn w:val="a9"/>
    <w:qFormat/>
    <w:rsid w:val="00A23D52"/>
  </w:style>
  <w:style w:type="character" w:customStyle="1" w:styleId="aff1">
    <w:name w:val="Заголовок Знак"/>
    <w:basedOn w:val="a9"/>
    <w:qFormat/>
    <w:rsid w:val="00A23D52"/>
    <w:rPr>
      <w:b/>
      <w:sz w:val="28"/>
    </w:rPr>
  </w:style>
  <w:style w:type="character" w:customStyle="1" w:styleId="33">
    <w:name w:val="Основной текст с отступом 3 Знак"/>
    <w:basedOn w:val="a9"/>
    <w:link w:val="34"/>
    <w:qFormat/>
    <w:rsid w:val="00A23D52"/>
    <w:rPr>
      <w:sz w:val="16"/>
      <w:szCs w:val="16"/>
    </w:rPr>
  </w:style>
  <w:style w:type="character" w:customStyle="1" w:styleId="35">
    <w:name w:val="Основной текст 3 Знак"/>
    <w:basedOn w:val="a9"/>
    <w:qFormat/>
    <w:rsid w:val="00A23D52"/>
    <w:rPr>
      <w:rFonts w:ascii="Calibri" w:eastAsia="Calibri" w:hAnsi="Calibri"/>
      <w:sz w:val="16"/>
      <w:szCs w:val="16"/>
      <w:lang w:eastAsia="en-US"/>
    </w:rPr>
  </w:style>
  <w:style w:type="character" w:customStyle="1" w:styleId="FontStyle98">
    <w:name w:val="Font Style98"/>
    <w:qFormat/>
    <w:rsid w:val="00A23D52"/>
    <w:rPr>
      <w:rFonts w:ascii="Times New Roman" w:hAnsi="Times New Roman" w:cs="Times New Roman"/>
      <w:b/>
      <w:bCs/>
      <w:sz w:val="30"/>
      <w:szCs w:val="30"/>
    </w:rPr>
  </w:style>
  <w:style w:type="character" w:customStyle="1" w:styleId="FontStyle99">
    <w:name w:val="Font Style99"/>
    <w:qFormat/>
    <w:rsid w:val="00A23D52"/>
    <w:rPr>
      <w:rFonts w:ascii="Times New Roman" w:hAnsi="Times New Roman" w:cs="Times New Roman"/>
      <w:b/>
      <w:bCs/>
      <w:sz w:val="30"/>
      <w:szCs w:val="30"/>
    </w:rPr>
  </w:style>
  <w:style w:type="character" w:customStyle="1" w:styleId="24">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 Знак Знак2, Знак Знак Знак Знак Знак Знак1,Основной для текста Знак1"/>
    <w:basedOn w:val="a9"/>
    <w:link w:val="25"/>
    <w:qFormat/>
    <w:rsid w:val="00A23D52"/>
    <w:rPr>
      <w:sz w:val="24"/>
    </w:rPr>
  </w:style>
  <w:style w:type="character" w:customStyle="1" w:styleId="1f3">
    <w:name w:val="Стиль1 Знак"/>
    <w:qFormat/>
    <w:locked/>
    <w:rsid w:val="00A23D52"/>
    <w:rPr>
      <w:sz w:val="28"/>
    </w:rPr>
  </w:style>
  <w:style w:type="character" w:customStyle="1" w:styleId="aff2">
    <w:name w:val="Основное Знак"/>
    <w:qFormat/>
    <w:rsid w:val="00A23D52"/>
    <w:rPr>
      <w:color w:val="000000"/>
      <w:sz w:val="24"/>
      <w:szCs w:val="24"/>
    </w:rPr>
  </w:style>
  <w:style w:type="character" w:customStyle="1" w:styleId="likelink">
    <w:name w:val="likelink"/>
    <w:basedOn w:val="a9"/>
    <w:qFormat/>
    <w:rsid w:val="00A23D52"/>
  </w:style>
  <w:style w:type="character" w:customStyle="1" w:styleId="tagscl">
    <w:name w:val="tagscl"/>
    <w:basedOn w:val="a9"/>
    <w:qFormat/>
    <w:rsid w:val="00A23D52"/>
  </w:style>
  <w:style w:type="character" w:customStyle="1" w:styleId="warning">
    <w:name w:val="warning"/>
    <w:basedOn w:val="a9"/>
    <w:qFormat/>
    <w:rsid w:val="00A23D52"/>
  </w:style>
  <w:style w:type="character" w:customStyle="1" w:styleId="editsection">
    <w:name w:val="editsection"/>
    <w:basedOn w:val="a9"/>
    <w:qFormat/>
    <w:rsid w:val="00A23D52"/>
  </w:style>
  <w:style w:type="character" w:customStyle="1" w:styleId="plainlinksneverexpand">
    <w:name w:val="plainlinksneverexpand"/>
    <w:basedOn w:val="a9"/>
    <w:qFormat/>
    <w:rsid w:val="00A23D52"/>
  </w:style>
  <w:style w:type="character" w:customStyle="1" w:styleId="geo-dms">
    <w:name w:val="geo-dms"/>
    <w:basedOn w:val="a9"/>
    <w:qFormat/>
    <w:rsid w:val="00A23D52"/>
  </w:style>
  <w:style w:type="character" w:customStyle="1" w:styleId="geo-lat">
    <w:name w:val="geo-lat"/>
    <w:basedOn w:val="a9"/>
    <w:qFormat/>
    <w:rsid w:val="00A23D52"/>
  </w:style>
  <w:style w:type="character" w:customStyle="1" w:styleId="geo-lon">
    <w:name w:val="geo-lon"/>
    <w:basedOn w:val="a9"/>
    <w:qFormat/>
    <w:rsid w:val="00A23D52"/>
  </w:style>
  <w:style w:type="character" w:customStyle="1" w:styleId="geo-multi-punct">
    <w:name w:val="geo-multi-punct"/>
    <w:basedOn w:val="a9"/>
    <w:qFormat/>
    <w:rsid w:val="00A23D52"/>
  </w:style>
  <w:style w:type="character" w:customStyle="1" w:styleId="geo-dec">
    <w:name w:val="geo-dec"/>
    <w:basedOn w:val="a9"/>
    <w:qFormat/>
    <w:rsid w:val="00A23D52"/>
  </w:style>
  <w:style w:type="character" w:customStyle="1" w:styleId="geo">
    <w:name w:val="geo"/>
    <w:basedOn w:val="a9"/>
    <w:qFormat/>
    <w:rsid w:val="00A23D52"/>
  </w:style>
  <w:style w:type="character" w:customStyle="1" w:styleId="latitude">
    <w:name w:val="latitude"/>
    <w:basedOn w:val="a9"/>
    <w:qFormat/>
    <w:rsid w:val="00A23D52"/>
  </w:style>
  <w:style w:type="character" w:customStyle="1" w:styleId="longitude">
    <w:name w:val="longitude"/>
    <w:basedOn w:val="a9"/>
    <w:qFormat/>
    <w:rsid w:val="00A23D52"/>
  </w:style>
  <w:style w:type="character" w:customStyle="1" w:styleId="fnorg">
    <w:name w:val="fn org"/>
    <w:basedOn w:val="a9"/>
    <w:qFormat/>
    <w:rsid w:val="00A23D52"/>
  </w:style>
  <w:style w:type="character" w:customStyle="1" w:styleId="country-name">
    <w:name w:val="country-name"/>
    <w:basedOn w:val="a9"/>
    <w:qFormat/>
    <w:rsid w:val="00A23D52"/>
  </w:style>
  <w:style w:type="character" w:customStyle="1" w:styleId="region">
    <w:name w:val="region"/>
    <w:basedOn w:val="a9"/>
    <w:qFormat/>
    <w:rsid w:val="00A23D52"/>
  </w:style>
  <w:style w:type="character" w:customStyle="1" w:styleId="coordinatesplainlinksneverexpand">
    <w:name w:val="coordinates plainlinksneverexpand"/>
    <w:basedOn w:val="a9"/>
    <w:qFormat/>
    <w:rsid w:val="00A23D52"/>
  </w:style>
  <w:style w:type="character" w:customStyle="1" w:styleId="toctoggle">
    <w:name w:val="toctoggle"/>
    <w:basedOn w:val="a9"/>
    <w:qFormat/>
    <w:rsid w:val="00A23D52"/>
  </w:style>
  <w:style w:type="character" w:customStyle="1" w:styleId="tocnumber">
    <w:name w:val="tocnumber"/>
    <w:basedOn w:val="a9"/>
    <w:qFormat/>
    <w:rsid w:val="00A23D52"/>
  </w:style>
  <w:style w:type="character" w:customStyle="1" w:styleId="toctext">
    <w:name w:val="toctext"/>
    <w:basedOn w:val="a9"/>
    <w:qFormat/>
    <w:rsid w:val="00A23D52"/>
  </w:style>
  <w:style w:type="character" w:customStyle="1" w:styleId="mw-headline">
    <w:name w:val="mw-headline"/>
    <w:basedOn w:val="a9"/>
    <w:qFormat/>
    <w:rsid w:val="00A23D52"/>
  </w:style>
  <w:style w:type="character" w:customStyle="1" w:styleId="postdetails">
    <w:name w:val="postdetails"/>
    <w:basedOn w:val="a9"/>
    <w:qFormat/>
    <w:rsid w:val="00A23D52"/>
  </w:style>
  <w:style w:type="character" w:customStyle="1" w:styleId="art">
    <w:name w:val="art"/>
    <w:basedOn w:val="a9"/>
    <w:qFormat/>
    <w:rsid w:val="00A23D52"/>
  </w:style>
  <w:style w:type="character" w:customStyle="1" w:styleId="reference-text">
    <w:name w:val="reference-text"/>
    <w:basedOn w:val="a9"/>
    <w:qFormat/>
    <w:rsid w:val="00A23D52"/>
  </w:style>
  <w:style w:type="character" w:customStyle="1" w:styleId="menu3br">
    <w:name w:val="menu3br"/>
    <w:basedOn w:val="a9"/>
    <w:qFormat/>
    <w:rsid w:val="00A23D52"/>
  </w:style>
  <w:style w:type="character" w:customStyle="1" w:styleId="36">
    <w:name w:val="Нормативы 3 Знак"/>
    <w:qFormat/>
    <w:rsid w:val="00A23D52"/>
    <w:rPr>
      <w:bCs/>
      <w:i/>
      <w:sz w:val="28"/>
      <w:szCs w:val="32"/>
    </w:rPr>
  </w:style>
  <w:style w:type="character" w:customStyle="1" w:styleId="highlighthighlightactive">
    <w:name w:val="highlight highlight_active"/>
    <w:basedOn w:val="a9"/>
    <w:uiPriority w:val="99"/>
    <w:qFormat/>
    <w:rsid w:val="00A23D52"/>
  </w:style>
  <w:style w:type="character" w:customStyle="1" w:styleId="s10">
    <w:name w:val="s_10"/>
    <w:basedOn w:val="a9"/>
    <w:qFormat/>
    <w:rsid w:val="00A23D52"/>
  </w:style>
  <w:style w:type="character" w:customStyle="1" w:styleId="presentation-title">
    <w:name w:val="presentation-title"/>
    <w:basedOn w:val="a9"/>
    <w:qFormat/>
    <w:rsid w:val="00A23D52"/>
  </w:style>
  <w:style w:type="character" w:customStyle="1" w:styleId="h-title-meta">
    <w:name w:val="h-title-meta"/>
    <w:basedOn w:val="a9"/>
    <w:qFormat/>
    <w:rsid w:val="00A23D52"/>
  </w:style>
  <w:style w:type="character" w:customStyle="1" w:styleId="aff3">
    <w:name w:val="Абзац Знак"/>
    <w:qFormat/>
    <w:rsid w:val="00A23D52"/>
    <w:rPr>
      <w:spacing w:val="6"/>
      <w:sz w:val="30"/>
    </w:rPr>
  </w:style>
  <w:style w:type="character" w:customStyle="1" w:styleId="HTML0">
    <w:name w:val="Стандартный HTML Знак"/>
    <w:qFormat/>
    <w:rsid w:val="00A23D52"/>
    <w:rPr>
      <w:rFonts w:ascii="Courier New" w:hAnsi="Courier New" w:cs="Courier New"/>
    </w:rPr>
  </w:style>
  <w:style w:type="character" w:customStyle="1" w:styleId="HTML1">
    <w:name w:val="Стандартный HTML Знак1"/>
    <w:basedOn w:val="a9"/>
    <w:qFormat/>
    <w:rsid w:val="00A23D52"/>
    <w:rPr>
      <w:rFonts w:ascii="Consolas" w:eastAsia="Times New Roman" w:hAnsi="Consolas"/>
    </w:rPr>
  </w:style>
  <w:style w:type="character" w:customStyle="1" w:styleId="1f4">
    <w:name w:val="Текст Знак1"/>
    <w:basedOn w:val="a9"/>
    <w:qFormat/>
    <w:rsid w:val="00A23D52"/>
    <w:rPr>
      <w:rFonts w:ascii="Consolas" w:eastAsia="Times New Roman" w:hAnsi="Consolas"/>
      <w:sz w:val="21"/>
      <w:szCs w:val="21"/>
    </w:rPr>
  </w:style>
  <w:style w:type="character" w:customStyle="1" w:styleId="aff4">
    <w:name w:val="Текст примечания Знак"/>
    <w:uiPriority w:val="99"/>
    <w:qFormat/>
    <w:rsid w:val="00A23D52"/>
    <w:rPr>
      <w:lang w:eastAsia="ar-SA"/>
    </w:rPr>
  </w:style>
  <w:style w:type="character" w:customStyle="1" w:styleId="1f5">
    <w:name w:val="Текст примечания Знак1"/>
    <w:basedOn w:val="a9"/>
    <w:qFormat/>
    <w:rsid w:val="00A23D52"/>
  </w:style>
  <w:style w:type="character" w:customStyle="1" w:styleId="aff5">
    <w:name w:val="Тема примечания Знак"/>
    <w:uiPriority w:val="99"/>
    <w:qFormat/>
    <w:rsid w:val="00A23D52"/>
    <w:rPr>
      <w:b/>
      <w:bCs/>
      <w:lang w:eastAsia="ar-SA"/>
    </w:rPr>
  </w:style>
  <w:style w:type="character" w:customStyle="1" w:styleId="1f6">
    <w:name w:val="Тема примечания Знак1"/>
    <w:basedOn w:val="1f5"/>
    <w:qFormat/>
    <w:rsid w:val="00A23D52"/>
    <w:rPr>
      <w:b/>
      <w:bCs/>
    </w:rPr>
  </w:style>
  <w:style w:type="character" w:customStyle="1" w:styleId="apple-style-span">
    <w:name w:val="apple-style-span"/>
    <w:uiPriority w:val="99"/>
    <w:qFormat/>
    <w:rsid w:val="00A23D52"/>
  </w:style>
  <w:style w:type="character" w:customStyle="1" w:styleId="aff6">
    <w:name w:val="Осн Знак"/>
    <w:qFormat/>
    <w:rsid w:val="00A23D52"/>
    <w:rPr>
      <w:sz w:val="28"/>
      <w:szCs w:val="24"/>
    </w:rPr>
  </w:style>
  <w:style w:type="character" w:customStyle="1" w:styleId="aff7">
    <w:name w:val="Заг Знак"/>
    <w:qFormat/>
    <w:rsid w:val="00A23D52"/>
    <w:rPr>
      <w:b/>
      <w:bCs/>
      <w:i/>
      <w:sz w:val="28"/>
      <w:szCs w:val="32"/>
      <w:lang w:eastAsia="en-US"/>
    </w:rPr>
  </w:style>
  <w:style w:type="character" w:customStyle="1" w:styleId="1f7">
    <w:name w:val="Список нумерованный 1 Знак"/>
    <w:qFormat/>
    <w:rsid w:val="00A23D52"/>
    <w:rPr>
      <w:sz w:val="28"/>
      <w:szCs w:val="24"/>
    </w:rPr>
  </w:style>
  <w:style w:type="character" w:customStyle="1" w:styleId="Normal10-02">
    <w:name w:val="Normal + 10 пт полужирный По центру Слева:  -02 см Справ... Знак"/>
    <w:uiPriority w:val="99"/>
    <w:qFormat/>
    <w:locked/>
    <w:rsid w:val="00A23D52"/>
    <w:rPr>
      <w:b/>
      <w:bCs/>
    </w:rPr>
  </w:style>
  <w:style w:type="character" w:customStyle="1" w:styleId="92">
    <w:name w:val="Оглавление 9 Знак"/>
    <w:link w:val="93"/>
    <w:uiPriority w:val="99"/>
    <w:qFormat/>
    <w:rsid w:val="00A23D52"/>
    <w:rPr>
      <w:sz w:val="24"/>
      <w:szCs w:val="24"/>
      <w:shd w:val="clear" w:color="auto" w:fill="FFFFFF"/>
    </w:rPr>
  </w:style>
  <w:style w:type="character" w:customStyle="1" w:styleId="120">
    <w:name w:val="12 Знак"/>
    <w:link w:val="1f8"/>
    <w:qFormat/>
    <w:rsid w:val="00A23D52"/>
    <w:rPr>
      <w:sz w:val="28"/>
      <w:szCs w:val="28"/>
    </w:rPr>
  </w:style>
  <w:style w:type="character" w:customStyle="1" w:styleId="aff8">
    <w:name w:val="Схема документа Знак"/>
    <w:basedOn w:val="a9"/>
    <w:qFormat/>
    <w:rsid w:val="00A23D52"/>
    <w:rPr>
      <w:rFonts w:ascii="Tahoma" w:hAnsi="Tahoma" w:cs="Tahoma"/>
      <w:shd w:val="clear" w:color="auto" w:fill="000080"/>
    </w:rPr>
  </w:style>
  <w:style w:type="character" w:customStyle="1" w:styleId="aff9">
    <w:name w:val="Текст концевой сноски Знак"/>
    <w:basedOn w:val="a9"/>
    <w:qFormat/>
    <w:rsid w:val="00A23D52"/>
    <w:rPr>
      <w:lang w:eastAsia="ar-SA"/>
    </w:rPr>
  </w:style>
  <w:style w:type="character" w:customStyle="1" w:styleId="FontStyle27">
    <w:name w:val="Font Style27"/>
    <w:qFormat/>
    <w:rsid w:val="00A23D52"/>
    <w:rPr>
      <w:rFonts w:ascii="Times New Roman" w:hAnsi="Times New Roman" w:cs="Times New Roman"/>
      <w:b/>
      <w:bCs/>
      <w:sz w:val="22"/>
      <w:szCs w:val="22"/>
    </w:rPr>
  </w:style>
  <w:style w:type="character" w:customStyle="1" w:styleId="FontStyle32">
    <w:name w:val="Font Style32"/>
    <w:qFormat/>
    <w:rsid w:val="00A23D52"/>
    <w:rPr>
      <w:rFonts w:ascii="Times New Roman" w:hAnsi="Times New Roman"/>
      <w:sz w:val="22"/>
    </w:rPr>
  </w:style>
  <w:style w:type="character" w:customStyle="1" w:styleId="140">
    <w:name w:val="Обычный +14 Знак"/>
    <w:link w:val="141"/>
    <w:qFormat/>
    <w:rsid w:val="00A23D52"/>
    <w:rPr>
      <w:rFonts w:ascii="Calibri" w:eastAsia="Calibri" w:hAnsi="Calibri"/>
      <w:sz w:val="28"/>
    </w:rPr>
  </w:style>
  <w:style w:type="character" w:customStyle="1" w:styleId="S31">
    <w:name w:val="S_Нумерованный_3.1 Знак Знак"/>
    <w:qFormat/>
    <w:rsid w:val="00A23D52"/>
    <w:rPr>
      <w:sz w:val="28"/>
      <w:szCs w:val="24"/>
    </w:rPr>
  </w:style>
  <w:style w:type="character" w:customStyle="1" w:styleId="spelle">
    <w:name w:val="spelle"/>
    <w:uiPriority w:val="99"/>
    <w:qFormat/>
    <w:rsid w:val="00A23D52"/>
  </w:style>
  <w:style w:type="character" w:customStyle="1" w:styleId="211">
    <w:name w:val="Основной текст с отступом 2 Знак1"/>
    <w:aliases w:val="Основной для текста Знак,Основной текст с отступом 2 Знак Знак"/>
    <w:uiPriority w:val="99"/>
    <w:qFormat/>
    <w:rsid w:val="00A23D52"/>
    <w:rPr>
      <w:rFonts w:ascii="Times New Roman" w:hAnsi="Times New Roman"/>
      <w:sz w:val="24"/>
      <w:szCs w:val="24"/>
      <w:lang w:eastAsia="en-US"/>
    </w:rPr>
  </w:style>
  <w:style w:type="character" w:customStyle="1" w:styleId="212">
    <w:name w:val="Основной текст 2 Знак1"/>
    <w:aliases w:val="Знак1 Знак1"/>
    <w:qFormat/>
    <w:rsid w:val="00A23D52"/>
    <w:rPr>
      <w:rFonts w:ascii="Times New Roman" w:hAnsi="Times New Roman"/>
      <w:sz w:val="24"/>
      <w:szCs w:val="24"/>
      <w:lang w:eastAsia="en-US"/>
    </w:rPr>
  </w:style>
  <w:style w:type="character" w:customStyle="1" w:styleId="310">
    <w:name w:val="Основной текст 3 Знак1"/>
    <w:qFormat/>
    <w:rsid w:val="00A23D52"/>
    <w:rPr>
      <w:rFonts w:ascii="Times New Roman" w:hAnsi="Times New Roman"/>
      <w:sz w:val="16"/>
      <w:szCs w:val="16"/>
      <w:lang w:eastAsia="en-US"/>
    </w:rPr>
  </w:style>
  <w:style w:type="character" w:customStyle="1" w:styleId="Heading1Char">
    <w:name w:val="Heading 1 Char"/>
    <w:qFormat/>
    <w:locked/>
    <w:rsid w:val="00A23D52"/>
    <w:rPr>
      <w:rFonts w:ascii="Cambria" w:hAnsi="Cambria" w:cs="Times New Roman"/>
      <w:b/>
      <w:bCs/>
      <w:sz w:val="32"/>
      <w:szCs w:val="32"/>
    </w:rPr>
  </w:style>
  <w:style w:type="character" w:customStyle="1" w:styleId="FontStyle13">
    <w:name w:val="Font Style13"/>
    <w:qFormat/>
    <w:rsid w:val="00A23D52"/>
    <w:rPr>
      <w:rFonts w:ascii="Times New Roman" w:hAnsi="Times New Roman" w:cs="Times New Roman"/>
      <w:sz w:val="26"/>
      <w:szCs w:val="26"/>
    </w:rPr>
  </w:style>
  <w:style w:type="character" w:customStyle="1" w:styleId="highlight">
    <w:name w:val="highlight"/>
    <w:qFormat/>
    <w:rsid w:val="00A23D52"/>
  </w:style>
  <w:style w:type="character" w:customStyle="1" w:styleId="81">
    <w:name w:val="Основной текст + Курсив8"/>
    <w:qFormat/>
    <w:rsid w:val="00A23D52"/>
    <w:rPr>
      <w:rFonts w:ascii="Times New Roman" w:hAnsi="Times New Roman" w:cs="Times New Roman"/>
      <w:i/>
      <w:iCs/>
      <w:spacing w:val="0"/>
      <w:sz w:val="19"/>
      <w:szCs w:val="19"/>
    </w:rPr>
  </w:style>
  <w:style w:type="character" w:styleId="affa">
    <w:name w:val="endnote reference"/>
    <w:qFormat/>
    <w:rsid w:val="00A23D52"/>
    <w:rPr>
      <w:vertAlign w:val="superscript"/>
    </w:rPr>
  </w:style>
  <w:style w:type="character" w:customStyle="1" w:styleId="BodyTextChar">
    <w:name w:val="Body Text Char"/>
    <w:qFormat/>
    <w:locked/>
    <w:rsid w:val="00A23D52"/>
    <w:rPr>
      <w:sz w:val="24"/>
      <w:szCs w:val="24"/>
      <w:lang w:val="ru-RU" w:eastAsia="ru-RU" w:bidi="ar-SA"/>
    </w:rPr>
  </w:style>
  <w:style w:type="character" w:customStyle="1" w:styleId="BodyTextIndent2Char">
    <w:name w:val="Body Text Indent 2 Char"/>
    <w:qFormat/>
    <w:locked/>
    <w:rsid w:val="00A23D52"/>
    <w:rPr>
      <w:sz w:val="24"/>
      <w:szCs w:val="24"/>
      <w:lang w:val="ru-RU" w:eastAsia="ru-RU" w:bidi="ar-SA"/>
    </w:rPr>
  </w:style>
  <w:style w:type="character" w:customStyle="1" w:styleId="FontStyle425">
    <w:name w:val="Font Style425"/>
    <w:uiPriority w:val="99"/>
    <w:qFormat/>
    <w:rsid w:val="00A23D52"/>
    <w:rPr>
      <w:rFonts w:ascii="Times New Roman" w:hAnsi="Times New Roman" w:cs="Times New Roman"/>
      <w:sz w:val="22"/>
      <w:szCs w:val="22"/>
    </w:rPr>
  </w:style>
  <w:style w:type="character" w:customStyle="1" w:styleId="affb">
    <w:name w:val="Таблица_Текст слева Знак"/>
    <w:qFormat/>
    <w:rsid w:val="00A23D52"/>
  </w:style>
  <w:style w:type="character" w:customStyle="1" w:styleId="fts-hit">
    <w:name w:val="fts-hit"/>
    <w:qFormat/>
    <w:rsid w:val="00A23D52"/>
  </w:style>
  <w:style w:type="character" w:customStyle="1" w:styleId="docaccesstitle">
    <w:name w:val="docaccess_title"/>
    <w:qFormat/>
    <w:rsid w:val="00A23D52"/>
  </w:style>
  <w:style w:type="character" w:customStyle="1" w:styleId="link">
    <w:name w:val="link"/>
    <w:qFormat/>
    <w:rsid w:val="00A23D52"/>
  </w:style>
  <w:style w:type="character" w:customStyle="1" w:styleId="150">
    <w:name w:val="Знак Знак15"/>
    <w:qFormat/>
    <w:locked/>
    <w:rsid w:val="00A23D52"/>
    <w:rPr>
      <w:rFonts w:ascii="Cambria" w:hAnsi="Cambria"/>
      <w:b/>
      <w:bCs/>
      <w:sz w:val="32"/>
      <w:szCs w:val="32"/>
      <w:lang w:val="ru-RU" w:eastAsia="en-US" w:bidi="ar-SA"/>
    </w:rPr>
  </w:style>
  <w:style w:type="character" w:customStyle="1" w:styleId="1112">
    <w:name w:val="Стиль111 Знак"/>
    <w:qFormat/>
    <w:rsid w:val="00A23D52"/>
    <w:rPr>
      <w:rFonts w:eastAsia="Calibri"/>
      <w:b/>
      <w:i/>
      <w:sz w:val="24"/>
      <w:szCs w:val="24"/>
      <w:lang w:eastAsia="en-US"/>
    </w:rPr>
  </w:style>
  <w:style w:type="character" w:customStyle="1" w:styleId="26">
    <w:name w:val="Основной текст (2)_"/>
    <w:link w:val="213"/>
    <w:uiPriority w:val="99"/>
    <w:qFormat/>
    <w:locked/>
    <w:rsid w:val="00A23D52"/>
    <w:rPr>
      <w:shd w:val="clear" w:color="auto" w:fill="FFFFFF"/>
    </w:rPr>
  </w:style>
  <w:style w:type="character" w:styleId="affc">
    <w:name w:val="annotation reference"/>
    <w:uiPriority w:val="99"/>
    <w:unhideWhenUsed/>
    <w:qFormat/>
    <w:rsid w:val="00A23D52"/>
    <w:rPr>
      <w:sz w:val="16"/>
      <w:szCs w:val="16"/>
    </w:rPr>
  </w:style>
  <w:style w:type="character" w:customStyle="1" w:styleId="37">
    <w:name w:val="Основной текст (3)_"/>
    <w:uiPriority w:val="99"/>
    <w:qFormat/>
    <w:locked/>
    <w:rsid w:val="00A23D52"/>
    <w:rPr>
      <w:rFonts w:eastAsia="Calibri"/>
      <w:sz w:val="40"/>
      <w:szCs w:val="40"/>
      <w:shd w:val="clear" w:color="auto" w:fill="FFFFFF"/>
      <w:lang w:eastAsia="en-US"/>
    </w:rPr>
  </w:style>
  <w:style w:type="character" w:customStyle="1" w:styleId="consultantname">
    <w:name w:val="consultant__name"/>
    <w:qFormat/>
    <w:rsid w:val="00A23D52"/>
  </w:style>
  <w:style w:type="character" w:customStyle="1" w:styleId="consultantprofile">
    <w:name w:val="consultant__profile"/>
    <w:qFormat/>
    <w:rsid w:val="00A23D52"/>
  </w:style>
  <w:style w:type="character" w:customStyle="1" w:styleId="contww">
    <w:name w:val="contww"/>
    <w:basedOn w:val="a9"/>
    <w:uiPriority w:val="99"/>
    <w:qFormat/>
    <w:rsid w:val="00A23D52"/>
  </w:style>
  <w:style w:type="character" w:customStyle="1" w:styleId="S1">
    <w:name w:val="S_Обычный Знак"/>
    <w:link w:val="S2"/>
    <w:qFormat/>
    <w:rsid w:val="00A23D52"/>
    <w:rPr>
      <w:sz w:val="24"/>
      <w:szCs w:val="24"/>
    </w:rPr>
  </w:style>
  <w:style w:type="character" w:customStyle="1" w:styleId="34">
    <w:name w:val="Знак Знак3"/>
    <w:basedOn w:val="a9"/>
    <w:link w:val="33"/>
    <w:uiPriority w:val="99"/>
    <w:qFormat/>
    <w:locked/>
    <w:rsid w:val="00A23D52"/>
  </w:style>
  <w:style w:type="character" w:customStyle="1" w:styleId="crumbcrumblast">
    <w:name w:val="crumb crumblast"/>
    <w:basedOn w:val="a9"/>
    <w:qFormat/>
    <w:rsid w:val="00A23D52"/>
  </w:style>
  <w:style w:type="character" w:customStyle="1" w:styleId="82">
    <w:name w:val="Знак Знак8"/>
    <w:uiPriority w:val="99"/>
    <w:qFormat/>
    <w:rsid w:val="00A23D52"/>
    <w:rPr>
      <w:color w:val="000000"/>
      <w:lang w:val="ru-RU" w:eastAsia="ar-SA" w:bidi="ar-SA"/>
    </w:rPr>
  </w:style>
  <w:style w:type="character" w:customStyle="1" w:styleId="FontStyle156">
    <w:name w:val="Font Style156"/>
    <w:qFormat/>
    <w:rsid w:val="00A23D52"/>
    <w:rPr>
      <w:rFonts w:ascii="Times New Roman" w:hAnsi="Times New Roman" w:cs="Times New Roman"/>
      <w:sz w:val="24"/>
      <w:szCs w:val="24"/>
    </w:rPr>
  </w:style>
  <w:style w:type="character" w:customStyle="1" w:styleId="TableFootnotelast3">
    <w:name w:val="Table_Footnote_last Знак Знак3"/>
    <w:qFormat/>
    <w:locked/>
    <w:rsid w:val="00A23D52"/>
    <w:rPr>
      <w:lang w:val="ru-RU" w:eastAsia="ru-RU" w:bidi="ar-SA"/>
    </w:rPr>
  </w:style>
  <w:style w:type="character" w:customStyle="1" w:styleId="27">
    <w:name w:val="Знак Знак2"/>
    <w:qFormat/>
    <w:locked/>
    <w:rsid w:val="00A23D52"/>
    <w:rPr>
      <w:sz w:val="24"/>
      <w:szCs w:val="24"/>
      <w:lang w:val="ru-RU" w:eastAsia="ru-RU" w:bidi="ar-SA"/>
    </w:rPr>
  </w:style>
  <w:style w:type="character" w:customStyle="1" w:styleId="61">
    <w:name w:val="Знак Знак6"/>
    <w:uiPriority w:val="99"/>
    <w:qFormat/>
    <w:rsid w:val="00A23D52"/>
    <w:rPr>
      <w:i/>
      <w:sz w:val="24"/>
      <w:szCs w:val="24"/>
      <w:lang w:val="ru-RU" w:eastAsia="ru-RU" w:bidi="ar-SA"/>
    </w:rPr>
  </w:style>
  <w:style w:type="character" w:customStyle="1" w:styleId="51">
    <w:name w:val="Знак Знак5"/>
    <w:uiPriority w:val="99"/>
    <w:qFormat/>
    <w:locked/>
    <w:rsid w:val="00A23D52"/>
    <w:rPr>
      <w:rFonts w:ascii="Arial" w:hAnsi="Arial" w:cs="Arial"/>
      <w:b/>
      <w:bCs/>
      <w:sz w:val="26"/>
      <w:szCs w:val="26"/>
      <w:lang w:val="ru-RU" w:eastAsia="ru-RU" w:bidi="ar-SA"/>
    </w:rPr>
  </w:style>
  <w:style w:type="character" w:customStyle="1" w:styleId="visited">
    <w:name w:val="visited"/>
    <w:basedOn w:val="a9"/>
    <w:qFormat/>
    <w:rsid w:val="00A23D52"/>
  </w:style>
  <w:style w:type="character" w:customStyle="1" w:styleId="comment">
    <w:name w:val="comment"/>
    <w:basedOn w:val="a9"/>
    <w:qFormat/>
    <w:rsid w:val="00A23D52"/>
  </w:style>
  <w:style w:type="character" w:customStyle="1" w:styleId="Heading2Char">
    <w:name w:val="Heading 2 Char"/>
    <w:qFormat/>
    <w:locked/>
    <w:rsid w:val="00A23D52"/>
    <w:rPr>
      <w:rFonts w:cs="Arial"/>
      <w:b/>
      <w:bCs/>
      <w:iCs/>
      <w:caps/>
      <w:sz w:val="24"/>
      <w:szCs w:val="24"/>
      <w:lang w:val="ru-RU" w:eastAsia="ru-RU" w:bidi="ar-SA"/>
    </w:rPr>
  </w:style>
  <w:style w:type="character" w:customStyle="1" w:styleId="TitleChar">
    <w:name w:val="Title Char"/>
    <w:qFormat/>
    <w:locked/>
    <w:rsid w:val="00A23D52"/>
    <w:rPr>
      <w:rFonts w:ascii="Times New Roman" w:hAnsi="Times New Roman" w:cs="Times New Roman"/>
      <w:b/>
      <w:bCs/>
      <w:color w:val="993366"/>
      <w:sz w:val="23"/>
      <w:szCs w:val="23"/>
    </w:rPr>
  </w:style>
  <w:style w:type="character" w:customStyle="1" w:styleId="BodyTextChar1">
    <w:name w:val="Body Text Char1"/>
    <w:qFormat/>
    <w:locked/>
    <w:rsid w:val="00A23D52"/>
    <w:rPr>
      <w:rFonts w:ascii="Times New Roman" w:hAnsi="Times New Roman"/>
      <w:color w:val="5E3674"/>
      <w:sz w:val="24"/>
      <w:lang w:eastAsia="ru-RU"/>
    </w:rPr>
  </w:style>
  <w:style w:type="character" w:customStyle="1" w:styleId="130">
    <w:name w:val="Основной текст (13)_"/>
    <w:basedOn w:val="a9"/>
    <w:link w:val="131"/>
    <w:uiPriority w:val="99"/>
    <w:qFormat/>
    <w:rsid w:val="00B45ACC"/>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132">
    <w:name w:val="Основной текст (13)"/>
    <w:basedOn w:val="130"/>
    <w:qFormat/>
    <w:rsid w:val="00B45ACC"/>
    <w:rPr>
      <w:rFonts w:ascii="Times New Roman" w:eastAsia="Times New Roman" w:hAnsi="Times New Roman" w:cs="Times New Roman"/>
      <w:b w:val="0"/>
      <w:bCs w:val="0"/>
      <w:i w:val="0"/>
      <w:iCs w:val="0"/>
      <w:caps w:val="0"/>
      <w:smallCaps w:val="0"/>
      <w:strike w:val="0"/>
      <w:dstrike w:val="0"/>
      <w:color w:val="000000"/>
      <w:spacing w:val="0"/>
      <w:w w:val="100"/>
      <w:sz w:val="26"/>
      <w:szCs w:val="26"/>
      <w:u w:val="single"/>
      <w:lang w:val="ru-RU" w:eastAsia="ru-RU" w:bidi="ru-RU"/>
    </w:rPr>
  </w:style>
  <w:style w:type="character" w:customStyle="1" w:styleId="ListLabel1">
    <w:name w:val="ListLabel 1"/>
    <w:qFormat/>
    <w:rsid w:val="00FF22AC"/>
    <w:rPr>
      <w:sz w:val="28"/>
    </w:rPr>
  </w:style>
  <w:style w:type="character" w:customStyle="1" w:styleId="ListLabel2">
    <w:name w:val="ListLabel 2"/>
    <w:qFormat/>
    <w:rsid w:val="00FF22AC"/>
    <w:rPr>
      <w:rFonts w:cs="Courier New"/>
    </w:rPr>
  </w:style>
  <w:style w:type="character" w:customStyle="1" w:styleId="ListLabel3">
    <w:name w:val="ListLabel 3"/>
    <w:qFormat/>
    <w:rsid w:val="00FF22AC"/>
    <w:rPr>
      <w:rFonts w:cs="Courier New"/>
    </w:rPr>
  </w:style>
  <w:style w:type="character" w:customStyle="1" w:styleId="ListLabel4">
    <w:name w:val="ListLabel 4"/>
    <w:qFormat/>
    <w:rsid w:val="00FF22AC"/>
    <w:rPr>
      <w:rFonts w:cs="Courier New"/>
    </w:rPr>
  </w:style>
  <w:style w:type="character" w:customStyle="1" w:styleId="ListLabel5">
    <w:name w:val="ListLabel 5"/>
    <w:qFormat/>
    <w:rsid w:val="00FF22AC"/>
    <w:rPr>
      <w:b/>
      <w:i w:val="0"/>
      <w:color w:val="00000A"/>
      <w:sz w:val="28"/>
      <w:szCs w:val="28"/>
    </w:rPr>
  </w:style>
  <w:style w:type="character" w:customStyle="1" w:styleId="ListLabel6">
    <w:name w:val="ListLabel 6"/>
    <w:qFormat/>
    <w:rsid w:val="00FF22AC"/>
    <w:rPr>
      <w:color w:val="00000A"/>
    </w:rPr>
  </w:style>
  <w:style w:type="character" w:customStyle="1" w:styleId="ListLabel7">
    <w:name w:val="ListLabel 7"/>
    <w:qFormat/>
    <w:rsid w:val="00FF22AC"/>
    <w:rPr>
      <w:rFonts w:cs="Courier New"/>
    </w:rPr>
  </w:style>
  <w:style w:type="character" w:customStyle="1" w:styleId="ListLabel8">
    <w:name w:val="ListLabel 8"/>
    <w:qFormat/>
    <w:rsid w:val="00FF22AC"/>
    <w:rPr>
      <w:rFonts w:cs="Courier New"/>
    </w:rPr>
  </w:style>
  <w:style w:type="character" w:customStyle="1" w:styleId="ListLabel9">
    <w:name w:val="ListLabel 9"/>
    <w:qFormat/>
    <w:rsid w:val="00FF22AC"/>
    <w:rPr>
      <w:rFonts w:cs="Courier New"/>
    </w:rPr>
  </w:style>
  <w:style w:type="character" w:customStyle="1" w:styleId="ListLabel10">
    <w:name w:val="ListLabel 10"/>
    <w:qFormat/>
    <w:rsid w:val="00FF22AC"/>
    <w:rPr>
      <w:rFonts w:eastAsia="Calibri" w:cs="Times New Roman"/>
      <w:sz w:val="28"/>
    </w:rPr>
  </w:style>
  <w:style w:type="character" w:customStyle="1" w:styleId="ListLabel11">
    <w:name w:val="ListLabel 11"/>
    <w:qFormat/>
    <w:rsid w:val="00FF22AC"/>
    <w:rPr>
      <w:rFonts w:cs="Courier New"/>
    </w:rPr>
  </w:style>
  <w:style w:type="character" w:customStyle="1" w:styleId="ListLabel12">
    <w:name w:val="ListLabel 12"/>
    <w:qFormat/>
    <w:rsid w:val="00FF22AC"/>
    <w:rPr>
      <w:rFonts w:cs="Courier New"/>
    </w:rPr>
  </w:style>
  <w:style w:type="character" w:customStyle="1" w:styleId="ListLabel13">
    <w:name w:val="ListLabel 13"/>
    <w:qFormat/>
    <w:rsid w:val="00FF22AC"/>
    <w:rPr>
      <w:rFonts w:cs="Courier New"/>
    </w:rPr>
  </w:style>
  <w:style w:type="character" w:customStyle="1" w:styleId="ListLabel14">
    <w:name w:val="ListLabel 14"/>
    <w:qFormat/>
    <w:rsid w:val="00FF22AC"/>
    <w:rPr>
      <w:rFonts w:cs="Courier New"/>
    </w:rPr>
  </w:style>
  <w:style w:type="character" w:customStyle="1" w:styleId="ListLabel15">
    <w:name w:val="ListLabel 15"/>
    <w:qFormat/>
    <w:rsid w:val="00FF22AC"/>
    <w:rPr>
      <w:rFonts w:cs="Courier New"/>
    </w:rPr>
  </w:style>
  <w:style w:type="character" w:customStyle="1" w:styleId="ListLabel16">
    <w:name w:val="ListLabel 16"/>
    <w:qFormat/>
    <w:rsid w:val="00FF22AC"/>
    <w:rPr>
      <w:rFonts w:cs="Courier New"/>
    </w:rPr>
  </w:style>
  <w:style w:type="character" w:customStyle="1" w:styleId="ListLabel17">
    <w:name w:val="ListLabel 17"/>
    <w:qFormat/>
    <w:rsid w:val="00FF22AC"/>
    <w:rPr>
      <w:rFonts w:cs="Times New Roman"/>
    </w:rPr>
  </w:style>
  <w:style w:type="character" w:customStyle="1" w:styleId="ListLabel18">
    <w:name w:val="ListLabel 18"/>
    <w:qFormat/>
    <w:rsid w:val="00FF22AC"/>
    <w:rPr>
      <w:rFonts w:cs="Courier New"/>
    </w:rPr>
  </w:style>
  <w:style w:type="character" w:customStyle="1" w:styleId="ListLabel19">
    <w:name w:val="ListLabel 19"/>
    <w:qFormat/>
    <w:rsid w:val="00FF22AC"/>
    <w:rPr>
      <w:rFonts w:cs="Courier New"/>
    </w:rPr>
  </w:style>
  <w:style w:type="character" w:customStyle="1" w:styleId="ListLabel20">
    <w:name w:val="ListLabel 20"/>
    <w:qFormat/>
    <w:rsid w:val="00FF22AC"/>
    <w:rPr>
      <w:rFonts w:cs="Courier New"/>
    </w:rPr>
  </w:style>
  <w:style w:type="character" w:customStyle="1" w:styleId="ListLabel21">
    <w:name w:val="ListLabel 21"/>
    <w:qFormat/>
    <w:rsid w:val="00FF22AC"/>
    <w:rPr>
      <w:b/>
      <w:i w:val="0"/>
      <w:color w:val="00000A"/>
    </w:rPr>
  </w:style>
  <w:style w:type="character" w:customStyle="1" w:styleId="ListLabel22">
    <w:name w:val="ListLabel 22"/>
    <w:qFormat/>
    <w:rsid w:val="00FF22AC"/>
    <w:rPr>
      <w:color w:val="00000A"/>
    </w:rPr>
  </w:style>
  <w:style w:type="character" w:customStyle="1" w:styleId="ListLabel23">
    <w:name w:val="ListLabel 23"/>
    <w:qFormat/>
    <w:rsid w:val="00FF22AC"/>
    <w:rPr>
      <w:rFonts w:cs="Courier New"/>
    </w:rPr>
  </w:style>
  <w:style w:type="character" w:customStyle="1" w:styleId="ListLabel24">
    <w:name w:val="ListLabel 24"/>
    <w:qFormat/>
    <w:rsid w:val="00FF22AC"/>
    <w:rPr>
      <w:rFonts w:cs="Courier New"/>
    </w:rPr>
  </w:style>
  <w:style w:type="character" w:customStyle="1" w:styleId="ListLabel25">
    <w:name w:val="ListLabel 25"/>
    <w:qFormat/>
    <w:rsid w:val="00FF22AC"/>
    <w:rPr>
      <w:rFonts w:cs="Courier New"/>
    </w:rPr>
  </w:style>
  <w:style w:type="character" w:customStyle="1" w:styleId="ListLabel26">
    <w:name w:val="ListLabel 26"/>
    <w:qFormat/>
    <w:rsid w:val="00FF22AC"/>
    <w:rPr>
      <w:b/>
      <w:i w:val="0"/>
      <w:color w:val="00000A"/>
    </w:rPr>
  </w:style>
  <w:style w:type="character" w:customStyle="1" w:styleId="ListLabel27">
    <w:name w:val="ListLabel 27"/>
    <w:qFormat/>
    <w:rsid w:val="00FF22AC"/>
    <w:rPr>
      <w:color w:val="00000A"/>
    </w:rPr>
  </w:style>
  <w:style w:type="character" w:customStyle="1" w:styleId="ListLabel28">
    <w:name w:val="ListLabel 28"/>
    <w:qFormat/>
    <w:rsid w:val="00FF22AC"/>
    <w:rPr>
      <w:sz w:val="28"/>
      <w:szCs w:val="28"/>
    </w:rPr>
  </w:style>
  <w:style w:type="character" w:customStyle="1" w:styleId="ListLabel29">
    <w:name w:val="ListLabel 29"/>
    <w:qFormat/>
    <w:rsid w:val="00FF22AC"/>
    <w:rPr>
      <w:color w:val="00000A"/>
    </w:rPr>
  </w:style>
  <w:style w:type="character" w:customStyle="1" w:styleId="ListLabel30">
    <w:name w:val="ListLabel 30"/>
    <w:qFormat/>
    <w:rsid w:val="00FF22AC"/>
    <w:rPr>
      <w:rFonts w:cs="Courier New"/>
    </w:rPr>
  </w:style>
  <w:style w:type="character" w:customStyle="1" w:styleId="ListLabel31">
    <w:name w:val="ListLabel 31"/>
    <w:qFormat/>
    <w:rsid w:val="00FF22AC"/>
    <w:rPr>
      <w:rFonts w:cs="Courier New"/>
    </w:rPr>
  </w:style>
  <w:style w:type="character" w:customStyle="1" w:styleId="ListLabel32">
    <w:name w:val="ListLabel 32"/>
    <w:qFormat/>
    <w:rsid w:val="00FF22AC"/>
    <w:rPr>
      <w:rFonts w:cs="Courier New"/>
    </w:rPr>
  </w:style>
  <w:style w:type="character" w:customStyle="1" w:styleId="ListLabel33">
    <w:name w:val="ListLabel 33"/>
    <w:qFormat/>
    <w:rsid w:val="00FF22AC"/>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ListLabel34">
    <w:name w:val="ListLabel 34"/>
    <w:qFormat/>
    <w:rsid w:val="00FF22AC"/>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affd">
    <w:name w:val="Символ сноски"/>
    <w:qFormat/>
    <w:rsid w:val="00FF22AC"/>
  </w:style>
  <w:style w:type="character" w:customStyle="1" w:styleId="affe">
    <w:name w:val="Привязка сноски"/>
    <w:rsid w:val="00FF22AC"/>
    <w:rPr>
      <w:vertAlign w:val="superscript"/>
    </w:rPr>
  </w:style>
  <w:style w:type="character" w:customStyle="1" w:styleId="afff">
    <w:name w:val="Ссылка указателя"/>
    <w:qFormat/>
    <w:rsid w:val="00FF22AC"/>
  </w:style>
  <w:style w:type="character" w:customStyle="1" w:styleId="afff0">
    <w:name w:val="Привязка концевой сноски"/>
    <w:rsid w:val="00FF22AC"/>
    <w:rPr>
      <w:vertAlign w:val="superscript"/>
    </w:rPr>
  </w:style>
  <w:style w:type="character" w:customStyle="1" w:styleId="afff1">
    <w:name w:val="Символы концевой сноски"/>
    <w:uiPriority w:val="99"/>
    <w:qFormat/>
    <w:rsid w:val="00FF22AC"/>
  </w:style>
  <w:style w:type="paragraph" w:customStyle="1" w:styleId="1f9">
    <w:name w:val="Заголовок1"/>
    <w:basedOn w:val="a8"/>
    <w:next w:val="afff2"/>
    <w:qFormat/>
    <w:rsid w:val="004325DC"/>
    <w:pPr>
      <w:widowControl w:val="0"/>
      <w:textAlignment w:val="baseline"/>
    </w:pPr>
    <w:rPr>
      <w:rFonts w:ascii="Arial" w:hAnsi="Arial"/>
      <w:b/>
      <w:sz w:val="22"/>
    </w:rPr>
  </w:style>
  <w:style w:type="paragraph" w:styleId="afff2">
    <w:name w:val="Body Text"/>
    <w:aliases w:val="Text1,Таймс Нью,Знак1 Знак,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Табличный"/>
    <w:basedOn w:val="a8"/>
    <w:link w:val="1fa"/>
    <w:rsid w:val="009A5414"/>
    <w:pPr>
      <w:spacing w:after="120"/>
    </w:pPr>
  </w:style>
  <w:style w:type="paragraph" w:styleId="afff3">
    <w:name w:val="List"/>
    <w:basedOn w:val="afff2"/>
    <w:link w:val="afff4"/>
    <w:uiPriority w:val="99"/>
    <w:rsid w:val="00FF22AC"/>
    <w:rPr>
      <w:rFonts w:cs="Arial"/>
    </w:rPr>
  </w:style>
  <w:style w:type="paragraph" w:customStyle="1" w:styleId="1fb">
    <w:name w:val="Название объекта1"/>
    <w:basedOn w:val="a8"/>
    <w:qFormat/>
    <w:rsid w:val="00E96FA1"/>
    <w:pPr>
      <w:tabs>
        <w:tab w:val="left" w:pos="1222"/>
      </w:tabs>
      <w:spacing w:line="360" w:lineRule="auto"/>
      <w:ind w:left="284" w:right="277"/>
      <w:jc w:val="center"/>
    </w:pPr>
    <w:rPr>
      <w:b/>
      <w:bCs/>
      <w:sz w:val="28"/>
    </w:rPr>
  </w:style>
  <w:style w:type="paragraph" w:styleId="afff5">
    <w:name w:val="index heading"/>
    <w:basedOn w:val="a8"/>
    <w:qFormat/>
    <w:rsid w:val="00FF22AC"/>
    <w:pPr>
      <w:suppressLineNumbers/>
    </w:pPr>
    <w:rPr>
      <w:rFonts w:cs="Arial"/>
    </w:rPr>
  </w:style>
  <w:style w:type="paragraph" w:styleId="1fc">
    <w:name w:val="toc 1"/>
    <w:basedOn w:val="a8"/>
    <w:autoRedefine/>
    <w:uiPriority w:val="39"/>
    <w:qFormat/>
    <w:rsid w:val="00A729B3"/>
    <w:pPr>
      <w:tabs>
        <w:tab w:val="left" w:pos="480"/>
        <w:tab w:val="right" w:leader="dot" w:pos="10195"/>
      </w:tabs>
      <w:spacing w:before="120" w:after="120"/>
      <w:jc w:val="both"/>
    </w:pPr>
    <w:rPr>
      <w:noProof/>
      <w:szCs w:val="24"/>
    </w:rPr>
  </w:style>
  <w:style w:type="paragraph" w:customStyle="1" w:styleId="ConsNormal">
    <w:name w:val="ConsNormal"/>
    <w:link w:val="ConsNormal0"/>
    <w:qFormat/>
    <w:rsid w:val="009A5414"/>
    <w:pPr>
      <w:widowControl w:val="0"/>
      <w:ind w:right="19772" w:firstLine="720"/>
    </w:pPr>
    <w:rPr>
      <w:rFonts w:ascii="Arial" w:hAnsi="Arial" w:cs="Arial"/>
    </w:rPr>
  </w:style>
  <w:style w:type="paragraph" w:styleId="afff6">
    <w:name w:val="footnote text"/>
    <w:aliases w:val="Table_Footnote_last Знак,Table_Footnote_last Знак Знак,Table_Footnote_last,single space,Table_Footnote_last Знак Знак Знак,Текст сноски Знак1,Текст сноски Знак Знак,Текст сноски Знак1 Знак Знак,Текст сноски Знак Знак Знак Знак,single s"/>
    <w:basedOn w:val="a8"/>
    <w:uiPriority w:val="99"/>
    <w:rsid w:val="00FF22AC"/>
  </w:style>
  <w:style w:type="paragraph" w:styleId="afff7">
    <w:name w:val="Body Text Indent"/>
    <w:aliases w:val="Основной текст 1,Знак6,Основной текст 11"/>
    <w:basedOn w:val="a8"/>
    <w:link w:val="1fd"/>
    <w:rsid w:val="009A5414"/>
    <w:pPr>
      <w:ind w:firstLine="720"/>
      <w:jc w:val="both"/>
    </w:pPr>
  </w:style>
  <w:style w:type="paragraph" w:styleId="25">
    <w:name w:val="Body Text Indent 2"/>
    <w:aliases w:val=" Знак Знак Знак Знак Знак Знак, Знак Знак Знак Знак Знак Знак Знак,Знак Знак Знак Знак Знак,Знак Знак Знак Знак Знак Знак Знак Знак Знак, Знак Знак Знак Знак Знак,Основной для текста"/>
    <w:basedOn w:val="a8"/>
    <w:link w:val="24"/>
    <w:qFormat/>
    <w:rsid w:val="009A5414"/>
    <w:pPr>
      <w:ind w:firstLine="993"/>
    </w:pPr>
  </w:style>
  <w:style w:type="paragraph" w:styleId="2a">
    <w:name w:val="Body Text 2"/>
    <w:aliases w:val=" Знак1"/>
    <w:basedOn w:val="a8"/>
    <w:link w:val="221"/>
    <w:qFormat/>
    <w:rsid w:val="009A5414"/>
    <w:pPr>
      <w:widowControl w:val="0"/>
      <w:spacing w:line="218" w:lineRule="auto"/>
      <w:jc w:val="both"/>
    </w:pPr>
    <w:rPr>
      <w:szCs w:val="22"/>
    </w:rPr>
  </w:style>
  <w:style w:type="paragraph" w:styleId="afff8">
    <w:name w:val="header"/>
    <w:aliases w:val="ВерхКолонтитул, Знак4,Знак4, Знак8,Знак8"/>
    <w:basedOn w:val="a8"/>
    <w:rsid w:val="009A5414"/>
    <w:pPr>
      <w:tabs>
        <w:tab w:val="center" w:pos="4677"/>
        <w:tab w:val="right" w:pos="9355"/>
      </w:tabs>
    </w:pPr>
  </w:style>
  <w:style w:type="paragraph" w:styleId="afff9">
    <w:name w:val="footer"/>
    <w:aliases w:val=" Знак, Знак6,имя файла"/>
    <w:basedOn w:val="a8"/>
    <w:uiPriority w:val="99"/>
    <w:rsid w:val="009A5414"/>
    <w:pPr>
      <w:tabs>
        <w:tab w:val="center" w:pos="4677"/>
        <w:tab w:val="right" w:pos="9355"/>
      </w:tabs>
    </w:pPr>
  </w:style>
  <w:style w:type="paragraph" w:customStyle="1" w:styleId="103">
    <w:name w:val="Заголовок 10"/>
    <w:basedOn w:val="a8"/>
    <w:qFormat/>
    <w:rsid w:val="009A5414"/>
    <w:pPr>
      <w:ind w:firstLine="708"/>
      <w:jc w:val="both"/>
    </w:pPr>
    <w:rPr>
      <w:b/>
    </w:rPr>
  </w:style>
  <w:style w:type="paragraph" w:customStyle="1" w:styleId="311">
    <w:name w:val="Основной текст с отступом 3 Знак1"/>
    <w:basedOn w:val="a8"/>
    <w:link w:val="38"/>
    <w:qFormat/>
    <w:rsid w:val="009A5414"/>
    <w:pPr>
      <w:ind w:firstLine="708"/>
      <w:jc w:val="both"/>
    </w:pPr>
    <w:rPr>
      <w:i/>
      <w:u w:val="single"/>
    </w:rPr>
  </w:style>
  <w:style w:type="paragraph" w:styleId="2b">
    <w:name w:val="toc 2"/>
    <w:basedOn w:val="a8"/>
    <w:link w:val="2c"/>
    <w:autoRedefine/>
    <w:uiPriority w:val="39"/>
    <w:qFormat/>
    <w:rsid w:val="00D8412F"/>
    <w:pPr>
      <w:tabs>
        <w:tab w:val="left" w:pos="960"/>
        <w:tab w:val="right" w:leader="dot" w:pos="10195"/>
      </w:tabs>
      <w:ind w:firstLine="284"/>
      <w:jc w:val="both"/>
    </w:pPr>
    <w:rPr>
      <w:i/>
      <w:noProof/>
      <w:szCs w:val="24"/>
    </w:rPr>
  </w:style>
  <w:style w:type="paragraph" w:styleId="32">
    <w:name w:val="toc 3"/>
    <w:basedOn w:val="a8"/>
    <w:link w:val="31"/>
    <w:autoRedefine/>
    <w:uiPriority w:val="39"/>
    <w:qFormat/>
    <w:rsid w:val="00826C29"/>
    <w:pPr>
      <w:ind w:left="480"/>
    </w:pPr>
    <w:rPr>
      <w:i/>
      <w:iCs/>
    </w:rPr>
  </w:style>
  <w:style w:type="paragraph" w:customStyle="1" w:styleId="1f2">
    <w:name w:val="Уровень 1"/>
    <w:basedOn w:val="22"/>
    <w:link w:val="1f1"/>
    <w:qFormat/>
    <w:rsid w:val="009A5414"/>
    <w:pPr>
      <w:spacing w:before="120" w:after="0"/>
    </w:pPr>
  </w:style>
  <w:style w:type="paragraph" w:styleId="39">
    <w:name w:val="List Bullet 3"/>
    <w:basedOn w:val="a8"/>
    <w:qFormat/>
    <w:rsid w:val="009A5414"/>
    <w:pPr>
      <w:jc w:val="both"/>
    </w:pPr>
    <w:rPr>
      <w:rFonts w:eastAsia="MS Mincho"/>
    </w:rPr>
  </w:style>
  <w:style w:type="paragraph" w:styleId="43">
    <w:name w:val="toc 4"/>
    <w:basedOn w:val="a8"/>
    <w:autoRedefine/>
    <w:uiPriority w:val="39"/>
    <w:rsid w:val="009A5414"/>
    <w:pPr>
      <w:ind w:left="720"/>
    </w:pPr>
    <w:rPr>
      <w:sz w:val="18"/>
      <w:szCs w:val="18"/>
    </w:rPr>
  </w:style>
  <w:style w:type="paragraph" w:styleId="52">
    <w:name w:val="toc 5"/>
    <w:basedOn w:val="a8"/>
    <w:autoRedefine/>
    <w:uiPriority w:val="39"/>
    <w:rsid w:val="009A5414"/>
    <w:pPr>
      <w:ind w:left="960"/>
    </w:pPr>
    <w:rPr>
      <w:sz w:val="18"/>
      <w:szCs w:val="18"/>
    </w:rPr>
  </w:style>
  <w:style w:type="paragraph" w:styleId="62">
    <w:name w:val="toc 6"/>
    <w:basedOn w:val="a8"/>
    <w:autoRedefine/>
    <w:uiPriority w:val="39"/>
    <w:rsid w:val="009A5414"/>
    <w:pPr>
      <w:ind w:left="1200"/>
    </w:pPr>
    <w:rPr>
      <w:sz w:val="18"/>
      <w:szCs w:val="18"/>
    </w:rPr>
  </w:style>
  <w:style w:type="paragraph" w:styleId="71">
    <w:name w:val="toc 7"/>
    <w:basedOn w:val="a8"/>
    <w:autoRedefine/>
    <w:uiPriority w:val="39"/>
    <w:rsid w:val="009A5414"/>
    <w:pPr>
      <w:ind w:left="1440"/>
    </w:pPr>
    <w:rPr>
      <w:sz w:val="18"/>
      <w:szCs w:val="18"/>
    </w:rPr>
  </w:style>
  <w:style w:type="paragraph" w:styleId="83">
    <w:name w:val="toc 8"/>
    <w:basedOn w:val="a8"/>
    <w:autoRedefine/>
    <w:uiPriority w:val="39"/>
    <w:rsid w:val="009A5414"/>
    <w:pPr>
      <w:ind w:left="1680"/>
    </w:pPr>
    <w:rPr>
      <w:sz w:val="18"/>
      <w:szCs w:val="18"/>
    </w:rPr>
  </w:style>
  <w:style w:type="paragraph" w:styleId="93">
    <w:name w:val="toc 9"/>
    <w:basedOn w:val="a8"/>
    <w:link w:val="92"/>
    <w:autoRedefine/>
    <w:uiPriority w:val="39"/>
    <w:rsid w:val="009A5414"/>
    <w:pPr>
      <w:ind w:left="1920"/>
    </w:pPr>
    <w:rPr>
      <w:sz w:val="18"/>
      <w:szCs w:val="18"/>
    </w:rPr>
  </w:style>
  <w:style w:type="paragraph" w:styleId="afffa">
    <w:name w:val="Plain Text"/>
    <w:aliases w:val="Текст Знак Знак1,Текст Знак Знак Знак, Знак3 Знак Знак Знак, Знак3 Знак1 Знак,Текст Знак1 Знак,Текст Знак Знак, Знак3 Знак Знак, Знак3 Знак1"/>
    <w:basedOn w:val="a8"/>
    <w:qFormat/>
    <w:rsid w:val="00836FFA"/>
    <w:rPr>
      <w:rFonts w:ascii="Courier New" w:hAnsi="Courier New"/>
      <w:sz w:val="22"/>
    </w:rPr>
  </w:style>
  <w:style w:type="paragraph" w:customStyle="1" w:styleId="Normal1">
    <w:name w:val="Normal1"/>
    <w:uiPriority w:val="99"/>
    <w:qFormat/>
    <w:rsid w:val="00EE0CCA"/>
    <w:pPr>
      <w:suppressAutoHyphens/>
    </w:pPr>
    <w:rPr>
      <w:sz w:val="22"/>
      <w:lang w:eastAsia="ar-SA"/>
    </w:rPr>
  </w:style>
  <w:style w:type="paragraph" w:customStyle="1" w:styleId="1fe">
    <w:name w:val="Обычный1"/>
    <w:qFormat/>
    <w:rsid w:val="00EE0CCA"/>
    <w:rPr>
      <w:sz w:val="22"/>
      <w:szCs w:val="24"/>
    </w:rPr>
  </w:style>
  <w:style w:type="paragraph" w:styleId="afffb">
    <w:name w:val="Document Map"/>
    <w:basedOn w:val="a8"/>
    <w:qFormat/>
    <w:rsid w:val="00B25BF4"/>
    <w:pPr>
      <w:shd w:val="clear" w:color="auto" w:fill="000080"/>
    </w:pPr>
    <w:rPr>
      <w:rFonts w:ascii="Tahoma" w:hAnsi="Tahoma" w:cs="Tahoma"/>
      <w:sz w:val="20"/>
    </w:rPr>
  </w:style>
  <w:style w:type="paragraph" w:customStyle="1" w:styleId="Preformat">
    <w:name w:val="Preformat"/>
    <w:qFormat/>
    <w:rsid w:val="004325DC"/>
    <w:pPr>
      <w:widowControl w:val="0"/>
      <w:textAlignment w:val="baseline"/>
    </w:pPr>
    <w:rPr>
      <w:rFonts w:ascii="Courier New" w:hAnsi="Courier New"/>
    </w:rPr>
  </w:style>
  <w:style w:type="paragraph" w:customStyle="1" w:styleId="44">
    <w:name w:val="Уровень 4"/>
    <w:basedOn w:val="311"/>
    <w:qFormat/>
    <w:rsid w:val="004325DC"/>
  </w:style>
  <w:style w:type="paragraph" w:customStyle="1" w:styleId="2d">
    <w:name w:val="Уровень 2"/>
    <w:basedOn w:val="103"/>
    <w:qFormat/>
    <w:rsid w:val="004325DC"/>
  </w:style>
  <w:style w:type="paragraph" w:customStyle="1" w:styleId="3a">
    <w:name w:val="Уровень3"/>
    <w:basedOn w:val="311"/>
    <w:qFormat/>
    <w:rsid w:val="004325DC"/>
    <w:pPr>
      <w:ind w:firstLine="1260"/>
    </w:pPr>
    <w:rPr>
      <w:b/>
    </w:rPr>
  </w:style>
  <w:style w:type="paragraph" w:customStyle="1" w:styleId="afffc">
    <w:name w:val="Для записок"/>
    <w:basedOn w:val="a8"/>
    <w:uiPriority w:val="99"/>
    <w:qFormat/>
    <w:rsid w:val="004325DC"/>
    <w:pPr>
      <w:spacing w:after="100"/>
      <w:ind w:firstLine="720"/>
      <w:jc w:val="both"/>
    </w:pPr>
  </w:style>
  <w:style w:type="paragraph" w:customStyle="1" w:styleId="afffd">
    <w:name w:val="обыкновенный"/>
    <w:basedOn w:val="a8"/>
    <w:uiPriority w:val="99"/>
    <w:qFormat/>
    <w:rsid w:val="004325DC"/>
    <w:pPr>
      <w:jc w:val="both"/>
    </w:pPr>
  </w:style>
  <w:style w:type="paragraph" w:customStyle="1" w:styleId="214">
    <w:name w:val="Основной текст 21"/>
    <w:basedOn w:val="a8"/>
    <w:uiPriority w:val="99"/>
    <w:qFormat/>
    <w:rsid w:val="003E704A"/>
    <w:pPr>
      <w:widowControl w:val="0"/>
      <w:spacing w:line="216" w:lineRule="auto"/>
      <w:jc w:val="both"/>
    </w:pPr>
    <w:rPr>
      <w:szCs w:val="22"/>
      <w:lang w:eastAsia="ar-SA"/>
    </w:rPr>
  </w:style>
  <w:style w:type="paragraph" w:customStyle="1" w:styleId="215">
    <w:name w:val="Основной текст с отступом 21"/>
    <w:basedOn w:val="a8"/>
    <w:qFormat/>
    <w:rsid w:val="003E704A"/>
    <w:pPr>
      <w:ind w:firstLine="993"/>
    </w:pPr>
    <w:rPr>
      <w:lang w:eastAsia="ar-SA"/>
    </w:rPr>
  </w:style>
  <w:style w:type="paragraph" w:customStyle="1" w:styleId="2e">
    <w:name w:val="Îñíîâíîé òåêñò 2"/>
    <w:basedOn w:val="a8"/>
    <w:qFormat/>
    <w:rsid w:val="003E704A"/>
    <w:pPr>
      <w:ind w:right="-852"/>
    </w:pPr>
    <w:rPr>
      <w:sz w:val="28"/>
      <w:lang w:eastAsia="ar-SA"/>
    </w:rPr>
  </w:style>
  <w:style w:type="paragraph" w:customStyle="1" w:styleId="312">
    <w:name w:val="Основной текст с отступом 31"/>
    <w:basedOn w:val="a8"/>
    <w:qFormat/>
    <w:rsid w:val="00A009DD"/>
    <w:pPr>
      <w:suppressAutoHyphens/>
      <w:spacing w:after="120"/>
      <w:ind w:left="283"/>
    </w:pPr>
    <w:rPr>
      <w:sz w:val="16"/>
      <w:szCs w:val="16"/>
      <w:lang w:eastAsia="ar-SA"/>
    </w:rPr>
  </w:style>
  <w:style w:type="paragraph" w:styleId="HTML2">
    <w:name w:val="HTML Preformatted"/>
    <w:basedOn w:val="a8"/>
    <w:qFormat/>
    <w:rsid w:val="00A11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113">
    <w:name w:val="Заголовок 11"/>
    <w:basedOn w:val="1b"/>
    <w:qFormat/>
    <w:rsid w:val="00A11C84"/>
    <w:rPr>
      <w:i w:val="0"/>
      <w:caps/>
      <w:sz w:val="24"/>
      <w:szCs w:val="24"/>
    </w:rPr>
  </w:style>
  <w:style w:type="paragraph" w:customStyle="1" w:styleId="afffe">
    <w:name w:val="Заголовок статьи"/>
    <w:basedOn w:val="a8"/>
    <w:qFormat/>
    <w:rsid w:val="00A11C84"/>
    <w:pPr>
      <w:widowControl w:val="0"/>
      <w:ind w:left="1612" w:hanging="892"/>
      <w:jc w:val="both"/>
    </w:pPr>
    <w:rPr>
      <w:rFonts w:ascii="Arial" w:hAnsi="Arial" w:cs="Arial"/>
    </w:rPr>
  </w:style>
  <w:style w:type="paragraph" w:customStyle="1" w:styleId="222">
    <w:name w:val="Основной текст 22"/>
    <w:basedOn w:val="a8"/>
    <w:qFormat/>
    <w:rsid w:val="00A11C84"/>
    <w:pPr>
      <w:spacing w:line="360" w:lineRule="auto"/>
      <w:ind w:firstLine="851"/>
      <w:jc w:val="both"/>
    </w:pPr>
  </w:style>
  <w:style w:type="paragraph" w:customStyle="1" w:styleId="affff">
    <w:name w:val="Основной шрифт абзаца Знак"/>
    <w:aliases w:val="Знак4 Знак"/>
    <w:basedOn w:val="a8"/>
    <w:uiPriority w:val="99"/>
    <w:qFormat/>
    <w:rsid w:val="00AD7519"/>
    <w:rPr>
      <w:rFonts w:ascii="Verdana" w:hAnsi="Verdana" w:cs="Verdana"/>
      <w:sz w:val="20"/>
      <w:lang w:val="en-US" w:eastAsia="en-US"/>
    </w:rPr>
  </w:style>
  <w:style w:type="paragraph" w:customStyle="1" w:styleId="1ff">
    <w:name w:val="Знак1"/>
    <w:basedOn w:val="a8"/>
    <w:uiPriority w:val="99"/>
    <w:qFormat/>
    <w:rsid w:val="005A7AD9"/>
    <w:pPr>
      <w:spacing w:after="160" w:line="240" w:lineRule="exact"/>
    </w:pPr>
    <w:rPr>
      <w:rFonts w:ascii="Verdana" w:hAnsi="Verdana"/>
      <w:lang w:val="en-US" w:eastAsia="en-US"/>
    </w:rPr>
  </w:style>
  <w:style w:type="paragraph" w:customStyle="1" w:styleId="2f">
    <w:name w:val="2 уровень"/>
    <w:basedOn w:val="a8"/>
    <w:qFormat/>
    <w:rsid w:val="005A7AD9"/>
    <w:rPr>
      <w:b/>
      <w:lang w:eastAsia="ar-SA"/>
    </w:rPr>
  </w:style>
  <w:style w:type="paragraph" w:customStyle="1" w:styleId="affff0">
    <w:name w:val="Содержимое таблицы"/>
    <w:basedOn w:val="a8"/>
    <w:qFormat/>
    <w:rsid w:val="009C38A9"/>
    <w:pPr>
      <w:suppressLineNumbers/>
      <w:suppressAutoHyphens/>
    </w:pPr>
    <w:rPr>
      <w:lang w:eastAsia="ar-SA"/>
    </w:rPr>
  </w:style>
  <w:style w:type="paragraph" w:customStyle="1" w:styleId="ConsPlusNormal1">
    <w:name w:val="ConsPlusNormal"/>
    <w:qFormat/>
    <w:rsid w:val="009C38A9"/>
    <w:pPr>
      <w:widowControl w:val="0"/>
      <w:ind w:firstLine="720"/>
    </w:pPr>
    <w:rPr>
      <w:rFonts w:ascii="Arial" w:hAnsi="Arial" w:cs="Arial"/>
    </w:rPr>
  </w:style>
  <w:style w:type="paragraph" w:styleId="affff1">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1 Знак Знак Знак Знак, Знак2 Знак Знак Знак Знак Знак Знак"/>
    <w:basedOn w:val="a8"/>
    <w:link w:val="affff2"/>
    <w:uiPriority w:val="99"/>
    <w:qFormat/>
    <w:rsid w:val="00BF16FD"/>
    <w:pPr>
      <w:spacing w:beforeAutospacing="1" w:afterAutospacing="1"/>
    </w:pPr>
  </w:style>
  <w:style w:type="paragraph" w:styleId="affff3">
    <w:name w:val="List Bullet"/>
    <w:aliases w:val="Маркированный"/>
    <w:basedOn w:val="a8"/>
    <w:link w:val="affff4"/>
    <w:autoRedefine/>
    <w:uiPriority w:val="99"/>
    <w:qFormat/>
    <w:rsid w:val="008620B8"/>
  </w:style>
  <w:style w:type="paragraph" w:customStyle="1" w:styleId="3b">
    <w:name w:val="3 уровень"/>
    <w:basedOn w:val="a8"/>
    <w:qFormat/>
    <w:rsid w:val="00B063C5"/>
    <w:pPr>
      <w:tabs>
        <w:tab w:val="left" w:pos="1440"/>
      </w:tabs>
      <w:ind w:left="1627" w:hanging="907"/>
    </w:pPr>
    <w:rPr>
      <w:b/>
      <w:i/>
    </w:rPr>
  </w:style>
  <w:style w:type="paragraph" w:customStyle="1" w:styleId="313">
    <w:name w:val="Основной текст 31"/>
    <w:basedOn w:val="a8"/>
    <w:link w:val="314"/>
    <w:qFormat/>
    <w:rsid w:val="00B063C5"/>
    <w:pPr>
      <w:suppressAutoHyphens/>
      <w:spacing w:after="120"/>
    </w:pPr>
    <w:rPr>
      <w:sz w:val="16"/>
      <w:szCs w:val="16"/>
      <w:lang w:eastAsia="ar-SA"/>
    </w:rPr>
  </w:style>
  <w:style w:type="paragraph" w:styleId="affff5">
    <w:name w:val="Balloon Text"/>
    <w:aliases w:val=" Знак5"/>
    <w:basedOn w:val="a8"/>
    <w:uiPriority w:val="99"/>
    <w:qFormat/>
    <w:rsid w:val="00955194"/>
    <w:rPr>
      <w:rFonts w:ascii="Tahoma" w:hAnsi="Tahoma" w:cs="Tahoma"/>
      <w:sz w:val="16"/>
      <w:szCs w:val="16"/>
    </w:rPr>
  </w:style>
  <w:style w:type="paragraph" w:styleId="38">
    <w:name w:val="Body Text Indent 3"/>
    <w:basedOn w:val="a8"/>
    <w:link w:val="311"/>
    <w:qFormat/>
    <w:rsid w:val="00D962C3"/>
    <w:pPr>
      <w:spacing w:after="120"/>
      <w:ind w:left="283"/>
    </w:pPr>
    <w:rPr>
      <w:sz w:val="16"/>
      <w:szCs w:val="16"/>
    </w:rPr>
  </w:style>
  <w:style w:type="paragraph" w:customStyle="1" w:styleId="213">
    <w:name w:val="Знак21"/>
    <w:basedOn w:val="a8"/>
    <w:link w:val="26"/>
    <w:qFormat/>
    <w:rsid w:val="00111EF3"/>
    <w:pPr>
      <w:widowControl w:val="0"/>
      <w:spacing w:line="360" w:lineRule="atLeast"/>
      <w:jc w:val="both"/>
      <w:textAlignment w:val="baseline"/>
    </w:pPr>
    <w:rPr>
      <w:rFonts w:ascii="Verdana" w:eastAsia="PMingLiU" w:hAnsi="Verdana" w:cs="Verdana"/>
      <w:sz w:val="20"/>
      <w:lang w:val="en-US" w:eastAsia="en-US"/>
    </w:rPr>
  </w:style>
  <w:style w:type="paragraph" w:customStyle="1" w:styleId="1ff0">
    <w:name w:val="Знак Знак Знак1 Знак"/>
    <w:basedOn w:val="a8"/>
    <w:uiPriority w:val="99"/>
    <w:qFormat/>
    <w:rsid w:val="003010C9"/>
    <w:rPr>
      <w:rFonts w:ascii="Verdana" w:hAnsi="Verdana" w:cs="Verdana"/>
      <w:sz w:val="20"/>
      <w:lang w:val="en-US" w:eastAsia="en-US"/>
    </w:rPr>
  </w:style>
  <w:style w:type="paragraph" w:customStyle="1" w:styleId="affff6">
    <w:name w:val="Знак"/>
    <w:basedOn w:val="a8"/>
    <w:qFormat/>
    <w:rsid w:val="00C329DD"/>
    <w:pPr>
      <w:spacing w:after="160" w:line="240" w:lineRule="exact"/>
    </w:pPr>
    <w:rPr>
      <w:rFonts w:ascii="Verdana" w:hAnsi="Verdana"/>
      <w:lang w:val="en-US" w:eastAsia="en-US"/>
    </w:rPr>
  </w:style>
  <w:style w:type="paragraph" w:customStyle="1" w:styleId="affff7">
    <w:name w:val="Основной"/>
    <w:basedOn w:val="afff7"/>
    <w:link w:val="affff8"/>
    <w:qFormat/>
    <w:rsid w:val="00FD2EB4"/>
    <w:pPr>
      <w:ind w:firstLine="680"/>
    </w:pPr>
    <w:rPr>
      <w:sz w:val="28"/>
      <w:szCs w:val="24"/>
    </w:rPr>
  </w:style>
  <w:style w:type="paragraph" w:customStyle="1" w:styleId="BookmanOldStyle27pt">
    <w:name w:val="Стиль Bookman Old Style 27 pt полужирный курсив по центру Межд..."/>
    <w:basedOn w:val="a8"/>
    <w:qFormat/>
    <w:rsid w:val="00FD2EB4"/>
    <w:pPr>
      <w:spacing w:line="360" w:lineRule="auto"/>
      <w:ind w:firstLine="709"/>
      <w:jc w:val="center"/>
    </w:pPr>
    <w:rPr>
      <w:rFonts w:ascii="Bookman Old Style" w:hAnsi="Bookman Old Style"/>
      <w:b/>
      <w:bCs/>
      <w:i/>
      <w:iCs/>
      <w:sz w:val="54"/>
    </w:rPr>
  </w:style>
  <w:style w:type="paragraph" w:customStyle="1" w:styleId="textn">
    <w:name w:val="textn"/>
    <w:basedOn w:val="a8"/>
    <w:qFormat/>
    <w:rsid w:val="005917C1"/>
    <w:pPr>
      <w:spacing w:beforeAutospacing="1" w:afterAutospacing="1"/>
    </w:pPr>
  </w:style>
  <w:style w:type="paragraph" w:customStyle="1" w:styleId="1ff1">
    <w:name w:val="Абзац списка1"/>
    <w:basedOn w:val="a8"/>
    <w:qFormat/>
    <w:rsid w:val="00725B63"/>
    <w:pPr>
      <w:spacing w:after="200" w:line="276" w:lineRule="auto"/>
      <w:ind w:left="720"/>
      <w:contextualSpacing/>
    </w:pPr>
    <w:rPr>
      <w:rFonts w:ascii="Calibri" w:hAnsi="Calibri"/>
      <w:sz w:val="22"/>
      <w:szCs w:val="22"/>
      <w:lang w:eastAsia="en-US"/>
    </w:rPr>
  </w:style>
  <w:style w:type="paragraph" w:styleId="affff9">
    <w:name w:val="List Paragraph"/>
    <w:aliases w:val="Заголовок_3,ПАРАГРАФ,Use Case List Paragraph,ТЗ список,Абзац списка литеральный,List Paragraph,Bullet List,FooterText,numbered,Bullet 1,it_List1,асз.Списка,Абзац основного текста,ТЕКСТ"/>
    <w:basedOn w:val="a8"/>
    <w:link w:val="1ff2"/>
    <w:uiPriority w:val="34"/>
    <w:qFormat/>
    <w:rsid w:val="00725B63"/>
    <w:pPr>
      <w:suppressAutoHyphens/>
      <w:spacing w:after="200" w:line="276" w:lineRule="auto"/>
      <w:ind w:left="720"/>
    </w:pPr>
    <w:rPr>
      <w:rFonts w:ascii="Calibri" w:hAnsi="Calibri"/>
      <w:sz w:val="22"/>
      <w:szCs w:val="22"/>
      <w:lang w:eastAsia="ar-SA"/>
    </w:rPr>
  </w:style>
  <w:style w:type="paragraph" w:customStyle="1" w:styleId="420">
    <w:name w:val="Основной текст (42)"/>
    <w:basedOn w:val="a8"/>
    <w:link w:val="42"/>
    <w:qFormat/>
    <w:rsid w:val="006C6411"/>
    <w:pPr>
      <w:shd w:val="clear" w:color="auto" w:fill="FFFFFF"/>
      <w:spacing w:line="240" w:lineRule="atLeast"/>
      <w:jc w:val="center"/>
    </w:pPr>
    <w:rPr>
      <w:rFonts w:ascii="Franklin Gothic Demi" w:hAnsi="Franklin Gothic Demi"/>
      <w:sz w:val="26"/>
      <w:szCs w:val="26"/>
    </w:rPr>
  </w:style>
  <w:style w:type="paragraph" w:customStyle="1" w:styleId="affffa">
    <w:name w:val="Общий"/>
    <w:basedOn w:val="a8"/>
    <w:qFormat/>
    <w:rsid w:val="00440807"/>
    <w:pPr>
      <w:ind w:firstLine="709"/>
      <w:jc w:val="both"/>
    </w:pPr>
    <w:rPr>
      <w:sz w:val="28"/>
    </w:rPr>
  </w:style>
  <w:style w:type="paragraph" w:customStyle="1" w:styleId="Default">
    <w:name w:val="Default"/>
    <w:qFormat/>
    <w:rsid w:val="00E2721F"/>
    <w:rPr>
      <w:rFonts w:ascii="Stencil" w:hAnsi="Stencil" w:cs="Stencil"/>
      <w:color w:val="000000"/>
      <w:szCs w:val="24"/>
    </w:rPr>
  </w:style>
  <w:style w:type="paragraph" w:styleId="affffb">
    <w:name w:val="TOC Heading"/>
    <w:basedOn w:val="1b"/>
    <w:uiPriority w:val="39"/>
    <w:unhideWhenUsed/>
    <w:qFormat/>
    <w:rsid w:val="00F55C2C"/>
    <w:pPr>
      <w:keepLines/>
      <w:spacing w:before="240" w:line="259" w:lineRule="auto"/>
    </w:pPr>
    <w:rPr>
      <w:rFonts w:ascii="Calibri Light" w:hAnsi="Calibri Light"/>
      <w:i w:val="0"/>
      <w:color w:val="2E74B5"/>
      <w:sz w:val="32"/>
      <w:szCs w:val="32"/>
    </w:rPr>
  </w:style>
  <w:style w:type="paragraph" w:styleId="affffc">
    <w:name w:val="Subtitle"/>
    <w:basedOn w:val="a8"/>
    <w:qFormat/>
    <w:rsid w:val="00184AC6"/>
    <w:pPr>
      <w:spacing w:after="60"/>
      <w:jc w:val="center"/>
      <w:outlineLvl w:val="1"/>
    </w:pPr>
    <w:rPr>
      <w:rFonts w:ascii="Calibri Light" w:hAnsi="Calibri Light"/>
    </w:rPr>
  </w:style>
  <w:style w:type="paragraph" w:customStyle="1" w:styleId="3c">
    <w:name w:val="Знак3"/>
    <w:basedOn w:val="a8"/>
    <w:qFormat/>
    <w:rsid w:val="002927C4"/>
    <w:pPr>
      <w:spacing w:line="240" w:lineRule="exact"/>
      <w:jc w:val="both"/>
    </w:pPr>
    <w:rPr>
      <w:lang w:val="en-US" w:eastAsia="en-US"/>
    </w:rPr>
  </w:style>
  <w:style w:type="paragraph" w:customStyle="1" w:styleId="133">
    <w:name w:val="Основной 13"/>
    <w:basedOn w:val="a8"/>
    <w:qFormat/>
    <w:rsid w:val="0078643C"/>
    <w:pPr>
      <w:tabs>
        <w:tab w:val="left" w:pos="1134"/>
      </w:tabs>
      <w:ind w:firstLine="709"/>
      <w:jc w:val="both"/>
    </w:pPr>
    <w:rPr>
      <w:rFonts w:eastAsia="Calibri"/>
      <w:sz w:val="28"/>
      <w:szCs w:val="28"/>
      <w:lang w:eastAsia="en-US"/>
    </w:rPr>
  </w:style>
  <w:style w:type="paragraph" w:customStyle="1" w:styleId="2f0">
    <w:name w:val="Знак Знак Знак Знак Знак Знак2 Знак"/>
    <w:basedOn w:val="a8"/>
    <w:qFormat/>
    <w:rsid w:val="00F50481"/>
    <w:pPr>
      <w:spacing w:after="160" w:line="240" w:lineRule="exact"/>
    </w:pPr>
    <w:rPr>
      <w:rFonts w:ascii="Verdana" w:hAnsi="Verdana"/>
      <w:sz w:val="20"/>
      <w:lang w:val="en-US" w:eastAsia="en-US"/>
    </w:rPr>
  </w:style>
  <w:style w:type="paragraph" w:customStyle="1" w:styleId="ConsPlusNonformat">
    <w:name w:val="ConsPlusNonformat"/>
    <w:uiPriority w:val="99"/>
    <w:qFormat/>
    <w:rsid w:val="000937A1"/>
    <w:pPr>
      <w:widowControl w:val="0"/>
    </w:pPr>
    <w:rPr>
      <w:rFonts w:ascii="Courier New" w:hAnsi="Courier New" w:cs="Courier New"/>
    </w:rPr>
  </w:style>
  <w:style w:type="paragraph" w:customStyle="1" w:styleId="ConsPlusTitle">
    <w:name w:val="ConsPlusTitle"/>
    <w:qFormat/>
    <w:rsid w:val="000937A1"/>
    <w:pPr>
      <w:widowControl w:val="0"/>
    </w:pPr>
    <w:rPr>
      <w:rFonts w:ascii="Arial" w:hAnsi="Arial" w:cs="Arial"/>
      <w:b/>
      <w:bCs/>
    </w:rPr>
  </w:style>
  <w:style w:type="paragraph" w:styleId="affffd">
    <w:name w:val="No Spacing"/>
    <w:basedOn w:val="a8"/>
    <w:uiPriority w:val="99"/>
    <w:qFormat/>
    <w:rsid w:val="0097597E"/>
    <w:pPr>
      <w:ind w:firstLine="709"/>
      <w:jc w:val="both"/>
    </w:pPr>
    <w:rPr>
      <w:rFonts w:ascii="Calibri" w:hAnsi="Calibri"/>
      <w:sz w:val="22"/>
      <w:szCs w:val="22"/>
      <w:lang w:val="en-US" w:eastAsia="en-US" w:bidi="en-US"/>
    </w:rPr>
  </w:style>
  <w:style w:type="paragraph" w:customStyle="1" w:styleId="affffe">
    <w:name w:val="Таблица_Текст слева + полужирный"/>
    <w:basedOn w:val="a8"/>
    <w:autoRedefine/>
    <w:qFormat/>
    <w:rsid w:val="001C6093"/>
    <w:pPr>
      <w:jc w:val="both"/>
    </w:pPr>
    <w:rPr>
      <w:bCs/>
      <w:color w:val="000000"/>
      <w:sz w:val="28"/>
      <w:szCs w:val="28"/>
    </w:rPr>
  </w:style>
  <w:style w:type="paragraph" w:customStyle="1" w:styleId="1ff3">
    <w:name w:val="Название1"/>
    <w:basedOn w:val="a8"/>
    <w:qFormat/>
    <w:rsid w:val="00FE7E47"/>
    <w:pPr>
      <w:tabs>
        <w:tab w:val="left" w:pos="1222"/>
      </w:tabs>
      <w:spacing w:line="360" w:lineRule="auto"/>
      <w:ind w:left="284" w:right="277"/>
      <w:jc w:val="center"/>
    </w:pPr>
    <w:rPr>
      <w:b/>
      <w:bCs/>
      <w:sz w:val="28"/>
    </w:rPr>
  </w:style>
  <w:style w:type="paragraph" w:customStyle="1" w:styleId="1f8">
    <w:name w:val="подзаголовок 1"/>
    <w:basedOn w:val="affff9"/>
    <w:link w:val="120"/>
    <w:qFormat/>
    <w:rsid w:val="00A23D52"/>
    <w:pPr>
      <w:tabs>
        <w:tab w:val="left" w:pos="993"/>
      </w:tabs>
      <w:suppressAutoHyphens w:val="0"/>
      <w:spacing w:after="0" w:line="240" w:lineRule="auto"/>
      <w:ind w:left="709"/>
      <w:contextualSpacing/>
    </w:pPr>
    <w:rPr>
      <w:b/>
      <w:sz w:val="28"/>
      <w:szCs w:val="28"/>
    </w:rPr>
  </w:style>
  <w:style w:type="paragraph" w:styleId="afffff">
    <w:name w:val="Revision"/>
    <w:uiPriority w:val="99"/>
    <w:qFormat/>
    <w:rsid w:val="00A23D52"/>
    <w:rPr>
      <w:rFonts w:ascii="Calibri" w:eastAsia="Calibri" w:hAnsi="Calibri"/>
      <w:sz w:val="22"/>
      <w:szCs w:val="22"/>
      <w:lang w:eastAsia="en-US"/>
    </w:rPr>
  </w:style>
  <w:style w:type="paragraph" w:customStyle="1" w:styleId="1ff4">
    <w:name w:val="Обычный 1"/>
    <w:basedOn w:val="a8"/>
    <w:autoRedefine/>
    <w:qFormat/>
    <w:rsid w:val="00A23D52"/>
    <w:pPr>
      <w:spacing w:before="120" w:after="120"/>
      <w:jc w:val="center"/>
    </w:pPr>
    <w:rPr>
      <w:b/>
    </w:rPr>
  </w:style>
  <w:style w:type="paragraph" w:customStyle="1" w:styleId="2f1">
    <w:name w:val="Заголовок2"/>
    <w:basedOn w:val="3"/>
    <w:qFormat/>
    <w:rsid w:val="00A23D52"/>
    <w:pPr>
      <w:keepNext/>
      <w:numPr>
        <w:ilvl w:val="0"/>
        <w:numId w:val="0"/>
      </w:numPr>
      <w:ind w:left="2160" w:hanging="720"/>
    </w:pPr>
    <w:rPr>
      <w:bCs/>
      <w:szCs w:val="32"/>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8"/>
    <w:qFormat/>
    <w:rsid w:val="00A23D52"/>
    <w:pPr>
      <w:tabs>
        <w:tab w:val="left" w:pos="1134"/>
      </w:tabs>
      <w:spacing w:after="160" w:line="240" w:lineRule="exact"/>
      <w:ind w:firstLine="709"/>
      <w:jc w:val="both"/>
    </w:pPr>
    <w:rPr>
      <w:rFonts w:ascii="Verdana" w:hAnsi="Verdana"/>
      <w:lang w:val="en-US" w:eastAsia="en-US"/>
    </w:rPr>
  </w:style>
  <w:style w:type="paragraph" w:styleId="afffff0">
    <w:name w:val="Title"/>
    <w:basedOn w:val="a8"/>
    <w:qFormat/>
    <w:rsid w:val="00A23D52"/>
    <w:pPr>
      <w:tabs>
        <w:tab w:val="left" w:pos="1134"/>
      </w:tabs>
      <w:ind w:firstLine="709"/>
      <w:jc w:val="center"/>
    </w:pPr>
    <w:rPr>
      <w:b/>
      <w:sz w:val="28"/>
    </w:rPr>
  </w:style>
  <w:style w:type="paragraph" w:customStyle="1" w:styleId="3d">
    <w:name w:val="Заголовок3"/>
    <w:basedOn w:val="a8"/>
    <w:qFormat/>
    <w:rsid w:val="00A23D52"/>
    <w:pPr>
      <w:tabs>
        <w:tab w:val="left" w:pos="1134"/>
      </w:tabs>
      <w:spacing w:before="240" w:after="240"/>
      <w:ind w:firstLine="709"/>
      <w:jc w:val="center"/>
    </w:pPr>
    <w:rPr>
      <w:b/>
      <w:color w:val="76923C"/>
      <w:sz w:val="26"/>
      <w:szCs w:val="26"/>
    </w:rPr>
  </w:style>
  <w:style w:type="paragraph" w:customStyle="1" w:styleId="45">
    <w:name w:val="Заголовок4"/>
    <w:basedOn w:val="3d"/>
    <w:qFormat/>
    <w:rsid w:val="00A23D52"/>
  </w:style>
  <w:style w:type="paragraph" w:styleId="3e">
    <w:name w:val="Body Text 3"/>
    <w:basedOn w:val="a8"/>
    <w:link w:val="320"/>
    <w:unhideWhenUsed/>
    <w:qFormat/>
    <w:rsid w:val="00A23D52"/>
    <w:pPr>
      <w:tabs>
        <w:tab w:val="left" w:pos="1134"/>
      </w:tabs>
      <w:spacing w:after="120"/>
      <w:ind w:firstLine="709"/>
      <w:jc w:val="both"/>
    </w:pPr>
    <w:rPr>
      <w:rFonts w:ascii="Calibri" w:eastAsia="Calibri" w:hAnsi="Calibri"/>
      <w:sz w:val="16"/>
      <w:szCs w:val="16"/>
      <w:lang w:eastAsia="en-US"/>
    </w:rPr>
  </w:style>
  <w:style w:type="paragraph" w:customStyle="1" w:styleId="1ff5">
    <w:name w:val="Стиль 1"/>
    <w:basedOn w:val="a8"/>
    <w:qFormat/>
    <w:rsid w:val="00A23D52"/>
    <w:pPr>
      <w:tabs>
        <w:tab w:val="left" w:pos="1134"/>
      </w:tabs>
      <w:spacing w:before="60" w:after="60"/>
      <w:ind w:firstLine="709"/>
      <w:jc w:val="both"/>
      <w:textAlignment w:val="baseline"/>
    </w:pPr>
    <w:rPr>
      <w:szCs w:val="26"/>
    </w:rPr>
  </w:style>
  <w:style w:type="paragraph" w:customStyle="1" w:styleId="134">
    <w:name w:val="Основной текст 13"/>
    <w:basedOn w:val="a8"/>
    <w:qFormat/>
    <w:rsid w:val="00A23D52"/>
    <w:pPr>
      <w:widowControl w:val="0"/>
      <w:tabs>
        <w:tab w:val="left" w:pos="1134"/>
      </w:tabs>
      <w:spacing w:before="120" w:after="120"/>
      <w:ind w:firstLine="709"/>
      <w:jc w:val="both"/>
    </w:pPr>
    <w:rPr>
      <w:sz w:val="26"/>
    </w:rPr>
  </w:style>
  <w:style w:type="paragraph" w:customStyle="1" w:styleId="western">
    <w:name w:val="western"/>
    <w:basedOn w:val="a8"/>
    <w:qFormat/>
    <w:rsid w:val="00A23D52"/>
    <w:pPr>
      <w:tabs>
        <w:tab w:val="left" w:pos="1134"/>
      </w:tabs>
      <w:suppressAutoHyphens/>
      <w:spacing w:before="280"/>
      <w:ind w:firstLine="709"/>
      <w:jc w:val="both"/>
    </w:pPr>
    <w:rPr>
      <w:rFonts w:ascii="Arial" w:hAnsi="Arial" w:cs="Arial"/>
      <w:b/>
      <w:bCs/>
      <w:color w:val="000000"/>
      <w:sz w:val="28"/>
      <w:szCs w:val="28"/>
      <w:lang w:eastAsia="ar-SA"/>
    </w:rPr>
  </w:style>
  <w:style w:type="paragraph" w:customStyle="1" w:styleId="afffff1">
    <w:name w:val="список_тире"/>
    <w:basedOn w:val="133"/>
    <w:qFormat/>
    <w:rsid w:val="00A23D52"/>
    <w:pPr>
      <w:ind w:left="360" w:hanging="360"/>
    </w:pPr>
    <w:rPr>
      <w:szCs w:val="26"/>
    </w:rPr>
  </w:style>
  <w:style w:type="paragraph" w:customStyle="1" w:styleId="afffff2">
    <w:name w:val="Знак Знак Знак Знак"/>
    <w:basedOn w:val="a8"/>
    <w:qFormat/>
    <w:rsid w:val="00A23D52"/>
    <w:pPr>
      <w:pageBreakBefore/>
      <w:tabs>
        <w:tab w:val="left" w:pos="1134"/>
      </w:tabs>
      <w:spacing w:after="160" w:line="360" w:lineRule="auto"/>
      <w:ind w:firstLine="709"/>
      <w:jc w:val="both"/>
    </w:pPr>
    <w:rPr>
      <w:sz w:val="28"/>
      <w:lang w:val="en-US" w:eastAsia="en-US"/>
    </w:rPr>
  </w:style>
  <w:style w:type="paragraph" w:styleId="afffff3">
    <w:name w:val="caption"/>
    <w:aliases w:val="Номер объекта,адрес,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8"/>
    <w:uiPriority w:val="35"/>
    <w:qFormat/>
    <w:rsid w:val="00A23D52"/>
    <w:pPr>
      <w:tabs>
        <w:tab w:val="left" w:pos="1134"/>
      </w:tabs>
      <w:ind w:firstLine="709"/>
      <w:jc w:val="both"/>
    </w:pPr>
    <w:rPr>
      <w:b/>
      <w:bCs/>
      <w:sz w:val="20"/>
    </w:rPr>
  </w:style>
  <w:style w:type="paragraph" w:customStyle="1" w:styleId="2f2">
    <w:name w:val="Пункт2"/>
    <w:basedOn w:val="a8"/>
    <w:qFormat/>
    <w:rsid w:val="00A23D52"/>
    <w:pPr>
      <w:widowControl w:val="0"/>
      <w:tabs>
        <w:tab w:val="left" w:pos="426"/>
        <w:tab w:val="left" w:pos="720"/>
        <w:tab w:val="left" w:pos="1134"/>
      </w:tabs>
      <w:spacing w:before="240"/>
      <w:ind w:left="720" w:hanging="360"/>
      <w:jc w:val="both"/>
    </w:pPr>
    <w:rPr>
      <w:lang w:eastAsia="ar-SA"/>
    </w:rPr>
  </w:style>
  <w:style w:type="paragraph" w:customStyle="1" w:styleId="afffff4">
    <w:name w:val="Таблицы (моноширинный)"/>
    <w:basedOn w:val="a8"/>
    <w:qFormat/>
    <w:rsid w:val="00A23D52"/>
    <w:pPr>
      <w:widowControl w:val="0"/>
      <w:tabs>
        <w:tab w:val="left" w:pos="1134"/>
      </w:tabs>
      <w:suppressAutoHyphens/>
      <w:ind w:left="-1080" w:hanging="360"/>
      <w:jc w:val="both"/>
    </w:pPr>
    <w:rPr>
      <w:rFonts w:ascii="Courier New" w:eastAsia="Lucida Sans Unicode" w:hAnsi="Courier New" w:cs="Courier New"/>
      <w:sz w:val="20"/>
      <w:lang w:eastAsia="ar-SA"/>
    </w:rPr>
  </w:style>
  <w:style w:type="paragraph" w:customStyle="1" w:styleId="1ff6">
    <w:name w:val="Стиль1"/>
    <w:basedOn w:val="a8"/>
    <w:link w:val="1ff7"/>
    <w:uiPriority w:val="99"/>
    <w:qFormat/>
    <w:rsid w:val="00A23D52"/>
    <w:pPr>
      <w:tabs>
        <w:tab w:val="left" w:pos="1134"/>
      </w:tabs>
      <w:ind w:firstLine="709"/>
      <w:jc w:val="both"/>
    </w:pPr>
    <w:rPr>
      <w:sz w:val="28"/>
    </w:rPr>
  </w:style>
  <w:style w:type="paragraph" w:customStyle="1" w:styleId="afffff5">
    <w:name w:val="Основное"/>
    <w:qFormat/>
    <w:rsid w:val="00A23D52"/>
    <w:pPr>
      <w:ind w:firstLine="709"/>
      <w:jc w:val="both"/>
    </w:pPr>
    <w:rPr>
      <w:color w:val="000000"/>
      <w:szCs w:val="24"/>
    </w:rPr>
  </w:style>
  <w:style w:type="paragraph" w:customStyle="1" w:styleId="formattext">
    <w:name w:val="formattext"/>
    <w:basedOn w:val="a8"/>
    <w:qFormat/>
    <w:rsid w:val="00A23D52"/>
    <w:pPr>
      <w:tabs>
        <w:tab w:val="left" w:pos="1134"/>
      </w:tabs>
      <w:spacing w:beforeAutospacing="1" w:afterAutospacing="1"/>
      <w:ind w:firstLine="709"/>
    </w:pPr>
  </w:style>
  <w:style w:type="paragraph" w:customStyle="1" w:styleId="sortdownpadd">
    <w:name w:val="sortdown padd"/>
    <w:basedOn w:val="a8"/>
    <w:qFormat/>
    <w:rsid w:val="00A23D52"/>
    <w:pPr>
      <w:tabs>
        <w:tab w:val="left" w:pos="1134"/>
      </w:tabs>
      <w:spacing w:beforeAutospacing="1" w:afterAutospacing="1"/>
      <w:ind w:firstLine="709"/>
    </w:pPr>
  </w:style>
  <w:style w:type="paragraph" w:customStyle="1" w:styleId="sortuppadd">
    <w:name w:val="sortup padd"/>
    <w:basedOn w:val="a8"/>
    <w:qFormat/>
    <w:rsid w:val="00A23D52"/>
    <w:pPr>
      <w:tabs>
        <w:tab w:val="left" w:pos="1134"/>
      </w:tabs>
      <w:spacing w:beforeAutospacing="1" w:afterAutospacing="1"/>
      <w:ind w:firstLine="709"/>
    </w:pPr>
  </w:style>
  <w:style w:type="paragraph" w:customStyle="1" w:styleId="ConsPlusCell">
    <w:name w:val="ConsPlusCell"/>
    <w:uiPriority w:val="99"/>
    <w:qFormat/>
    <w:rsid w:val="00A23D52"/>
    <w:pPr>
      <w:widowControl w:val="0"/>
    </w:pPr>
    <w:rPr>
      <w:rFonts w:ascii="Arial" w:hAnsi="Arial" w:cs="Arial"/>
    </w:rPr>
  </w:style>
  <w:style w:type="paragraph" w:customStyle="1" w:styleId="author">
    <w:name w:val="author"/>
    <w:basedOn w:val="a8"/>
    <w:qFormat/>
    <w:rsid w:val="00A23D52"/>
    <w:pPr>
      <w:tabs>
        <w:tab w:val="left" w:pos="1134"/>
      </w:tabs>
      <w:spacing w:beforeAutospacing="1" w:afterAutospacing="1"/>
      <w:ind w:firstLine="709"/>
    </w:pPr>
  </w:style>
  <w:style w:type="paragraph" w:customStyle="1" w:styleId="223">
    <w:name w:val="Основной текст с отступом 22"/>
    <w:basedOn w:val="a8"/>
    <w:qFormat/>
    <w:rsid w:val="00A23D52"/>
    <w:pPr>
      <w:tabs>
        <w:tab w:val="left" w:pos="1134"/>
      </w:tabs>
      <w:ind w:firstLine="567"/>
      <w:jc w:val="both"/>
    </w:pPr>
  </w:style>
  <w:style w:type="paragraph" w:customStyle="1" w:styleId="1113">
    <w:name w:val="Знак1 Знак Знак Знак Знак Знак Знак Знак Знак Знак Знак Знак Знак Знак Знак Знак Знак Знак Знак Знак Знак Знак Знак1 Знак Знак Знак1 Знак"/>
    <w:basedOn w:val="a8"/>
    <w:link w:val="1114"/>
    <w:qFormat/>
    <w:rsid w:val="00A23D52"/>
    <w:pPr>
      <w:tabs>
        <w:tab w:val="left" w:pos="1134"/>
      </w:tabs>
      <w:spacing w:after="160" w:line="240" w:lineRule="exact"/>
      <w:ind w:firstLine="709"/>
    </w:pPr>
    <w:rPr>
      <w:rFonts w:ascii="Verdana" w:hAnsi="Verdana"/>
      <w:lang w:val="en-US" w:eastAsia="en-US"/>
    </w:rPr>
  </w:style>
  <w:style w:type="paragraph" w:customStyle="1" w:styleId="FORMATTEXT0">
    <w:name w:val=".FORMATTEXT"/>
    <w:qFormat/>
    <w:rsid w:val="00A23D52"/>
    <w:pPr>
      <w:widowControl w:val="0"/>
    </w:pPr>
    <w:rPr>
      <w:szCs w:val="24"/>
    </w:rPr>
  </w:style>
  <w:style w:type="paragraph" w:customStyle="1" w:styleId="3f">
    <w:name w:val="Нормативы 3"/>
    <w:basedOn w:val="3"/>
    <w:link w:val="1010"/>
    <w:qFormat/>
    <w:rsid w:val="00723488"/>
    <w:pPr>
      <w:numPr>
        <w:ilvl w:val="0"/>
        <w:numId w:val="0"/>
      </w:numPr>
      <w:spacing w:after="0"/>
      <w:ind w:left="1440" w:hanging="720"/>
    </w:pPr>
    <w:rPr>
      <w:bCs/>
      <w:i w:val="0"/>
      <w:sz w:val="28"/>
      <w:szCs w:val="32"/>
    </w:rPr>
  </w:style>
  <w:style w:type="paragraph" w:customStyle="1" w:styleId="xl24">
    <w:name w:val="xl24"/>
    <w:basedOn w:val="a8"/>
    <w:qFormat/>
    <w:rsid w:val="00A23D52"/>
    <w:pPr>
      <w:tabs>
        <w:tab w:val="left" w:pos="1134"/>
      </w:tabs>
      <w:spacing w:beforeAutospacing="1" w:afterAutospacing="1"/>
      <w:ind w:firstLine="709"/>
      <w:jc w:val="center"/>
    </w:pPr>
    <w:rPr>
      <w:rFonts w:ascii="Arial Unicode MS" w:eastAsia="Arial Unicode MS" w:hAnsi="Arial Unicode MS" w:cs="Arial Unicode MS"/>
      <w:b/>
      <w:bCs/>
    </w:rPr>
  </w:style>
  <w:style w:type="paragraph" w:customStyle="1" w:styleId="2f3">
    <w:name w:val="Стиль2"/>
    <w:basedOn w:val="a8"/>
    <w:link w:val="2f4"/>
    <w:qFormat/>
    <w:rsid w:val="00A23D52"/>
    <w:pPr>
      <w:tabs>
        <w:tab w:val="left" w:pos="1134"/>
      </w:tabs>
      <w:ind w:firstLine="709"/>
      <w:jc w:val="both"/>
    </w:pPr>
    <w:rPr>
      <w:rFonts w:eastAsia="Calibri"/>
      <w:szCs w:val="28"/>
      <w:lang w:eastAsia="en-US"/>
    </w:rPr>
  </w:style>
  <w:style w:type="paragraph" w:customStyle="1" w:styleId="3f0">
    <w:name w:val="Стиль3"/>
    <w:basedOn w:val="a8"/>
    <w:qFormat/>
    <w:rsid w:val="00A23D52"/>
    <w:pPr>
      <w:tabs>
        <w:tab w:val="left" w:pos="1134"/>
      </w:tabs>
      <w:ind w:firstLine="709"/>
      <w:jc w:val="both"/>
    </w:pPr>
    <w:rPr>
      <w:rFonts w:eastAsia="Calibri"/>
      <w:szCs w:val="28"/>
      <w:lang w:eastAsia="en-US"/>
    </w:rPr>
  </w:style>
  <w:style w:type="paragraph" w:customStyle="1" w:styleId="s15">
    <w:name w:val="s_15"/>
    <w:basedOn w:val="a8"/>
    <w:qFormat/>
    <w:rsid w:val="00A23D52"/>
    <w:pPr>
      <w:tabs>
        <w:tab w:val="left" w:pos="1134"/>
      </w:tabs>
      <w:spacing w:beforeAutospacing="1" w:afterAutospacing="1"/>
      <w:ind w:firstLine="709"/>
    </w:pPr>
  </w:style>
  <w:style w:type="paragraph" w:customStyle="1" w:styleId="230">
    <w:name w:val="Основной текст 23"/>
    <w:basedOn w:val="a8"/>
    <w:qFormat/>
    <w:rsid w:val="00A23D52"/>
    <w:pPr>
      <w:tabs>
        <w:tab w:val="left" w:pos="1134"/>
      </w:tabs>
      <w:ind w:firstLine="720"/>
      <w:textAlignment w:val="baseline"/>
    </w:pPr>
    <w:rPr>
      <w:sz w:val="26"/>
    </w:rPr>
  </w:style>
  <w:style w:type="paragraph" w:customStyle="1" w:styleId="46">
    <w:name w:val="Стиль4"/>
    <w:basedOn w:val="a8"/>
    <w:qFormat/>
    <w:rsid w:val="00A23D52"/>
    <w:pPr>
      <w:tabs>
        <w:tab w:val="left" w:pos="1134"/>
      </w:tabs>
      <w:ind w:firstLine="709"/>
      <w:jc w:val="both"/>
    </w:pPr>
    <w:rPr>
      <w:rFonts w:eastAsia="Calibri"/>
      <w:szCs w:val="28"/>
      <w:lang w:eastAsia="en-US"/>
    </w:rPr>
  </w:style>
  <w:style w:type="paragraph" w:customStyle="1" w:styleId="53">
    <w:name w:val="Стиль5"/>
    <w:basedOn w:val="a8"/>
    <w:qFormat/>
    <w:rsid w:val="00A23D52"/>
    <w:pPr>
      <w:tabs>
        <w:tab w:val="left" w:pos="1134"/>
      </w:tabs>
      <w:ind w:firstLine="709"/>
      <w:jc w:val="both"/>
    </w:pPr>
    <w:rPr>
      <w:rFonts w:eastAsia="Calibri"/>
      <w:szCs w:val="28"/>
      <w:lang w:eastAsia="en-US"/>
    </w:rPr>
  </w:style>
  <w:style w:type="paragraph" w:customStyle="1" w:styleId="S3">
    <w:name w:val="S_Обычный в таблице"/>
    <w:basedOn w:val="a8"/>
    <w:link w:val="S4"/>
    <w:qFormat/>
    <w:rsid w:val="00A23D52"/>
    <w:pPr>
      <w:tabs>
        <w:tab w:val="left" w:pos="1134"/>
      </w:tabs>
      <w:spacing w:line="360" w:lineRule="auto"/>
      <w:ind w:firstLine="709"/>
      <w:jc w:val="center"/>
    </w:pPr>
    <w:rPr>
      <w:sz w:val="28"/>
    </w:rPr>
  </w:style>
  <w:style w:type="paragraph" w:customStyle="1" w:styleId="afffff6">
    <w:name w:val="МОЕ"/>
    <w:basedOn w:val="a8"/>
    <w:qFormat/>
    <w:rsid w:val="00A23D52"/>
    <w:pPr>
      <w:tabs>
        <w:tab w:val="left" w:pos="1134"/>
      </w:tabs>
      <w:spacing w:line="360" w:lineRule="auto"/>
      <w:ind w:firstLine="709"/>
      <w:jc w:val="both"/>
    </w:pPr>
    <w:rPr>
      <w:spacing w:val="10"/>
      <w:sz w:val="28"/>
      <w:szCs w:val="28"/>
    </w:rPr>
  </w:style>
  <w:style w:type="paragraph" w:customStyle="1" w:styleId="c2">
    <w:name w:val="c2"/>
    <w:basedOn w:val="a8"/>
    <w:uiPriority w:val="99"/>
    <w:qFormat/>
    <w:rsid w:val="00A23D52"/>
    <w:pPr>
      <w:tabs>
        <w:tab w:val="left" w:pos="1134"/>
      </w:tabs>
      <w:spacing w:beforeAutospacing="1" w:afterAutospacing="1" w:line="360" w:lineRule="auto"/>
      <w:ind w:firstLine="709"/>
      <w:jc w:val="both"/>
    </w:pPr>
    <w:rPr>
      <w:sz w:val="28"/>
    </w:rPr>
  </w:style>
  <w:style w:type="paragraph" w:customStyle="1" w:styleId="a20">
    <w:name w:val="a2"/>
    <w:basedOn w:val="a8"/>
    <w:qFormat/>
    <w:rsid w:val="00A23D52"/>
    <w:pPr>
      <w:tabs>
        <w:tab w:val="left" w:pos="1134"/>
      </w:tabs>
      <w:spacing w:beforeAutospacing="1" w:afterAutospacing="1" w:line="360" w:lineRule="auto"/>
      <w:ind w:firstLine="709"/>
      <w:jc w:val="both"/>
    </w:pPr>
    <w:rPr>
      <w:sz w:val="28"/>
    </w:rPr>
  </w:style>
  <w:style w:type="paragraph" w:customStyle="1" w:styleId="c3">
    <w:name w:val="c3"/>
    <w:basedOn w:val="a8"/>
    <w:qFormat/>
    <w:rsid w:val="00A23D52"/>
    <w:pPr>
      <w:tabs>
        <w:tab w:val="left" w:pos="1134"/>
      </w:tabs>
      <w:spacing w:beforeAutospacing="1" w:afterAutospacing="1" w:line="360" w:lineRule="auto"/>
      <w:ind w:firstLine="709"/>
      <w:jc w:val="both"/>
    </w:pPr>
    <w:rPr>
      <w:sz w:val="28"/>
    </w:rPr>
  </w:style>
  <w:style w:type="paragraph" w:customStyle="1" w:styleId="54">
    <w:name w:val="Знак5"/>
    <w:basedOn w:val="a8"/>
    <w:qFormat/>
    <w:rsid w:val="00A23D52"/>
    <w:pPr>
      <w:tabs>
        <w:tab w:val="left" w:pos="1134"/>
      </w:tabs>
      <w:spacing w:after="160" w:line="240" w:lineRule="exact"/>
      <w:ind w:firstLine="709"/>
      <w:jc w:val="both"/>
    </w:pPr>
    <w:rPr>
      <w:rFonts w:ascii="Verdana" w:hAnsi="Verdana" w:cs="Verdana"/>
      <w:sz w:val="28"/>
      <w:lang w:val="en-US" w:eastAsia="en-US"/>
    </w:rPr>
  </w:style>
  <w:style w:type="paragraph" w:customStyle="1" w:styleId="u">
    <w:name w:val="u"/>
    <w:basedOn w:val="a8"/>
    <w:uiPriority w:val="99"/>
    <w:qFormat/>
    <w:rsid w:val="00A23D52"/>
    <w:pPr>
      <w:tabs>
        <w:tab w:val="left" w:pos="1134"/>
      </w:tabs>
      <w:spacing w:line="360" w:lineRule="auto"/>
      <w:ind w:firstLine="539"/>
      <w:jc w:val="both"/>
    </w:pPr>
    <w:rPr>
      <w:color w:val="000000"/>
      <w:sz w:val="18"/>
      <w:szCs w:val="18"/>
    </w:rPr>
  </w:style>
  <w:style w:type="paragraph" w:customStyle="1" w:styleId="afffff7">
    <w:name w:val="_ОБЫЧНЫЙ"/>
    <w:basedOn w:val="a8"/>
    <w:qFormat/>
    <w:rsid w:val="00A23D52"/>
    <w:pPr>
      <w:widowControl w:val="0"/>
      <w:tabs>
        <w:tab w:val="left" w:pos="1134"/>
      </w:tabs>
      <w:suppressAutoHyphens/>
      <w:spacing w:line="360" w:lineRule="auto"/>
      <w:ind w:firstLine="709"/>
      <w:jc w:val="both"/>
    </w:pPr>
    <w:rPr>
      <w:rFonts w:cs="Calibri"/>
      <w:sz w:val="28"/>
      <w:lang w:eastAsia="ar-SA"/>
    </w:rPr>
  </w:style>
  <w:style w:type="paragraph" w:customStyle="1" w:styleId="Style3">
    <w:name w:val="Style3"/>
    <w:basedOn w:val="a8"/>
    <w:uiPriority w:val="99"/>
    <w:qFormat/>
    <w:rsid w:val="00A23D52"/>
    <w:pPr>
      <w:widowControl w:val="0"/>
      <w:tabs>
        <w:tab w:val="left" w:pos="1134"/>
      </w:tabs>
      <w:spacing w:line="360" w:lineRule="auto"/>
      <w:ind w:firstLine="709"/>
      <w:jc w:val="center"/>
    </w:pPr>
    <w:rPr>
      <w:sz w:val="28"/>
    </w:rPr>
  </w:style>
  <w:style w:type="paragraph" w:customStyle="1" w:styleId="OTCHET00">
    <w:name w:val="OTCHET_00"/>
    <w:basedOn w:val="2f5"/>
    <w:uiPriority w:val="99"/>
    <w:qFormat/>
    <w:rsid w:val="00A23D52"/>
    <w:pPr>
      <w:tabs>
        <w:tab w:val="left" w:pos="709"/>
      </w:tabs>
      <w:suppressAutoHyphens w:val="0"/>
      <w:ind w:left="0" w:firstLine="0"/>
    </w:pPr>
    <w:rPr>
      <w:lang w:eastAsia="ru-RU"/>
    </w:rPr>
  </w:style>
  <w:style w:type="paragraph" w:styleId="2f5">
    <w:name w:val="List Number 2"/>
    <w:basedOn w:val="a8"/>
    <w:qFormat/>
    <w:rsid w:val="00A23D52"/>
    <w:pPr>
      <w:tabs>
        <w:tab w:val="left" w:pos="1134"/>
      </w:tabs>
      <w:suppressAutoHyphens/>
      <w:spacing w:line="360" w:lineRule="auto"/>
      <w:ind w:left="720" w:hanging="360"/>
      <w:contextualSpacing/>
      <w:jc w:val="both"/>
    </w:pPr>
    <w:rPr>
      <w:sz w:val="28"/>
      <w:lang w:eastAsia="ar-SA"/>
    </w:rPr>
  </w:style>
  <w:style w:type="paragraph" w:customStyle="1" w:styleId="S2">
    <w:name w:val="S_рисунок"/>
    <w:basedOn w:val="a8"/>
    <w:link w:val="S1"/>
    <w:qFormat/>
    <w:rsid w:val="00A23D52"/>
    <w:pPr>
      <w:tabs>
        <w:tab w:val="left" w:pos="1134"/>
      </w:tabs>
      <w:suppressAutoHyphens/>
      <w:ind w:left="7755" w:hanging="525"/>
      <w:jc w:val="center"/>
    </w:pPr>
    <w:rPr>
      <w:rFonts w:cs="Calibri"/>
      <w:sz w:val="28"/>
      <w:lang w:eastAsia="ar-SA"/>
    </w:rPr>
  </w:style>
  <w:style w:type="paragraph" w:customStyle="1" w:styleId="afffff8">
    <w:name w:val="Абзац"/>
    <w:basedOn w:val="a8"/>
    <w:qFormat/>
    <w:rsid w:val="00A23D52"/>
    <w:pPr>
      <w:tabs>
        <w:tab w:val="left" w:pos="1134"/>
      </w:tabs>
      <w:ind w:firstLine="709"/>
      <w:jc w:val="both"/>
    </w:pPr>
    <w:rPr>
      <w:spacing w:val="6"/>
      <w:sz w:val="30"/>
    </w:rPr>
  </w:style>
  <w:style w:type="paragraph" w:styleId="afffff9">
    <w:name w:val="annotation text"/>
    <w:basedOn w:val="a8"/>
    <w:uiPriority w:val="99"/>
    <w:qFormat/>
    <w:rsid w:val="00A23D52"/>
    <w:pPr>
      <w:tabs>
        <w:tab w:val="left" w:pos="1134"/>
      </w:tabs>
      <w:suppressAutoHyphens/>
      <w:ind w:firstLine="709"/>
    </w:pPr>
    <w:rPr>
      <w:sz w:val="20"/>
      <w:lang w:eastAsia="ar-SA"/>
    </w:rPr>
  </w:style>
  <w:style w:type="paragraph" w:styleId="afffffa">
    <w:name w:val="annotation subject"/>
    <w:basedOn w:val="afffff9"/>
    <w:uiPriority w:val="99"/>
    <w:qFormat/>
    <w:rsid w:val="00A23D52"/>
    <w:rPr>
      <w:b/>
      <w:bCs/>
    </w:rPr>
  </w:style>
  <w:style w:type="paragraph" w:customStyle="1" w:styleId="1ff8">
    <w:name w:val="список1"/>
    <w:basedOn w:val="a8"/>
    <w:qFormat/>
    <w:rsid w:val="00A23D52"/>
    <w:pPr>
      <w:tabs>
        <w:tab w:val="left" w:pos="0"/>
        <w:tab w:val="left" w:pos="360"/>
        <w:tab w:val="left" w:pos="1080"/>
        <w:tab w:val="left" w:pos="1134"/>
      </w:tabs>
      <w:ind w:firstLine="720"/>
    </w:pPr>
    <w:rPr>
      <w:sz w:val="28"/>
    </w:rPr>
  </w:style>
  <w:style w:type="paragraph" w:customStyle="1" w:styleId="Style6">
    <w:name w:val="Style6"/>
    <w:basedOn w:val="a8"/>
    <w:qFormat/>
    <w:rsid w:val="00A23D52"/>
    <w:pPr>
      <w:widowControl w:val="0"/>
      <w:tabs>
        <w:tab w:val="left" w:pos="1134"/>
      </w:tabs>
      <w:spacing w:line="320" w:lineRule="exact"/>
      <w:ind w:firstLine="709"/>
      <w:jc w:val="both"/>
    </w:pPr>
    <w:rPr>
      <w:sz w:val="28"/>
      <w:lang w:eastAsia="ar-SA"/>
    </w:rPr>
  </w:style>
  <w:style w:type="paragraph" w:customStyle="1" w:styleId="afffffb">
    <w:name w:val="Осн"/>
    <w:basedOn w:val="a8"/>
    <w:qFormat/>
    <w:rsid w:val="00A23D52"/>
    <w:pPr>
      <w:tabs>
        <w:tab w:val="left" w:pos="1134"/>
      </w:tabs>
      <w:spacing w:line="360" w:lineRule="auto"/>
      <w:ind w:firstLine="709"/>
      <w:jc w:val="both"/>
    </w:pPr>
    <w:rPr>
      <w:sz w:val="28"/>
    </w:rPr>
  </w:style>
  <w:style w:type="paragraph" w:customStyle="1" w:styleId="afffffc">
    <w:name w:val="Таб"/>
    <w:basedOn w:val="afffffb"/>
    <w:qFormat/>
    <w:rsid w:val="00A23D52"/>
    <w:pPr>
      <w:spacing w:line="240" w:lineRule="auto"/>
      <w:ind w:firstLine="0"/>
    </w:pPr>
    <w:rPr>
      <w:sz w:val="22"/>
    </w:rPr>
  </w:style>
  <w:style w:type="paragraph" w:customStyle="1" w:styleId="afffffd">
    <w:name w:val="А_текст"/>
    <w:autoRedefine/>
    <w:qFormat/>
    <w:rsid w:val="00A23D52"/>
    <w:pPr>
      <w:spacing w:line="360" w:lineRule="auto"/>
      <w:ind w:firstLine="709"/>
      <w:jc w:val="both"/>
    </w:pPr>
    <w:rPr>
      <w:b/>
      <w:i/>
      <w:szCs w:val="24"/>
    </w:rPr>
  </w:style>
  <w:style w:type="paragraph" w:customStyle="1" w:styleId="afffffe">
    <w:name w:val="Заг"/>
    <w:basedOn w:val="3"/>
    <w:qFormat/>
    <w:rsid w:val="00A23D52"/>
    <w:pPr>
      <w:keepNext/>
      <w:numPr>
        <w:ilvl w:val="0"/>
        <w:numId w:val="0"/>
      </w:numPr>
      <w:spacing w:line="360" w:lineRule="auto"/>
      <w:ind w:left="1429" w:hanging="720"/>
    </w:pPr>
    <w:rPr>
      <w:bCs/>
      <w:szCs w:val="32"/>
    </w:rPr>
  </w:style>
  <w:style w:type="paragraph" w:customStyle="1" w:styleId="1ff9">
    <w:name w:val="Список нумерованный 1"/>
    <w:basedOn w:val="a8"/>
    <w:qFormat/>
    <w:rsid w:val="00A23D52"/>
    <w:pPr>
      <w:tabs>
        <w:tab w:val="left" w:pos="709"/>
        <w:tab w:val="left" w:pos="1134"/>
      </w:tabs>
      <w:spacing w:line="360" w:lineRule="auto"/>
      <w:ind w:left="709" w:hanging="425"/>
    </w:pPr>
    <w:rPr>
      <w:sz w:val="28"/>
    </w:rPr>
  </w:style>
  <w:style w:type="paragraph" w:customStyle="1" w:styleId="text2">
    <w:name w:val="text2"/>
    <w:basedOn w:val="a8"/>
    <w:qFormat/>
    <w:rsid w:val="00A23D52"/>
    <w:pPr>
      <w:tabs>
        <w:tab w:val="left" w:pos="1134"/>
      </w:tabs>
      <w:spacing w:before="15" w:after="15"/>
      <w:ind w:left="300" w:right="300" w:firstLine="567"/>
      <w:jc w:val="both"/>
      <w:textAlignment w:val="top"/>
    </w:pPr>
    <w:rPr>
      <w:rFonts w:ascii="Verdana" w:hAnsi="Verdana"/>
      <w:color w:val="000080"/>
      <w:sz w:val="20"/>
    </w:rPr>
  </w:style>
  <w:style w:type="paragraph" w:customStyle="1" w:styleId="Normal10-020">
    <w:name w:val="Normal + 10 пт полужирный По центру Слева:  -02 см Справ..."/>
    <w:basedOn w:val="a8"/>
    <w:uiPriority w:val="99"/>
    <w:qFormat/>
    <w:rsid w:val="00A23D52"/>
    <w:pPr>
      <w:tabs>
        <w:tab w:val="left" w:pos="1134"/>
      </w:tabs>
      <w:ind w:left="-113" w:right="-113" w:firstLine="709"/>
      <w:jc w:val="center"/>
    </w:pPr>
    <w:rPr>
      <w:b/>
      <w:bCs/>
      <w:sz w:val="20"/>
    </w:rPr>
  </w:style>
  <w:style w:type="paragraph" w:customStyle="1" w:styleId="affffff">
    <w:name w:val="Статья"/>
    <w:basedOn w:val="ConsNormal"/>
    <w:qFormat/>
    <w:rsid w:val="00A23D52"/>
    <w:pPr>
      <w:widowControl/>
      <w:spacing w:line="360" w:lineRule="auto"/>
      <w:ind w:right="0" w:firstLine="540"/>
    </w:pPr>
    <w:rPr>
      <w:rFonts w:ascii="Times New Roman" w:hAnsi="Times New Roman" w:cs="Times New Roman"/>
      <w:b/>
      <w:bCs/>
      <w:szCs w:val="24"/>
    </w:rPr>
  </w:style>
  <w:style w:type="paragraph" w:customStyle="1" w:styleId="2f6">
    <w:name w:val="Обычный2"/>
    <w:qFormat/>
    <w:rsid w:val="00A23D52"/>
    <w:pPr>
      <w:widowControl w:val="0"/>
      <w:snapToGrid w:val="0"/>
      <w:spacing w:before="280" w:line="300" w:lineRule="auto"/>
      <w:ind w:firstLine="700"/>
      <w:jc w:val="both"/>
    </w:pPr>
    <w:rPr>
      <w:szCs w:val="24"/>
    </w:rPr>
  </w:style>
  <w:style w:type="paragraph" w:customStyle="1" w:styleId="author2">
    <w:name w:val="author2"/>
    <w:basedOn w:val="a8"/>
    <w:qFormat/>
    <w:rsid w:val="00A23D52"/>
    <w:pPr>
      <w:tabs>
        <w:tab w:val="left" w:pos="1134"/>
      </w:tabs>
      <w:ind w:firstLine="709"/>
    </w:pPr>
    <w:rPr>
      <w:rFonts w:eastAsia="Calibri"/>
      <w:sz w:val="28"/>
    </w:rPr>
  </w:style>
  <w:style w:type="paragraph" w:customStyle="1" w:styleId="94">
    <w:name w:val="Основной текст (9)"/>
    <w:basedOn w:val="a8"/>
    <w:uiPriority w:val="99"/>
    <w:qFormat/>
    <w:rsid w:val="00A23D52"/>
    <w:rPr>
      <w:shd w:val="clear" w:color="auto" w:fill="FFFFFF"/>
    </w:rPr>
  </w:style>
  <w:style w:type="paragraph" w:customStyle="1" w:styleId="bodytext">
    <w:name w:val="bodytext"/>
    <w:basedOn w:val="a8"/>
    <w:qFormat/>
    <w:rsid w:val="00A23D52"/>
    <w:pPr>
      <w:tabs>
        <w:tab w:val="left" w:pos="1134"/>
      </w:tabs>
      <w:spacing w:beforeAutospacing="1" w:afterAutospacing="1"/>
      <w:ind w:firstLine="709"/>
    </w:pPr>
    <w:rPr>
      <w:color w:val="000000"/>
      <w:sz w:val="28"/>
    </w:rPr>
  </w:style>
  <w:style w:type="paragraph" w:customStyle="1" w:styleId="121">
    <w:name w:val="12"/>
    <w:basedOn w:val="a8"/>
    <w:qFormat/>
    <w:rsid w:val="00A23D52"/>
    <w:pPr>
      <w:tabs>
        <w:tab w:val="left" w:pos="1134"/>
      </w:tabs>
      <w:ind w:firstLine="709"/>
    </w:pPr>
    <w:rPr>
      <w:sz w:val="28"/>
      <w:szCs w:val="28"/>
    </w:rPr>
  </w:style>
  <w:style w:type="paragraph" w:customStyle="1" w:styleId="2f7">
    <w:name w:val="Заголовок_2"/>
    <w:basedOn w:val="a8"/>
    <w:qFormat/>
    <w:rsid w:val="00A23D52"/>
    <w:pPr>
      <w:keepNext/>
      <w:tabs>
        <w:tab w:val="left" w:pos="360"/>
        <w:tab w:val="left" w:pos="1134"/>
      </w:tabs>
      <w:spacing w:before="60" w:after="60"/>
      <w:ind w:firstLine="709"/>
      <w:jc w:val="center"/>
      <w:outlineLvl w:val="0"/>
    </w:pPr>
    <w:rPr>
      <w:b/>
      <w:sz w:val="28"/>
      <w:szCs w:val="28"/>
      <w:lang w:val="en-US"/>
    </w:rPr>
  </w:style>
  <w:style w:type="paragraph" w:customStyle="1" w:styleId="1ffa">
    <w:name w:val="Знак Знак Знак Знак Знак Знак Знак1 Знак Знак Знак Знак Знак Знак Знак Знак Знак Знак Знак Знак Знак Знак Знак Знак Знак Знак Знак Знак Знак"/>
    <w:basedOn w:val="a8"/>
    <w:qFormat/>
    <w:rsid w:val="00A23D52"/>
    <w:pPr>
      <w:tabs>
        <w:tab w:val="left" w:pos="1134"/>
      </w:tabs>
      <w:spacing w:after="160" w:line="240" w:lineRule="exact"/>
      <w:ind w:firstLine="709"/>
    </w:pPr>
    <w:rPr>
      <w:rFonts w:ascii="Verdana" w:hAnsi="Verdana"/>
      <w:sz w:val="20"/>
      <w:lang w:val="en-US" w:eastAsia="en-US"/>
    </w:rPr>
  </w:style>
  <w:style w:type="paragraph" w:customStyle="1" w:styleId="2TimesNewRoman">
    <w:name w:val="Стиль Заголовок 2 + Times New Roman"/>
    <w:basedOn w:val="22"/>
    <w:qFormat/>
    <w:rsid w:val="00A23D52"/>
    <w:pPr>
      <w:tabs>
        <w:tab w:val="left" w:pos="1134"/>
      </w:tabs>
      <w:ind w:left="1713" w:hanging="9"/>
    </w:pPr>
    <w:rPr>
      <w:iCs w:val="0"/>
      <w:smallCaps/>
      <w:szCs w:val="32"/>
    </w:rPr>
  </w:style>
  <w:style w:type="paragraph" w:customStyle="1" w:styleId="3125">
    <w:name w:val="Стиль Заголовок 3 + Первая строка:  125 см Междустр.интервал:  по..."/>
    <w:basedOn w:val="3"/>
    <w:qFormat/>
    <w:rsid w:val="00A23D52"/>
    <w:pPr>
      <w:keepNext/>
      <w:numPr>
        <w:ilvl w:val="0"/>
        <w:numId w:val="0"/>
      </w:numPr>
      <w:spacing w:before="240" w:after="60" w:line="360" w:lineRule="auto"/>
      <w:ind w:left="1429" w:hanging="720"/>
      <w:contextualSpacing/>
    </w:pPr>
    <w:rPr>
      <w:b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qFormat/>
    <w:rsid w:val="00A23D52"/>
    <w:pPr>
      <w:tabs>
        <w:tab w:val="left" w:pos="1134"/>
      </w:tabs>
      <w:spacing w:beforeAutospacing="1" w:afterAutospacing="1"/>
      <w:ind w:firstLine="709"/>
    </w:pPr>
    <w:rPr>
      <w:rFonts w:ascii="Tahoma" w:hAnsi="Tahoma"/>
      <w:sz w:val="20"/>
      <w:lang w:val="en-US" w:eastAsia="en-US"/>
    </w:rPr>
  </w:style>
  <w:style w:type="paragraph" w:customStyle="1" w:styleId="msonormalcxspmiddle">
    <w:name w:val="msonormalcxspmiddle"/>
    <w:basedOn w:val="a8"/>
    <w:qFormat/>
    <w:rsid w:val="00A23D52"/>
    <w:pPr>
      <w:tabs>
        <w:tab w:val="left" w:pos="1134"/>
      </w:tabs>
      <w:spacing w:beforeAutospacing="1" w:afterAutospacing="1"/>
      <w:ind w:firstLine="709"/>
    </w:pPr>
    <w:rPr>
      <w:sz w:val="28"/>
    </w:r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qFormat/>
    <w:rsid w:val="00A23D52"/>
    <w:pPr>
      <w:widowControl w:val="0"/>
      <w:tabs>
        <w:tab w:val="left" w:pos="1134"/>
      </w:tabs>
      <w:spacing w:after="160" w:line="240" w:lineRule="exact"/>
      <w:ind w:firstLine="709"/>
      <w:jc w:val="right"/>
    </w:pPr>
    <w:rPr>
      <w:sz w:val="20"/>
      <w:lang w:val="en-GB" w:eastAsia="en-US"/>
    </w:rPr>
  </w:style>
  <w:style w:type="paragraph" w:customStyle="1" w:styleId="xl65">
    <w:name w:val="xl65"/>
    <w:basedOn w:val="a8"/>
    <w:qFormat/>
    <w:rsid w:val="00A23D52"/>
    <w:pPr>
      <w:tabs>
        <w:tab w:val="left" w:pos="1134"/>
      </w:tabs>
      <w:spacing w:beforeAutospacing="1" w:afterAutospacing="1"/>
      <w:ind w:firstLine="709"/>
      <w:jc w:val="center"/>
    </w:pPr>
    <w:rPr>
      <w:sz w:val="28"/>
    </w:rPr>
  </w:style>
  <w:style w:type="paragraph" w:customStyle="1" w:styleId="xl66">
    <w:name w:val="xl66"/>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67">
    <w:name w:val="xl67"/>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sz w:val="16"/>
      <w:szCs w:val="16"/>
    </w:rPr>
  </w:style>
  <w:style w:type="paragraph" w:customStyle="1" w:styleId="xl68">
    <w:name w:val="xl68"/>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b/>
      <w:bCs/>
      <w:sz w:val="16"/>
      <w:szCs w:val="16"/>
    </w:rPr>
  </w:style>
  <w:style w:type="paragraph" w:customStyle="1" w:styleId="xl69">
    <w:name w:val="xl69"/>
    <w:basedOn w:val="a8"/>
    <w:qFormat/>
    <w:rsid w:val="00A23D52"/>
    <w:pPr>
      <w:tabs>
        <w:tab w:val="left" w:pos="1134"/>
      </w:tabs>
      <w:spacing w:beforeAutospacing="1" w:afterAutospacing="1"/>
      <w:ind w:firstLine="709"/>
      <w:jc w:val="both"/>
    </w:pPr>
    <w:rPr>
      <w:sz w:val="16"/>
      <w:szCs w:val="16"/>
    </w:rPr>
  </w:style>
  <w:style w:type="paragraph" w:customStyle="1" w:styleId="xl70">
    <w:name w:val="xl70"/>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sz w:val="16"/>
      <w:szCs w:val="16"/>
    </w:rPr>
  </w:style>
  <w:style w:type="paragraph" w:customStyle="1" w:styleId="xl71">
    <w:name w:val="xl71"/>
    <w:basedOn w:val="a8"/>
    <w:qFormat/>
    <w:rsid w:val="00A23D52"/>
    <w:pPr>
      <w:pBdr>
        <w:top w:val="single" w:sz="4" w:space="0" w:color="00000A"/>
      </w:pBdr>
      <w:tabs>
        <w:tab w:val="left" w:pos="1134"/>
      </w:tabs>
      <w:spacing w:beforeAutospacing="1" w:afterAutospacing="1"/>
      <w:ind w:firstLine="709"/>
      <w:jc w:val="center"/>
    </w:pPr>
    <w:rPr>
      <w:sz w:val="16"/>
      <w:szCs w:val="16"/>
    </w:rPr>
  </w:style>
  <w:style w:type="paragraph" w:customStyle="1" w:styleId="xl72">
    <w:name w:val="xl72"/>
    <w:basedOn w:val="a8"/>
    <w:qFormat/>
    <w:rsid w:val="00A23D52"/>
    <w:pPr>
      <w:pBdr>
        <w:bottom w:val="single" w:sz="4" w:space="0" w:color="00000A"/>
      </w:pBdr>
      <w:tabs>
        <w:tab w:val="left" w:pos="1134"/>
      </w:tabs>
      <w:spacing w:beforeAutospacing="1" w:afterAutospacing="1"/>
      <w:ind w:firstLine="709"/>
      <w:jc w:val="center"/>
    </w:pPr>
    <w:rPr>
      <w:sz w:val="16"/>
      <w:szCs w:val="16"/>
    </w:rPr>
  </w:style>
  <w:style w:type="paragraph" w:customStyle="1" w:styleId="xl73">
    <w:name w:val="xl73"/>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b/>
      <w:bCs/>
      <w:sz w:val="16"/>
      <w:szCs w:val="16"/>
    </w:rPr>
  </w:style>
  <w:style w:type="paragraph" w:customStyle="1" w:styleId="xl74">
    <w:name w:val="xl74"/>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75">
    <w:name w:val="xl75"/>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b/>
      <w:bCs/>
      <w:sz w:val="16"/>
      <w:szCs w:val="16"/>
    </w:rPr>
  </w:style>
  <w:style w:type="paragraph" w:customStyle="1" w:styleId="xl76">
    <w:name w:val="xl76"/>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77">
    <w:name w:val="xl77"/>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78">
    <w:name w:val="xl78"/>
    <w:basedOn w:val="a8"/>
    <w:qFormat/>
    <w:rsid w:val="00A23D52"/>
    <w:pPr>
      <w:tabs>
        <w:tab w:val="left" w:pos="1134"/>
      </w:tabs>
      <w:spacing w:beforeAutospacing="1" w:afterAutospacing="1"/>
      <w:ind w:firstLine="709"/>
    </w:pPr>
    <w:rPr>
      <w:sz w:val="28"/>
    </w:rPr>
  </w:style>
  <w:style w:type="paragraph" w:customStyle="1" w:styleId="xl79">
    <w:name w:val="xl79"/>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0">
    <w:name w:val="xl80"/>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1">
    <w:name w:val="xl81"/>
    <w:basedOn w:val="a8"/>
    <w:qFormat/>
    <w:rsid w:val="00A23D52"/>
    <w:pPr>
      <w:pBdr>
        <w:top w:val="single" w:sz="4" w:space="0" w:color="00000A"/>
        <w:left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2">
    <w:name w:val="xl82"/>
    <w:basedOn w:val="a8"/>
    <w:qFormat/>
    <w:rsid w:val="00A23D52"/>
    <w:pPr>
      <w:pBdr>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3">
    <w:name w:val="xl83"/>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b/>
      <w:bCs/>
      <w:sz w:val="16"/>
      <w:szCs w:val="16"/>
    </w:rPr>
  </w:style>
  <w:style w:type="paragraph" w:customStyle="1" w:styleId="xl84">
    <w:name w:val="xl84"/>
    <w:basedOn w:val="a8"/>
    <w:qFormat/>
    <w:rsid w:val="00A23D52"/>
    <w:pPr>
      <w:pBdr>
        <w:top w:val="single" w:sz="4" w:space="0" w:color="00000A"/>
      </w:pBdr>
      <w:tabs>
        <w:tab w:val="left" w:pos="1134"/>
      </w:tabs>
      <w:spacing w:beforeAutospacing="1" w:afterAutospacing="1"/>
      <w:ind w:firstLine="709"/>
      <w:jc w:val="both"/>
    </w:pPr>
    <w:rPr>
      <w:sz w:val="16"/>
      <w:szCs w:val="16"/>
    </w:rPr>
  </w:style>
  <w:style w:type="paragraph" w:customStyle="1" w:styleId="xl85">
    <w:name w:val="xl85"/>
    <w:basedOn w:val="a8"/>
    <w:qFormat/>
    <w:rsid w:val="00A23D52"/>
    <w:pPr>
      <w:pBdr>
        <w:bottom w:val="single" w:sz="4" w:space="0" w:color="00000A"/>
      </w:pBdr>
      <w:tabs>
        <w:tab w:val="left" w:pos="1134"/>
      </w:tabs>
      <w:spacing w:beforeAutospacing="1" w:afterAutospacing="1"/>
      <w:ind w:firstLine="709"/>
      <w:jc w:val="both"/>
    </w:pPr>
    <w:rPr>
      <w:sz w:val="16"/>
      <w:szCs w:val="16"/>
    </w:rPr>
  </w:style>
  <w:style w:type="paragraph" w:customStyle="1" w:styleId="xl86">
    <w:name w:val="xl86"/>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rFonts w:ascii="Times New Roman CYR" w:hAnsi="Times New Roman CYR" w:cs="Times New Roman CYR"/>
      <w:sz w:val="16"/>
      <w:szCs w:val="16"/>
    </w:rPr>
  </w:style>
  <w:style w:type="paragraph" w:customStyle="1" w:styleId="xl87">
    <w:name w:val="xl87"/>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88">
    <w:name w:val="xl88"/>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89">
    <w:name w:val="xl89"/>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90">
    <w:name w:val="xl90"/>
    <w:basedOn w:val="a8"/>
    <w:qFormat/>
    <w:rsid w:val="00A23D52"/>
    <w:pPr>
      <w:tabs>
        <w:tab w:val="left" w:pos="1134"/>
      </w:tabs>
      <w:spacing w:beforeAutospacing="1" w:afterAutospacing="1"/>
      <w:ind w:firstLine="709"/>
    </w:pPr>
    <w:rPr>
      <w:sz w:val="28"/>
    </w:rPr>
  </w:style>
  <w:style w:type="paragraph" w:customStyle="1" w:styleId="xl91">
    <w:name w:val="xl91"/>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92">
    <w:name w:val="xl92"/>
    <w:basedOn w:val="a8"/>
    <w:qFormat/>
    <w:rsid w:val="00A23D52"/>
    <w:pPr>
      <w:tabs>
        <w:tab w:val="left" w:pos="1134"/>
      </w:tabs>
      <w:spacing w:beforeAutospacing="1" w:afterAutospacing="1"/>
      <w:ind w:firstLine="709"/>
    </w:pPr>
    <w:rPr>
      <w:sz w:val="28"/>
    </w:rPr>
  </w:style>
  <w:style w:type="paragraph" w:customStyle="1" w:styleId="xl93">
    <w:name w:val="xl93"/>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textAlignment w:val="center"/>
    </w:pPr>
    <w:rPr>
      <w:sz w:val="16"/>
      <w:szCs w:val="16"/>
    </w:rPr>
  </w:style>
  <w:style w:type="paragraph" w:customStyle="1" w:styleId="xl94">
    <w:name w:val="xl94"/>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textAlignment w:val="top"/>
    </w:pPr>
    <w:rPr>
      <w:sz w:val="16"/>
      <w:szCs w:val="16"/>
    </w:rPr>
  </w:style>
  <w:style w:type="paragraph" w:customStyle="1" w:styleId="xl95">
    <w:name w:val="xl95"/>
    <w:basedOn w:val="a8"/>
    <w:qFormat/>
    <w:rsid w:val="00A23D52"/>
    <w:pPr>
      <w:pBdr>
        <w:top w:val="single" w:sz="4" w:space="0" w:color="00000A"/>
        <w:left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96">
    <w:name w:val="xl96"/>
    <w:basedOn w:val="a8"/>
    <w:qFormat/>
    <w:rsid w:val="00A23D52"/>
    <w:pPr>
      <w:pBdr>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2f8">
    <w:name w:val="Абзац списка2"/>
    <w:basedOn w:val="a8"/>
    <w:qFormat/>
    <w:rsid w:val="00A23D52"/>
    <w:pPr>
      <w:tabs>
        <w:tab w:val="left" w:pos="1134"/>
      </w:tabs>
      <w:ind w:left="720" w:firstLine="709"/>
    </w:pPr>
    <w:rPr>
      <w:rFonts w:ascii="Calibri" w:hAnsi="Calibri"/>
      <w:sz w:val="22"/>
      <w:szCs w:val="28"/>
    </w:rPr>
  </w:style>
  <w:style w:type="paragraph" w:styleId="affffff0">
    <w:name w:val="endnote text"/>
    <w:basedOn w:val="a8"/>
    <w:qFormat/>
    <w:rsid w:val="00A23D52"/>
    <w:pPr>
      <w:tabs>
        <w:tab w:val="left" w:pos="1134"/>
      </w:tabs>
      <w:suppressAutoHyphens/>
      <w:ind w:firstLine="709"/>
    </w:pPr>
    <w:rPr>
      <w:sz w:val="20"/>
      <w:lang w:eastAsia="ar-SA"/>
    </w:rPr>
  </w:style>
  <w:style w:type="paragraph" w:customStyle="1" w:styleId="141">
    <w:name w:val="Обычный +14"/>
    <w:basedOn w:val="a8"/>
    <w:link w:val="140"/>
    <w:qFormat/>
    <w:rsid w:val="00A23D52"/>
    <w:pPr>
      <w:tabs>
        <w:tab w:val="left" w:pos="1134"/>
      </w:tabs>
      <w:ind w:firstLine="709"/>
      <w:jc w:val="both"/>
    </w:pPr>
    <w:rPr>
      <w:rFonts w:ascii="Calibri" w:eastAsia="Calibri" w:hAnsi="Calibri"/>
      <w:sz w:val="28"/>
    </w:rPr>
  </w:style>
  <w:style w:type="paragraph" w:customStyle="1" w:styleId="S310">
    <w:name w:val="S_Нумерованный_3.1"/>
    <w:basedOn w:val="a8"/>
    <w:autoRedefine/>
    <w:qFormat/>
    <w:rsid w:val="00A23D52"/>
    <w:pPr>
      <w:tabs>
        <w:tab w:val="left" w:pos="1134"/>
      </w:tabs>
      <w:spacing w:line="360" w:lineRule="auto"/>
      <w:ind w:firstLine="720"/>
      <w:jc w:val="both"/>
    </w:pPr>
    <w:rPr>
      <w:sz w:val="28"/>
    </w:rPr>
  </w:style>
  <w:style w:type="paragraph" w:customStyle="1" w:styleId="consnormal1">
    <w:name w:val="consnormal"/>
    <w:basedOn w:val="a8"/>
    <w:qFormat/>
    <w:rsid w:val="00A23D52"/>
    <w:pPr>
      <w:tabs>
        <w:tab w:val="left" w:pos="1134"/>
      </w:tabs>
      <w:spacing w:before="100" w:after="100"/>
      <w:ind w:firstLine="709"/>
    </w:pPr>
    <w:rPr>
      <w:sz w:val="28"/>
    </w:rPr>
  </w:style>
  <w:style w:type="paragraph" w:customStyle="1" w:styleId="affffff1">
    <w:name w:val="Таблица_Текст слева"/>
    <w:basedOn w:val="a8"/>
    <w:qFormat/>
    <w:rsid w:val="00A23D52"/>
    <w:pPr>
      <w:tabs>
        <w:tab w:val="left" w:pos="1134"/>
      </w:tabs>
    </w:pPr>
    <w:rPr>
      <w:sz w:val="20"/>
    </w:rPr>
  </w:style>
  <w:style w:type="paragraph" w:customStyle="1" w:styleId="affffff2">
    <w:name w:val="Список нумерованный Знак"/>
    <w:basedOn w:val="a8"/>
    <w:semiHidden/>
    <w:qFormat/>
    <w:rsid w:val="00A23D52"/>
    <w:pPr>
      <w:tabs>
        <w:tab w:val="left" w:pos="1134"/>
        <w:tab w:val="left" w:pos="1260"/>
      </w:tabs>
      <w:spacing w:line="360" w:lineRule="auto"/>
      <w:jc w:val="both"/>
    </w:pPr>
    <w:rPr>
      <w:sz w:val="28"/>
    </w:rPr>
  </w:style>
  <w:style w:type="paragraph" w:customStyle="1" w:styleId="s30">
    <w:name w:val="s_3"/>
    <w:basedOn w:val="a8"/>
    <w:qFormat/>
    <w:rsid w:val="00A23D52"/>
    <w:pPr>
      <w:spacing w:beforeAutospacing="1" w:afterAutospacing="1"/>
    </w:pPr>
  </w:style>
  <w:style w:type="paragraph" w:customStyle="1" w:styleId="s11">
    <w:name w:val="s_1"/>
    <w:basedOn w:val="a8"/>
    <w:qFormat/>
    <w:rsid w:val="00A23D52"/>
    <w:pPr>
      <w:spacing w:beforeAutospacing="1" w:afterAutospacing="1"/>
    </w:pPr>
  </w:style>
  <w:style w:type="paragraph" w:customStyle="1" w:styleId="affffff3">
    <w:name w:val="Тендерные данные"/>
    <w:basedOn w:val="a8"/>
    <w:semiHidden/>
    <w:qFormat/>
    <w:rsid w:val="00A23D52"/>
    <w:pPr>
      <w:tabs>
        <w:tab w:val="left" w:pos="1985"/>
      </w:tabs>
      <w:spacing w:before="120" w:after="60"/>
      <w:jc w:val="both"/>
    </w:pPr>
    <w:rPr>
      <w:b/>
    </w:rPr>
  </w:style>
  <w:style w:type="paragraph" w:customStyle="1" w:styleId="consplusnormal2">
    <w:name w:val="consplusnormal"/>
    <w:basedOn w:val="a8"/>
    <w:qFormat/>
    <w:rsid w:val="00A23D52"/>
    <w:pPr>
      <w:spacing w:beforeAutospacing="1" w:afterAutospacing="1"/>
    </w:pPr>
  </w:style>
  <w:style w:type="paragraph" w:customStyle="1" w:styleId="1114">
    <w:name w:val="Стиль111"/>
    <w:basedOn w:val="a8"/>
    <w:link w:val="1113"/>
    <w:qFormat/>
    <w:rsid w:val="00A23D52"/>
    <w:pPr>
      <w:jc w:val="center"/>
    </w:pPr>
    <w:rPr>
      <w:rFonts w:eastAsia="Calibri"/>
      <w:b/>
      <w:i/>
      <w:lang w:eastAsia="en-US"/>
    </w:rPr>
  </w:style>
  <w:style w:type="paragraph" w:customStyle="1" w:styleId="216">
    <w:name w:val="Основной текст (2)1"/>
    <w:basedOn w:val="a8"/>
    <w:uiPriority w:val="99"/>
    <w:qFormat/>
    <w:rsid w:val="00A23D52"/>
    <w:pPr>
      <w:widowControl w:val="0"/>
      <w:shd w:val="clear" w:color="auto" w:fill="FFFFFF"/>
      <w:spacing w:after="240" w:line="288" w:lineRule="exact"/>
      <w:jc w:val="right"/>
    </w:pPr>
    <w:rPr>
      <w:sz w:val="20"/>
    </w:rPr>
  </w:style>
  <w:style w:type="paragraph" w:customStyle="1" w:styleId="3f1">
    <w:name w:val="Основной текст (3)"/>
    <w:basedOn w:val="a8"/>
    <w:uiPriority w:val="99"/>
    <w:qFormat/>
    <w:rsid w:val="00A23D52"/>
    <w:pPr>
      <w:widowControl w:val="0"/>
      <w:shd w:val="clear" w:color="auto" w:fill="FFFFFF"/>
      <w:spacing w:before="1020" w:after="480" w:line="528" w:lineRule="exact"/>
    </w:pPr>
    <w:rPr>
      <w:rFonts w:eastAsia="Calibri"/>
      <w:b/>
      <w:bCs/>
      <w:sz w:val="40"/>
      <w:szCs w:val="40"/>
      <w:lang w:eastAsia="en-US"/>
    </w:rPr>
  </w:style>
  <w:style w:type="paragraph" w:customStyle="1" w:styleId="321">
    <w:name w:val="Основной текст с отступом 32"/>
    <w:basedOn w:val="a8"/>
    <w:qFormat/>
    <w:rsid w:val="00A23D52"/>
    <w:pPr>
      <w:suppressAutoHyphens/>
      <w:ind w:firstLine="720"/>
      <w:jc w:val="both"/>
    </w:pPr>
    <w:rPr>
      <w:lang w:eastAsia="ar-SA"/>
    </w:rPr>
  </w:style>
  <w:style w:type="paragraph" w:styleId="affffff4">
    <w:name w:val="Block Text"/>
    <w:basedOn w:val="a8"/>
    <w:qFormat/>
    <w:rsid w:val="00A23D52"/>
    <w:pPr>
      <w:ind w:left="1440" w:right="1075"/>
      <w:jc w:val="center"/>
    </w:pPr>
    <w:rPr>
      <w:color w:val="000000"/>
      <w:spacing w:val="-9"/>
    </w:rPr>
  </w:style>
  <w:style w:type="paragraph" w:customStyle="1" w:styleId="S5">
    <w:name w:val="S_Обычный"/>
    <w:basedOn w:val="a8"/>
    <w:qFormat/>
    <w:rsid w:val="00A23D52"/>
    <w:pPr>
      <w:spacing w:line="360" w:lineRule="auto"/>
      <w:ind w:firstLine="709"/>
      <w:jc w:val="both"/>
    </w:pPr>
  </w:style>
  <w:style w:type="paragraph" w:customStyle="1" w:styleId="1ffb">
    <w:name w:val="1"/>
    <w:basedOn w:val="a8"/>
    <w:uiPriority w:val="99"/>
    <w:qFormat/>
    <w:rsid w:val="00A23D52"/>
    <w:pPr>
      <w:tabs>
        <w:tab w:val="left" w:pos="1222"/>
      </w:tabs>
      <w:spacing w:line="360" w:lineRule="auto"/>
      <w:ind w:left="284" w:right="277"/>
      <w:jc w:val="center"/>
    </w:pPr>
    <w:rPr>
      <w:rFonts w:ascii="Calibri" w:eastAsia="Calibri" w:hAnsi="Calibri"/>
      <w:b/>
      <w:bCs/>
      <w:sz w:val="28"/>
    </w:rPr>
  </w:style>
  <w:style w:type="paragraph" w:customStyle="1" w:styleId="1ffc">
    <w:name w:val="Перечень рисунков1"/>
    <w:rsid w:val="00A23D52"/>
    <w:pPr>
      <w:widowControl w:val="0"/>
      <w:jc w:val="center"/>
    </w:pPr>
    <w:rPr>
      <w:i/>
    </w:rPr>
  </w:style>
  <w:style w:type="paragraph" w:customStyle="1" w:styleId="affffff5">
    <w:name w:val="Обычный ТКП"/>
    <w:basedOn w:val="a8"/>
    <w:qFormat/>
    <w:rsid w:val="00A23D52"/>
    <w:pPr>
      <w:tabs>
        <w:tab w:val="left" w:pos="720"/>
        <w:tab w:val="left" w:pos="900"/>
        <w:tab w:val="left" w:pos="1440"/>
      </w:tabs>
      <w:ind w:firstLine="680"/>
      <w:jc w:val="both"/>
    </w:pPr>
    <w:rPr>
      <w:rFonts w:eastAsia="SimSun"/>
      <w:lang w:eastAsia="zh-CN"/>
    </w:rPr>
  </w:style>
  <w:style w:type="paragraph" w:customStyle="1" w:styleId="affffff6">
    <w:name w:val="Обозначения на рисунке"/>
    <w:basedOn w:val="a8"/>
    <w:qFormat/>
    <w:rsid w:val="00A23D52"/>
    <w:pPr>
      <w:tabs>
        <w:tab w:val="left" w:pos="720"/>
        <w:tab w:val="left" w:pos="900"/>
        <w:tab w:val="left" w:pos="1440"/>
      </w:tabs>
    </w:pPr>
    <w:rPr>
      <w:rFonts w:eastAsia="SimSun"/>
      <w:sz w:val="22"/>
      <w:szCs w:val="22"/>
      <w:lang w:eastAsia="zh-CN"/>
    </w:rPr>
  </w:style>
  <w:style w:type="paragraph" w:customStyle="1" w:styleId="1ffd">
    <w:name w:val="заголовок 1"/>
    <w:basedOn w:val="a8"/>
    <w:link w:val="1ffe"/>
    <w:qFormat/>
    <w:rsid w:val="00A23D52"/>
    <w:pPr>
      <w:keepNext/>
      <w:jc w:val="center"/>
      <w:outlineLvl w:val="0"/>
    </w:pPr>
    <w:rPr>
      <w:b/>
      <w:bCs/>
      <w:sz w:val="22"/>
      <w:szCs w:val="22"/>
    </w:rPr>
  </w:style>
  <w:style w:type="paragraph" w:customStyle="1" w:styleId="affffff7">
    <w:name w:val="Отчеты М"/>
    <w:basedOn w:val="a8"/>
    <w:qFormat/>
    <w:rsid w:val="00A23D52"/>
    <w:pPr>
      <w:ind w:firstLine="709"/>
      <w:jc w:val="both"/>
    </w:pPr>
    <w:rPr>
      <w:sz w:val="26"/>
    </w:rPr>
  </w:style>
  <w:style w:type="paragraph" w:customStyle="1" w:styleId="115">
    <w:name w:val="Название объекта11"/>
    <w:basedOn w:val="a8"/>
    <w:qFormat/>
    <w:rsid w:val="00A23D52"/>
    <w:pPr>
      <w:suppressAutoHyphens/>
      <w:spacing w:before="120" w:after="120"/>
    </w:pPr>
    <w:rPr>
      <w:b/>
      <w:bCs/>
      <w:lang w:eastAsia="ar-SA"/>
    </w:rPr>
  </w:style>
  <w:style w:type="paragraph" w:customStyle="1" w:styleId="headertext">
    <w:name w:val="headertext"/>
    <w:qFormat/>
    <w:rsid w:val="00A23D52"/>
    <w:pPr>
      <w:widowControl w:val="0"/>
    </w:pPr>
    <w:rPr>
      <w:rFonts w:ascii="Arial" w:hAnsi="Arial" w:cs="Arial"/>
      <w:b/>
      <w:bCs/>
      <w:sz w:val="22"/>
      <w:szCs w:val="22"/>
    </w:rPr>
  </w:style>
  <w:style w:type="paragraph" w:customStyle="1" w:styleId="affffff8">
    <w:name w:val="Термин"/>
    <w:basedOn w:val="a8"/>
    <w:qFormat/>
    <w:rsid w:val="00A23D52"/>
    <w:pPr>
      <w:widowControl w:val="0"/>
    </w:pPr>
  </w:style>
  <w:style w:type="paragraph" w:customStyle="1" w:styleId="1fff">
    <w:name w:val="1 база"/>
    <w:basedOn w:val="a8"/>
    <w:qFormat/>
    <w:rsid w:val="00A23D52"/>
    <w:pPr>
      <w:tabs>
        <w:tab w:val="left" w:pos="1066"/>
      </w:tabs>
      <w:ind w:left="1066" w:hanging="357"/>
      <w:jc w:val="both"/>
    </w:pPr>
    <w:rPr>
      <w:rFonts w:eastAsia="Calibri"/>
      <w:iCs/>
    </w:rPr>
  </w:style>
  <w:style w:type="paragraph" w:customStyle="1" w:styleId="affffff9">
    <w:name w:val="база"/>
    <w:qFormat/>
    <w:rsid w:val="00A23D52"/>
    <w:pPr>
      <w:ind w:firstLine="709"/>
      <w:jc w:val="both"/>
      <w:outlineLvl w:val="0"/>
    </w:pPr>
    <w:rPr>
      <w:szCs w:val="24"/>
      <w:lang w:eastAsia="ar-SA"/>
    </w:rPr>
  </w:style>
  <w:style w:type="paragraph" w:customStyle="1" w:styleId="formattexttopleveltext">
    <w:name w:val="formattext topleveltext"/>
    <w:basedOn w:val="a8"/>
    <w:qFormat/>
    <w:rsid w:val="00A23D52"/>
    <w:pPr>
      <w:spacing w:beforeAutospacing="1" w:afterAutospacing="1"/>
    </w:pPr>
  </w:style>
  <w:style w:type="numbering" w:customStyle="1" w:styleId="1fff0">
    <w:name w:val="Нет списка1"/>
    <w:uiPriority w:val="99"/>
    <w:semiHidden/>
    <w:unhideWhenUsed/>
    <w:qFormat/>
    <w:rsid w:val="00A23D52"/>
  </w:style>
  <w:style w:type="numbering" w:customStyle="1" w:styleId="116">
    <w:name w:val="Нет списка11"/>
    <w:uiPriority w:val="99"/>
    <w:semiHidden/>
    <w:qFormat/>
    <w:rsid w:val="00A23D52"/>
  </w:style>
  <w:style w:type="table" w:styleId="affffffa">
    <w:name w:val="Table Grid"/>
    <w:aliases w:val="Table Grid Report,OTR"/>
    <w:basedOn w:val="aa"/>
    <w:uiPriority w:val="59"/>
    <w:rsid w:val="009A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b">
    <w:name w:val="Table Elegant"/>
    <w:basedOn w:val="aa"/>
    <w:rsid w:val="00D5693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a"/>
    <w:rsid w:val="00D56930"/>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D56930"/>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a"/>
    <w:rsid w:val="00D56930"/>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Сетка таблицы1"/>
    <w:basedOn w:val="aa"/>
    <w:uiPriority w:val="39"/>
    <w:rsid w:val="00F217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c">
    <w:name w:val="Table Professional"/>
    <w:basedOn w:val="aa"/>
    <w:rsid w:val="00A23D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Report1">
    <w:name w:val="Table Grid Report1"/>
    <w:basedOn w:val="aa"/>
    <w:rsid w:val="00A2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d">
    <w:name w:val="таблица И"/>
    <w:basedOn w:val="aa"/>
    <w:rsid w:val="00A23D52"/>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fff2">
    <w:name w:val="1 таблица"/>
    <w:basedOn w:val="aa"/>
    <w:rsid w:val="00A23D52"/>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affffffe">
    <w:name w:val="Table Theme"/>
    <w:basedOn w:val="aa"/>
    <w:rsid w:val="00A2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
    <w:name w:val="Hyperlink"/>
    <w:basedOn w:val="a9"/>
    <w:uiPriority w:val="99"/>
    <w:unhideWhenUsed/>
    <w:rsid w:val="009551B5"/>
    <w:rPr>
      <w:color w:val="0563C1" w:themeColor="hyperlink"/>
      <w:u w:val="single"/>
    </w:rPr>
  </w:style>
  <w:style w:type="character" w:customStyle="1" w:styleId="WW8Num29z4">
    <w:name w:val="WW8Num29z4"/>
    <w:rsid w:val="00CB2FE5"/>
  </w:style>
  <w:style w:type="character" w:customStyle="1" w:styleId="2f9">
    <w:name w:val="Основной текст 2 Знак"/>
    <w:aliases w:val=" Знак1 Знак"/>
    <w:basedOn w:val="a9"/>
    <w:qFormat/>
    <w:rsid w:val="00723488"/>
    <w:rPr>
      <w:rFonts w:ascii="Times New Roman" w:eastAsia="Times New Roman" w:hAnsi="Times New Roman" w:cs="Times New Roman"/>
      <w:sz w:val="28"/>
      <w:szCs w:val="20"/>
      <w:vertAlign w:val="superscript"/>
      <w:lang w:eastAsia="ru-RU"/>
    </w:rPr>
  </w:style>
  <w:style w:type="character" w:customStyle="1" w:styleId="2c">
    <w:name w:val="Оглавление 2 Знак"/>
    <w:basedOn w:val="a9"/>
    <w:link w:val="2b"/>
    <w:uiPriority w:val="39"/>
    <w:qFormat/>
    <w:rsid w:val="00D8412F"/>
    <w:rPr>
      <w:i/>
      <w:noProof/>
      <w:szCs w:val="24"/>
    </w:rPr>
  </w:style>
  <w:style w:type="character" w:customStyle="1" w:styleId="95">
    <w:name w:val="Основной текст (9)_"/>
    <w:uiPriority w:val="99"/>
    <w:qFormat/>
    <w:rsid w:val="00723488"/>
    <w:rPr>
      <w:sz w:val="24"/>
      <w:szCs w:val="24"/>
      <w:shd w:val="clear" w:color="auto" w:fill="FFFFFF"/>
    </w:rPr>
  </w:style>
  <w:style w:type="character" w:customStyle="1" w:styleId="1ff7">
    <w:name w:val="Схема документа Знак1"/>
    <w:basedOn w:val="a9"/>
    <w:link w:val="1ff6"/>
    <w:uiPriority w:val="99"/>
    <w:qFormat/>
    <w:rsid w:val="00723488"/>
    <w:rPr>
      <w:sz w:val="28"/>
    </w:rPr>
  </w:style>
  <w:style w:type="character" w:customStyle="1" w:styleId="320">
    <w:name w:val="Основной текст 3 Знак2"/>
    <w:basedOn w:val="a9"/>
    <w:link w:val="3e"/>
    <w:qFormat/>
    <w:locked/>
    <w:rsid w:val="00723488"/>
    <w:rPr>
      <w:rFonts w:ascii="Calibri" w:eastAsia="Calibri" w:hAnsi="Calibri"/>
      <w:sz w:val="16"/>
      <w:szCs w:val="16"/>
      <w:lang w:eastAsia="en-US"/>
    </w:rPr>
  </w:style>
  <w:style w:type="character" w:customStyle="1" w:styleId="TableFootnotelast1">
    <w:name w:val="Table_Footnote_last Знак Знак1"/>
    <w:qFormat/>
    <w:rsid w:val="00723488"/>
    <w:rPr>
      <w:lang w:val="ru-RU" w:eastAsia="ru-RU" w:bidi="ar-SA"/>
    </w:rPr>
  </w:style>
  <w:style w:type="character" w:customStyle="1" w:styleId="Text1">
    <w:name w:val="Text1 Знак"/>
    <w:qFormat/>
    <w:locked/>
    <w:rsid w:val="00723488"/>
    <w:rPr>
      <w:sz w:val="24"/>
      <w:szCs w:val="24"/>
      <w:lang w:val="ru-RU" w:eastAsia="ru-RU" w:bidi="ar-SA"/>
    </w:rPr>
  </w:style>
  <w:style w:type="character" w:customStyle="1" w:styleId="221">
    <w:name w:val="Основной текст 2 Знак2"/>
    <w:aliases w:val=" Знак1 Знак1"/>
    <w:link w:val="2a"/>
    <w:qFormat/>
    <w:locked/>
    <w:rsid w:val="00723488"/>
    <w:rPr>
      <w:sz w:val="24"/>
      <w:szCs w:val="22"/>
    </w:rPr>
  </w:style>
  <w:style w:type="character" w:customStyle="1" w:styleId="1010">
    <w:name w:val="Знак Знак101"/>
    <w:link w:val="3f"/>
    <w:qFormat/>
    <w:rsid w:val="00723488"/>
    <w:rPr>
      <w:b/>
      <w:bCs/>
      <w:sz w:val="28"/>
      <w:szCs w:val="32"/>
    </w:rPr>
  </w:style>
  <w:style w:type="paragraph" w:customStyle="1" w:styleId="2fa">
    <w:name w:val="Знак2"/>
    <w:basedOn w:val="a8"/>
    <w:qFormat/>
    <w:rsid w:val="00723488"/>
    <w:pPr>
      <w:pageBreakBefore/>
      <w:tabs>
        <w:tab w:val="left" w:pos="1134"/>
      </w:tabs>
      <w:spacing w:after="160" w:line="360" w:lineRule="auto"/>
      <w:ind w:firstLine="709"/>
    </w:pPr>
    <w:rPr>
      <w:sz w:val="28"/>
      <w:lang w:val="en-US" w:eastAsia="en-US"/>
    </w:rPr>
  </w:style>
  <w:style w:type="paragraph" w:customStyle="1" w:styleId="3f2">
    <w:name w:val="Уровень 3"/>
    <w:basedOn w:val="a8"/>
    <w:qFormat/>
    <w:rsid w:val="00723488"/>
    <w:pPr>
      <w:ind w:firstLine="708"/>
      <w:jc w:val="both"/>
    </w:pPr>
    <w:rPr>
      <w:i/>
      <w:u w:val="single"/>
    </w:rPr>
  </w:style>
  <w:style w:type="character" w:customStyle="1" w:styleId="fontstyle01">
    <w:name w:val="fontstyle01"/>
    <w:qFormat/>
    <w:rsid w:val="00556DA9"/>
    <w:rPr>
      <w:rFonts w:ascii="Tahoma" w:hAnsi="Tahoma" w:cs="Tahoma" w:hint="default"/>
      <w:b/>
      <w:bCs/>
      <w:i w:val="0"/>
      <w:iCs w:val="0"/>
      <w:color w:val="000000"/>
      <w:sz w:val="20"/>
      <w:szCs w:val="20"/>
    </w:rPr>
  </w:style>
  <w:style w:type="character" w:customStyle="1" w:styleId="fontstyle210">
    <w:name w:val="fontstyle21"/>
    <w:rsid w:val="00556DA9"/>
    <w:rPr>
      <w:rFonts w:ascii="Tahoma" w:hAnsi="Tahoma" w:cs="Tahoma" w:hint="default"/>
      <w:b w:val="0"/>
      <w:bCs w:val="0"/>
      <w:i w:val="0"/>
      <w:iCs w:val="0"/>
      <w:color w:val="000000"/>
      <w:sz w:val="18"/>
      <w:szCs w:val="18"/>
    </w:rPr>
  </w:style>
  <w:style w:type="character" w:customStyle="1" w:styleId="1fa">
    <w:name w:val="Основной текст Знак1"/>
    <w:aliases w:val="Text1 Знак2,Таймс Нью Знак,Знак1 Знак Знак1,Основной текст Знак2 Знак1,Основной текст Знак1 Знак Знак1,Основной текст Знак1 Знак Знак1 Знак Знак1,Основной текст Знак Знак Знак Знак Знак Знак Знак Знак1,Основной текст Знак Знак Знак"/>
    <w:basedOn w:val="a9"/>
    <w:link w:val="afff2"/>
    <w:rsid w:val="00556DA9"/>
    <w:rPr>
      <w:sz w:val="24"/>
      <w:szCs w:val="24"/>
    </w:rPr>
  </w:style>
  <w:style w:type="character" w:customStyle="1" w:styleId="1fd">
    <w:name w:val="Основной текст с отступом Знак1"/>
    <w:aliases w:val="Основной текст 1 Знак1,Знак6 Знак2,Основной текст 11 Знак1"/>
    <w:basedOn w:val="a9"/>
    <w:link w:val="afff7"/>
    <w:rsid w:val="00556DA9"/>
    <w:rPr>
      <w:sz w:val="24"/>
    </w:rPr>
  </w:style>
  <w:style w:type="numbering" w:customStyle="1" w:styleId="2fb">
    <w:name w:val="Нет списка2"/>
    <w:next w:val="ab"/>
    <w:uiPriority w:val="99"/>
    <w:semiHidden/>
    <w:unhideWhenUsed/>
    <w:rsid w:val="00650C0D"/>
  </w:style>
  <w:style w:type="character" w:customStyle="1" w:styleId="510">
    <w:name w:val="Заголовок 5 Знак1"/>
    <w:basedOn w:val="a9"/>
    <w:uiPriority w:val="99"/>
    <w:locked/>
    <w:rsid w:val="00650C0D"/>
    <w:rPr>
      <w:rFonts w:ascii="Calibri" w:hAnsi="Calibri"/>
      <w:b/>
      <w:bCs/>
      <w:i/>
      <w:iCs/>
      <w:sz w:val="26"/>
      <w:szCs w:val="26"/>
      <w:lang w:eastAsia="ar-SA"/>
    </w:rPr>
  </w:style>
  <w:style w:type="character" w:customStyle="1" w:styleId="810">
    <w:name w:val="Заголовок 8 Знак1"/>
    <w:basedOn w:val="a9"/>
    <w:uiPriority w:val="99"/>
    <w:locked/>
    <w:rsid w:val="00650C0D"/>
    <w:rPr>
      <w:rFonts w:ascii="Calibri" w:hAnsi="Calibri"/>
      <w:i/>
      <w:iCs/>
      <w:sz w:val="24"/>
      <w:szCs w:val="24"/>
      <w:lang w:eastAsia="ar-SA"/>
    </w:rPr>
  </w:style>
  <w:style w:type="character" w:customStyle="1" w:styleId="WW8Num1z0">
    <w:name w:val="WW8Num1z0"/>
    <w:rsid w:val="00650C0D"/>
    <w:rPr>
      <w:rFonts w:ascii="Courier New" w:hAnsi="Courier New"/>
    </w:rPr>
  </w:style>
  <w:style w:type="character" w:customStyle="1" w:styleId="WW8Num2z0">
    <w:name w:val="WW8Num2z0"/>
    <w:rsid w:val="00650C0D"/>
    <w:rPr>
      <w:rFonts w:ascii="Wingdings" w:hAnsi="Wingdings"/>
    </w:rPr>
  </w:style>
  <w:style w:type="character" w:customStyle="1" w:styleId="WW8Num2z1">
    <w:name w:val="WW8Num2z1"/>
    <w:rsid w:val="00650C0D"/>
    <w:rPr>
      <w:rFonts w:ascii="Courier New" w:hAnsi="Courier New"/>
    </w:rPr>
  </w:style>
  <w:style w:type="character" w:customStyle="1" w:styleId="WW8Num2z3">
    <w:name w:val="WW8Num2z3"/>
    <w:uiPriority w:val="99"/>
    <w:rsid w:val="00650C0D"/>
    <w:rPr>
      <w:rFonts w:ascii="Symbol" w:hAnsi="Symbol"/>
    </w:rPr>
  </w:style>
  <w:style w:type="character" w:customStyle="1" w:styleId="WW8Num3z0">
    <w:name w:val="WW8Num3z0"/>
    <w:rsid w:val="00650C0D"/>
    <w:rPr>
      <w:rFonts w:ascii="Symbol" w:hAnsi="Symbol"/>
    </w:rPr>
  </w:style>
  <w:style w:type="character" w:customStyle="1" w:styleId="WW8Num3z1">
    <w:name w:val="WW8Num3z1"/>
    <w:rsid w:val="00650C0D"/>
    <w:rPr>
      <w:rFonts w:ascii="Courier New" w:hAnsi="Courier New"/>
    </w:rPr>
  </w:style>
  <w:style w:type="character" w:customStyle="1" w:styleId="WW8Num3z2">
    <w:name w:val="WW8Num3z2"/>
    <w:rsid w:val="00650C0D"/>
    <w:rPr>
      <w:rFonts w:ascii="Wingdings" w:hAnsi="Wingdings"/>
    </w:rPr>
  </w:style>
  <w:style w:type="character" w:customStyle="1" w:styleId="WW8Num5z0">
    <w:name w:val="WW8Num5z0"/>
    <w:rsid w:val="00650C0D"/>
    <w:rPr>
      <w:rFonts w:ascii="Symbol" w:hAnsi="Symbol"/>
    </w:rPr>
  </w:style>
  <w:style w:type="character" w:customStyle="1" w:styleId="WW8Num5z1">
    <w:name w:val="WW8Num5z1"/>
    <w:rsid w:val="00650C0D"/>
    <w:rPr>
      <w:rFonts w:ascii="Courier New" w:hAnsi="Courier New"/>
    </w:rPr>
  </w:style>
  <w:style w:type="character" w:customStyle="1" w:styleId="WW8Num5z2">
    <w:name w:val="WW8Num5z2"/>
    <w:rsid w:val="00650C0D"/>
    <w:rPr>
      <w:rFonts w:ascii="Wingdings" w:hAnsi="Wingdings"/>
    </w:rPr>
  </w:style>
  <w:style w:type="character" w:customStyle="1" w:styleId="WW8Num6z0">
    <w:name w:val="WW8Num6z0"/>
    <w:rsid w:val="00650C0D"/>
    <w:rPr>
      <w:rFonts w:ascii="Times New Roman" w:hAnsi="Times New Roman"/>
    </w:rPr>
  </w:style>
  <w:style w:type="character" w:customStyle="1" w:styleId="WW8Num6z1">
    <w:name w:val="WW8Num6z1"/>
    <w:rsid w:val="00650C0D"/>
    <w:rPr>
      <w:rFonts w:ascii="Symbol" w:hAnsi="Symbol"/>
    </w:rPr>
  </w:style>
  <w:style w:type="character" w:customStyle="1" w:styleId="WW8Num6z2">
    <w:name w:val="WW8Num6z2"/>
    <w:rsid w:val="00650C0D"/>
    <w:rPr>
      <w:rFonts w:ascii="Wingdings" w:hAnsi="Wingdings"/>
    </w:rPr>
  </w:style>
  <w:style w:type="character" w:customStyle="1" w:styleId="WW8Num6z4">
    <w:name w:val="WW8Num6z4"/>
    <w:uiPriority w:val="99"/>
    <w:rsid w:val="00650C0D"/>
    <w:rPr>
      <w:rFonts w:ascii="Courier New" w:hAnsi="Courier New"/>
    </w:rPr>
  </w:style>
  <w:style w:type="character" w:customStyle="1" w:styleId="WW8Num7z0">
    <w:name w:val="WW8Num7z0"/>
    <w:rsid w:val="00650C0D"/>
    <w:rPr>
      <w:rFonts w:ascii="Times New Roman" w:hAnsi="Times New Roman"/>
    </w:rPr>
  </w:style>
  <w:style w:type="character" w:customStyle="1" w:styleId="WW8Num7z1">
    <w:name w:val="WW8Num7z1"/>
    <w:rsid w:val="00650C0D"/>
    <w:rPr>
      <w:rFonts w:ascii="Courier New" w:hAnsi="Courier New"/>
    </w:rPr>
  </w:style>
  <w:style w:type="character" w:customStyle="1" w:styleId="WW8Num7z2">
    <w:name w:val="WW8Num7z2"/>
    <w:rsid w:val="00650C0D"/>
    <w:rPr>
      <w:rFonts w:ascii="Wingdings" w:hAnsi="Wingdings"/>
    </w:rPr>
  </w:style>
  <w:style w:type="character" w:customStyle="1" w:styleId="WW8Num7z3">
    <w:name w:val="WW8Num7z3"/>
    <w:uiPriority w:val="99"/>
    <w:rsid w:val="00650C0D"/>
    <w:rPr>
      <w:rFonts w:ascii="Symbol" w:hAnsi="Symbol"/>
    </w:rPr>
  </w:style>
  <w:style w:type="character" w:customStyle="1" w:styleId="WW8Num8z0">
    <w:name w:val="WW8Num8z0"/>
    <w:rsid w:val="00650C0D"/>
    <w:rPr>
      <w:rFonts w:ascii="Courier New" w:hAnsi="Courier New"/>
    </w:rPr>
  </w:style>
  <w:style w:type="character" w:customStyle="1" w:styleId="WW8Num8z2">
    <w:name w:val="WW8Num8z2"/>
    <w:rsid w:val="00650C0D"/>
    <w:rPr>
      <w:rFonts w:ascii="Wingdings" w:hAnsi="Wingdings"/>
    </w:rPr>
  </w:style>
  <w:style w:type="character" w:customStyle="1" w:styleId="WW8Num8z3">
    <w:name w:val="WW8Num8z3"/>
    <w:uiPriority w:val="99"/>
    <w:rsid w:val="00650C0D"/>
    <w:rPr>
      <w:rFonts w:ascii="Symbol" w:hAnsi="Symbol"/>
    </w:rPr>
  </w:style>
  <w:style w:type="character" w:customStyle="1" w:styleId="WW8Num8z4">
    <w:name w:val="WW8Num8z4"/>
    <w:uiPriority w:val="99"/>
    <w:rsid w:val="00650C0D"/>
    <w:rPr>
      <w:rFonts w:ascii="Courier New" w:hAnsi="Courier New"/>
    </w:rPr>
  </w:style>
  <w:style w:type="character" w:customStyle="1" w:styleId="WW8Num10z0">
    <w:name w:val="WW8Num10z0"/>
    <w:rsid w:val="00650C0D"/>
    <w:rPr>
      <w:rFonts w:ascii="Symbol" w:hAnsi="Symbol"/>
    </w:rPr>
  </w:style>
  <w:style w:type="character" w:customStyle="1" w:styleId="WW8Num10z1">
    <w:name w:val="WW8Num10z1"/>
    <w:rsid w:val="00650C0D"/>
    <w:rPr>
      <w:rFonts w:ascii="Courier New" w:hAnsi="Courier New"/>
    </w:rPr>
  </w:style>
  <w:style w:type="character" w:customStyle="1" w:styleId="WW8Num10z2">
    <w:name w:val="WW8Num10z2"/>
    <w:rsid w:val="00650C0D"/>
    <w:rPr>
      <w:rFonts w:ascii="Wingdings" w:hAnsi="Wingdings"/>
    </w:rPr>
  </w:style>
  <w:style w:type="character" w:customStyle="1" w:styleId="WW8Num11z0">
    <w:name w:val="WW8Num11z0"/>
    <w:rsid w:val="00650C0D"/>
    <w:rPr>
      <w:rFonts w:ascii="Courier New" w:hAnsi="Courier New"/>
    </w:rPr>
  </w:style>
  <w:style w:type="character" w:customStyle="1" w:styleId="WW8Num11z2">
    <w:name w:val="WW8Num11z2"/>
    <w:rsid w:val="00650C0D"/>
    <w:rPr>
      <w:rFonts w:ascii="Wingdings" w:hAnsi="Wingdings"/>
    </w:rPr>
  </w:style>
  <w:style w:type="character" w:customStyle="1" w:styleId="WW8Num11z3">
    <w:name w:val="WW8Num11z3"/>
    <w:rsid w:val="00650C0D"/>
    <w:rPr>
      <w:rFonts w:ascii="Symbol" w:hAnsi="Symbol"/>
    </w:rPr>
  </w:style>
  <w:style w:type="character" w:customStyle="1" w:styleId="WW8Num11z4">
    <w:name w:val="WW8Num11z4"/>
    <w:uiPriority w:val="99"/>
    <w:rsid w:val="00650C0D"/>
    <w:rPr>
      <w:rFonts w:ascii="Courier New" w:hAnsi="Courier New"/>
    </w:rPr>
  </w:style>
  <w:style w:type="character" w:customStyle="1" w:styleId="WW8Num12z0">
    <w:name w:val="WW8Num12z0"/>
    <w:rsid w:val="00650C0D"/>
    <w:rPr>
      <w:rFonts w:ascii="Symbol" w:hAnsi="Symbol"/>
    </w:rPr>
  </w:style>
  <w:style w:type="character" w:customStyle="1" w:styleId="WW8Num12z1">
    <w:name w:val="WW8Num12z1"/>
    <w:rsid w:val="00650C0D"/>
    <w:rPr>
      <w:rFonts w:ascii="Courier New" w:hAnsi="Courier New"/>
    </w:rPr>
  </w:style>
  <w:style w:type="character" w:customStyle="1" w:styleId="WW8Num12z2">
    <w:name w:val="WW8Num12z2"/>
    <w:rsid w:val="00650C0D"/>
    <w:rPr>
      <w:rFonts w:ascii="Wingdings" w:hAnsi="Wingdings"/>
    </w:rPr>
  </w:style>
  <w:style w:type="character" w:customStyle="1" w:styleId="WW8Num14z0">
    <w:name w:val="WW8Num14z0"/>
    <w:rsid w:val="00650C0D"/>
    <w:rPr>
      <w:rFonts w:ascii="Symbol" w:hAnsi="Symbol"/>
    </w:rPr>
  </w:style>
  <w:style w:type="character" w:customStyle="1" w:styleId="WW8Num15z0">
    <w:name w:val="WW8Num15z0"/>
    <w:rsid w:val="00650C0D"/>
    <w:rPr>
      <w:rFonts w:ascii="Symbol" w:hAnsi="Symbol"/>
    </w:rPr>
  </w:style>
  <w:style w:type="character" w:customStyle="1" w:styleId="WW8Num15z1">
    <w:name w:val="WW8Num15z1"/>
    <w:rsid w:val="00650C0D"/>
    <w:rPr>
      <w:rFonts w:ascii="Courier New" w:hAnsi="Courier New"/>
    </w:rPr>
  </w:style>
  <w:style w:type="character" w:customStyle="1" w:styleId="WW8Num15z2">
    <w:name w:val="WW8Num15z2"/>
    <w:rsid w:val="00650C0D"/>
    <w:rPr>
      <w:rFonts w:ascii="Wingdings" w:hAnsi="Wingdings"/>
    </w:rPr>
  </w:style>
  <w:style w:type="character" w:customStyle="1" w:styleId="WW8Num16z1">
    <w:name w:val="WW8Num16z1"/>
    <w:rsid w:val="00650C0D"/>
    <w:rPr>
      <w:rFonts w:ascii="Courier New" w:hAnsi="Courier New"/>
    </w:rPr>
  </w:style>
  <w:style w:type="character" w:customStyle="1" w:styleId="WW8Num16z2">
    <w:name w:val="WW8Num16z2"/>
    <w:rsid w:val="00650C0D"/>
    <w:rPr>
      <w:rFonts w:ascii="Wingdings" w:hAnsi="Wingdings"/>
    </w:rPr>
  </w:style>
  <w:style w:type="character" w:customStyle="1" w:styleId="WW8Num17z0">
    <w:name w:val="WW8Num17z0"/>
    <w:rsid w:val="00650C0D"/>
    <w:rPr>
      <w:rFonts w:ascii="Times New Roman" w:hAnsi="Times New Roman"/>
    </w:rPr>
  </w:style>
  <w:style w:type="character" w:customStyle="1" w:styleId="WW8Num17z1">
    <w:name w:val="WW8Num17z1"/>
    <w:rsid w:val="00650C0D"/>
    <w:rPr>
      <w:rFonts w:ascii="Courier New" w:hAnsi="Courier New"/>
    </w:rPr>
  </w:style>
  <w:style w:type="character" w:customStyle="1" w:styleId="WW8Num17z2">
    <w:name w:val="WW8Num17z2"/>
    <w:rsid w:val="00650C0D"/>
    <w:rPr>
      <w:rFonts w:ascii="Wingdings" w:hAnsi="Wingdings"/>
    </w:rPr>
  </w:style>
  <w:style w:type="character" w:customStyle="1" w:styleId="WW8Num17z3">
    <w:name w:val="WW8Num17z3"/>
    <w:rsid w:val="00650C0D"/>
    <w:rPr>
      <w:rFonts w:ascii="Symbol" w:hAnsi="Symbol"/>
    </w:rPr>
  </w:style>
  <w:style w:type="character" w:customStyle="1" w:styleId="WW8Num18z1">
    <w:name w:val="WW8Num18z1"/>
    <w:rsid w:val="00650C0D"/>
    <w:rPr>
      <w:rFonts w:ascii="Courier New" w:hAnsi="Courier New"/>
    </w:rPr>
  </w:style>
  <w:style w:type="character" w:customStyle="1" w:styleId="WW8Num18z2">
    <w:name w:val="WW8Num18z2"/>
    <w:rsid w:val="00650C0D"/>
    <w:rPr>
      <w:rFonts w:ascii="Wingdings" w:hAnsi="Wingdings"/>
    </w:rPr>
  </w:style>
  <w:style w:type="character" w:customStyle="1" w:styleId="WW8Num19z0">
    <w:name w:val="WW8Num19z0"/>
    <w:rsid w:val="00650C0D"/>
    <w:rPr>
      <w:rFonts w:ascii="Symbol" w:hAnsi="Symbol"/>
    </w:rPr>
  </w:style>
  <w:style w:type="character" w:customStyle="1" w:styleId="WW8Num19z1">
    <w:name w:val="WW8Num19z1"/>
    <w:rsid w:val="00650C0D"/>
    <w:rPr>
      <w:rFonts w:ascii="Courier New" w:hAnsi="Courier New"/>
    </w:rPr>
  </w:style>
  <w:style w:type="character" w:customStyle="1" w:styleId="WW8Num19z2">
    <w:name w:val="WW8Num19z2"/>
    <w:rsid w:val="00650C0D"/>
    <w:rPr>
      <w:rFonts w:ascii="Wingdings" w:hAnsi="Wingdings"/>
    </w:rPr>
  </w:style>
  <w:style w:type="character" w:customStyle="1" w:styleId="WW8Num20z1">
    <w:name w:val="WW8Num20z1"/>
    <w:rsid w:val="00650C0D"/>
    <w:rPr>
      <w:rFonts w:ascii="Courier New" w:hAnsi="Courier New"/>
    </w:rPr>
  </w:style>
  <w:style w:type="character" w:customStyle="1" w:styleId="WW8Num21z0">
    <w:name w:val="WW8Num21z0"/>
    <w:rsid w:val="00650C0D"/>
    <w:rPr>
      <w:rFonts w:ascii="Symbol" w:hAnsi="Symbol"/>
    </w:rPr>
  </w:style>
  <w:style w:type="character" w:customStyle="1" w:styleId="WW8Num21z1">
    <w:name w:val="WW8Num21z1"/>
    <w:rsid w:val="00650C0D"/>
    <w:rPr>
      <w:rFonts w:ascii="Courier New" w:hAnsi="Courier New"/>
    </w:rPr>
  </w:style>
  <w:style w:type="character" w:customStyle="1" w:styleId="WW8Num21z2">
    <w:name w:val="WW8Num21z2"/>
    <w:rsid w:val="00650C0D"/>
    <w:rPr>
      <w:rFonts w:ascii="Wingdings" w:hAnsi="Wingdings"/>
    </w:rPr>
  </w:style>
  <w:style w:type="character" w:customStyle="1" w:styleId="WW8Num23z0">
    <w:name w:val="WW8Num23z0"/>
    <w:rsid w:val="00650C0D"/>
    <w:rPr>
      <w:rFonts w:ascii="Symbol" w:hAnsi="Symbol"/>
    </w:rPr>
  </w:style>
  <w:style w:type="character" w:customStyle="1" w:styleId="WW8Num23z1">
    <w:name w:val="WW8Num23z1"/>
    <w:rsid w:val="00650C0D"/>
    <w:rPr>
      <w:rFonts w:ascii="Courier New" w:hAnsi="Courier New"/>
    </w:rPr>
  </w:style>
  <w:style w:type="character" w:customStyle="1" w:styleId="WW8Num23z2">
    <w:name w:val="WW8Num23z2"/>
    <w:rsid w:val="00650C0D"/>
    <w:rPr>
      <w:rFonts w:ascii="Wingdings" w:hAnsi="Wingdings"/>
    </w:rPr>
  </w:style>
  <w:style w:type="character" w:customStyle="1" w:styleId="WW8Num24z0">
    <w:name w:val="WW8Num24z0"/>
    <w:rsid w:val="00650C0D"/>
    <w:rPr>
      <w:rFonts w:ascii="Courier New" w:hAnsi="Courier New"/>
    </w:rPr>
  </w:style>
  <w:style w:type="character" w:customStyle="1" w:styleId="WW8Num24z1">
    <w:name w:val="WW8Num24z1"/>
    <w:rsid w:val="00650C0D"/>
    <w:rPr>
      <w:rFonts w:ascii="Symbol" w:hAnsi="Symbol"/>
    </w:rPr>
  </w:style>
  <w:style w:type="character" w:customStyle="1" w:styleId="WW8Num24z2">
    <w:name w:val="WW8Num24z2"/>
    <w:rsid w:val="00650C0D"/>
    <w:rPr>
      <w:rFonts w:ascii="Wingdings" w:hAnsi="Wingdings"/>
    </w:rPr>
  </w:style>
  <w:style w:type="character" w:customStyle="1" w:styleId="WW8Num24z4">
    <w:name w:val="WW8Num24z4"/>
    <w:rsid w:val="00650C0D"/>
    <w:rPr>
      <w:rFonts w:ascii="Courier New" w:hAnsi="Courier New"/>
    </w:rPr>
  </w:style>
  <w:style w:type="character" w:customStyle="1" w:styleId="WW8Num25z0">
    <w:name w:val="WW8Num25z0"/>
    <w:rsid w:val="00650C0D"/>
    <w:rPr>
      <w:rFonts w:ascii="Symbol" w:hAnsi="Symbol"/>
      <w:color w:val="auto"/>
    </w:rPr>
  </w:style>
  <w:style w:type="character" w:customStyle="1" w:styleId="WW8Num25z1">
    <w:name w:val="WW8Num25z1"/>
    <w:rsid w:val="00650C0D"/>
    <w:rPr>
      <w:rFonts w:ascii="Courier New" w:hAnsi="Courier New"/>
    </w:rPr>
  </w:style>
  <w:style w:type="character" w:customStyle="1" w:styleId="WW8Num25z2">
    <w:name w:val="WW8Num25z2"/>
    <w:rsid w:val="00650C0D"/>
    <w:rPr>
      <w:rFonts w:ascii="Wingdings" w:hAnsi="Wingdings"/>
    </w:rPr>
  </w:style>
  <w:style w:type="character" w:customStyle="1" w:styleId="WW8Num25z3">
    <w:name w:val="WW8Num25z3"/>
    <w:rsid w:val="00650C0D"/>
    <w:rPr>
      <w:rFonts w:ascii="Symbol" w:hAnsi="Symbol"/>
    </w:rPr>
  </w:style>
  <w:style w:type="character" w:customStyle="1" w:styleId="WW8Num28z1">
    <w:name w:val="WW8Num28z1"/>
    <w:rsid w:val="00650C0D"/>
    <w:rPr>
      <w:rFonts w:ascii="Symbol" w:hAnsi="Symbol"/>
    </w:rPr>
  </w:style>
  <w:style w:type="character" w:customStyle="1" w:styleId="WW8Num29z0">
    <w:name w:val="WW8Num29z0"/>
    <w:rsid w:val="00650C0D"/>
    <w:rPr>
      <w:rFonts w:ascii="Symbol" w:hAnsi="Symbol"/>
    </w:rPr>
  </w:style>
  <w:style w:type="character" w:customStyle="1" w:styleId="WW8Num29z1">
    <w:name w:val="WW8Num29z1"/>
    <w:uiPriority w:val="99"/>
    <w:rsid w:val="00650C0D"/>
    <w:rPr>
      <w:rFonts w:ascii="Courier New" w:hAnsi="Courier New"/>
    </w:rPr>
  </w:style>
  <w:style w:type="character" w:customStyle="1" w:styleId="WW8Num29z2">
    <w:name w:val="WW8Num29z2"/>
    <w:rsid w:val="00650C0D"/>
    <w:rPr>
      <w:rFonts w:ascii="Wingdings" w:hAnsi="Wingdings"/>
    </w:rPr>
  </w:style>
  <w:style w:type="character" w:customStyle="1" w:styleId="WW8Num30z0">
    <w:name w:val="WW8Num30z0"/>
    <w:rsid w:val="00650C0D"/>
    <w:rPr>
      <w:rFonts w:ascii="Symbol" w:hAnsi="Symbol"/>
    </w:rPr>
  </w:style>
  <w:style w:type="character" w:customStyle="1" w:styleId="WW8Num30z1">
    <w:name w:val="WW8Num30z1"/>
    <w:rsid w:val="00650C0D"/>
    <w:rPr>
      <w:rFonts w:ascii="Courier New" w:hAnsi="Courier New"/>
    </w:rPr>
  </w:style>
  <w:style w:type="character" w:customStyle="1" w:styleId="WW8Num30z2">
    <w:name w:val="WW8Num30z2"/>
    <w:rsid w:val="00650C0D"/>
    <w:rPr>
      <w:rFonts w:ascii="Wingdings" w:hAnsi="Wingdings"/>
    </w:rPr>
  </w:style>
  <w:style w:type="character" w:customStyle="1" w:styleId="WW8Num31z0">
    <w:name w:val="WW8Num31z0"/>
    <w:rsid w:val="00650C0D"/>
    <w:rPr>
      <w:rFonts w:ascii="Symbol" w:hAnsi="Symbol"/>
    </w:rPr>
  </w:style>
  <w:style w:type="character" w:customStyle="1" w:styleId="WW8Num33z0">
    <w:name w:val="WW8Num33z0"/>
    <w:rsid w:val="00650C0D"/>
    <w:rPr>
      <w:rFonts w:ascii="Symbol" w:hAnsi="Symbol"/>
    </w:rPr>
  </w:style>
  <w:style w:type="character" w:customStyle="1" w:styleId="WW8Num34z0">
    <w:name w:val="WW8Num34z0"/>
    <w:rsid w:val="00650C0D"/>
    <w:rPr>
      <w:rFonts w:ascii="Symbol" w:hAnsi="Symbol"/>
    </w:rPr>
  </w:style>
  <w:style w:type="character" w:customStyle="1" w:styleId="WW8Num34z1">
    <w:name w:val="WW8Num34z1"/>
    <w:rsid w:val="00650C0D"/>
    <w:rPr>
      <w:rFonts w:ascii="Courier New" w:hAnsi="Courier New"/>
    </w:rPr>
  </w:style>
  <w:style w:type="character" w:customStyle="1" w:styleId="WW8Num34z2">
    <w:name w:val="WW8Num34z2"/>
    <w:rsid w:val="00650C0D"/>
    <w:rPr>
      <w:rFonts w:ascii="Wingdings" w:hAnsi="Wingdings"/>
    </w:rPr>
  </w:style>
  <w:style w:type="character" w:customStyle="1" w:styleId="WW8Num35z0">
    <w:name w:val="WW8Num35z0"/>
    <w:rsid w:val="00650C0D"/>
    <w:rPr>
      <w:rFonts w:ascii="Symbol" w:hAnsi="Symbol"/>
    </w:rPr>
  </w:style>
  <w:style w:type="character" w:customStyle="1" w:styleId="WW8Num35z1">
    <w:name w:val="WW8Num35z1"/>
    <w:rsid w:val="00650C0D"/>
    <w:rPr>
      <w:rFonts w:ascii="Courier New" w:hAnsi="Courier New"/>
    </w:rPr>
  </w:style>
  <w:style w:type="character" w:customStyle="1" w:styleId="WW8Num35z2">
    <w:name w:val="WW8Num35z2"/>
    <w:rsid w:val="00650C0D"/>
    <w:rPr>
      <w:rFonts w:ascii="Wingdings" w:hAnsi="Wingdings"/>
    </w:rPr>
  </w:style>
  <w:style w:type="character" w:customStyle="1" w:styleId="WW8Num36z0">
    <w:name w:val="WW8Num36z0"/>
    <w:rsid w:val="00650C0D"/>
    <w:rPr>
      <w:rFonts w:ascii="Courier New" w:hAnsi="Courier New"/>
    </w:rPr>
  </w:style>
  <w:style w:type="character" w:customStyle="1" w:styleId="WW8Num37z0">
    <w:name w:val="WW8Num37z0"/>
    <w:rsid w:val="00650C0D"/>
    <w:rPr>
      <w:rFonts w:ascii="Times New Roman" w:hAnsi="Times New Roman"/>
    </w:rPr>
  </w:style>
  <w:style w:type="character" w:customStyle="1" w:styleId="WW8Num37z1">
    <w:name w:val="WW8Num37z1"/>
    <w:rsid w:val="00650C0D"/>
    <w:rPr>
      <w:rFonts w:ascii="Courier New" w:hAnsi="Courier New"/>
    </w:rPr>
  </w:style>
  <w:style w:type="character" w:customStyle="1" w:styleId="WW8Num37z2">
    <w:name w:val="WW8Num37z2"/>
    <w:rsid w:val="00650C0D"/>
    <w:rPr>
      <w:rFonts w:ascii="Wingdings" w:hAnsi="Wingdings"/>
    </w:rPr>
  </w:style>
  <w:style w:type="character" w:customStyle="1" w:styleId="WW8Num37z3">
    <w:name w:val="WW8Num37z3"/>
    <w:rsid w:val="00650C0D"/>
    <w:rPr>
      <w:rFonts w:ascii="Symbol" w:hAnsi="Symbol"/>
    </w:rPr>
  </w:style>
  <w:style w:type="character" w:customStyle="1" w:styleId="WW8Num38z0">
    <w:name w:val="WW8Num38z0"/>
    <w:rsid w:val="00650C0D"/>
    <w:rPr>
      <w:rFonts w:ascii="Symbol" w:hAnsi="Symbol"/>
    </w:rPr>
  </w:style>
  <w:style w:type="character" w:customStyle="1" w:styleId="WW8Num38z1">
    <w:name w:val="WW8Num38z1"/>
    <w:rsid w:val="00650C0D"/>
    <w:rPr>
      <w:rFonts w:ascii="Courier New" w:hAnsi="Courier New"/>
    </w:rPr>
  </w:style>
  <w:style w:type="character" w:customStyle="1" w:styleId="WW8Num38z2">
    <w:name w:val="WW8Num38z2"/>
    <w:rsid w:val="00650C0D"/>
    <w:rPr>
      <w:rFonts w:ascii="Wingdings" w:hAnsi="Wingdings"/>
    </w:rPr>
  </w:style>
  <w:style w:type="character" w:customStyle="1" w:styleId="WW8Num39z0">
    <w:name w:val="WW8Num39z0"/>
    <w:rsid w:val="00650C0D"/>
    <w:rPr>
      <w:rFonts w:ascii="Symbol" w:hAnsi="Symbol"/>
    </w:rPr>
  </w:style>
  <w:style w:type="character" w:customStyle="1" w:styleId="WW8Num39z1">
    <w:name w:val="WW8Num39z1"/>
    <w:uiPriority w:val="99"/>
    <w:rsid w:val="00650C0D"/>
    <w:rPr>
      <w:rFonts w:ascii="Courier New" w:hAnsi="Courier New"/>
    </w:rPr>
  </w:style>
  <w:style w:type="character" w:customStyle="1" w:styleId="WW8Num39z2">
    <w:name w:val="WW8Num39z2"/>
    <w:rsid w:val="00650C0D"/>
    <w:rPr>
      <w:rFonts w:ascii="Wingdings" w:hAnsi="Wingdings"/>
    </w:rPr>
  </w:style>
  <w:style w:type="character" w:customStyle="1" w:styleId="WW8Num40z0">
    <w:name w:val="WW8Num40z0"/>
    <w:rsid w:val="00650C0D"/>
    <w:rPr>
      <w:rFonts w:ascii="Courier New" w:hAnsi="Courier New"/>
    </w:rPr>
  </w:style>
  <w:style w:type="character" w:customStyle="1" w:styleId="WW8Num42z0">
    <w:name w:val="WW8Num42z0"/>
    <w:rsid w:val="00650C0D"/>
    <w:rPr>
      <w:rFonts w:ascii="Symbol" w:hAnsi="Symbol"/>
    </w:rPr>
  </w:style>
  <w:style w:type="character" w:customStyle="1" w:styleId="WW8Num42z1">
    <w:name w:val="WW8Num42z1"/>
    <w:rsid w:val="00650C0D"/>
    <w:rPr>
      <w:rFonts w:ascii="Courier New" w:hAnsi="Courier New"/>
    </w:rPr>
  </w:style>
  <w:style w:type="character" w:customStyle="1" w:styleId="WW8Num42z2">
    <w:name w:val="WW8Num42z2"/>
    <w:rsid w:val="00650C0D"/>
    <w:rPr>
      <w:rFonts w:ascii="Wingdings" w:hAnsi="Wingdings"/>
    </w:rPr>
  </w:style>
  <w:style w:type="character" w:customStyle="1" w:styleId="WW8Num44z0">
    <w:name w:val="WW8Num44z0"/>
    <w:rsid w:val="00650C0D"/>
    <w:rPr>
      <w:rFonts w:ascii="Symbol" w:hAnsi="Symbol"/>
    </w:rPr>
  </w:style>
  <w:style w:type="character" w:customStyle="1" w:styleId="WW8Num44z1">
    <w:name w:val="WW8Num44z1"/>
    <w:rsid w:val="00650C0D"/>
    <w:rPr>
      <w:rFonts w:ascii="Courier New" w:hAnsi="Courier New"/>
    </w:rPr>
  </w:style>
  <w:style w:type="character" w:customStyle="1" w:styleId="WW8Num44z2">
    <w:name w:val="WW8Num44z2"/>
    <w:rsid w:val="00650C0D"/>
    <w:rPr>
      <w:rFonts w:ascii="Wingdings" w:hAnsi="Wingdings"/>
    </w:rPr>
  </w:style>
  <w:style w:type="character" w:customStyle="1" w:styleId="WW8Num48z1">
    <w:name w:val="WW8Num48z1"/>
    <w:rsid w:val="00650C0D"/>
    <w:rPr>
      <w:rFonts w:ascii="Symbol" w:hAnsi="Symbol"/>
    </w:rPr>
  </w:style>
  <w:style w:type="character" w:customStyle="1" w:styleId="WW8Num49z0">
    <w:name w:val="WW8Num49z0"/>
    <w:rsid w:val="00650C0D"/>
    <w:rPr>
      <w:rFonts w:ascii="Symbol" w:hAnsi="Symbol"/>
    </w:rPr>
  </w:style>
  <w:style w:type="character" w:customStyle="1" w:styleId="WW8Num49z1">
    <w:name w:val="WW8Num49z1"/>
    <w:rsid w:val="00650C0D"/>
    <w:rPr>
      <w:rFonts w:ascii="Courier New" w:hAnsi="Courier New"/>
    </w:rPr>
  </w:style>
  <w:style w:type="character" w:customStyle="1" w:styleId="WW8Num49z2">
    <w:name w:val="WW8Num49z2"/>
    <w:rsid w:val="00650C0D"/>
    <w:rPr>
      <w:rFonts w:ascii="Wingdings" w:hAnsi="Wingdings"/>
    </w:rPr>
  </w:style>
  <w:style w:type="character" w:customStyle="1" w:styleId="WW8Num51z0">
    <w:name w:val="WW8Num51z0"/>
    <w:rsid w:val="00650C0D"/>
    <w:rPr>
      <w:rFonts w:ascii="Symbol" w:hAnsi="Symbol"/>
    </w:rPr>
  </w:style>
  <w:style w:type="character" w:customStyle="1" w:styleId="WW8Num51z1">
    <w:name w:val="WW8Num51z1"/>
    <w:rsid w:val="00650C0D"/>
    <w:rPr>
      <w:rFonts w:ascii="Courier New" w:hAnsi="Courier New"/>
    </w:rPr>
  </w:style>
  <w:style w:type="character" w:customStyle="1" w:styleId="WW8Num51z2">
    <w:name w:val="WW8Num51z2"/>
    <w:rsid w:val="00650C0D"/>
    <w:rPr>
      <w:rFonts w:ascii="Wingdings" w:hAnsi="Wingdings"/>
    </w:rPr>
  </w:style>
  <w:style w:type="character" w:customStyle="1" w:styleId="WW8Num52z0">
    <w:name w:val="WW8Num52z0"/>
    <w:rsid w:val="00650C0D"/>
    <w:rPr>
      <w:rFonts w:ascii="Symbol" w:hAnsi="Symbol"/>
    </w:rPr>
  </w:style>
  <w:style w:type="character" w:customStyle="1" w:styleId="WW8Num53z0">
    <w:name w:val="WW8Num53z0"/>
    <w:rsid w:val="00650C0D"/>
    <w:rPr>
      <w:rFonts w:ascii="Symbol" w:hAnsi="Symbol"/>
    </w:rPr>
  </w:style>
  <w:style w:type="character" w:customStyle="1" w:styleId="WW8Num53z2">
    <w:name w:val="WW8Num53z2"/>
    <w:rsid w:val="00650C0D"/>
    <w:rPr>
      <w:rFonts w:ascii="Wingdings" w:hAnsi="Wingdings"/>
    </w:rPr>
  </w:style>
  <w:style w:type="character" w:customStyle="1" w:styleId="WW8Num53z4">
    <w:name w:val="WW8Num53z4"/>
    <w:uiPriority w:val="99"/>
    <w:rsid w:val="00650C0D"/>
    <w:rPr>
      <w:rFonts w:ascii="Courier New" w:hAnsi="Courier New"/>
    </w:rPr>
  </w:style>
  <w:style w:type="character" w:customStyle="1" w:styleId="WW8Num54z1">
    <w:name w:val="WW8Num54z1"/>
    <w:rsid w:val="00650C0D"/>
    <w:rPr>
      <w:rFonts w:ascii="Courier New" w:hAnsi="Courier New"/>
    </w:rPr>
  </w:style>
  <w:style w:type="character" w:customStyle="1" w:styleId="WW8Num54z2">
    <w:name w:val="WW8Num54z2"/>
    <w:rsid w:val="00650C0D"/>
    <w:rPr>
      <w:rFonts w:ascii="Wingdings" w:hAnsi="Wingdings"/>
    </w:rPr>
  </w:style>
  <w:style w:type="character" w:customStyle="1" w:styleId="WW8Num54z3">
    <w:name w:val="WW8Num54z3"/>
    <w:uiPriority w:val="99"/>
    <w:rsid w:val="00650C0D"/>
    <w:rPr>
      <w:rFonts w:ascii="Symbol" w:hAnsi="Symbol"/>
    </w:rPr>
  </w:style>
  <w:style w:type="character" w:customStyle="1" w:styleId="WW8Num55z0">
    <w:name w:val="WW8Num55z0"/>
    <w:rsid w:val="00650C0D"/>
    <w:rPr>
      <w:rFonts w:ascii="Times New Roman" w:hAnsi="Times New Roman"/>
    </w:rPr>
  </w:style>
  <w:style w:type="character" w:customStyle="1" w:styleId="WW8Num55z1">
    <w:name w:val="WW8Num55z1"/>
    <w:rsid w:val="00650C0D"/>
    <w:rPr>
      <w:rFonts w:ascii="Courier New" w:hAnsi="Courier New"/>
    </w:rPr>
  </w:style>
  <w:style w:type="character" w:customStyle="1" w:styleId="WW8Num55z2">
    <w:name w:val="WW8Num55z2"/>
    <w:rsid w:val="00650C0D"/>
    <w:rPr>
      <w:rFonts w:ascii="Wingdings" w:hAnsi="Wingdings"/>
    </w:rPr>
  </w:style>
  <w:style w:type="character" w:customStyle="1" w:styleId="WW8Num55z3">
    <w:name w:val="WW8Num55z3"/>
    <w:uiPriority w:val="99"/>
    <w:rsid w:val="00650C0D"/>
    <w:rPr>
      <w:rFonts w:ascii="Symbol" w:hAnsi="Symbol"/>
    </w:rPr>
  </w:style>
  <w:style w:type="character" w:customStyle="1" w:styleId="WW8Num59z0">
    <w:name w:val="WW8Num59z0"/>
    <w:rsid w:val="00650C0D"/>
    <w:rPr>
      <w:rFonts w:ascii="Symbol" w:hAnsi="Symbol"/>
    </w:rPr>
  </w:style>
  <w:style w:type="character" w:customStyle="1" w:styleId="WW8Num59z1">
    <w:name w:val="WW8Num59z1"/>
    <w:rsid w:val="00650C0D"/>
    <w:rPr>
      <w:rFonts w:ascii="Courier New" w:hAnsi="Courier New"/>
    </w:rPr>
  </w:style>
  <w:style w:type="character" w:customStyle="1" w:styleId="WW8Num59z2">
    <w:name w:val="WW8Num59z2"/>
    <w:rsid w:val="00650C0D"/>
    <w:rPr>
      <w:rFonts w:ascii="Wingdings" w:hAnsi="Wingdings"/>
    </w:rPr>
  </w:style>
  <w:style w:type="character" w:customStyle="1" w:styleId="WW8Num60z0">
    <w:name w:val="WW8Num60z0"/>
    <w:rsid w:val="00650C0D"/>
    <w:rPr>
      <w:rFonts w:ascii="Symbol" w:hAnsi="Symbol"/>
    </w:rPr>
  </w:style>
  <w:style w:type="character" w:customStyle="1" w:styleId="WW8Num60z1">
    <w:name w:val="WW8Num60z1"/>
    <w:rsid w:val="00650C0D"/>
    <w:rPr>
      <w:rFonts w:ascii="Courier New" w:hAnsi="Courier New"/>
    </w:rPr>
  </w:style>
  <w:style w:type="character" w:customStyle="1" w:styleId="WW8Num60z2">
    <w:name w:val="WW8Num60z2"/>
    <w:rsid w:val="00650C0D"/>
    <w:rPr>
      <w:rFonts w:ascii="Wingdings" w:hAnsi="Wingdings"/>
    </w:rPr>
  </w:style>
  <w:style w:type="character" w:customStyle="1" w:styleId="WW8Num61z0">
    <w:name w:val="WW8Num61z0"/>
    <w:rsid w:val="00650C0D"/>
    <w:rPr>
      <w:rFonts w:ascii="Symbol" w:hAnsi="Symbol"/>
    </w:rPr>
  </w:style>
  <w:style w:type="character" w:customStyle="1" w:styleId="WW8Num61z1">
    <w:name w:val="WW8Num61z1"/>
    <w:rsid w:val="00650C0D"/>
    <w:rPr>
      <w:rFonts w:ascii="Courier New" w:hAnsi="Courier New"/>
    </w:rPr>
  </w:style>
  <w:style w:type="character" w:customStyle="1" w:styleId="WW8Num61z2">
    <w:name w:val="WW8Num61z2"/>
    <w:rsid w:val="00650C0D"/>
    <w:rPr>
      <w:rFonts w:ascii="Wingdings" w:hAnsi="Wingdings"/>
    </w:rPr>
  </w:style>
  <w:style w:type="character" w:customStyle="1" w:styleId="WW8Num63z0">
    <w:name w:val="WW8Num63z0"/>
    <w:uiPriority w:val="99"/>
    <w:rsid w:val="00650C0D"/>
    <w:rPr>
      <w:rFonts w:ascii="Symbol" w:hAnsi="Symbol"/>
    </w:rPr>
  </w:style>
  <w:style w:type="character" w:customStyle="1" w:styleId="WW8Num65z0">
    <w:name w:val="WW8Num65z0"/>
    <w:uiPriority w:val="99"/>
    <w:rsid w:val="00650C0D"/>
    <w:rPr>
      <w:rFonts w:ascii="Symbol" w:hAnsi="Symbol"/>
    </w:rPr>
  </w:style>
  <w:style w:type="character" w:customStyle="1" w:styleId="WW8Num65z1">
    <w:name w:val="WW8Num65z1"/>
    <w:uiPriority w:val="99"/>
    <w:rsid w:val="00650C0D"/>
    <w:rPr>
      <w:rFonts w:ascii="Courier New" w:hAnsi="Courier New"/>
    </w:rPr>
  </w:style>
  <w:style w:type="character" w:customStyle="1" w:styleId="WW8Num65z2">
    <w:name w:val="WW8Num65z2"/>
    <w:uiPriority w:val="99"/>
    <w:rsid w:val="00650C0D"/>
    <w:rPr>
      <w:rFonts w:ascii="Wingdings" w:hAnsi="Wingdings"/>
    </w:rPr>
  </w:style>
  <w:style w:type="character" w:customStyle="1" w:styleId="WW8Num66z0">
    <w:name w:val="WW8Num66z0"/>
    <w:uiPriority w:val="99"/>
    <w:rsid w:val="00650C0D"/>
    <w:rPr>
      <w:rFonts w:ascii="Courier New" w:hAnsi="Courier New"/>
    </w:rPr>
  </w:style>
  <w:style w:type="character" w:customStyle="1" w:styleId="WW8Num66z1">
    <w:name w:val="WW8Num66z1"/>
    <w:uiPriority w:val="99"/>
    <w:rsid w:val="00650C0D"/>
    <w:rPr>
      <w:rFonts w:ascii="Courier New" w:hAnsi="Courier New"/>
    </w:rPr>
  </w:style>
  <w:style w:type="character" w:customStyle="1" w:styleId="WW8Num66z2">
    <w:name w:val="WW8Num66z2"/>
    <w:uiPriority w:val="99"/>
    <w:rsid w:val="00650C0D"/>
    <w:rPr>
      <w:rFonts w:ascii="Wingdings" w:hAnsi="Wingdings"/>
    </w:rPr>
  </w:style>
  <w:style w:type="character" w:customStyle="1" w:styleId="WW8Num66z3">
    <w:name w:val="WW8Num66z3"/>
    <w:uiPriority w:val="99"/>
    <w:rsid w:val="00650C0D"/>
    <w:rPr>
      <w:rFonts w:ascii="Symbol" w:hAnsi="Symbol"/>
    </w:rPr>
  </w:style>
  <w:style w:type="character" w:customStyle="1" w:styleId="WW8Num67z0">
    <w:name w:val="WW8Num67z0"/>
    <w:uiPriority w:val="99"/>
    <w:rsid w:val="00650C0D"/>
    <w:rPr>
      <w:rFonts w:ascii="Wingdings" w:hAnsi="Wingdings"/>
    </w:rPr>
  </w:style>
  <w:style w:type="character" w:customStyle="1" w:styleId="WW8Num67z1">
    <w:name w:val="WW8Num67z1"/>
    <w:uiPriority w:val="99"/>
    <w:rsid w:val="00650C0D"/>
    <w:rPr>
      <w:rFonts w:ascii="Courier New" w:hAnsi="Courier New"/>
    </w:rPr>
  </w:style>
  <w:style w:type="character" w:customStyle="1" w:styleId="WW8Num67z3">
    <w:name w:val="WW8Num67z3"/>
    <w:uiPriority w:val="99"/>
    <w:rsid w:val="00650C0D"/>
    <w:rPr>
      <w:rFonts w:ascii="Symbol" w:hAnsi="Symbol"/>
    </w:rPr>
  </w:style>
  <w:style w:type="character" w:customStyle="1" w:styleId="WW8Num70z0">
    <w:name w:val="WW8Num70z0"/>
    <w:uiPriority w:val="99"/>
    <w:rsid w:val="00650C0D"/>
    <w:rPr>
      <w:rFonts w:ascii="Symbol" w:hAnsi="Symbol"/>
    </w:rPr>
  </w:style>
  <w:style w:type="character" w:customStyle="1" w:styleId="WW8Num71z1">
    <w:name w:val="WW8Num71z1"/>
    <w:uiPriority w:val="99"/>
    <w:rsid w:val="00650C0D"/>
    <w:rPr>
      <w:rFonts w:ascii="Courier New" w:hAnsi="Courier New"/>
    </w:rPr>
  </w:style>
  <w:style w:type="character" w:customStyle="1" w:styleId="WW8Num71z2">
    <w:name w:val="WW8Num71z2"/>
    <w:uiPriority w:val="99"/>
    <w:rsid w:val="00650C0D"/>
    <w:rPr>
      <w:rFonts w:ascii="Wingdings" w:hAnsi="Wingdings"/>
    </w:rPr>
  </w:style>
  <w:style w:type="character" w:customStyle="1" w:styleId="WW8Num71z3">
    <w:name w:val="WW8Num71z3"/>
    <w:uiPriority w:val="99"/>
    <w:rsid w:val="00650C0D"/>
    <w:rPr>
      <w:rFonts w:ascii="Symbol" w:hAnsi="Symbol"/>
    </w:rPr>
  </w:style>
  <w:style w:type="character" w:customStyle="1" w:styleId="WW8Num72z0">
    <w:name w:val="WW8Num72z0"/>
    <w:uiPriority w:val="99"/>
    <w:rsid w:val="00650C0D"/>
    <w:rPr>
      <w:rFonts w:ascii="Symbol" w:hAnsi="Symbol"/>
    </w:rPr>
  </w:style>
  <w:style w:type="character" w:customStyle="1" w:styleId="WW8Num72z1">
    <w:name w:val="WW8Num72z1"/>
    <w:uiPriority w:val="99"/>
    <w:rsid w:val="00650C0D"/>
    <w:rPr>
      <w:rFonts w:ascii="Courier New" w:hAnsi="Courier New"/>
    </w:rPr>
  </w:style>
  <w:style w:type="character" w:customStyle="1" w:styleId="WW8Num72z2">
    <w:name w:val="WW8Num72z2"/>
    <w:uiPriority w:val="99"/>
    <w:rsid w:val="00650C0D"/>
    <w:rPr>
      <w:rFonts w:ascii="Wingdings" w:hAnsi="Wingdings"/>
    </w:rPr>
  </w:style>
  <w:style w:type="character" w:customStyle="1" w:styleId="WW8Num73z0">
    <w:name w:val="WW8Num73z0"/>
    <w:uiPriority w:val="99"/>
    <w:rsid w:val="00650C0D"/>
    <w:rPr>
      <w:rFonts w:ascii="Courier New" w:hAnsi="Courier New"/>
    </w:rPr>
  </w:style>
  <w:style w:type="character" w:customStyle="1" w:styleId="1fff3">
    <w:name w:val="Основной шрифт абзаца1"/>
    <w:rsid w:val="00650C0D"/>
  </w:style>
  <w:style w:type="character" w:customStyle="1" w:styleId="afffffff0">
    <w:name w:val="Название объекта Знак"/>
    <w:aliases w:val="Номер объекта Знак,адрес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rsid w:val="00650C0D"/>
    <w:rPr>
      <w:sz w:val="24"/>
      <w:lang w:val="ru-RU" w:eastAsia="ar-SA" w:bidi="ar-SA"/>
    </w:rPr>
  </w:style>
  <w:style w:type="character" w:customStyle="1" w:styleId="afffffff1">
    <w:name w:val="Знак Знак"/>
    <w:rsid w:val="00650C0D"/>
    <w:rPr>
      <w:sz w:val="24"/>
      <w:lang w:val="ru-RU" w:eastAsia="ar-SA" w:bidi="ar-SA"/>
    </w:rPr>
  </w:style>
  <w:style w:type="character" w:customStyle="1" w:styleId="1fff4">
    <w:name w:val="Знак Знак1"/>
    <w:uiPriority w:val="99"/>
    <w:rsid w:val="00650C0D"/>
    <w:rPr>
      <w:rFonts w:ascii="Cambria" w:hAnsi="Cambria"/>
      <w:sz w:val="24"/>
      <w:lang w:val="ru-RU" w:eastAsia="ar-SA" w:bidi="ar-SA"/>
    </w:rPr>
  </w:style>
  <w:style w:type="character" w:customStyle="1" w:styleId="afffffff2">
    <w:name w:val="подпись табл Знак"/>
    <w:uiPriority w:val="99"/>
    <w:rsid w:val="00650C0D"/>
    <w:rPr>
      <w:b/>
      <w:i/>
      <w:sz w:val="25"/>
      <w:lang w:val="ru-RU" w:eastAsia="ar-SA" w:bidi="ar-SA"/>
    </w:rPr>
  </w:style>
  <w:style w:type="character" w:customStyle="1" w:styleId="47">
    <w:name w:val="Знак Знак4"/>
    <w:rsid w:val="00650C0D"/>
    <w:rPr>
      <w:rFonts w:ascii="Arial" w:hAnsi="Arial"/>
      <w:b/>
      <w:i/>
      <w:sz w:val="28"/>
    </w:rPr>
  </w:style>
  <w:style w:type="character" w:customStyle="1" w:styleId="afffffff3">
    <w:name w:val="Обычный (веб) Знак Знак Знак"/>
    <w:uiPriority w:val="99"/>
    <w:rsid w:val="00650C0D"/>
    <w:rPr>
      <w:sz w:val="24"/>
      <w:lang w:val="ru-RU" w:eastAsia="ar-SA" w:bidi="ar-SA"/>
    </w:rPr>
  </w:style>
  <w:style w:type="character" w:customStyle="1" w:styleId="FontStyle36">
    <w:name w:val="Font Style36"/>
    <w:uiPriority w:val="99"/>
    <w:rsid w:val="00650C0D"/>
    <w:rPr>
      <w:rFonts w:ascii="Times New Roman" w:hAnsi="Times New Roman"/>
      <w:sz w:val="24"/>
    </w:rPr>
  </w:style>
  <w:style w:type="character" w:customStyle="1" w:styleId="afffffff4">
    <w:name w:val="Номер объекта Знак Знак"/>
    <w:uiPriority w:val="99"/>
    <w:rsid w:val="00650C0D"/>
    <w:rPr>
      <w:sz w:val="24"/>
      <w:lang w:val="ru-RU" w:eastAsia="ar-SA" w:bidi="ar-SA"/>
    </w:rPr>
  </w:style>
  <w:style w:type="character" w:customStyle="1" w:styleId="FontStyle14">
    <w:name w:val="Font Style14"/>
    <w:uiPriority w:val="99"/>
    <w:rsid w:val="00650C0D"/>
    <w:rPr>
      <w:rFonts w:ascii="Bookman Old Style" w:hAnsi="Bookman Old Style"/>
      <w:sz w:val="22"/>
    </w:rPr>
  </w:style>
  <w:style w:type="character" w:customStyle="1" w:styleId="-00">
    <w:name w:val="Абзац ненумерованный - 0 ур Знак"/>
    <w:uiPriority w:val="99"/>
    <w:rsid w:val="00650C0D"/>
    <w:rPr>
      <w:sz w:val="28"/>
      <w:lang w:val="ru-RU" w:eastAsia="ar-SA" w:bidi="ar-SA"/>
    </w:rPr>
  </w:style>
  <w:style w:type="character" w:customStyle="1" w:styleId="-02">
    <w:name w:val="Абзац ненумерованный - 0 ур Знак2 Знак Знак"/>
    <w:uiPriority w:val="99"/>
    <w:rsid w:val="00650C0D"/>
    <w:rPr>
      <w:sz w:val="28"/>
      <w:lang w:val="ru-RU" w:eastAsia="ar-SA" w:bidi="ar-SA"/>
    </w:rPr>
  </w:style>
  <w:style w:type="paragraph" w:customStyle="1" w:styleId="1fff5">
    <w:name w:val="Указатель1"/>
    <w:basedOn w:val="a8"/>
    <w:rsid w:val="00650C0D"/>
    <w:pPr>
      <w:widowControl w:val="0"/>
      <w:suppressLineNumbers/>
      <w:suppressAutoHyphens/>
      <w:autoSpaceDE w:val="0"/>
      <w:spacing w:before="120"/>
      <w:ind w:firstLine="720"/>
      <w:jc w:val="both"/>
    </w:pPr>
    <w:rPr>
      <w:rFonts w:cs="Tahoma"/>
      <w:lang w:eastAsia="ar-SA"/>
    </w:rPr>
  </w:style>
  <w:style w:type="paragraph" w:customStyle="1" w:styleId="1fff6">
    <w:name w:val="Схема документа1"/>
    <w:basedOn w:val="a8"/>
    <w:rsid w:val="00650C0D"/>
    <w:pPr>
      <w:widowControl w:val="0"/>
      <w:shd w:val="clear" w:color="auto" w:fill="000080"/>
      <w:suppressAutoHyphens/>
      <w:autoSpaceDE w:val="0"/>
      <w:spacing w:before="120"/>
      <w:ind w:firstLine="720"/>
      <w:jc w:val="both"/>
    </w:pPr>
    <w:rPr>
      <w:rFonts w:ascii="Tahoma" w:hAnsi="Tahoma" w:cs="Tahoma"/>
      <w:sz w:val="20"/>
      <w:lang w:eastAsia="ar-SA"/>
    </w:rPr>
  </w:style>
  <w:style w:type="paragraph" w:customStyle="1" w:styleId="217">
    <w:name w:val="Маркированный список 21"/>
    <w:basedOn w:val="a8"/>
    <w:uiPriority w:val="99"/>
    <w:rsid w:val="00650C0D"/>
    <w:pPr>
      <w:widowControl w:val="0"/>
      <w:suppressAutoHyphens/>
      <w:autoSpaceDE w:val="0"/>
      <w:spacing w:before="120"/>
      <w:jc w:val="both"/>
    </w:pPr>
    <w:rPr>
      <w:lang w:eastAsia="ar-SA"/>
    </w:rPr>
  </w:style>
  <w:style w:type="paragraph" w:customStyle="1" w:styleId="Web">
    <w:name w:val="Обычный (Web)"/>
    <w:basedOn w:val="a8"/>
    <w:rsid w:val="00650C0D"/>
    <w:pPr>
      <w:suppressAutoHyphens/>
      <w:spacing w:before="100" w:after="100"/>
    </w:pPr>
    <w:rPr>
      <w:lang w:eastAsia="ar-SA"/>
    </w:rPr>
  </w:style>
  <w:style w:type="paragraph" w:customStyle="1" w:styleId="10">
    <w:name w:val="Маркированный список1"/>
    <w:basedOn w:val="a8"/>
    <w:rsid w:val="00650C0D"/>
    <w:pPr>
      <w:widowControl w:val="0"/>
      <w:numPr>
        <w:numId w:val="2"/>
      </w:numPr>
      <w:tabs>
        <w:tab w:val="left" w:pos="357"/>
      </w:tabs>
      <w:suppressAutoHyphens/>
      <w:autoSpaceDE w:val="0"/>
      <w:spacing w:before="120"/>
      <w:jc w:val="both"/>
    </w:pPr>
    <w:rPr>
      <w:lang w:eastAsia="ar-SA"/>
    </w:rPr>
  </w:style>
  <w:style w:type="paragraph" w:customStyle="1" w:styleId="127">
    <w:name w:val="127 см"/>
    <w:basedOn w:val="a8"/>
    <w:next w:val="a8"/>
    <w:uiPriority w:val="99"/>
    <w:rsid w:val="00650C0D"/>
    <w:pPr>
      <w:widowControl w:val="0"/>
      <w:suppressAutoHyphens/>
      <w:autoSpaceDE w:val="0"/>
      <w:spacing w:before="120"/>
      <w:ind w:left="720"/>
      <w:jc w:val="both"/>
    </w:pPr>
    <w:rPr>
      <w:lang w:eastAsia="ar-SA"/>
    </w:rPr>
  </w:style>
  <w:style w:type="paragraph" w:customStyle="1" w:styleId="1fff7">
    <w:name w:val="Текст примечания1"/>
    <w:basedOn w:val="a8"/>
    <w:rsid w:val="00650C0D"/>
    <w:pPr>
      <w:suppressAutoHyphens/>
    </w:pPr>
    <w:rPr>
      <w:sz w:val="20"/>
      <w:lang w:eastAsia="ar-SA"/>
    </w:rPr>
  </w:style>
  <w:style w:type="paragraph" w:customStyle="1" w:styleId="ConsTitle">
    <w:name w:val="ConsTitle"/>
    <w:rsid w:val="00650C0D"/>
    <w:pPr>
      <w:widowControl w:val="0"/>
      <w:suppressAutoHyphens/>
      <w:autoSpaceDE w:val="0"/>
    </w:pPr>
    <w:rPr>
      <w:rFonts w:ascii="Arial" w:hAnsi="Arial" w:cs="Arial"/>
      <w:b/>
      <w:bCs/>
      <w:lang w:eastAsia="ar-SA"/>
    </w:rPr>
  </w:style>
  <w:style w:type="paragraph" w:customStyle="1" w:styleId="afffffff5">
    <w:name w:val="Основной текст таблицы"/>
    <w:basedOn w:val="afff2"/>
    <w:next w:val="afff2"/>
    <w:uiPriority w:val="99"/>
    <w:rsid w:val="00650C0D"/>
    <w:pPr>
      <w:suppressAutoHyphens/>
      <w:spacing w:before="40" w:after="40"/>
      <w:jc w:val="center"/>
    </w:pPr>
    <w:rPr>
      <w:lang w:eastAsia="ar-SA"/>
    </w:rPr>
  </w:style>
  <w:style w:type="paragraph" w:customStyle="1" w:styleId="afffffff6">
    <w:name w:val="Таблица"/>
    <w:basedOn w:val="a8"/>
    <w:link w:val="afffffff7"/>
    <w:qFormat/>
    <w:rsid w:val="00650C0D"/>
    <w:pPr>
      <w:suppressAutoHyphens/>
      <w:jc w:val="both"/>
    </w:pPr>
    <w:rPr>
      <w:lang w:eastAsia="ar-SA"/>
    </w:rPr>
  </w:style>
  <w:style w:type="paragraph" w:customStyle="1" w:styleId="117">
    <w:name w:val="Абзац списка11"/>
    <w:basedOn w:val="a8"/>
    <w:uiPriority w:val="99"/>
    <w:rsid w:val="00650C0D"/>
    <w:pPr>
      <w:suppressAutoHyphens/>
      <w:ind w:left="720"/>
    </w:pPr>
    <w:rPr>
      <w:lang w:eastAsia="ar-SA"/>
    </w:rPr>
  </w:style>
  <w:style w:type="paragraph" w:customStyle="1" w:styleId="1fff8">
    <w:name w:val="Основной текст1"/>
    <w:link w:val="bodytext0"/>
    <w:rsid w:val="00650C0D"/>
    <w:pPr>
      <w:suppressAutoHyphens/>
      <w:ind w:firstLine="709"/>
      <w:jc w:val="both"/>
    </w:pPr>
    <w:rPr>
      <w:lang w:eastAsia="ar-SA"/>
    </w:rPr>
  </w:style>
  <w:style w:type="paragraph" w:customStyle="1" w:styleId="TablCenter">
    <w:name w:val="Tabl_Center"/>
    <w:basedOn w:val="a8"/>
    <w:rsid w:val="00650C0D"/>
    <w:pPr>
      <w:keepLines/>
      <w:suppressAutoHyphens/>
      <w:spacing w:before="20" w:after="20" w:line="216" w:lineRule="auto"/>
      <w:jc w:val="center"/>
    </w:pPr>
    <w:rPr>
      <w:sz w:val="22"/>
      <w:lang w:eastAsia="ar-SA"/>
    </w:rPr>
  </w:style>
  <w:style w:type="paragraph" w:customStyle="1" w:styleId="Zagolovoktabl">
    <w:name w:val="Zagolovok tabl"/>
    <w:basedOn w:val="a8"/>
    <w:rsid w:val="00650C0D"/>
    <w:pPr>
      <w:keepNext/>
      <w:suppressAutoHyphens/>
      <w:spacing w:before="60" w:after="120"/>
      <w:jc w:val="center"/>
    </w:pPr>
    <w:rPr>
      <w:b/>
      <w:sz w:val="22"/>
      <w:lang w:eastAsia="ar-SA"/>
    </w:rPr>
  </w:style>
  <w:style w:type="paragraph" w:customStyle="1" w:styleId="Tablleft">
    <w:name w:val="Tabl_left"/>
    <w:basedOn w:val="TablCenter"/>
    <w:uiPriority w:val="99"/>
    <w:rsid w:val="00650C0D"/>
    <w:pPr>
      <w:jc w:val="left"/>
    </w:pPr>
  </w:style>
  <w:style w:type="paragraph" w:customStyle="1" w:styleId="tabl">
    <w:name w:val="tabl #"/>
    <w:uiPriority w:val="99"/>
    <w:rsid w:val="00650C0D"/>
    <w:pPr>
      <w:keepNext/>
      <w:suppressAutoHyphens/>
      <w:spacing w:before="60" w:after="60"/>
      <w:ind w:firstLine="709"/>
      <w:jc w:val="right"/>
    </w:pPr>
    <w:rPr>
      <w:lang w:eastAsia="ar-SA"/>
    </w:rPr>
  </w:style>
  <w:style w:type="paragraph" w:customStyle="1" w:styleId="21">
    <w:name w:val="Нумерованный список 21"/>
    <w:basedOn w:val="a8"/>
    <w:uiPriority w:val="99"/>
    <w:rsid w:val="00650C0D"/>
    <w:pPr>
      <w:widowControl w:val="0"/>
      <w:numPr>
        <w:numId w:val="3"/>
      </w:numPr>
      <w:suppressAutoHyphens/>
      <w:autoSpaceDE w:val="0"/>
      <w:spacing w:before="120"/>
      <w:jc w:val="both"/>
    </w:pPr>
    <w:rPr>
      <w:lang w:eastAsia="ar-SA"/>
    </w:rPr>
  </w:style>
  <w:style w:type="paragraph" w:customStyle="1" w:styleId="S">
    <w:name w:val="S_Маркированный"/>
    <w:basedOn w:val="10"/>
    <w:link w:val="S12"/>
    <w:qFormat/>
    <w:rsid w:val="00650C0D"/>
    <w:pPr>
      <w:widowControl/>
      <w:numPr>
        <w:numId w:val="5"/>
      </w:numPr>
      <w:tabs>
        <w:tab w:val="left" w:pos="1260"/>
        <w:tab w:val="num" w:pos="1620"/>
      </w:tabs>
      <w:autoSpaceDE/>
      <w:spacing w:before="0" w:line="360" w:lineRule="auto"/>
      <w:ind w:left="0"/>
    </w:pPr>
    <w:rPr>
      <w:szCs w:val="24"/>
    </w:rPr>
  </w:style>
  <w:style w:type="paragraph" w:customStyle="1" w:styleId="122">
    <w:name w:val="Обычный12"/>
    <w:uiPriority w:val="99"/>
    <w:rsid w:val="00650C0D"/>
    <w:pPr>
      <w:widowControl w:val="0"/>
      <w:suppressAutoHyphens/>
      <w:spacing w:before="120"/>
      <w:ind w:firstLine="720"/>
      <w:jc w:val="both"/>
    </w:pPr>
    <w:rPr>
      <w:color w:val="000000"/>
      <w:sz w:val="26"/>
      <w:szCs w:val="26"/>
      <w:lang w:eastAsia="ar-SA"/>
    </w:rPr>
  </w:style>
  <w:style w:type="paragraph" w:customStyle="1" w:styleId="1fff9">
    <w:name w:val="Без интервала1"/>
    <w:uiPriority w:val="99"/>
    <w:rsid w:val="00650C0D"/>
    <w:pPr>
      <w:suppressAutoHyphens/>
    </w:pPr>
    <w:rPr>
      <w:rFonts w:ascii="Calibri" w:hAnsi="Calibri"/>
      <w:lang w:val="en-US" w:eastAsia="ar-SA"/>
    </w:rPr>
  </w:style>
  <w:style w:type="paragraph" w:customStyle="1" w:styleId="afffffff8">
    <w:name w:val="подпись табл"/>
    <w:basedOn w:val="a8"/>
    <w:uiPriority w:val="99"/>
    <w:rsid w:val="00650C0D"/>
    <w:pPr>
      <w:suppressAutoHyphens/>
      <w:spacing w:before="40" w:after="120"/>
      <w:jc w:val="center"/>
    </w:pPr>
    <w:rPr>
      <w:b/>
      <w:bCs/>
      <w:i/>
      <w:sz w:val="25"/>
      <w:lang w:eastAsia="ar-SA"/>
    </w:rPr>
  </w:style>
  <w:style w:type="paragraph" w:customStyle="1" w:styleId="afffffff9">
    <w:name w:val="Основа"/>
    <w:basedOn w:val="a8"/>
    <w:rsid w:val="00650C0D"/>
    <w:pPr>
      <w:suppressAutoHyphens/>
      <w:spacing w:before="120" w:after="60"/>
      <w:ind w:firstLine="720"/>
      <w:jc w:val="both"/>
    </w:pPr>
    <w:rPr>
      <w:lang w:eastAsia="ar-SA"/>
    </w:rPr>
  </w:style>
  <w:style w:type="paragraph" w:customStyle="1" w:styleId="2120">
    <w:name w:val="Основной текст 212"/>
    <w:basedOn w:val="a8"/>
    <w:uiPriority w:val="99"/>
    <w:rsid w:val="00650C0D"/>
    <w:pPr>
      <w:widowControl w:val="0"/>
      <w:suppressAutoHyphens/>
      <w:spacing w:after="120" w:line="480" w:lineRule="auto"/>
    </w:pPr>
    <w:rPr>
      <w:lang w:eastAsia="ar-SA"/>
    </w:rPr>
  </w:style>
  <w:style w:type="paragraph" w:customStyle="1" w:styleId="-01">
    <w:name w:val="Абзац ненумерованный - 0 ур"/>
    <w:rsid w:val="00650C0D"/>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8"/>
    <w:next w:val="a8"/>
    <w:uiPriority w:val="99"/>
    <w:rsid w:val="00650C0D"/>
    <w:pPr>
      <w:keepNext/>
      <w:numPr>
        <w:numId w:val="4"/>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650C0D"/>
    <w:pPr>
      <w:suppressAutoHyphens/>
      <w:spacing w:before="60" w:after="60"/>
      <w:ind w:left="284" w:right="170" w:firstLine="851"/>
      <w:jc w:val="both"/>
    </w:pPr>
    <w:rPr>
      <w:sz w:val="28"/>
      <w:szCs w:val="28"/>
      <w:lang w:eastAsia="ar-SA"/>
    </w:rPr>
  </w:style>
  <w:style w:type="paragraph" w:customStyle="1" w:styleId="afffffffa">
    <w:name w:val="Заголовок таблицы"/>
    <w:basedOn w:val="affff0"/>
    <w:rsid w:val="00650C0D"/>
    <w:pPr>
      <w:widowControl w:val="0"/>
      <w:autoSpaceDE w:val="0"/>
      <w:spacing w:before="120"/>
      <w:ind w:firstLine="720"/>
      <w:jc w:val="center"/>
    </w:pPr>
    <w:rPr>
      <w:b/>
      <w:bCs/>
    </w:rPr>
  </w:style>
  <w:style w:type="paragraph" w:customStyle="1" w:styleId="104">
    <w:name w:val="Оглавление 10"/>
    <w:basedOn w:val="1fff5"/>
    <w:uiPriority w:val="99"/>
    <w:rsid w:val="00650C0D"/>
    <w:pPr>
      <w:tabs>
        <w:tab w:val="right" w:leader="dot" w:pos="9637"/>
      </w:tabs>
      <w:ind w:left="2547" w:firstLine="0"/>
    </w:pPr>
  </w:style>
  <w:style w:type="character" w:customStyle="1" w:styleId="WW8Num3z3">
    <w:name w:val="WW8Num3z3"/>
    <w:rsid w:val="00650C0D"/>
    <w:rPr>
      <w:rFonts w:ascii="Symbol" w:hAnsi="Symbol"/>
    </w:rPr>
  </w:style>
  <w:style w:type="character" w:customStyle="1" w:styleId="WW8Num4z0">
    <w:name w:val="WW8Num4z0"/>
    <w:rsid w:val="00650C0D"/>
    <w:rPr>
      <w:rFonts w:ascii="Symbol" w:hAnsi="Symbol"/>
      <w:sz w:val="18"/>
    </w:rPr>
  </w:style>
  <w:style w:type="character" w:customStyle="1" w:styleId="WW8Num5z3">
    <w:name w:val="WW8Num5z3"/>
    <w:uiPriority w:val="99"/>
    <w:rsid w:val="00650C0D"/>
    <w:rPr>
      <w:rFonts w:ascii="Symbol" w:hAnsi="Symbol"/>
    </w:rPr>
  </w:style>
  <w:style w:type="character" w:customStyle="1" w:styleId="WW8Num8z1">
    <w:name w:val="WW8Num8z1"/>
    <w:rsid w:val="00650C0D"/>
    <w:rPr>
      <w:rFonts w:ascii="Courier New" w:hAnsi="Courier New"/>
    </w:rPr>
  </w:style>
  <w:style w:type="character" w:customStyle="1" w:styleId="WW8Num13z0">
    <w:name w:val="WW8Num13z0"/>
    <w:rsid w:val="00650C0D"/>
    <w:rPr>
      <w:rFonts w:ascii="Symbol" w:hAnsi="Symbol"/>
    </w:rPr>
  </w:style>
  <w:style w:type="character" w:customStyle="1" w:styleId="WW8Num13z1">
    <w:name w:val="WW8Num13z1"/>
    <w:rsid w:val="00650C0D"/>
    <w:rPr>
      <w:rFonts w:ascii="Courier New" w:hAnsi="Courier New"/>
    </w:rPr>
  </w:style>
  <w:style w:type="character" w:customStyle="1" w:styleId="WW8Num13z2">
    <w:name w:val="WW8Num13z2"/>
    <w:rsid w:val="00650C0D"/>
    <w:rPr>
      <w:rFonts w:ascii="Wingdings" w:hAnsi="Wingdings"/>
    </w:rPr>
  </w:style>
  <w:style w:type="character" w:customStyle="1" w:styleId="WW8Num15z4">
    <w:name w:val="WW8Num15z4"/>
    <w:rsid w:val="00650C0D"/>
    <w:rPr>
      <w:rFonts w:ascii="Courier New" w:hAnsi="Courier New"/>
    </w:rPr>
  </w:style>
  <w:style w:type="character" w:customStyle="1" w:styleId="WW8Num16z4">
    <w:name w:val="WW8Num16z4"/>
    <w:uiPriority w:val="99"/>
    <w:rsid w:val="00650C0D"/>
    <w:rPr>
      <w:rFonts w:ascii="Courier New" w:hAnsi="Courier New"/>
    </w:rPr>
  </w:style>
  <w:style w:type="character" w:customStyle="1" w:styleId="WW8Num16z5">
    <w:name w:val="WW8Num16z5"/>
    <w:uiPriority w:val="99"/>
    <w:rsid w:val="00650C0D"/>
    <w:rPr>
      <w:rFonts w:ascii="Wingdings" w:hAnsi="Wingdings"/>
    </w:rPr>
  </w:style>
  <w:style w:type="character" w:customStyle="1" w:styleId="WW8Num20z0">
    <w:name w:val="WW8Num20z0"/>
    <w:rsid w:val="00650C0D"/>
    <w:rPr>
      <w:rFonts w:ascii="Symbol" w:hAnsi="Symbol"/>
    </w:rPr>
  </w:style>
  <w:style w:type="character" w:customStyle="1" w:styleId="WW8Num20z2">
    <w:name w:val="WW8Num20z2"/>
    <w:rsid w:val="00650C0D"/>
    <w:rPr>
      <w:rFonts w:ascii="Wingdings" w:hAnsi="Wingdings"/>
    </w:rPr>
  </w:style>
  <w:style w:type="character" w:customStyle="1" w:styleId="WW8Num22z0">
    <w:name w:val="WW8Num22z0"/>
    <w:rsid w:val="00650C0D"/>
    <w:rPr>
      <w:rFonts w:ascii="Symbol" w:hAnsi="Symbol"/>
      <w:color w:val="auto"/>
    </w:rPr>
  </w:style>
  <w:style w:type="character" w:customStyle="1" w:styleId="WW8Num22z1">
    <w:name w:val="WW8Num22z1"/>
    <w:rsid w:val="00650C0D"/>
    <w:rPr>
      <w:rFonts w:ascii="Courier New" w:hAnsi="Courier New"/>
    </w:rPr>
  </w:style>
  <w:style w:type="character" w:customStyle="1" w:styleId="WW8Num22z2">
    <w:name w:val="WW8Num22z2"/>
    <w:rsid w:val="00650C0D"/>
    <w:rPr>
      <w:rFonts w:ascii="Wingdings" w:hAnsi="Wingdings"/>
    </w:rPr>
  </w:style>
  <w:style w:type="character" w:customStyle="1" w:styleId="WW8Num22z3">
    <w:name w:val="WW8Num22z3"/>
    <w:uiPriority w:val="99"/>
    <w:rsid w:val="00650C0D"/>
    <w:rPr>
      <w:rFonts w:ascii="Symbol" w:hAnsi="Symbol"/>
    </w:rPr>
  </w:style>
  <w:style w:type="character" w:customStyle="1" w:styleId="WW8Num24z3">
    <w:name w:val="WW8Num24z3"/>
    <w:rsid w:val="00650C0D"/>
    <w:rPr>
      <w:rFonts w:ascii="Symbol" w:hAnsi="Symbol"/>
    </w:rPr>
  </w:style>
  <w:style w:type="character" w:customStyle="1" w:styleId="WW8Num26z0">
    <w:name w:val="WW8Num26z0"/>
    <w:rsid w:val="00650C0D"/>
    <w:rPr>
      <w:rFonts w:ascii="Wingdings" w:hAnsi="Wingdings"/>
    </w:rPr>
  </w:style>
  <w:style w:type="character" w:customStyle="1" w:styleId="WW8Num26z1">
    <w:name w:val="WW8Num26z1"/>
    <w:rsid w:val="00650C0D"/>
    <w:rPr>
      <w:rFonts w:ascii="Courier New" w:hAnsi="Courier New"/>
    </w:rPr>
  </w:style>
  <w:style w:type="character" w:customStyle="1" w:styleId="WW8Num26z3">
    <w:name w:val="WW8Num26z3"/>
    <w:rsid w:val="00650C0D"/>
    <w:rPr>
      <w:rFonts w:ascii="Symbol" w:hAnsi="Symbol"/>
    </w:rPr>
  </w:style>
  <w:style w:type="character" w:customStyle="1" w:styleId="WW8Num27z0">
    <w:name w:val="WW8Num27z0"/>
    <w:rsid w:val="00650C0D"/>
    <w:rPr>
      <w:rFonts w:ascii="Symbol" w:hAnsi="Symbol"/>
    </w:rPr>
  </w:style>
  <w:style w:type="character" w:customStyle="1" w:styleId="WW8Num27z1">
    <w:name w:val="WW8Num27z1"/>
    <w:rsid w:val="00650C0D"/>
    <w:rPr>
      <w:rFonts w:ascii="Courier New" w:hAnsi="Courier New"/>
    </w:rPr>
  </w:style>
  <w:style w:type="character" w:customStyle="1" w:styleId="WW8Num27z2">
    <w:name w:val="WW8Num27z2"/>
    <w:rsid w:val="00650C0D"/>
    <w:rPr>
      <w:rFonts w:ascii="Wingdings" w:hAnsi="Wingdings"/>
    </w:rPr>
  </w:style>
  <w:style w:type="character" w:customStyle="1" w:styleId="WW8Num28z2">
    <w:name w:val="WW8Num28z2"/>
    <w:rsid w:val="00650C0D"/>
    <w:rPr>
      <w:rFonts w:ascii="Wingdings" w:hAnsi="Wingdings"/>
    </w:rPr>
  </w:style>
  <w:style w:type="character" w:customStyle="1" w:styleId="WW8Num28z3">
    <w:name w:val="WW8Num28z3"/>
    <w:uiPriority w:val="99"/>
    <w:rsid w:val="00650C0D"/>
    <w:rPr>
      <w:rFonts w:ascii="Symbol" w:hAnsi="Symbol"/>
    </w:rPr>
  </w:style>
  <w:style w:type="character" w:customStyle="1" w:styleId="WW8Num32z0">
    <w:name w:val="WW8Num32z0"/>
    <w:rsid w:val="00650C0D"/>
    <w:rPr>
      <w:rFonts w:ascii="Symbol" w:hAnsi="Symbol"/>
    </w:rPr>
  </w:style>
  <w:style w:type="character" w:customStyle="1" w:styleId="WW8Num32z1">
    <w:name w:val="WW8Num32z1"/>
    <w:rsid w:val="00650C0D"/>
    <w:rPr>
      <w:rFonts w:ascii="Courier New" w:hAnsi="Courier New"/>
    </w:rPr>
  </w:style>
  <w:style w:type="character" w:customStyle="1" w:styleId="WW8Num32z2">
    <w:name w:val="WW8Num32z2"/>
    <w:rsid w:val="00650C0D"/>
    <w:rPr>
      <w:rFonts w:ascii="Wingdings" w:hAnsi="Wingdings"/>
    </w:rPr>
  </w:style>
  <w:style w:type="character" w:customStyle="1" w:styleId="WW8Num33z1">
    <w:name w:val="WW8Num33z1"/>
    <w:rsid w:val="00650C0D"/>
    <w:rPr>
      <w:rFonts w:ascii="Symbol" w:hAnsi="Symbol"/>
    </w:rPr>
  </w:style>
  <w:style w:type="character" w:customStyle="1" w:styleId="WW8Num33z4">
    <w:name w:val="WW8Num33z4"/>
    <w:uiPriority w:val="99"/>
    <w:rsid w:val="00650C0D"/>
    <w:rPr>
      <w:rFonts w:ascii="Courier New" w:hAnsi="Courier New"/>
    </w:rPr>
  </w:style>
  <w:style w:type="character" w:customStyle="1" w:styleId="WW8Num34z3">
    <w:name w:val="WW8Num34z3"/>
    <w:uiPriority w:val="99"/>
    <w:rsid w:val="00650C0D"/>
    <w:rPr>
      <w:rFonts w:ascii="Symbol" w:hAnsi="Symbol"/>
    </w:rPr>
  </w:style>
  <w:style w:type="character" w:customStyle="1" w:styleId="WW8Num35z3">
    <w:name w:val="WW8Num35z3"/>
    <w:rsid w:val="00650C0D"/>
    <w:rPr>
      <w:rFonts w:ascii="Symbol" w:hAnsi="Symbol"/>
    </w:rPr>
  </w:style>
  <w:style w:type="character" w:customStyle="1" w:styleId="WW8Num36z1">
    <w:name w:val="WW8Num36z1"/>
    <w:rsid w:val="00650C0D"/>
    <w:rPr>
      <w:rFonts w:ascii="Courier New" w:hAnsi="Courier New"/>
    </w:rPr>
  </w:style>
  <w:style w:type="character" w:customStyle="1" w:styleId="WW8Num36z2">
    <w:name w:val="WW8Num36z2"/>
    <w:rsid w:val="00650C0D"/>
    <w:rPr>
      <w:rFonts w:ascii="Wingdings" w:hAnsi="Wingdings"/>
    </w:rPr>
  </w:style>
  <w:style w:type="character" w:customStyle="1" w:styleId="WW8Num40z1">
    <w:name w:val="WW8Num40z1"/>
    <w:rsid w:val="00650C0D"/>
    <w:rPr>
      <w:rFonts w:ascii="Courier New" w:hAnsi="Courier New"/>
    </w:rPr>
  </w:style>
  <w:style w:type="character" w:customStyle="1" w:styleId="WW8Num40z2">
    <w:name w:val="WW8Num40z2"/>
    <w:rsid w:val="00650C0D"/>
    <w:rPr>
      <w:rFonts w:ascii="Wingdings" w:hAnsi="Wingdings"/>
    </w:rPr>
  </w:style>
  <w:style w:type="character" w:customStyle="1" w:styleId="WW8Num43z0">
    <w:name w:val="WW8Num43z0"/>
    <w:rsid w:val="00650C0D"/>
    <w:rPr>
      <w:rFonts w:ascii="Symbol" w:hAnsi="Symbol"/>
    </w:rPr>
  </w:style>
  <w:style w:type="character" w:customStyle="1" w:styleId="WW8Num43z1">
    <w:name w:val="WW8Num43z1"/>
    <w:rsid w:val="00650C0D"/>
    <w:rPr>
      <w:rFonts w:ascii="Times New Roman" w:hAnsi="Times New Roman"/>
    </w:rPr>
  </w:style>
  <w:style w:type="character" w:customStyle="1" w:styleId="WW8Num43z4">
    <w:name w:val="WW8Num43z4"/>
    <w:rsid w:val="00650C0D"/>
    <w:rPr>
      <w:rFonts w:ascii="Courier New" w:hAnsi="Courier New"/>
    </w:rPr>
  </w:style>
  <w:style w:type="character" w:customStyle="1" w:styleId="WW8Num43z5">
    <w:name w:val="WW8Num43z5"/>
    <w:rsid w:val="00650C0D"/>
    <w:rPr>
      <w:rFonts w:ascii="Wingdings" w:hAnsi="Wingdings"/>
    </w:rPr>
  </w:style>
  <w:style w:type="character" w:customStyle="1" w:styleId="WW8Num44z3">
    <w:name w:val="WW8Num44z3"/>
    <w:uiPriority w:val="99"/>
    <w:rsid w:val="00650C0D"/>
    <w:rPr>
      <w:rFonts w:ascii="Symbol" w:hAnsi="Symbol"/>
    </w:rPr>
  </w:style>
  <w:style w:type="character" w:customStyle="1" w:styleId="WW8Num45z0">
    <w:name w:val="WW8Num45z0"/>
    <w:rsid w:val="00650C0D"/>
    <w:rPr>
      <w:rFonts w:ascii="Symbol" w:hAnsi="Symbol"/>
    </w:rPr>
  </w:style>
  <w:style w:type="character" w:customStyle="1" w:styleId="WW8Num45z1">
    <w:name w:val="WW8Num45z1"/>
    <w:uiPriority w:val="99"/>
    <w:rsid w:val="00650C0D"/>
    <w:rPr>
      <w:rFonts w:ascii="Courier New" w:hAnsi="Courier New"/>
    </w:rPr>
  </w:style>
  <w:style w:type="character" w:customStyle="1" w:styleId="WW8Num45z2">
    <w:name w:val="WW8Num45z2"/>
    <w:uiPriority w:val="99"/>
    <w:rsid w:val="00650C0D"/>
    <w:rPr>
      <w:rFonts w:ascii="Wingdings" w:hAnsi="Wingdings"/>
    </w:rPr>
  </w:style>
  <w:style w:type="character" w:customStyle="1" w:styleId="WW8Num47z0">
    <w:name w:val="WW8Num47z0"/>
    <w:rsid w:val="00650C0D"/>
    <w:rPr>
      <w:rFonts w:ascii="Symbol" w:hAnsi="Symbol"/>
    </w:rPr>
  </w:style>
  <w:style w:type="character" w:customStyle="1" w:styleId="WW8Num47z1">
    <w:name w:val="WW8Num47z1"/>
    <w:rsid w:val="00650C0D"/>
    <w:rPr>
      <w:rFonts w:ascii="Courier New" w:hAnsi="Courier New"/>
    </w:rPr>
  </w:style>
  <w:style w:type="character" w:customStyle="1" w:styleId="WW8Num47z2">
    <w:name w:val="WW8Num47z2"/>
    <w:uiPriority w:val="99"/>
    <w:rsid w:val="00650C0D"/>
    <w:rPr>
      <w:rFonts w:ascii="Wingdings" w:hAnsi="Wingdings"/>
    </w:rPr>
  </w:style>
  <w:style w:type="character" w:customStyle="1" w:styleId="WW8Num51z3">
    <w:name w:val="WW8Num51z3"/>
    <w:uiPriority w:val="99"/>
    <w:rsid w:val="00650C0D"/>
    <w:rPr>
      <w:rFonts w:ascii="Symbol" w:hAnsi="Symbol"/>
    </w:rPr>
  </w:style>
  <w:style w:type="character" w:customStyle="1" w:styleId="WW8Num52z1">
    <w:name w:val="WW8Num52z1"/>
    <w:uiPriority w:val="99"/>
    <w:rsid w:val="00650C0D"/>
    <w:rPr>
      <w:rFonts w:ascii="Symbol" w:hAnsi="Symbol"/>
    </w:rPr>
  </w:style>
  <w:style w:type="character" w:customStyle="1" w:styleId="WW8Num53z1">
    <w:name w:val="WW8Num53z1"/>
    <w:rsid w:val="00650C0D"/>
    <w:rPr>
      <w:rFonts w:ascii="Courier New" w:hAnsi="Courier New"/>
    </w:rPr>
  </w:style>
  <w:style w:type="character" w:customStyle="1" w:styleId="WW8Num54z0">
    <w:name w:val="WW8Num54z0"/>
    <w:rsid w:val="00650C0D"/>
    <w:rPr>
      <w:rFonts w:ascii="Symbol" w:hAnsi="Symbol"/>
    </w:rPr>
  </w:style>
  <w:style w:type="character" w:customStyle="1" w:styleId="WW8Num54z4">
    <w:name w:val="WW8Num54z4"/>
    <w:uiPriority w:val="99"/>
    <w:rsid w:val="00650C0D"/>
    <w:rPr>
      <w:rFonts w:ascii="Courier New" w:hAnsi="Courier New"/>
    </w:rPr>
  </w:style>
  <w:style w:type="character" w:customStyle="1" w:styleId="WW8Num56z0">
    <w:name w:val="WW8Num56z0"/>
    <w:rsid w:val="00650C0D"/>
    <w:rPr>
      <w:rFonts w:ascii="Symbol" w:hAnsi="Symbol"/>
    </w:rPr>
  </w:style>
  <w:style w:type="character" w:customStyle="1" w:styleId="WW8Num56z1">
    <w:name w:val="WW8Num56z1"/>
    <w:rsid w:val="00650C0D"/>
    <w:rPr>
      <w:rFonts w:ascii="Courier New" w:hAnsi="Courier New"/>
    </w:rPr>
  </w:style>
  <w:style w:type="character" w:customStyle="1" w:styleId="WW8Num56z2">
    <w:name w:val="WW8Num56z2"/>
    <w:rsid w:val="00650C0D"/>
    <w:rPr>
      <w:rFonts w:ascii="Wingdings" w:hAnsi="Wingdings"/>
    </w:rPr>
  </w:style>
  <w:style w:type="character" w:customStyle="1" w:styleId="WW8Num57z0">
    <w:name w:val="WW8Num57z0"/>
    <w:rsid w:val="00650C0D"/>
    <w:rPr>
      <w:rFonts w:ascii="Courier New" w:hAnsi="Courier New"/>
    </w:rPr>
  </w:style>
  <w:style w:type="character" w:customStyle="1" w:styleId="WW8Num57z1">
    <w:name w:val="WW8Num57z1"/>
    <w:rsid w:val="00650C0D"/>
    <w:rPr>
      <w:rFonts w:ascii="Courier New" w:hAnsi="Courier New"/>
    </w:rPr>
  </w:style>
  <w:style w:type="character" w:customStyle="1" w:styleId="WW8Num57z2">
    <w:name w:val="WW8Num57z2"/>
    <w:rsid w:val="00650C0D"/>
    <w:rPr>
      <w:rFonts w:ascii="Wingdings" w:hAnsi="Wingdings"/>
    </w:rPr>
  </w:style>
  <w:style w:type="character" w:customStyle="1" w:styleId="WW8Num57z3">
    <w:name w:val="WW8Num57z3"/>
    <w:rsid w:val="00650C0D"/>
    <w:rPr>
      <w:rFonts w:ascii="Symbol" w:hAnsi="Symbol"/>
    </w:rPr>
  </w:style>
  <w:style w:type="character" w:customStyle="1" w:styleId="WW8Num58z0">
    <w:name w:val="WW8Num58z0"/>
    <w:rsid w:val="00650C0D"/>
    <w:rPr>
      <w:rFonts w:ascii="Symbol" w:hAnsi="Symbol"/>
    </w:rPr>
  </w:style>
  <w:style w:type="character" w:customStyle="1" w:styleId="WW8Num58z1">
    <w:name w:val="WW8Num58z1"/>
    <w:rsid w:val="00650C0D"/>
    <w:rPr>
      <w:rFonts w:ascii="Courier New" w:hAnsi="Courier New"/>
    </w:rPr>
  </w:style>
  <w:style w:type="character" w:customStyle="1" w:styleId="WW8Num58z2">
    <w:name w:val="WW8Num58z2"/>
    <w:rsid w:val="00650C0D"/>
    <w:rPr>
      <w:rFonts w:ascii="Wingdings" w:hAnsi="Wingdings"/>
    </w:rPr>
  </w:style>
  <w:style w:type="character" w:customStyle="1" w:styleId="WW8Num61z3">
    <w:name w:val="WW8Num61z3"/>
    <w:uiPriority w:val="99"/>
    <w:rsid w:val="00650C0D"/>
    <w:rPr>
      <w:rFonts w:ascii="Symbol" w:hAnsi="Symbol"/>
    </w:rPr>
  </w:style>
  <w:style w:type="character" w:customStyle="1" w:styleId="WW8Num62z0">
    <w:name w:val="WW8Num62z0"/>
    <w:rsid w:val="00650C0D"/>
    <w:rPr>
      <w:rFonts w:ascii="Wingdings" w:hAnsi="Wingdings"/>
    </w:rPr>
  </w:style>
  <w:style w:type="character" w:customStyle="1" w:styleId="WW8Num62z1">
    <w:name w:val="WW8Num62z1"/>
    <w:rsid w:val="00650C0D"/>
    <w:rPr>
      <w:rFonts w:ascii="Courier New" w:hAnsi="Courier New"/>
    </w:rPr>
  </w:style>
  <w:style w:type="character" w:customStyle="1" w:styleId="WW8Num62z3">
    <w:name w:val="WW8Num62z3"/>
    <w:uiPriority w:val="99"/>
    <w:rsid w:val="00650C0D"/>
    <w:rPr>
      <w:rFonts w:ascii="Symbol" w:hAnsi="Symbol"/>
    </w:rPr>
  </w:style>
  <w:style w:type="character" w:customStyle="1" w:styleId="WW8Num63z1">
    <w:name w:val="WW8Num63z1"/>
    <w:uiPriority w:val="99"/>
    <w:rsid w:val="00650C0D"/>
    <w:rPr>
      <w:rFonts w:ascii="Courier New" w:hAnsi="Courier New"/>
    </w:rPr>
  </w:style>
  <w:style w:type="character" w:customStyle="1" w:styleId="WW8Num63z2">
    <w:name w:val="WW8Num63z2"/>
    <w:uiPriority w:val="99"/>
    <w:rsid w:val="00650C0D"/>
    <w:rPr>
      <w:rFonts w:ascii="Wingdings" w:hAnsi="Wingdings"/>
    </w:rPr>
  </w:style>
  <w:style w:type="character" w:customStyle="1" w:styleId="WW8Num65z3">
    <w:name w:val="WW8Num65z3"/>
    <w:uiPriority w:val="99"/>
    <w:rsid w:val="00650C0D"/>
    <w:rPr>
      <w:rFonts w:ascii="Symbol" w:hAnsi="Symbol"/>
    </w:rPr>
  </w:style>
  <w:style w:type="character" w:customStyle="1" w:styleId="WW8Num68z0">
    <w:name w:val="WW8Num68z0"/>
    <w:uiPriority w:val="99"/>
    <w:rsid w:val="00650C0D"/>
    <w:rPr>
      <w:rFonts w:ascii="Symbol" w:hAnsi="Symbol"/>
    </w:rPr>
  </w:style>
  <w:style w:type="character" w:customStyle="1" w:styleId="WW8Num68z1">
    <w:name w:val="WW8Num68z1"/>
    <w:uiPriority w:val="99"/>
    <w:rsid w:val="00650C0D"/>
    <w:rPr>
      <w:rFonts w:ascii="Times New Roman" w:hAnsi="Times New Roman"/>
    </w:rPr>
  </w:style>
  <w:style w:type="character" w:customStyle="1" w:styleId="WW8Num68z2">
    <w:name w:val="WW8Num68z2"/>
    <w:uiPriority w:val="99"/>
    <w:rsid w:val="00650C0D"/>
    <w:rPr>
      <w:rFonts w:ascii="Wingdings" w:hAnsi="Wingdings"/>
    </w:rPr>
  </w:style>
  <w:style w:type="character" w:customStyle="1" w:styleId="WW8Num68z4">
    <w:name w:val="WW8Num68z4"/>
    <w:uiPriority w:val="99"/>
    <w:rsid w:val="00650C0D"/>
    <w:rPr>
      <w:rFonts w:ascii="Courier New" w:hAnsi="Courier New"/>
    </w:rPr>
  </w:style>
  <w:style w:type="character" w:customStyle="1" w:styleId="WW8Num69z0">
    <w:name w:val="WW8Num69z0"/>
    <w:uiPriority w:val="99"/>
    <w:rsid w:val="00650C0D"/>
    <w:rPr>
      <w:rFonts w:ascii="Symbol" w:hAnsi="Symbol"/>
    </w:rPr>
  </w:style>
  <w:style w:type="character" w:customStyle="1" w:styleId="WW8Num69z1">
    <w:name w:val="WW8Num69z1"/>
    <w:uiPriority w:val="99"/>
    <w:rsid w:val="00650C0D"/>
  </w:style>
  <w:style w:type="character" w:customStyle="1" w:styleId="WW8Num70z1">
    <w:name w:val="WW8Num70z1"/>
    <w:uiPriority w:val="99"/>
    <w:rsid w:val="00650C0D"/>
    <w:rPr>
      <w:rFonts w:ascii="Courier New" w:hAnsi="Courier New"/>
    </w:rPr>
  </w:style>
  <w:style w:type="character" w:customStyle="1" w:styleId="WW8Num70z2">
    <w:name w:val="WW8Num70z2"/>
    <w:uiPriority w:val="99"/>
    <w:rsid w:val="00650C0D"/>
    <w:rPr>
      <w:rFonts w:ascii="Wingdings" w:hAnsi="Wingdings"/>
    </w:rPr>
  </w:style>
  <w:style w:type="character" w:customStyle="1" w:styleId="WW8Num72z3">
    <w:name w:val="WW8Num72z3"/>
    <w:uiPriority w:val="99"/>
    <w:rsid w:val="00650C0D"/>
    <w:rPr>
      <w:rFonts w:ascii="Symbol" w:hAnsi="Symbol"/>
    </w:rPr>
  </w:style>
  <w:style w:type="character" w:customStyle="1" w:styleId="WW8Num74z0">
    <w:name w:val="WW8Num74z0"/>
    <w:uiPriority w:val="99"/>
    <w:rsid w:val="00650C0D"/>
    <w:rPr>
      <w:rFonts w:ascii="Symbol" w:hAnsi="Symbol"/>
    </w:rPr>
  </w:style>
  <w:style w:type="character" w:customStyle="1" w:styleId="WW8Num74z1">
    <w:name w:val="WW8Num74z1"/>
    <w:uiPriority w:val="99"/>
    <w:rsid w:val="00650C0D"/>
    <w:rPr>
      <w:rFonts w:ascii="Courier New" w:hAnsi="Courier New"/>
    </w:rPr>
  </w:style>
  <w:style w:type="character" w:customStyle="1" w:styleId="WW8Num74z2">
    <w:name w:val="WW8Num74z2"/>
    <w:uiPriority w:val="99"/>
    <w:rsid w:val="00650C0D"/>
    <w:rPr>
      <w:rFonts w:ascii="Wingdings" w:hAnsi="Wingdings"/>
    </w:rPr>
  </w:style>
  <w:style w:type="character" w:customStyle="1" w:styleId="2fc">
    <w:name w:val="Обычный (веб) Знак Знак Знак2"/>
    <w:uiPriority w:val="99"/>
    <w:rsid w:val="00650C0D"/>
    <w:rPr>
      <w:sz w:val="24"/>
      <w:lang w:val="ru-RU" w:eastAsia="ar-SA" w:bidi="ar-SA"/>
    </w:rPr>
  </w:style>
  <w:style w:type="character" w:customStyle="1" w:styleId="1fffa">
    <w:name w:val="Обычный (веб) Знак Знак Знак1"/>
    <w:uiPriority w:val="99"/>
    <w:rsid w:val="00650C0D"/>
    <w:rPr>
      <w:sz w:val="24"/>
      <w:lang w:val="ru-RU" w:eastAsia="ar-SA" w:bidi="ar-SA"/>
    </w:rPr>
  </w:style>
  <w:style w:type="character" w:customStyle="1" w:styleId="72">
    <w:name w:val="Знак Знак7"/>
    <w:uiPriority w:val="99"/>
    <w:rsid w:val="00650C0D"/>
    <w:rPr>
      <w:rFonts w:ascii="Arial" w:hAnsi="Arial"/>
      <w:b/>
      <w:i/>
      <w:sz w:val="28"/>
      <w:lang w:val="ru-RU" w:eastAsia="ar-SA" w:bidi="ar-SA"/>
    </w:rPr>
  </w:style>
  <w:style w:type="paragraph" w:customStyle="1" w:styleId="afffffffb">
    <w:name w:val="Содержимое врезки"/>
    <w:basedOn w:val="afff2"/>
    <w:uiPriority w:val="99"/>
    <w:rsid w:val="00650C0D"/>
    <w:pPr>
      <w:suppressAutoHyphens/>
      <w:spacing w:after="0"/>
    </w:pPr>
    <w:rPr>
      <w:sz w:val="28"/>
      <w:lang w:eastAsia="ar-SA"/>
    </w:rPr>
  </w:style>
  <w:style w:type="character" w:customStyle="1" w:styleId="FontStyle17">
    <w:name w:val="Font Style17"/>
    <w:uiPriority w:val="99"/>
    <w:rsid w:val="00650C0D"/>
    <w:rPr>
      <w:rFonts w:ascii="Times New Roman" w:hAnsi="Times New Roman"/>
      <w:sz w:val="22"/>
    </w:rPr>
  </w:style>
  <w:style w:type="paragraph" w:customStyle="1" w:styleId="Style5">
    <w:name w:val="Style5"/>
    <w:basedOn w:val="a8"/>
    <w:uiPriority w:val="99"/>
    <w:rsid w:val="00650C0D"/>
    <w:pPr>
      <w:widowControl w:val="0"/>
      <w:autoSpaceDE w:val="0"/>
      <w:autoSpaceDN w:val="0"/>
      <w:adjustRightInd w:val="0"/>
      <w:spacing w:line="269" w:lineRule="exact"/>
      <w:ind w:firstLine="725"/>
      <w:jc w:val="both"/>
    </w:pPr>
  </w:style>
  <w:style w:type="paragraph" w:customStyle="1" w:styleId="Style11">
    <w:name w:val="Style11"/>
    <w:basedOn w:val="a8"/>
    <w:rsid w:val="00650C0D"/>
    <w:pPr>
      <w:widowControl w:val="0"/>
      <w:autoSpaceDE w:val="0"/>
      <w:autoSpaceDN w:val="0"/>
      <w:adjustRightInd w:val="0"/>
      <w:spacing w:line="269" w:lineRule="exact"/>
      <w:ind w:firstLine="725"/>
      <w:jc w:val="both"/>
    </w:pPr>
  </w:style>
  <w:style w:type="paragraph" w:customStyle="1" w:styleId="Style4">
    <w:name w:val="Style4"/>
    <w:basedOn w:val="a8"/>
    <w:rsid w:val="00650C0D"/>
    <w:pPr>
      <w:widowControl w:val="0"/>
      <w:autoSpaceDE w:val="0"/>
      <w:autoSpaceDN w:val="0"/>
      <w:adjustRightInd w:val="0"/>
      <w:spacing w:line="292" w:lineRule="exact"/>
      <w:ind w:firstLine="1416"/>
      <w:jc w:val="both"/>
    </w:pPr>
  </w:style>
  <w:style w:type="paragraph" w:customStyle="1" w:styleId="Style7">
    <w:name w:val="Style7"/>
    <w:basedOn w:val="a8"/>
    <w:rsid w:val="00650C0D"/>
    <w:pPr>
      <w:widowControl w:val="0"/>
      <w:autoSpaceDE w:val="0"/>
      <w:autoSpaceDN w:val="0"/>
      <w:adjustRightInd w:val="0"/>
      <w:spacing w:line="274" w:lineRule="exact"/>
      <w:ind w:firstLine="1118"/>
      <w:jc w:val="both"/>
    </w:pPr>
  </w:style>
  <w:style w:type="character" w:customStyle="1" w:styleId="FontStyle15">
    <w:name w:val="Font Style15"/>
    <w:uiPriority w:val="99"/>
    <w:rsid w:val="00650C0D"/>
    <w:rPr>
      <w:rFonts w:ascii="Times New Roman" w:hAnsi="Times New Roman"/>
      <w:b/>
      <w:sz w:val="20"/>
    </w:rPr>
  </w:style>
  <w:style w:type="character" w:customStyle="1" w:styleId="FontStyle11">
    <w:name w:val="Font Style11"/>
    <w:uiPriority w:val="99"/>
    <w:rsid w:val="00650C0D"/>
    <w:rPr>
      <w:rFonts w:ascii="Times New Roman" w:hAnsi="Times New Roman"/>
      <w:sz w:val="22"/>
    </w:rPr>
  </w:style>
  <w:style w:type="character" w:customStyle="1" w:styleId="FontStyle20">
    <w:name w:val="Font Style20"/>
    <w:rsid w:val="00650C0D"/>
    <w:rPr>
      <w:rFonts w:ascii="Times New Roman" w:hAnsi="Times New Roman"/>
      <w:b/>
      <w:spacing w:val="-10"/>
      <w:sz w:val="22"/>
    </w:rPr>
  </w:style>
  <w:style w:type="character" w:customStyle="1" w:styleId="FontStyle34">
    <w:name w:val="Font Style34"/>
    <w:uiPriority w:val="99"/>
    <w:rsid w:val="00650C0D"/>
    <w:rPr>
      <w:rFonts w:ascii="Times New Roman" w:hAnsi="Times New Roman"/>
      <w:sz w:val="22"/>
    </w:rPr>
  </w:style>
  <w:style w:type="character" w:customStyle="1" w:styleId="FontStyle35">
    <w:name w:val="Font Style35"/>
    <w:uiPriority w:val="99"/>
    <w:rsid w:val="00650C0D"/>
    <w:rPr>
      <w:rFonts w:ascii="Times New Roman" w:hAnsi="Times New Roman"/>
      <w:b/>
      <w:sz w:val="22"/>
    </w:rPr>
  </w:style>
  <w:style w:type="paragraph" w:customStyle="1" w:styleId="Style14">
    <w:name w:val="Style14"/>
    <w:basedOn w:val="a8"/>
    <w:rsid w:val="00650C0D"/>
    <w:pPr>
      <w:widowControl w:val="0"/>
      <w:autoSpaceDE w:val="0"/>
      <w:autoSpaceDN w:val="0"/>
      <w:adjustRightInd w:val="0"/>
    </w:pPr>
  </w:style>
  <w:style w:type="character" w:customStyle="1" w:styleId="FontStyle18">
    <w:name w:val="Font Style18"/>
    <w:uiPriority w:val="99"/>
    <w:rsid w:val="00650C0D"/>
    <w:rPr>
      <w:rFonts w:ascii="Times New Roman" w:hAnsi="Times New Roman"/>
      <w:b/>
      <w:sz w:val="22"/>
    </w:rPr>
  </w:style>
  <w:style w:type="paragraph" w:customStyle="1" w:styleId="Style2">
    <w:name w:val="Style2"/>
    <w:basedOn w:val="a8"/>
    <w:uiPriority w:val="99"/>
    <w:rsid w:val="00650C0D"/>
    <w:pPr>
      <w:widowControl w:val="0"/>
      <w:autoSpaceDE w:val="0"/>
      <w:autoSpaceDN w:val="0"/>
      <w:adjustRightInd w:val="0"/>
    </w:pPr>
  </w:style>
  <w:style w:type="character" w:customStyle="1" w:styleId="FontStyle16">
    <w:name w:val="Font Style16"/>
    <w:uiPriority w:val="99"/>
    <w:rsid w:val="00650C0D"/>
    <w:rPr>
      <w:rFonts w:ascii="Times New Roman" w:hAnsi="Times New Roman"/>
      <w:b/>
      <w:i/>
      <w:sz w:val="22"/>
    </w:rPr>
  </w:style>
  <w:style w:type="character" w:customStyle="1" w:styleId="FontStyle12">
    <w:name w:val="Font Style12"/>
    <w:rsid w:val="00650C0D"/>
    <w:rPr>
      <w:rFonts w:ascii="Times New Roman" w:hAnsi="Times New Roman"/>
      <w:sz w:val="22"/>
    </w:rPr>
  </w:style>
  <w:style w:type="paragraph" w:customStyle="1" w:styleId="Style13">
    <w:name w:val="Style13"/>
    <w:basedOn w:val="a8"/>
    <w:rsid w:val="00650C0D"/>
    <w:pPr>
      <w:widowControl w:val="0"/>
      <w:autoSpaceDE w:val="0"/>
      <w:autoSpaceDN w:val="0"/>
      <w:adjustRightInd w:val="0"/>
    </w:pPr>
  </w:style>
  <w:style w:type="character" w:customStyle="1" w:styleId="FontStyle37">
    <w:name w:val="Font Style37"/>
    <w:uiPriority w:val="99"/>
    <w:rsid w:val="00650C0D"/>
    <w:rPr>
      <w:rFonts w:ascii="Times New Roman" w:hAnsi="Times New Roman"/>
      <w:b/>
      <w:i/>
      <w:sz w:val="22"/>
    </w:rPr>
  </w:style>
  <w:style w:type="paragraph" w:customStyle="1" w:styleId="2fd">
    <w:name w:val="Без интервала2"/>
    <w:uiPriority w:val="99"/>
    <w:rsid w:val="00650C0D"/>
    <w:pPr>
      <w:widowControl w:val="0"/>
      <w:suppressAutoHyphens/>
      <w:autoSpaceDE w:val="0"/>
      <w:ind w:firstLine="720"/>
      <w:jc w:val="both"/>
    </w:pPr>
    <w:rPr>
      <w:lang w:eastAsia="ar-SA"/>
    </w:rPr>
  </w:style>
  <w:style w:type="character" w:customStyle="1" w:styleId="118">
    <w:name w:val="Знак Знак11"/>
    <w:uiPriority w:val="99"/>
    <w:semiHidden/>
    <w:locked/>
    <w:rsid w:val="00650C0D"/>
    <w:rPr>
      <w:lang w:val="ru-RU" w:eastAsia="ar-SA" w:bidi="ar-SA"/>
    </w:rPr>
  </w:style>
  <w:style w:type="paragraph" w:customStyle="1" w:styleId="119">
    <w:name w:val="Обычный11"/>
    <w:uiPriority w:val="99"/>
    <w:rsid w:val="00650C0D"/>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8"/>
    <w:uiPriority w:val="99"/>
    <w:rsid w:val="00650C0D"/>
    <w:pPr>
      <w:widowControl w:val="0"/>
      <w:suppressAutoHyphens/>
      <w:spacing w:after="120" w:line="480" w:lineRule="auto"/>
    </w:pPr>
    <w:rPr>
      <w:lang w:eastAsia="ar-SA"/>
    </w:rPr>
  </w:style>
  <w:style w:type="paragraph" w:customStyle="1" w:styleId="text">
    <w:name w:val="text"/>
    <w:basedOn w:val="a8"/>
    <w:uiPriority w:val="99"/>
    <w:rsid w:val="00650C0D"/>
    <w:pPr>
      <w:spacing w:before="100" w:beforeAutospacing="1" w:after="100" w:afterAutospacing="1"/>
    </w:pPr>
  </w:style>
  <w:style w:type="paragraph" w:customStyle="1" w:styleId="2fe">
    <w:name w:val="Знак Знак Знак2"/>
    <w:basedOn w:val="a8"/>
    <w:rsid w:val="00650C0D"/>
    <w:pPr>
      <w:spacing w:after="160" w:line="240" w:lineRule="exact"/>
    </w:pPr>
    <w:rPr>
      <w:rFonts w:ascii="Verdana" w:eastAsia="SimSun" w:hAnsi="Verdana" w:cs="Verdana"/>
      <w:lang w:val="en-US" w:eastAsia="en-US"/>
    </w:rPr>
  </w:style>
  <w:style w:type="character" w:customStyle="1" w:styleId="1fffb">
    <w:name w:val="Стиль1 Знак Знак"/>
    <w:uiPriority w:val="99"/>
    <w:locked/>
    <w:rsid w:val="00650C0D"/>
    <w:rPr>
      <w:sz w:val="24"/>
    </w:rPr>
  </w:style>
  <w:style w:type="paragraph" w:customStyle="1" w:styleId="1fffc">
    <w:name w:val="Знак Знак1 Знак Знак Знак Знак Знак Знак Знак Знак"/>
    <w:basedOn w:val="a8"/>
    <w:uiPriority w:val="99"/>
    <w:semiHidden/>
    <w:rsid w:val="00650C0D"/>
    <w:pPr>
      <w:spacing w:after="160" w:line="240" w:lineRule="exact"/>
    </w:pPr>
    <w:rPr>
      <w:rFonts w:ascii="Verdana" w:eastAsia="SimSun" w:hAnsi="Verdana" w:cs="Verdana"/>
      <w:lang w:val="en-US" w:eastAsia="en-US"/>
    </w:rPr>
  </w:style>
  <w:style w:type="character" w:customStyle="1" w:styleId="text-10">
    <w:name w:val="text-10"/>
    <w:uiPriority w:val="99"/>
    <w:rsid w:val="00650C0D"/>
  </w:style>
  <w:style w:type="paragraph" w:customStyle="1" w:styleId="afffffffc">
    <w:name w:val="Для записок Знак"/>
    <w:basedOn w:val="a8"/>
    <w:link w:val="afffffffd"/>
    <w:uiPriority w:val="99"/>
    <w:rsid w:val="00650C0D"/>
    <w:pPr>
      <w:spacing w:before="120"/>
      <w:ind w:firstLine="708"/>
      <w:jc w:val="both"/>
    </w:pPr>
    <w:rPr>
      <w:lang w:eastAsia="ar-SA"/>
    </w:rPr>
  </w:style>
  <w:style w:type="character" w:customStyle="1" w:styleId="afffffffd">
    <w:name w:val="Для записок Знак Знак"/>
    <w:link w:val="afffffffc"/>
    <w:uiPriority w:val="99"/>
    <w:locked/>
    <w:rsid w:val="00650C0D"/>
    <w:rPr>
      <w:sz w:val="24"/>
      <w:lang w:eastAsia="ar-SA"/>
    </w:rPr>
  </w:style>
  <w:style w:type="character" w:customStyle="1" w:styleId="afffffffe">
    <w:name w:val="Для записок Знак Знак Знак"/>
    <w:uiPriority w:val="99"/>
    <w:rsid w:val="00650C0D"/>
    <w:rPr>
      <w:sz w:val="24"/>
      <w:lang w:val="ru-RU" w:eastAsia="ru-RU"/>
    </w:rPr>
  </w:style>
  <w:style w:type="paragraph" w:customStyle="1" w:styleId="3f3">
    <w:name w:val="Заг 3"/>
    <w:basedOn w:val="a8"/>
    <w:uiPriority w:val="99"/>
    <w:rsid w:val="00650C0D"/>
    <w:pPr>
      <w:shd w:val="clear" w:color="auto" w:fill="F8FCFF"/>
      <w:spacing w:before="120" w:after="120"/>
      <w:jc w:val="both"/>
      <w:outlineLvl w:val="2"/>
    </w:pPr>
    <w:rPr>
      <w:b/>
    </w:rPr>
  </w:style>
  <w:style w:type="paragraph" w:customStyle="1" w:styleId="affffffff">
    <w:name w:val="Знак Знак Знак"/>
    <w:basedOn w:val="a8"/>
    <w:uiPriority w:val="99"/>
    <w:rsid w:val="00650C0D"/>
    <w:rPr>
      <w:rFonts w:ascii="Verdana" w:hAnsi="Verdana" w:cs="Verdana"/>
      <w:sz w:val="20"/>
      <w:lang w:val="en-US" w:eastAsia="en-US"/>
    </w:rPr>
  </w:style>
  <w:style w:type="paragraph" w:customStyle="1" w:styleId="1fffd">
    <w:name w:val="Знак Знак Знак1"/>
    <w:basedOn w:val="a8"/>
    <w:uiPriority w:val="99"/>
    <w:semiHidden/>
    <w:rsid w:val="00650C0D"/>
    <w:pPr>
      <w:spacing w:after="160" w:line="240" w:lineRule="exact"/>
    </w:pPr>
    <w:rPr>
      <w:rFonts w:ascii="Verdana" w:eastAsia="SimSun" w:hAnsi="Verdana" w:cs="Verdana"/>
      <w:lang w:val="en-US" w:eastAsia="en-US"/>
    </w:rPr>
  </w:style>
  <w:style w:type="paragraph" w:customStyle="1" w:styleId="123">
    <w:name w:val="абзац 12"/>
    <w:basedOn w:val="a8"/>
    <w:rsid w:val="00650C0D"/>
    <w:pPr>
      <w:spacing w:before="120"/>
      <w:ind w:firstLine="709"/>
      <w:jc w:val="both"/>
    </w:pPr>
  </w:style>
  <w:style w:type="character" w:customStyle="1" w:styleId="myarticlescss">
    <w:name w:val="myarticles_css"/>
    <w:uiPriority w:val="99"/>
    <w:rsid w:val="00650C0D"/>
  </w:style>
  <w:style w:type="paragraph" w:customStyle="1" w:styleId="1fffe">
    <w:name w:val="Знак1 Знак Знак Знак Знак Знак Знак Знак Знак Знак Знак Знак Знак Знак Знак Знак Знак Знак Знак Знак Знак Знак Знак Знак"/>
    <w:basedOn w:val="a8"/>
    <w:uiPriority w:val="99"/>
    <w:rsid w:val="00650C0D"/>
    <w:pPr>
      <w:spacing w:after="160" w:line="240" w:lineRule="exact"/>
    </w:pPr>
    <w:rPr>
      <w:rFonts w:ascii="Verdana" w:hAnsi="Verdana"/>
      <w:lang w:val="en-US" w:eastAsia="en-US"/>
    </w:rPr>
  </w:style>
  <w:style w:type="paragraph" w:customStyle="1" w:styleId="2024">
    <w:name w:val="Стиль Заголовок 2 + Слева:  0 см Перед:  24 пт"/>
    <w:basedOn w:val="22"/>
    <w:autoRedefine/>
    <w:uiPriority w:val="99"/>
    <w:rsid w:val="00650C0D"/>
    <w:pPr>
      <w:tabs>
        <w:tab w:val="num" w:pos="0"/>
        <w:tab w:val="num" w:pos="1080"/>
      </w:tabs>
      <w:spacing w:before="480" w:after="60"/>
      <w:ind w:hanging="360"/>
      <w:jc w:val="center"/>
    </w:pPr>
    <w:rPr>
      <w:rFonts w:ascii="Arial" w:hAnsi="Arial" w:cs="Times New Roman"/>
      <w:bCs w:val="0"/>
      <w:iCs w:val="0"/>
    </w:rPr>
  </w:style>
  <w:style w:type="paragraph" w:customStyle="1" w:styleId="3f4">
    <w:name w:val="Абзац списка3"/>
    <w:basedOn w:val="a8"/>
    <w:uiPriority w:val="99"/>
    <w:rsid w:val="00650C0D"/>
    <w:pPr>
      <w:widowControl w:val="0"/>
      <w:autoSpaceDE w:val="0"/>
      <w:autoSpaceDN w:val="0"/>
      <w:adjustRightInd w:val="0"/>
      <w:spacing w:before="120"/>
      <w:ind w:left="720" w:firstLine="720"/>
      <w:contextualSpacing/>
      <w:jc w:val="both"/>
    </w:pPr>
    <w:rPr>
      <w:sz w:val="26"/>
      <w:szCs w:val="26"/>
    </w:rPr>
  </w:style>
  <w:style w:type="paragraph" w:customStyle="1" w:styleId="48">
    <w:name w:val="Абзац списка4"/>
    <w:basedOn w:val="a8"/>
    <w:uiPriority w:val="99"/>
    <w:rsid w:val="00650C0D"/>
    <w:pPr>
      <w:widowControl w:val="0"/>
      <w:suppressAutoHyphens/>
      <w:autoSpaceDE w:val="0"/>
      <w:spacing w:before="120"/>
      <w:ind w:left="720" w:firstLine="720"/>
      <w:contextualSpacing/>
      <w:jc w:val="both"/>
    </w:pPr>
    <w:rPr>
      <w:lang w:eastAsia="ar-SA"/>
    </w:rPr>
  </w:style>
  <w:style w:type="paragraph" w:customStyle="1" w:styleId="font5">
    <w:name w:val="font5"/>
    <w:basedOn w:val="a8"/>
    <w:uiPriority w:val="99"/>
    <w:rsid w:val="00650C0D"/>
    <w:pPr>
      <w:spacing w:before="100" w:beforeAutospacing="1" w:after="100" w:afterAutospacing="1"/>
    </w:pPr>
    <w:rPr>
      <w:rFonts w:ascii="Calibri" w:hAnsi="Calibri"/>
      <w:b/>
      <w:bCs/>
      <w:color w:val="000000"/>
      <w:sz w:val="22"/>
      <w:szCs w:val="22"/>
    </w:rPr>
  </w:style>
  <w:style w:type="paragraph" w:customStyle="1" w:styleId="font6">
    <w:name w:val="font6"/>
    <w:basedOn w:val="a8"/>
    <w:uiPriority w:val="99"/>
    <w:rsid w:val="00650C0D"/>
    <w:pPr>
      <w:spacing w:before="100" w:beforeAutospacing="1" w:after="100" w:afterAutospacing="1"/>
    </w:pPr>
    <w:rPr>
      <w:rFonts w:ascii="Calibri" w:hAnsi="Calibri"/>
      <w:b/>
      <w:bCs/>
      <w:color w:val="000000"/>
      <w:sz w:val="22"/>
      <w:szCs w:val="22"/>
    </w:rPr>
  </w:style>
  <w:style w:type="paragraph" w:customStyle="1" w:styleId="affffffff0">
    <w:name w:val="Базовый"/>
    <w:uiPriority w:val="99"/>
    <w:rsid w:val="00650C0D"/>
    <w:pPr>
      <w:widowControl w:val="0"/>
      <w:tabs>
        <w:tab w:val="left" w:pos="708"/>
      </w:tabs>
      <w:suppressAutoHyphens/>
      <w:spacing w:before="120" w:line="100" w:lineRule="atLeast"/>
      <w:ind w:firstLine="720"/>
      <w:jc w:val="both"/>
    </w:pPr>
    <w:rPr>
      <w:color w:val="00000A"/>
      <w:lang w:eastAsia="ar-SA"/>
    </w:rPr>
  </w:style>
  <w:style w:type="paragraph" w:customStyle="1" w:styleId="55">
    <w:name w:val="Абзац списка5"/>
    <w:basedOn w:val="a8"/>
    <w:uiPriority w:val="34"/>
    <w:qFormat/>
    <w:rsid w:val="00650C0D"/>
    <w:pPr>
      <w:widowControl w:val="0"/>
      <w:suppressAutoHyphens/>
      <w:autoSpaceDE w:val="0"/>
      <w:spacing w:before="120"/>
      <w:ind w:left="720" w:firstLine="720"/>
      <w:contextualSpacing/>
      <w:jc w:val="both"/>
    </w:pPr>
    <w:rPr>
      <w:lang w:eastAsia="ar-SA"/>
    </w:rPr>
  </w:style>
  <w:style w:type="paragraph" w:customStyle="1" w:styleId="63">
    <w:name w:val="Абзац списка6"/>
    <w:basedOn w:val="a8"/>
    <w:uiPriority w:val="99"/>
    <w:rsid w:val="00650C0D"/>
    <w:pPr>
      <w:widowControl w:val="0"/>
      <w:suppressAutoHyphens/>
      <w:autoSpaceDE w:val="0"/>
      <w:spacing w:before="120"/>
      <w:ind w:left="720" w:firstLine="720"/>
      <w:contextualSpacing/>
      <w:jc w:val="both"/>
    </w:pPr>
    <w:rPr>
      <w:lang w:eastAsia="ar-SA"/>
    </w:rPr>
  </w:style>
  <w:style w:type="character" w:customStyle="1" w:styleId="96">
    <w:name w:val="Заголовок №9_"/>
    <w:basedOn w:val="a9"/>
    <w:link w:val="910"/>
    <w:uiPriority w:val="99"/>
    <w:locked/>
    <w:rsid w:val="00650C0D"/>
    <w:rPr>
      <w:b/>
      <w:bCs/>
      <w:sz w:val="22"/>
      <w:szCs w:val="22"/>
      <w:shd w:val="clear" w:color="auto" w:fill="FFFFFF"/>
    </w:rPr>
  </w:style>
  <w:style w:type="character" w:customStyle="1" w:styleId="923">
    <w:name w:val="Заголовок №923"/>
    <w:basedOn w:val="96"/>
    <w:uiPriority w:val="99"/>
    <w:rsid w:val="00650C0D"/>
    <w:rPr>
      <w:b/>
      <w:bCs/>
      <w:sz w:val="22"/>
      <w:szCs w:val="22"/>
      <w:shd w:val="clear" w:color="auto" w:fill="FFFFFF"/>
    </w:rPr>
  </w:style>
  <w:style w:type="paragraph" w:customStyle="1" w:styleId="910">
    <w:name w:val="Заголовок №91"/>
    <w:basedOn w:val="a8"/>
    <w:link w:val="96"/>
    <w:uiPriority w:val="99"/>
    <w:rsid w:val="00650C0D"/>
    <w:pPr>
      <w:shd w:val="clear" w:color="auto" w:fill="FFFFFF"/>
      <w:spacing w:line="541" w:lineRule="exact"/>
      <w:ind w:hanging="1260"/>
      <w:outlineLvl w:val="8"/>
    </w:pPr>
    <w:rPr>
      <w:b/>
      <w:bCs/>
      <w:sz w:val="22"/>
      <w:szCs w:val="22"/>
    </w:rPr>
  </w:style>
  <w:style w:type="paragraph" w:customStyle="1" w:styleId="msonormalms-rtethemefontface-1ms-rtethemeforecolor-2-1">
    <w:name w:val="msonormal ms-rtethemefontface-1 ms-rtethemeforecolor-2-1"/>
    <w:basedOn w:val="a8"/>
    <w:uiPriority w:val="99"/>
    <w:rsid w:val="00650C0D"/>
    <w:pPr>
      <w:spacing w:before="100" w:beforeAutospacing="1" w:after="100" w:afterAutospacing="1"/>
    </w:pPr>
  </w:style>
  <w:style w:type="paragraph" w:customStyle="1" w:styleId="msonormalms-rtethemefontface-1">
    <w:name w:val="msonormal ms-rtethemefontface-1"/>
    <w:basedOn w:val="a8"/>
    <w:uiPriority w:val="99"/>
    <w:rsid w:val="00650C0D"/>
    <w:pPr>
      <w:spacing w:before="100" w:beforeAutospacing="1" w:after="100" w:afterAutospacing="1"/>
    </w:pPr>
  </w:style>
  <w:style w:type="paragraph" w:customStyle="1" w:styleId="affffffff1">
    <w:name w:val="Маркированный список СамНИПИ"/>
    <w:link w:val="affffffff2"/>
    <w:uiPriority w:val="99"/>
    <w:rsid w:val="00650C0D"/>
    <w:pPr>
      <w:tabs>
        <w:tab w:val="num" w:pos="284"/>
        <w:tab w:val="left" w:pos="1038"/>
      </w:tabs>
      <w:jc w:val="both"/>
    </w:pPr>
    <w:rPr>
      <w:rFonts w:ascii="Arial" w:hAnsi="Arial"/>
      <w:lang w:eastAsia="ja-JP"/>
    </w:rPr>
  </w:style>
  <w:style w:type="character" w:customStyle="1" w:styleId="affffffff2">
    <w:name w:val="Маркированный список СамНИПИ Знак"/>
    <w:basedOn w:val="a9"/>
    <w:link w:val="affffffff1"/>
    <w:uiPriority w:val="99"/>
    <w:locked/>
    <w:rsid w:val="00650C0D"/>
    <w:rPr>
      <w:rFonts w:ascii="Arial" w:hAnsi="Arial"/>
      <w:lang w:eastAsia="ja-JP"/>
    </w:rPr>
  </w:style>
  <w:style w:type="paragraph" w:customStyle="1" w:styleId="131">
    <w:name w:val="Основной текст (13)1"/>
    <w:basedOn w:val="a8"/>
    <w:link w:val="130"/>
    <w:uiPriority w:val="99"/>
    <w:rsid w:val="00650C0D"/>
    <w:pPr>
      <w:shd w:val="clear" w:color="auto" w:fill="FFFFFF"/>
      <w:spacing w:line="240" w:lineRule="atLeast"/>
    </w:pPr>
    <w:rPr>
      <w:sz w:val="26"/>
      <w:szCs w:val="26"/>
    </w:rPr>
  </w:style>
  <w:style w:type="character" w:customStyle="1" w:styleId="135">
    <w:name w:val="Основной текст + Полужирный13"/>
    <w:uiPriority w:val="99"/>
    <w:rsid w:val="00650C0D"/>
    <w:rPr>
      <w:rFonts w:ascii="Times New Roman" w:hAnsi="Times New Roman"/>
      <w:b/>
      <w:spacing w:val="0"/>
      <w:sz w:val="22"/>
      <w:lang w:val="ru-RU" w:eastAsia="ru-RU"/>
    </w:rPr>
  </w:style>
  <w:style w:type="character" w:customStyle="1" w:styleId="affffffff3">
    <w:name w:val="Основной текст + Полужирный"/>
    <w:uiPriority w:val="99"/>
    <w:rsid w:val="00650C0D"/>
    <w:rPr>
      <w:rFonts w:ascii="Times New Roman" w:hAnsi="Times New Roman"/>
      <w:b/>
      <w:spacing w:val="0"/>
      <w:sz w:val="24"/>
      <w:lang w:val="en-US" w:eastAsia="en-US"/>
    </w:rPr>
  </w:style>
  <w:style w:type="paragraph" w:customStyle="1" w:styleId="3f5">
    <w:name w:val="Без интервала3"/>
    <w:uiPriority w:val="99"/>
    <w:qFormat/>
    <w:rsid w:val="00650C0D"/>
    <w:pPr>
      <w:widowControl w:val="0"/>
      <w:suppressAutoHyphens/>
      <w:autoSpaceDE w:val="0"/>
      <w:ind w:firstLine="720"/>
      <w:jc w:val="both"/>
    </w:pPr>
    <w:rPr>
      <w:lang w:eastAsia="ar-SA"/>
    </w:rPr>
  </w:style>
  <w:style w:type="paragraph" w:customStyle="1" w:styleId="3f6">
    <w:name w:val="Обычный3"/>
    <w:rsid w:val="00650C0D"/>
    <w:pPr>
      <w:snapToGrid w:val="0"/>
    </w:pPr>
  </w:style>
  <w:style w:type="paragraph" w:customStyle="1" w:styleId="affffffff4">
    <w:name w:val="Стиль"/>
    <w:rsid w:val="00650C0D"/>
    <w:pPr>
      <w:widowControl w:val="0"/>
      <w:autoSpaceDE w:val="0"/>
      <w:autoSpaceDN w:val="0"/>
      <w:adjustRightInd w:val="0"/>
    </w:pPr>
    <w:rPr>
      <w:szCs w:val="24"/>
    </w:rPr>
  </w:style>
  <w:style w:type="paragraph" w:customStyle="1" w:styleId="-">
    <w:name w:val="Перечисление -"/>
    <w:basedOn w:val="-01"/>
    <w:link w:val="-4"/>
    <w:uiPriority w:val="99"/>
    <w:rsid w:val="00650C0D"/>
    <w:pPr>
      <w:numPr>
        <w:numId w:val="7"/>
      </w:numPr>
      <w:suppressAutoHyphens w:val="0"/>
      <w:ind w:firstLine="851"/>
      <w:contextualSpacing/>
    </w:pPr>
  </w:style>
  <w:style w:type="character" w:customStyle="1" w:styleId="-4">
    <w:name w:val="Перечисление - Знак"/>
    <w:link w:val="-"/>
    <w:uiPriority w:val="99"/>
    <w:locked/>
    <w:rsid w:val="00650C0D"/>
    <w:rPr>
      <w:sz w:val="28"/>
      <w:szCs w:val="28"/>
      <w:lang w:eastAsia="ar-SA"/>
    </w:rPr>
  </w:style>
  <w:style w:type="paragraph" w:customStyle="1" w:styleId="a2">
    <w:name w:val="Перечисление а)"/>
    <w:basedOn w:val="-01"/>
    <w:rsid w:val="00650C0D"/>
    <w:pPr>
      <w:numPr>
        <w:numId w:val="8"/>
      </w:numPr>
      <w:tabs>
        <w:tab w:val="num" w:pos="360"/>
        <w:tab w:val="num" w:pos="780"/>
      </w:tabs>
      <w:suppressAutoHyphens w:val="0"/>
      <w:ind w:left="780"/>
      <w:contextualSpacing/>
    </w:pPr>
    <w:rPr>
      <w:lang w:eastAsia="ru-RU"/>
    </w:rPr>
  </w:style>
  <w:style w:type="paragraph" w:customStyle="1" w:styleId="16">
    <w:name w:val="Перечисление 1)"/>
    <w:basedOn w:val="-01"/>
    <w:rsid w:val="00650C0D"/>
    <w:pPr>
      <w:numPr>
        <w:ilvl w:val="1"/>
        <w:numId w:val="8"/>
      </w:numPr>
      <w:tabs>
        <w:tab w:val="num" w:pos="360"/>
        <w:tab w:val="num" w:pos="1440"/>
      </w:tabs>
      <w:suppressAutoHyphens w:val="0"/>
      <w:contextualSpacing/>
    </w:pPr>
    <w:rPr>
      <w:lang w:eastAsia="ru-RU"/>
    </w:rPr>
  </w:style>
  <w:style w:type="character" w:customStyle="1" w:styleId="affff2">
    <w:name w:val="Обычный (Интернет) Знак"/>
    <w:aliases w:val="Обычный (веб) Знак1 Знак,Обычный (веб) Знак Знак Знак3,Обычный (веб) Знак1 Знак Знак Знак,Обычный (веб) Знак Знак Знак Знак Знак,Обычный (веб) Знак1 Знак Знак Знак Знак Знак,Обычный (веб) Знак Знак1 Знак Знак Знак Знак Знак"/>
    <w:link w:val="affff1"/>
    <w:locked/>
    <w:rsid w:val="00650C0D"/>
    <w:rPr>
      <w:sz w:val="24"/>
      <w:szCs w:val="24"/>
    </w:rPr>
  </w:style>
  <w:style w:type="character" w:customStyle="1" w:styleId="ConsNormal0">
    <w:name w:val="ConsNormal Знак"/>
    <w:link w:val="ConsNormal"/>
    <w:uiPriority w:val="99"/>
    <w:locked/>
    <w:rsid w:val="00650C0D"/>
    <w:rPr>
      <w:rFonts w:ascii="Arial" w:hAnsi="Arial" w:cs="Arial"/>
      <w:sz w:val="24"/>
    </w:rPr>
  </w:style>
  <w:style w:type="paragraph" w:customStyle="1" w:styleId="affffffff5">
    <w:name w:val="таблица"/>
    <w:basedOn w:val="afff2"/>
    <w:uiPriority w:val="99"/>
    <w:rsid w:val="00650C0D"/>
    <w:pPr>
      <w:spacing w:after="0"/>
      <w:jc w:val="both"/>
    </w:pPr>
  </w:style>
  <w:style w:type="character" w:customStyle="1" w:styleId="mw-editsection">
    <w:name w:val="mw-editsection"/>
    <w:rsid w:val="00650C0D"/>
  </w:style>
  <w:style w:type="character" w:customStyle="1" w:styleId="mw-editsection-bracket">
    <w:name w:val="mw-editsection-bracket"/>
    <w:rsid w:val="00650C0D"/>
  </w:style>
  <w:style w:type="character" w:customStyle="1" w:styleId="mw-editsection-divider">
    <w:name w:val="mw-editsection-divider"/>
    <w:rsid w:val="00650C0D"/>
  </w:style>
  <w:style w:type="character" w:customStyle="1" w:styleId="coordinates">
    <w:name w:val="coordinates"/>
    <w:rsid w:val="00650C0D"/>
  </w:style>
  <w:style w:type="paragraph" w:customStyle="1" w:styleId="1ffff">
    <w:name w:val="ПашСтиль1"/>
    <w:basedOn w:val="a8"/>
    <w:rsid w:val="00650C0D"/>
    <w:rPr>
      <w:rFonts w:ascii="Courier New" w:hAnsi="Courier New"/>
    </w:rPr>
  </w:style>
  <w:style w:type="character" w:customStyle="1" w:styleId="affff4">
    <w:name w:val="Маркированный список Знак"/>
    <w:aliases w:val="Маркированный Знак"/>
    <w:link w:val="affff3"/>
    <w:uiPriority w:val="99"/>
    <w:locked/>
    <w:rsid w:val="00650C0D"/>
    <w:rPr>
      <w:sz w:val="24"/>
      <w:szCs w:val="24"/>
    </w:rPr>
  </w:style>
  <w:style w:type="paragraph" w:customStyle="1" w:styleId="1ffff0">
    <w:name w:val="1 Знак"/>
    <w:basedOn w:val="a8"/>
    <w:rsid w:val="00650C0D"/>
    <w:rPr>
      <w:rFonts w:ascii="Verdana" w:hAnsi="Verdana" w:cs="Verdana"/>
      <w:sz w:val="20"/>
      <w:lang w:val="en-US" w:eastAsia="en-US"/>
    </w:rPr>
  </w:style>
  <w:style w:type="paragraph" w:customStyle="1" w:styleId="affffffff6">
    <w:name w:val="Продолжение"/>
    <w:basedOn w:val="a8"/>
    <w:next w:val="a8"/>
    <w:rsid w:val="00650C0D"/>
    <w:pPr>
      <w:tabs>
        <w:tab w:val="right" w:pos="0"/>
      </w:tabs>
      <w:suppressAutoHyphens/>
      <w:spacing w:before="120" w:after="120"/>
      <w:jc w:val="right"/>
      <w:outlineLvl w:val="8"/>
    </w:pPr>
    <w:rPr>
      <w:bCs/>
      <w:sz w:val="28"/>
    </w:rPr>
  </w:style>
  <w:style w:type="paragraph" w:customStyle="1" w:styleId="ListParagraph1">
    <w:name w:val="List Paragraph1"/>
    <w:basedOn w:val="a8"/>
    <w:uiPriority w:val="99"/>
    <w:rsid w:val="00650C0D"/>
    <w:pPr>
      <w:widowControl w:val="0"/>
      <w:autoSpaceDE w:val="0"/>
      <w:autoSpaceDN w:val="0"/>
      <w:adjustRightInd w:val="0"/>
      <w:spacing w:before="120"/>
      <w:ind w:left="720" w:firstLine="720"/>
      <w:contextualSpacing/>
      <w:jc w:val="both"/>
    </w:pPr>
    <w:rPr>
      <w:sz w:val="26"/>
      <w:szCs w:val="26"/>
    </w:rPr>
  </w:style>
  <w:style w:type="paragraph" w:customStyle="1" w:styleId="1ffff1">
    <w:name w:val="Заголовок оглавления1"/>
    <w:basedOn w:val="1b"/>
    <w:next w:val="a8"/>
    <w:uiPriority w:val="39"/>
    <w:unhideWhenUsed/>
    <w:qFormat/>
    <w:rsid w:val="00650C0D"/>
    <w:pPr>
      <w:keepLines/>
      <w:spacing w:before="480" w:line="276" w:lineRule="auto"/>
      <w:outlineLvl w:val="9"/>
    </w:pPr>
    <w:rPr>
      <w:rFonts w:ascii="Cambria" w:hAnsi="Cambria"/>
      <w:b/>
      <w:bCs/>
      <w:i w:val="0"/>
      <w:color w:val="365F91"/>
      <w:sz w:val="28"/>
      <w:szCs w:val="28"/>
    </w:rPr>
  </w:style>
  <w:style w:type="numbering" w:customStyle="1" w:styleId="-20">
    <w:name w:val="маркированный -2"/>
    <w:rsid w:val="00650C0D"/>
  </w:style>
  <w:style w:type="numbering" w:customStyle="1" w:styleId="a1">
    <w:name w:val="ПЗ перечисление"/>
    <w:rsid w:val="00650C0D"/>
    <w:pPr>
      <w:numPr>
        <w:numId w:val="8"/>
      </w:numPr>
    </w:pPr>
  </w:style>
  <w:style w:type="paragraph" w:customStyle="1" w:styleId="xl63">
    <w:name w:val="xl63"/>
    <w:basedOn w:val="a8"/>
    <w:rsid w:val="00650C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64">
    <w:name w:val="xl64"/>
    <w:basedOn w:val="a8"/>
    <w:rsid w:val="00650C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124">
    <w:name w:val="Абзац списка12"/>
    <w:basedOn w:val="a8"/>
    <w:uiPriority w:val="99"/>
    <w:rsid w:val="00650C0D"/>
    <w:pPr>
      <w:widowControl w:val="0"/>
      <w:autoSpaceDE w:val="0"/>
      <w:autoSpaceDN w:val="0"/>
      <w:adjustRightInd w:val="0"/>
      <w:spacing w:before="120"/>
      <w:ind w:left="720" w:firstLine="720"/>
      <w:contextualSpacing/>
      <w:jc w:val="both"/>
    </w:pPr>
    <w:rPr>
      <w:sz w:val="26"/>
      <w:szCs w:val="26"/>
    </w:rPr>
  </w:style>
  <w:style w:type="table" w:customStyle="1" w:styleId="170">
    <w:name w:val="Сетка таблицы17"/>
    <w:basedOn w:val="aa"/>
    <w:next w:val="affffffa"/>
    <w:uiPriority w:val="39"/>
    <w:rsid w:val="002341D4"/>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7">
    <w:name w:val="Date"/>
    <w:basedOn w:val="a8"/>
    <w:next w:val="a8"/>
    <w:link w:val="affffffff8"/>
    <w:rsid w:val="00346350"/>
  </w:style>
  <w:style w:type="paragraph" w:customStyle="1" w:styleId="1a">
    <w:name w:val="Глава_1"/>
    <w:basedOn w:val="2f7"/>
    <w:rsid w:val="00346350"/>
    <w:pPr>
      <w:numPr>
        <w:numId w:val="9"/>
      </w:numPr>
      <w:ind w:left="0" w:firstLine="709"/>
    </w:pPr>
  </w:style>
  <w:style w:type="character" w:customStyle="1" w:styleId="affffffff8">
    <w:name w:val="Дата Знак"/>
    <w:basedOn w:val="a9"/>
    <w:link w:val="affffffff7"/>
    <w:rsid w:val="00346350"/>
    <w:rPr>
      <w:sz w:val="24"/>
      <w:szCs w:val="24"/>
    </w:rPr>
  </w:style>
  <w:style w:type="paragraph" w:customStyle="1" w:styleId="12">
    <w:name w:val="Раздел 1"/>
    <w:basedOn w:val="affff9"/>
    <w:qFormat/>
    <w:rsid w:val="00FF3CAC"/>
    <w:pPr>
      <w:pageBreakBefore/>
      <w:numPr>
        <w:numId w:val="10"/>
      </w:numPr>
      <w:spacing w:line="240" w:lineRule="auto"/>
      <w:ind w:left="714" w:hanging="357"/>
      <w:jc w:val="center"/>
    </w:pPr>
    <w:rPr>
      <w:rFonts w:ascii="Times New Roman" w:hAnsi="Times New Roman"/>
      <w:b/>
      <w:caps/>
      <w:sz w:val="28"/>
      <w:szCs w:val="28"/>
    </w:rPr>
  </w:style>
  <w:style w:type="paragraph" w:customStyle="1" w:styleId="17">
    <w:name w:val="Раздел_1"/>
    <w:basedOn w:val="affff9"/>
    <w:qFormat/>
    <w:rsid w:val="00DC1E41"/>
    <w:pPr>
      <w:pageBreakBefore/>
      <w:numPr>
        <w:numId w:val="11"/>
      </w:numPr>
      <w:shd w:val="clear" w:color="auto" w:fill="FFFFFF"/>
      <w:tabs>
        <w:tab w:val="left" w:pos="709"/>
      </w:tabs>
      <w:spacing w:line="240" w:lineRule="auto"/>
      <w:jc w:val="both"/>
      <w:outlineLvl w:val="0"/>
    </w:pPr>
    <w:rPr>
      <w:rFonts w:ascii="Times New Roman" w:hAnsi="Times New Roman"/>
      <w:b/>
      <w:caps/>
      <w:sz w:val="28"/>
      <w:szCs w:val="28"/>
    </w:rPr>
  </w:style>
  <w:style w:type="paragraph" w:customStyle="1" w:styleId="112">
    <w:name w:val="Раздел_1_1"/>
    <w:basedOn w:val="affff9"/>
    <w:qFormat/>
    <w:rsid w:val="00DC1E41"/>
    <w:pPr>
      <w:numPr>
        <w:ilvl w:val="1"/>
        <w:numId w:val="11"/>
      </w:numPr>
      <w:shd w:val="clear" w:color="auto" w:fill="FFFFFF"/>
      <w:tabs>
        <w:tab w:val="clear" w:pos="1430"/>
        <w:tab w:val="num" w:pos="1288"/>
      </w:tabs>
      <w:spacing w:before="200" w:after="0" w:line="240" w:lineRule="auto"/>
      <w:ind w:left="1288"/>
      <w:jc w:val="both"/>
      <w:outlineLvl w:val="1"/>
    </w:pPr>
    <w:rPr>
      <w:rFonts w:ascii="Times New Roman" w:hAnsi="Times New Roman"/>
      <w:b/>
      <w:sz w:val="28"/>
      <w:szCs w:val="28"/>
    </w:rPr>
  </w:style>
  <w:style w:type="paragraph" w:customStyle="1" w:styleId="1115">
    <w:name w:val="Раздел_1_1_1"/>
    <w:basedOn w:val="112"/>
    <w:rsid w:val="00D063CF"/>
    <w:pPr>
      <w:spacing w:before="100"/>
    </w:pPr>
    <w:rPr>
      <w:sz w:val="24"/>
    </w:rPr>
  </w:style>
  <w:style w:type="paragraph" w:customStyle="1" w:styleId="G">
    <w:name w:val="G_Маркированый список"/>
    <w:basedOn w:val="a8"/>
    <w:link w:val="G0"/>
    <w:qFormat/>
    <w:rsid w:val="00BB5AB6"/>
    <w:pPr>
      <w:numPr>
        <w:numId w:val="12"/>
      </w:numPr>
      <w:tabs>
        <w:tab w:val="left" w:pos="993"/>
      </w:tabs>
      <w:spacing w:before="80" w:after="60"/>
      <w:jc w:val="both"/>
    </w:pPr>
    <w:rPr>
      <w:rFonts w:ascii="Calibri" w:hAnsi="Calibri"/>
      <w:lang w:eastAsia="en-US" w:bidi="en-US"/>
    </w:rPr>
  </w:style>
  <w:style w:type="paragraph" w:customStyle="1" w:styleId="1110">
    <w:name w:val="Раздел! 1_1_1"/>
    <w:basedOn w:val="1115"/>
    <w:qFormat/>
    <w:rsid w:val="00265368"/>
    <w:pPr>
      <w:numPr>
        <w:ilvl w:val="2"/>
      </w:numPr>
    </w:pPr>
    <w:rPr>
      <w:sz w:val="28"/>
    </w:rPr>
  </w:style>
  <w:style w:type="paragraph" w:customStyle="1" w:styleId="1111">
    <w:name w:val="Раздел! 1_1_1_1"/>
    <w:basedOn w:val="1110"/>
    <w:qFormat/>
    <w:rsid w:val="00337E84"/>
    <w:pPr>
      <w:numPr>
        <w:ilvl w:val="3"/>
      </w:numPr>
      <w:tabs>
        <w:tab w:val="left" w:pos="851"/>
      </w:tabs>
    </w:pPr>
    <w:rPr>
      <w:i/>
    </w:rPr>
  </w:style>
  <w:style w:type="character" w:customStyle="1" w:styleId="G0">
    <w:name w:val="G_Маркированый список Знак"/>
    <w:link w:val="G"/>
    <w:rsid w:val="00BB5AB6"/>
    <w:rPr>
      <w:rFonts w:ascii="Calibri" w:hAnsi="Calibri"/>
      <w:lang w:eastAsia="en-US" w:bidi="en-US"/>
    </w:rPr>
  </w:style>
  <w:style w:type="character" w:customStyle="1" w:styleId="Bodytext7">
    <w:name w:val="Body text (7)_"/>
    <w:basedOn w:val="a9"/>
    <w:link w:val="Bodytext70"/>
    <w:rsid w:val="00BB5AB6"/>
    <w:rPr>
      <w:b/>
      <w:bCs/>
      <w:sz w:val="23"/>
      <w:szCs w:val="23"/>
      <w:shd w:val="clear" w:color="auto" w:fill="FFFFFF"/>
    </w:rPr>
  </w:style>
  <w:style w:type="paragraph" w:customStyle="1" w:styleId="Bodytext70">
    <w:name w:val="Body text (7)"/>
    <w:basedOn w:val="a8"/>
    <w:link w:val="Bodytext7"/>
    <w:rsid w:val="00BB5AB6"/>
    <w:pPr>
      <w:widowControl w:val="0"/>
      <w:shd w:val="clear" w:color="auto" w:fill="FFFFFF"/>
      <w:spacing w:after="60" w:line="0" w:lineRule="atLeast"/>
      <w:jc w:val="both"/>
    </w:pPr>
    <w:rPr>
      <w:b/>
      <w:bCs/>
      <w:sz w:val="23"/>
      <w:szCs w:val="23"/>
    </w:rPr>
  </w:style>
  <w:style w:type="character" w:customStyle="1" w:styleId="1ffff2">
    <w:name w:val="Неразрешенное упоминание1"/>
    <w:basedOn w:val="a9"/>
    <w:uiPriority w:val="99"/>
    <w:unhideWhenUsed/>
    <w:rsid w:val="00E74695"/>
    <w:rPr>
      <w:color w:val="605E5C"/>
      <w:shd w:val="clear" w:color="auto" w:fill="E1DFDD"/>
    </w:rPr>
  </w:style>
  <w:style w:type="paragraph" w:customStyle="1" w:styleId="11">
    <w:name w:val="1.1"/>
    <w:basedOn w:val="a8"/>
    <w:rsid w:val="00A470B4"/>
    <w:pPr>
      <w:numPr>
        <w:numId w:val="13"/>
      </w:numPr>
    </w:pPr>
  </w:style>
  <w:style w:type="paragraph" w:customStyle="1" w:styleId="a0">
    <w:name w:val="Список а)"/>
    <w:basedOn w:val="afff3"/>
    <w:rsid w:val="006C439C"/>
    <w:pPr>
      <w:numPr>
        <w:numId w:val="14"/>
      </w:numPr>
      <w:tabs>
        <w:tab w:val="num" w:pos="360"/>
      </w:tabs>
      <w:snapToGrid w:val="0"/>
      <w:spacing w:after="60"/>
      <w:ind w:left="0" w:firstLine="567"/>
      <w:jc w:val="both"/>
    </w:pPr>
    <w:rPr>
      <w:rFonts w:cs="Times New Roman"/>
      <w:sz w:val="28"/>
    </w:rPr>
  </w:style>
  <w:style w:type="paragraph" w:customStyle="1" w:styleId="affffffff9">
    <w:name w:val="Табличный_по_ширине"/>
    <w:basedOn w:val="a8"/>
    <w:qFormat/>
    <w:rsid w:val="00896CD1"/>
    <w:pPr>
      <w:widowControl w:val="0"/>
      <w:jc w:val="both"/>
    </w:pPr>
  </w:style>
  <w:style w:type="paragraph" w:customStyle="1" w:styleId="2ff">
    <w:name w:val="Важины Заголовок 2"/>
    <w:basedOn w:val="22"/>
    <w:next w:val="a8"/>
    <w:qFormat/>
    <w:rsid w:val="00145A30"/>
    <w:pPr>
      <w:tabs>
        <w:tab w:val="left" w:pos="567"/>
      </w:tabs>
      <w:spacing w:before="120"/>
      <w:ind w:left="1364" w:hanging="360"/>
    </w:pPr>
    <w:rPr>
      <w:rFonts w:cs="Times New Roman"/>
      <w:szCs w:val="28"/>
      <w:lang w:eastAsia="en-US"/>
    </w:rPr>
  </w:style>
  <w:style w:type="paragraph" w:customStyle="1" w:styleId="64">
    <w:name w:val="Стиль6"/>
    <w:basedOn w:val="17"/>
    <w:qFormat/>
    <w:rsid w:val="00575D4A"/>
    <w:pPr>
      <w:pageBreakBefore w:val="0"/>
    </w:pPr>
  </w:style>
  <w:style w:type="numbering" w:customStyle="1" w:styleId="3f7">
    <w:name w:val="Нет списка3"/>
    <w:next w:val="ab"/>
    <w:uiPriority w:val="99"/>
    <w:semiHidden/>
    <w:unhideWhenUsed/>
    <w:rsid w:val="00F43AA1"/>
  </w:style>
  <w:style w:type="character" w:customStyle="1" w:styleId="WW8Num1z1">
    <w:name w:val="WW8Num1z1"/>
    <w:rsid w:val="00F43AA1"/>
  </w:style>
  <w:style w:type="character" w:customStyle="1" w:styleId="WW8Num1z2">
    <w:name w:val="WW8Num1z2"/>
    <w:rsid w:val="00F43AA1"/>
  </w:style>
  <w:style w:type="character" w:customStyle="1" w:styleId="WW8Num1z3">
    <w:name w:val="WW8Num1z3"/>
    <w:rsid w:val="00F43AA1"/>
  </w:style>
  <w:style w:type="character" w:customStyle="1" w:styleId="WW8Num1z4">
    <w:name w:val="WW8Num1z4"/>
    <w:rsid w:val="00F43AA1"/>
  </w:style>
  <w:style w:type="character" w:customStyle="1" w:styleId="WW8Num1z5">
    <w:name w:val="WW8Num1z5"/>
    <w:rsid w:val="00F43AA1"/>
  </w:style>
  <w:style w:type="character" w:customStyle="1" w:styleId="WW8Num1z6">
    <w:name w:val="WW8Num1z6"/>
    <w:rsid w:val="00F43AA1"/>
  </w:style>
  <w:style w:type="character" w:customStyle="1" w:styleId="WW8Num1z7">
    <w:name w:val="WW8Num1z7"/>
    <w:rsid w:val="00F43AA1"/>
  </w:style>
  <w:style w:type="character" w:customStyle="1" w:styleId="WW8Num1z8">
    <w:name w:val="WW8Num1z8"/>
    <w:rsid w:val="00F43AA1"/>
  </w:style>
  <w:style w:type="character" w:customStyle="1" w:styleId="WW8Num4z1">
    <w:name w:val="WW8Num4z1"/>
    <w:rsid w:val="00F43AA1"/>
  </w:style>
  <w:style w:type="character" w:customStyle="1" w:styleId="WW8Num4z2">
    <w:name w:val="WW8Num4z2"/>
    <w:rsid w:val="00F43AA1"/>
  </w:style>
  <w:style w:type="character" w:customStyle="1" w:styleId="WW8Num4z3">
    <w:name w:val="WW8Num4z3"/>
    <w:rsid w:val="00F43AA1"/>
  </w:style>
  <w:style w:type="character" w:customStyle="1" w:styleId="WW8Num4z4">
    <w:name w:val="WW8Num4z4"/>
    <w:rsid w:val="00F43AA1"/>
  </w:style>
  <w:style w:type="character" w:customStyle="1" w:styleId="WW8Num4z5">
    <w:name w:val="WW8Num4z5"/>
    <w:rsid w:val="00F43AA1"/>
  </w:style>
  <w:style w:type="character" w:customStyle="1" w:styleId="WW8Num4z6">
    <w:name w:val="WW8Num4z6"/>
    <w:rsid w:val="00F43AA1"/>
  </w:style>
  <w:style w:type="character" w:customStyle="1" w:styleId="WW8Num4z7">
    <w:name w:val="WW8Num4z7"/>
    <w:rsid w:val="00F43AA1"/>
  </w:style>
  <w:style w:type="character" w:customStyle="1" w:styleId="WW8Num4z8">
    <w:name w:val="WW8Num4z8"/>
    <w:rsid w:val="00F43AA1"/>
  </w:style>
  <w:style w:type="character" w:customStyle="1" w:styleId="WW8Num9z0">
    <w:name w:val="WW8Num9z0"/>
    <w:rsid w:val="00F43AA1"/>
    <w:rPr>
      <w:rFonts w:ascii="Symbol" w:hAnsi="Symbol" w:cs="Symbol" w:hint="default"/>
      <w:sz w:val="28"/>
      <w:szCs w:val="28"/>
      <w:lang w:eastAsia="ru-RU"/>
    </w:rPr>
  </w:style>
  <w:style w:type="character" w:customStyle="1" w:styleId="WW8Num15z3">
    <w:name w:val="WW8Num15z3"/>
    <w:rsid w:val="00F43AA1"/>
  </w:style>
  <w:style w:type="character" w:customStyle="1" w:styleId="WW8Num15z5">
    <w:name w:val="WW8Num15z5"/>
    <w:rsid w:val="00F43AA1"/>
  </w:style>
  <w:style w:type="character" w:customStyle="1" w:styleId="WW8Num15z6">
    <w:name w:val="WW8Num15z6"/>
    <w:rsid w:val="00F43AA1"/>
  </w:style>
  <w:style w:type="character" w:customStyle="1" w:styleId="WW8Num15z7">
    <w:name w:val="WW8Num15z7"/>
    <w:rsid w:val="00F43AA1"/>
  </w:style>
  <w:style w:type="character" w:customStyle="1" w:styleId="WW8Num15z8">
    <w:name w:val="WW8Num15z8"/>
    <w:rsid w:val="00F43AA1"/>
  </w:style>
  <w:style w:type="character" w:customStyle="1" w:styleId="WW8Num18z3">
    <w:name w:val="WW8Num18z3"/>
    <w:rsid w:val="00F43AA1"/>
  </w:style>
  <w:style w:type="character" w:customStyle="1" w:styleId="WW8Num18z4">
    <w:name w:val="WW8Num18z4"/>
    <w:rsid w:val="00F43AA1"/>
  </w:style>
  <w:style w:type="character" w:customStyle="1" w:styleId="WW8Num18z5">
    <w:name w:val="WW8Num18z5"/>
    <w:rsid w:val="00F43AA1"/>
  </w:style>
  <w:style w:type="character" w:customStyle="1" w:styleId="WW8Num18z6">
    <w:name w:val="WW8Num18z6"/>
    <w:rsid w:val="00F43AA1"/>
  </w:style>
  <w:style w:type="character" w:customStyle="1" w:styleId="WW8Num18z7">
    <w:name w:val="WW8Num18z7"/>
    <w:rsid w:val="00F43AA1"/>
  </w:style>
  <w:style w:type="character" w:customStyle="1" w:styleId="WW8Num18z8">
    <w:name w:val="WW8Num18z8"/>
    <w:rsid w:val="00F43AA1"/>
  </w:style>
  <w:style w:type="character" w:customStyle="1" w:styleId="WW8Num28z0">
    <w:name w:val="WW8Num28z0"/>
    <w:rsid w:val="00F43AA1"/>
    <w:rPr>
      <w:rFonts w:ascii="Symbol" w:hAnsi="Symbol" w:cs="Symbol" w:hint="default"/>
      <w:sz w:val="24"/>
    </w:rPr>
  </w:style>
  <w:style w:type="character" w:customStyle="1" w:styleId="WW8Num31z1">
    <w:name w:val="WW8Num31z1"/>
    <w:rsid w:val="00F43AA1"/>
  </w:style>
  <w:style w:type="character" w:customStyle="1" w:styleId="WW8Num31z2">
    <w:name w:val="WW8Num31z2"/>
    <w:rsid w:val="00F43AA1"/>
  </w:style>
  <w:style w:type="character" w:customStyle="1" w:styleId="WW8Num31z3">
    <w:name w:val="WW8Num31z3"/>
    <w:rsid w:val="00F43AA1"/>
  </w:style>
  <w:style w:type="character" w:customStyle="1" w:styleId="WW8Num31z4">
    <w:name w:val="WW8Num31z4"/>
    <w:rsid w:val="00F43AA1"/>
  </w:style>
  <w:style w:type="character" w:customStyle="1" w:styleId="WW8Num31z5">
    <w:name w:val="WW8Num31z5"/>
    <w:rsid w:val="00F43AA1"/>
  </w:style>
  <w:style w:type="character" w:customStyle="1" w:styleId="WW8Num31z6">
    <w:name w:val="WW8Num31z6"/>
    <w:rsid w:val="00F43AA1"/>
  </w:style>
  <w:style w:type="character" w:customStyle="1" w:styleId="WW8Num31z7">
    <w:name w:val="WW8Num31z7"/>
    <w:rsid w:val="00F43AA1"/>
  </w:style>
  <w:style w:type="character" w:customStyle="1" w:styleId="WW8Num31z8">
    <w:name w:val="WW8Num31z8"/>
    <w:rsid w:val="00F43AA1"/>
  </w:style>
  <w:style w:type="character" w:customStyle="1" w:styleId="WW8Num32z3">
    <w:name w:val="WW8Num32z3"/>
    <w:rsid w:val="00F43AA1"/>
    <w:rPr>
      <w:rFonts w:ascii="Symbol" w:hAnsi="Symbol" w:cs="Symbol" w:hint="default"/>
    </w:rPr>
  </w:style>
  <w:style w:type="character" w:customStyle="1" w:styleId="WW8Num35z4">
    <w:name w:val="WW8Num35z4"/>
    <w:rsid w:val="00F43AA1"/>
  </w:style>
  <w:style w:type="character" w:customStyle="1" w:styleId="WW8Num35z5">
    <w:name w:val="WW8Num35z5"/>
    <w:rsid w:val="00F43AA1"/>
  </w:style>
  <w:style w:type="character" w:customStyle="1" w:styleId="WW8Num35z6">
    <w:name w:val="WW8Num35z6"/>
    <w:rsid w:val="00F43AA1"/>
  </w:style>
  <w:style w:type="character" w:customStyle="1" w:styleId="WW8Num35z7">
    <w:name w:val="WW8Num35z7"/>
    <w:rsid w:val="00F43AA1"/>
  </w:style>
  <w:style w:type="character" w:customStyle="1" w:styleId="WW8Num35z8">
    <w:name w:val="WW8Num35z8"/>
    <w:rsid w:val="00F43AA1"/>
  </w:style>
  <w:style w:type="character" w:customStyle="1" w:styleId="WW8Num38z3">
    <w:name w:val="WW8Num38z3"/>
    <w:rsid w:val="00F43AA1"/>
    <w:rPr>
      <w:rFonts w:ascii="Symbol" w:hAnsi="Symbol" w:cs="Symbol" w:hint="default"/>
    </w:rPr>
  </w:style>
  <w:style w:type="character" w:customStyle="1" w:styleId="WW8Num39z4">
    <w:name w:val="WW8Num39z4"/>
    <w:rsid w:val="00F43AA1"/>
    <w:rPr>
      <w:rFonts w:ascii="Courier New" w:hAnsi="Courier New" w:cs="Courier New" w:hint="default"/>
    </w:rPr>
  </w:style>
  <w:style w:type="character" w:customStyle="1" w:styleId="WW8Num40z3">
    <w:name w:val="WW8Num40z3"/>
    <w:rsid w:val="00F43AA1"/>
    <w:rPr>
      <w:rFonts w:ascii="Symbol" w:hAnsi="Symbol" w:cs="Symbol" w:hint="default"/>
    </w:rPr>
  </w:style>
  <w:style w:type="character" w:customStyle="1" w:styleId="WW8Num41z0">
    <w:name w:val="WW8Num41z0"/>
    <w:rsid w:val="00F43AA1"/>
    <w:rPr>
      <w:rFonts w:ascii="Symbol" w:hAnsi="Symbol" w:cs="Symbol" w:hint="default"/>
      <w:szCs w:val="28"/>
    </w:rPr>
  </w:style>
  <w:style w:type="character" w:customStyle="1" w:styleId="WW8Num43z2">
    <w:name w:val="WW8Num43z2"/>
    <w:rsid w:val="00F43AA1"/>
  </w:style>
  <w:style w:type="character" w:customStyle="1" w:styleId="WW8Num43z3">
    <w:name w:val="WW8Num43z3"/>
    <w:rsid w:val="00F43AA1"/>
  </w:style>
  <w:style w:type="character" w:customStyle="1" w:styleId="WW8Num43z6">
    <w:name w:val="WW8Num43z6"/>
    <w:rsid w:val="00F43AA1"/>
  </w:style>
  <w:style w:type="character" w:customStyle="1" w:styleId="WW8Num43z7">
    <w:name w:val="WW8Num43z7"/>
    <w:rsid w:val="00F43AA1"/>
  </w:style>
  <w:style w:type="character" w:customStyle="1" w:styleId="WW8Num43z8">
    <w:name w:val="WW8Num43z8"/>
    <w:rsid w:val="00F43AA1"/>
  </w:style>
  <w:style w:type="character" w:customStyle="1" w:styleId="WW8Num46z0">
    <w:name w:val="WW8Num46z0"/>
    <w:rsid w:val="00F43AA1"/>
    <w:rPr>
      <w:rFonts w:ascii="Symbol" w:hAnsi="Symbol" w:cs="Symbol" w:hint="default"/>
    </w:rPr>
  </w:style>
  <w:style w:type="character" w:customStyle="1" w:styleId="WW8Num48z0">
    <w:name w:val="WW8Num48z0"/>
    <w:rsid w:val="00F43AA1"/>
  </w:style>
  <w:style w:type="character" w:customStyle="1" w:styleId="WW8Num49z3">
    <w:name w:val="WW8Num49z3"/>
    <w:rsid w:val="00F43AA1"/>
  </w:style>
  <w:style w:type="character" w:customStyle="1" w:styleId="WW8Num49z4">
    <w:name w:val="WW8Num49z4"/>
    <w:rsid w:val="00F43AA1"/>
  </w:style>
  <w:style w:type="character" w:customStyle="1" w:styleId="WW8Num49z5">
    <w:name w:val="WW8Num49z5"/>
    <w:rsid w:val="00F43AA1"/>
  </w:style>
  <w:style w:type="character" w:customStyle="1" w:styleId="WW8Num49z6">
    <w:name w:val="WW8Num49z6"/>
    <w:rsid w:val="00F43AA1"/>
  </w:style>
  <w:style w:type="character" w:customStyle="1" w:styleId="WW8Num49z7">
    <w:name w:val="WW8Num49z7"/>
    <w:rsid w:val="00F43AA1"/>
  </w:style>
  <w:style w:type="character" w:customStyle="1" w:styleId="WW8Num49z8">
    <w:name w:val="WW8Num49z8"/>
    <w:rsid w:val="00F43AA1"/>
  </w:style>
  <w:style w:type="character" w:customStyle="1" w:styleId="WW8Num50z0">
    <w:name w:val="WW8Num50z0"/>
    <w:rsid w:val="00F43AA1"/>
    <w:rPr>
      <w:rFonts w:ascii="Symbol" w:hAnsi="Symbol" w:cs="Symbol" w:hint="default"/>
    </w:rPr>
  </w:style>
  <w:style w:type="character" w:customStyle="1" w:styleId="WW8Num2z2">
    <w:name w:val="WW8Num2z2"/>
    <w:rsid w:val="00F43AA1"/>
    <w:rPr>
      <w:rFonts w:ascii="Wingdings" w:hAnsi="Wingdings" w:cs="Wingdings" w:hint="default"/>
    </w:rPr>
  </w:style>
  <w:style w:type="character" w:customStyle="1" w:styleId="WW8Num3z4">
    <w:name w:val="WW8Num3z4"/>
    <w:rsid w:val="00F43AA1"/>
  </w:style>
  <w:style w:type="character" w:customStyle="1" w:styleId="WW8Num3z5">
    <w:name w:val="WW8Num3z5"/>
    <w:rsid w:val="00F43AA1"/>
  </w:style>
  <w:style w:type="character" w:customStyle="1" w:styleId="WW8Num3z6">
    <w:name w:val="WW8Num3z6"/>
    <w:rsid w:val="00F43AA1"/>
  </w:style>
  <w:style w:type="character" w:customStyle="1" w:styleId="WW8Num3z7">
    <w:name w:val="WW8Num3z7"/>
    <w:rsid w:val="00F43AA1"/>
  </w:style>
  <w:style w:type="character" w:customStyle="1" w:styleId="WW8Num3z8">
    <w:name w:val="WW8Num3z8"/>
    <w:rsid w:val="00F43AA1"/>
  </w:style>
  <w:style w:type="character" w:customStyle="1" w:styleId="WW8Num9z1">
    <w:name w:val="WW8Num9z1"/>
    <w:rsid w:val="00F43AA1"/>
    <w:rPr>
      <w:rFonts w:ascii="Courier New" w:hAnsi="Courier New" w:cs="Courier New" w:hint="default"/>
    </w:rPr>
  </w:style>
  <w:style w:type="character" w:customStyle="1" w:styleId="WW8Num9z2">
    <w:name w:val="WW8Num9z2"/>
    <w:rsid w:val="00F43AA1"/>
    <w:rPr>
      <w:rFonts w:ascii="Wingdings" w:hAnsi="Wingdings" w:cs="Wingdings" w:hint="default"/>
    </w:rPr>
  </w:style>
  <w:style w:type="character" w:customStyle="1" w:styleId="WW8Num9z3">
    <w:name w:val="WW8Num9z3"/>
    <w:rsid w:val="00F43AA1"/>
    <w:rPr>
      <w:rFonts w:ascii="Symbol" w:hAnsi="Symbol" w:cs="Symbol" w:hint="default"/>
    </w:rPr>
  </w:style>
  <w:style w:type="character" w:customStyle="1" w:styleId="WW8Num11z1">
    <w:name w:val="WW8Num11z1"/>
    <w:rsid w:val="00F43AA1"/>
    <w:rPr>
      <w:rFonts w:ascii="Courier New" w:hAnsi="Courier New" w:cs="Courier New" w:hint="default"/>
    </w:rPr>
  </w:style>
  <w:style w:type="character" w:customStyle="1" w:styleId="WW8Num12z5">
    <w:name w:val="WW8Num12z5"/>
    <w:rsid w:val="00F43AA1"/>
    <w:rPr>
      <w:rFonts w:ascii="Wingdings" w:hAnsi="Wingdings" w:cs="Wingdings" w:hint="default"/>
    </w:rPr>
  </w:style>
  <w:style w:type="character" w:customStyle="1" w:styleId="WW8Num14z1">
    <w:name w:val="WW8Num14z1"/>
    <w:rsid w:val="00F43AA1"/>
  </w:style>
  <w:style w:type="character" w:customStyle="1" w:styleId="WW8Num14z2">
    <w:name w:val="WW8Num14z2"/>
    <w:rsid w:val="00F43AA1"/>
  </w:style>
  <w:style w:type="character" w:customStyle="1" w:styleId="WW8Num14z3">
    <w:name w:val="WW8Num14z3"/>
    <w:rsid w:val="00F43AA1"/>
  </w:style>
  <w:style w:type="character" w:customStyle="1" w:styleId="WW8Num14z4">
    <w:name w:val="WW8Num14z4"/>
    <w:rsid w:val="00F43AA1"/>
  </w:style>
  <w:style w:type="character" w:customStyle="1" w:styleId="WW8Num14z5">
    <w:name w:val="WW8Num14z5"/>
    <w:rsid w:val="00F43AA1"/>
  </w:style>
  <w:style w:type="character" w:customStyle="1" w:styleId="WW8Num14z6">
    <w:name w:val="WW8Num14z6"/>
    <w:rsid w:val="00F43AA1"/>
  </w:style>
  <w:style w:type="character" w:customStyle="1" w:styleId="WW8Num14z7">
    <w:name w:val="WW8Num14z7"/>
    <w:rsid w:val="00F43AA1"/>
  </w:style>
  <w:style w:type="character" w:customStyle="1" w:styleId="WW8Num14z8">
    <w:name w:val="WW8Num14z8"/>
    <w:rsid w:val="00F43AA1"/>
  </w:style>
  <w:style w:type="character" w:customStyle="1" w:styleId="WW8Num16z3">
    <w:name w:val="WW8Num16z3"/>
    <w:rsid w:val="00F43AA1"/>
    <w:rPr>
      <w:rFonts w:ascii="Symbol" w:hAnsi="Symbol" w:cs="Symbol" w:hint="default"/>
    </w:rPr>
  </w:style>
  <w:style w:type="character" w:customStyle="1" w:styleId="WW8Num17z4">
    <w:name w:val="WW8Num17z4"/>
    <w:rsid w:val="00F43AA1"/>
  </w:style>
  <w:style w:type="character" w:customStyle="1" w:styleId="WW8Num17z5">
    <w:name w:val="WW8Num17z5"/>
    <w:rsid w:val="00F43AA1"/>
  </w:style>
  <w:style w:type="character" w:customStyle="1" w:styleId="WW8Num17z6">
    <w:name w:val="WW8Num17z6"/>
    <w:rsid w:val="00F43AA1"/>
  </w:style>
  <w:style w:type="character" w:customStyle="1" w:styleId="WW8Num17z7">
    <w:name w:val="WW8Num17z7"/>
    <w:rsid w:val="00F43AA1"/>
  </w:style>
  <w:style w:type="character" w:customStyle="1" w:styleId="WW8Num17z8">
    <w:name w:val="WW8Num17z8"/>
    <w:rsid w:val="00F43AA1"/>
  </w:style>
  <w:style w:type="character" w:customStyle="1" w:styleId="WW8Num19z3">
    <w:name w:val="WW8Num19z3"/>
    <w:rsid w:val="00F43AA1"/>
  </w:style>
  <w:style w:type="character" w:customStyle="1" w:styleId="WW8Num19z4">
    <w:name w:val="WW8Num19z4"/>
    <w:rsid w:val="00F43AA1"/>
  </w:style>
  <w:style w:type="character" w:customStyle="1" w:styleId="WW8Num19z5">
    <w:name w:val="WW8Num19z5"/>
    <w:rsid w:val="00F43AA1"/>
  </w:style>
  <w:style w:type="character" w:customStyle="1" w:styleId="WW8Num19z6">
    <w:name w:val="WW8Num19z6"/>
    <w:rsid w:val="00F43AA1"/>
  </w:style>
  <w:style w:type="character" w:customStyle="1" w:styleId="WW8Num19z7">
    <w:name w:val="WW8Num19z7"/>
    <w:rsid w:val="00F43AA1"/>
  </w:style>
  <w:style w:type="character" w:customStyle="1" w:styleId="WW8Num19z8">
    <w:name w:val="WW8Num19z8"/>
    <w:rsid w:val="00F43AA1"/>
  </w:style>
  <w:style w:type="character" w:customStyle="1" w:styleId="WW8Num20z3">
    <w:name w:val="WW8Num20z3"/>
    <w:rsid w:val="00F43AA1"/>
    <w:rPr>
      <w:rFonts w:ascii="Symbol" w:hAnsi="Symbol" w:cs="Symbol" w:hint="default"/>
    </w:rPr>
  </w:style>
  <w:style w:type="character" w:customStyle="1" w:styleId="WW8Num23z3">
    <w:name w:val="WW8Num23z3"/>
    <w:rsid w:val="00F43AA1"/>
    <w:rPr>
      <w:rFonts w:ascii="Symbol" w:hAnsi="Symbol" w:cs="Symbol" w:hint="default"/>
    </w:rPr>
  </w:style>
  <w:style w:type="character" w:customStyle="1" w:styleId="WW8Num24z5">
    <w:name w:val="WW8Num24z5"/>
    <w:rsid w:val="00F43AA1"/>
  </w:style>
  <w:style w:type="character" w:customStyle="1" w:styleId="WW8Num24z6">
    <w:name w:val="WW8Num24z6"/>
    <w:rsid w:val="00F43AA1"/>
  </w:style>
  <w:style w:type="character" w:customStyle="1" w:styleId="WW8Num24z7">
    <w:name w:val="WW8Num24z7"/>
    <w:rsid w:val="00F43AA1"/>
  </w:style>
  <w:style w:type="character" w:customStyle="1" w:styleId="WW8Num24z8">
    <w:name w:val="WW8Num24z8"/>
    <w:rsid w:val="00F43AA1"/>
  </w:style>
  <w:style w:type="character" w:customStyle="1" w:styleId="WW8Num25z4">
    <w:name w:val="WW8Num25z4"/>
    <w:rsid w:val="00F43AA1"/>
  </w:style>
  <w:style w:type="character" w:customStyle="1" w:styleId="WW8Num25z5">
    <w:name w:val="WW8Num25z5"/>
    <w:rsid w:val="00F43AA1"/>
  </w:style>
  <w:style w:type="character" w:customStyle="1" w:styleId="WW8Num25z6">
    <w:name w:val="WW8Num25z6"/>
    <w:rsid w:val="00F43AA1"/>
  </w:style>
  <w:style w:type="character" w:customStyle="1" w:styleId="WW8Num25z7">
    <w:name w:val="WW8Num25z7"/>
    <w:rsid w:val="00F43AA1"/>
  </w:style>
  <w:style w:type="character" w:customStyle="1" w:styleId="WW8Num25z8">
    <w:name w:val="WW8Num25z8"/>
    <w:rsid w:val="00F43AA1"/>
  </w:style>
  <w:style w:type="character" w:customStyle="1" w:styleId="WW8Num26z2">
    <w:name w:val="WW8Num26z2"/>
    <w:rsid w:val="00F43AA1"/>
  </w:style>
  <w:style w:type="character" w:customStyle="1" w:styleId="WW8Num26z4">
    <w:name w:val="WW8Num26z4"/>
    <w:rsid w:val="00F43AA1"/>
  </w:style>
  <w:style w:type="character" w:customStyle="1" w:styleId="WW8Num26z5">
    <w:name w:val="WW8Num26z5"/>
    <w:rsid w:val="00F43AA1"/>
  </w:style>
  <w:style w:type="character" w:customStyle="1" w:styleId="WW8Num26z6">
    <w:name w:val="WW8Num26z6"/>
    <w:rsid w:val="00F43AA1"/>
  </w:style>
  <w:style w:type="character" w:customStyle="1" w:styleId="WW8Num26z7">
    <w:name w:val="WW8Num26z7"/>
    <w:rsid w:val="00F43AA1"/>
  </w:style>
  <w:style w:type="character" w:customStyle="1" w:styleId="WW8Num26z8">
    <w:name w:val="WW8Num26z8"/>
    <w:rsid w:val="00F43AA1"/>
  </w:style>
  <w:style w:type="character" w:customStyle="1" w:styleId="WW8Num27z3">
    <w:name w:val="WW8Num27z3"/>
    <w:rsid w:val="00F43AA1"/>
  </w:style>
  <w:style w:type="character" w:customStyle="1" w:styleId="WW8Num27z4">
    <w:name w:val="WW8Num27z4"/>
    <w:rsid w:val="00F43AA1"/>
  </w:style>
  <w:style w:type="character" w:customStyle="1" w:styleId="WW8Num27z5">
    <w:name w:val="WW8Num27z5"/>
    <w:rsid w:val="00F43AA1"/>
  </w:style>
  <w:style w:type="character" w:customStyle="1" w:styleId="WW8Num27z6">
    <w:name w:val="WW8Num27z6"/>
    <w:rsid w:val="00F43AA1"/>
  </w:style>
  <w:style w:type="character" w:customStyle="1" w:styleId="WW8Num27z7">
    <w:name w:val="WW8Num27z7"/>
    <w:rsid w:val="00F43AA1"/>
  </w:style>
  <w:style w:type="character" w:customStyle="1" w:styleId="WW8Num27z8">
    <w:name w:val="WW8Num27z8"/>
    <w:rsid w:val="00F43AA1"/>
  </w:style>
  <w:style w:type="character" w:customStyle="1" w:styleId="WW8Num29z3">
    <w:name w:val="WW8Num29z3"/>
    <w:rsid w:val="00F43AA1"/>
    <w:rPr>
      <w:rFonts w:ascii="Symbol" w:hAnsi="Symbol" w:cs="Symbol" w:hint="default"/>
    </w:rPr>
  </w:style>
  <w:style w:type="character" w:customStyle="1" w:styleId="WW8Num36z3">
    <w:name w:val="WW8Num36z3"/>
    <w:rsid w:val="00F43AA1"/>
    <w:rPr>
      <w:rFonts w:ascii="Symbol" w:hAnsi="Symbol" w:cs="Symbol" w:hint="default"/>
    </w:rPr>
  </w:style>
  <w:style w:type="character" w:customStyle="1" w:styleId="WW8Num41z1">
    <w:name w:val="WW8Num41z1"/>
    <w:rsid w:val="00F43AA1"/>
    <w:rPr>
      <w:rFonts w:ascii="Courier New" w:hAnsi="Courier New" w:cs="Courier New" w:hint="default"/>
    </w:rPr>
  </w:style>
  <w:style w:type="character" w:customStyle="1" w:styleId="WW8Num41z2">
    <w:name w:val="WW8Num41z2"/>
    <w:rsid w:val="00F43AA1"/>
    <w:rPr>
      <w:rFonts w:ascii="Wingdings" w:hAnsi="Wingdings" w:cs="Wingdings" w:hint="default"/>
    </w:rPr>
  </w:style>
  <w:style w:type="character" w:customStyle="1" w:styleId="WW8Num46z1">
    <w:name w:val="WW8Num46z1"/>
    <w:rsid w:val="00F43AA1"/>
    <w:rPr>
      <w:rFonts w:ascii="Courier New" w:hAnsi="Courier New" w:cs="Courier New" w:hint="default"/>
    </w:rPr>
  </w:style>
  <w:style w:type="character" w:customStyle="1" w:styleId="WW8Num46z2">
    <w:name w:val="WW8Num46z2"/>
    <w:rsid w:val="00F43AA1"/>
    <w:rPr>
      <w:rFonts w:ascii="Wingdings" w:hAnsi="Wingdings" w:cs="Wingdings" w:hint="default"/>
    </w:rPr>
  </w:style>
  <w:style w:type="character" w:customStyle="1" w:styleId="WW8Num47z5">
    <w:name w:val="WW8Num47z5"/>
    <w:rsid w:val="00F43AA1"/>
    <w:rPr>
      <w:rFonts w:ascii="Wingdings" w:hAnsi="Wingdings" w:cs="Wingdings" w:hint="default"/>
    </w:rPr>
  </w:style>
  <w:style w:type="character" w:customStyle="1" w:styleId="WW8Num48z2">
    <w:name w:val="WW8Num48z2"/>
    <w:rsid w:val="00F43AA1"/>
  </w:style>
  <w:style w:type="character" w:customStyle="1" w:styleId="WW8Num48z3">
    <w:name w:val="WW8Num48z3"/>
    <w:rsid w:val="00F43AA1"/>
  </w:style>
  <w:style w:type="character" w:customStyle="1" w:styleId="WW8Num48z4">
    <w:name w:val="WW8Num48z4"/>
    <w:rsid w:val="00F43AA1"/>
  </w:style>
  <w:style w:type="character" w:customStyle="1" w:styleId="WW8Num48z5">
    <w:name w:val="WW8Num48z5"/>
    <w:rsid w:val="00F43AA1"/>
  </w:style>
  <w:style w:type="character" w:customStyle="1" w:styleId="WW8Num48z6">
    <w:name w:val="WW8Num48z6"/>
    <w:rsid w:val="00F43AA1"/>
  </w:style>
  <w:style w:type="character" w:customStyle="1" w:styleId="WW8Num48z7">
    <w:name w:val="WW8Num48z7"/>
    <w:rsid w:val="00F43AA1"/>
  </w:style>
  <w:style w:type="character" w:customStyle="1" w:styleId="WW8Num48z8">
    <w:name w:val="WW8Num48z8"/>
    <w:rsid w:val="00F43AA1"/>
  </w:style>
  <w:style w:type="character" w:customStyle="1" w:styleId="WW8Num50z1">
    <w:name w:val="WW8Num50z1"/>
    <w:rsid w:val="00F43AA1"/>
    <w:rPr>
      <w:rFonts w:ascii="Courier New" w:hAnsi="Courier New" w:cs="Courier New" w:hint="default"/>
    </w:rPr>
  </w:style>
  <w:style w:type="character" w:customStyle="1" w:styleId="WW8Num50z2">
    <w:name w:val="WW8Num50z2"/>
    <w:rsid w:val="00F43AA1"/>
    <w:rPr>
      <w:rFonts w:ascii="Wingdings" w:hAnsi="Wingdings" w:cs="Wingdings" w:hint="default"/>
    </w:rPr>
  </w:style>
  <w:style w:type="character" w:customStyle="1" w:styleId="WW8Num52z2">
    <w:name w:val="WW8Num52z2"/>
    <w:rsid w:val="00F43AA1"/>
    <w:rPr>
      <w:rFonts w:ascii="Wingdings" w:hAnsi="Wingdings" w:cs="Wingdings" w:hint="default"/>
    </w:rPr>
  </w:style>
  <w:style w:type="character" w:customStyle="1" w:styleId="WW8Num52z4">
    <w:name w:val="WW8Num52z4"/>
    <w:rsid w:val="00F43AA1"/>
    <w:rPr>
      <w:rFonts w:ascii="Courier New" w:hAnsi="Courier New" w:cs="Courier New" w:hint="default"/>
    </w:rPr>
  </w:style>
  <w:style w:type="character" w:customStyle="1" w:styleId="WW8Num57z4">
    <w:name w:val="WW8Num57z4"/>
    <w:rsid w:val="00F43AA1"/>
  </w:style>
  <w:style w:type="character" w:customStyle="1" w:styleId="WW8Num57z5">
    <w:name w:val="WW8Num57z5"/>
    <w:rsid w:val="00F43AA1"/>
  </w:style>
  <w:style w:type="character" w:customStyle="1" w:styleId="WW8Num57z6">
    <w:name w:val="WW8Num57z6"/>
    <w:rsid w:val="00F43AA1"/>
  </w:style>
  <w:style w:type="character" w:customStyle="1" w:styleId="WW8Num57z7">
    <w:name w:val="WW8Num57z7"/>
    <w:rsid w:val="00F43AA1"/>
  </w:style>
  <w:style w:type="character" w:customStyle="1" w:styleId="WW8Num57z8">
    <w:name w:val="WW8Num57z8"/>
    <w:rsid w:val="00F43AA1"/>
  </w:style>
  <w:style w:type="character" w:customStyle="1" w:styleId="WW8Num62z2">
    <w:name w:val="WW8Num62z2"/>
    <w:rsid w:val="00F43AA1"/>
    <w:rPr>
      <w:rFonts w:ascii="Wingdings" w:hAnsi="Wingdings" w:cs="Wingdings" w:hint="default"/>
    </w:rPr>
  </w:style>
  <w:style w:type="character" w:customStyle="1" w:styleId="11a">
    <w:name w:val="Неразрешенное упоминание11"/>
    <w:rsid w:val="00F43AA1"/>
    <w:rPr>
      <w:color w:val="808080"/>
      <w:shd w:val="clear" w:color="auto" w:fill="E6E6E6"/>
    </w:rPr>
  </w:style>
  <w:style w:type="character" w:customStyle="1" w:styleId="FootnoteCharacters">
    <w:name w:val="Footnote Characters"/>
    <w:rsid w:val="00F43AA1"/>
    <w:rPr>
      <w:vertAlign w:val="superscript"/>
    </w:rPr>
  </w:style>
  <w:style w:type="character" w:customStyle="1" w:styleId="affffffffa">
    <w:name w:val="Табличный_нумерованный Знак"/>
    <w:uiPriority w:val="99"/>
    <w:rsid w:val="00F43AA1"/>
    <w:rPr>
      <w:rFonts w:ascii="Times New Roman" w:eastAsia="Times New Roman" w:hAnsi="Times New Roman" w:cs="Times New Roman"/>
    </w:rPr>
  </w:style>
  <w:style w:type="character" w:styleId="affffffffb">
    <w:name w:val="Book Title"/>
    <w:uiPriority w:val="33"/>
    <w:qFormat/>
    <w:rsid w:val="00F43AA1"/>
    <w:rPr>
      <w:b/>
      <w:bCs/>
      <w:i/>
      <w:iCs/>
      <w:spacing w:val="5"/>
    </w:rPr>
  </w:style>
  <w:style w:type="character" w:customStyle="1" w:styleId="affffffffc">
    <w:name w:val="ПЗ_основной текст Знак"/>
    <w:rsid w:val="00F43AA1"/>
    <w:rPr>
      <w:rFonts w:ascii="Times New Roman" w:eastAsia="Calibri" w:hAnsi="Times New Roman" w:cs="Times New Roman"/>
      <w:sz w:val="28"/>
      <w:szCs w:val="28"/>
    </w:rPr>
  </w:style>
  <w:style w:type="character" w:customStyle="1" w:styleId="73">
    <w:name w:val="Стиль7 Знак"/>
    <w:rsid w:val="00F43AA1"/>
    <w:rPr>
      <w:rFonts w:ascii="Times New Roman" w:eastAsia="Times New Roman" w:hAnsi="Times New Roman" w:cs="Times New Roman"/>
      <w:sz w:val="24"/>
      <w:szCs w:val="24"/>
    </w:rPr>
  </w:style>
  <w:style w:type="character" w:customStyle="1" w:styleId="ListLabel35">
    <w:name w:val="ListLabel 35"/>
    <w:rsid w:val="00F43AA1"/>
    <w:rPr>
      <w:rFonts w:cs="Times New Roman"/>
    </w:rPr>
  </w:style>
  <w:style w:type="character" w:customStyle="1" w:styleId="ListLabel36">
    <w:name w:val="ListLabel 36"/>
    <w:rsid w:val="00F43AA1"/>
    <w:rPr>
      <w:rFonts w:cs="Times New Roman"/>
    </w:rPr>
  </w:style>
  <w:style w:type="character" w:customStyle="1" w:styleId="ListLabel37">
    <w:name w:val="ListLabel 37"/>
    <w:rsid w:val="00F43AA1"/>
    <w:rPr>
      <w:rFonts w:cs="Times New Roman"/>
    </w:rPr>
  </w:style>
  <w:style w:type="character" w:customStyle="1" w:styleId="ListLabel38">
    <w:name w:val="ListLabel 38"/>
    <w:rsid w:val="00F43AA1"/>
    <w:rPr>
      <w:rFonts w:cs="Times New Roman"/>
    </w:rPr>
  </w:style>
  <w:style w:type="character" w:customStyle="1" w:styleId="ListLabel39">
    <w:name w:val="ListLabel 39"/>
    <w:rsid w:val="00F43AA1"/>
    <w:rPr>
      <w:rFonts w:cs="Courier New"/>
    </w:rPr>
  </w:style>
  <w:style w:type="character" w:customStyle="1" w:styleId="ListLabel40">
    <w:name w:val="ListLabel 40"/>
    <w:rsid w:val="00F43AA1"/>
    <w:rPr>
      <w:rFonts w:cs="Courier New"/>
    </w:rPr>
  </w:style>
  <w:style w:type="character" w:customStyle="1" w:styleId="ListLabel41">
    <w:name w:val="ListLabel 41"/>
    <w:rsid w:val="00F43AA1"/>
    <w:rPr>
      <w:rFonts w:cs="Courier New"/>
    </w:rPr>
  </w:style>
  <w:style w:type="character" w:customStyle="1" w:styleId="ListLabel42">
    <w:name w:val="ListLabel 42"/>
    <w:rsid w:val="00F43AA1"/>
    <w:rPr>
      <w:rFonts w:cs="Courier New"/>
    </w:rPr>
  </w:style>
  <w:style w:type="character" w:customStyle="1" w:styleId="ListLabel43">
    <w:name w:val="ListLabel 43"/>
    <w:rsid w:val="00F43AA1"/>
    <w:rPr>
      <w:rFonts w:cs="Courier New"/>
    </w:rPr>
  </w:style>
  <w:style w:type="character" w:customStyle="1" w:styleId="ListLabel44">
    <w:name w:val="ListLabel 44"/>
    <w:rsid w:val="00F43AA1"/>
    <w:rPr>
      <w:rFonts w:cs="Courier New"/>
    </w:rPr>
  </w:style>
  <w:style w:type="character" w:customStyle="1" w:styleId="ListLabel45">
    <w:name w:val="ListLabel 45"/>
    <w:rsid w:val="00F43AA1"/>
    <w:rPr>
      <w:rFonts w:cs="Times New Roman"/>
    </w:rPr>
  </w:style>
  <w:style w:type="character" w:customStyle="1" w:styleId="ListLabel46">
    <w:name w:val="ListLabel 46"/>
    <w:rsid w:val="00F43AA1"/>
    <w:rPr>
      <w:rFonts w:cs="Times New Roman"/>
    </w:rPr>
  </w:style>
  <w:style w:type="character" w:customStyle="1" w:styleId="ListLabel47">
    <w:name w:val="ListLabel 47"/>
    <w:rsid w:val="00F43AA1"/>
    <w:rPr>
      <w:rFonts w:cs="Times New Roman"/>
    </w:rPr>
  </w:style>
  <w:style w:type="character" w:customStyle="1" w:styleId="ListLabel48">
    <w:name w:val="ListLabel 48"/>
    <w:rsid w:val="00F43AA1"/>
    <w:rPr>
      <w:rFonts w:cs="Times New Roman"/>
    </w:rPr>
  </w:style>
  <w:style w:type="character" w:customStyle="1" w:styleId="ListLabel49">
    <w:name w:val="ListLabel 49"/>
    <w:rsid w:val="00F43AA1"/>
    <w:rPr>
      <w:rFonts w:cs="Times New Roman"/>
    </w:rPr>
  </w:style>
  <w:style w:type="character" w:customStyle="1" w:styleId="ListLabel50">
    <w:name w:val="ListLabel 50"/>
    <w:rsid w:val="00F43AA1"/>
    <w:rPr>
      <w:rFonts w:cs="Times New Roman"/>
    </w:rPr>
  </w:style>
  <w:style w:type="character" w:customStyle="1" w:styleId="ListLabel51">
    <w:name w:val="ListLabel 51"/>
    <w:rsid w:val="00F43AA1"/>
    <w:rPr>
      <w:rFonts w:cs="Times New Roman"/>
    </w:rPr>
  </w:style>
  <w:style w:type="character" w:customStyle="1" w:styleId="ListLabel52">
    <w:name w:val="ListLabel 52"/>
    <w:rsid w:val="00F43AA1"/>
    <w:rPr>
      <w:rFonts w:cs="Times New Roman"/>
    </w:rPr>
  </w:style>
  <w:style w:type="character" w:customStyle="1" w:styleId="ListLabel53">
    <w:name w:val="ListLabel 53"/>
    <w:rsid w:val="00F43AA1"/>
    <w:rPr>
      <w:rFonts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54">
    <w:name w:val="ListLabel 54"/>
    <w:rsid w:val="00F43AA1"/>
    <w:rPr>
      <w:rFonts w:cs="Times New Roman"/>
      <w:b/>
      <w:i w:val="0"/>
      <w:spacing w:val="0"/>
      <w:w w:val="100"/>
      <w:sz w:val="28"/>
      <w:szCs w:val="28"/>
    </w:rPr>
  </w:style>
  <w:style w:type="character" w:customStyle="1" w:styleId="ListLabel55">
    <w:name w:val="ListLabel 55"/>
    <w:rsid w:val="00F43AA1"/>
    <w:rPr>
      <w:rFonts w:cs="Times New Roman"/>
      <w:b/>
      <w:i w:val="0"/>
      <w:color w:val="auto"/>
      <w:sz w:val="26"/>
    </w:rPr>
  </w:style>
  <w:style w:type="character" w:customStyle="1" w:styleId="ListLabel56">
    <w:name w:val="ListLabel 56"/>
    <w:rsid w:val="00F43AA1"/>
    <w:rPr>
      <w:rFonts w:cs="Times New Roman"/>
      <w:b/>
      <w:i w:val="0"/>
      <w:color w:val="auto"/>
      <w:spacing w:val="0"/>
      <w:w w:val="100"/>
      <w:sz w:val="24"/>
    </w:rPr>
  </w:style>
  <w:style w:type="character" w:customStyle="1" w:styleId="ListLabel57">
    <w:name w:val="ListLabel 57"/>
    <w:rsid w:val="00F43AA1"/>
  </w:style>
  <w:style w:type="character" w:customStyle="1" w:styleId="ListLabel58">
    <w:name w:val="ListLabel 58"/>
    <w:rsid w:val="00F43AA1"/>
    <w:rPr>
      <w:color w:val="auto"/>
      <w:szCs w:val="28"/>
    </w:rPr>
  </w:style>
  <w:style w:type="character" w:customStyle="1" w:styleId="WW-0">
    <w:name w:val="WW-Символ сноски"/>
    <w:rsid w:val="00F43AA1"/>
  </w:style>
  <w:style w:type="character" w:customStyle="1" w:styleId="affffffffd">
    <w:name w:val="Символ концевой сноски"/>
    <w:rsid w:val="00F43AA1"/>
    <w:rPr>
      <w:vertAlign w:val="superscript"/>
    </w:rPr>
  </w:style>
  <w:style w:type="character" w:customStyle="1" w:styleId="WW-1">
    <w:name w:val="WW-Символ концевой сноски"/>
    <w:rsid w:val="00F43AA1"/>
  </w:style>
  <w:style w:type="character" w:customStyle="1" w:styleId="1ffff3">
    <w:name w:val="Гиперссылка1"/>
    <w:rsid w:val="00F43AA1"/>
    <w:rPr>
      <w:color w:val="0563C1"/>
      <w:u w:val="single"/>
    </w:rPr>
  </w:style>
  <w:style w:type="character" w:customStyle="1" w:styleId="1ffff4">
    <w:name w:val="Знак сноски1"/>
    <w:rsid w:val="00F43AA1"/>
    <w:rPr>
      <w:vertAlign w:val="superscript"/>
    </w:rPr>
  </w:style>
  <w:style w:type="character" w:customStyle="1" w:styleId="ListLabel73">
    <w:name w:val="ListLabel 73"/>
    <w:rsid w:val="00F43AA1"/>
  </w:style>
  <w:style w:type="character" w:customStyle="1" w:styleId="Normal0">
    <w:name w:val="Normal Знак Знак Знак"/>
    <w:rsid w:val="00F43AA1"/>
    <w:rPr>
      <w:rFonts w:ascii="Times New Roman" w:eastAsia="Times New Roman" w:hAnsi="Times New Roman" w:cs="Times New Roman"/>
      <w:sz w:val="24"/>
    </w:rPr>
  </w:style>
  <w:style w:type="character" w:styleId="HTML3">
    <w:name w:val="HTML Code"/>
    <w:rsid w:val="00F43AA1"/>
    <w:rPr>
      <w:rFonts w:ascii="Consolas" w:eastAsia="Times New Roman" w:hAnsi="Consolas" w:cs="Consolas" w:hint="default"/>
      <w:sz w:val="20"/>
      <w:szCs w:val="20"/>
    </w:rPr>
  </w:style>
  <w:style w:type="character" w:styleId="HTML4">
    <w:name w:val="HTML Definition"/>
    <w:rsid w:val="00F43AA1"/>
    <w:rPr>
      <w:rFonts w:ascii="Times New Roman" w:hAnsi="Times New Roman" w:cs="Times New Roman" w:hint="default"/>
      <w:i/>
      <w:iCs/>
    </w:rPr>
  </w:style>
  <w:style w:type="character" w:customStyle="1" w:styleId="11b">
    <w:name w:val="Заголовок 1 Знак1"/>
    <w:aliases w:val="Заголовок 1 Знак Знак Знак2,Заголовок 1 Знак Знак Знак Знак1"/>
    <w:rsid w:val="00F43AA1"/>
    <w:rPr>
      <w:rFonts w:ascii="Arial" w:hAnsi="Arial" w:cs="Arial" w:hint="default"/>
      <w:b/>
      <w:bCs/>
      <w:kern w:val="2"/>
      <w:sz w:val="32"/>
      <w:szCs w:val="32"/>
      <w:lang w:val="ru-RU" w:bidi="ar-SA"/>
    </w:rPr>
  </w:style>
  <w:style w:type="character" w:styleId="HTML5">
    <w:name w:val="HTML Keyboard"/>
    <w:rsid w:val="00F43AA1"/>
    <w:rPr>
      <w:rFonts w:ascii="Consolas" w:eastAsia="Times New Roman" w:hAnsi="Consolas" w:cs="Consolas" w:hint="default"/>
      <w:sz w:val="20"/>
      <w:szCs w:val="20"/>
    </w:rPr>
  </w:style>
  <w:style w:type="character" w:customStyle="1" w:styleId="1ffff5">
    <w:name w:val="Верхний колонтитул Знак1"/>
    <w:aliases w:val="Знак4 Знак1"/>
    <w:rsid w:val="00F43AA1"/>
    <w:rPr>
      <w:rFonts w:ascii="Times New Roman" w:eastAsia="Times New Roman" w:hAnsi="Times New Roman" w:cs="Times New Roman"/>
      <w:sz w:val="28"/>
      <w:szCs w:val="24"/>
    </w:rPr>
  </w:style>
  <w:style w:type="character" w:customStyle="1" w:styleId="1ffff6">
    <w:name w:val="Нижний колонтитул Знак1"/>
    <w:aliases w:val="Знак6 Знак1"/>
    <w:rsid w:val="00F43AA1"/>
    <w:rPr>
      <w:rFonts w:ascii="Times New Roman" w:eastAsia="Times New Roman" w:hAnsi="Times New Roman" w:cs="Times New Roman"/>
      <w:sz w:val="28"/>
      <w:szCs w:val="24"/>
    </w:rPr>
  </w:style>
  <w:style w:type="character" w:customStyle="1" w:styleId="2ff0">
    <w:name w:val="Основной текст с отступом Знак2"/>
    <w:aliases w:val="Основной текст с отступом Знак1 Знак"/>
    <w:rsid w:val="00F43AA1"/>
    <w:rPr>
      <w:rFonts w:ascii="Times New Roman" w:eastAsia="Times New Roman" w:hAnsi="Times New Roman" w:cs="Times New Roman"/>
      <w:sz w:val="28"/>
      <w:szCs w:val="24"/>
    </w:rPr>
  </w:style>
  <w:style w:type="character" w:customStyle="1" w:styleId="affffffffe">
    <w:name w:val="Заголовок записки Знак"/>
    <w:link w:val="afffffffff"/>
    <w:rsid w:val="00F43AA1"/>
    <w:rPr>
      <w:rFonts w:ascii="Times New Roman" w:eastAsia="Times New Roman" w:hAnsi="Times New Roman" w:cs="Times New Roman"/>
      <w:b/>
      <w:sz w:val="28"/>
    </w:rPr>
  </w:style>
  <w:style w:type="character" w:customStyle="1" w:styleId="afffffffff0">
    <w:name w:val="заголовок таблицы Знак"/>
    <w:rsid w:val="00F43AA1"/>
    <w:rPr>
      <w:rFonts w:ascii="Times New Roman" w:eastAsia="Times New Roman" w:hAnsi="Times New Roman" w:cs="Times New Roman"/>
      <w:b/>
      <w:i/>
      <w:sz w:val="24"/>
      <w:szCs w:val="24"/>
    </w:rPr>
  </w:style>
  <w:style w:type="character" w:customStyle="1" w:styleId="afffffffff1">
    <w:name w:val="А_текст Знак"/>
    <w:rsid w:val="00F43AA1"/>
    <w:rPr>
      <w:rFonts w:ascii="Times New Roman" w:eastAsia="Times New Roman" w:hAnsi="Times New Roman" w:cs="Times New Roman"/>
      <w:sz w:val="28"/>
      <w:szCs w:val="24"/>
    </w:rPr>
  </w:style>
  <w:style w:type="character" w:customStyle="1" w:styleId="afffffffff2">
    <w:name w:val="А_табл Знак"/>
    <w:rsid w:val="00F43AA1"/>
    <w:rPr>
      <w:rFonts w:ascii="Times New Roman" w:eastAsia="Times New Roman" w:hAnsi="Times New Roman" w:cs="Times New Roman"/>
      <w:sz w:val="24"/>
      <w:szCs w:val="24"/>
    </w:rPr>
  </w:style>
  <w:style w:type="character" w:customStyle="1" w:styleId="afffffffff3">
    <w:name w:val="Формула Знак"/>
    <w:rsid w:val="00F43AA1"/>
    <w:rPr>
      <w:rFonts w:ascii="Times New Roman" w:eastAsia="Times New Roman" w:hAnsi="Times New Roman" w:cs="Times New Roman"/>
      <w:i/>
      <w:sz w:val="24"/>
      <w:szCs w:val="24"/>
    </w:rPr>
  </w:style>
  <w:style w:type="character" w:customStyle="1" w:styleId="afffffffff4">
    <w:name w:val="ФИЛИАЛ Знак"/>
    <w:rsid w:val="00F43AA1"/>
    <w:rPr>
      <w:rFonts w:ascii="Arial" w:eastAsia="Times New Roman" w:hAnsi="Arial" w:cs="Times New Roman"/>
      <w:caps/>
      <w:sz w:val="24"/>
      <w:szCs w:val="22"/>
    </w:rPr>
  </w:style>
  <w:style w:type="character" w:customStyle="1" w:styleId="afffffffff5">
    <w:name w:val="Название_страницы Знак"/>
    <w:rsid w:val="00F43AA1"/>
    <w:rPr>
      <w:rFonts w:ascii="Arial" w:eastAsia="Times New Roman" w:hAnsi="Arial" w:cs="Times New Roman"/>
      <w:b/>
      <w:caps/>
      <w:sz w:val="28"/>
      <w:szCs w:val="28"/>
    </w:rPr>
  </w:style>
  <w:style w:type="character" w:customStyle="1" w:styleId="afffffffff6">
    <w:name w:val="НазваниеПриложения Знак"/>
    <w:rsid w:val="00F43AA1"/>
    <w:rPr>
      <w:rFonts w:ascii="Arial" w:eastAsia="Times New Roman" w:hAnsi="Arial" w:cs="Times New Roman"/>
      <w:b/>
      <w:bCs/>
      <w:caps/>
      <w:spacing w:val="-10"/>
      <w:kern w:val="2"/>
      <w:sz w:val="28"/>
      <w:szCs w:val="32"/>
    </w:rPr>
  </w:style>
  <w:style w:type="character" w:customStyle="1" w:styleId="afffffffff7">
    <w:name w:val="ТипПриложения Знак"/>
    <w:rsid w:val="00F43AA1"/>
    <w:rPr>
      <w:rFonts w:ascii="Arial" w:eastAsia="Times New Roman" w:hAnsi="Arial" w:cs="Times New Roman"/>
      <w:i/>
      <w:sz w:val="24"/>
      <w:szCs w:val="24"/>
    </w:rPr>
  </w:style>
  <w:style w:type="character" w:customStyle="1" w:styleId="1ffff7">
    <w:name w:val="ШтампПР Знак1"/>
    <w:rsid w:val="00F43AA1"/>
    <w:rPr>
      <w:rFonts w:ascii="Arial" w:eastAsia="Times New Roman" w:hAnsi="Arial" w:cs="Times New Roman"/>
      <w:b/>
      <w:caps/>
      <w:szCs w:val="24"/>
    </w:rPr>
  </w:style>
  <w:style w:type="character" w:customStyle="1" w:styleId="afffffffff8">
    <w:name w:val="Штамп Знак"/>
    <w:rsid w:val="00F43AA1"/>
    <w:rPr>
      <w:rFonts w:ascii="Arial" w:eastAsia="Times New Roman" w:hAnsi="Arial" w:cs="Times New Roman"/>
      <w:b/>
      <w:lang w:eastAsia="ru-RU"/>
    </w:rPr>
  </w:style>
  <w:style w:type="character" w:customStyle="1" w:styleId="1ffff8">
    <w:name w:val="ШтампПР Знак Знак1"/>
    <w:rsid w:val="00F43AA1"/>
    <w:rPr>
      <w:rFonts w:ascii="Arial" w:eastAsia="Times New Roman" w:hAnsi="Arial" w:cs="Times New Roman"/>
      <w:b/>
      <w:caps/>
      <w:sz w:val="24"/>
      <w:szCs w:val="24"/>
    </w:rPr>
  </w:style>
  <w:style w:type="character" w:customStyle="1" w:styleId="IntenseQuoteChar">
    <w:name w:val="Intense Quote Char"/>
    <w:rsid w:val="00F43AA1"/>
    <w:rPr>
      <w:rFonts w:ascii="Times New Roman" w:eastAsia="Times New Roman" w:hAnsi="Times New Roman" w:cs="Times New Roman"/>
      <w:b/>
      <w:bCs/>
      <w:i/>
      <w:iCs/>
      <w:color w:val="4F81BD"/>
      <w:sz w:val="22"/>
      <w:szCs w:val="22"/>
    </w:rPr>
  </w:style>
  <w:style w:type="character" w:customStyle="1" w:styleId="1ffff9">
    <w:name w:val="Знак примечания1"/>
    <w:rsid w:val="00F43AA1"/>
    <w:rPr>
      <w:sz w:val="16"/>
    </w:rPr>
  </w:style>
  <w:style w:type="character" w:customStyle="1" w:styleId="1ffffa">
    <w:name w:val="Знак концевой сноски1"/>
    <w:rsid w:val="00F43AA1"/>
    <w:rPr>
      <w:vertAlign w:val="superscript"/>
    </w:rPr>
  </w:style>
  <w:style w:type="character" w:customStyle="1" w:styleId="315">
    <w:name w:val="Знак Знак31"/>
    <w:rsid w:val="00F43AA1"/>
    <w:rPr>
      <w:sz w:val="24"/>
      <w:szCs w:val="24"/>
      <w:lang w:val="ru-RU" w:bidi="ar-SA"/>
    </w:rPr>
  </w:style>
  <w:style w:type="character" w:customStyle="1" w:styleId="1ffffb">
    <w:name w:val="Текст выноски Знак1"/>
    <w:aliases w:val="Знак5 Знак1"/>
    <w:uiPriority w:val="99"/>
    <w:rsid w:val="00F43AA1"/>
    <w:rPr>
      <w:rFonts w:ascii="Segoe UI" w:eastAsia="Times New Roman" w:hAnsi="Segoe UI" w:cs="Segoe UI"/>
      <w:sz w:val="18"/>
      <w:szCs w:val="18"/>
    </w:rPr>
  </w:style>
  <w:style w:type="character" w:customStyle="1" w:styleId="1ffffc">
    <w:name w:val="Подзаголовок Знак1"/>
    <w:rsid w:val="00F43AA1"/>
    <w:rPr>
      <w:rFonts w:ascii="Times New Roman" w:eastAsia="Calibri" w:hAnsi="Times New Roman" w:cs="Times New Roman"/>
      <w:b/>
      <w:i/>
      <w:spacing w:val="15"/>
      <w:sz w:val="28"/>
      <w:szCs w:val="24"/>
    </w:rPr>
  </w:style>
  <w:style w:type="character" w:customStyle="1" w:styleId="250">
    <w:name w:val="Знак Знак25"/>
    <w:rsid w:val="00F43AA1"/>
    <w:rPr>
      <w:rFonts w:ascii="Arial" w:hAnsi="Arial" w:cs="Arial" w:hint="default"/>
      <w:b/>
      <w:bCs/>
      <w:i/>
      <w:iCs/>
      <w:sz w:val="28"/>
      <w:szCs w:val="28"/>
      <w:lang w:val="ru-RU" w:bidi="ar-SA"/>
    </w:rPr>
  </w:style>
  <w:style w:type="character" w:customStyle="1" w:styleId="136">
    <w:name w:val="Знак Знак13"/>
    <w:rsid w:val="00F43AA1"/>
    <w:rPr>
      <w:rFonts w:ascii="Arial" w:hAnsi="Arial" w:cs="Arial" w:hint="default"/>
      <w:b/>
      <w:bCs/>
      <w:sz w:val="26"/>
      <w:szCs w:val="26"/>
      <w:lang w:val="ru-RU" w:bidi="ar-SA"/>
    </w:rPr>
  </w:style>
  <w:style w:type="character" w:customStyle="1" w:styleId="ts21">
    <w:name w:val="ts21"/>
    <w:rsid w:val="00F43AA1"/>
    <w:rPr>
      <w:rFonts w:ascii="Arial" w:hAnsi="Arial" w:cs="Arial" w:hint="default"/>
      <w:color w:val="000000"/>
      <w:sz w:val="15"/>
      <w:szCs w:val="15"/>
    </w:rPr>
  </w:style>
  <w:style w:type="character" w:customStyle="1" w:styleId="ts31">
    <w:name w:val="ts31"/>
    <w:rsid w:val="00F43AA1"/>
    <w:rPr>
      <w:rFonts w:ascii="Arial" w:hAnsi="Arial" w:cs="Arial" w:hint="default"/>
      <w:i/>
      <w:iCs/>
      <w:color w:val="000000"/>
      <w:sz w:val="15"/>
      <w:szCs w:val="15"/>
    </w:rPr>
  </w:style>
  <w:style w:type="character" w:customStyle="1" w:styleId="grame">
    <w:name w:val="grame"/>
    <w:rsid w:val="00F43AA1"/>
  </w:style>
  <w:style w:type="character" w:customStyle="1" w:styleId="200">
    <w:name w:val="Знак Знак20"/>
    <w:rsid w:val="00F43AA1"/>
    <w:rPr>
      <w:szCs w:val="24"/>
      <w:u w:val="single"/>
      <w:lang w:val="ru-RU" w:bidi="ar-SA"/>
    </w:rPr>
  </w:style>
  <w:style w:type="character" w:customStyle="1" w:styleId="190">
    <w:name w:val="Знак Знак19"/>
    <w:rsid w:val="00F43AA1"/>
    <w:rPr>
      <w:rFonts w:ascii="Arial" w:hAnsi="Arial" w:cs="Arial" w:hint="default"/>
      <w:b/>
      <w:bCs w:val="0"/>
      <w:i/>
      <w:iCs w:val="0"/>
      <w:sz w:val="24"/>
      <w:szCs w:val="24"/>
      <w:lang w:val="ru-RU" w:bidi="ar-SA"/>
    </w:rPr>
  </w:style>
  <w:style w:type="character" w:customStyle="1" w:styleId="180">
    <w:name w:val="Знак Знак18"/>
    <w:rsid w:val="00F43AA1"/>
    <w:rPr>
      <w:rFonts w:ascii="Arial" w:hAnsi="Arial" w:cs="Arial" w:hint="default"/>
      <w:b/>
      <w:bCs/>
      <w:sz w:val="26"/>
      <w:szCs w:val="26"/>
      <w:lang w:val="ru-RU" w:bidi="ar-SA"/>
    </w:rPr>
  </w:style>
  <w:style w:type="character" w:customStyle="1" w:styleId="171">
    <w:name w:val="Знак Знак17"/>
    <w:rsid w:val="00F43AA1"/>
    <w:rPr>
      <w:rFonts w:ascii="Calibri" w:hAnsi="Calibri" w:cs="Calibri" w:hint="default"/>
      <w:b/>
      <w:bCs/>
      <w:sz w:val="28"/>
      <w:szCs w:val="28"/>
      <w:lang w:val="ru-RU" w:bidi="ar-SA"/>
    </w:rPr>
  </w:style>
  <w:style w:type="character" w:customStyle="1" w:styleId="160">
    <w:name w:val="Знак Знак16"/>
    <w:rsid w:val="00F43AA1"/>
    <w:rPr>
      <w:b/>
      <w:bCs/>
      <w:sz w:val="22"/>
      <w:u w:val="single"/>
      <w:lang w:val="ru-RU" w:bidi="ar-SA"/>
    </w:rPr>
  </w:style>
  <w:style w:type="character" w:customStyle="1" w:styleId="142">
    <w:name w:val="Знак Знак14"/>
    <w:rsid w:val="00F43AA1"/>
    <w:rPr>
      <w:rFonts w:ascii="Calibri" w:hAnsi="Calibri" w:cs="Calibri" w:hint="default"/>
      <w:sz w:val="24"/>
      <w:szCs w:val="24"/>
      <w:lang w:val="ru-RU" w:bidi="ar-SA"/>
    </w:rPr>
  </w:style>
  <w:style w:type="character" w:customStyle="1" w:styleId="125">
    <w:name w:val="Знак Знак12"/>
    <w:rsid w:val="00F43AA1"/>
    <w:rPr>
      <w:rFonts w:ascii="Arial" w:hAnsi="Arial" w:cs="Arial" w:hint="default"/>
      <w:sz w:val="22"/>
      <w:szCs w:val="22"/>
      <w:lang w:val="ru-RU" w:bidi="ar-SA"/>
    </w:rPr>
  </w:style>
  <w:style w:type="character" w:customStyle="1" w:styleId="c1">
    <w:name w:val="c1"/>
    <w:rsid w:val="00F43AA1"/>
  </w:style>
  <w:style w:type="character" w:customStyle="1" w:styleId="fts-hit1">
    <w:name w:val="fts-hit1"/>
    <w:rsid w:val="00F43AA1"/>
    <w:rPr>
      <w:shd w:val="clear" w:color="auto" w:fill="FFC0CB"/>
    </w:rPr>
  </w:style>
  <w:style w:type="character" w:customStyle="1" w:styleId="head">
    <w:name w:val="head"/>
    <w:rsid w:val="00F43AA1"/>
  </w:style>
  <w:style w:type="character" w:customStyle="1" w:styleId="source1">
    <w:name w:val="source1"/>
    <w:rsid w:val="00F43AA1"/>
    <w:rPr>
      <w:rFonts w:ascii="Verdana" w:hAnsi="Verdana" w:cs="Verdana" w:hint="default"/>
      <w:i/>
      <w:iCs/>
      <w:sz w:val="13"/>
      <w:szCs w:val="13"/>
    </w:rPr>
  </w:style>
  <w:style w:type="character" w:customStyle="1" w:styleId="240">
    <w:name w:val="Знак Знак24"/>
    <w:rsid w:val="00F43AA1"/>
    <w:rPr>
      <w:rFonts w:ascii="Cambria" w:eastAsia="Times New Roman" w:hAnsi="Cambria" w:cs="Times New Roman" w:hint="default"/>
      <w:b/>
      <w:bCs/>
      <w:kern w:val="2"/>
      <w:sz w:val="32"/>
      <w:szCs w:val="32"/>
    </w:rPr>
  </w:style>
  <w:style w:type="character" w:customStyle="1" w:styleId="231">
    <w:name w:val="Знак Знак23"/>
    <w:rsid w:val="00F43AA1"/>
    <w:rPr>
      <w:rFonts w:ascii="Arial" w:hAnsi="Arial" w:cs="Arial" w:hint="default"/>
      <w:b/>
      <w:bCs/>
      <w:i/>
      <w:iCs/>
      <w:sz w:val="28"/>
      <w:szCs w:val="28"/>
    </w:rPr>
  </w:style>
  <w:style w:type="character" w:customStyle="1" w:styleId="224">
    <w:name w:val="Знак Знак22"/>
    <w:rsid w:val="00F43AA1"/>
    <w:rPr>
      <w:rFonts w:ascii="Arial" w:hAnsi="Arial" w:cs="Arial" w:hint="default"/>
      <w:b/>
      <w:bCs/>
      <w:sz w:val="26"/>
      <w:szCs w:val="26"/>
    </w:rPr>
  </w:style>
  <w:style w:type="character" w:customStyle="1" w:styleId="218">
    <w:name w:val="Знак Знак21"/>
    <w:rsid w:val="00F43AA1"/>
    <w:rPr>
      <w:sz w:val="24"/>
    </w:rPr>
  </w:style>
  <w:style w:type="character" w:customStyle="1" w:styleId="1ffffd">
    <w:name w:val="Название объекта Знак1"/>
    <w:rsid w:val="00F43AA1"/>
    <w:rPr>
      <w:rFonts w:ascii="Calibri" w:eastAsia="Calibri" w:hAnsi="Calibri" w:cs="Calibri" w:hint="default"/>
      <w:b/>
      <w:bCs/>
      <w:color w:val="4F81BD"/>
      <w:sz w:val="18"/>
      <w:szCs w:val="18"/>
    </w:rPr>
  </w:style>
  <w:style w:type="character" w:customStyle="1" w:styleId="afffffffff9">
    <w:name w:val="Выдел текст"/>
    <w:rsid w:val="00F43AA1"/>
    <w:rPr>
      <w:rFonts w:ascii="Arial" w:hAnsi="Arial" w:cs="Arial" w:hint="default"/>
      <w:b/>
      <w:bCs w:val="0"/>
      <w:i/>
      <w:iCs w:val="0"/>
      <w:sz w:val="18"/>
      <w:lang w:val="ru-RU"/>
    </w:rPr>
  </w:style>
  <w:style w:type="character" w:customStyle="1" w:styleId="afffffffffa">
    <w:name w:val="Текст в табл"/>
    <w:uiPriority w:val="99"/>
    <w:rsid w:val="00F43AA1"/>
    <w:rPr>
      <w:rFonts w:ascii="Arial" w:hAnsi="Arial" w:cs="Arial" w:hint="default"/>
      <w:sz w:val="16"/>
      <w:lang w:val="ru-RU"/>
    </w:rPr>
  </w:style>
  <w:style w:type="character" w:customStyle="1" w:styleId="afffffffffb">
    <w:name w:val="Выдел текст табл НК"/>
    <w:rsid w:val="00F43AA1"/>
    <w:rPr>
      <w:rFonts w:ascii="Arial" w:hAnsi="Arial" w:cs="Arial" w:hint="default"/>
      <w:b/>
      <w:bCs w:val="0"/>
      <w:sz w:val="16"/>
    </w:rPr>
  </w:style>
  <w:style w:type="character" w:customStyle="1" w:styleId="afffffffffc">
    <w:name w:val="Выдел текст табл"/>
    <w:rsid w:val="00F43AA1"/>
    <w:rPr>
      <w:rFonts w:ascii="Arial" w:hAnsi="Arial" w:cs="Arial" w:hint="default"/>
      <w:b/>
      <w:bCs w:val="0"/>
      <w:i/>
      <w:iCs w:val="0"/>
      <w:sz w:val="16"/>
      <w:lang w:val="ru-RU"/>
    </w:rPr>
  </w:style>
  <w:style w:type="character" w:customStyle="1" w:styleId="style9">
    <w:name w:val="style9"/>
    <w:uiPriority w:val="99"/>
    <w:rsid w:val="00F43AA1"/>
  </w:style>
  <w:style w:type="character" w:customStyle="1" w:styleId="mw-editsection1">
    <w:name w:val="mw-editsection1"/>
    <w:rsid w:val="00F43AA1"/>
  </w:style>
  <w:style w:type="character" w:customStyle="1" w:styleId="mw-editsection-divider1">
    <w:name w:val="mw-editsection-divider1"/>
    <w:rsid w:val="00F43AA1"/>
    <w:rPr>
      <w:color w:val="555555"/>
    </w:rPr>
  </w:style>
  <w:style w:type="character" w:customStyle="1" w:styleId="s50">
    <w:name w:val="s5"/>
    <w:rsid w:val="00F43AA1"/>
  </w:style>
  <w:style w:type="character" w:customStyle="1" w:styleId="s7">
    <w:name w:val="s7"/>
    <w:rsid w:val="00F43AA1"/>
  </w:style>
  <w:style w:type="character" w:customStyle="1" w:styleId="docaccesstitle1">
    <w:name w:val="docaccess_title1"/>
    <w:rsid w:val="00F43AA1"/>
    <w:rPr>
      <w:rFonts w:ascii="Times New Roman" w:hAnsi="Times New Roman" w:cs="Times New Roman" w:hint="default"/>
      <w:sz w:val="28"/>
      <w:szCs w:val="28"/>
    </w:rPr>
  </w:style>
  <w:style w:type="character" w:customStyle="1" w:styleId="docaccessactnever">
    <w:name w:val="docaccess_act_never"/>
    <w:rsid w:val="00F43AA1"/>
  </w:style>
  <w:style w:type="character" w:customStyle="1" w:styleId="docaccessbase">
    <w:name w:val="docaccess_base"/>
    <w:rsid w:val="00F43AA1"/>
  </w:style>
  <w:style w:type="character" w:customStyle="1" w:styleId="s40">
    <w:name w:val="s4"/>
    <w:rsid w:val="00F43AA1"/>
    <w:rPr>
      <w:rFonts w:ascii="Times New Roman" w:hAnsi="Times New Roman" w:cs="Times New Roman" w:hint="default"/>
    </w:rPr>
  </w:style>
  <w:style w:type="character" w:customStyle="1" w:styleId="2ff1">
    <w:name w:val="Верхний колонтитул Знак2"/>
    <w:rsid w:val="00F43AA1"/>
    <w:rPr>
      <w:sz w:val="24"/>
      <w:szCs w:val="24"/>
    </w:rPr>
  </w:style>
  <w:style w:type="character" w:customStyle="1" w:styleId="1ffffe">
    <w:name w:val="Название Знак1"/>
    <w:rsid w:val="00F43AA1"/>
    <w:rPr>
      <w:rFonts w:ascii="Calibri Light" w:eastAsia="Times New Roman" w:hAnsi="Calibri Light" w:cs="Times New Roman" w:hint="default"/>
      <w:spacing w:val="-10"/>
      <w:kern w:val="2"/>
      <w:sz w:val="56"/>
      <w:szCs w:val="56"/>
    </w:rPr>
  </w:style>
  <w:style w:type="character" w:customStyle="1" w:styleId="blk1">
    <w:name w:val="blk1"/>
    <w:rsid w:val="00F43AA1"/>
    <w:rPr>
      <w:vanish w:val="0"/>
    </w:rPr>
  </w:style>
  <w:style w:type="character" w:customStyle="1" w:styleId="2ff2">
    <w:name w:val="Заголовок Знак2"/>
    <w:rsid w:val="00F43AA1"/>
    <w:rPr>
      <w:rFonts w:ascii="Liberation Sans" w:eastAsia="Microsoft YaHei" w:hAnsi="Liberation Sans" w:cs="Arial"/>
      <w:sz w:val="28"/>
      <w:szCs w:val="28"/>
    </w:rPr>
  </w:style>
  <w:style w:type="paragraph" w:customStyle="1" w:styleId="afffffffffd">
    <w:name w:val="Список_черточки"/>
    <w:basedOn w:val="a8"/>
    <w:rsid w:val="00F43AA1"/>
    <w:pPr>
      <w:suppressAutoHyphens/>
      <w:ind w:firstLine="709"/>
      <w:jc w:val="both"/>
    </w:pPr>
    <w:rPr>
      <w:sz w:val="28"/>
      <w:lang w:eastAsia="zh-CN"/>
    </w:rPr>
  </w:style>
  <w:style w:type="paragraph" w:customStyle="1" w:styleId="afffffffffe">
    <w:name w:val="Табличный_название"/>
    <w:basedOn w:val="a8"/>
    <w:qFormat/>
    <w:rsid w:val="00F43AA1"/>
    <w:pPr>
      <w:suppressAutoHyphens/>
      <w:spacing w:before="120" w:after="120"/>
      <w:ind w:firstLine="709"/>
      <w:jc w:val="both"/>
    </w:pPr>
    <w:rPr>
      <w:sz w:val="28"/>
      <w:lang w:eastAsia="zh-CN"/>
    </w:rPr>
  </w:style>
  <w:style w:type="paragraph" w:customStyle="1" w:styleId="affffffffff">
    <w:name w:val="Табличный_заголовок"/>
    <w:basedOn w:val="a8"/>
    <w:qFormat/>
    <w:rsid w:val="00F43AA1"/>
    <w:pPr>
      <w:widowControl w:val="0"/>
      <w:suppressAutoHyphens/>
      <w:jc w:val="center"/>
    </w:pPr>
    <w:rPr>
      <w:b/>
      <w:lang w:eastAsia="zh-CN"/>
    </w:rPr>
  </w:style>
  <w:style w:type="paragraph" w:customStyle="1" w:styleId="affffffffff0">
    <w:name w:val="Табличный_центр"/>
    <w:basedOn w:val="a8"/>
    <w:qFormat/>
    <w:rsid w:val="00F43AA1"/>
    <w:pPr>
      <w:suppressAutoHyphens/>
      <w:jc w:val="center"/>
    </w:pPr>
    <w:rPr>
      <w:sz w:val="22"/>
      <w:lang w:eastAsia="zh-CN"/>
    </w:rPr>
  </w:style>
  <w:style w:type="paragraph" w:customStyle="1" w:styleId="affffffffff1">
    <w:name w:val="Табличный_слева"/>
    <w:basedOn w:val="a8"/>
    <w:qFormat/>
    <w:rsid w:val="00F43AA1"/>
    <w:pPr>
      <w:suppressAutoHyphens/>
    </w:pPr>
    <w:rPr>
      <w:sz w:val="22"/>
      <w:lang w:eastAsia="zh-CN"/>
    </w:rPr>
  </w:style>
  <w:style w:type="paragraph" w:customStyle="1" w:styleId="affffffffff2">
    <w:name w:val="Табличный_по ширине"/>
    <w:basedOn w:val="affffffffff1"/>
    <w:rsid w:val="00F43AA1"/>
    <w:pPr>
      <w:jc w:val="both"/>
    </w:pPr>
  </w:style>
  <w:style w:type="paragraph" w:styleId="49">
    <w:name w:val="List Number 4"/>
    <w:basedOn w:val="a8"/>
    <w:rsid w:val="00F43AA1"/>
    <w:pPr>
      <w:suppressAutoHyphens/>
      <w:ind w:firstLine="567"/>
      <w:contextualSpacing/>
    </w:pPr>
    <w:rPr>
      <w:lang w:eastAsia="zh-CN"/>
    </w:rPr>
  </w:style>
  <w:style w:type="paragraph" w:customStyle="1" w:styleId="affffffffff3">
    <w:name w:val="Табличный_нумерованный"/>
    <w:basedOn w:val="a8"/>
    <w:uiPriority w:val="99"/>
    <w:rsid w:val="00F43AA1"/>
    <w:pPr>
      <w:suppressAutoHyphens/>
    </w:pPr>
    <w:rPr>
      <w:sz w:val="22"/>
      <w:lang w:eastAsia="zh-CN"/>
    </w:rPr>
  </w:style>
  <w:style w:type="paragraph" w:customStyle="1" w:styleId="Standard">
    <w:name w:val="Standard"/>
    <w:rsid w:val="00F43AA1"/>
    <w:pPr>
      <w:suppressAutoHyphens/>
      <w:textAlignment w:val="baseline"/>
    </w:pPr>
    <w:rPr>
      <w:rFonts w:ascii="Liberation Serif" w:eastAsia="SimSun" w:hAnsi="Liberation Serif" w:cs="Lucida Sans"/>
      <w:kern w:val="2"/>
      <w:szCs w:val="24"/>
      <w:lang w:eastAsia="zh-CN" w:bidi="hi-IN"/>
    </w:rPr>
  </w:style>
  <w:style w:type="paragraph" w:customStyle="1" w:styleId="affffffffff4">
    <w:name w:val="Табличный_по_центру"/>
    <w:basedOn w:val="affffffff9"/>
    <w:qFormat/>
    <w:rsid w:val="00F43AA1"/>
    <w:pPr>
      <w:suppressAutoHyphens/>
      <w:jc w:val="center"/>
    </w:pPr>
    <w:rPr>
      <w:lang w:eastAsia="zh-CN"/>
    </w:rPr>
  </w:style>
  <w:style w:type="paragraph" w:customStyle="1" w:styleId="affffffffff5">
    <w:name w:val="Табличный_заголовки"/>
    <w:basedOn w:val="a8"/>
    <w:qFormat/>
    <w:rsid w:val="00F43AA1"/>
    <w:pPr>
      <w:keepNext/>
      <w:keepLines/>
      <w:suppressAutoHyphens/>
      <w:jc w:val="center"/>
    </w:pPr>
    <w:rPr>
      <w:b/>
      <w:sz w:val="22"/>
      <w:lang w:eastAsia="zh-CN"/>
    </w:rPr>
  </w:style>
  <w:style w:type="paragraph" w:customStyle="1" w:styleId="affffffffff6">
    <w:name w:val="ПЗ_основной текст"/>
    <w:basedOn w:val="afff2"/>
    <w:rsid w:val="00F43AA1"/>
    <w:pPr>
      <w:suppressAutoHyphens/>
      <w:spacing w:after="0" w:line="276" w:lineRule="auto"/>
      <w:ind w:firstLine="709"/>
      <w:jc w:val="both"/>
    </w:pPr>
    <w:rPr>
      <w:sz w:val="28"/>
      <w:szCs w:val="28"/>
      <w:lang w:eastAsia="zh-CN"/>
    </w:rPr>
  </w:style>
  <w:style w:type="paragraph" w:customStyle="1" w:styleId="msonormal0">
    <w:name w:val="msonormal"/>
    <w:basedOn w:val="a8"/>
    <w:rsid w:val="00F43AA1"/>
    <w:pPr>
      <w:suppressAutoHyphens/>
      <w:spacing w:before="280" w:after="280"/>
    </w:pPr>
    <w:rPr>
      <w:lang w:eastAsia="zh-CN"/>
    </w:rPr>
  </w:style>
  <w:style w:type="paragraph" w:customStyle="1" w:styleId="74">
    <w:name w:val="Оглавление 7 Знак"/>
    <w:basedOn w:val="a8"/>
    <w:rsid w:val="00F43AA1"/>
    <w:pPr>
      <w:widowControl w:val="0"/>
      <w:suppressAutoHyphens/>
      <w:ind w:left="1276" w:hanging="567"/>
      <w:jc w:val="both"/>
    </w:pPr>
    <w:rPr>
      <w:lang w:eastAsia="zh-CN"/>
    </w:rPr>
  </w:style>
  <w:style w:type="paragraph" w:customStyle="1" w:styleId="affffffffff7">
    <w:name w:val="Нормальный (таблица)"/>
    <w:basedOn w:val="a8"/>
    <w:rsid w:val="00F43AA1"/>
    <w:pPr>
      <w:widowControl w:val="0"/>
      <w:suppressAutoHyphens/>
      <w:jc w:val="both"/>
    </w:pPr>
    <w:rPr>
      <w:rFonts w:ascii="Arial" w:hAnsi="Arial" w:cs="Arial"/>
      <w:lang w:eastAsia="zh-CN"/>
    </w:rPr>
  </w:style>
  <w:style w:type="paragraph" w:customStyle="1" w:styleId="Normal2">
    <w:name w:val="Normal Знак Знак"/>
    <w:rsid w:val="00F43AA1"/>
    <w:pPr>
      <w:suppressAutoHyphens/>
      <w:snapToGrid w:val="0"/>
      <w:spacing w:before="100" w:after="100"/>
      <w:jc w:val="both"/>
    </w:pPr>
    <w:rPr>
      <w:lang w:eastAsia="zh-CN"/>
    </w:rPr>
  </w:style>
  <w:style w:type="paragraph" w:customStyle="1" w:styleId="affffffffff8">
    <w:name w:val="Название таблицы"/>
    <w:basedOn w:val="115"/>
    <w:rsid w:val="00F43AA1"/>
    <w:pPr>
      <w:widowControl w:val="0"/>
      <w:jc w:val="center"/>
    </w:pPr>
    <w:rPr>
      <w:b w:val="0"/>
      <w:color w:val="00000A"/>
      <w:sz w:val="28"/>
      <w:szCs w:val="22"/>
      <w:lang w:eastAsia="zh-CN"/>
    </w:rPr>
  </w:style>
  <w:style w:type="paragraph" w:customStyle="1" w:styleId="1fffff">
    <w:name w:val="Нумерованный список1"/>
    <w:basedOn w:val="a8"/>
    <w:rsid w:val="00F43AA1"/>
    <w:pPr>
      <w:tabs>
        <w:tab w:val="left" w:pos="360"/>
      </w:tabs>
      <w:suppressAutoHyphens/>
      <w:ind w:left="360" w:hanging="360"/>
      <w:contextualSpacing/>
    </w:pPr>
    <w:rPr>
      <w:lang w:eastAsia="zh-CN"/>
    </w:rPr>
  </w:style>
  <w:style w:type="paragraph" w:customStyle="1" w:styleId="219">
    <w:name w:val="Список 21"/>
    <w:basedOn w:val="a8"/>
    <w:rsid w:val="00F43AA1"/>
    <w:pPr>
      <w:suppressAutoHyphens/>
      <w:ind w:left="566" w:hanging="283"/>
    </w:pPr>
    <w:rPr>
      <w:sz w:val="32"/>
      <w:lang w:eastAsia="zh-CN"/>
    </w:rPr>
  </w:style>
  <w:style w:type="paragraph" w:styleId="2ff3">
    <w:name w:val="List Bullet 2"/>
    <w:basedOn w:val="a8"/>
    <w:rsid w:val="00F43AA1"/>
    <w:pPr>
      <w:tabs>
        <w:tab w:val="left" w:pos="643"/>
      </w:tabs>
      <w:suppressAutoHyphens/>
      <w:ind w:left="643" w:hanging="360"/>
      <w:contextualSpacing/>
    </w:pPr>
    <w:rPr>
      <w:lang w:eastAsia="zh-CN"/>
    </w:rPr>
  </w:style>
  <w:style w:type="paragraph" w:styleId="4a">
    <w:name w:val="List Bullet 4"/>
    <w:basedOn w:val="a8"/>
    <w:rsid w:val="00F43AA1"/>
    <w:pPr>
      <w:tabs>
        <w:tab w:val="left" w:pos="1209"/>
      </w:tabs>
      <w:suppressAutoHyphens/>
      <w:ind w:left="1209" w:hanging="360"/>
      <w:contextualSpacing/>
    </w:pPr>
    <w:rPr>
      <w:lang w:eastAsia="zh-CN"/>
    </w:rPr>
  </w:style>
  <w:style w:type="paragraph" w:styleId="56">
    <w:name w:val="List Bullet 5"/>
    <w:basedOn w:val="a8"/>
    <w:rsid w:val="00F43AA1"/>
    <w:pPr>
      <w:tabs>
        <w:tab w:val="left" w:pos="1492"/>
      </w:tabs>
      <w:suppressAutoHyphens/>
      <w:ind w:left="1492" w:hanging="360"/>
      <w:contextualSpacing/>
    </w:pPr>
    <w:rPr>
      <w:lang w:eastAsia="zh-CN"/>
    </w:rPr>
  </w:style>
  <w:style w:type="paragraph" w:customStyle="1" w:styleId="1fffff0">
    <w:name w:val="Заголовок записки1"/>
    <w:basedOn w:val="a8"/>
    <w:rsid w:val="00F43AA1"/>
    <w:pPr>
      <w:suppressAutoHyphens/>
      <w:jc w:val="center"/>
    </w:pPr>
    <w:rPr>
      <w:b/>
      <w:sz w:val="28"/>
      <w:lang w:eastAsia="zh-CN"/>
    </w:rPr>
  </w:style>
  <w:style w:type="paragraph" w:customStyle="1" w:styleId="322">
    <w:name w:val="Основной текст 32"/>
    <w:basedOn w:val="a8"/>
    <w:rsid w:val="00F43AA1"/>
    <w:pPr>
      <w:suppressAutoHyphens/>
      <w:spacing w:after="120"/>
    </w:pPr>
    <w:rPr>
      <w:sz w:val="16"/>
      <w:szCs w:val="16"/>
      <w:lang w:eastAsia="zh-CN"/>
    </w:rPr>
  </w:style>
  <w:style w:type="paragraph" w:customStyle="1" w:styleId="241">
    <w:name w:val="Основной текст с отступом 24"/>
    <w:basedOn w:val="a8"/>
    <w:rsid w:val="00F43AA1"/>
    <w:pPr>
      <w:suppressAutoHyphens/>
      <w:ind w:left="360"/>
      <w:jc w:val="center"/>
    </w:pPr>
    <w:rPr>
      <w:sz w:val="22"/>
      <w:lang w:eastAsia="zh-CN"/>
    </w:rPr>
  </w:style>
  <w:style w:type="paragraph" w:customStyle="1" w:styleId="330">
    <w:name w:val="Основной текст с отступом 33"/>
    <w:basedOn w:val="a8"/>
    <w:rsid w:val="00F43AA1"/>
    <w:pPr>
      <w:suppressAutoHyphens/>
      <w:spacing w:line="360" w:lineRule="auto"/>
      <w:ind w:firstLine="360"/>
      <w:jc w:val="both"/>
    </w:pPr>
    <w:rPr>
      <w:szCs w:val="19"/>
      <w:lang w:eastAsia="zh-CN"/>
    </w:rPr>
  </w:style>
  <w:style w:type="paragraph" w:customStyle="1" w:styleId="1fffff1">
    <w:name w:val="Цитата1"/>
    <w:basedOn w:val="a8"/>
    <w:rsid w:val="00F43AA1"/>
    <w:pPr>
      <w:suppressAutoHyphens/>
      <w:ind w:left="-900" w:right="-386"/>
      <w:jc w:val="center"/>
    </w:pPr>
    <w:rPr>
      <w:b/>
      <w:bCs/>
      <w:sz w:val="28"/>
      <w:szCs w:val="28"/>
      <w:lang w:eastAsia="zh-CN"/>
    </w:rPr>
  </w:style>
  <w:style w:type="paragraph" w:customStyle="1" w:styleId="1fffff2">
    <w:name w:val="Текст1"/>
    <w:basedOn w:val="a8"/>
    <w:rsid w:val="00F43AA1"/>
    <w:pPr>
      <w:suppressAutoHyphens/>
    </w:pPr>
    <w:rPr>
      <w:rFonts w:ascii="Courier New" w:hAnsi="Courier New" w:cs="Courier New"/>
      <w:sz w:val="20"/>
      <w:lang w:eastAsia="zh-CN"/>
    </w:rPr>
  </w:style>
  <w:style w:type="paragraph" w:styleId="affffffffff9">
    <w:name w:val="toa heading"/>
    <w:basedOn w:val="1b"/>
    <w:next w:val="a8"/>
    <w:rsid w:val="00F43AA1"/>
    <w:pPr>
      <w:keepLines/>
      <w:suppressAutoHyphens/>
      <w:spacing w:before="480" w:line="276" w:lineRule="auto"/>
    </w:pPr>
    <w:rPr>
      <w:rFonts w:ascii="Cambria" w:hAnsi="Cambria"/>
      <w:b/>
      <w:bCs/>
      <w:i w:val="0"/>
      <w:color w:val="365F91"/>
      <w:sz w:val="28"/>
      <w:szCs w:val="28"/>
      <w:lang w:eastAsia="zh-CN"/>
    </w:rPr>
  </w:style>
  <w:style w:type="paragraph" w:customStyle="1" w:styleId="affffffffffa">
    <w:name w:val="Ввод осн.текста"/>
    <w:basedOn w:val="a8"/>
    <w:rsid w:val="00F43AA1"/>
    <w:pPr>
      <w:suppressAutoHyphens/>
      <w:overflowPunct w:val="0"/>
      <w:autoSpaceDE w:val="0"/>
      <w:spacing w:after="120"/>
      <w:ind w:firstLine="709"/>
      <w:jc w:val="both"/>
    </w:pPr>
    <w:rPr>
      <w:rFonts w:ascii="Arial" w:hAnsi="Arial" w:cs="Arial"/>
      <w:bCs/>
      <w:spacing w:val="-8"/>
      <w:lang w:eastAsia="zh-CN"/>
    </w:rPr>
  </w:style>
  <w:style w:type="paragraph" w:customStyle="1" w:styleId="1fffff3">
    <w:name w:val="Подзаголовок 1"/>
    <w:basedOn w:val="a8"/>
    <w:rsid w:val="00F43AA1"/>
    <w:pPr>
      <w:keepNext/>
      <w:keepLines/>
      <w:suppressAutoHyphens/>
      <w:spacing w:before="240" w:line="360" w:lineRule="auto"/>
      <w:jc w:val="center"/>
    </w:pPr>
    <w:rPr>
      <w:b/>
      <w:lang w:eastAsia="zh-CN"/>
    </w:rPr>
  </w:style>
  <w:style w:type="paragraph" w:customStyle="1" w:styleId="affffffffffb">
    <w:name w:val="заголовок таблицы"/>
    <w:basedOn w:val="a8"/>
    <w:rsid w:val="00F43AA1"/>
    <w:pPr>
      <w:keepNext/>
      <w:keepLines/>
      <w:tabs>
        <w:tab w:val="left" w:pos="1588"/>
      </w:tabs>
      <w:suppressAutoHyphens/>
      <w:spacing w:before="240" w:line="360" w:lineRule="auto"/>
      <w:ind w:left="1588" w:hanging="1588"/>
      <w:jc w:val="center"/>
    </w:pPr>
    <w:rPr>
      <w:b/>
      <w:i/>
      <w:lang w:eastAsia="zh-CN"/>
    </w:rPr>
  </w:style>
  <w:style w:type="paragraph" w:customStyle="1" w:styleId="57">
    <w:name w:val="Заголовок5"/>
    <w:basedOn w:val="a8"/>
    <w:rsid w:val="00F43AA1"/>
    <w:pPr>
      <w:suppressAutoHyphens/>
      <w:spacing w:before="280" w:after="280"/>
    </w:pPr>
    <w:rPr>
      <w:rFonts w:ascii="Tahoma" w:hAnsi="Tahoma" w:cs="Tahoma"/>
      <w:b/>
      <w:bCs/>
      <w:color w:val="006600"/>
      <w:sz w:val="13"/>
      <w:szCs w:val="13"/>
      <w:lang w:eastAsia="zh-CN"/>
    </w:rPr>
  </w:style>
  <w:style w:type="paragraph" w:customStyle="1" w:styleId="a4">
    <w:name w:val="список"/>
    <w:basedOn w:val="a8"/>
    <w:uiPriority w:val="99"/>
    <w:rsid w:val="00F43AA1"/>
    <w:pPr>
      <w:numPr>
        <w:numId w:val="15"/>
      </w:numPr>
      <w:suppressAutoHyphens/>
      <w:snapToGrid w:val="0"/>
      <w:spacing w:line="360" w:lineRule="auto"/>
      <w:jc w:val="both"/>
    </w:pPr>
    <w:rPr>
      <w:lang w:eastAsia="zh-CN"/>
    </w:rPr>
  </w:style>
  <w:style w:type="paragraph" w:customStyle="1" w:styleId="2ff4">
    <w:name w:val="список 2"/>
    <w:basedOn w:val="a4"/>
    <w:uiPriority w:val="99"/>
    <w:rsid w:val="00F43AA1"/>
  </w:style>
  <w:style w:type="paragraph" w:customStyle="1" w:styleId="fr1">
    <w:name w:val="fr1"/>
    <w:rsid w:val="00F43AA1"/>
    <w:pPr>
      <w:suppressAutoHyphens/>
      <w:spacing w:line="252" w:lineRule="auto"/>
    </w:pPr>
    <w:rPr>
      <w:sz w:val="28"/>
      <w:szCs w:val="28"/>
      <w:lang w:eastAsia="zh-CN"/>
    </w:rPr>
  </w:style>
  <w:style w:type="paragraph" w:customStyle="1" w:styleId="128">
    <w:name w:val="АБЗАЦ 12"/>
    <w:basedOn w:val="a8"/>
    <w:rsid w:val="00F43AA1"/>
    <w:pPr>
      <w:suppressAutoHyphens/>
      <w:spacing w:line="360" w:lineRule="auto"/>
      <w:ind w:firstLine="709"/>
      <w:jc w:val="both"/>
    </w:pPr>
    <w:rPr>
      <w:lang w:eastAsia="zh-CN"/>
    </w:rPr>
  </w:style>
  <w:style w:type="paragraph" w:customStyle="1" w:styleId="13pt">
    <w:name w:val="Обычный + 13 pt"/>
    <w:basedOn w:val="128"/>
    <w:rsid w:val="00F43AA1"/>
    <w:pPr>
      <w:widowControl w:val="0"/>
      <w:spacing w:line="240" w:lineRule="auto"/>
      <w:ind w:left="57"/>
      <w:jc w:val="left"/>
    </w:pPr>
    <w:rPr>
      <w:sz w:val="26"/>
      <w:szCs w:val="26"/>
    </w:rPr>
  </w:style>
  <w:style w:type="paragraph" w:customStyle="1" w:styleId="FR10">
    <w:name w:val="FR1"/>
    <w:rsid w:val="00F43AA1"/>
    <w:pPr>
      <w:widowControl w:val="0"/>
      <w:suppressAutoHyphens/>
      <w:autoSpaceDE w:val="0"/>
      <w:spacing w:before="20" w:line="480" w:lineRule="auto"/>
      <w:ind w:left="120"/>
      <w:jc w:val="right"/>
    </w:pPr>
    <w:rPr>
      <w:rFonts w:ascii="Arial" w:hAnsi="Arial" w:cs="Arial"/>
      <w:lang w:eastAsia="zh-CN"/>
    </w:rPr>
  </w:style>
  <w:style w:type="paragraph" w:customStyle="1" w:styleId="FR2">
    <w:name w:val="FR2"/>
    <w:rsid w:val="00F43AA1"/>
    <w:pPr>
      <w:widowControl w:val="0"/>
      <w:suppressAutoHyphens/>
      <w:autoSpaceDE w:val="0"/>
      <w:spacing w:before="20"/>
      <w:ind w:left="320"/>
      <w:jc w:val="center"/>
    </w:pPr>
    <w:rPr>
      <w:rFonts w:ascii="Arial" w:hAnsi="Arial" w:cs="Arial"/>
      <w:sz w:val="12"/>
      <w:szCs w:val="12"/>
    </w:rPr>
  </w:style>
  <w:style w:type="paragraph" w:customStyle="1" w:styleId="affffffffffc">
    <w:name w:val="Современный"/>
    <w:rsid w:val="00F43AA1"/>
    <w:pPr>
      <w:suppressAutoHyphens/>
      <w:jc w:val="center"/>
    </w:pPr>
    <w:rPr>
      <w:b/>
      <w:lang w:eastAsia="ja-JP"/>
    </w:rPr>
  </w:style>
  <w:style w:type="paragraph" w:customStyle="1" w:styleId="affffffffffd">
    <w:name w:val="Знак Знак Знак Знак Знак Знак Знак"/>
    <w:basedOn w:val="a8"/>
    <w:rsid w:val="00F43AA1"/>
    <w:pPr>
      <w:suppressAutoHyphens/>
      <w:spacing w:after="160" w:line="240" w:lineRule="exact"/>
    </w:pPr>
    <w:rPr>
      <w:rFonts w:ascii="Verdana" w:hAnsi="Verdana" w:cs="Verdana"/>
      <w:lang w:val="en-US" w:eastAsia="zh-CN"/>
    </w:rPr>
  </w:style>
  <w:style w:type="paragraph" w:customStyle="1" w:styleId="242">
    <w:name w:val="Основной текст 24"/>
    <w:basedOn w:val="a8"/>
    <w:rsid w:val="00F43AA1"/>
    <w:pPr>
      <w:suppressAutoHyphens/>
      <w:overflowPunct w:val="0"/>
      <w:autoSpaceDE w:val="0"/>
      <w:ind w:firstLine="567"/>
      <w:jc w:val="both"/>
    </w:pPr>
    <w:rPr>
      <w:rFonts w:ascii="Arial" w:hAnsi="Arial" w:cs="Arial"/>
      <w:kern w:val="2"/>
      <w:sz w:val="26"/>
      <w:lang w:eastAsia="zh-CN"/>
    </w:rPr>
  </w:style>
  <w:style w:type="paragraph" w:customStyle="1" w:styleId="LO-normal">
    <w:name w:val="LO-normal"/>
    <w:basedOn w:val="a8"/>
    <w:rsid w:val="00F43AA1"/>
    <w:pPr>
      <w:suppressAutoHyphens/>
      <w:spacing w:after="64"/>
      <w:ind w:firstLine="284"/>
      <w:jc w:val="both"/>
    </w:pPr>
    <w:rPr>
      <w:lang w:eastAsia="zh-CN"/>
    </w:rPr>
  </w:style>
  <w:style w:type="paragraph" w:customStyle="1" w:styleId="h2">
    <w:name w:val="h2"/>
    <w:basedOn w:val="2f1"/>
    <w:rsid w:val="00F43AA1"/>
    <w:pPr>
      <w:keepNext w:val="0"/>
      <w:widowControl/>
      <w:suppressAutoHyphens/>
      <w:spacing w:before="0" w:after="480"/>
      <w:ind w:left="0" w:firstLine="0"/>
      <w:jc w:val="center"/>
      <w:outlineLvl w:val="9"/>
    </w:pPr>
    <w:rPr>
      <w:bCs w:val="0"/>
      <w:i w:val="0"/>
      <w:szCs w:val="24"/>
      <w:lang w:eastAsia="zh-CN"/>
    </w:rPr>
  </w:style>
  <w:style w:type="paragraph" w:customStyle="1" w:styleId="affffffffffe">
    <w:name w:val="маркированный"/>
    <w:basedOn w:val="a8"/>
    <w:rsid w:val="00F43AA1"/>
    <w:pPr>
      <w:tabs>
        <w:tab w:val="left" w:pos="1080"/>
      </w:tabs>
      <w:suppressAutoHyphens/>
      <w:spacing w:line="360" w:lineRule="auto"/>
      <w:ind w:left="1080" w:hanging="360"/>
      <w:jc w:val="both"/>
    </w:pPr>
    <w:rPr>
      <w:lang w:eastAsia="zh-CN"/>
    </w:rPr>
  </w:style>
  <w:style w:type="paragraph" w:customStyle="1" w:styleId="3f8">
    <w:name w:val="Знак3 Знак Знак Знак"/>
    <w:basedOn w:val="a8"/>
    <w:rsid w:val="00F43AA1"/>
    <w:pPr>
      <w:suppressAutoHyphens/>
      <w:spacing w:after="160" w:line="240" w:lineRule="exact"/>
    </w:pPr>
    <w:rPr>
      <w:rFonts w:ascii="Verdana" w:hAnsi="Verdana" w:cs="Verdana"/>
      <w:sz w:val="20"/>
      <w:lang w:val="en-US" w:eastAsia="zh-CN"/>
    </w:rPr>
  </w:style>
  <w:style w:type="paragraph" w:customStyle="1" w:styleId="129">
    <w:name w:val="таблицы 12"/>
    <w:basedOn w:val="a8"/>
    <w:rsid w:val="00F43AA1"/>
    <w:pPr>
      <w:keepLines/>
      <w:suppressAutoHyphens/>
      <w:snapToGrid w:val="0"/>
      <w:jc w:val="both"/>
    </w:pPr>
    <w:rPr>
      <w:lang w:eastAsia="zh-CN"/>
    </w:rPr>
  </w:style>
  <w:style w:type="paragraph" w:customStyle="1" w:styleId="1fffff4">
    <w:name w:val="Основной текст с отступом1"/>
    <w:basedOn w:val="a8"/>
    <w:rsid w:val="00F43AA1"/>
    <w:pPr>
      <w:suppressAutoHyphens/>
      <w:spacing w:line="360" w:lineRule="auto"/>
      <w:ind w:firstLine="720"/>
      <w:jc w:val="both"/>
    </w:pPr>
    <w:rPr>
      <w:lang w:eastAsia="zh-CN"/>
    </w:rPr>
  </w:style>
  <w:style w:type="paragraph" w:customStyle="1" w:styleId="11c">
    <w:name w:val="11"/>
    <w:basedOn w:val="afff2"/>
    <w:rsid w:val="00F43AA1"/>
    <w:pPr>
      <w:suppressAutoHyphens/>
      <w:spacing w:after="0"/>
      <w:jc w:val="both"/>
    </w:pPr>
    <w:rPr>
      <w:rFonts w:ascii="Arial" w:hAnsi="Arial" w:cs="Arial"/>
      <w:lang w:eastAsia="zh-CN"/>
    </w:rPr>
  </w:style>
  <w:style w:type="paragraph" w:customStyle="1" w:styleId="232">
    <w:name w:val="Основной текст с отступом 23"/>
    <w:basedOn w:val="a8"/>
    <w:rsid w:val="00F43AA1"/>
    <w:pPr>
      <w:widowControl w:val="0"/>
      <w:suppressAutoHyphens/>
      <w:overflowPunct w:val="0"/>
      <w:autoSpaceDE w:val="0"/>
      <w:ind w:firstLine="709"/>
      <w:jc w:val="both"/>
    </w:pPr>
    <w:rPr>
      <w:rFonts w:ascii="Arial" w:hAnsi="Arial" w:cs="Arial"/>
      <w:sz w:val="22"/>
      <w:lang w:eastAsia="zh-CN"/>
    </w:rPr>
  </w:style>
  <w:style w:type="paragraph" w:customStyle="1" w:styleId="afffffffffff">
    <w:name w:val="Пояснение"/>
    <w:rsid w:val="00F43AA1"/>
    <w:pPr>
      <w:widowControl w:val="0"/>
      <w:suppressAutoHyphens/>
      <w:ind w:firstLine="720"/>
      <w:jc w:val="both"/>
    </w:pPr>
    <w:rPr>
      <w:lang w:eastAsia="zh-CN"/>
    </w:rPr>
  </w:style>
  <w:style w:type="paragraph" w:customStyle="1" w:styleId="2ff5">
    <w:name w:val="Основной текст2"/>
    <w:link w:val="Bodytext1"/>
    <w:rsid w:val="00F43AA1"/>
    <w:pPr>
      <w:suppressAutoHyphens/>
      <w:ind w:firstLine="709"/>
      <w:jc w:val="both"/>
    </w:pPr>
    <w:rPr>
      <w:lang w:eastAsia="zh-CN"/>
    </w:rPr>
  </w:style>
  <w:style w:type="paragraph" w:customStyle="1" w:styleId="Spisokn">
    <w:name w:val="Spisok_n"/>
    <w:basedOn w:val="a8"/>
    <w:rsid w:val="00F43AA1"/>
    <w:pPr>
      <w:tabs>
        <w:tab w:val="left" w:pos="993"/>
      </w:tabs>
      <w:suppressAutoHyphens/>
      <w:ind w:firstLine="709"/>
      <w:jc w:val="both"/>
    </w:pPr>
    <w:rPr>
      <w:lang w:eastAsia="zh-CN"/>
    </w:rPr>
  </w:style>
  <w:style w:type="paragraph" w:customStyle="1" w:styleId="ob">
    <w:name w:val="ob"/>
    <w:basedOn w:val="a8"/>
    <w:rsid w:val="00F43AA1"/>
    <w:pPr>
      <w:suppressAutoHyphens/>
      <w:spacing w:before="280" w:after="280"/>
      <w:jc w:val="both"/>
    </w:pPr>
    <w:rPr>
      <w:sz w:val="16"/>
      <w:szCs w:val="16"/>
      <w:lang w:eastAsia="zh-CN"/>
    </w:rPr>
  </w:style>
  <w:style w:type="paragraph" w:customStyle="1" w:styleId="Heading">
    <w:name w:val="Heading"/>
    <w:uiPriority w:val="99"/>
    <w:rsid w:val="00F43AA1"/>
    <w:pPr>
      <w:widowControl w:val="0"/>
      <w:suppressAutoHyphens/>
      <w:autoSpaceDE w:val="0"/>
      <w:ind w:firstLine="567"/>
      <w:jc w:val="both"/>
    </w:pPr>
    <w:rPr>
      <w:rFonts w:ascii="Arial" w:hAnsi="Arial" w:cs="Arial"/>
      <w:b/>
      <w:bCs/>
      <w:sz w:val="22"/>
      <w:szCs w:val="22"/>
      <w:lang w:eastAsia="zh-CN"/>
    </w:rPr>
  </w:style>
  <w:style w:type="paragraph" w:customStyle="1" w:styleId="center1">
    <w:name w:val="center1"/>
    <w:basedOn w:val="a8"/>
    <w:rsid w:val="00F43AA1"/>
    <w:pPr>
      <w:suppressAutoHyphens/>
      <w:spacing w:before="280" w:after="280"/>
    </w:pPr>
    <w:rPr>
      <w:lang w:eastAsia="zh-CN"/>
    </w:rPr>
  </w:style>
  <w:style w:type="paragraph" w:customStyle="1" w:styleId="340">
    <w:name w:val="Основной текст с отступом 34"/>
    <w:basedOn w:val="a8"/>
    <w:rsid w:val="00F43AA1"/>
    <w:pPr>
      <w:widowControl w:val="0"/>
      <w:suppressAutoHyphens/>
      <w:ind w:firstLine="851"/>
      <w:jc w:val="both"/>
    </w:pPr>
    <w:rPr>
      <w:sz w:val="28"/>
      <w:lang w:eastAsia="zh-CN"/>
    </w:rPr>
  </w:style>
  <w:style w:type="paragraph" w:customStyle="1" w:styleId="afffffffffff0">
    <w:name w:val="А_табл"/>
    <w:rsid w:val="00F43AA1"/>
    <w:pPr>
      <w:suppressAutoHyphens/>
    </w:pPr>
    <w:rPr>
      <w:szCs w:val="24"/>
      <w:lang w:eastAsia="zh-CN"/>
    </w:rPr>
  </w:style>
  <w:style w:type="paragraph" w:customStyle="1" w:styleId="Atabltitle">
    <w:name w:val="A_tabl_title"/>
    <w:basedOn w:val="afffffffffff0"/>
    <w:rsid w:val="00F43AA1"/>
    <w:pPr>
      <w:keepNext/>
    </w:pPr>
  </w:style>
  <w:style w:type="paragraph" w:customStyle="1" w:styleId="2ff6">
    <w:name w:val="Список Марк.2"/>
    <w:basedOn w:val="a8"/>
    <w:rsid w:val="00F43AA1"/>
    <w:pPr>
      <w:tabs>
        <w:tab w:val="left" w:pos="360"/>
      </w:tabs>
      <w:suppressAutoHyphens/>
      <w:spacing w:after="60" w:line="360" w:lineRule="auto"/>
      <w:ind w:left="1135" w:right="284" w:hanging="284"/>
    </w:pPr>
    <w:rPr>
      <w:rFonts w:ascii="Arial" w:hAnsi="Arial" w:cs="Arial"/>
      <w:sz w:val="22"/>
      <w:lang w:eastAsia="zh-CN"/>
    </w:rPr>
  </w:style>
  <w:style w:type="paragraph" w:customStyle="1" w:styleId="afffffffffff1">
    <w:name w:val="Формула"/>
    <w:basedOn w:val="a8"/>
    <w:next w:val="a8"/>
    <w:rsid w:val="00F43AA1"/>
    <w:pPr>
      <w:suppressAutoHyphens/>
      <w:ind w:left="851"/>
    </w:pPr>
    <w:rPr>
      <w:i/>
      <w:lang w:eastAsia="zh-CN"/>
    </w:rPr>
  </w:style>
  <w:style w:type="paragraph" w:customStyle="1" w:styleId="afffffffffff2">
    <w:name w:val="назвние таблицы"/>
    <w:basedOn w:val="115"/>
    <w:next w:val="afff2"/>
    <w:rsid w:val="00F43AA1"/>
    <w:pPr>
      <w:keepNext/>
      <w:spacing w:before="240" w:after="60"/>
    </w:pPr>
    <w:rPr>
      <w:rFonts w:ascii="Arial" w:eastAsia="Calibri" w:hAnsi="Arial" w:cs="Arial"/>
      <w:sz w:val="20"/>
      <w:lang w:eastAsia="zh-CN"/>
    </w:rPr>
  </w:style>
  <w:style w:type="paragraph" w:customStyle="1" w:styleId="ConsNonformat">
    <w:name w:val="ConsNonformat"/>
    <w:uiPriority w:val="99"/>
    <w:rsid w:val="00F43AA1"/>
    <w:pPr>
      <w:widowControl w:val="0"/>
      <w:suppressAutoHyphens/>
      <w:autoSpaceDE w:val="0"/>
      <w:ind w:right="19772"/>
    </w:pPr>
    <w:rPr>
      <w:rFonts w:ascii="Courier New" w:hAnsi="Courier New" w:cs="Courier New"/>
      <w:lang w:eastAsia="zh-CN"/>
    </w:rPr>
  </w:style>
  <w:style w:type="paragraph" w:customStyle="1" w:styleId="ConsCell">
    <w:name w:val="ConsCell"/>
    <w:uiPriority w:val="99"/>
    <w:rsid w:val="00F43AA1"/>
    <w:pPr>
      <w:widowControl w:val="0"/>
      <w:suppressAutoHyphens/>
      <w:autoSpaceDE w:val="0"/>
    </w:pPr>
    <w:rPr>
      <w:rFonts w:ascii="Arial" w:hAnsi="Arial" w:cs="Arial"/>
      <w:lang w:eastAsia="zh-CN"/>
    </w:rPr>
  </w:style>
  <w:style w:type="paragraph" w:customStyle="1" w:styleId="xl57">
    <w:name w:val="xl57"/>
    <w:basedOn w:val="a8"/>
    <w:rsid w:val="00F43AA1"/>
    <w:pPr>
      <w:pBdr>
        <w:top w:val="none" w:sz="0" w:space="0" w:color="000000"/>
        <w:left w:val="single" w:sz="4" w:space="0" w:color="000000"/>
        <w:bottom w:val="single" w:sz="4" w:space="0" w:color="000000"/>
        <w:right w:val="single" w:sz="4" w:space="0" w:color="000000"/>
      </w:pBdr>
      <w:suppressAutoHyphens/>
      <w:spacing w:before="280" w:after="280"/>
    </w:pPr>
    <w:rPr>
      <w:lang w:eastAsia="zh-CN"/>
    </w:rPr>
  </w:style>
  <w:style w:type="paragraph" w:customStyle="1" w:styleId="contentheader2cols">
    <w:name w:val="contentheader2cols"/>
    <w:basedOn w:val="a8"/>
    <w:rsid w:val="00F43AA1"/>
    <w:pPr>
      <w:suppressAutoHyphens/>
      <w:spacing w:before="280" w:after="280"/>
    </w:pPr>
    <w:rPr>
      <w:lang w:eastAsia="zh-CN"/>
    </w:rPr>
  </w:style>
  <w:style w:type="paragraph" w:customStyle="1" w:styleId="bodytext2">
    <w:name w:val="bodytext2"/>
    <w:basedOn w:val="a8"/>
    <w:rsid w:val="00F43AA1"/>
    <w:pPr>
      <w:suppressAutoHyphens/>
      <w:spacing w:before="280" w:after="280"/>
    </w:pPr>
    <w:rPr>
      <w:lang w:eastAsia="zh-CN"/>
    </w:rPr>
  </w:style>
  <w:style w:type="paragraph" w:customStyle="1" w:styleId="LO-Normal0">
    <w:name w:val="LO-Normal"/>
    <w:rsid w:val="00F43AA1"/>
    <w:pPr>
      <w:suppressAutoHyphens/>
      <w:snapToGrid w:val="0"/>
      <w:spacing w:before="100" w:after="100"/>
    </w:pPr>
    <w:rPr>
      <w:lang w:eastAsia="zh-CN"/>
    </w:rPr>
  </w:style>
  <w:style w:type="paragraph" w:customStyle="1" w:styleId="announcebukv">
    <w:name w:val="announce bukv"/>
    <w:basedOn w:val="a8"/>
    <w:rsid w:val="00F43AA1"/>
    <w:pPr>
      <w:suppressAutoHyphens/>
      <w:spacing w:before="280" w:after="280"/>
    </w:pPr>
    <w:rPr>
      <w:lang w:eastAsia="zh-CN"/>
    </w:rPr>
  </w:style>
  <w:style w:type="paragraph" w:customStyle="1" w:styleId="afffffffffff3">
    <w:name w:val="Проект"/>
    <w:basedOn w:val="a8"/>
    <w:rsid w:val="00F43AA1"/>
    <w:pPr>
      <w:suppressAutoHyphens/>
      <w:spacing w:line="360" w:lineRule="auto"/>
      <w:jc w:val="center"/>
    </w:pPr>
    <w:rPr>
      <w:rFonts w:ascii="Arial" w:hAnsi="Arial" w:cs="Arial"/>
      <w:b/>
      <w:sz w:val="36"/>
      <w:lang w:eastAsia="zh-CN"/>
    </w:rPr>
  </w:style>
  <w:style w:type="paragraph" w:customStyle="1" w:styleId="afffffffffff4">
    <w:name w:val="ФИЛИАЛ"/>
    <w:basedOn w:val="a8"/>
    <w:rsid w:val="00F43AA1"/>
    <w:pPr>
      <w:suppressAutoHyphens/>
      <w:spacing w:line="360" w:lineRule="auto"/>
      <w:jc w:val="center"/>
    </w:pPr>
    <w:rPr>
      <w:rFonts w:ascii="Arial" w:hAnsi="Arial" w:cs="Arial"/>
      <w:caps/>
      <w:szCs w:val="22"/>
      <w:lang w:eastAsia="zh-CN"/>
    </w:rPr>
  </w:style>
  <w:style w:type="paragraph" w:customStyle="1" w:styleId="afffffffffff5">
    <w:name w:val="Часть проекта"/>
    <w:basedOn w:val="afffffffffff3"/>
    <w:next w:val="afffffffffff4"/>
    <w:rsid w:val="00F43AA1"/>
    <w:rPr>
      <w:caps/>
      <w:szCs w:val="36"/>
    </w:rPr>
  </w:style>
  <w:style w:type="paragraph" w:customStyle="1" w:styleId="afffffffffff6">
    <w:name w:val="том"/>
    <w:basedOn w:val="afffffffffff3"/>
    <w:rsid w:val="00F43AA1"/>
    <w:rPr>
      <w:sz w:val="28"/>
      <w:szCs w:val="28"/>
    </w:rPr>
  </w:style>
  <w:style w:type="paragraph" w:customStyle="1" w:styleId="C">
    <w:name w:val="Cписок осн.(многоуровн.)"/>
    <w:basedOn w:val="a8"/>
    <w:rsid w:val="00F43AA1"/>
    <w:pPr>
      <w:tabs>
        <w:tab w:val="left" w:pos="720"/>
      </w:tabs>
      <w:suppressAutoHyphens/>
      <w:spacing w:line="360" w:lineRule="auto"/>
      <w:ind w:left="720" w:hanging="360"/>
      <w:jc w:val="both"/>
    </w:pPr>
    <w:rPr>
      <w:rFonts w:ascii="Arial" w:hAnsi="Arial" w:cs="Arial"/>
      <w:lang w:eastAsia="zh-CN"/>
    </w:rPr>
  </w:style>
  <w:style w:type="paragraph" w:customStyle="1" w:styleId="afffffffffff7">
    <w:name w:val="Название_страницы"/>
    <w:basedOn w:val="a8"/>
    <w:rsid w:val="00F43AA1"/>
    <w:pPr>
      <w:suppressAutoHyphens/>
      <w:spacing w:before="240" w:after="120" w:line="360" w:lineRule="auto"/>
      <w:jc w:val="center"/>
    </w:pPr>
    <w:rPr>
      <w:rFonts w:ascii="Arial" w:hAnsi="Arial" w:cs="Arial"/>
      <w:b/>
      <w:caps/>
      <w:sz w:val="28"/>
      <w:szCs w:val="28"/>
      <w:lang w:eastAsia="zh-CN"/>
    </w:rPr>
  </w:style>
  <w:style w:type="paragraph" w:customStyle="1" w:styleId="afffffffffff8">
    <w:name w:val="НазваниеПриложения"/>
    <w:basedOn w:val="2f1"/>
    <w:next w:val="afff2"/>
    <w:rsid w:val="00F43AA1"/>
    <w:pPr>
      <w:widowControl/>
      <w:suppressAutoHyphens/>
      <w:spacing w:line="360" w:lineRule="auto"/>
      <w:ind w:left="0" w:firstLine="0"/>
      <w:jc w:val="center"/>
      <w:outlineLvl w:val="9"/>
    </w:pPr>
    <w:rPr>
      <w:rFonts w:ascii="Arial" w:hAnsi="Arial"/>
      <w:i w:val="0"/>
      <w:caps/>
      <w:kern w:val="2"/>
      <w:sz w:val="28"/>
      <w:lang w:eastAsia="zh-CN"/>
    </w:rPr>
  </w:style>
  <w:style w:type="paragraph" w:customStyle="1" w:styleId="afffffffffff9">
    <w:name w:val="ТипПриложения"/>
    <w:basedOn w:val="a8"/>
    <w:next w:val="afffffffffff8"/>
    <w:rsid w:val="00F43AA1"/>
    <w:pPr>
      <w:suppressAutoHyphens/>
      <w:spacing w:before="240" w:after="240" w:line="360" w:lineRule="auto"/>
      <w:jc w:val="center"/>
    </w:pPr>
    <w:rPr>
      <w:rFonts w:ascii="Arial" w:hAnsi="Arial" w:cs="Arial"/>
      <w:i/>
      <w:lang w:eastAsia="zh-CN"/>
    </w:rPr>
  </w:style>
  <w:style w:type="paragraph" w:customStyle="1" w:styleId="afffffffffffa">
    <w:name w:val="ШтампПР"/>
    <w:basedOn w:val="a8"/>
    <w:next w:val="afff2"/>
    <w:rsid w:val="00F43AA1"/>
    <w:pPr>
      <w:suppressAutoHyphens/>
      <w:jc w:val="center"/>
    </w:pPr>
    <w:rPr>
      <w:rFonts w:ascii="Arial" w:hAnsi="Arial" w:cs="Arial"/>
      <w:b/>
      <w:caps/>
      <w:sz w:val="20"/>
      <w:lang w:eastAsia="zh-CN"/>
    </w:rPr>
  </w:style>
  <w:style w:type="paragraph" w:customStyle="1" w:styleId="afffffffffffb">
    <w:name w:val="Штамп"/>
    <w:basedOn w:val="afffffffffffa"/>
    <w:next w:val="afffffffffffa"/>
    <w:rsid w:val="00F43AA1"/>
    <w:rPr>
      <w:caps w:val="0"/>
      <w:lang w:eastAsia="ru-RU"/>
    </w:rPr>
  </w:style>
  <w:style w:type="paragraph" w:customStyle="1" w:styleId="afffffffffffc">
    <w:name w:val="ШтампПР Знак"/>
    <w:basedOn w:val="afff2"/>
    <w:next w:val="afff2"/>
    <w:rsid w:val="00F43AA1"/>
    <w:pPr>
      <w:tabs>
        <w:tab w:val="center" w:pos="4677"/>
        <w:tab w:val="right" w:pos="9355"/>
      </w:tabs>
      <w:suppressAutoHyphens/>
      <w:spacing w:after="0" w:line="360" w:lineRule="auto"/>
      <w:jc w:val="center"/>
    </w:pPr>
    <w:rPr>
      <w:rFonts w:ascii="Arial" w:hAnsi="Arial" w:cs="Arial"/>
      <w:b/>
      <w:caps/>
      <w:lang w:eastAsia="zh-CN"/>
    </w:rPr>
  </w:style>
  <w:style w:type="paragraph" w:customStyle="1" w:styleId="xl25">
    <w:name w:val="xl25"/>
    <w:basedOn w:val="a8"/>
    <w:rsid w:val="00F43AA1"/>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xl26">
    <w:name w:val="xl26"/>
    <w:basedOn w:val="a8"/>
    <w:rsid w:val="00F43AA1"/>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2310">
    <w:name w:val="Основной текст с отступом 231"/>
    <w:basedOn w:val="a8"/>
    <w:rsid w:val="00F43AA1"/>
    <w:pPr>
      <w:suppressAutoHyphens/>
      <w:ind w:left="1095"/>
      <w:jc w:val="both"/>
    </w:pPr>
    <w:rPr>
      <w:rFonts w:ascii="Wingdings" w:hAnsi="Wingdings" w:cs="Wingdings"/>
      <w:sz w:val="40"/>
      <w:lang w:eastAsia="zh-CN"/>
    </w:rPr>
  </w:style>
  <w:style w:type="paragraph" w:customStyle="1" w:styleId="maintext">
    <w:name w:val="maintext"/>
    <w:basedOn w:val="a8"/>
    <w:rsid w:val="00F43AA1"/>
    <w:pPr>
      <w:suppressAutoHyphens/>
      <w:spacing w:before="280" w:after="280"/>
    </w:pPr>
    <w:rPr>
      <w:lang w:eastAsia="zh-CN"/>
    </w:rPr>
  </w:style>
  <w:style w:type="paragraph" w:customStyle="1" w:styleId="afffffffffffd">
    <w:name w:val="Текст (лев)"/>
    <w:uiPriority w:val="99"/>
    <w:rsid w:val="00F43AA1"/>
    <w:pPr>
      <w:suppressAutoHyphens/>
      <w:spacing w:before="60"/>
      <w:ind w:firstLine="567"/>
      <w:jc w:val="both"/>
    </w:pPr>
    <w:rPr>
      <w:rFonts w:ascii="Arial" w:hAnsi="Arial"/>
      <w:sz w:val="18"/>
      <w:lang w:eastAsia="zh-CN"/>
    </w:rPr>
  </w:style>
  <w:style w:type="paragraph" w:customStyle="1" w:styleId="afffffffffffe">
    <w:name w:val="Текст (цнтр)"/>
    <w:basedOn w:val="afffffffffffd"/>
    <w:next w:val="afffffffffffd"/>
    <w:rsid w:val="00F43AA1"/>
    <w:pPr>
      <w:spacing w:after="60"/>
      <w:ind w:firstLine="0"/>
      <w:jc w:val="center"/>
    </w:pPr>
  </w:style>
  <w:style w:type="paragraph" w:customStyle="1" w:styleId="affffffffffff">
    <w:name w:val="Заголовок подраздела"/>
    <w:next w:val="afffffffffffd"/>
    <w:rsid w:val="00F43AA1"/>
    <w:pPr>
      <w:suppressAutoHyphens/>
      <w:spacing w:before="60" w:after="60"/>
      <w:jc w:val="center"/>
    </w:pPr>
    <w:rPr>
      <w:rFonts w:ascii="Arial" w:hAnsi="Arial"/>
      <w:b/>
      <w:lang w:eastAsia="zh-CN"/>
    </w:rPr>
  </w:style>
  <w:style w:type="paragraph" w:customStyle="1" w:styleId="affffffffffff0">
    <w:name w:val="Заголовок раздела"/>
    <w:next w:val="afffffffffffd"/>
    <w:rsid w:val="00F43AA1"/>
    <w:pPr>
      <w:suppressAutoHyphens/>
      <w:spacing w:before="120" w:after="120"/>
      <w:jc w:val="center"/>
    </w:pPr>
    <w:rPr>
      <w:rFonts w:ascii="Arial" w:hAnsi="Arial"/>
      <w:b/>
      <w:caps/>
      <w:spacing w:val="24"/>
      <w:lang w:eastAsia="zh-CN"/>
    </w:rPr>
  </w:style>
  <w:style w:type="paragraph" w:customStyle="1" w:styleId="1fffff5">
    <w:name w:val="Заголовок 1._Подзаголовок"/>
    <w:basedOn w:val="a8"/>
    <w:next w:val="a8"/>
    <w:rsid w:val="00F43AA1"/>
    <w:pPr>
      <w:keepNext/>
      <w:tabs>
        <w:tab w:val="left" w:pos="85"/>
        <w:tab w:val="left" w:pos="170"/>
        <w:tab w:val="left" w:pos="255"/>
      </w:tabs>
      <w:suppressAutoHyphens/>
      <w:ind w:left="170"/>
    </w:pPr>
    <w:rPr>
      <w:sz w:val="20"/>
      <w:lang w:eastAsia="zh-CN"/>
    </w:rPr>
  </w:style>
  <w:style w:type="paragraph" w:customStyle="1" w:styleId="1fffff6">
    <w:name w:val="Знак Знак1 Знак"/>
    <w:basedOn w:val="a8"/>
    <w:rsid w:val="00F43AA1"/>
    <w:pPr>
      <w:suppressAutoHyphens/>
      <w:spacing w:after="160" w:line="240" w:lineRule="exact"/>
    </w:pPr>
    <w:rPr>
      <w:rFonts w:ascii="Verdana" w:hAnsi="Verdana" w:cs="Verdana"/>
      <w:sz w:val="20"/>
      <w:lang w:val="en-US" w:eastAsia="zh-CN"/>
    </w:rPr>
  </w:style>
  <w:style w:type="paragraph" w:customStyle="1" w:styleId="1fffff7">
    <w:name w:val="Обычный (веб)1"/>
    <w:basedOn w:val="a8"/>
    <w:rsid w:val="00F43AA1"/>
    <w:pPr>
      <w:suppressAutoHyphens/>
      <w:spacing w:before="100" w:after="100"/>
    </w:pPr>
    <w:rPr>
      <w:lang w:eastAsia="zh-CN"/>
    </w:rPr>
  </w:style>
  <w:style w:type="paragraph" w:customStyle="1" w:styleId="affffffffffff1">
    <w:name w:val="Знак Знак Знак Знак Знак Знак Знак Знак Знак Знак Знак Знак Знак Знак Знак Знак Знак Знак Знак Знак Знак Знак"/>
    <w:basedOn w:val="a8"/>
    <w:rsid w:val="00F43AA1"/>
    <w:pPr>
      <w:tabs>
        <w:tab w:val="left" w:pos="1980"/>
      </w:tabs>
      <w:suppressAutoHyphens/>
      <w:spacing w:after="160" w:line="240" w:lineRule="exact"/>
    </w:pPr>
    <w:rPr>
      <w:rFonts w:eastAsia="Calibri"/>
      <w:sz w:val="20"/>
      <w:lang w:eastAsia="zh-CN"/>
    </w:rPr>
  </w:style>
  <w:style w:type="paragraph" w:customStyle="1" w:styleId="11pt">
    <w:name w:val="Обычный + 11 pt"/>
    <w:aliases w:val="Черный"/>
    <w:basedOn w:val="a8"/>
    <w:uiPriority w:val="99"/>
    <w:rsid w:val="00F43AA1"/>
    <w:pPr>
      <w:suppressAutoHyphens/>
      <w:autoSpaceDE w:val="0"/>
      <w:ind w:firstLine="709"/>
      <w:jc w:val="both"/>
    </w:pPr>
    <w:rPr>
      <w:rFonts w:ascii="Arial" w:hAnsi="Arial" w:cs="Arial"/>
      <w:color w:val="000000"/>
      <w:sz w:val="18"/>
      <w:szCs w:val="18"/>
      <w:lang w:eastAsia="zh-CN"/>
    </w:rPr>
  </w:style>
  <w:style w:type="paragraph" w:customStyle="1" w:styleId="131276">
    <w:name w:val="Стиль 13 пт По ширине Первая строка:  127 см Перед:  6 пт"/>
    <w:basedOn w:val="a8"/>
    <w:uiPriority w:val="99"/>
    <w:rsid w:val="00F43AA1"/>
    <w:pPr>
      <w:shd w:val="clear" w:color="auto" w:fill="FFFFFF"/>
      <w:suppressAutoHyphens/>
      <w:ind w:firstLine="709"/>
      <w:jc w:val="both"/>
    </w:pPr>
    <w:rPr>
      <w:sz w:val="26"/>
      <w:szCs w:val="26"/>
      <w:lang w:eastAsia="zh-CN"/>
    </w:rPr>
  </w:style>
  <w:style w:type="paragraph" w:customStyle="1" w:styleId="affffffffffff2">
    <w:name w:val="Текст (лп)"/>
    <w:basedOn w:val="afffffffffffd"/>
    <w:next w:val="afffffffffffd"/>
    <w:rsid w:val="00F43AA1"/>
    <w:pPr>
      <w:ind w:firstLine="0"/>
    </w:pPr>
    <w:rPr>
      <w:rFonts w:cs="Arial"/>
      <w:szCs w:val="18"/>
    </w:rPr>
  </w:style>
  <w:style w:type="paragraph" w:customStyle="1" w:styleId="N">
    <w:name w:val="N"/>
    <w:basedOn w:val="a8"/>
    <w:rsid w:val="00F43AA1"/>
    <w:pPr>
      <w:tabs>
        <w:tab w:val="left" w:pos="284"/>
      </w:tabs>
      <w:suppressAutoHyphens/>
      <w:jc w:val="both"/>
    </w:pPr>
    <w:rPr>
      <w:rFonts w:ascii="TimesET" w:hAnsi="TimesET" w:cs="TimesET"/>
      <w:sz w:val="18"/>
      <w:lang w:eastAsia="zh-CN"/>
    </w:rPr>
  </w:style>
  <w:style w:type="paragraph" w:customStyle="1" w:styleId="75">
    <w:name w:val="Абзац списка7"/>
    <w:basedOn w:val="a8"/>
    <w:rsid w:val="00F43AA1"/>
    <w:pPr>
      <w:widowControl w:val="0"/>
      <w:suppressAutoHyphens/>
      <w:autoSpaceDE w:val="0"/>
      <w:ind w:left="708"/>
    </w:pPr>
    <w:rPr>
      <w:rFonts w:ascii="Arial" w:hAnsi="Arial" w:cs="Arial"/>
      <w:sz w:val="20"/>
      <w:lang w:eastAsia="zh-CN"/>
    </w:rPr>
  </w:style>
  <w:style w:type="paragraph" w:customStyle="1" w:styleId="58">
    <w:name w:val="Знак Знак5 Знак Знак"/>
    <w:basedOn w:val="a8"/>
    <w:rsid w:val="00F43AA1"/>
    <w:pPr>
      <w:tabs>
        <w:tab w:val="left" w:pos="1980"/>
      </w:tabs>
      <w:suppressAutoHyphens/>
      <w:spacing w:after="160" w:line="240" w:lineRule="exact"/>
    </w:pPr>
    <w:rPr>
      <w:rFonts w:eastAsia="Calibri"/>
      <w:sz w:val="20"/>
      <w:lang w:eastAsia="zh-CN"/>
    </w:rPr>
  </w:style>
  <w:style w:type="paragraph" w:customStyle="1" w:styleId="uni">
    <w:name w:val="uni"/>
    <w:basedOn w:val="a8"/>
    <w:rsid w:val="00F43AA1"/>
    <w:pPr>
      <w:suppressAutoHyphens/>
      <w:jc w:val="both"/>
    </w:pPr>
    <w:rPr>
      <w:lang w:eastAsia="zh-CN"/>
    </w:rPr>
  </w:style>
  <w:style w:type="paragraph" w:customStyle="1" w:styleId="unip">
    <w:name w:val="unip"/>
    <w:basedOn w:val="a8"/>
    <w:rsid w:val="00F43AA1"/>
    <w:pPr>
      <w:suppressAutoHyphens/>
      <w:jc w:val="both"/>
    </w:pPr>
    <w:rPr>
      <w:lang w:eastAsia="zh-CN"/>
    </w:rPr>
  </w:style>
  <w:style w:type="paragraph" w:customStyle="1" w:styleId="21a">
    <w:name w:val="Основной текст21"/>
    <w:rsid w:val="00F43AA1"/>
    <w:pPr>
      <w:suppressAutoHyphens/>
      <w:ind w:firstLine="709"/>
      <w:jc w:val="both"/>
    </w:pPr>
    <w:rPr>
      <w:lang w:eastAsia="zh-CN"/>
    </w:rPr>
  </w:style>
  <w:style w:type="paragraph" w:customStyle="1" w:styleId="11d">
    <w:name w:val="Обычный (веб)11"/>
    <w:basedOn w:val="a8"/>
    <w:rsid w:val="00F43AA1"/>
    <w:pPr>
      <w:suppressAutoHyphens/>
      <w:spacing w:before="100" w:after="100"/>
    </w:pPr>
    <w:rPr>
      <w:lang w:eastAsia="zh-CN"/>
    </w:rPr>
  </w:style>
  <w:style w:type="paragraph" w:customStyle="1" w:styleId="2ff7">
    <w:name w:val="Название2"/>
    <w:basedOn w:val="a8"/>
    <w:rsid w:val="00F43AA1"/>
    <w:pPr>
      <w:suppressAutoHyphens/>
      <w:spacing w:before="280" w:after="280"/>
    </w:pPr>
    <w:rPr>
      <w:rFonts w:ascii="Tahoma" w:hAnsi="Tahoma" w:cs="Tahoma"/>
      <w:b/>
      <w:bCs/>
      <w:color w:val="006600"/>
      <w:sz w:val="13"/>
      <w:szCs w:val="13"/>
      <w:lang w:eastAsia="zh-CN"/>
    </w:rPr>
  </w:style>
  <w:style w:type="paragraph" w:customStyle="1" w:styleId="4b">
    <w:name w:val="Обычный4"/>
    <w:basedOn w:val="a8"/>
    <w:rsid w:val="00F43AA1"/>
    <w:pPr>
      <w:suppressAutoHyphens/>
      <w:spacing w:after="64"/>
      <w:ind w:firstLine="284"/>
      <w:jc w:val="both"/>
    </w:pPr>
    <w:rPr>
      <w:lang w:eastAsia="zh-CN"/>
    </w:rPr>
  </w:style>
  <w:style w:type="paragraph" w:customStyle="1" w:styleId="3f9">
    <w:name w:val="Основной текст3"/>
    <w:rsid w:val="00F43AA1"/>
    <w:pPr>
      <w:suppressAutoHyphens/>
      <w:ind w:firstLine="709"/>
      <w:jc w:val="both"/>
    </w:pPr>
    <w:rPr>
      <w:lang w:eastAsia="zh-CN"/>
    </w:rPr>
  </w:style>
  <w:style w:type="paragraph" w:customStyle="1" w:styleId="59">
    <w:name w:val="Обычный5"/>
    <w:rsid w:val="00F43AA1"/>
    <w:pPr>
      <w:suppressAutoHyphens/>
      <w:snapToGrid w:val="0"/>
      <w:spacing w:before="100" w:after="100"/>
    </w:pPr>
    <w:rPr>
      <w:lang w:eastAsia="zh-CN"/>
    </w:rPr>
  </w:style>
  <w:style w:type="paragraph" w:customStyle="1" w:styleId="2ff8">
    <w:name w:val="Обычный (веб)2"/>
    <w:basedOn w:val="a8"/>
    <w:rsid w:val="00F43AA1"/>
    <w:pPr>
      <w:suppressAutoHyphens/>
      <w:spacing w:before="100" w:after="100"/>
    </w:pPr>
    <w:rPr>
      <w:lang w:eastAsia="zh-CN"/>
    </w:rPr>
  </w:style>
  <w:style w:type="paragraph" w:customStyle="1" w:styleId="21b">
    <w:name w:val="Заголовок 2_1"/>
    <w:basedOn w:val="22"/>
    <w:next w:val="a8"/>
    <w:rsid w:val="00F43AA1"/>
    <w:pPr>
      <w:suppressAutoHyphens/>
      <w:spacing w:before="240"/>
      <w:ind w:firstLine="0"/>
    </w:pPr>
    <w:rPr>
      <w:rFonts w:eastAsia="Calibri"/>
      <w:b w:val="0"/>
      <w:i w:val="0"/>
      <w:szCs w:val="28"/>
      <w:lang w:eastAsia="zh-CN"/>
    </w:rPr>
  </w:style>
  <w:style w:type="paragraph" w:customStyle="1" w:styleId="s16">
    <w:name w:val="s_16"/>
    <w:basedOn w:val="a8"/>
    <w:rsid w:val="00F43AA1"/>
    <w:pPr>
      <w:suppressAutoHyphens/>
      <w:spacing w:before="280" w:after="280"/>
    </w:pPr>
    <w:rPr>
      <w:lang w:eastAsia="zh-CN"/>
    </w:rPr>
  </w:style>
  <w:style w:type="paragraph" w:customStyle="1" w:styleId="copyright-info">
    <w:name w:val="copyright-info"/>
    <w:basedOn w:val="a8"/>
    <w:rsid w:val="00F43AA1"/>
    <w:pPr>
      <w:suppressAutoHyphens/>
      <w:spacing w:before="280" w:after="280"/>
    </w:pPr>
    <w:rPr>
      <w:lang w:eastAsia="zh-CN"/>
    </w:rPr>
  </w:style>
  <w:style w:type="paragraph" w:customStyle="1" w:styleId="1fffff8">
    <w:name w:val="Выделенная цитата1"/>
    <w:basedOn w:val="a8"/>
    <w:next w:val="a8"/>
    <w:rsid w:val="00F43AA1"/>
    <w:pPr>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pPr>
    <w:rPr>
      <w:b/>
      <w:bCs/>
      <w:i/>
      <w:iCs/>
      <w:color w:val="4F81BD"/>
      <w:sz w:val="22"/>
      <w:szCs w:val="22"/>
      <w:lang w:eastAsia="zh-CN"/>
    </w:rPr>
  </w:style>
  <w:style w:type="numbering" w:customStyle="1" w:styleId="4c">
    <w:name w:val="Нет списка4"/>
    <w:next w:val="ab"/>
    <w:uiPriority w:val="99"/>
    <w:semiHidden/>
    <w:unhideWhenUsed/>
    <w:rsid w:val="00AC430B"/>
  </w:style>
  <w:style w:type="table" w:customStyle="1" w:styleId="2ff9">
    <w:name w:val="Сетка таблицы2"/>
    <w:basedOn w:val="aa"/>
    <w:next w:val="affffffa"/>
    <w:uiPriority w:val="39"/>
    <w:rsid w:val="00AC4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8"/>
    <w:uiPriority w:val="1"/>
    <w:qFormat/>
    <w:rsid w:val="00AC430B"/>
    <w:pPr>
      <w:widowControl w:val="0"/>
      <w:autoSpaceDE w:val="0"/>
      <w:autoSpaceDN w:val="0"/>
      <w:adjustRightInd w:val="0"/>
    </w:pPr>
  </w:style>
  <w:style w:type="table" w:customStyle="1" w:styleId="3fa">
    <w:name w:val="Сетка таблицы3"/>
    <w:basedOn w:val="aa"/>
    <w:next w:val="affffffa"/>
    <w:uiPriority w:val="39"/>
    <w:rsid w:val="00080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a"/>
    <w:next w:val="affffffa"/>
    <w:uiPriority w:val="39"/>
    <w:rsid w:val="00080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a">
    <w:name w:val="Неразрешенное упоминание2"/>
    <w:basedOn w:val="a9"/>
    <w:uiPriority w:val="99"/>
    <w:semiHidden/>
    <w:unhideWhenUsed/>
    <w:rsid w:val="00AF2EF3"/>
    <w:rPr>
      <w:color w:val="605E5C"/>
      <w:shd w:val="clear" w:color="auto" w:fill="E1DFDD"/>
    </w:rPr>
  </w:style>
  <w:style w:type="character" w:customStyle="1" w:styleId="2ffb">
    <w:name w:val="Неразрешенное упоминание2"/>
    <w:basedOn w:val="a9"/>
    <w:uiPriority w:val="99"/>
    <w:semiHidden/>
    <w:unhideWhenUsed/>
    <w:rsid w:val="008164E4"/>
    <w:rPr>
      <w:color w:val="605E5C"/>
      <w:shd w:val="clear" w:color="auto" w:fill="E1DFDD"/>
    </w:rPr>
  </w:style>
  <w:style w:type="table" w:customStyle="1" w:styleId="5a">
    <w:name w:val="Сетка таблицы5"/>
    <w:basedOn w:val="aa"/>
    <w:next w:val="affffffa"/>
    <w:uiPriority w:val="39"/>
    <w:rsid w:val="00D82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ffffffa"/>
    <w:uiPriority w:val="39"/>
    <w:rsid w:val="00E63228"/>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a"/>
    <w:next w:val="affffffa"/>
    <w:uiPriority w:val="39"/>
    <w:rsid w:val="00CC3B84"/>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a"/>
    <w:next w:val="affffffa"/>
    <w:uiPriority w:val="39"/>
    <w:rsid w:val="006F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a"/>
    <w:next w:val="affffffa"/>
    <w:uiPriority w:val="39"/>
    <w:rsid w:val="006F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a"/>
    <w:next w:val="affffffa"/>
    <w:uiPriority w:val="39"/>
    <w:rsid w:val="00AE6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9">
    <w:name w:val="Сетка таблицы светлая1"/>
    <w:basedOn w:val="aa"/>
    <w:next w:val="2ffc"/>
    <w:uiPriority w:val="40"/>
    <w:rsid w:val="0032172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c">
    <w:name w:val="Таблица простая 21"/>
    <w:basedOn w:val="aa"/>
    <w:next w:val="225"/>
    <w:uiPriority w:val="42"/>
    <w:rsid w:val="0032172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ffc">
    <w:name w:val="Сетка таблицы светлая2"/>
    <w:basedOn w:val="aa"/>
    <w:uiPriority w:val="40"/>
    <w:rsid w:val="003217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5">
    <w:name w:val="Таблица простая 22"/>
    <w:basedOn w:val="aa"/>
    <w:uiPriority w:val="42"/>
    <w:rsid w:val="0032172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5">
    <w:name w:val="Сетка таблицы8"/>
    <w:basedOn w:val="aa"/>
    <w:next w:val="affffffa"/>
    <w:uiPriority w:val="39"/>
    <w:rsid w:val="00440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Стиль нумерованный29"/>
    <w:rsid w:val="00B2728D"/>
    <w:pPr>
      <w:numPr>
        <w:numId w:val="16"/>
      </w:numPr>
    </w:pPr>
  </w:style>
  <w:style w:type="table" w:customStyle="1" w:styleId="97">
    <w:name w:val="Сетка таблицы9"/>
    <w:basedOn w:val="aa"/>
    <w:next w:val="affffffa"/>
    <w:uiPriority w:val="39"/>
    <w:rsid w:val="00933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11"/>
    <w:basedOn w:val="aa"/>
    <w:next w:val="affffffa"/>
    <w:uiPriority w:val="39"/>
    <w:rsid w:val="003A0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b"/>
    <w:uiPriority w:val="99"/>
    <w:semiHidden/>
    <w:unhideWhenUsed/>
    <w:rsid w:val="00082D93"/>
  </w:style>
  <w:style w:type="numbering" w:customStyle="1" w:styleId="12a">
    <w:name w:val="Нет списка12"/>
    <w:next w:val="ab"/>
    <w:uiPriority w:val="99"/>
    <w:semiHidden/>
    <w:unhideWhenUsed/>
    <w:rsid w:val="00082D93"/>
  </w:style>
  <w:style w:type="numbering" w:customStyle="1" w:styleId="1116">
    <w:name w:val="Нет списка111"/>
    <w:next w:val="ab"/>
    <w:uiPriority w:val="99"/>
    <w:semiHidden/>
    <w:unhideWhenUsed/>
    <w:rsid w:val="00082D93"/>
  </w:style>
  <w:style w:type="paragraph" w:customStyle="1" w:styleId="affffffffffff3">
    <w:name w:val="??????? (???)"/>
    <w:basedOn w:val="a8"/>
    <w:rsid w:val="00082D93"/>
    <w:pPr>
      <w:suppressAutoHyphens/>
      <w:overflowPunct w:val="0"/>
      <w:autoSpaceDE w:val="0"/>
      <w:spacing w:before="45" w:after="280"/>
      <w:jc w:val="both"/>
      <w:textAlignment w:val="baseline"/>
    </w:pPr>
    <w:rPr>
      <w:lang w:eastAsia="ar-SA"/>
    </w:rPr>
  </w:style>
  <w:style w:type="paragraph" w:customStyle="1" w:styleId="Style90">
    <w:name w:val="Style9"/>
    <w:basedOn w:val="a8"/>
    <w:rsid w:val="00082D93"/>
    <w:pPr>
      <w:widowControl w:val="0"/>
      <w:autoSpaceDE w:val="0"/>
      <w:spacing w:line="448" w:lineRule="exact"/>
      <w:ind w:firstLine="533"/>
      <w:jc w:val="both"/>
    </w:pPr>
    <w:rPr>
      <w:rFonts w:ascii="Arial" w:hAnsi="Arial" w:cs="Arial"/>
      <w:lang w:eastAsia="ar-SA"/>
    </w:rPr>
  </w:style>
  <w:style w:type="table" w:customStyle="1" w:styleId="12b">
    <w:name w:val="Сетка таблицы12"/>
    <w:basedOn w:val="aa"/>
    <w:next w:val="affffffa"/>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a">
    <w:name w:val="Пункт1"/>
    <w:basedOn w:val="a8"/>
    <w:next w:val="2f2"/>
    <w:rsid w:val="00082D93"/>
    <w:pPr>
      <w:widowControl w:val="0"/>
      <w:tabs>
        <w:tab w:val="left" w:pos="1134"/>
      </w:tabs>
      <w:autoSpaceDE w:val="0"/>
      <w:autoSpaceDN w:val="0"/>
      <w:adjustRightInd w:val="0"/>
      <w:spacing w:before="240"/>
      <w:ind w:firstLine="720"/>
      <w:jc w:val="both"/>
    </w:pPr>
    <w:rPr>
      <w:b/>
    </w:rPr>
  </w:style>
  <w:style w:type="paragraph" w:customStyle="1" w:styleId="2ffd">
    <w:name w:val="заголовок 2"/>
    <w:basedOn w:val="a8"/>
    <w:next w:val="a8"/>
    <w:rsid w:val="00082D93"/>
    <w:pPr>
      <w:keepNext/>
      <w:spacing w:before="240" w:after="120"/>
      <w:jc w:val="center"/>
      <w:outlineLvl w:val="1"/>
    </w:pPr>
    <w:rPr>
      <w:rFonts w:cs="Arial"/>
      <w:b/>
      <w:iCs/>
      <w:sz w:val="22"/>
    </w:rPr>
  </w:style>
  <w:style w:type="character" w:customStyle="1" w:styleId="afffffff7">
    <w:name w:val="Таблица Знак"/>
    <w:link w:val="afffffff6"/>
    <w:locked/>
    <w:rsid w:val="00082D93"/>
    <w:rPr>
      <w:sz w:val="24"/>
      <w:szCs w:val="24"/>
      <w:lang w:eastAsia="ar-SA"/>
    </w:rPr>
  </w:style>
  <w:style w:type="paragraph" w:customStyle="1" w:styleId="1fffffb">
    <w:name w:val="Штамп1"/>
    <w:basedOn w:val="a8"/>
    <w:rsid w:val="00082D93"/>
    <w:pPr>
      <w:widowControl w:val="0"/>
      <w:jc w:val="center"/>
    </w:pPr>
  </w:style>
  <w:style w:type="character" w:styleId="HTML6">
    <w:name w:val="HTML Typewriter"/>
    <w:unhideWhenUsed/>
    <w:rsid w:val="00082D93"/>
    <w:rPr>
      <w:rFonts w:ascii="Courier New" w:eastAsia="Times New Roman" w:hAnsi="Courier New" w:cs="Courier New" w:hint="default"/>
      <w:sz w:val="20"/>
      <w:szCs w:val="20"/>
    </w:rPr>
  </w:style>
  <w:style w:type="paragraph" w:styleId="1fffffc">
    <w:name w:val="index 1"/>
    <w:basedOn w:val="a8"/>
    <w:next w:val="a8"/>
    <w:autoRedefine/>
    <w:unhideWhenUsed/>
    <w:rsid w:val="00082D93"/>
    <w:pPr>
      <w:ind w:left="240" w:hanging="240"/>
      <w:jc w:val="both"/>
    </w:pPr>
  </w:style>
  <w:style w:type="paragraph" w:styleId="affffffffffff4">
    <w:name w:val="Normal Indent"/>
    <w:basedOn w:val="a8"/>
    <w:unhideWhenUsed/>
    <w:rsid w:val="00082D93"/>
    <w:pPr>
      <w:ind w:left="720"/>
      <w:jc w:val="both"/>
    </w:pPr>
    <w:rPr>
      <w:sz w:val="20"/>
    </w:rPr>
  </w:style>
  <w:style w:type="paragraph" w:styleId="2ffe">
    <w:name w:val="List 2"/>
    <w:basedOn w:val="a8"/>
    <w:unhideWhenUsed/>
    <w:rsid w:val="00082D93"/>
    <w:pPr>
      <w:ind w:left="566" w:hanging="283"/>
      <w:jc w:val="both"/>
    </w:pPr>
    <w:rPr>
      <w:sz w:val="32"/>
    </w:rPr>
  </w:style>
  <w:style w:type="paragraph" w:styleId="3fb">
    <w:name w:val="List 3"/>
    <w:basedOn w:val="a8"/>
    <w:unhideWhenUsed/>
    <w:rsid w:val="00082D93"/>
    <w:pPr>
      <w:ind w:left="849" w:hanging="283"/>
      <w:jc w:val="both"/>
    </w:pPr>
    <w:rPr>
      <w:sz w:val="32"/>
    </w:rPr>
  </w:style>
  <w:style w:type="paragraph" w:styleId="affffffffffff5">
    <w:name w:val="Signature"/>
    <w:basedOn w:val="a8"/>
    <w:link w:val="affffffffffff6"/>
    <w:unhideWhenUsed/>
    <w:rsid w:val="00082D93"/>
    <w:pPr>
      <w:ind w:left="4252"/>
      <w:jc w:val="both"/>
    </w:pPr>
  </w:style>
  <w:style w:type="character" w:customStyle="1" w:styleId="affffffffffff6">
    <w:name w:val="Подпись Знак"/>
    <w:basedOn w:val="a9"/>
    <w:link w:val="affffffffffff5"/>
    <w:rsid w:val="00082D93"/>
    <w:rPr>
      <w:sz w:val="24"/>
      <w:szCs w:val="24"/>
    </w:rPr>
  </w:style>
  <w:style w:type="paragraph" w:styleId="affffffffffff7">
    <w:name w:val="List Continue"/>
    <w:basedOn w:val="a8"/>
    <w:unhideWhenUsed/>
    <w:rsid w:val="00082D93"/>
    <w:pPr>
      <w:spacing w:after="120"/>
      <w:ind w:left="283"/>
      <w:jc w:val="both"/>
    </w:pPr>
    <w:rPr>
      <w:sz w:val="32"/>
    </w:rPr>
  </w:style>
  <w:style w:type="paragraph" w:styleId="2fff">
    <w:name w:val="List Continue 2"/>
    <w:basedOn w:val="a8"/>
    <w:unhideWhenUsed/>
    <w:rsid w:val="00082D93"/>
    <w:pPr>
      <w:spacing w:after="120"/>
      <w:ind w:left="566"/>
      <w:jc w:val="both"/>
    </w:pPr>
    <w:rPr>
      <w:sz w:val="32"/>
    </w:rPr>
  </w:style>
  <w:style w:type="paragraph" w:customStyle="1" w:styleId="affffffffffff8">
    <w:name w:val="Краткий обратный адрес"/>
    <w:basedOn w:val="a8"/>
    <w:rsid w:val="00082D93"/>
    <w:pPr>
      <w:jc w:val="both"/>
    </w:pPr>
  </w:style>
  <w:style w:type="paragraph" w:customStyle="1" w:styleId="PP">
    <w:name w:val="Строка PP"/>
    <w:basedOn w:val="affffffffffff5"/>
    <w:rsid w:val="00082D93"/>
  </w:style>
  <w:style w:type="paragraph" w:customStyle="1" w:styleId="affffffffffff9">
    <w:name w:val="Адресат"/>
    <w:basedOn w:val="a8"/>
    <w:rsid w:val="00082D93"/>
    <w:pPr>
      <w:jc w:val="both"/>
    </w:pPr>
  </w:style>
  <w:style w:type="paragraph" w:customStyle="1" w:styleId="2fff0">
    <w:name w:val="Штамп2"/>
    <w:basedOn w:val="22"/>
    <w:rsid w:val="00082D93"/>
    <w:pPr>
      <w:shd w:val="clear" w:color="auto" w:fill="FFFFFF"/>
      <w:spacing w:before="120"/>
      <w:ind w:left="34" w:right="34"/>
      <w:outlineLvl w:val="9"/>
    </w:pPr>
    <w:rPr>
      <w:rFonts w:cs="Times New Roman"/>
      <w:bCs w:val="0"/>
      <w:iCs w:val="0"/>
      <w:szCs w:val="28"/>
    </w:rPr>
  </w:style>
  <w:style w:type="paragraph" w:customStyle="1" w:styleId="3fc">
    <w:name w:val="Штам3"/>
    <w:basedOn w:val="a8"/>
    <w:rsid w:val="00082D93"/>
    <w:pPr>
      <w:ind w:left="34" w:right="34"/>
      <w:jc w:val="center"/>
    </w:pPr>
    <w:rPr>
      <w:sz w:val="16"/>
    </w:rPr>
  </w:style>
  <w:style w:type="paragraph" w:customStyle="1" w:styleId="4e">
    <w:name w:val="Штам4"/>
    <w:basedOn w:val="a8"/>
    <w:rsid w:val="00082D93"/>
    <w:pPr>
      <w:spacing w:before="120"/>
      <w:ind w:left="-227" w:right="-227"/>
      <w:jc w:val="both"/>
    </w:pPr>
    <w:rPr>
      <w:sz w:val="16"/>
    </w:rPr>
  </w:style>
  <w:style w:type="paragraph" w:customStyle="1" w:styleId="affffffffffffa">
    <w:name w:val="Оновкка"/>
    <w:rsid w:val="00082D93"/>
    <w:pPr>
      <w:ind w:firstLine="709"/>
      <w:jc w:val="both"/>
    </w:pPr>
    <w:rPr>
      <w:szCs w:val="28"/>
    </w:rPr>
  </w:style>
  <w:style w:type="paragraph" w:customStyle="1" w:styleId="2fff1">
    <w:name w:val="Заг. уровень 2"/>
    <w:rsid w:val="00082D93"/>
    <w:pPr>
      <w:jc w:val="center"/>
      <w:outlineLvl w:val="1"/>
    </w:pPr>
    <w:rPr>
      <w:b/>
    </w:rPr>
  </w:style>
  <w:style w:type="character" w:customStyle="1" w:styleId="affffffffffffb">
    <w:name w:val="Гипертекстовая ссылка"/>
    <w:rsid w:val="00082D93"/>
    <w:rPr>
      <w:color w:val="008000"/>
      <w:sz w:val="20"/>
      <w:szCs w:val="20"/>
      <w:u w:val="single"/>
    </w:rPr>
  </w:style>
  <w:style w:type="character" w:customStyle="1" w:styleId="affffffffffffc">
    <w:name w:val="Цветовое выделение"/>
    <w:rsid w:val="00082D93"/>
    <w:rPr>
      <w:b/>
      <w:bCs/>
      <w:color w:val="000080"/>
      <w:sz w:val="20"/>
      <w:szCs w:val="20"/>
    </w:rPr>
  </w:style>
  <w:style w:type="character" w:customStyle="1" w:styleId="postbody">
    <w:name w:val="postbody"/>
    <w:basedOn w:val="a9"/>
    <w:rsid w:val="00082D93"/>
  </w:style>
  <w:style w:type="numbering" w:customStyle="1" w:styleId="a6">
    <w:name w:val="Стиль нумерованный"/>
    <w:rsid w:val="00082D93"/>
    <w:pPr>
      <w:numPr>
        <w:numId w:val="22"/>
      </w:numPr>
    </w:pPr>
  </w:style>
  <w:style w:type="paragraph" w:customStyle="1" w:styleId="3fd">
    <w:name w:val="???????? ????? 3"/>
    <w:basedOn w:val="a8"/>
    <w:rsid w:val="00082D93"/>
    <w:pPr>
      <w:widowControl w:val="0"/>
      <w:suppressAutoHyphens/>
      <w:overflowPunct w:val="0"/>
      <w:autoSpaceDE w:val="0"/>
      <w:spacing w:after="120"/>
      <w:jc w:val="both"/>
      <w:textAlignment w:val="baseline"/>
    </w:pPr>
    <w:rPr>
      <w:sz w:val="16"/>
      <w:lang w:eastAsia="ar-SA"/>
    </w:rPr>
  </w:style>
  <w:style w:type="character" w:customStyle="1" w:styleId="WW-Absatz-Standardschriftart111111111111111111111111111111111111">
    <w:name w:val="WW-Absatz-Standardschriftart111111111111111111111111111111111111"/>
    <w:rsid w:val="00082D93"/>
  </w:style>
  <w:style w:type="character" w:customStyle="1" w:styleId="affffffffffffd">
    <w:name w:val="???????? ????? ????"/>
    <w:rsid w:val="00082D93"/>
    <w:rPr>
      <w:rFonts w:ascii="Arial" w:hAnsi="Arial"/>
      <w:sz w:val="22"/>
      <w:lang w:val="ru-RU"/>
    </w:rPr>
  </w:style>
  <w:style w:type="character" w:styleId="affffffffffffe">
    <w:name w:val="Placeholder Text"/>
    <w:uiPriority w:val="99"/>
    <w:semiHidden/>
    <w:rsid w:val="00082D93"/>
    <w:rPr>
      <w:color w:val="808080"/>
    </w:rPr>
  </w:style>
  <w:style w:type="paragraph" w:customStyle="1" w:styleId="Style10">
    <w:name w:val="Style10"/>
    <w:basedOn w:val="a8"/>
    <w:rsid w:val="00082D93"/>
    <w:pPr>
      <w:widowControl w:val="0"/>
      <w:autoSpaceDE w:val="0"/>
      <w:autoSpaceDN w:val="0"/>
      <w:adjustRightInd w:val="0"/>
      <w:spacing w:line="442" w:lineRule="exact"/>
      <w:jc w:val="both"/>
    </w:pPr>
  </w:style>
  <w:style w:type="paragraph" w:customStyle="1" w:styleId="afffffffffffff">
    <w:name w:val="основной"/>
    <w:basedOn w:val="afff2"/>
    <w:rsid w:val="00082D93"/>
    <w:pPr>
      <w:widowControl w:val="0"/>
      <w:spacing w:after="80"/>
      <w:ind w:firstLine="720"/>
      <w:jc w:val="both"/>
    </w:pPr>
  </w:style>
  <w:style w:type="paragraph" w:customStyle="1" w:styleId="MsoNormal1">
    <w:name w:val="Основной текст.MsoNormal"/>
    <w:basedOn w:val="a8"/>
    <w:rsid w:val="00082D93"/>
    <w:pPr>
      <w:widowControl w:val="0"/>
      <w:suppressAutoHyphens/>
      <w:autoSpaceDN w:val="0"/>
      <w:jc w:val="both"/>
    </w:pPr>
    <w:rPr>
      <w:rFonts w:eastAsia="Arial Unicode MS" w:cs="Tahoma"/>
      <w:kern w:val="3"/>
    </w:rPr>
  </w:style>
  <w:style w:type="paragraph" w:customStyle="1" w:styleId="a">
    <w:name w:val="сп"/>
    <w:basedOn w:val="a8"/>
    <w:rsid w:val="00082D93"/>
    <w:pPr>
      <w:widowControl w:val="0"/>
      <w:numPr>
        <w:numId w:val="25"/>
      </w:numPr>
      <w:tabs>
        <w:tab w:val="clear" w:pos="360"/>
        <w:tab w:val="left" w:pos="680"/>
        <w:tab w:val="num" w:pos="1040"/>
      </w:tabs>
      <w:ind w:left="680"/>
      <w:jc w:val="both"/>
    </w:pPr>
  </w:style>
  <w:style w:type="paragraph" w:customStyle="1" w:styleId="77">
    <w:name w:val="7"/>
    <w:basedOn w:val="a8"/>
    <w:rsid w:val="00082D93"/>
    <w:pPr>
      <w:spacing w:before="60"/>
      <w:ind w:left="720"/>
      <w:jc w:val="both"/>
    </w:pPr>
    <w:rPr>
      <w:rFonts w:ascii="Times New Roman CYR" w:hAnsi="Times New Roman CYR"/>
    </w:rPr>
  </w:style>
  <w:style w:type="character" w:customStyle="1" w:styleId="1fffffd">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rsid w:val="00082D93"/>
    <w:rPr>
      <w:sz w:val="24"/>
      <w:szCs w:val="24"/>
      <w:lang w:val="ru-RU" w:eastAsia="ru-RU" w:bidi="ar-SA"/>
    </w:rPr>
  </w:style>
  <w:style w:type="paragraph" w:customStyle="1" w:styleId="xl32">
    <w:name w:val="xl32"/>
    <w:basedOn w:val="a8"/>
    <w:rsid w:val="00082D93"/>
    <w:pPr>
      <w:widowControl w:val="0"/>
      <w:adjustRightInd w:val="0"/>
      <w:spacing w:before="100" w:beforeAutospacing="1" w:after="100" w:afterAutospacing="1" w:line="360" w:lineRule="atLeast"/>
      <w:jc w:val="both"/>
      <w:textAlignment w:val="baseline"/>
    </w:pPr>
    <w:rPr>
      <w:b/>
      <w:bCs/>
    </w:rPr>
  </w:style>
  <w:style w:type="paragraph" w:customStyle="1" w:styleId="Report">
    <w:name w:val="Report"/>
    <w:basedOn w:val="a8"/>
    <w:rsid w:val="00082D93"/>
    <w:pPr>
      <w:widowControl w:val="0"/>
      <w:adjustRightInd w:val="0"/>
      <w:spacing w:line="360" w:lineRule="auto"/>
      <w:ind w:firstLine="567"/>
      <w:jc w:val="both"/>
      <w:textAlignment w:val="baseline"/>
    </w:pPr>
  </w:style>
  <w:style w:type="character" w:customStyle="1" w:styleId="2fff2">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rsid w:val="00082D93"/>
    <w:rPr>
      <w:sz w:val="24"/>
      <w:szCs w:val="24"/>
      <w:lang w:val="ru-RU" w:eastAsia="ru-RU" w:bidi="ar-SA"/>
    </w:rPr>
  </w:style>
  <w:style w:type="paragraph" w:customStyle="1" w:styleId="1fffffe">
    <w:name w:val="Знак1 Знак Знак Знак Знак Знак Знак"/>
    <w:basedOn w:val="a8"/>
    <w:rsid w:val="00082D93"/>
    <w:pPr>
      <w:widowControl w:val="0"/>
      <w:adjustRightInd w:val="0"/>
      <w:spacing w:after="160" w:line="240" w:lineRule="exact"/>
      <w:jc w:val="right"/>
    </w:pPr>
    <w:rPr>
      <w:sz w:val="20"/>
      <w:lang w:val="en-GB" w:eastAsia="en-US"/>
    </w:rPr>
  </w:style>
  <w:style w:type="numbering" w:customStyle="1" w:styleId="11110">
    <w:name w:val="Нет списка1111"/>
    <w:next w:val="ab"/>
    <w:uiPriority w:val="99"/>
    <w:semiHidden/>
    <w:unhideWhenUsed/>
    <w:rsid w:val="00082D93"/>
  </w:style>
  <w:style w:type="character" w:customStyle="1" w:styleId="11f">
    <w:name w:val="Основной текст с отступом Знак1 Знак1"/>
    <w:semiHidden/>
    <w:rsid w:val="00082D93"/>
    <w:rPr>
      <w:rFonts w:ascii="Times New Roman" w:eastAsia="Times New Roman" w:hAnsi="Times New Roman" w:cs="Times New Roman"/>
      <w:sz w:val="28"/>
      <w:szCs w:val="20"/>
      <w:lang w:eastAsia="ar-SA"/>
    </w:rPr>
  </w:style>
  <w:style w:type="table" w:customStyle="1" w:styleId="137">
    <w:name w:val="Сетка таблицы13"/>
    <w:basedOn w:val="aa"/>
    <w:next w:val="affffffa"/>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 нумерованный1"/>
    <w:rsid w:val="00082D93"/>
    <w:pPr>
      <w:numPr>
        <w:numId w:val="23"/>
      </w:numPr>
    </w:pPr>
  </w:style>
  <w:style w:type="table" w:customStyle="1" w:styleId="21d">
    <w:name w:val="Сетка таблицы2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e">
    <w:name w:val="Нет списка21"/>
    <w:next w:val="ab"/>
    <w:uiPriority w:val="99"/>
    <w:semiHidden/>
    <w:unhideWhenUsed/>
    <w:rsid w:val="00082D93"/>
  </w:style>
  <w:style w:type="numbering" w:customStyle="1" w:styleId="2">
    <w:name w:val="Стиль нумерованный2"/>
    <w:rsid w:val="00082D93"/>
    <w:pPr>
      <w:numPr>
        <w:numId w:val="24"/>
      </w:numPr>
    </w:pPr>
  </w:style>
  <w:style w:type="paragraph" w:customStyle="1" w:styleId="txt">
    <w:name w:val="txt"/>
    <w:basedOn w:val="a8"/>
    <w:rsid w:val="00082D93"/>
    <w:pPr>
      <w:spacing w:before="100" w:beforeAutospacing="1" w:after="100" w:afterAutospacing="1"/>
    </w:pPr>
    <w:rPr>
      <w:rFonts w:ascii="Verdana" w:hAnsi="Verdana"/>
      <w:color w:val="000000"/>
      <w:sz w:val="17"/>
      <w:szCs w:val="17"/>
    </w:rPr>
  </w:style>
  <w:style w:type="numbering" w:customStyle="1" w:styleId="317">
    <w:name w:val="Нет списка31"/>
    <w:next w:val="ab"/>
    <w:uiPriority w:val="99"/>
    <w:semiHidden/>
    <w:unhideWhenUsed/>
    <w:rsid w:val="00082D93"/>
  </w:style>
  <w:style w:type="table" w:customStyle="1" w:styleId="511">
    <w:name w:val="Сетка таблицы5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b"/>
    <w:uiPriority w:val="99"/>
    <w:semiHidden/>
    <w:unhideWhenUsed/>
    <w:rsid w:val="00082D93"/>
  </w:style>
  <w:style w:type="numbering" w:customStyle="1" w:styleId="1210">
    <w:name w:val="Нет списка121"/>
    <w:next w:val="ab"/>
    <w:uiPriority w:val="99"/>
    <w:semiHidden/>
    <w:unhideWhenUsed/>
    <w:rsid w:val="00082D93"/>
  </w:style>
  <w:style w:type="numbering" w:customStyle="1" w:styleId="3fe">
    <w:name w:val="Стиль нумерованный3"/>
    <w:rsid w:val="00082D93"/>
  </w:style>
  <w:style w:type="numbering" w:customStyle="1" w:styleId="1120">
    <w:name w:val="Нет списка112"/>
    <w:next w:val="ab"/>
    <w:uiPriority w:val="99"/>
    <w:semiHidden/>
    <w:unhideWhenUsed/>
    <w:rsid w:val="00082D93"/>
  </w:style>
  <w:style w:type="numbering" w:customStyle="1" w:styleId="11f0">
    <w:name w:val="Стиль нумерованный11"/>
    <w:rsid w:val="00082D93"/>
  </w:style>
  <w:style w:type="numbering" w:customStyle="1" w:styleId="2111">
    <w:name w:val="Нет списка211"/>
    <w:next w:val="ab"/>
    <w:uiPriority w:val="99"/>
    <w:semiHidden/>
    <w:unhideWhenUsed/>
    <w:rsid w:val="00082D93"/>
  </w:style>
  <w:style w:type="numbering" w:customStyle="1" w:styleId="21f">
    <w:name w:val="Стиль нумерованный21"/>
    <w:rsid w:val="00082D93"/>
  </w:style>
  <w:style w:type="numbering" w:customStyle="1" w:styleId="3110">
    <w:name w:val="Нет списка311"/>
    <w:next w:val="ab"/>
    <w:uiPriority w:val="99"/>
    <w:semiHidden/>
    <w:unhideWhenUsed/>
    <w:rsid w:val="00082D93"/>
  </w:style>
  <w:style w:type="numbering" w:customStyle="1" w:styleId="512">
    <w:name w:val="Нет списка51"/>
    <w:next w:val="ab"/>
    <w:uiPriority w:val="99"/>
    <w:semiHidden/>
    <w:unhideWhenUsed/>
    <w:rsid w:val="00082D93"/>
  </w:style>
  <w:style w:type="numbering" w:customStyle="1" w:styleId="138">
    <w:name w:val="Нет списка13"/>
    <w:next w:val="ab"/>
    <w:uiPriority w:val="99"/>
    <w:semiHidden/>
    <w:unhideWhenUsed/>
    <w:rsid w:val="00082D93"/>
  </w:style>
  <w:style w:type="table" w:customStyle="1" w:styleId="710">
    <w:name w:val="Сетка таблицы71"/>
    <w:basedOn w:val="aa"/>
    <w:next w:val="affffffa"/>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Стиль нумерованный4"/>
    <w:rsid w:val="00082D93"/>
  </w:style>
  <w:style w:type="numbering" w:customStyle="1" w:styleId="1130">
    <w:name w:val="Нет списка113"/>
    <w:next w:val="ab"/>
    <w:uiPriority w:val="99"/>
    <w:semiHidden/>
    <w:unhideWhenUsed/>
    <w:rsid w:val="00082D93"/>
  </w:style>
  <w:style w:type="table" w:customStyle="1" w:styleId="1117">
    <w:name w:val="Сетка таблицы111"/>
    <w:basedOn w:val="aa"/>
    <w:next w:val="affffffa"/>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c">
    <w:name w:val="Стиль нумерованный12"/>
    <w:rsid w:val="00082D93"/>
  </w:style>
  <w:style w:type="numbering" w:customStyle="1" w:styleId="226">
    <w:name w:val="Нет списка22"/>
    <w:next w:val="ab"/>
    <w:uiPriority w:val="99"/>
    <w:semiHidden/>
    <w:unhideWhenUsed/>
    <w:rsid w:val="00082D93"/>
  </w:style>
  <w:style w:type="numbering" w:customStyle="1" w:styleId="227">
    <w:name w:val="Стиль нумерованный22"/>
    <w:rsid w:val="00082D93"/>
  </w:style>
  <w:style w:type="numbering" w:customStyle="1" w:styleId="323">
    <w:name w:val="Нет списка32"/>
    <w:next w:val="ab"/>
    <w:uiPriority w:val="99"/>
    <w:semiHidden/>
    <w:unhideWhenUsed/>
    <w:rsid w:val="00082D93"/>
  </w:style>
  <w:style w:type="numbering" w:customStyle="1" w:styleId="66">
    <w:name w:val="Нет списка6"/>
    <w:next w:val="ab"/>
    <w:uiPriority w:val="99"/>
    <w:semiHidden/>
    <w:unhideWhenUsed/>
    <w:rsid w:val="00082D93"/>
  </w:style>
  <w:style w:type="numbering" w:customStyle="1" w:styleId="143">
    <w:name w:val="Нет списка14"/>
    <w:next w:val="ab"/>
    <w:uiPriority w:val="99"/>
    <w:semiHidden/>
    <w:unhideWhenUsed/>
    <w:rsid w:val="00082D93"/>
  </w:style>
  <w:style w:type="table" w:customStyle="1" w:styleId="811">
    <w:name w:val="Сетка таблицы81"/>
    <w:basedOn w:val="aa"/>
    <w:next w:val="affffffa"/>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Стиль нумерованный5"/>
    <w:rsid w:val="00082D93"/>
  </w:style>
  <w:style w:type="numbering" w:customStyle="1" w:styleId="1140">
    <w:name w:val="Нет списка114"/>
    <w:next w:val="ab"/>
    <w:uiPriority w:val="99"/>
    <w:semiHidden/>
    <w:unhideWhenUsed/>
    <w:rsid w:val="00082D93"/>
  </w:style>
  <w:style w:type="numbering" w:customStyle="1" w:styleId="139">
    <w:name w:val="Стиль нумерованный13"/>
    <w:rsid w:val="00082D93"/>
  </w:style>
  <w:style w:type="table" w:customStyle="1" w:styleId="228">
    <w:name w:val="Сетка таблицы22"/>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b"/>
    <w:uiPriority w:val="99"/>
    <w:semiHidden/>
    <w:unhideWhenUsed/>
    <w:rsid w:val="00082D93"/>
  </w:style>
  <w:style w:type="numbering" w:customStyle="1" w:styleId="234">
    <w:name w:val="Стиль нумерованный23"/>
    <w:rsid w:val="00082D93"/>
  </w:style>
  <w:style w:type="numbering" w:customStyle="1" w:styleId="331">
    <w:name w:val="Нет списка33"/>
    <w:next w:val="ab"/>
    <w:uiPriority w:val="99"/>
    <w:semiHidden/>
    <w:unhideWhenUsed/>
    <w:rsid w:val="00082D93"/>
  </w:style>
  <w:style w:type="table" w:customStyle="1" w:styleId="520">
    <w:name w:val="Сетка таблицы52"/>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b"/>
    <w:uiPriority w:val="99"/>
    <w:semiHidden/>
    <w:unhideWhenUsed/>
    <w:rsid w:val="00082D93"/>
  </w:style>
  <w:style w:type="numbering" w:customStyle="1" w:styleId="151">
    <w:name w:val="Нет списка15"/>
    <w:next w:val="ab"/>
    <w:uiPriority w:val="99"/>
    <w:semiHidden/>
    <w:unhideWhenUsed/>
    <w:rsid w:val="00082D93"/>
  </w:style>
  <w:style w:type="table" w:customStyle="1" w:styleId="911">
    <w:name w:val="Сетка таблицы91"/>
    <w:basedOn w:val="aa"/>
    <w:next w:val="affffffa"/>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Стиль нумерованный6"/>
    <w:rsid w:val="00082D93"/>
  </w:style>
  <w:style w:type="numbering" w:customStyle="1" w:styleId="1150">
    <w:name w:val="Нет списка115"/>
    <w:next w:val="ab"/>
    <w:uiPriority w:val="99"/>
    <w:semiHidden/>
    <w:unhideWhenUsed/>
    <w:rsid w:val="00082D93"/>
  </w:style>
  <w:style w:type="numbering" w:customStyle="1" w:styleId="144">
    <w:name w:val="Стиль нумерованный14"/>
    <w:rsid w:val="00082D93"/>
  </w:style>
  <w:style w:type="table" w:customStyle="1" w:styleId="235">
    <w:name w:val="Сетка таблицы23"/>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
    <w:name w:val="Нет списка24"/>
    <w:next w:val="ab"/>
    <w:uiPriority w:val="99"/>
    <w:semiHidden/>
    <w:unhideWhenUsed/>
    <w:rsid w:val="00082D93"/>
  </w:style>
  <w:style w:type="numbering" w:customStyle="1" w:styleId="244">
    <w:name w:val="Стиль нумерованный24"/>
    <w:rsid w:val="00082D93"/>
  </w:style>
  <w:style w:type="numbering" w:customStyle="1" w:styleId="341">
    <w:name w:val="Нет списка34"/>
    <w:next w:val="ab"/>
    <w:uiPriority w:val="99"/>
    <w:semiHidden/>
    <w:unhideWhenUsed/>
    <w:rsid w:val="00082D93"/>
  </w:style>
  <w:style w:type="table" w:customStyle="1" w:styleId="530">
    <w:name w:val="Сетка таблицы53"/>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uiPriority w:val="99"/>
    <w:semiHidden/>
    <w:unhideWhenUsed/>
    <w:rsid w:val="00082D93"/>
  </w:style>
  <w:style w:type="numbering" w:customStyle="1" w:styleId="318">
    <w:name w:val="Стиль нумерованный31"/>
    <w:rsid w:val="00082D93"/>
  </w:style>
  <w:style w:type="numbering" w:customStyle="1" w:styleId="1211">
    <w:name w:val="Нет списка1211"/>
    <w:next w:val="ab"/>
    <w:uiPriority w:val="99"/>
    <w:semiHidden/>
    <w:unhideWhenUsed/>
    <w:rsid w:val="00082D93"/>
  </w:style>
  <w:style w:type="numbering" w:customStyle="1" w:styleId="1118">
    <w:name w:val="Стиль нумерованный111"/>
    <w:rsid w:val="00082D93"/>
  </w:style>
  <w:style w:type="table" w:customStyle="1" w:styleId="2112">
    <w:name w:val="Сетка таблицы21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0">
    <w:name w:val="Нет списка2111"/>
    <w:next w:val="ab"/>
    <w:uiPriority w:val="99"/>
    <w:semiHidden/>
    <w:unhideWhenUsed/>
    <w:rsid w:val="00082D93"/>
  </w:style>
  <w:style w:type="numbering" w:customStyle="1" w:styleId="2113">
    <w:name w:val="Стиль нумерованный211"/>
    <w:rsid w:val="00082D93"/>
  </w:style>
  <w:style w:type="numbering" w:customStyle="1" w:styleId="31110">
    <w:name w:val="Нет списка3111"/>
    <w:next w:val="ab"/>
    <w:uiPriority w:val="99"/>
    <w:semiHidden/>
    <w:unhideWhenUsed/>
    <w:rsid w:val="00082D93"/>
  </w:style>
  <w:style w:type="table" w:customStyle="1" w:styleId="5110">
    <w:name w:val="Сетка таблицы51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Стиль нумерованный7"/>
    <w:rsid w:val="00082D93"/>
  </w:style>
  <w:style w:type="numbering" w:customStyle="1" w:styleId="152">
    <w:name w:val="Стиль нумерованный15"/>
    <w:rsid w:val="00082D93"/>
  </w:style>
  <w:style w:type="numbering" w:customStyle="1" w:styleId="251">
    <w:name w:val="Стиль нумерованный25"/>
    <w:rsid w:val="00082D93"/>
  </w:style>
  <w:style w:type="numbering" w:customStyle="1" w:styleId="86">
    <w:name w:val="Стиль нумерованный8"/>
    <w:rsid w:val="00082D93"/>
  </w:style>
  <w:style w:type="numbering" w:customStyle="1" w:styleId="161">
    <w:name w:val="Стиль нумерованный16"/>
    <w:rsid w:val="00082D93"/>
  </w:style>
  <w:style w:type="numbering" w:customStyle="1" w:styleId="260">
    <w:name w:val="Стиль нумерованный26"/>
    <w:rsid w:val="00082D93"/>
  </w:style>
  <w:style w:type="numbering" w:customStyle="1" w:styleId="98">
    <w:name w:val="Стиль нумерованный9"/>
    <w:rsid w:val="00082D93"/>
  </w:style>
  <w:style w:type="numbering" w:customStyle="1" w:styleId="173">
    <w:name w:val="Стиль нумерованный17"/>
    <w:rsid w:val="00082D93"/>
  </w:style>
  <w:style w:type="numbering" w:customStyle="1" w:styleId="270">
    <w:name w:val="Стиль нумерованный27"/>
    <w:rsid w:val="00082D93"/>
  </w:style>
  <w:style w:type="numbering" w:customStyle="1" w:styleId="101">
    <w:name w:val="Стиль нумерованный10"/>
    <w:rsid w:val="00082D93"/>
    <w:pPr>
      <w:numPr>
        <w:numId w:val="18"/>
      </w:numPr>
    </w:pPr>
  </w:style>
  <w:style w:type="numbering" w:customStyle="1" w:styleId="18">
    <w:name w:val="Стиль нумерованный18"/>
    <w:rsid w:val="00082D93"/>
    <w:pPr>
      <w:numPr>
        <w:numId w:val="20"/>
      </w:numPr>
    </w:pPr>
  </w:style>
  <w:style w:type="numbering" w:customStyle="1" w:styleId="28">
    <w:name w:val="Стиль нумерованный28"/>
    <w:rsid w:val="00082D93"/>
    <w:pPr>
      <w:numPr>
        <w:numId w:val="21"/>
      </w:numPr>
    </w:pPr>
  </w:style>
  <w:style w:type="numbering" w:customStyle="1" w:styleId="87">
    <w:name w:val="Нет списка8"/>
    <w:next w:val="ab"/>
    <w:uiPriority w:val="99"/>
    <w:semiHidden/>
    <w:unhideWhenUsed/>
    <w:rsid w:val="00082D93"/>
  </w:style>
  <w:style w:type="numbering" w:customStyle="1" w:styleId="162">
    <w:name w:val="Нет списка16"/>
    <w:next w:val="ab"/>
    <w:uiPriority w:val="99"/>
    <w:semiHidden/>
    <w:unhideWhenUsed/>
    <w:rsid w:val="00082D93"/>
  </w:style>
  <w:style w:type="table" w:customStyle="1" w:styleId="1011">
    <w:name w:val="Сетка таблицы101"/>
    <w:basedOn w:val="aa"/>
    <w:next w:val="affffffa"/>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082D93"/>
    <w:pPr>
      <w:numPr>
        <w:numId w:val="17"/>
      </w:numPr>
    </w:pPr>
  </w:style>
  <w:style w:type="numbering" w:customStyle="1" w:styleId="1160">
    <w:name w:val="Нет списка116"/>
    <w:next w:val="ab"/>
    <w:uiPriority w:val="99"/>
    <w:semiHidden/>
    <w:unhideWhenUsed/>
    <w:rsid w:val="00082D93"/>
  </w:style>
  <w:style w:type="table" w:customStyle="1" w:styleId="145">
    <w:name w:val="Сетка таблицы14"/>
    <w:basedOn w:val="aa"/>
    <w:next w:val="affffffa"/>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 нумерованный110"/>
    <w:rsid w:val="00082D93"/>
    <w:pPr>
      <w:numPr>
        <w:numId w:val="19"/>
      </w:numPr>
    </w:pPr>
  </w:style>
  <w:style w:type="table" w:customStyle="1" w:styleId="245">
    <w:name w:val="Сетка таблицы24"/>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a"/>
    <w:next w:val="affffffa"/>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a"/>
    <w:next w:val="affffffa"/>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b"/>
    <w:uiPriority w:val="99"/>
    <w:semiHidden/>
    <w:unhideWhenUsed/>
    <w:rsid w:val="00082D93"/>
  </w:style>
  <w:style w:type="numbering" w:customStyle="1" w:styleId="291">
    <w:name w:val="Стиль нумерованный291"/>
    <w:rsid w:val="00082D93"/>
  </w:style>
  <w:style w:type="numbering" w:customStyle="1" w:styleId="350">
    <w:name w:val="Нет списка35"/>
    <w:next w:val="ab"/>
    <w:uiPriority w:val="99"/>
    <w:semiHidden/>
    <w:unhideWhenUsed/>
    <w:rsid w:val="00082D93"/>
  </w:style>
  <w:style w:type="table" w:customStyle="1" w:styleId="540">
    <w:name w:val="Сетка таблицы54"/>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a"/>
    <w:next w:val="affffffa"/>
    <w:uiPriority w:val="5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b"/>
    <w:uiPriority w:val="99"/>
    <w:semiHidden/>
    <w:unhideWhenUsed/>
    <w:rsid w:val="00082D93"/>
  </w:style>
  <w:style w:type="numbering" w:customStyle="1" w:styleId="174">
    <w:name w:val="Нет списка17"/>
    <w:next w:val="ab"/>
    <w:uiPriority w:val="99"/>
    <w:semiHidden/>
    <w:unhideWhenUsed/>
    <w:rsid w:val="00082D93"/>
  </w:style>
  <w:style w:type="numbering" w:customStyle="1" w:styleId="1170">
    <w:name w:val="Нет списка117"/>
    <w:next w:val="ab"/>
    <w:uiPriority w:val="99"/>
    <w:semiHidden/>
    <w:unhideWhenUsed/>
    <w:rsid w:val="00082D93"/>
  </w:style>
  <w:style w:type="numbering" w:customStyle="1" w:styleId="11111">
    <w:name w:val="Нет списка11111"/>
    <w:next w:val="ab"/>
    <w:uiPriority w:val="99"/>
    <w:semiHidden/>
    <w:unhideWhenUsed/>
    <w:rsid w:val="00082D93"/>
  </w:style>
  <w:style w:type="numbering" w:customStyle="1" w:styleId="201">
    <w:name w:val="Стиль нумерованный20"/>
    <w:rsid w:val="00082D93"/>
  </w:style>
  <w:style w:type="numbering" w:customStyle="1" w:styleId="1111110">
    <w:name w:val="Нет списка111111"/>
    <w:next w:val="ab"/>
    <w:uiPriority w:val="99"/>
    <w:semiHidden/>
    <w:unhideWhenUsed/>
    <w:rsid w:val="00082D93"/>
  </w:style>
  <w:style w:type="numbering" w:customStyle="1" w:styleId="1121">
    <w:name w:val="Стиль нумерованный112"/>
    <w:rsid w:val="00082D93"/>
  </w:style>
  <w:style w:type="numbering" w:customStyle="1" w:styleId="261">
    <w:name w:val="Нет списка26"/>
    <w:next w:val="ab"/>
    <w:uiPriority w:val="99"/>
    <w:semiHidden/>
    <w:unhideWhenUsed/>
    <w:rsid w:val="00082D93"/>
  </w:style>
  <w:style w:type="numbering" w:customStyle="1" w:styleId="2100">
    <w:name w:val="Стиль нумерованный210"/>
    <w:rsid w:val="00082D93"/>
  </w:style>
  <w:style w:type="numbering" w:customStyle="1" w:styleId="360">
    <w:name w:val="Нет списка36"/>
    <w:next w:val="ab"/>
    <w:uiPriority w:val="99"/>
    <w:semiHidden/>
    <w:unhideWhenUsed/>
    <w:rsid w:val="00082D93"/>
  </w:style>
  <w:style w:type="numbering" w:customStyle="1" w:styleId="422">
    <w:name w:val="Нет списка42"/>
    <w:next w:val="ab"/>
    <w:uiPriority w:val="99"/>
    <w:semiHidden/>
    <w:unhideWhenUsed/>
    <w:rsid w:val="00082D93"/>
  </w:style>
  <w:style w:type="numbering" w:customStyle="1" w:styleId="1220">
    <w:name w:val="Нет списка122"/>
    <w:next w:val="ab"/>
    <w:uiPriority w:val="99"/>
    <w:semiHidden/>
    <w:unhideWhenUsed/>
    <w:rsid w:val="00082D93"/>
  </w:style>
  <w:style w:type="numbering" w:customStyle="1" w:styleId="325">
    <w:name w:val="Стиль нумерованный32"/>
    <w:rsid w:val="00082D93"/>
  </w:style>
  <w:style w:type="numbering" w:customStyle="1" w:styleId="11210">
    <w:name w:val="Нет списка1121"/>
    <w:next w:val="ab"/>
    <w:uiPriority w:val="99"/>
    <w:semiHidden/>
    <w:unhideWhenUsed/>
    <w:rsid w:val="00082D93"/>
  </w:style>
  <w:style w:type="numbering" w:customStyle="1" w:styleId="1131">
    <w:name w:val="Стиль нумерованный113"/>
    <w:rsid w:val="00082D93"/>
  </w:style>
  <w:style w:type="numbering" w:customStyle="1" w:styleId="2121">
    <w:name w:val="Нет списка212"/>
    <w:next w:val="ab"/>
    <w:uiPriority w:val="99"/>
    <w:semiHidden/>
    <w:unhideWhenUsed/>
    <w:rsid w:val="00082D93"/>
  </w:style>
  <w:style w:type="numbering" w:customStyle="1" w:styleId="2122">
    <w:name w:val="Стиль нумерованный212"/>
    <w:rsid w:val="00082D93"/>
  </w:style>
  <w:style w:type="numbering" w:customStyle="1" w:styleId="3120">
    <w:name w:val="Нет списка312"/>
    <w:next w:val="ab"/>
    <w:uiPriority w:val="99"/>
    <w:semiHidden/>
    <w:unhideWhenUsed/>
    <w:rsid w:val="00082D93"/>
  </w:style>
  <w:style w:type="numbering" w:customStyle="1" w:styleId="5111">
    <w:name w:val="Нет списка511"/>
    <w:next w:val="ab"/>
    <w:uiPriority w:val="99"/>
    <w:semiHidden/>
    <w:unhideWhenUsed/>
    <w:rsid w:val="00082D93"/>
  </w:style>
  <w:style w:type="numbering" w:customStyle="1" w:styleId="1310">
    <w:name w:val="Нет списка131"/>
    <w:next w:val="ab"/>
    <w:uiPriority w:val="99"/>
    <w:semiHidden/>
    <w:unhideWhenUsed/>
    <w:rsid w:val="00082D93"/>
  </w:style>
  <w:style w:type="numbering" w:customStyle="1" w:styleId="412">
    <w:name w:val="Стиль нумерованный41"/>
    <w:rsid w:val="00082D93"/>
  </w:style>
  <w:style w:type="numbering" w:customStyle="1" w:styleId="11310">
    <w:name w:val="Нет списка1131"/>
    <w:next w:val="ab"/>
    <w:uiPriority w:val="99"/>
    <w:semiHidden/>
    <w:unhideWhenUsed/>
    <w:rsid w:val="00082D93"/>
  </w:style>
  <w:style w:type="numbering" w:customStyle="1" w:styleId="1212">
    <w:name w:val="Стиль нумерованный121"/>
    <w:rsid w:val="00082D93"/>
  </w:style>
  <w:style w:type="numbering" w:customStyle="1" w:styleId="2210">
    <w:name w:val="Нет списка221"/>
    <w:next w:val="ab"/>
    <w:uiPriority w:val="99"/>
    <w:semiHidden/>
    <w:unhideWhenUsed/>
    <w:rsid w:val="00082D93"/>
  </w:style>
  <w:style w:type="numbering" w:customStyle="1" w:styleId="2211">
    <w:name w:val="Стиль нумерованный221"/>
    <w:rsid w:val="00082D93"/>
  </w:style>
  <w:style w:type="numbering" w:customStyle="1" w:styleId="3210">
    <w:name w:val="Нет списка321"/>
    <w:next w:val="ab"/>
    <w:uiPriority w:val="99"/>
    <w:semiHidden/>
    <w:unhideWhenUsed/>
    <w:rsid w:val="00082D93"/>
  </w:style>
  <w:style w:type="numbering" w:customStyle="1" w:styleId="612">
    <w:name w:val="Нет списка61"/>
    <w:next w:val="ab"/>
    <w:uiPriority w:val="99"/>
    <w:semiHidden/>
    <w:unhideWhenUsed/>
    <w:rsid w:val="00082D93"/>
  </w:style>
  <w:style w:type="numbering" w:customStyle="1" w:styleId="1410">
    <w:name w:val="Нет списка141"/>
    <w:next w:val="ab"/>
    <w:uiPriority w:val="99"/>
    <w:semiHidden/>
    <w:unhideWhenUsed/>
    <w:rsid w:val="00082D93"/>
  </w:style>
  <w:style w:type="numbering" w:customStyle="1" w:styleId="513">
    <w:name w:val="Стиль нумерованный51"/>
    <w:rsid w:val="00082D93"/>
  </w:style>
  <w:style w:type="numbering" w:customStyle="1" w:styleId="1141">
    <w:name w:val="Нет списка1141"/>
    <w:next w:val="ab"/>
    <w:uiPriority w:val="99"/>
    <w:semiHidden/>
    <w:unhideWhenUsed/>
    <w:rsid w:val="00082D93"/>
  </w:style>
  <w:style w:type="numbering" w:customStyle="1" w:styleId="1311">
    <w:name w:val="Стиль нумерованный131"/>
    <w:rsid w:val="00082D93"/>
  </w:style>
  <w:style w:type="numbering" w:customStyle="1" w:styleId="2311">
    <w:name w:val="Нет списка231"/>
    <w:next w:val="ab"/>
    <w:uiPriority w:val="99"/>
    <w:semiHidden/>
    <w:unhideWhenUsed/>
    <w:rsid w:val="00082D93"/>
  </w:style>
  <w:style w:type="numbering" w:customStyle="1" w:styleId="2312">
    <w:name w:val="Стиль нумерованный231"/>
    <w:rsid w:val="00082D93"/>
  </w:style>
  <w:style w:type="numbering" w:customStyle="1" w:styleId="3310">
    <w:name w:val="Нет списка331"/>
    <w:next w:val="ab"/>
    <w:uiPriority w:val="99"/>
    <w:semiHidden/>
    <w:unhideWhenUsed/>
    <w:rsid w:val="00082D93"/>
  </w:style>
  <w:style w:type="numbering" w:customStyle="1" w:styleId="711">
    <w:name w:val="Нет списка71"/>
    <w:next w:val="ab"/>
    <w:uiPriority w:val="99"/>
    <w:semiHidden/>
    <w:unhideWhenUsed/>
    <w:rsid w:val="00082D93"/>
  </w:style>
  <w:style w:type="numbering" w:customStyle="1" w:styleId="1510">
    <w:name w:val="Нет списка151"/>
    <w:next w:val="ab"/>
    <w:uiPriority w:val="99"/>
    <w:semiHidden/>
    <w:unhideWhenUsed/>
    <w:rsid w:val="00082D93"/>
  </w:style>
  <w:style w:type="numbering" w:customStyle="1" w:styleId="613">
    <w:name w:val="Стиль нумерованный61"/>
    <w:rsid w:val="00082D93"/>
  </w:style>
  <w:style w:type="numbering" w:customStyle="1" w:styleId="1151">
    <w:name w:val="Нет списка1151"/>
    <w:next w:val="ab"/>
    <w:uiPriority w:val="99"/>
    <w:semiHidden/>
    <w:unhideWhenUsed/>
    <w:rsid w:val="00082D93"/>
  </w:style>
  <w:style w:type="numbering" w:customStyle="1" w:styleId="1411">
    <w:name w:val="Стиль нумерованный141"/>
    <w:rsid w:val="00082D93"/>
  </w:style>
  <w:style w:type="numbering" w:customStyle="1" w:styleId="2410">
    <w:name w:val="Нет списка241"/>
    <w:next w:val="ab"/>
    <w:uiPriority w:val="99"/>
    <w:semiHidden/>
    <w:unhideWhenUsed/>
    <w:rsid w:val="00082D93"/>
  </w:style>
  <w:style w:type="numbering" w:customStyle="1" w:styleId="2411">
    <w:name w:val="Стиль нумерованный241"/>
    <w:rsid w:val="00082D93"/>
  </w:style>
  <w:style w:type="numbering" w:customStyle="1" w:styleId="3410">
    <w:name w:val="Нет списка341"/>
    <w:next w:val="ab"/>
    <w:uiPriority w:val="99"/>
    <w:semiHidden/>
    <w:unhideWhenUsed/>
    <w:rsid w:val="00082D93"/>
  </w:style>
  <w:style w:type="numbering" w:customStyle="1" w:styleId="41110">
    <w:name w:val="Нет списка4111"/>
    <w:next w:val="ab"/>
    <w:uiPriority w:val="99"/>
    <w:semiHidden/>
    <w:unhideWhenUsed/>
    <w:rsid w:val="00082D93"/>
  </w:style>
  <w:style w:type="numbering" w:customStyle="1" w:styleId="3112">
    <w:name w:val="Стиль нумерованный311"/>
    <w:rsid w:val="00082D93"/>
  </w:style>
  <w:style w:type="numbering" w:customStyle="1" w:styleId="12111">
    <w:name w:val="Нет списка12111"/>
    <w:next w:val="ab"/>
    <w:uiPriority w:val="99"/>
    <w:semiHidden/>
    <w:unhideWhenUsed/>
    <w:rsid w:val="00082D93"/>
  </w:style>
  <w:style w:type="numbering" w:customStyle="1" w:styleId="11112">
    <w:name w:val="Стиль нумерованный1111"/>
    <w:rsid w:val="00082D93"/>
  </w:style>
  <w:style w:type="numbering" w:customStyle="1" w:styleId="21111">
    <w:name w:val="Нет списка21111"/>
    <w:next w:val="ab"/>
    <w:uiPriority w:val="99"/>
    <w:semiHidden/>
    <w:unhideWhenUsed/>
    <w:rsid w:val="00082D93"/>
  </w:style>
  <w:style w:type="numbering" w:customStyle="1" w:styleId="21112">
    <w:name w:val="Стиль нумерованный2111"/>
    <w:rsid w:val="00082D93"/>
  </w:style>
  <w:style w:type="numbering" w:customStyle="1" w:styleId="31111">
    <w:name w:val="Нет списка31111"/>
    <w:next w:val="ab"/>
    <w:uiPriority w:val="99"/>
    <w:semiHidden/>
    <w:unhideWhenUsed/>
    <w:rsid w:val="00082D93"/>
  </w:style>
  <w:style w:type="numbering" w:customStyle="1" w:styleId="712">
    <w:name w:val="Стиль нумерованный71"/>
    <w:rsid w:val="00082D93"/>
  </w:style>
  <w:style w:type="numbering" w:customStyle="1" w:styleId="1511">
    <w:name w:val="Стиль нумерованный151"/>
    <w:rsid w:val="00082D93"/>
  </w:style>
  <w:style w:type="numbering" w:customStyle="1" w:styleId="2510">
    <w:name w:val="Стиль нумерованный251"/>
    <w:rsid w:val="00082D93"/>
  </w:style>
  <w:style w:type="numbering" w:customStyle="1" w:styleId="812">
    <w:name w:val="Стиль нумерованный81"/>
    <w:rsid w:val="00082D93"/>
  </w:style>
  <w:style w:type="numbering" w:customStyle="1" w:styleId="1610">
    <w:name w:val="Стиль нумерованный161"/>
    <w:rsid w:val="00082D93"/>
  </w:style>
  <w:style w:type="numbering" w:customStyle="1" w:styleId="2610">
    <w:name w:val="Стиль нумерованный261"/>
    <w:rsid w:val="00082D93"/>
  </w:style>
  <w:style w:type="numbering" w:customStyle="1" w:styleId="912">
    <w:name w:val="Стиль нумерованный91"/>
    <w:rsid w:val="00082D93"/>
  </w:style>
  <w:style w:type="numbering" w:customStyle="1" w:styleId="1711">
    <w:name w:val="Стиль нумерованный171"/>
    <w:rsid w:val="00082D93"/>
  </w:style>
  <w:style w:type="numbering" w:customStyle="1" w:styleId="271">
    <w:name w:val="Стиль нумерованный271"/>
    <w:rsid w:val="00082D93"/>
  </w:style>
  <w:style w:type="numbering" w:customStyle="1" w:styleId="1012">
    <w:name w:val="Стиль нумерованный101"/>
    <w:rsid w:val="00082D93"/>
  </w:style>
  <w:style w:type="numbering" w:customStyle="1" w:styleId="181">
    <w:name w:val="Стиль нумерованный181"/>
    <w:rsid w:val="00082D93"/>
  </w:style>
  <w:style w:type="numbering" w:customStyle="1" w:styleId="281">
    <w:name w:val="Стиль нумерованный281"/>
    <w:rsid w:val="00082D93"/>
  </w:style>
  <w:style w:type="numbering" w:customStyle="1" w:styleId="813">
    <w:name w:val="Нет списка81"/>
    <w:next w:val="ab"/>
    <w:uiPriority w:val="99"/>
    <w:semiHidden/>
    <w:unhideWhenUsed/>
    <w:rsid w:val="00082D93"/>
  </w:style>
  <w:style w:type="numbering" w:customStyle="1" w:styleId="1611">
    <w:name w:val="Нет списка161"/>
    <w:next w:val="ab"/>
    <w:uiPriority w:val="99"/>
    <w:semiHidden/>
    <w:unhideWhenUsed/>
    <w:rsid w:val="00082D93"/>
  </w:style>
  <w:style w:type="numbering" w:customStyle="1" w:styleId="191">
    <w:name w:val="Стиль нумерованный191"/>
    <w:rsid w:val="00082D93"/>
  </w:style>
  <w:style w:type="numbering" w:customStyle="1" w:styleId="1161">
    <w:name w:val="Нет списка1161"/>
    <w:next w:val="ab"/>
    <w:uiPriority w:val="99"/>
    <w:semiHidden/>
    <w:unhideWhenUsed/>
    <w:rsid w:val="00082D93"/>
  </w:style>
  <w:style w:type="numbering" w:customStyle="1" w:styleId="1101">
    <w:name w:val="Стиль нумерованный1101"/>
    <w:rsid w:val="00082D93"/>
  </w:style>
  <w:style w:type="numbering" w:customStyle="1" w:styleId="2511">
    <w:name w:val="Нет списка251"/>
    <w:next w:val="ab"/>
    <w:uiPriority w:val="99"/>
    <w:semiHidden/>
    <w:unhideWhenUsed/>
    <w:rsid w:val="00082D93"/>
  </w:style>
  <w:style w:type="numbering" w:customStyle="1" w:styleId="2911">
    <w:name w:val="Стиль нумерованный2911"/>
    <w:rsid w:val="00082D93"/>
  </w:style>
  <w:style w:type="numbering" w:customStyle="1" w:styleId="351">
    <w:name w:val="Нет списка351"/>
    <w:next w:val="ab"/>
    <w:uiPriority w:val="99"/>
    <w:semiHidden/>
    <w:unhideWhenUsed/>
    <w:rsid w:val="00082D93"/>
  </w:style>
  <w:style w:type="paragraph" w:customStyle="1" w:styleId="afffffffffffff0">
    <w:name w:val="Стиль главы"/>
    <w:basedOn w:val="a8"/>
    <w:rsid w:val="00082D93"/>
    <w:pPr>
      <w:keepNext/>
      <w:spacing w:before="240" w:after="60"/>
      <w:jc w:val="center"/>
      <w:outlineLvl w:val="0"/>
    </w:pPr>
    <w:rPr>
      <w:rFonts w:ascii="Arial" w:hAnsi="Arial" w:cs="Arial"/>
      <w:b/>
      <w:kern w:val="28"/>
      <w:szCs w:val="32"/>
    </w:rPr>
  </w:style>
  <w:style w:type="paragraph" w:customStyle="1" w:styleId="afffffffffffff1">
    <w:name w:val="Стиль пункта схемы Знак Знак Знак Знак Знак Знак"/>
    <w:basedOn w:val="a8"/>
    <w:link w:val="afffffffffffff2"/>
    <w:rsid w:val="00082D93"/>
    <w:pPr>
      <w:autoSpaceDE w:val="0"/>
      <w:autoSpaceDN w:val="0"/>
      <w:adjustRightInd w:val="0"/>
      <w:spacing w:line="360" w:lineRule="auto"/>
      <w:ind w:firstLine="680"/>
      <w:jc w:val="both"/>
    </w:pPr>
    <w:rPr>
      <w:sz w:val="28"/>
      <w:szCs w:val="28"/>
    </w:rPr>
  </w:style>
  <w:style w:type="character" w:customStyle="1" w:styleId="afffffffffffff2">
    <w:name w:val="Стиль пункта схемы Знак Знак Знак Знак Знак Знак Знак"/>
    <w:link w:val="afffffffffffff1"/>
    <w:rsid w:val="00082D93"/>
    <w:rPr>
      <w:sz w:val="28"/>
      <w:szCs w:val="28"/>
    </w:rPr>
  </w:style>
  <w:style w:type="paragraph" w:customStyle="1" w:styleId="afffffffffffff3">
    <w:name w:val="Стиль заключения Знак"/>
    <w:basedOn w:val="a8"/>
    <w:link w:val="afffffffffffff4"/>
    <w:rsid w:val="00082D93"/>
    <w:pPr>
      <w:spacing w:line="360" w:lineRule="auto"/>
      <w:ind w:firstLine="720"/>
      <w:jc w:val="both"/>
    </w:pPr>
    <w:rPr>
      <w:sz w:val="28"/>
      <w:szCs w:val="28"/>
    </w:rPr>
  </w:style>
  <w:style w:type="character" w:customStyle="1" w:styleId="afffffffffffff4">
    <w:name w:val="Стиль заключения Знак Знак"/>
    <w:link w:val="afffffffffffff3"/>
    <w:rsid w:val="00082D93"/>
    <w:rPr>
      <w:sz w:val="28"/>
      <w:szCs w:val="28"/>
    </w:rPr>
  </w:style>
  <w:style w:type="paragraph" w:customStyle="1" w:styleId="afffffffffffff5">
    <w:name w:val="Стиль порядка Знак"/>
    <w:basedOn w:val="a8"/>
    <w:link w:val="afffffffffffff6"/>
    <w:rsid w:val="00082D93"/>
    <w:pPr>
      <w:tabs>
        <w:tab w:val="left" w:pos="1080"/>
        <w:tab w:val="left" w:pos="1260"/>
      </w:tabs>
      <w:spacing w:line="360" w:lineRule="auto"/>
      <w:ind w:firstLine="720"/>
      <w:jc w:val="both"/>
    </w:pPr>
    <w:rPr>
      <w:sz w:val="28"/>
      <w:szCs w:val="28"/>
    </w:rPr>
  </w:style>
  <w:style w:type="character" w:customStyle="1" w:styleId="afffffffffffff6">
    <w:name w:val="Стиль порядка Знак Знак"/>
    <w:link w:val="afffffffffffff5"/>
    <w:rsid w:val="00082D93"/>
    <w:rPr>
      <w:sz w:val="28"/>
      <w:szCs w:val="28"/>
    </w:rPr>
  </w:style>
  <w:style w:type="paragraph" w:customStyle="1" w:styleId="afffffffffffff7">
    <w:name w:val="Стиль пункта схемы Знак Знак Знак Знак"/>
    <w:basedOn w:val="a8"/>
    <w:rsid w:val="00082D93"/>
    <w:pPr>
      <w:autoSpaceDE w:val="0"/>
      <w:autoSpaceDN w:val="0"/>
      <w:adjustRightInd w:val="0"/>
      <w:spacing w:line="360" w:lineRule="auto"/>
      <w:ind w:firstLine="680"/>
      <w:jc w:val="both"/>
    </w:pPr>
    <w:rPr>
      <w:sz w:val="28"/>
      <w:szCs w:val="28"/>
    </w:rPr>
  </w:style>
  <w:style w:type="paragraph" w:customStyle="1" w:styleId="afffffffffffff8">
    <w:name w:val="Стиль пункта схемы Знак"/>
    <w:basedOn w:val="a8"/>
    <w:link w:val="afffffffffffff9"/>
    <w:rsid w:val="00082D93"/>
    <w:pPr>
      <w:autoSpaceDE w:val="0"/>
      <w:autoSpaceDN w:val="0"/>
      <w:adjustRightInd w:val="0"/>
      <w:spacing w:line="360" w:lineRule="auto"/>
      <w:ind w:firstLine="680"/>
      <w:jc w:val="both"/>
    </w:pPr>
    <w:rPr>
      <w:sz w:val="28"/>
      <w:szCs w:val="28"/>
    </w:rPr>
  </w:style>
  <w:style w:type="character" w:customStyle="1" w:styleId="afffffffffffff9">
    <w:name w:val="Стиль пункта схемы Знак Знак"/>
    <w:link w:val="afffffffffffff8"/>
    <w:rsid w:val="00082D93"/>
    <w:rPr>
      <w:sz w:val="28"/>
      <w:szCs w:val="28"/>
    </w:rPr>
  </w:style>
  <w:style w:type="paragraph" w:customStyle="1" w:styleId="afffffffffffffa">
    <w:name w:val="Стиль пункта схемы"/>
    <w:basedOn w:val="a8"/>
    <w:rsid w:val="00082D93"/>
    <w:pPr>
      <w:autoSpaceDE w:val="0"/>
      <w:autoSpaceDN w:val="0"/>
      <w:adjustRightInd w:val="0"/>
      <w:spacing w:line="360" w:lineRule="auto"/>
      <w:ind w:firstLine="680"/>
      <w:jc w:val="both"/>
    </w:pPr>
    <w:rPr>
      <w:sz w:val="28"/>
      <w:szCs w:val="28"/>
    </w:rPr>
  </w:style>
  <w:style w:type="paragraph" w:customStyle="1" w:styleId="1ffffff">
    <w:name w:val="Знак Знак Знак Знак Знак Знак Знак1 Знак Знак Знак"/>
    <w:basedOn w:val="a8"/>
    <w:rsid w:val="00082D93"/>
    <w:pPr>
      <w:widowControl w:val="0"/>
      <w:adjustRightInd w:val="0"/>
      <w:spacing w:after="160" w:line="240" w:lineRule="exact"/>
      <w:jc w:val="right"/>
    </w:pPr>
    <w:rPr>
      <w:sz w:val="20"/>
      <w:lang w:val="en-GB" w:eastAsia="en-US"/>
    </w:rPr>
  </w:style>
  <w:style w:type="paragraph" w:customStyle="1" w:styleId="11f1">
    <w:name w:val="1 Знак Знак Знак1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1ffffff0">
    <w:name w:val="1 Знак Знак Знак Знак Знак Знак"/>
    <w:basedOn w:val="a8"/>
    <w:rsid w:val="00082D93"/>
    <w:pPr>
      <w:spacing w:after="160" w:line="240" w:lineRule="exact"/>
    </w:pPr>
    <w:rPr>
      <w:rFonts w:ascii="Verdana" w:hAnsi="Verdana"/>
      <w:sz w:val="20"/>
      <w:lang w:val="en-US" w:eastAsia="en-US"/>
    </w:rPr>
  </w:style>
  <w:style w:type="paragraph" w:customStyle="1" w:styleId="Text0">
    <w:name w:val="Text"/>
    <w:basedOn w:val="a8"/>
    <w:link w:val="Text3"/>
    <w:rsid w:val="00082D93"/>
    <w:pPr>
      <w:overflowPunct w:val="0"/>
      <w:autoSpaceDE w:val="0"/>
      <w:autoSpaceDN w:val="0"/>
      <w:adjustRightInd w:val="0"/>
      <w:spacing w:before="220"/>
      <w:jc w:val="both"/>
      <w:textAlignment w:val="baseline"/>
    </w:pPr>
    <w:rPr>
      <w:lang w:eastAsia="en-US"/>
    </w:rPr>
  </w:style>
  <w:style w:type="character" w:customStyle="1" w:styleId="Text3">
    <w:name w:val="Text Знак"/>
    <w:link w:val="Text0"/>
    <w:rsid w:val="00082D93"/>
    <w:rPr>
      <w:sz w:val="24"/>
      <w:szCs w:val="24"/>
      <w:lang w:eastAsia="en-US"/>
    </w:rPr>
  </w:style>
  <w:style w:type="character" w:customStyle="1" w:styleId="afffffffffffffb">
    <w:name w:val="Стиль пункта схемы Знак Знак Знак"/>
    <w:rsid w:val="00082D93"/>
    <w:rPr>
      <w:sz w:val="28"/>
      <w:szCs w:val="28"/>
      <w:lang w:val="ru-RU" w:eastAsia="ru-RU" w:bidi="ar-SA"/>
    </w:rPr>
  </w:style>
  <w:style w:type="paragraph" w:customStyle="1" w:styleId="11f2">
    <w:name w:val="1 Знак Знак Знак1 Знак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88">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11f3">
    <w:name w:val="Знак1 Знак Знак Знак Знак Знак Знак Знак Знак Знак Знак Знак Знак Знак Знак Знак1 Знак Знак Знак"/>
    <w:basedOn w:val="a8"/>
    <w:rsid w:val="00082D93"/>
    <w:pPr>
      <w:widowControl w:val="0"/>
      <w:adjustRightInd w:val="0"/>
      <w:spacing w:after="160" w:line="240" w:lineRule="exact"/>
      <w:jc w:val="right"/>
    </w:pPr>
    <w:rPr>
      <w:sz w:val="20"/>
      <w:lang w:val="en-GB" w:eastAsia="en-US"/>
    </w:rPr>
  </w:style>
  <w:style w:type="paragraph" w:customStyle="1" w:styleId="xl22">
    <w:name w:val="xl22"/>
    <w:basedOn w:val="a8"/>
    <w:rsid w:val="00082D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rPr>
  </w:style>
  <w:style w:type="paragraph" w:customStyle="1" w:styleId="xl23">
    <w:name w:val="xl23"/>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8"/>
    <w:rsid w:val="00082D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
    <w:name w:val="xl29"/>
    <w:basedOn w:val="a8"/>
    <w:uiPriority w:val="99"/>
    <w:rsid w:val="00082D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0">
    <w:name w:val="xl30"/>
    <w:basedOn w:val="a8"/>
    <w:rsid w:val="00082D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1ffffff1">
    <w:name w:val="Верхний колонтитул1"/>
    <w:basedOn w:val="a8"/>
    <w:rsid w:val="00082D93"/>
    <w:pPr>
      <w:widowControl w:val="0"/>
      <w:tabs>
        <w:tab w:val="center" w:pos="4153"/>
        <w:tab w:val="right" w:pos="8306"/>
      </w:tabs>
    </w:pPr>
    <w:rPr>
      <w:rFonts w:ascii="TimesDL" w:hAnsi="TimesDL"/>
      <w:sz w:val="22"/>
    </w:rPr>
  </w:style>
  <w:style w:type="paragraph" w:customStyle="1" w:styleId="xl38">
    <w:name w:val="xl38"/>
    <w:basedOn w:val="a8"/>
    <w:rsid w:val="00082D9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1ffffff2">
    <w:name w:val="Нижний колонтитул1"/>
    <w:basedOn w:val="a8"/>
    <w:rsid w:val="00082D93"/>
    <w:pPr>
      <w:widowControl w:val="0"/>
      <w:tabs>
        <w:tab w:val="center" w:pos="4153"/>
        <w:tab w:val="right" w:pos="8306"/>
      </w:tabs>
    </w:pPr>
    <w:rPr>
      <w:rFonts w:ascii="TimesDL" w:hAnsi="TimesDL"/>
      <w:sz w:val="22"/>
    </w:rPr>
  </w:style>
  <w:style w:type="paragraph" w:customStyle="1" w:styleId="Kursiv14Kurs">
    <w:name w:val="Центр.курс..Kursiv.14.Kurs"/>
    <w:basedOn w:val="a8"/>
    <w:rsid w:val="00082D93"/>
    <w:pPr>
      <w:widowControl w:val="0"/>
      <w:spacing w:line="360" w:lineRule="auto"/>
      <w:ind w:firstLine="851"/>
      <w:jc w:val="center"/>
    </w:pPr>
    <w:rPr>
      <w:rFonts w:ascii="KursivC" w:hAnsi="KursivC"/>
      <w:b/>
      <w:sz w:val="28"/>
    </w:rPr>
  </w:style>
  <w:style w:type="paragraph" w:customStyle="1" w:styleId="Kurs-16">
    <w:name w:val="Kurs-16"/>
    <w:basedOn w:val="Kursiv14Kurs"/>
    <w:rsid w:val="00082D93"/>
    <w:rPr>
      <w:sz w:val="32"/>
    </w:rPr>
  </w:style>
  <w:style w:type="paragraph" w:customStyle="1" w:styleId="afffffffffffffc">
    <w:name w:val="отступ"/>
    <w:basedOn w:val="a8"/>
    <w:rsid w:val="00082D93"/>
    <w:pPr>
      <w:widowControl w:val="0"/>
      <w:spacing w:line="360" w:lineRule="auto"/>
      <w:ind w:firstLine="851"/>
      <w:jc w:val="center"/>
    </w:pPr>
    <w:rPr>
      <w:rFonts w:ascii="TimesDL" w:hAnsi="TimesDL"/>
      <w:b/>
      <w:i/>
    </w:rPr>
  </w:style>
  <w:style w:type="paragraph" w:customStyle="1" w:styleId="xl31">
    <w:name w:val="xl31"/>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3">
    <w:name w:val="xl33"/>
    <w:basedOn w:val="a8"/>
    <w:rsid w:val="00082D93"/>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8"/>
    <w:rsid w:val="00082D93"/>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a8"/>
    <w:rsid w:val="00082D93"/>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7">
    <w:name w:val="xl37"/>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a8"/>
    <w:rsid w:val="00082D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0">
    <w:name w:val="xl40"/>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1">
    <w:name w:val="xl41"/>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8"/>
    <w:rsid w:val="00082D9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5">
    <w:name w:val="xl45"/>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50">
    <w:name w:val="xl50"/>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52">
    <w:name w:val="xl52"/>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a8"/>
    <w:rsid w:val="00082D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a8"/>
    <w:rsid w:val="00082D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a8"/>
    <w:rsid w:val="00082D93"/>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6">
    <w:name w:val="xl56"/>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8">
    <w:name w:val="xl58"/>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8"/>
    <w:rsid w:val="00082D93"/>
    <w:pPr>
      <w:spacing w:before="100" w:beforeAutospacing="1" w:after="100" w:afterAutospacing="1"/>
    </w:pPr>
    <w:rPr>
      <w:rFonts w:ascii="Arial" w:eastAsia="Arial Unicode MS" w:hAnsi="Arial" w:cs="Arial"/>
      <w:b/>
      <w:bCs/>
    </w:rPr>
  </w:style>
  <w:style w:type="paragraph" w:customStyle="1" w:styleId="xl60">
    <w:name w:val="xl60"/>
    <w:basedOn w:val="a8"/>
    <w:rsid w:val="00082D9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1">
    <w:name w:val="xl61"/>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2">
    <w:name w:val="xl62"/>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character" w:customStyle="1" w:styleId="2ff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082D93"/>
    <w:rPr>
      <w:rFonts w:ascii="Courier New" w:hAnsi="Courier New" w:cs="Courier New"/>
    </w:rPr>
  </w:style>
  <w:style w:type="paragraph" w:customStyle="1" w:styleId="1ffffff3">
    <w:name w:val="Номер страницы1"/>
    <w:basedOn w:val="a8"/>
    <w:next w:val="a8"/>
    <w:rsid w:val="00082D93"/>
    <w:rPr>
      <w:rFonts w:ascii="Utopia" w:hAnsi="Utopia"/>
      <w:sz w:val="20"/>
    </w:rPr>
  </w:style>
  <w:style w:type="paragraph" w:customStyle="1" w:styleId="Iniiaiieoaeno21">
    <w:name w:val="Iniiaiie oaeno 21"/>
    <w:basedOn w:val="a8"/>
    <w:rsid w:val="00082D93"/>
    <w:pPr>
      <w:widowControl w:val="0"/>
      <w:tabs>
        <w:tab w:val="right" w:pos="9356"/>
      </w:tabs>
      <w:overflowPunct w:val="0"/>
      <w:autoSpaceDE w:val="0"/>
      <w:autoSpaceDN w:val="0"/>
      <w:adjustRightInd w:val="0"/>
      <w:ind w:right="46" w:firstLine="567"/>
      <w:textAlignment w:val="baseline"/>
    </w:pPr>
    <w:rPr>
      <w:rFonts w:ascii="NTHelvetica/Cyrillic" w:hAnsi="NTHelvetica/Cyrillic"/>
      <w:sz w:val="30"/>
      <w:szCs w:val="30"/>
    </w:rPr>
  </w:style>
  <w:style w:type="paragraph" w:customStyle="1" w:styleId="xl48">
    <w:name w:val="xl48"/>
    <w:basedOn w:val="a8"/>
    <w:rsid w:val="00082D93"/>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character" w:customStyle="1" w:styleId="FontStyle48">
    <w:name w:val="Font Style48"/>
    <w:rsid w:val="00082D93"/>
    <w:rPr>
      <w:rFonts w:ascii="Times New Roman" w:hAnsi="Times New Roman" w:cs="Times New Roman"/>
      <w:sz w:val="24"/>
      <w:szCs w:val="24"/>
    </w:rPr>
  </w:style>
  <w:style w:type="paragraph" w:customStyle="1" w:styleId="Normal10-022">
    <w:name w:val="Стиль Normal + 10 пт полужирный По центру Слева:  -02 см Справ...2"/>
    <w:basedOn w:val="a8"/>
    <w:link w:val="Normal10-0220"/>
    <w:uiPriority w:val="99"/>
    <w:rsid w:val="00082D93"/>
    <w:pPr>
      <w:snapToGrid w:val="0"/>
      <w:ind w:left="-113" w:right="-113"/>
      <w:jc w:val="center"/>
    </w:pPr>
    <w:rPr>
      <w:b/>
      <w:bCs/>
      <w:sz w:val="20"/>
    </w:rPr>
  </w:style>
  <w:style w:type="paragraph" w:customStyle="1" w:styleId="12701">
    <w:name w:val="Стиль Слева:  127 см Первая строка:  0 см1"/>
    <w:basedOn w:val="a8"/>
    <w:rsid w:val="00082D93"/>
    <w:pPr>
      <w:widowControl w:val="0"/>
      <w:autoSpaceDE w:val="0"/>
      <w:autoSpaceDN w:val="0"/>
      <w:adjustRightInd w:val="0"/>
      <w:spacing w:before="120"/>
      <w:ind w:left="720"/>
      <w:jc w:val="both"/>
    </w:pPr>
    <w:rPr>
      <w:sz w:val="26"/>
    </w:rPr>
  </w:style>
  <w:style w:type="paragraph" w:customStyle="1" w:styleId="Normal10">
    <w:name w:val="Стиль Normal + 10 пт полужирный"/>
    <w:basedOn w:val="3f6"/>
    <w:rsid w:val="00082D93"/>
    <w:pPr>
      <w:ind w:left="-113" w:right="-113"/>
      <w:jc w:val="center"/>
    </w:pPr>
    <w:rPr>
      <w:b/>
      <w:bCs/>
    </w:rPr>
  </w:style>
  <w:style w:type="paragraph" w:customStyle="1" w:styleId="Normal10-021">
    <w:name w:val="Стиль Normal + 10 пт полужирный По центру Слева:  -02 см Справ..."/>
    <w:basedOn w:val="3f6"/>
    <w:uiPriority w:val="99"/>
    <w:rsid w:val="00082D93"/>
    <w:pPr>
      <w:snapToGrid/>
      <w:ind w:left="-113" w:right="-113"/>
      <w:jc w:val="center"/>
    </w:pPr>
    <w:rPr>
      <w:b/>
      <w:bCs/>
    </w:rPr>
  </w:style>
  <w:style w:type="paragraph" w:customStyle="1" w:styleId="afffffffffffffd">
    <w:name w:val="Основнй текст"/>
    <w:basedOn w:val="a8"/>
    <w:rsid w:val="00082D93"/>
    <w:pPr>
      <w:spacing w:line="360" w:lineRule="auto"/>
      <w:ind w:firstLine="709"/>
      <w:jc w:val="both"/>
    </w:pPr>
  </w:style>
  <w:style w:type="paragraph" w:customStyle="1" w:styleId="1270">
    <w:name w:val="Стиль Слева:  127 см Первая строка:  0 см"/>
    <w:basedOn w:val="a8"/>
    <w:rsid w:val="00082D93"/>
    <w:pPr>
      <w:widowControl w:val="0"/>
      <w:autoSpaceDE w:val="0"/>
      <w:autoSpaceDN w:val="0"/>
      <w:adjustRightInd w:val="0"/>
      <w:spacing w:before="120"/>
      <w:ind w:left="720"/>
      <w:jc w:val="both"/>
    </w:pPr>
    <w:rPr>
      <w:sz w:val="26"/>
    </w:rPr>
  </w:style>
  <w:style w:type="paragraph" w:customStyle="1" w:styleId="131256">
    <w:name w:val="Стиль 13 пт По ширине Слева:  125 см Перед:  6 пт"/>
    <w:basedOn w:val="a8"/>
    <w:rsid w:val="00082D93"/>
    <w:pPr>
      <w:widowControl w:val="0"/>
      <w:autoSpaceDE w:val="0"/>
      <w:autoSpaceDN w:val="0"/>
      <w:adjustRightInd w:val="0"/>
      <w:spacing w:before="120"/>
      <w:ind w:firstLine="709"/>
      <w:jc w:val="both"/>
    </w:pPr>
    <w:rPr>
      <w:sz w:val="26"/>
    </w:rPr>
  </w:style>
  <w:style w:type="paragraph" w:customStyle="1" w:styleId="11f4">
    <w:name w:val="1 Знак Знак Знак1 Знак Знак Знак"/>
    <w:basedOn w:val="a8"/>
    <w:rsid w:val="00082D93"/>
    <w:pPr>
      <w:spacing w:after="160" w:line="240" w:lineRule="exact"/>
    </w:pPr>
    <w:rPr>
      <w:rFonts w:ascii="Verdana" w:hAnsi="Verdana"/>
      <w:sz w:val="20"/>
      <w:lang w:val="en-US" w:eastAsia="en-US"/>
    </w:rPr>
  </w:style>
  <w:style w:type="paragraph" w:customStyle="1" w:styleId="OAENOAIEEAAA">
    <w:name w:val="OAENO AIEEAAA"/>
    <w:basedOn w:val="a8"/>
    <w:rsid w:val="00082D93"/>
    <w:pPr>
      <w:spacing w:line="360" w:lineRule="auto"/>
      <w:ind w:firstLine="709"/>
      <w:jc w:val="both"/>
    </w:pPr>
    <w:rPr>
      <w:sz w:val="28"/>
    </w:rPr>
  </w:style>
  <w:style w:type="paragraph" w:customStyle="1" w:styleId="1ffffff4">
    <w:name w:val="1 Знак Знак Знак"/>
    <w:basedOn w:val="a8"/>
    <w:rsid w:val="00082D93"/>
    <w:pPr>
      <w:spacing w:after="160" w:line="240" w:lineRule="exact"/>
    </w:pPr>
    <w:rPr>
      <w:rFonts w:ascii="Verdana" w:hAnsi="Verdana"/>
      <w:sz w:val="20"/>
      <w:lang w:val="en-US" w:eastAsia="en-US"/>
    </w:rPr>
  </w:style>
  <w:style w:type="paragraph" w:customStyle="1" w:styleId="11f5">
    <w:name w:val="Знак Знак1 Знак1 Знак Знак"/>
    <w:basedOn w:val="a8"/>
    <w:rsid w:val="00082D93"/>
    <w:pPr>
      <w:widowControl w:val="0"/>
      <w:adjustRightInd w:val="0"/>
      <w:spacing w:after="160" w:line="240" w:lineRule="exact"/>
      <w:jc w:val="right"/>
    </w:pPr>
    <w:rPr>
      <w:sz w:val="20"/>
      <w:lang w:val="en-GB" w:eastAsia="en-US"/>
    </w:rPr>
  </w:style>
  <w:style w:type="paragraph" w:customStyle="1" w:styleId="afffffffffffffe">
    <w:name w:val="Знак Знак Знак Знак Знак Знак Знак Знак Знак Знак Знак Знак"/>
    <w:basedOn w:val="a8"/>
    <w:link w:val="affffffffffffff"/>
    <w:rsid w:val="00082D93"/>
    <w:pPr>
      <w:spacing w:after="160" w:line="240" w:lineRule="exact"/>
    </w:pPr>
    <w:rPr>
      <w:rFonts w:ascii="Verdana" w:hAnsi="Verdana"/>
      <w:sz w:val="20"/>
      <w:lang w:val="en-US" w:eastAsia="en-US"/>
    </w:rPr>
  </w:style>
  <w:style w:type="character" w:customStyle="1" w:styleId="affffffffffffff">
    <w:name w:val="Знак Знак Знак Знак Знак Знак Знак Знак Знак Знак Знак Знак Знак"/>
    <w:link w:val="afffffffffffffe"/>
    <w:rsid w:val="00082D93"/>
    <w:rPr>
      <w:rFonts w:ascii="Verdana" w:hAnsi="Verdana"/>
      <w:lang w:val="en-US" w:eastAsia="en-US"/>
    </w:rPr>
  </w:style>
  <w:style w:type="paragraph" w:customStyle="1" w:styleId="11f6">
    <w:name w:val="1 Знак Знак Знак Знак Знак Знак Знак Знак Знак1 Знак"/>
    <w:aliases w:val="Основной шрифт абзаца2"/>
    <w:basedOn w:val="a8"/>
    <w:rsid w:val="00082D93"/>
    <w:pPr>
      <w:spacing w:after="160" w:line="240" w:lineRule="exact"/>
    </w:pPr>
    <w:rPr>
      <w:rFonts w:ascii="Verdana" w:hAnsi="Verdana"/>
      <w:sz w:val="20"/>
      <w:lang w:val="en-US" w:eastAsia="en-US"/>
    </w:rPr>
  </w:style>
  <w:style w:type="paragraph" w:customStyle="1" w:styleId="413">
    <w:name w:val="Знак4 Знак Знак Знак Знак Знак Знак Знак Знак Знак1 Знак Знак Знак Знак Знак Знак Знак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11f7">
    <w:name w:val="Знак11 Знак Знак Знак Знак Знак Знак Знак Знак Знак Знак Знак Знак Знак Знак Знак Знак Знак Знак Знак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11f8">
    <w:name w:val="Знак1 Знак Знак Знак Знак Знак Знак Знак Знак Знак Знак Знак Знак Знак Знак Знак1 Знак Знак Знак Знак Знак"/>
    <w:basedOn w:val="a8"/>
    <w:rsid w:val="00082D93"/>
    <w:pPr>
      <w:widowControl w:val="0"/>
      <w:adjustRightInd w:val="0"/>
      <w:spacing w:after="160" w:line="240" w:lineRule="exact"/>
      <w:jc w:val="right"/>
    </w:pPr>
    <w:rPr>
      <w:sz w:val="20"/>
      <w:lang w:val="en-GB" w:eastAsia="en-US"/>
    </w:rPr>
  </w:style>
  <w:style w:type="table" w:customStyle="1" w:styleId="163">
    <w:name w:val="Сетка таблицы16"/>
    <w:basedOn w:val="aa"/>
    <w:next w:val="affffffa"/>
    <w:uiPriority w:val="5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Стиль нумерованный192"/>
    <w:rsid w:val="00082D93"/>
  </w:style>
  <w:style w:type="table" w:customStyle="1" w:styleId="450">
    <w:name w:val="Сетка таблицы45"/>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a"/>
    <w:next w:val="affffffa"/>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5">
    <w:name w:val="Обычный_1"/>
    <w:basedOn w:val="a8"/>
    <w:link w:val="1ffffff6"/>
    <w:qFormat/>
    <w:rsid w:val="00082D93"/>
    <w:pPr>
      <w:shd w:val="clear" w:color="auto" w:fill="FFFFFF"/>
      <w:suppressAutoHyphens/>
      <w:overflowPunct w:val="0"/>
      <w:autoSpaceDE w:val="0"/>
      <w:ind w:firstLine="709"/>
      <w:jc w:val="both"/>
      <w:textAlignment w:val="baseline"/>
    </w:pPr>
    <w:rPr>
      <w:sz w:val="28"/>
      <w:lang w:eastAsia="ar-SA"/>
    </w:rPr>
  </w:style>
  <w:style w:type="character" w:customStyle="1" w:styleId="1ffffff6">
    <w:name w:val="Обычный_1 Знак"/>
    <w:basedOn w:val="a9"/>
    <w:link w:val="1ffffff5"/>
    <w:rsid w:val="00082D93"/>
    <w:rPr>
      <w:sz w:val="28"/>
      <w:shd w:val="clear" w:color="auto" w:fill="FFFFFF"/>
      <w:lang w:eastAsia="ar-SA"/>
    </w:rPr>
  </w:style>
  <w:style w:type="table" w:customStyle="1" w:styleId="1730">
    <w:name w:val="Сетка таблицы173"/>
    <w:basedOn w:val="aa"/>
    <w:next w:val="affffffa"/>
    <w:uiPriority w:val="39"/>
    <w:rsid w:val="00082D93"/>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4">
    <w:name w:val="Сетка таблицы светлая2"/>
    <w:basedOn w:val="aa"/>
    <w:next w:val="2ffc"/>
    <w:uiPriority w:val="40"/>
    <w:rsid w:val="00082D9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9">
    <w:name w:val="Таблица простая 22"/>
    <w:basedOn w:val="aa"/>
    <w:next w:val="225"/>
    <w:uiPriority w:val="42"/>
    <w:rsid w:val="00082D93"/>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fff4">
    <w:name w:val="Список Знак"/>
    <w:basedOn w:val="a9"/>
    <w:link w:val="afff3"/>
    <w:uiPriority w:val="99"/>
    <w:rsid w:val="00082D93"/>
    <w:rPr>
      <w:rFonts w:cs="Arial"/>
      <w:sz w:val="24"/>
      <w:szCs w:val="24"/>
    </w:rPr>
  </w:style>
  <w:style w:type="character" w:customStyle="1" w:styleId="msonormal10">
    <w:name w:val="msonormal1"/>
    <w:basedOn w:val="a9"/>
    <w:rsid w:val="00082D93"/>
  </w:style>
  <w:style w:type="paragraph" w:customStyle="1" w:styleId="affffffffffffff0">
    <w:name w:val="список_черточки"/>
    <w:basedOn w:val="afffff8"/>
    <w:qFormat/>
    <w:rsid w:val="00082D93"/>
    <w:pPr>
      <w:tabs>
        <w:tab w:val="clear" w:pos="1134"/>
        <w:tab w:val="left" w:pos="709"/>
        <w:tab w:val="left" w:pos="851"/>
      </w:tabs>
    </w:pPr>
    <w:rPr>
      <w:color w:val="00000A"/>
      <w:spacing w:val="0"/>
      <w:sz w:val="28"/>
      <w:szCs w:val="24"/>
    </w:rPr>
  </w:style>
  <w:style w:type="numbering" w:customStyle="1" w:styleId="193">
    <w:name w:val="Стиль нумерованный193"/>
    <w:rsid w:val="001B5ECA"/>
  </w:style>
  <w:style w:type="numbering" w:customStyle="1" w:styleId="107">
    <w:name w:val="Нет списка10"/>
    <w:next w:val="ab"/>
    <w:uiPriority w:val="99"/>
    <w:semiHidden/>
    <w:unhideWhenUsed/>
    <w:rsid w:val="00261C1F"/>
  </w:style>
  <w:style w:type="numbering" w:customStyle="1" w:styleId="182">
    <w:name w:val="Нет списка18"/>
    <w:next w:val="ab"/>
    <w:uiPriority w:val="99"/>
    <w:semiHidden/>
    <w:unhideWhenUsed/>
    <w:rsid w:val="00261C1F"/>
  </w:style>
  <w:style w:type="numbering" w:customStyle="1" w:styleId="1180">
    <w:name w:val="Нет списка118"/>
    <w:next w:val="ab"/>
    <w:uiPriority w:val="99"/>
    <w:semiHidden/>
    <w:unhideWhenUsed/>
    <w:rsid w:val="00261C1F"/>
  </w:style>
  <w:style w:type="table" w:customStyle="1" w:styleId="183">
    <w:name w:val="Сетка таблицы18"/>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Стиль нумерованный30"/>
    <w:rsid w:val="00261C1F"/>
  </w:style>
  <w:style w:type="numbering" w:customStyle="1" w:styleId="11120">
    <w:name w:val="Нет списка1112"/>
    <w:next w:val="ab"/>
    <w:uiPriority w:val="99"/>
    <w:semiHidden/>
    <w:unhideWhenUsed/>
    <w:rsid w:val="00261C1F"/>
  </w:style>
  <w:style w:type="table" w:customStyle="1" w:styleId="194">
    <w:name w:val="Сетка таблицы19"/>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Стиль нумерованный114"/>
    <w:rsid w:val="00261C1F"/>
  </w:style>
  <w:style w:type="table" w:customStyle="1" w:styleId="253">
    <w:name w:val="Сетка таблицы25"/>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
    <w:next w:val="ab"/>
    <w:uiPriority w:val="99"/>
    <w:semiHidden/>
    <w:unhideWhenUsed/>
    <w:rsid w:val="00261C1F"/>
  </w:style>
  <w:style w:type="numbering" w:customStyle="1" w:styleId="2130">
    <w:name w:val="Стиль нумерованный213"/>
    <w:rsid w:val="00261C1F"/>
  </w:style>
  <w:style w:type="numbering" w:customStyle="1" w:styleId="370">
    <w:name w:val="Нет списка37"/>
    <w:next w:val="ab"/>
    <w:uiPriority w:val="99"/>
    <w:semiHidden/>
    <w:unhideWhenUsed/>
    <w:rsid w:val="00261C1F"/>
  </w:style>
  <w:style w:type="table" w:customStyle="1" w:styleId="550">
    <w:name w:val="Сетка таблицы55"/>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b"/>
    <w:uiPriority w:val="99"/>
    <w:semiHidden/>
    <w:unhideWhenUsed/>
    <w:rsid w:val="00261C1F"/>
  </w:style>
  <w:style w:type="numbering" w:customStyle="1" w:styleId="1230">
    <w:name w:val="Нет списка123"/>
    <w:next w:val="ab"/>
    <w:uiPriority w:val="99"/>
    <w:semiHidden/>
    <w:unhideWhenUsed/>
    <w:rsid w:val="00261C1F"/>
  </w:style>
  <w:style w:type="numbering" w:customStyle="1" w:styleId="333">
    <w:name w:val="Стиль нумерованный33"/>
    <w:rsid w:val="00261C1F"/>
  </w:style>
  <w:style w:type="numbering" w:customStyle="1" w:styleId="1122">
    <w:name w:val="Нет списка1122"/>
    <w:next w:val="ab"/>
    <w:uiPriority w:val="99"/>
    <w:semiHidden/>
    <w:unhideWhenUsed/>
    <w:rsid w:val="00261C1F"/>
  </w:style>
  <w:style w:type="numbering" w:customStyle="1" w:styleId="1152">
    <w:name w:val="Стиль нумерованный115"/>
    <w:rsid w:val="00261C1F"/>
  </w:style>
  <w:style w:type="numbering" w:customStyle="1" w:styleId="2131">
    <w:name w:val="Нет списка213"/>
    <w:next w:val="ab"/>
    <w:uiPriority w:val="99"/>
    <w:semiHidden/>
    <w:unhideWhenUsed/>
    <w:rsid w:val="00261C1F"/>
  </w:style>
  <w:style w:type="numbering" w:customStyle="1" w:styleId="2140">
    <w:name w:val="Стиль нумерованный214"/>
    <w:rsid w:val="00261C1F"/>
  </w:style>
  <w:style w:type="numbering" w:customStyle="1" w:styleId="3130">
    <w:name w:val="Нет списка313"/>
    <w:next w:val="ab"/>
    <w:uiPriority w:val="99"/>
    <w:semiHidden/>
    <w:unhideWhenUsed/>
    <w:rsid w:val="00261C1F"/>
  </w:style>
  <w:style w:type="numbering" w:customStyle="1" w:styleId="521">
    <w:name w:val="Нет списка52"/>
    <w:next w:val="ab"/>
    <w:uiPriority w:val="99"/>
    <w:semiHidden/>
    <w:unhideWhenUsed/>
    <w:rsid w:val="00261C1F"/>
  </w:style>
  <w:style w:type="numbering" w:customStyle="1" w:styleId="1320">
    <w:name w:val="Нет списка132"/>
    <w:next w:val="ab"/>
    <w:uiPriority w:val="99"/>
    <w:semiHidden/>
    <w:unhideWhenUsed/>
    <w:rsid w:val="00261C1F"/>
  </w:style>
  <w:style w:type="table" w:customStyle="1" w:styleId="720">
    <w:name w:val="Сетка таблицы72"/>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Стиль нумерованный42"/>
    <w:rsid w:val="00261C1F"/>
  </w:style>
  <w:style w:type="numbering" w:customStyle="1" w:styleId="1132">
    <w:name w:val="Нет списка1132"/>
    <w:next w:val="ab"/>
    <w:uiPriority w:val="99"/>
    <w:semiHidden/>
    <w:unhideWhenUsed/>
    <w:rsid w:val="00261C1F"/>
  </w:style>
  <w:style w:type="table" w:customStyle="1" w:styleId="1123">
    <w:name w:val="Сетка таблицы112"/>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 нумерованный122"/>
    <w:rsid w:val="00261C1F"/>
  </w:style>
  <w:style w:type="table" w:customStyle="1" w:styleId="2123">
    <w:name w:val="Сетка таблицы212"/>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Нет списка222"/>
    <w:next w:val="ab"/>
    <w:uiPriority w:val="99"/>
    <w:semiHidden/>
    <w:unhideWhenUsed/>
    <w:rsid w:val="00261C1F"/>
  </w:style>
  <w:style w:type="numbering" w:customStyle="1" w:styleId="2221">
    <w:name w:val="Стиль нумерованный222"/>
    <w:rsid w:val="00261C1F"/>
  </w:style>
  <w:style w:type="numbering" w:customStyle="1" w:styleId="3220">
    <w:name w:val="Нет списка322"/>
    <w:next w:val="ab"/>
    <w:uiPriority w:val="99"/>
    <w:semiHidden/>
    <w:unhideWhenUsed/>
    <w:rsid w:val="00261C1F"/>
  </w:style>
  <w:style w:type="table" w:customStyle="1" w:styleId="5120">
    <w:name w:val="Сетка таблицы512"/>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b"/>
    <w:uiPriority w:val="99"/>
    <w:semiHidden/>
    <w:unhideWhenUsed/>
    <w:rsid w:val="00261C1F"/>
  </w:style>
  <w:style w:type="numbering" w:customStyle="1" w:styleId="1420">
    <w:name w:val="Нет списка142"/>
    <w:next w:val="ab"/>
    <w:uiPriority w:val="99"/>
    <w:semiHidden/>
    <w:unhideWhenUsed/>
    <w:rsid w:val="00261C1F"/>
  </w:style>
  <w:style w:type="table" w:customStyle="1" w:styleId="820">
    <w:name w:val="Сетка таблицы82"/>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 нумерованный52"/>
    <w:rsid w:val="00261C1F"/>
  </w:style>
  <w:style w:type="numbering" w:customStyle="1" w:styleId="11420">
    <w:name w:val="Нет списка1142"/>
    <w:next w:val="ab"/>
    <w:uiPriority w:val="99"/>
    <w:semiHidden/>
    <w:unhideWhenUsed/>
    <w:rsid w:val="00261C1F"/>
  </w:style>
  <w:style w:type="table" w:customStyle="1" w:styleId="1213">
    <w:name w:val="Сетка таблицы121"/>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Стиль нумерованный132"/>
    <w:rsid w:val="00261C1F"/>
  </w:style>
  <w:style w:type="table" w:customStyle="1" w:styleId="2212">
    <w:name w:val="Сетка таблицы22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b"/>
    <w:uiPriority w:val="99"/>
    <w:semiHidden/>
    <w:unhideWhenUsed/>
    <w:rsid w:val="00261C1F"/>
  </w:style>
  <w:style w:type="numbering" w:customStyle="1" w:styleId="2321">
    <w:name w:val="Стиль нумерованный232"/>
    <w:rsid w:val="00261C1F"/>
  </w:style>
  <w:style w:type="numbering" w:customStyle="1" w:styleId="3320">
    <w:name w:val="Нет списка332"/>
    <w:next w:val="ab"/>
    <w:uiPriority w:val="99"/>
    <w:semiHidden/>
    <w:unhideWhenUsed/>
    <w:rsid w:val="00261C1F"/>
  </w:style>
  <w:style w:type="table" w:customStyle="1" w:styleId="5210">
    <w:name w:val="Сетка таблицы52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b"/>
    <w:uiPriority w:val="99"/>
    <w:semiHidden/>
    <w:unhideWhenUsed/>
    <w:rsid w:val="00261C1F"/>
  </w:style>
  <w:style w:type="numbering" w:customStyle="1" w:styleId="1520">
    <w:name w:val="Нет списка152"/>
    <w:next w:val="ab"/>
    <w:uiPriority w:val="99"/>
    <w:semiHidden/>
    <w:unhideWhenUsed/>
    <w:rsid w:val="00261C1F"/>
  </w:style>
  <w:style w:type="table" w:customStyle="1" w:styleId="920">
    <w:name w:val="Сетка таблицы92"/>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Стиль нумерованный62"/>
    <w:rsid w:val="00261C1F"/>
  </w:style>
  <w:style w:type="numbering" w:customStyle="1" w:styleId="11520">
    <w:name w:val="Нет списка1152"/>
    <w:next w:val="ab"/>
    <w:uiPriority w:val="99"/>
    <w:semiHidden/>
    <w:unhideWhenUsed/>
    <w:rsid w:val="00261C1F"/>
  </w:style>
  <w:style w:type="table" w:customStyle="1" w:styleId="1312">
    <w:name w:val="Сетка таблицы131"/>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Стиль нумерованный142"/>
    <w:rsid w:val="00261C1F"/>
  </w:style>
  <w:style w:type="table" w:customStyle="1" w:styleId="2313">
    <w:name w:val="Сетка таблицы23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0">
    <w:name w:val="Нет списка242"/>
    <w:next w:val="ab"/>
    <w:uiPriority w:val="99"/>
    <w:semiHidden/>
    <w:unhideWhenUsed/>
    <w:rsid w:val="00261C1F"/>
  </w:style>
  <w:style w:type="numbering" w:customStyle="1" w:styleId="2421">
    <w:name w:val="Стиль нумерованный242"/>
    <w:rsid w:val="00261C1F"/>
  </w:style>
  <w:style w:type="numbering" w:customStyle="1" w:styleId="3420">
    <w:name w:val="Нет списка342"/>
    <w:next w:val="ab"/>
    <w:uiPriority w:val="99"/>
    <w:semiHidden/>
    <w:unhideWhenUsed/>
    <w:rsid w:val="00261C1F"/>
  </w:style>
  <w:style w:type="table" w:customStyle="1" w:styleId="531">
    <w:name w:val="Сетка таблицы53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b"/>
    <w:uiPriority w:val="99"/>
    <w:semiHidden/>
    <w:unhideWhenUsed/>
    <w:rsid w:val="00261C1F"/>
  </w:style>
  <w:style w:type="table" w:customStyle="1" w:styleId="7110">
    <w:name w:val="Сетка таблицы711"/>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Стиль нумерованный312"/>
    <w:rsid w:val="00261C1F"/>
  </w:style>
  <w:style w:type="numbering" w:customStyle="1" w:styleId="12120">
    <w:name w:val="Нет списка1212"/>
    <w:next w:val="ab"/>
    <w:uiPriority w:val="99"/>
    <w:semiHidden/>
    <w:unhideWhenUsed/>
    <w:rsid w:val="00261C1F"/>
  </w:style>
  <w:style w:type="table" w:customStyle="1" w:styleId="11113">
    <w:name w:val="Сетка таблицы1111"/>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 нумерованный1112"/>
    <w:rsid w:val="00261C1F"/>
  </w:style>
  <w:style w:type="table" w:customStyle="1" w:styleId="21113">
    <w:name w:val="Сетка таблицы211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b"/>
    <w:uiPriority w:val="99"/>
    <w:semiHidden/>
    <w:unhideWhenUsed/>
    <w:rsid w:val="00261C1F"/>
  </w:style>
  <w:style w:type="numbering" w:customStyle="1" w:styleId="21121">
    <w:name w:val="Стиль нумерованный2112"/>
    <w:rsid w:val="00261C1F"/>
  </w:style>
  <w:style w:type="numbering" w:customStyle="1" w:styleId="31120">
    <w:name w:val="Нет списка3112"/>
    <w:next w:val="ab"/>
    <w:uiPriority w:val="99"/>
    <w:semiHidden/>
    <w:unhideWhenUsed/>
    <w:rsid w:val="00261C1F"/>
  </w:style>
  <w:style w:type="table" w:customStyle="1" w:styleId="51110">
    <w:name w:val="Сетка таблицы511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Стиль нумерованный72"/>
    <w:rsid w:val="00261C1F"/>
  </w:style>
  <w:style w:type="numbering" w:customStyle="1" w:styleId="1521">
    <w:name w:val="Стиль нумерованный152"/>
    <w:rsid w:val="00261C1F"/>
  </w:style>
  <w:style w:type="numbering" w:customStyle="1" w:styleId="2520">
    <w:name w:val="Стиль нумерованный252"/>
    <w:rsid w:val="00261C1F"/>
  </w:style>
  <w:style w:type="numbering" w:customStyle="1" w:styleId="821">
    <w:name w:val="Стиль нумерованный82"/>
    <w:rsid w:val="00261C1F"/>
  </w:style>
  <w:style w:type="numbering" w:customStyle="1" w:styleId="1620">
    <w:name w:val="Стиль нумерованный162"/>
    <w:rsid w:val="00261C1F"/>
  </w:style>
  <w:style w:type="numbering" w:customStyle="1" w:styleId="262">
    <w:name w:val="Стиль нумерованный262"/>
    <w:rsid w:val="00261C1F"/>
  </w:style>
  <w:style w:type="numbering" w:customStyle="1" w:styleId="921">
    <w:name w:val="Стиль нумерованный92"/>
    <w:rsid w:val="00261C1F"/>
  </w:style>
  <w:style w:type="numbering" w:customStyle="1" w:styleId="1720">
    <w:name w:val="Стиль нумерованный172"/>
    <w:rsid w:val="00261C1F"/>
  </w:style>
  <w:style w:type="numbering" w:customStyle="1" w:styleId="2720">
    <w:name w:val="Стиль нумерованный272"/>
    <w:rsid w:val="00261C1F"/>
  </w:style>
  <w:style w:type="numbering" w:customStyle="1" w:styleId="1020">
    <w:name w:val="Стиль нумерованный102"/>
    <w:rsid w:val="00261C1F"/>
  </w:style>
  <w:style w:type="numbering" w:customStyle="1" w:styleId="1820">
    <w:name w:val="Стиль нумерованный182"/>
    <w:rsid w:val="00261C1F"/>
  </w:style>
  <w:style w:type="numbering" w:customStyle="1" w:styleId="282">
    <w:name w:val="Стиль нумерованный282"/>
    <w:rsid w:val="00261C1F"/>
  </w:style>
  <w:style w:type="numbering" w:customStyle="1" w:styleId="822">
    <w:name w:val="Нет списка82"/>
    <w:next w:val="ab"/>
    <w:uiPriority w:val="99"/>
    <w:semiHidden/>
    <w:unhideWhenUsed/>
    <w:rsid w:val="00261C1F"/>
  </w:style>
  <w:style w:type="numbering" w:customStyle="1" w:styleId="1621">
    <w:name w:val="Нет списка162"/>
    <w:next w:val="ab"/>
    <w:uiPriority w:val="99"/>
    <w:semiHidden/>
    <w:unhideWhenUsed/>
    <w:rsid w:val="00261C1F"/>
  </w:style>
  <w:style w:type="table" w:customStyle="1" w:styleId="1021">
    <w:name w:val="Сетка таблицы102"/>
    <w:basedOn w:val="aa"/>
    <w:next w:val="affffffa"/>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0">
    <w:name w:val="Стиль нумерованный194"/>
    <w:rsid w:val="00261C1F"/>
  </w:style>
  <w:style w:type="numbering" w:customStyle="1" w:styleId="1162">
    <w:name w:val="Нет списка1162"/>
    <w:next w:val="ab"/>
    <w:uiPriority w:val="99"/>
    <w:semiHidden/>
    <w:unhideWhenUsed/>
    <w:rsid w:val="00261C1F"/>
  </w:style>
  <w:style w:type="table" w:customStyle="1" w:styleId="1412">
    <w:name w:val="Сетка таблицы141"/>
    <w:basedOn w:val="aa"/>
    <w:next w:val="affffffa"/>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тиль нумерованный1102"/>
    <w:rsid w:val="00261C1F"/>
  </w:style>
  <w:style w:type="table" w:customStyle="1" w:styleId="2412">
    <w:name w:val="Сетка таблицы24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a"/>
    <w:next w:val="affffffa"/>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a"/>
    <w:next w:val="affffffa"/>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1">
    <w:name w:val="Нет списка252"/>
    <w:next w:val="ab"/>
    <w:uiPriority w:val="99"/>
    <w:semiHidden/>
    <w:unhideWhenUsed/>
    <w:rsid w:val="00261C1F"/>
  </w:style>
  <w:style w:type="numbering" w:customStyle="1" w:styleId="292">
    <w:name w:val="Стиль нумерованный292"/>
    <w:rsid w:val="00261C1F"/>
  </w:style>
  <w:style w:type="numbering" w:customStyle="1" w:styleId="3520">
    <w:name w:val="Нет списка352"/>
    <w:next w:val="ab"/>
    <w:uiPriority w:val="99"/>
    <w:semiHidden/>
    <w:unhideWhenUsed/>
    <w:rsid w:val="00261C1F"/>
  </w:style>
  <w:style w:type="table" w:customStyle="1" w:styleId="541">
    <w:name w:val="Сетка таблицы54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a"/>
    <w:next w:val="affffffa"/>
    <w:uiPriority w:val="5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b"/>
    <w:uiPriority w:val="99"/>
    <w:semiHidden/>
    <w:unhideWhenUsed/>
    <w:rsid w:val="00261C1F"/>
  </w:style>
  <w:style w:type="numbering" w:customStyle="1" w:styleId="1712">
    <w:name w:val="Нет списка171"/>
    <w:next w:val="ab"/>
    <w:uiPriority w:val="99"/>
    <w:semiHidden/>
    <w:unhideWhenUsed/>
    <w:rsid w:val="00261C1F"/>
  </w:style>
  <w:style w:type="numbering" w:customStyle="1" w:styleId="1171">
    <w:name w:val="Нет списка1171"/>
    <w:next w:val="ab"/>
    <w:uiPriority w:val="99"/>
    <w:semiHidden/>
    <w:unhideWhenUsed/>
    <w:rsid w:val="00261C1F"/>
  </w:style>
  <w:style w:type="numbering" w:customStyle="1" w:styleId="111120">
    <w:name w:val="Нет списка11112"/>
    <w:next w:val="ab"/>
    <w:uiPriority w:val="99"/>
    <w:semiHidden/>
    <w:unhideWhenUsed/>
    <w:rsid w:val="00261C1F"/>
  </w:style>
  <w:style w:type="numbering" w:customStyle="1" w:styleId="2011">
    <w:name w:val="Стиль нумерованный201"/>
    <w:rsid w:val="00261C1F"/>
  </w:style>
  <w:style w:type="numbering" w:customStyle="1" w:styleId="111112">
    <w:name w:val="Нет списка111112"/>
    <w:next w:val="ab"/>
    <w:uiPriority w:val="99"/>
    <w:semiHidden/>
    <w:unhideWhenUsed/>
    <w:rsid w:val="00261C1F"/>
  </w:style>
  <w:style w:type="numbering" w:customStyle="1" w:styleId="11211">
    <w:name w:val="Стиль нумерованный1121"/>
    <w:rsid w:val="00261C1F"/>
  </w:style>
  <w:style w:type="numbering" w:customStyle="1" w:styleId="2611">
    <w:name w:val="Нет списка261"/>
    <w:next w:val="ab"/>
    <w:uiPriority w:val="99"/>
    <w:semiHidden/>
    <w:unhideWhenUsed/>
    <w:rsid w:val="00261C1F"/>
  </w:style>
  <w:style w:type="numbering" w:customStyle="1" w:styleId="2101">
    <w:name w:val="Стиль нумерованный2101"/>
    <w:rsid w:val="00261C1F"/>
  </w:style>
  <w:style w:type="numbering" w:customStyle="1" w:styleId="361">
    <w:name w:val="Нет списка361"/>
    <w:next w:val="ab"/>
    <w:uiPriority w:val="99"/>
    <w:semiHidden/>
    <w:unhideWhenUsed/>
    <w:rsid w:val="00261C1F"/>
  </w:style>
  <w:style w:type="numbering" w:customStyle="1" w:styleId="4211">
    <w:name w:val="Нет списка421"/>
    <w:next w:val="ab"/>
    <w:uiPriority w:val="99"/>
    <w:semiHidden/>
    <w:unhideWhenUsed/>
    <w:rsid w:val="00261C1F"/>
  </w:style>
  <w:style w:type="numbering" w:customStyle="1" w:styleId="12210">
    <w:name w:val="Нет списка1221"/>
    <w:next w:val="ab"/>
    <w:uiPriority w:val="99"/>
    <w:semiHidden/>
    <w:unhideWhenUsed/>
    <w:rsid w:val="00261C1F"/>
  </w:style>
  <w:style w:type="numbering" w:customStyle="1" w:styleId="3212">
    <w:name w:val="Стиль нумерованный321"/>
    <w:rsid w:val="00261C1F"/>
  </w:style>
  <w:style w:type="numbering" w:customStyle="1" w:styleId="112110">
    <w:name w:val="Нет списка11211"/>
    <w:next w:val="ab"/>
    <w:uiPriority w:val="99"/>
    <w:semiHidden/>
    <w:unhideWhenUsed/>
    <w:rsid w:val="00261C1F"/>
  </w:style>
  <w:style w:type="numbering" w:customStyle="1" w:styleId="11311">
    <w:name w:val="Стиль нумерованный1131"/>
    <w:rsid w:val="00261C1F"/>
  </w:style>
  <w:style w:type="numbering" w:customStyle="1" w:styleId="21210">
    <w:name w:val="Нет списка2121"/>
    <w:next w:val="ab"/>
    <w:uiPriority w:val="99"/>
    <w:semiHidden/>
    <w:unhideWhenUsed/>
    <w:rsid w:val="00261C1F"/>
  </w:style>
  <w:style w:type="numbering" w:customStyle="1" w:styleId="21211">
    <w:name w:val="Стиль нумерованный2121"/>
    <w:rsid w:val="00261C1F"/>
  </w:style>
  <w:style w:type="numbering" w:customStyle="1" w:styleId="31210">
    <w:name w:val="Нет списка3121"/>
    <w:next w:val="ab"/>
    <w:uiPriority w:val="99"/>
    <w:semiHidden/>
    <w:unhideWhenUsed/>
    <w:rsid w:val="00261C1F"/>
  </w:style>
  <w:style w:type="numbering" w:customStyle="1" w:styleId="5121">
    <w:name w:val="Нет списка512"/>
    <w:next w:val="ab"/>
    <w:uiPriority w:val="99"/>
    <w:semiHidden/>
    <w:unhideWhenUsed/>
    <w:rsid w:val="00261C1F"/>
  </w:style>
  <w:style w:type="numbering" w:customStyle="1" w:styleId="13110">
    <w:name w:val="Нет списка1311"/>
    <w:next w:val="ab"/>
    <w:uiPriority w:val="99"/>
    <w:semiHidden/>
    <w:unhideWhenUsed/>
    <w:rsid w:val="00261C1F"/>
  </w:style>
  <w:style w:type="numbering" w:customStyle="1" w:styleId="4112">
    <w:name w:val="Стиль нумерованный411"/>
    <w:rsid w:val="00261C1F"/>
  </w:style>
  <w:style w:type="numbering" w:customStyle="1" w:styleId="113110">
    <w:name w:val="Нет списка11311"/>
    <w:next w:val="ab"/>
    <w:uiPriority w:val="99"/>
    <w:semiHidden/>
    <w:unhideWhenUsed/>
    <w:rsid w:val="00261C1F"/>
  </w:style>
  <w:style w:type="numbering" w:customStyle="1" w:styleId="12110">
    <w:name w:val="Стиль нумерованный1211"/>
    <w:rsid w:val="00261C1F"/>
  </w:style>
  <w:style w:type="numbering" w:customStyle="1" w:styleId="22110">
    <w:name w:val="Нет списка2211"/>
    <w:next w:val="ab"/>
    <w:uiPriority w:val="99"/>
    <w:semiHidden/>
    <w:unhideWhenUsed/>
    <w:rsid w:val="00261C1F"/>
  </w:style>
  <w:style w:type="numbering" w:customStyle="1" w:styleId="22111">
    <w:name w:val="Стиль нумерованный2211"/>
    <w:rsid w:val="00261C1F"/>
  </w:style>
  <w:style w:type="numbering" w:customStyle="1" w:styleId="32110">
    <w:name w:val="Нет списка3211"/>
    <w:next w:val="ab"/>
    <w:uiPriority w:val="99"/>
    <w:semiHidden/>
    <w:unhideWhenUsed/>
    <w:rsid w:val="00261C1F"/>
  </w:style>
  <w:style w:type="numbering" w:customStyle="1" w:styleId="6110">
    <w:name w:val="Нет списка611"/>
    <w:next w:val="ab"/>
    <w:uiPriority w:val="99"/>
    <w:semiHidden/>
    <w:unhideWhenUsed/>
    <w:rsid w:val="00261C1F"/>
  </w:style>
  <w:style w:type="numbering" w:customStyle="1" w:styleId="14110">
    <w:name w:val="Нет списка1411"/>
    <w:next w:val="ab"/>
    <w:uiPriority w:val="99"/>
    <w:semiHidden/>
    <w:unhideWhenUsed/>
    <w:rsid w:val="00261C1F"/>
  </w:style>
  <w:style w:type="numbering" w:customStyle="1" w:styleId="5112">
    <w:name w:val="Стиль нумерованный511"/>
    <w:rsid w:val="00261C1F"/>
  </w:style>
  <w:style w:type="numbering" w:customStyle="1" w:styleId="11411">
    <w:name w:val="Нет списка11411"/>
    <w:next w:val="ab"/>
    <w:uiPriority w:val="99"/>
    <w:semiHidden/>
    <w:unhideWhenUsed/>
    <w:rsid w:val="00261C1F"/>
  </w:style>
  <w:style w:type="numbering" w:customStyle="1" w:styleId="13111">
    <w:name w:val="Стиль нумерованный1311"/>
    <w:rsid w:val="00261C1F"/>
  </w:style>
  <w:style w:type="numbering" w:customStyle="1" w:styleId="23110">
    <w:name w:val="Нет списка2311"/>
    <w:next w:val="ab"/>
    <w:uiPriority w:val="99"/>
    <w:semiHidden/>
    <w:unhideWhenUsed/>
    <w:rsid w:val="00261C1F"/>
  </w:style>
  <w:style w:type="numbering" w:customStyle="1" w:styleId="23111">
    <w:name w:val="Стиль нумерованный2311"/>
    <w:rsid w:val="00261C1F"/>
  </w:style>
  <w:style w:type="numbering" w:customStyle="1" w:styleId="33110">
    <w:name w:val="Нет списка3311"/>
    <w:next w:val="ab"/>
    <w:uiPriority w:val="99"/>
    <w:semiHidden/>
    <w:unhideWhenUsed/>
    <w:rsid w:val="00261C1F"/>
  </w:style>
  <w:style w:type="numbering" w:customStyle="1" w:styleId="7111">
    <w:name w:val="Нет списка711"/>
    <w:next w:val="ab"/>
    <w:uiPriority w:val="99"/>
    <w:semiHidden/>
    <w:unhideWhenUsed/>
    <w:rsid w:val="00261C1F"/>
  </w:style>
  <w:style w:type="numbering" w:customStyle="1" w:styleId="15110">
    <w:name w:val="Нет списка1511"/>
    <w:next w:val="ab"/>
    <w:uiPriority w:val="99"/>
    <w:semiHidden/>
    <w:unhideWhenUsed/>
    <w:rsid w:val="00261C1F"/>
  </w:style>
  <w:style w:type="numbering" w:customStyle="1" w:styleId="6112">
    <w:name w:val="Стиль нумерованный611"/>
    <w:rsid w:val="00261C1F"/>
  </w:style>
  <w:style w:type="numbering" w:customStyle="1" w:styleId="11511">
    <w:name w:val="Нет списка11511"/>
    <w:next w:val="ab"/>
    <w:uiPriority w:val="99"/>
    <w:semiHidden/>
    <w:unhideWhenUsed/>
    <w:rsid w:val="00261C1F"/>
  </w:style>
  <w:style w:type="numbering" w:customStyle="1" w:styleId="14111">
    <w:name w:val="Стиль нумерованный1411"/>
    <w:rsid w:val="00261C1F"/>
  </w:style>
  <w:style w:type="numbering" w:customStyle="1" w:styleId="24110">
    <w:name w:val="Нет списка2411"/>
    <w:next w:val="ab"/>
    <w:uiPriority w:val="99"/>
    <w:semiHidden/>
    <w:unhideWhenUsed/>
    <w:rsid w:val="00261C1F"/>
  </w:style>
  <w:style w:type="numbering" w:customStyle="1" w:styleId="24111">
    <w:name w:val="Стиль нумерованный2411"/>
    <w:rsid w:val="00261C1F"/>
  </w:style>
  <w:style w:type="numbering" w:customStyle="1" w:styleId="34110">
    <w:name w:val="Нет списка3411"/>
    <w:next w:val="ab"/>
    <w:uiPriority w:val="99"/>
    <w:semiHidden/>
    <w:unhideWhenUsed/>
    <w:rsid w:val="00261C1F"/>
  </w:style>
  <w:style w:type="numbering" w:customStyle="1" w:styleId="41120">
    <w:name w:val="Нет списка4112"/>
    <w:next w:val="ab"/>
    <w:uiPriority w:val="99"/>
    <w:semiHidden/>
    <w:unhideWhenUsed/>
    <w:rsid w:val="00261C1F"/>
  </w:style>
  <w:style w:type="numbering" w:customStyle="1" w:styleId="31113">
    <w:name w:val="Стиль нумерованный3111"/>
    <w:rsid w:val="00261C1F"/>
  </w:style>
  <w:style w:type="numbering" w:customStyle="1" w:styleId="12112">
    <w:name w:val="Нет списка12112"/>
    <w:next w:val="ab"/>
    <w:uiPriority w:val="99"/>
    <w:semiHidden/>
    <w:unhideWhenUsed/>
    <w:rsid w:val="00261C1F"/>
  </w:style>
  <w:style w:type="numbering" w:customStyle="1" w:styleId="111110">
    <w:name w:val="Стиль нумерованный11111"/>
    <w:rsid w:val="00261C1F"/>
  </w:style>
  <w:style w:type="numbering" w:customStyle="1" w:styleId="211120">
    <w:name w:val="Нет списка21112"/>
    <w:next w:val="ab"/>
    <w:uiPriority w:val="99"/>
    <w:semiHidden/>
    <w:unhideWhenUsed/>
    <w:rsid w:val="00261C1F"/>
  </w:style>
  <w:style w:type="numbering" w:customStyle="1" w:styleId="211110">
    <w:name w:val="Стиль нумерованный21111"/>
    <w:rsid w:val="00261C1F"/>
  </w:style>
  <w:style w:type="numbering" w:customStyle="1" w:styleId="311120">
    <w:name w:val="Нет списка31112"/>
    <w:next w:val="ab"/>
    <w:uiPriority w:val="99"/>
    <w:semiHidden/>
    <w:unhideWhenUsed/>
    <w:rsid w:val="00261C1F"/>
  </w:style>
  <w:style w:type="numbering" w:customStyle="1" w:styleId="7112">
    <w:name w:val="Стиль нумерованный711"/>
    <w:rsid w:val="00261C1F"/>
  </w:style>
  <w:style w:type="numbering" w:customStyle="1" w:styleId="15111">
    <w:name w:val="Стиль нумерованный1511"/>
    <w:rsid w:val="00261C1F"/>
  </w:style>
  <w:style w:type="numbering" w:customStyle="1" w:styleId="25110">
    <w:name w:val="Стиль нумерованный2511"/>
    <w:rsid w:val="00261C1F"/>
  </w:style>
  <w:style w:type="numbering" w:customStyle="1" w:styleId="8110">
    <w:name w:val="Стиль нумерованный811"/>
    <w:rsid w:val="00261C1F"/>
  </w:style>
  <w:style w:type="numbering" w:customStyle="1" w:styleId="16110">
    <w:name w:val="Стиль нумерованный1611"/>
    <w:rsid w:val="00261C1F"/>
  </w:style>
  <w:style w:type="numbering" w:customStyle="1" w:styleId="26110">
    <w:name w:val="Стиль нумерованный2611"/>
    <w:rsid w:val="00261C1F"/>
  </w:style>
  <w:style w:type="numbering" w:customStyle="1" w:styleId="9110">
    <w:name w:val="Стиль нумерованный911"/>
    <w:rsid w:val="00261C1F"/>
  </w:style>
  <w:style w:type="numbering" w:customStyle="1" w:styleId="17110">
    <w:name w:val="Стиль нумерованный1711"/>
    <w:rsid w:val="00261C1F"/>
  </w:style>
  <w:style w:type="numbering" w:customStyle="1" w:styleId="2711">
    <w:name w:val="Стиль нумерованный2711"/>
    <w:rsid w:val="00261C1F"/>
  </w:style>
  <w:style w:type="numbering" w:customStyle="1" w:styleId="10110">
    <w:name w:val="Стиль нумерованный1011"/>
    <w:rsid w:val="00261C1F"/>
  </w:style>
  <w:style w:type="numbering" w:customStyle="1" w:styleId="1811">
    <w:name w:val="Стиль нумерованный1811"/>
    <w:rsid w:val="00261C1F"/>
  </w:style>
  <w:style w:type="numbering" w:customStyle="1" w:styleId="2811">
    <w:name w:val="Стиль нумерованный2811"/>
    <w:rsid w:val="00261C1F"/>
  </w:style>
  <w:style w:type="numbering" w:customStyle="1" w:styleId="8111">
    <w:name w:val="Нет списка811"/>
    <w:next w:val="ab"/>
    <w:uiPriority w:val="99"/>
    <w:semiHidden/>
    <w:unhideWhenUsed/>
    <w:rsid w:val="00261C1F"/>
  </w:style>
  <w:style w:type="numbering" w:customStyle="1" w:styleId="16111">
    <w:name w:val="Нет списка1611"/>
    <w:next w:val="ab"/>
    <w:uiPriority w:val="99"/>
    <w:semiHidden/>
    <w:unhideWhenUsed/>
    <w:rsid w:val="00261C1F"/>
  </w:style>
  <w:style w:type="numbering" w:customStyle="1" w:styleId="1911">
    <w:name w:val="Стиль нумерованный1911"/>
    <w:rsid w:val="00261C1F"/>
  </w:style>
  <w:style w:type="numbering" w:customStyle="1" w:styleId="11611">
    <w:name w:val="Нет списка11611"/>
    <w:next w:val="ab"/>
    <w:uiPriority w:val="99"/>
    <w:semiHidden/>
    <w:unhideWhenUsed/>
    <w:rsid w:val="00261C1F"/>
  </w:style>
  <w:style w:type="numbering" w:customStyle="1" w:styleId="11011">
    <w:name w:val="Стиль нумерованный11011"/>
    <w:rsid w:val="00261C1F"/>
  </w:style>
  <w:style w:type="numbering" w:customStyle="1" w:styleId="25111">
    <w:name w:val="Нет списка2511"/>
    <w:next w:val="ab"/>
    <w:uiPriority w:val="99"/>
    <w:semiHidden/>
    <w:unhideWhenUsed/>
    <w:rsid w:val="00261C1F"/>
  </w:style>
  <w:style w:type="numbering" w:customStyle="1" w:styleId="2912">
    <w:name w:val="Стиль нумерованный2912"/>
    <w:rsid w:val="00261C1F"/>
  </w:style>
  <w:style w:type="numbering" w:customStyle="1" w:styleId="3511">
    <w:name w:val="Нет списка3511"/>
    <w:next w:val="ab"/>
    <w:uiPriority w:val="99"/>
    <w:semiHidden/>
    <w:unhideWhenUsed/>
    <w:rsid w:val="00261C1F"/>
  </w:style>
  <w:style w:type="table" w:customStyle="1" w:styleId="1612">
    <w:name w:val="Сетка таблицы161"/>
    <w:basedOn w:val="aa"/>
    <w:next w:val="affffffa"/>
    <w:uiPriority w:val="5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Стиль нумерованный1921"/>
    <w:rsid w:val="00261C1F"/>
  </w:style>
  <w:style w:type="table" w:customStyle="1" w:styleId="451">
    <w:name w:val="Сетка таблицы45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a"/>
    <w:next w:val="affffffa"/>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a"/>
    <w:next w:val="affffffa"/>
    <w:uiPriority w:val="39"/>
    <w:rsid w:val="00261C1F"/>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Сетка таблицы светлая3"/>
    <w:basedOn w:val="aa"/>
    <w:next w:val="2ffc"/>
    <w:uiPriority w:val="40"/>
    <w:rsid w:val="00261C1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6">
    <w:name w:val="Таблица простая 23"/>
    <w:basedOn w:val="aa"/>
    <w:next w:val="225"/>
    <w:uiPriority w:val="42"/>
    <w:rsid w:val="00261C1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02">
    <w:name w:val="Сетка таблицы20"/>
    <w:basedOn w:val="aa"/>
    <w:next w:val="affffffa"/>
    <w:uiPriority w:val="39"/>
    <w:rsid w:val="002912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
    <w:name w:val="Нет списка19"/>
    <w:next w:val="ab"/>
    <w:uiPriority w:val="99"/>
    <w:semiHidden/>
    <w:unhideWhenUsed/>
    <w:rsid w:val="00BB48DE"/>
  </w:style>
  <w:style w:type="numbering" w:customStyle="1" w:styleId="1100">
    <w:name w:val="Нет списка110"/>
    <w:next w:val="ab"/>
    <w:uiPriority w:val="99"/>
    <w:semiHidden/>
    <w:unhideWhenUsed/>
    <w:rsid w:val="00BB48DE"/>
  </w:style>
  <w:style w:type="numbering" w:customStyle="1" w:styleId="1190">
    <w:name w:val="Нет списка119"/>
    <w:next w:val="ab"/>
    <w:uiPriority w:val="99"/>
    <w:semiHidden/>
    <w:unhideWhenUsed/>
    <w:rsid w:val="00BB48DE"/>
  </w:style>
  <w:style w:type="table" w:customStyle="1" w:styleId="263">
    <w:name w:val="Сетка таблицы26"/>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Стиль нумерованный34"/>
    <w:rsid w:val="00BB48DE"/>
  </w:style>
  <w:style w:type="numbering" w:customStyle="1" w:styleId="11130">
    <w:name w:val="Нет списка1113"/>
    <w:next w:val="ab"/>
    <w:uiPriority w:val="99"/>
    <w:semiHidden/>
    <w:unhideWhenUsed/>
    <w:rsid w:val="00BB48DE"/>
  </w:style>
  <w:style w:type="table" w:customStyle="1" w:styleId="1103">
    <w:name w:val="Сетка таблицы110"/>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иль нумерованный116"/>
    <w:rsid w:val="00BB48DE"/>
  </w:style>
  <w:style w:type="table" w:customStyle="1" w:styleId="273">
    <w:name w:val="Сетка таблицы27"/>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b"/>
    <w:uiPriority w:val="99"/>
    <w:semiHidden/>
    <w:unhideWhenUsed/>
    <w:rsid w:val="00BB48DE"/>
  </w:style>
  <w:style w:type="numbering" w:customStyle="1" w:styleId="2150">
    <w:name w:val="Стиль нумерованный215"/>
    <w:rsid w:val="00BB48DE"/>
  </w:style>
  <w:style w:type="numbering" w:customStyle="1" w:styleId="380">
    <w:name w:val="Нет списка38"/>
    <w:next w:val="ab"/>
    <w:uiPriority w:val="99"/>
    <w:semiHidden/>
    <w:unhideWhenUsed/>
    <w:rsid w:val="00BB48DE"/>
  </w:style>
  <w:style w:type="table" w:customStyle="1" w:styleId="560">
    <w:name w:val="Сетка таблицы56"/>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b"/>
    <w:uiPriority w:val="99"/>
    <w:semiHidden/>
    <w:unhideWhenUsed/>
    <w:rsid w:val="00BB48DE"/>
  </w:style>
  <w:style w:type="numbering" w:customStyle="1" w:styleId="1240">
    <w:name w:val="Нет списка124"/>
    <w:next w:val="ab"/>
    <w:uiPriority w:val="99"/>
    <w:semiHidden/>
    <w:unhideWhenUsed/>
    <w:rsid w:val="00BB48DE"/>
  </w:style>
  <w:style w:type="numbering" w:customStyle="1" w:styleId="353">
    <w:name w:val="Стиль нумерованный35"/>
    <w:rsid w:val="00BB48DE"/>
  </w:style>
  <w:style w:type="numbering" w:customStyle="1" w:styleId="11230">
    <w:name w:val="Нет списка1123"/>
    <w:next w:val="ab"/>
    <w:uiPriority w:val="99"/>
    <w:semiHidden/>
    <w:unhideWhenUsed/>
    <w:rsid w:val="00BB48DE"/>
  </w:style>
  <w:style w:type="numbering" w:customStyle="1" w:styleId="1172">
    <w:name w:val="Стиль нумерованный117"/>
    <w:rsid w:val="00BB48DE"/>
  </w:style>
  <w:style w:type="numbering" w:customStyle="1" w:styleId="2141">
    <w:name w:val="Нет списка214"/>
    <w:next w:val="ab"/>
    <w:uiPriority w:val="99"/>
    <w:semiHidden/>
    <w:unhideWhenUsed/>
    <w:rsid w:val="00BB48DE"/>
  </w:style>
  <w:style w:type="numbering" w:customStyle="1" w:styleId="2160">
    <w:name w:val="Стиль нумерованный216"/>
    <w:rsid w:val="00BB48DE"/>
  </w:style>
  <w:style w:type="numbering" w:customStyle="1" w:styleId="3140">
    <w:name w:val="Нет списка314"/>
    <w:next w:val="ab"/>
    <w:uiPriority w:val="99"/>
    <w:semiHidden/>
    <w:unhideWhenUsed/>
    <w:rsid w:val="00BB48DE"/>
  </w:style>
  <w:style w:type="numbering" w:customStyle="1" w:styleId="532">
    <w:name w:val="Нет списка53"/>
    <w:next w:val="ab"/>
    <w:uiPriority w:val="99"/>
    <w:semiHidden/>
    <w:unhideWhenUsed/>
    <w:rsid w:val="00BB48DE"/>
  </w:style>
  <w:style w:type="numbering" w:customStyle="1" w:styleId="1330">
    <w:name w:val="Нет списка133"/>
    <w:next w:val="ab"/>
    <w:uiPriority w:val="99"/>
    <w:semiHidden/>
    <w:unhideWhenUsed/>
    <w:rsid w:val="00BB48DE"/>
  </w:style>
  <w:style w:type="table" w:customStyle="1" w:styleId="730">
    <w:name w:val="Сетка таблицы73"/>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Стиль нумерованный43"/>
    <w:rsid w:val="00BB48DE"/>
  </w:style>
  <w:style w:type="numbering" w:customStyle="1" w:styleId="1133">
    <w:name w:val="Нет списка1133"/>
    <w:next w:val="ab"/>
    <w:uiPriority w:val="99"/>
    <w:semiHidden/>
    <w:unhideWhenUsed/>
    <w:rsid w:val="00BB48DE"/>
  </w:style>
  <w:style w:type="table" w:customStyle="1" w:styleId="1134">
    <w:name w:val="Сетка таблицы113"/>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 нумерованный123"/>
    <w:rsid w:val="00BB48DE"/>
  </w:style>
  <w:style w:type="table" w:customStyle="1" w:styleId="2132">
    <w:name w:val="Сетка таблицы213"/>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b"/>
    <w:uiPriority w:val="99"/>
    <w:semiHidden/>
    <w:unhideWhenUsed/>
    <w:rsid w:val="00BB48DE"/>
  </w:style>
  <w:style w:type="numbering" w:customStyle="1" w:styleId="2231">
    <w:name w:val="Стиль нумерованный223"/>
    <w:rsid w:val="00BB48DE"/>
  </w:style>
  <w:style w:type="numbering" w:customStyle="1" w:styleId="3230">
    <w:name w:val="Нет списка323"/>
    <w:next w:val="ab"/>
    <w:uiPriority w:val="99"/>
    <w:semiHidden/>
    <w:unhideWhenUsed/>
    <w:rsid w:val="00BB48DE"/>
  </w:style>
  <w:style w:type="table" w:customStyle="1" w:styleId="5130">
    <w:name w:val="Сетка таблицы513"/>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b"/>
    <w:uiPriority w:val="99"/>
    <w:semiHidden/>
    <w:unhideWhenUsed/>
    <w:rsid w:val="00BB48DE"/>
  </w:style>
  <w:style w:type="numbering" w:customStyle="1" w:styleId="1430">
    <w:name w:val="Нет списка143"/>
    <w:next w:val="ab"/>
    <w:uiPriority w:val="99"/>
    <w:semiHidden/>
    <w:unhideWhenUsed/>
    <w:rsid w:val="00BB48DE"/>
  </w:style>
  <w:style w:type="table" w:customStyle="1" w:styleId="830">
    <w:name w:val="Сетка таблицы83"/>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Стиль нумерованный53"/>
    <w:rsid w:val="00BB48DE"/>
  </w:style>
  <w:style w:type="numbering" w:customStyle="1" w:styleId="1143">
    <w:name w:val="Нет списка1143"/>
    <w:next w:val="ab"/>
    <w:uiPriority w:val="99"/>
    <w:semiHidden/>
    <w:unhideWhenUsed/>
    <w:rsid w:val="00BB48DE"/>
  </w:style>
  <w:style w:type="table" w:customStyle="1" w:styleId="1222">
    <w:name w:val="Сетка таблицы122"/>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
    <w:name w:val="Стиль нумерованный133"/>
    <w:rsid w:val="00BB48DE"/>
  </w:style>
  <w:style w:type="table" w:customStyle="1" w:styleId="2222">
    <w:name w:val="Сетка таблицы22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b"/>
    <w:uiPriority w:val="99"/>
    <w:semiHidden/>
    <w:unhideWhenUsed/>
    <w:rsid w:val="00BB48DE"/>
  </w:style>
  <w:style w:type="numbering" w:customStyle="1" w:styleId="2331">
    <w:name w:val="Стиль нумерованный233"/>
    <w:rsid w:val="00BB48DE"/>
  </w:style>
  <w:style w:type="numbering" w:customStyle="1" w:styleId="3330">
    <w:name w:val="Нет списка333"/>
    <w:next w:val="ab"/>
    <w:uiPriority w:val="99"/>
    <w:semiHidden/>
    <w:unhideWhenUsed/>
    <w:rsid w:val="00BB48DE"/>
  </w:style>
  <w:style w:type="table" w:customStyle="1" w:styleId="5220">
    <w:name w:val="Сетка таблицы52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b"/>
    <w:uiPriority w:val="99"/>
    <w:semiHidden/>
    <w:unhideWhenUsed/>
    <w:rsid w:val="00BB48DE"/>
  </w:style>
  <w:style w:type="numbering" w:customStyle="1" w:styleId="1530">
    <w:name w:val="Нет списка153"/>
    <w:next w:val="ab"/>
    <w:uiPriority w:val="99"/>
    <w:semiHidden/>
    <w:unhideWhenUsed/>
    <w:rsid w:val="00BB48DE"/>
  </w:style>
  <w:style w:type="table" w:customStyle="1" w:styleId="930">
    <w:name w:val="Сетка таблицы93"/>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3">
    <w:name w:val="Стиль нумерованный63"/>
    <w:rsid w:val="00BB48DE"/>
  </w:style>
  <w:style w:type="numbering" w:customStyle="1" w:styleId="1153">
    <w:name w:val="Нет списка1153"/>
    <w:next w:val="ab"/>
    <w:uiPriority w:val="99"/>
    <w:semiHidden/>
    <w:unhideWhenUsed/>
    <w:rsid w:val="00BB48DE"/>
  </w:style>
  <w:style w:type="table" w:customStyle="1" w:styleId="1322">
    <w:name w:val="Сетка таблицы132"/>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Стиль нумерованный143"/>
    <w:rsid w:val="00BB48DE"/>
  </w:style>
  <w:style w:type="table" w:customStyle="1" w:styleId="2322">
    <w:name w:val="Сетка таблицы23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0">
    <w:name w:val="Нет списка243"/>
    <w:next w:val="ab"/>
    <w:uiPriority w:val="99"/>
    <w:semiHidden/>
    <w:unhideWhenUsed/>
    <w:rsid w:val="00BB48DE"/>
  </w:style>
  <w:style w:type="numbering" w:customStyle="1" w:styleId="2431">
    <w:name w:val="Стиль нумерованный243"/>
    <w:rsid w:val="00BB48DE"/>
  </w:style>
  <w:style w:type="numbering" w:customStyle="1" w:styleId="3430">
    <w:name w:val="Нет списка343"/>
    <w:next w:val="ab"/>
    <w:uiPriority w:val="99"/>
    <w:semiHidden/>
    <w:unhideWhenUsed/>
    <w:rsid w:val="00BB48DE"/>
  </w:style>
  <w:style w:type="table" w:customStyle="1" w:styleId="5320">
    <w:name w:val="Сетка таблицы53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b"/>
    <w:uiPriority w:val="99"/>
    <w:semiHidden/>
    <w:unhideWhenUsed/>
    <w:rsid w:val="00BB48DE"/>
  </w:style>
  <w:style w:type="table" w:customStyle="1" w:styleId="7120">
    <w:name w:val="Сетка таблицы712"/>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 нумерованный313"/>
    <w:rsid w:val="00BB48DE"/>
  </w:style>
  <w:style w:type="numbering" w:customStyle="1" w:styleId="12130">
    <w:name w:val="Нет списка1213"/>
    <w:next w:val="ab"/>
    <w:uiPriority w:val="99"/>
    <w:semiHidden/>
    <w:unhideWhenUsed/>
    <w:rsid w:val="00BB48DE"/>
  </w:style>
  <w:style w:type="table" w:customStyle="1" w:styleId="11122">
    <w:name w:val="Сетка таблицы1112"/>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Стиль нумерованный1113"/>
    <w:rsid w:val="00BB48DE"/>
  </w:style>
  <w:style w:type="table" w:customStyle="1" w:styleId="21122">
    <w:name w:val="Сетка таблицы211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Сетка таблицы4112"/>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0">
    <w:name w:val="Нет списка2113"/>
    <w:next w:val="ab"/>
    <w:uiPriority w:val="99"/>
    <w:semiHidden/>
    <w:unhideWhenUsed/>
    <w:rsid w:val="00BB48DE"/>
  </w:style>
  <w:style w:type="numbering" w:customStyle="1" w:styleId="21131">
    <w:name w:val="Стиль нумерованный2113"/>
    <w:rsid w:val="00BB48DE"/>
  </w:style>
  <w:style w:type="numbering" w:customStyle="1" w:styleId="3113">
    <w:name w:val="Нет списка3113"/>
    <w:next w:val="ab"/>
    <w:uiPriority w:val="99"/>
    <w:semiHidden/>
    <w:unhideWhenUsed/>
    <w:rsid w:val="00BB48DE"/>
  </w:style>
  <w:style w:type="table" w:customStyle="1" w:styleId="51120">
    <w:name w:val="Сетка таблицы511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Стиль нумерованный73"/>
    <w:rsid w:val="00BB48DE"/>
  </w:style>
  <w:style w:type="numbering" w:customStyle="1" w:styleId="1531">
    <w:name w:val="Стиль нумерованный153"/>
    <w:rsid w:val="00BB48DE"/>
  </w:style>
  <w:style w:type="numbering" w:customStyle="1" w:styleId="2530">
    <w:name w:val="Стиль нумерованный253"/>
    <w:rsid w:val="00BB48DE"/>
  </w:style>
  <w:style w:type="numbering" w:customStyle="1" w:styleId="831">
    <w:name w:val="Стиль нумерованный83"/>
    <w:rsid w:val="00BB48DE"/>
  </w:style>
  <w:style w:type="numbering" w:customStyle="1" w:styleId="1630">
    <w:name w:val="Стиль нумерованный163"/>
    <w:rsid w:val="00BB48DE"/>
  </w:style>
  <w:style w:type="numbering" w:customStyle="1" w:styleId="2630">
    <w:name w:val="Стиль нумерованный263"/>
    <w:rsid w:val="00BB48DE"/>
  </w:style>
  <w:style w:type="numbering" w:customStyle="1" w:styleId="931">
    <w:name w:val="Стиль нумерованный93"/>
    <w:rsid w:val="00BB48DE"/>
  </w:style>
  <w:style w:type="numbering" w:customStyle="1" w:styleId="1731">
    <w:name w:val="Стиль нумерованный173"/>
    <w:rsid w:val="00BB48DE"/>
  </w:style>
  <w:style w:type="numbering" w:customStyle="1" w:styleId="2730">
    <w:name w:val="Стиль нумерованный273"/>
    <w:rsid w:val="00BB48DE"/>
  </w:style>
  <w:style w:type="numbering" w:customStyle="1" w:styleId="1030">
    <w:name w:val="Стиль нумерованный103"/>
    <w:rsid w:val="00BB48DE"/>
  </w:style>
  <w:style w:type="numbering" w:customStyle="1" w:styleId="1830">
    <w:name w:val="Стиль нумерованный183"/>
    <w:rsid w:val="00BB48DE"/>
  </w:style>
  <w:style w:type="numbering" w:customStyle="1" w:styleId="283">
    <w:name w:val="Стиль нумерованный283"/>
    <w:rsid w:val="00BB48DE"/>
  </w:style>
  <w:style w:type="numbering" w:customStyle="1" w:styleId="832">
    <w:name w:val="Нет списка83"/>
    <w:next w:val="ab"/>
    <w:uiPriority w:val="99"/>
    <w:semiHidden/>
    <w:unhideWhenUsed/>
    <w:rsid w:val="00BB48DE"/>
  </w:style>
  <w:style w:type="numbering" w:customStyle="1" w:styleId="1631">
    <w:name w:val="Нет списка163"/>
    <w:next w:val="ab"/>
    <w:uiPriority w:val="99"/>
    <w:semiHidden/>
    <w:unhideWhenUsed/>
    <w:rsid w:val="00BB48DE"/>
  </w:style>
  <w:style w:type="table" w:customStyle="1" w:styleId="1031">
    <w:name w:val="Сетка таблицы103"/>
    <w:basedOn w:val="aa"/>
    <w:next w:val="affffffa"/>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Стиль нумерованный195"/>
    <w:rsid w:val="00BB48DE"/>
  </w:style>
  <w:style w:type="numbering" w:customStyle="1" w:styleId="11630">
    <w:name w:val="Нет списка1163"/>
    <w:next w:val="ab"/>
    <w:uiPriority w:val="99"/>
    <w:semiHidden/>
    <w:unhideWhenUsed/>
    <w:rsid w:val="00BB48DE"/>
  </w:style>
  <w:style w:type="table" w:customStyle="1" w:styleId="1422">
    <w:name w:val="Сетка таблицы142"/>
    <w:basedOn w:val="aa"/>
    <w:next w:val="affffffa"/>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Стиль нумерованный1103"/>
    <w:rsid w:val="00BB48DE"/>
  </w:style>
  <w:style w:type="table" w:customStyle="1" w:styleId="2422">
    <w:name w:val="Сетка таблицы24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
    <w:basedOn w:val="aa"/>
    <w:next w:val="affffffa"/>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a"/>
    <w:next w:val="affffffa"/>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1">
    <w:name w:val="Нет списка253"/>
    <w:next w:val="ab"/>
    <w:uiPriority w:val="99"/>
    <w:semiHidden/>
    <w:unhideWhenUsed/>
    <w:rsid w:val="00BB48DE"/>
  </w:style>
  <w:style w:type="numbering" w:customStyle="1" w:styleId="293">
    <w:name w:val="Стиль нумерованный293"/>
    <w:rsid w:val="00BB48DE"/>
  </w:style>
  <w:style w:type="numbering" w:customStyle="1" w:styleId="3530">
    <w:name w:val="Нет списка353"/>
    <w:next w:val="ab"/>
    <w:uiPriority w:val="99"/>
    <w:semiHidden/>
    <w:unhideWhenUsed/>
    <w:rsid w:val="00BB48DE"/>
  </w:style>
  <w:style w:type="table" w:customStyle="1" w:styleId="542">
    <w:name w:val="Сетка таблицы54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a"/>
    <w:next w:val="affffffa"/>
    <w:uiPriority w:val="5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b"/>
    <w:uiPriority w:val="99"/>
    <w:semiHidden/>
    <w:unhideWhenUsed/>
    <w:rsid w:val="00BB48DE"/>
  </w:style>
  <w:style w:type="numbering" w:customStyle="1" w:styleId="1721">
    <w:name w:val="Нет списка172"/>
    <w:next w:val="ab"/>
    <w:uiPriority w:val="99"/>
    <w:semiHidden/>
    <w:unhideWhenUsed/>
    <w:rsid w:val="00BB48DE"/>
  </w:style>
  <w:style w:type="numbering" w:customStyle="1" w:styleId="11720">
    <w:name w:val="Нет списка1172"/>
    <w:next w:val="ab"/>
    <w:uiPriority w:val="99"/>
    <w:semiHidden/>
    <w:unhideWhenUsed/>
    <w:rsid w:val="00BB48DE"/>
  </w:style>
  <w:style w:type="numbering" w:customStyle="1" w:styleId="111130">
    <w:name w:val="Нет списка11113"/>
    <w:next w:val="ab"/>
    <w:uiPriority w:val="99"/>
    <w:semiHidden/>
    <w:unhideWhenUsed/>
    <w:rsid w:val="00BB48DE"/>
  </w:style>
  <w:style w:type="numbering" w:customStyle="1" w:styleId="2020">
    <w:name w:val="Стиль нумерованный202"/>
    <w:rsid w:val="00BB48DE"/>
  </w:style>
  <w:style w:type="numbering" w:customStyle="1" w:styleId="111113">
    <w:name w:val="Нет списка111113"/>
    <w:next w:val="ab"/>
    <w:uiPriority w:val="99"/>
    <w:semiHidden/>
    <w:unhideWhenUsed/>
    <w:rsid w:val="00BB48DE"/>
  </w:style>
  <w:style w:type="numbering" w:customStyle="1" w:styleId="11220">
    <w:name w:val="Стиль нумерованный1122"/>
    <w:rsid w:val="00BB48DE"/>
  </w:style>
  <w:style w:type="numbering" w:customStyle="1" w:styleId="2620">
    <w:name w:val="Нет списка262"/>
    <w:next w:val="ab"/>
    <w:uiPriority w:val="99"/>
    <w:semiHidden/>
    <w:unhideWhenUsed/>
    <w:rsid w:val="00BB48DE"/>
  </w:style>
  <w:style w:type="numbering" w:customStyle="1" w:styleId="2102">
    <w:name w:val="Стиль нумерованный2102"/>
    <w:rsid w:val="00BB48DE"/>
  </w:style>
  <w:style w:type="numbering" w:customStyle="1" w:styleId="3620">
    <w:name w:val="Нет списка362"/>
    <w:next w:val="ab"/>
    <w:uiPriority w:val="99"/>
    <w:semiHidden/>
    <w:unhideWhenUsed/>
    <w:rsid w:val="00BB48DE"/>
  </w:style>
  <w:style w:type="numbering" w:customStyle="1" w:styleId="4221">
    <w:name w:val="Нет списка422"/>
    <w:next w:val="ab"/>
    <w:uiPriority w:val="99"/>
    <w:semiHidden/>
    <w:unhideWhenUsed/>
    <w:rsid w:val="00BB48DE"/>
  </w:style>
  <w:style w:type="numbering" w:customStyle="1" w:styleId="12220">
    <w:name w:val="Нет списка1222"/>
    <w:next w:val="ab"/>
    <w:uiPriority w:val="99"/>
    <w:semiHidden/>
    <w:unhideWhenUsed/>
    <w:rsid w:val="00BB48DE"/>
  </w:style>
  <w:style w:type="numbering" w:customStyle="1" w:styleId="3222">
    <w:name w:val="Стиль нумерованный322"/>
    <w:rsid w:val="00BB48DE"/>
  </w:style>
  <w:style w:type="numbering" w:customStyle="1" w:styleId="11212">
    <w:name w:val="Нет списка11212"/>
    <w:next w:val="ab"/>
    <w:uiPriority w:val="99"/>
    <w:semiHidden/>
    <w:unhideWhenUsed/>
    <w:rsid w:val="00BB48DE"/>
  </w:style>
  <w:style w:type="numbering" w:customStyle="1" w:styleId="11320">
    <w:name w:val="Стиль нумерованный1132"/>
    <w:rsid w:val="00BB48DE"/>
  </w:style>
  <w:style w:type="numbering" w:customStyle="1" w:styleId="21220">
    <w:name w:val="Нет списка2122"/>
    <w:next w:val="ab"/>
    <w:uiPriority w:val="99"/>
    <w:semiHidden/>
    <w:unhideWhenUsed/>
    <w:rsid w:val="00BB48DE"/>
  </w:style>
  <w:style w:type="numbering" w:customStyle="1" w:styleId="21221">
    <w:name w:val="Стиль нумерованный2122"/>
    <w:rsid w:val="00BB48DE"/>
  </w:style>
  <w:style w:type="numbering" w:customStyle="1" w:styleId="31220">
    <w:name w:val="Нет списка3122"/>
    <w:next w:val="ab"/>
    <w:uiPriority w:val="99"/>
    <w:semiHidden/>
    <w:unhideWhenUsed/>
    <w:rsid w:val="00BB48DE"/>
  </w:style>
  <w:style w:type="numbering" w:customStyle="1" w:styleId="5131">
    <w:name w:val="Нет списка513"/>
    <w:next w:val="ab"/>
    <w:uiPriority w:val="99"/>
    <w:semiHidden/>
    <w:unhideWhenUsed/>
    <w:rsid w:val="00BB48DE"/>
  </w:style>
  <w:style w:type="numbering" w:customStyle="1" w:styleId="13120">
    <w:name w:val="Нет списка1312"/>
    <w:next w:val="ab"/>
    <w:uiPriority w:val="99"/>
    <w:semiHidden/>
    <w:unhideWhenUsed/>
    <w:rsid w:val="00BB48DE"/>
  </w:style>
  <w:style w:type="numbering" w:customStyle="1" w:styleId="4122">
    <w:name w:val="Стиль нумерованный412"/>
    <w:rsid w:val="00BB48DE"/>
  </w:style>
  <w:style w:type="numbering" w:customStyle="1" w:styleId="11312">
    <w:name w:val="Нет списка11312"/>
    <w:next w:val="ab"/>
    <w:uiPriority w:val="99"/>
    <w:semiHidden/>
    <w:unhideWhenUsed/>
    <w:rsid w:val="00BB48DE"/>
  </w:style>
  <w:style w:type="numbering" w:customStyle="1" w:styleId="12121">
    <w:name w:val="Стиль нумерованный1212"/>
    <w:rsid w:val="00BB48DE"/>
  </w:style>
  <w:style w:type="numbering" w:customStyle="1" w:styleId="22120">
    <w:name w:val="Нет списка2212"/>
    <w:next w:val="ab"/>
    <w:uiPriority w:val="99"/>
    <w:semiHidden/>
    <w:unhideWhenUsed/>
    <w:rsid w:val="00BB48DE"/>
  </w:style>
  <w:style w:type="numbering" w:customStyle="1" w:styleId="22121">
    <w:name w:val="Стиль нумерованный2212"/>
    <w:rsid w:val="00BB48DE"/>
  </w:style>
  <w:style w:type="numbering" w:customStyle="1" w:styleId="32120">
    <w:name w:val="Нет списка3212"/>
    <w:next w:val="ab"/>
    <w:uiPriority w:val="99"/>
    <w:semiHidden/>
    <w:unhideWhenUsed/>
    <w:rsid w:val="00BB48DE"/>
  </w:style>
  <w:style w:type="numbering" w:customStyle="1" w:styleId="6121">
    <w:name w:val="Нет списка612"/>
    <w:next w:val="ab"/>
    <w:uiPriority w:val="99"/>
    <w:semiHidden/>
    <w:unhideWhenUsed/>
    <w:rsid w:val="00BB48DE"/>
  </w:style>
  <w:style w:type="numbering" w:customStyle="1" w:styleId="14120">
    <w:name w:val="Нет списка1412"/>
    <w:next w:val="ab"/>
    <w:uiPriority w:val="99"/>
    <w:semiHidden/>
    <w:unhideWhenUsed/>
    <w:rsid w:val="00BB48DE"/>
  </w:style>
  <w:style w:type="numbering" w:customStyle="1" w:styleId="5122">
    <w:name w:val="Стиль нумерованный512"/>
    <w:rsid w:val="00BB48DE"/>
  </w:style>
  <w:style w:type="numbering" w:customStyle="1" w:styleId="11412">
    <w:name w:val="Нет списка11412"/>
    <w:next w:val="ab"/>
    <w:uiPriority w:val="99"/>
    <w:semiHidden/>
    <w:unhideWhenUsed/>
    <w:rsid w:val="00BB48DE"/>
  </w:style>
  <w:style w:type="numbering" w:customStyle="1" w:styleId="13121">
    <w:name w:val="Стиль нумерованный1312"/>
    <w:rsid w:val="00BB48DE"/>
  </w:style>
  <w:style w:type="numbering" w:customStyle="1" w:styleId="23120">
    <w:name w:val="Нет списка2312"/>
    <w:next w:val="ab"/>
    <w:uiPriority w:val="99"/>
    <w:semiHidden/>
    <w:unhideWhenUsed/>
    <w:rsid w:val="00BB48DE"/>
  </w:style>
  <w:style w:type="numbering" w:customStyle="1" w:styleId="23121">
    <w:name w:val="Стиль нумерованный2312"/>
    <w:rsid w:val="00BB48DE"/>
  </w:style>
  <w:style w:type="numbering" w:customStyle="1" w:styleId="3312">
    <w:name w:val="Нет списка3312"/>
    <w:next w:val="ab"/>
    <w:uiPriority w:val="99"/>
    <w:semiHidden/>
    <w:unhideWhenUsed/>
    <w:rsid w:val="00BB48DE"/>
  </w:style>
  <w:style w:type="numbering" w:customStyle="1" w:styleId="7121">
    <w:name w:val="Нет списка712"/>
    <w:next w:val="ab"/>
    <w:uiPriority w:val="99"/>
    <w:semiHidden/>
    <w:unhideWhenUsed/>
    <w:rsid w:val="00BB48DE"/>
  </w:style>
  <w:style w:type="numbering" w:customStyle="1" w:styleId="15120">
    <w:name w:val="Нет списка1512"/>
    <w:next w:val="ab"/>
    <w:uiPriority w:val="99"/>
    <w:semiHidden/>
    <w:unhideWhenUsed/>
    <w:rsid w:val="00BB48DE"/>
  </w:style>
  <w:style w:type="numbering" w:customStyle="1" w:styleId="6122">
    <w:name w:val="Стиль нумерованный612"/>
    <w:rsid w:val="00BB48DE"/>
  </w:style>
  <w:style w:type="numbering" w:customStyle="1" w:styleId="11512">
    <w:name w:val="Нет списка11512"/>
    <w:next w:val="ab"/>
    <w:uiPriority w:val="99"/>
    <w:semiHidden/>
    <w:unhideWhenUsed/>
    <w:rsid w:val="00BB48DE"/>
  </w:style>
  <w:style w:type="numbering" w:customStyle="1" w:styleId="14121">
    <w:name w:val="Стиль нумерованный1412"/>
    <w:rsid w:val="00BB48DE"/>
  </w:style>
  <w:style w:type="numbering" w:customStyle="1" w:styleId="24120">
    <w:name w:val="Нет списка2412"/>
    <w:next w:val="ab"/>
    <w:uiPriority w:val="99"/>
    <w:semiHidden/>
    <w:unhideWhenUsed/>
    <w:rsid w:val="00BB48DE"/>
  </w:style>
  <w:style w:type="numbering" w:customStyle="1" w:styleId="24121">
    <w:name w:val="Стиль нумерованный2412"/>
    <w:rsid w:val="00BB48DE"/>
  </w:style>
  <w:style w:type="numbering" w:customStyle="1" w:styleId="3412">
    <w:name w:val="Нет списка3412"/>
    <w:next w:val="ab"/>
    <w:uiPriority w:val="99"/>
    <w:semiHidden/>
    <w:unhideWhenUsed/>
    <w:rsid w:val="00BB48DE"/>
  </w:style>
  <w:style w:type="numbering" w:customStyle="1" w:styleId="4113">
    <w:name w:val="Нет списка4113"/>
    <w:next w:val="ab"/>
    <w:uiPriority w:val="99"/>
    <w:semiHidden/>
    <w:unhideWhenUsed/>
    <w:rsid w:val="00BB48DE"/>
  </w:style>
  <w:style w:type="numbering" w:customStyle="1" w:styleId="31122">
    <w:name w:val="Стиль нумерованный3112"/>
    <w:rsid w:val="00BB48DE"/>
  </w:style>
  <w:style w:type="numbering" w:customStyle="1" w:styleId="12113">
    <w:name w:val="Нет списка12113"/>
    <w:next w:val="ab"/>
    <w:uiPriority w:val="99"/>
    <w:semiHidden/>
    <w:unhideWhenUsed/>
    <w:rsid w:val="00BB48DE"/>
  </w:style>
  <w:style w:type="numbering" w:customStyle="1" w:styleId="111121">
    <w:name w:val="Стиль нумерованный11112"/>
    <w:rsid w:val="00BB48DE"/>
  </w:style>
  <w:style w:type="numbering" w:customStyle="1" w:styleId="211130">
    <w:name w:val="Нет списка21113"/>
    <w:next w:val="ab"/>
    <w:uiPriority w:val="99"/>
    <w:semiHidden/>
    <w:unhideWhenUsed/>
    <w:rsid w:val="00BB48DE"/>
  </w:style>
  <w:style w:type="numbering" w:customStyle="1" w:styleId="211121">
    <w:name w:val="Стиль нумерованный21112"/>
    <w:rsid w:val="00BB48DE"/>
  </w:style>
  <w:style w:type="numbering" w:customStyle="1" w:styleId="311130">
    <w:name w:val="Нет списка31113"/>
    <w:next w:val="ab"/>
    <w:uiPriority w:val="99"/>
    <w:semiHidden/>
    <w:unhideWhenUsed/>
    <w:rsid w:val="00BB48DE"/>
  </w:style>
  <w:style w:type="numbering" w:customStyle="1" w:styleId="7122">
    <w:name w:val="Стиль нумерованный712"/>
    <w:rsid w:val="00BB48DE"/>
  </w:style>
  <w:style w:type="numbering" w:customStyle="1" w:styleId="15121">
    <w:name w:val="Стиль нумерованный1512"/>
    <w:rsid w:val="00BB48DE"/>
  </w:style>
  <w:style w:type="numbering" w:customStyle="1" w:styleId="2512">
    <w:name w:val="Стиль нумерованный2512"/>
    <w:rsid w:val="00BB48DE"/>
  </w:style>
  <w:style w:type="numbering" w:customStyle="1" w:styleId="8120">
    <w:name w:val="Стиль нумерованный812"/>
    <w:rsid w:val="00BB48DE"/>
  </w:style>
  <w:style w:type="numbering" w:customStyle="1" w:styleId="16120">
    <w:name w:val="Стиль нумерованный1612"/>
    <w:rsid w:val="00BB48DE"/>
  </w:style>
  <w:style w:type="numbering" w:customStyle="1" w:styleId="2612">
    <w:name w:val="Стиль нумерованный2612"/>
    <w:rsid w:val="00BB48DE"/>
  </w:style>
  <w:style w:type="numbering" w:customStyle="1" w:styleId="9120">
    <w:name w:val="Стиль нумерованный912"/>
    <w:rsid w:val="00BB48DE"/>
  </w:style>
  <w:style w:type="numbering" w:customStyle="1" w:styleId="17120">
    <w:name w:val="Стиль нумерованный1712"/>
    <w:rsid w:val="00BB48DE"/>
  </w:style>
  <w:style w:type="numbering" w:customStyle="1" w:styleId="2712">
    <w:name w:val="Стиль нумерованный2712"/>
    <w:rsid w:val="00BB48DE"/>
  </w:style>
  <w:style w:type="numbering" w:customStyle="1" w:styleId="10120">
    <w:name w:val="Стиль нумерованный1012"/>
    <w:rsid w:val="00BB48DE"/>
  </w:style>
  <w:style w:type="numbering" w:customStyle="1" w:styleId="1812">
    <w:name w:val="Стиль нумерованный1812"/>
    <w:rsid w:val="00BB48DE"/>
  </w:style>
  <w:style w:type="numbering" w:customStyle="1" w:styleId="2812">
    <w:name w:val="Стиль нумерованный2812"/>
    <w:rsid w:val="00BB48DE"/>
  </w:style>
  <w:style w:type="numbering" w:customStyle="1" w:styleId="8121">
    <w:name w:val="Нет списка812"/>
    <w:next w:val="ab"/>
    <w:uiPriority w:val="99"/>
    <w:semiHidden/>
    <w:unhideWhenUsed/>
    <w:rsid w:val="00BB48DE"/>
  </w:style>
  <w:style w:type="numbering" w:customStyle="1" w:styleId="16121">
    <w:name w:val="Нет списка1612"/>
    <w:next w:val="ab"/>
    <w:uiPriority w:val="99"/>
    <w:semiHidden/>
    <w:unhideWhenUsed/>
    <w:rsid w:val="00BB48DE"/>
  </w:style>
  <w:style w:type="numbering" w:customStyle="1" w:styleId="1912">
    <w:name w:val="Стиль нумерованный1912"/>
    <w:rsid w:val="00BB48DE"/>
  </w:style>
  <w:style w:type="numbering" w:customStyle="1" w:styleId="11612">
    <w:name w:val="Нет списка11612"/>
    <w:next w:val="ab"/>
    <w:uiPriority w:val="99"/>
    <w:semiHidden/>
    <w:unhideWhenUsed/>
    <w:rsid w:val="00BB48DE"/>
  </w:style>
  <w:style w:type="numbering" w:customStyle="1" w:styleId="11012">
    <w:name w:val="Стиль нумерованный11012"/>
    <w:rsid w:val="00BB48DE"/>
  </w:style>
  <w:style w:type="numbering" w:customStyle="1" w:styleId="25120">
    <w:name w:val="Нет списка2512"/>
    <w:next w:val="ab"/>
    <w:uiPriority w:val="99"/>
    <w:semiHidden/>
    <w:unhideWhenUsed/>
    <w:rsid w:val="00BB48DE"/>
  </w:style>
  <w:style w:type="numbering" w:customStyle="1" w:styleId="2913">
    <w:name w:val="Стиль нумерованный2913"/>
    <w:rsid w:val="00BB48DE"/>
  </w:style>
  <w:style w:type="numbering" w:customStyle="1" w:styleId="3512">
    <w:name w:val="Нет списка3512"/>
    <w:next w:val="ab"/>
    <w:uiPriority w:val="99"/>
    <w:semiHidden/>
    <w:unhideWhenUsed/>
    <w:rsid w:val="00BB48DE"/>
  </w:style>
  <w:style w:type="table" w:customStyle="1" w:styleId="1622">
    <w:name w:val="Сетка таблицы162"/>
    <w:basedOn w:val="aa"/>
    <w:next w:val="affffffa"/>
    <w:uiPriority w:val="5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Стиль нумерованный1922"/>
    <w:rsid w:val="00BB48DE"/>
  </w:style>
  <w:style w:type="table" w:customStyle="1" w:styleId="452">
    <w:name w:val="Сетка таблицы45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a"/>
    <w:next w:val="affffffa"/>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a"/>
    <w:next w:val="affffffa"/>
    <w:uiPriority w:val="39"/>
    <w:rsid w:val="00BB48DE"/>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 светлая4"/>
    <w:basedOn w:val="aa"/>
    <w:next w:val="2ffc"/>
    <w:uiPriority w:val="40"/>
    <w:rsid w:val="00BB48D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6">
    <w:name w:val="Таблица простая 24"/>
    <w:basedOn w:val="aa"/>
    <w:next w:val="225"/>
    <w:uiPriority w:val="42"/>
    <w:rsid w:val="00BB48D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203">
    <w:name w:val="Нет списка20"/>
    <w:next w:val="ab"/>
    <w:uiPriority w:val="99"/>
    <w:semiHidden/>
    <w:unhideWhenUsed/>
    <w:rsid w:val="00B7109E"/>
  </w:style>
  <w:style w:type="numbering" w:customStyle="1" w:styleId="1200">
    <w:name w:val="Нет списка120"/>
    <w:next w:val="ab"/>
    <w:uiPriority w:val="99"/>
    <w:semiHidden/>
    <w:unhideWhenUsed/>
    <w:rsid w:val="00B7109E"/>
  </w:style>
  <w:style w:type="numbering" w:customStyle="1" w:styleId="11100">
    <w:name w:val="Нет списка1110"/>
    <w:next w:val="ab"/>
    <w:uiPriority w:val="99"/>
    <w:semiHidden/>
    <w:unhideWhenUsed/>
    <w:rsid w:val="00B7109E"/>
  </w:style>
  <w:style w:type="table" w:customStyle="1" w:styleId="284">
    <w:name w:val="Сетка таблицы28"/>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Стиль нумерованный36"/>
    <w:rsid w:val="00B7109E"/>
  </w:style>
  <w:style w:type="numbering" w:customStyle="1" w:styleId="11140">
    <w:name w:val="Нет списка1114"/>
    <w:next w:val="ab"/>
    <w:uiPriority w:val="99"/>
    <w:semiHidden/>
    <w:unhideWhenUsed/>
    <w:rsid w:val="00B7109E"/>
  </w:style>
  <w:style w:type="table" w:customStyle="1" w:styleId="1144">
    <w:name w:val="Сетка таблицы114"/>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Стиль нумерованный118"/>
    <w:rsid w:val="00B7109E"/>
  </w:style>
  <w:style w:type="table" w:customStyle="1" w:styleId="290">
    <w:name w:val="Сетка таблицы29"/>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
    <w:next w:val="ab"/>
    <w:uiPriority w:val="99"/>
    <w:semiHidden/>
    <w:unhideWhenUsed/>
    <w:rsid w:val="00B7109E"/>
  </w:style>
  <w:style w:type="numbering" w:customStyle="1" w:styleId="2170">
    <w:name w:val="Стиль нумерованный217"/>
    <w:rsid w:val="00B7109E"/>
  </w:style>
  <w:style w:type="numbering" w:customStyle="1" w:styleId="390">
    <w:name w:val="Нет списка39"/>
    <w:next w:val="ab"/>
    <w:uiPriority w:val="99"/>
    <w:semiHidden/>
    <w:unhideWhenUsed/>
    <w:rsid w:val="00B7109E"/>
  </w:style>
  <w:style w:type="table" w:customStyle="1" w:styleId="570">
    <w:name w:val="Сетка таблицы57"/>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
    <w:next w:val="ab"/>
    <w:uiPriority w:val="99"/>
    <w:semiHidden/>
    <w:unhideWhenUsed/>
    <w:rsid w:val="00B7109E"/>
  </w:style>
  <w:style w:type="numbering" w:customStyle="1" w:styleId="1250">
    <w:name w:val="Нет списка125"/>
    <w:next w:val="ab"/>
    <w:uiPriority w:val="99"/>
    <w:semiHidden/>
    <w:unhideWhenUsed/>
    <w:rsid w:val="00B7109E"/>
  </w:style>
  <w:style w:type="numbering" w:customStyle="1" w:styleId="372">
    <w:name w:val="Стиль нумерованный37"/>
    <w:rsid w:val="00B7109E"/>
  </w:style>
  <w:style w:type="numbering" w:customStyle="1" w:styleId="1124">
    <w:name w:val="Нет списка1124"/>
    <w:next w:val="ab"/>
    <w:uiPriority w:val="99"/>
    <w:semiHidden/>
    <w:unhideWhenUsed/>
    <w:rsid w:val="00B7109E"/>
  </w:style>
  <w:style w:type="numbering" w:customStyle="1" w:styleId="1191">
    <w:name w:val="Стиль нумерованный119"/>
    <w:rsid w:val="00B7109E"/>
  </w:style>
  <w:style w:type="numbering" w:customStyle="1" w:styleId="2151">
    <w:name w:val="Нет списка215"/>
    <w:next w:val="ab"/>
    <w:uiPriority w:val="99"/>
    <w:semiHidden/>
    <w:unhideWhenUsed/>
    <w:rsid w:val="00B7109E"/>
  </w:style>
  <w:style w:type="numbering" w:customStyle="1" w:styleId="2180">
    <w:name w:val="Стиль нумерованный218"/>
    <w:rsid w:val="00B7109E"/>
  </w:style>
  <w:style w:type="numbering" w:customStyle="1" w:styleId="3150">
    <w:name w:val="Нет списка315"/>
    <w:next w:val="ab"/>
    <w:uiPriority w:val="99"/>
    <w:semiHidden/>
    <w:unhideWhenUsed/>
    <w:rsid w:val="00B7109E"/>
  </w:style>
  <w:style w:type="numbering" w:customStyle="1" w:styleId="543">
    <w:name w:val="Нет списка54"/>
    <w:next w:val="ab"/>
    <w:uiPriority w:val="99"/>
    <w:semiHidden/>
    <w:unhideWhenUsed/>
    <w:rsid w:val="00B7109E"/>
  </w:style>
  <w:style w:type="numbering" w:customStyle="1" w:styleId="1340">
    <w:name w:val="Нет списка134"/>
    <w:next w:val="ab"/>
    <w:uiPriority w:val="99"/>
    <w:semiHidden/>
    <w:unhideWhenUsed/>
    <w:rsid w:val="00B7109E"/>
  </w:style>
  <w:style w:type="table" w:customStyle="1" w:styleId="740">
    <w:name w:val="Сетка таблицы74"/>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Стиль нумерованный44"/>
    <w:rsid w:val="00B7109E"/>
  </w:style>
  <w:style w:type="numbering" w:customStyle="1" w:styleId="11340">
    <w:name w:val="Нет списка1134"/>
    <w:next w:val="ab"/>
    <w:uiPriority w:val="99"/>
    <w:semiHidden/>
    <w:unhideWhenUsed/>
    <w:rsid w:val="00B7109E"/>
  </w:style>
  <w:style w:type="table" w:customStyle="1" w:styleId="1154">
    <w:name w:val="Сетка таблицы115"/>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Стиль нумерованный124"/>
    <w:rsid w:val="00B7109E"/>
  </w:style>
  <w:style w:type="table" w:customStyle="1" w:styleId="2142">
    <w:name w:val="Сетка таблицы214"/>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
    <w:name w:val="Сетка таблицы414"/>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40">
    <w:name w:val="Нет списка224"/>
    <w:next w:val="ab"/>
    <w:uiPriority w:val="99"/>
    <w:semiHidden/>
    <w:unhideWhenUsed/>
    <w:rsid w:val="00B7109E"/>
  </w:style>
  <w:style w:type="numbering" w:customStyle="1" w:styleId="2241">
    <w:name w:val="Стиль нумерованный224"/>
    <w:rsid w:val="00B7109E"/>
  </w:style>
  <w:style w:type="numbering" w:customStyle="1" w:styleId="3240">
    <w:name w:val="Нет списка324"/>
    <w:next w:val="ab"/>
    <w:uiPriority w:val="99"/>
    <w:semiHidden/>
    <w:unhideWhenUsed/>
    <w:rsid w:val="00B7109E"/>
  </w:style>
  <w:style w:type="table" w:customStyle="1" w:styleId="514">
    <w:name w:val="Сетка таблицы514"/>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b"/>
    <w:uiPriority w:val="99"/>
    <w:semiHidden/>
    <w:unhideWhenUsed/>
    <w:rsid w:val="00B7109E"/>
  </w:style>
  <w:style w:type="numbering" w:customStyle="1" w:styleId="1440">
    <w:name w:val="Нет списка144"/>
    <w:next w:val="ab"/>
    <w:uiPriority w:val="99"/>
    <w:semiHidden/>
    <w:unhideWhenUsed/>
    <w:rsid w:val="00B7109E"/>
  </w:style>
  <w:style w:type="table" w:customStyle="1" w:styleId="840">
    <w:name w:val="Сетка таблицы84"/>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4">
    <w:name w:val="Стиль нумерованный54"/>
    <w:rsid w:val="00B7109E"/>
  </w:style>
  <w:style w:type="numbering" w:customStyle="1" w:styleId="11440">
    <w:name w:val="Нет списка1144"/>
    <w:next w:val="ab"/>
    <w:uiPriority w:val="99"/>
    <w:semiHidden/>
    <w:unhideWhenUsed/>
    <w:rsid w:val="00B7109E"/>
  </w:style>
  <w:style w:type="table" w:customStyle="1" w:styleId="1232">
    <w:name w:val="Сетка таблицы123"/>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Стиль нумерованный134"/>
    <w:rsid w:val="00B7109E"/>
  </w:style>
  <w:style w:type="table" w:customStyle="1" w:styleId="2232">
    <w:name w:val="Сетка таблицы22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Сетка таблицы423"/>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0">
    <w:name w:val="Нет списка234"/>
    <w:next w:val="ab"/>
    <w:uiPriority w:val="99"/>
    <w:semiHidden/>
    <w:unhideWhenUsed/>
    <w:rsid w:val="00B7109E"/>
  </w:style>
  <w:style w:type="numbering" w:customStyle="1" w:styleId="2341">
    <w:name w:val="Стиль нумерованный234"/>
    <w:rsid w:val="00B7109E"/>
  </w:style>
  <w:style w:type="numbering" w:customStyle="1" w:styleId="334">
    <w:name w:val="Нет списка334"/>
    <w:next w:val="ab"/>
    <w:uiPriority w:val="99"/>
    <w:semiHidden/>
    <w:unhideWhenUsed/>
    <w:rsid w:val="00B7109E"/>
  </w:style>
  <w:style w:type="table" w:customStyle="1" w:styleId="523">
    <w:name w:val="Сетка таблицы52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b"/>
    <w:uiPriority w:val="99"/>
    <w:semiHidden/>
    <w:unhideWhenUsed/>
    <w:rsid w:val="00B7109E"/>
  </w:style>
  <w:style w:type="numbering" w:customStyle="1" w:styleId="154">
    <w:name w:val="Нет списка154"/>
    <w:next w:val="ab"/>
    <w:uiPriority w:val="99"/>
    <w:semiHidden/>
    <w:unhideWhenUsed/>
    <w:rsid w:val="00B7109E"/>
  </w:style>
  <w:style w:type="table" w:customStyle="1" w:styleId="940">
    <w:name w:val="Сетка таблицы94"/>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4">
    <w:name w:val="Стиль нумерованный64"/>
    <w:rsid w:val="00B7109E"/>
  </w:style>
  <w:style w:type="numbering" w:customStyle="1" w:styleId="11540">
    <w:name w:val="Нет списка1154"/>
    <w:next w:val="ab"/>
    <w:uiPriority w:val="99"/>
    <w:semiHidden/>
    <w:unhideWhenUsed/>
    <w:rsid w:val="00B7109E"/>
  </w:style>
  <w:style w:type="table" w:customStyle="1" w:styleId="1332">
    <w:name w:val="Сетка таблицы133"/>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Стиль нумерованный144"/>
    <w:rsid w:val="00B7109E"/>
  </w:style>
  <w:style w:type="table" w:customStyle="1" w:styleId="2332">
    <w:name w:val="Сетка таблицы23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
    <w:name w:val="Сетка таблицы433"/>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0">
    <w:name w:val="Нет списка244"/>
    <w:next w:val="ab"/>
    <w:uiPriority w:val="99"/>
    <w:semiHidden/>
    <w:unhideWhenUsed/>
    <w:rsid w:val="00B7109E"/>
  </w:style>
  <w:style w:type="numbering" w:customStyle="1" w:styleId="2441">
    <w:name w:val="Стиль нумерованный244"/>
    <w:rsid w:val="00B7109E"/>
  </w:style>
  <w:style w:type="numbering" w:customStyle="1" w:styleId="344">
    <w:name w:val="Нет списка344"/>
    <w:next w:val="ab"/>
    <w:uiPriority w:val="99"/>
    <w:semiHidden/>
    <w:unhideWhenUsed/>
    <w:rsid w:val="00B7109E"/>
  </w:style>
  <w:style w:type="table" w:customStyle="1" w:styleId="5330">
    <w:name w:val="Сетка таблицы53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b"/>
    <w:uiPriority w:val="99"/>
    <w:semiHidden/>
    <w:unhideWhenUsed/>
    <w:rsid w:val="00B7109E"/>
  </w:style>
  <w:style w:type="table" w:customStyle="1" w:styleId="713">
    <w:name w:val="Сетка таблицы713"/>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 нумерованный314"/>
    <w:rsid w:val="00B7109E"/>
  </w:style>
  <w:style w:type="numbering" w:customStyle="1" w:styleId="1214">
    <w:name w:val="Нет списка1214"/>
    <w:next w:val="ab"/>
    <w:uiPriority w:val="99"/>
    <w:semiHidden/>
    <w:unhideWhenUsed/>
    <w:rsid w:val="00B7109E"/>
  </w:style>
  <w:style w:type="table" w:customStyle="1" w:styleId="11132">
    <w:name w:val="Сетка таблицы1113"/>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Стиль нумерованный1114"/>
    <w:rsid w:val="00B7109E"/>
  </w:style>
  <w:style w:type="table" w:customStyle="1" w:styleId="21132">
    <w:name w:val="Сетка таблицы211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Нет списка2114"/>
    <w:next w:val="ab"/>
    <w:uiPriority w:val="99"/>
    <w:semiHidden/>
    <w:unhideWhenUsed/>
    <w:rsid w:val="00B7109E"/>
  </w:style>
  <w:style w:type="numbering" w:customStyle="1" w:styleId="21140">
    <w:name w:val="Стиль нумерованный2114"/>
    <w:rsid w:val="00B7109E"/>
  </w:style>
  <w:style w:type="numbering" w:customStyle="1" w:styleId="3114">
    <w:name w:val="Нет списка3114"/>
    <w:next w:val="ab"/>
    <w:uiPriority w:val="99"/>
    <w:semiHidden/>
    <w:unhideWhenUsed/>
    <w:rsid w:val="00B7109E"/>
  </w:style>
  <w:style w:type="table" w:customStyle="1" w:styleId="5113">
    <w:name w:val="Сетка таблицы511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Стиль нумерованный74"/>
    <w:rsid w:val="00B7109E"/>
  </w:style>
  <w:style w:type="numbering" w:customStyle="1" w:styleId="1540">
    <w:name w:val="Стиль нумерованный154"/>
    <w:rsid w:val="00B7109E"/>
  </w:style>
  <w:style w:type="numbering" w:customStyle="1" w:styleId="254">
    <w:name w:val="Стиль нумерованный254"/>
    <w:rsid w:val="00B7109E"/>
  </w:style>
  <w:style w:type="numbering" w:customStyle="1" w:styleId="841">
    <w:name w:val="Стиль нумерованный84"/>
    <w:rsid w:val="00B7109E"/>
  </w:style>
  <w:style w:type="numbering" w:customStyle="1" w:styleId="164">
    <w:name w:val="Стиль нумерованный164"/>
    <w:rsid w:val="00B7109E"/>
  </w:style>
  <w:style w:type="numbering" w:customStyle="1" w:styleId="264">
    <w:name w:val="Стиль нумерованный264"/>
    <w:rsid w:val="00B7109E"/>
  </w:style>
  <w:style w:type="numbering" w:customStyle="1" w:styleId="941">
    <w:name w:val="Стиль нумерованный94"/>
    <w:rsid w:val="00B7109E"/>
  </w:style>
  <w:style w:type="numbering" w:customStyle="1" w:styleId="1741">
    <w:name w:val="Стиль нумерованный174"/>
    <w:rsid w:val="00B7109E"/>
  </w:style>
  <w:style w:type="numbering" w:customStyle="1" w:styleId="274">
    <w:name w:val="Стиль нумерованный274"/>
    <w:rsid w:val="00B7109E"/>
  </w:style>
  <w:style w:type="numbering" w:customStyle="1" w:styleId="1040">
    <w:name w:val="Стиль нумерованный104"/>
    <w:rsid w:val="00B7109E"/>
  </w:style>
  <w:style w:type="numbering" w:customStyle="1" w:styleId="184">
    <w:name w:val="Стиль нумерованный184"/>
    <w:rsid w:val="00B7109E"/>
  </w:style>
  <w:style w:type="numbering" w:customStyle="1" w:styleId="2840">
    <w:name w:val="Стиль нумерованный284"/>
    <w:rsid w:val="00B7109E"/>
  </w:style>
  <w:style w:type="numbering" w:customStyle="1" w:styleId="842">
    <w:name w:val="Нет списка84"/>
    <w:next w:val="ab"/>
    <w:uiPriority w:val="99"/>
    <w:semiHidden/>
    <w:unhideWhenUsed/>
    <w:rsid w:val="00B7109E"/>
  </w:style>
  <w:style w:type="numbering" w:customStyle="1" w:styleId="1640">
    <w:name w:val="Нет списка164"/>
    <w:next w:val="ab"/>
    <w:uiPriority w:val="99"/>
    <w:semiHidden/>
    <w:unhideWhenUsed/>
    <w:rsid w:val="00B7109E"/>
  </w:style>
  <w:style w:type="table" w:customStyle="1" w:styleId="1041">
    <w:name w:val="Сетка таблицы104"/>
    <w:basedOn w:val="aa"/>
    <w:next w:val="affffffa"/>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
    <w:name w:val="Стиль нумерованный196"/>
    <w:rsid w:val="00B7109E"/>
  </w:style>
  <w:style w:type="numbering" w:customStyle="1" w:styleId="1164">
    <w:name w:val="Нет списка1164"/>
    <w:next w:val="ab"/>
    <w:uiPriority w:val="99"/>
    <w:semiHidden/>
    <w:unhideWhenUsed/>
    <w:rsid w:val="00B7109E"/>
  </w:style>
  <w:style w:type="table" w:customStyle="1" w:styleId="1432">
    <w:name w:val="Сетка таблицы143"/>
    <w:basedOn w:val="aa"/>
    <w:next w:val="affffffa"/>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Стиль нумерованный1104"/>
    <w:rsid w:val="00B7109E"/>
  </w:style>
  <w:style w:type="table" w:customStyle="1" w:styleId="2432">
    <w:name w:val="Сетка таблицы24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
    <w:basedOn w:val="aa"/>
    <w:next w:val="affffffa"/>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0">
    <w:name w:val="Сетка таблицы443"/>
    <w:basedOn w:val="aa"/>
    <w:next w:val="affffffa"/>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40">
    <w:name w:val="Нет списка254"/>
    <w:next w:val="ab"/>
    <w:uiPriority w:val="99"/>
    <w:semiHidden/>
    <w:unhideWhenUsed/>
    <w:rsid w:val="00B7109E"/>
  </w:style>
  <w:style w:type="numbering" w:customStyle="1" w:styleId="2940">
    <w:name w:val="Стиль нумерованный294"/>
    <w:rsid w:val="00B7109E"/>
  </w:style>
  <w:style w:type="numbering" w:customStyle="1" w:styleId="354">
    <w:name w:val="Нет списка354"/>
    <w:next w:val="ab"/>
    <w:uiPriority w:val="99"/>
    <w:semiHidden/>
    <w:unhideWhenUsed/>
    <w:rsid w:val="00B7109E"/>
  </w:style>
  <w:style w:type="table" w:customStyle="1" w:styleId="5430">
    <w:name w:val="Сетка таблицы54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Сетка таблицы64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
    <w:basedOn w:val="aa"/>
    <w:next w:val="affffffa"/>
    <w:uiPriority w:val="5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
    <w:name w:val="Нет списка93"/>
    <w:next w:val="ab"/>
    <w:uiPriority w:val="99"/>
    <w:semiHidden/>
    <w:unhideWhenUsed/>
    <w:rsid w:val="00B7109E"/>
  </w:style>
  <w:style w:type="numbering" w:customStyle="1" w:styleId="1732">
    <w:name w:val="Нет списка173"/>
    <w:next w:val="ab"/>
    <w:uiPriority w:val="99"/>
    <w:semiHidden/>
    <w:unhideWhenUsed/>
    <w:rsid w:val="00B7109E"/>
  </w:style>
  <w:style w:type="numbering" w:customStyle="1" w:styleId="1173">
    <w:name w:val="Нет списка1173"/>
    <w:next w:val="ab"/>
    <w:uiPriority w:val="99"/>
    <w:semiHidden/>
    <w:unhideWhenUsed/>
    <w:rsid w:val="00B7109E"/>
  </w:style>
  <w:style w:type="numbering" w:customStyle="1" w:styleId="11114">
    <w:name w:val="Нет списка11114"/>
    <w:next w:val="ab"/>
    <w:uiPriority w:val="99"/>
    <w:semiHidden/>
    <w:unhideWhenUsed/>
    <w:rsid w:val="00B7109E"/>
  </w:style>
  <w:style w:type="numbering" w:customStyle="1" w:styleId="2030">
    <w:name w:val="Стиль нумерованный203"/>
    <w:rsid w:val="00B7109E"/>
  </w:style>
  <w:style w:type="numbering" w:customStyle="1" w:styleId="111114">
    <w:name w:val="Нет списка111114"/>
    <w:next w:val="ab"/>
    <w:uiPriority w:val="99"/>
    <w:semiHidden/>
    <w:unhideWhenUsed/>
    <w:rsid w:val="00B7109E"/>
  </w:style>
  <w:style w:type="numbering" w:customStyle="1" w:styleId="11231">
    <w:name w:val="Стиль нумерованный1123"/>
    <w:rsid w:val="00B7109E"/>
  </w:style>
  <w:style w:type="numbering" w:customStyle="1" w:styleId="2631">
    <w:name w:val="Нет списка263"/>
    <w:next w:val="ab"/>
    <w:uiPriority w:val="99"/>
    <w:semiHidden/>
    <w:unhideWhenUsed/>
    <w:rsid w:val="00B7109E"/>
  </w:style>
  <w:style w:type="numbering" w:customStyle="1" w:styleId="2103">
    <w:name w:val="Стиль нумерованный2103"/>
    <w:rsid w:val="00B7109E"/>
  </w:style>
  <w:style w:type="numbering" w:customStyle="1" w:styleId="3630">
    <w:name w:val="Нет списка363"/>
    <w:next w:val="ab"/>
    <w:uiPriority w:val="99"/>
    <w:semiHidden/>
    <w:unhideWhenUsed/>
    <w:rsid w:val="00B7109E"/>
  </w:style>
  <w:style w:type="numbering" w:customStyle="1" w:styleId="4231">
    <w:name w:val="Нет списка423"/>
    <w:next w:val="ab"/>
    <w:uiPriority w:val="99"/>
    <w:semiHidden/>
    <w:unhideWhenUsed/>
    <w:rsid w:val="00B7109E"/>
  </w:style>
  <w:style w:type="numbering" w:customStyle="1" w:styleId="1223">
    <w:name w:val="Нет списка1223"/>
    <w:next w:val="ab"/>
    <w:uiPriority w:val="99"/>
    <w:semiHidden/>
    <w:unhideWhenUsed/>
    <w:rsid w:val="00B7109E"/>
  </w:style>
  <w:style w:type="numbering" w:customStyle="1" w:styleId="3232">
    <w:name w:val="Стиль нумерованный323"/>
    <w:rsid w:val="00B7109E"/>
  </w:style>
  <w:style w:type="numbering" w:customStyle="1" w:styleId="11213">
    <w:name w:val="Нет списка11213"/>
    <w:next w:val="ab"/>
    <w:uiPriority w:val="99"/>
    <w:semiHidden/>
    <w:unhideWhenUsed/>
    <w:rsid w:val="00B7109E"/>
  </w:style>
  <w:style w:type="numbering" w:customStyle="1" w:styleId="11330">
    <w:name w:val="Стиль нумерованный1133"/>
    <w:rsid w:val="00B7109E"/>
  </w:style>
  <w:style w:type="numbering" w:customStyle="1" w:styleId="21230">
    <w:name w:val="Нет списка2123"/>
    <w:next w:val="ab"/>
    <w:uiPriority w:val="99"/>
    <w:semiHidden/>
    <w:unhideWhenUsed/>
    <w:rsid w:val="00B7109E"/>
  </w:style>
  <w:style w:type="numbering" w:customStyle="1" w:styleId="21231">
    <w:name w:val="Стиль нумерованный2123"/>
    <w:rsid w:val="00B7109E"/>
  </w:style>
  <w:style w:type="numbering" w:customStyle="1" w:styleId="3123">
    <w:name w:val="Нет списка3123"/>
    <w:next w:val="ab"/>
    <w:uiPriority w:val="99"/>
    <w:semiHidden/>
    <w:unhideWhenUsed/>
    <w:rsid w:val="00B7109E"/>
  </w:style>
  <w:style w:type="numbering" w:customStyle="1" w:styleId="5140">
    <w:name w:val="Нет списка514"/>
    <w:next w:val="ab"/>
    <w:uiPriority w:val="99"/>
    <w:semiHidden/>
    <w:unhideWhenUsed/>
    <w:rsid w:val="00B7109E"/>
  </w:style>
  <w:style w:type="numbering" w:customStyle="1" w:styleId="1313">
    <w:name w:val="Нет списка1313"/>
    <w:next w:val="ab"/>
    <w:uiPriority w:val="99"/>
    <w:semiHidden/>
    <w:unhideWhenUsed/>
    <w:rsid w:val="00B7109E"/>
  </w:style>
  <w:style w:type="numbering" w:customStyle="1" w:styleId="4132">
    <w:name w:val="Стиль нумерованный413"/>
    <w:rsid w:val="00B7109E"/>
  </w:style>
  <w:style w:type="numbering" w:customStyle="1" w:styleId="11313">
    <w:name w:val="Нет списка11313"/>
    <w:next w:val="ab"/>
    <w:uiPriority w:val="99"/>
    <w:semiHidden/>
    <w:unhideWhenUsed/>
    <w:rsid w:val="00B7109E"/>
  </w:style>
  <w:style w:type="numbering" w:customStyle="1" w:styleId="12131">
    <w:name w:val="Стиль нумерованный1213"/>
    <w:rsid w:val="00B7109E"/>
  </w:style>
  <w:style w:type="numbering" w:customStyle="1" w:styleId="2213">
    <w:name w:val="Нет списка2213"/>
    <w:next w:val="ab"/>
    <w:uiPriority w:val="99"/>
    <w:semiHidden/>
    <w:unhideWhenUsed/>
    <w:rsid w:val="00B7109E"/>
  </w:style>
  <w:style w:type="numbering" w:customStyle="1" w:styleId="22130">
    <w:name w:val="Стиль нумерованный2213"/>
    <w:rsid w:val="00B7109E"/>
  </w:style>
  <w:style w:type="numbering" w:customStyle="1" w:styleId="3213">
    <w:name w:val="Нет списка3213"/>
    <w:next w:val="ab"/>
    <w:uiPriority w:val="99"/>
    <w:semiHidden/>
    <w:unhideWhenUsed/>
    <w:rsid w:val="00B7109E"/>
  </w:style>
  <w:style w:type="numbering" w:customStyle="1" w:styleId="6131">
    <w:name w:val="Нет списка613"/>
    <w:next w:val="ab"/>
    <w:uiPriority w:val="99"/>
    <w:semiHidden/>
    <w:unhideWhenUsed/>
    <w:rsid w:val="00B7109E"/>
  </w:style>
  <w:style w:type="numbering" w:customStyle="1" w:styleId="1413">
    <w:name w:val="Нет списка1413"/>
    <w:next w:val="ab"/>
    <w:uiPriority w:val="99"/>
    <w:semiHidden/>
    <w:unhideWhenUsed/>
    <w:rsid w:val="00B7109E"/>
  </w:style>
  <w:style w:type="numbering" w:customStyle="1" w:styleId="5132">
    <w:name w:val="Стиль нумерованный513"/>
    <w:rsid w:val="00B7109E"/>
  </w:style>
  <w:style w:type="numbering" w:customStyle="1" w:styleId="11413">
    <w:name w:val="Нет списка11413"/>
    <w:next w:val="ab"/>
    <w:uiPriority w:val="99"/>
    <w:semiHidden/>
    <w:unhideWhenUsed/>
    <w:rsid w:val="00B7109E"/>
  </w:style>
  <w:style w:type="numbering" w:customStyle="1" w:styleId="13130">
    <w:name w:val="Стиль нумерованный1313"/>
    <w:rsid w:val="00B7109E"/>
  </w:style>
  <w:style w:type="numbering" w:customStyle="1" w:styleId="23130">
    <w:name w:val="Нет списка2313"/>
    <w:next w:val="ab"/>
    <w:uiPriority w:val="99"/>
    <w:semiHidden/>
    <w:unhideWhenUsed/>
    <w:rsid w:val="00B7109E"/>
  </w:style>
  <w:style w:type="numbering" w:customStyle="1" w:styleId="23131">
    <w:name w:val="Стиль нумерованный2313"/>
    <w:rsid w:val="00B7109E"/>
  </w:style>
  <w:style w:type="numbering" w:customStyle="1" w:styleId="3313">
    <w:name w:val="Нет списка3313"/>
    <w:next w:val="ab"/>
    <w:uiPriority w:val="99"/>
    <w:semiHidden/>
    <w:unhideWhenUsed/>
    <w:rsid w:val="00B7109E"/>
  </w:style>
  <w:style w:type="numbering" w:customStyle="1" w:styleId="7130">
    <w:name w:val="Нет списка713"/>
    <w:next w:val="ab"/>
    <w:uiPriority w:val="99"/>
    <w:semiHidden/>
    <w:unhideWhenUsed/>
    <w:rsid w:val="00B7109E"/>
  </w:style>
  <w:style w:type="numbering" w:customStyle="1" w:styleId="1513">
    <w:name w:val="Нет списка1513"/>
    <w:next w:val="ab"/>
    <w:uiPriority w:val="99"/>
    <w:semiHidden/>
    <w:unhideWhenUsed/>
    <w:rsid w:val="00B7109E"/>
  </w:style>
  <w:style w:type="numbering" w:customStyle="1" w:styleId="6132">
    <w:name w:val="Стиль нумерованный613"/>
    <w:rsid w:val="00B7109E"/>
  </w:style>
  <w:style w:type="numbering" w:customStyle="1" w:styleId="11513">
    <w:name w:val="Нет списка11513"/>
    <w:next w:val="ab"/>
    <w:uiPriority w:val="99"/>
    <w:semiHidden/>
    <w:unhideWhenUsed/>
    <w:rsid w:val="00B7109E"/>
  </w:style>
  <w:style w:type="numbering" w:customStyle="1" w:styleId="14130">
    <w:name w:val="Стиль нумерованный1413"/>
    <w:rsid w:val="00B7109E"/>
  </w:style>
  <w:style w:type="numbering" w:customStyle="1" w:styleId="2413">
    <w:name w:val="Нет списка2413"/>
    <w:next w:val="ab"/>
    <w:uiPriority w:val="99"/>
    <w:semiHidden/>
    <w:unhideWhenUsed/>
    <w:rsid w:val="00B7109E"/>
  </w:style>
  <w:style w:type="numbering" w:customStyle="1" w:styleId="24130">
    <w:name w:val="Стиль нумерованный2413"/>
    <w:rsid w:val="00B7109E"/>
  </w:style>
  <w:style w:type="numbering" w:customStyle="1" w:styleId="3413">
    <w:name w:val="Нет списка3413"/>
    <w:next w:val="ab"/>
    <w:uiPriority w:val="99"/>
    <w:semiHidden/>
    <w:unhideWhenUsed/>
    <w:rsid w:val="00B7109E"/>
  </w:style>
  <w:style w:type="numbering" w:customStyle="1" w:styleId="4114">
    <w:name w:val="Нет списка4114"/>
    <w:next w:val="ab"/>
    <w:uiPriority w:val="99"/>
    <w:semiHidden/>
    <w:unhideWhenUsed/>
    <w:rsid w:val="00B7109E"/>
  </w:style>
  <w:style w:type="numbering" w:customStyle="1" w:styleId="31131">
    <w:name w:val="Стиль нумерованный3113"/>
    <w:rsid w:val="00B7109E"/>
  </w:style>
  <w:style w:type="numbering" w:customStyle="1" w:styleId="12114">
    <w:name w:val="Нет списка12114"/>
    <w:next w:val="ab"/>
    <w:uiPriority w:val="99"/>
    <w:semiHidden/>
    <w:unhideWhenUsed/>
    <w:rsid w:val="00B7109E"/>
  </w:style>
  <w:style w:type="numbering" w:customStyle="1" w:styleId="111131">
    <w:name w:val="Стиль нумерованный11113"/>
    <w:rsid w:val="00B7109E"/>
  </w:style>
  <w:style w:type="numbering" w:customStyle="1" w:styleId="21114">
    <w:name w:val="Нет списка21114"/>
    <w:next w:val="ab"/>
    <w:uiPriority w:val="99"/>
    <w:semiHidden/>
    <w:unhideWhenUsed/>
    <w:rsid w:val="00B7109E"/>
  </w:style>
  <w:style w:type="numbering" w:customStyle="1" w:styleId="211131">
    <w:name w:val="Стиль нумерованный21113"/>
    <w:rsid w:val="00B7109E"/>
  </w:style>
  <w:style w:type="numbering" w:customStyle="1" w:styleId="31114">
    <w:name w:val="Нет списка31114"/>
    <w:next w:val="ab"/>
    <w:uiPriority w:val="99"/>
    <w:semiHidden/>
    <w:unhideWhenUsed/>
    <w:rsid w:val="00B7109E"/>
  </w:style>
  <w:style w:type="numbering" w:customStyle="1" w:styleId="7131">
    <w:name w:val="Стиль нумерованный713"/>
    <w:rsid w:val="00B7109E"/>
  </w:style>
  <w:style w:type="numbering" w:customStyle="1" w:styleId="15130">
    <w:name w:val="Стиль нумерованный1513"/>
    <w:rsid w:val="00B7109E"/>
  </w:style>
  <w:style w:type="numbering" w:customStyle="1" w:styleId="2513">
    <w:name w:val="Стиль нумерованный2513"/>
    <w:rsid w:val="00B7109E"/>
  </w:style>
  <w:style w:type="numbering" w:customStyle="1" w:styleId="8130">
    <w:name w:val="Стиль нумерованный813"/>
    <w:rsid w:val="00B7109E"/>
  </w:style>
  <w:style w:type="numbering" w:customStyle="1" w:styleId="1613">
    <w:name w:val="Стиль нумерованный1613"/>
    <w:rsid w:val="00B7109E"/>
  </w:style>
  <w:style w:type="numbering" w:customStyle="1" w:styleId="2613">
    <w:name w:val="Стиль нумерованный2613"/>
    <w:rsid w:val="00B7109E"/>
  </w:style>
  <w:style w:type="numbering" w:customStyle="1" w:styleId="9130">
    <w:name w:val="Стиль нумерованный913"/>
    <w:rsid w:val="00B7109E"/>
  </w:style>
  <w:style w:type="numbering" w:customStyle="1" w:styleId="1713">
    <w:name w:val="Стиль нумерованный1713"/>
    <w:rsid w:val="00B7109E"/>
  </w:style>
  <w:style w:type="numbering" w:customStyle="1" w:styleId="2713">
    <w:name w:val="Стиль нумерованный2713"/>
    <w:rsid w:val="00B7109E"/>
  </w:style>
  <w:style w:type="numbering" w:customStyle="1" w:styleId="1013">
    <w:name w:val="Стиль нумерованный1013"/>
    <w:rsid w:val="00B7109E"/>
  </w:style>
  <w:style w:type="numbering" w:customStyle="1" w:styleId="1813">
    <w:name w:val="Стиль нумерованный1813"/>
    <w:rsid w:val="00B7109E"/>
  </w:style>
  <w:style w:type="numbering" w:customStyle="1" w:styleId="2813">
    <w:name w:val="Стиль нумерованный2813"/>
    <w:rsid w:val="00B7109E"/>
  </w:style>
  <w:style w:type="numbering" w:customStyle="1" w:styleId="8131">
    <w:name w:val="Нет списка813"/>
    <w:next w:val="ab"/>
    <w:uiPriority w:val="99"/>
    <w:semiHidden/>
    <w:unhideWhenUsed/>
    <w:rsid w:val="00B7109E"/>
  </w:style>
  <w:style w:type="numbering" w:customStyle="1" w:styleId="16130">
    <w:name w:val="Нет списка1613"/>
    <w:next w:val="ab"/>
    <w:uiPriority w:val="99"/>
    <w:semiHidden/>
    <w:unhideWhenUsed/>
    <w:rsid w:val="00B7109E"/>
  </w:style>
  <w:style w:type="numbering" w:customStyle="1" w:styleId="1913">
    <w:name w:val="Стиль нумерованный1913"/>
    <w:rsid w:val="00B7109E"/>
  </w:style>
  <w:style w:type="numbering" w:customStyle="1" w:styleId="11613">
    <w:name w:val="Нет списка11613"/>
    <w:next w:val="ab"/>
    <w:uiPriority w:val="99"/>
    <w:semiHidden/>
    <w:unhideWhenUsed/>
    <w:rsid w:val="00B7109E"/>
  </w:style>
  <w:style w:type="numbering" w:customStyle="1" w:styleId="11013">
    <w:name w:val="Стиль нумерованный11013"/>
    <w:rsid w:val="00B7109E"/>
  </w:style>
  <w:style w:type="numbering" w:customStyle="1" w:styleId="25130">
    <w:name w:val="Нет списка2513"/>
    <w:next w:val="ab"/>
    <w:uiPriority w:val="99"/>
    <w:semiHidden/>
    <w:unhideWhenUsed/>
    <w:rsid w:val="00B7109E"/>
  </w:style>
  <w:style w:type="numbering" w:customStyle="1" w:styleId="2914">
    <w:name w:val="Стиль нумерованный2914"/>
    <w:rsid w:val="00B7109E"/>
  </w:style>
  <w:style w:type="numbering" w:customStyle="1" w:styleId="3513">
    <w:name w:val="Нет списка3513"/>
    <w:next w:val="ab"/>
    <w:uiPriority w:val="99"/>
    <w:semiHidden/>
    <w:unhideWhenUsed/>
    <w:rsid w:val="00B7109E"/>
  </w:style>
  <w:style w:type="table" w:customStyle="1" w:styleId="1632">
    <w:name w:val="Сетка таблицы163"/>
    <w:basedOn w:val="aa"/>
    <w:next w:val="affffffa"/>
    <w:uiPriority w:val="5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Стиль нумерованный1923"/>
    <w:rsid w:val="00B7109E"/>
  </w:style>
  <w:style w:type="table" w:customStyle="1" w:styleId="4530">
    <w:name w:val="Сетка таблицы45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a"/>
    <w:next w:val="affffffa"/>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a"/>
    <w:next w:val="affffffa"/>
    <w:uiPriority w:val="39"/>
    <w:rsid w:val="00B7109E"/>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 светлая5"/>
    <w:basedOn w:val="aa"/>
    <w:next w:val="2ffc"/>
    <w:uiPriority w:val="40"/>
    <w:rsid w:val="00B7109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5">
    <w:name w:val="Таблица простая 25"/>
    <w:basedOn w:val="aa"/>
    <w:next w:val="225"/>
    <w:uiPriority w:val="42"/>
    <w:rsid w:val="00B7109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97">
    <w:name w:val="Стиль нумерованный197"/>
    <w:rsid w:val="005612DB"/>
  </w:style>
  <w:style w:type="table" w:customStyle="1" w:styleId="301">
    <w:name w:val="Сетка таблицы30"/>
    <w:basedOn w:val="aa"/>
    <w:next w:val="affffffa"/>
    <w:uiPriority w:val="39"/>
    <w:rsid w:val="00474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b"/>
    <w:uiPriority w:val="99"/>
    <w:semiHidden/>
    <w:unhideWhenUsed/>
    <w:rsid w:val="00311E8B"/>
  </w:style>
  <w:style w:type="numbering" w:customStyle="1" w:styleId="1260">
    <w:name w:val="Нет списка126"/>
    <w:next w:val="ab"/>
    <w:uiPriority w:val="99"/>
    <w:semiHidden/>
    <w:unhideWhenUsed/>
    <w:rsid w:val="00311E8B"/>
  </w:style>
  <w:style w:type="numbering" w:customStyle="1" w:styleId="11150">
    <w:name w:val="Нет списка1115"/>
    <w:next w:val="ab"/>
    <w:uiPriority w:val="99"/>
    <w:semiHidden/>
    <w:unhideWhenUsed/>
    <w:rsid w:val="00311E8B"/>
  </w:style>
  <w:style w:type="table" w:customStyle="1" w:styleId="381">
    <w:name w:val="Сетка таблицы38"/>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Стиль нумерованный38"/>
    <w:rsid w:val="00311E8B"/>
  </w:style>
  <w:style w:type="numbering" w:customStyle="1" w:styleId="11160">
    <w:name w:val="Нет списка1116"/>
    <w:next w:val="ab"/>
    <w:uiPriority w:val="99"/>
    <w:semiHidden/>
    <w:unhideWhenUsed/>
    <w:rsid w:val="00311E8B"/>
  </w:style>
  <w:style w:type="table" w:customStyle="1" w:styleId="1165">
    <w:name w:val="Сетка таблицы116"/>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Стиль нумерованный120"/>
    <w:rsid w:val="00311E8B"/>
  </w:style>
  <w:style w:type="table" w:customStyle="1" w:styleId="2104">
    <w:name w:val="Сетка таблицы210"/>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5">
    <w:name w:val="Нет списка210"/>
    <w:next w:val="ab"/>
    <w:uiPriority w:val="99"/>
    <w:semiHidden/>
    <w:unhideWhenUsed/>
    <w:rsid w:val="00311E8B"/>
  </w:style>
  <w:style w:type="numbering" w:customStyle="1" w:styleId="2190">
    <w:name w:val="Стиль нумерованный219"/>
    <w:rsid w:val="00311E8B"/>
  </w:style>
  <w:style w:type="numbering" w:customStyle="1" w:styleId="3100">
    <w:name w:val="Нет списка310"/>
    <w:next w:val="ab"/>
    <w:uiPriority w:val="99"/>
    <w:semiHidden/>
    <w:unhideWhenUsed/>
    <w:rsid w:val="00311E8B"/>
  </w:style>
  <w:style w:type="table" w:customStyle="1" w:styleId="580">
    <w:name w:val="Сетка таблицы58"/>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
    <w:next w:val="ab"/>
    <w:uiPriority w:val="99"/>
    <w:semiHidden/>
    <w:unhideWhenUsed/>
    <w:rsid w:val="00311E8B"/>
  </w:style>
  <w:style w:type="numbering" w:customStyle="1" w:styleId="1271">
    <w:name w:val="Нет списка127"/>
    <w:next w:val="ab"/>
    <w:uiPriority w:val="99"/>
    <w:semiHidden/>
    <w:unhideWhenUsed/>
    <w:rsid w:val="00311E8B"/>
  </w:style>
  <w:style w:type="numbering" w:customStyle="1" w:styleId="392">
    <w:name w:val="Стиль нумерованный39"/>
    <w:rsid w:val="00311E8B"/>
  </w:style>
  <w:style w:type="numbering" w:customStyle="1" w:styleId="1125">
    <w:name w:val="Нет списка1125"/>
    <w:next w:val="ab"/>
    <w:uiPriority w:val="99"/>
    <w:semiHidden/>
    <w:unhideWhenUsed/>
    <w:rsid w:val="00311E8B"/>
  </w:style>
  <w:style w:type="numbering" w:customStyle="1" w:styleId="11101">
    <w:name w:val="Стиль нумерованный1110"/>
    <w:rsid w:val="00311E8B"/>
  </w:style>
  <w:style w:type="numbering" w:customStyle="1" w:styleId="2161">
    <w:name w:val="Нет списка216"/>
    <w:next w:val="ab"/>
    <w:uiPriority w:val="99"/>
    <w:semiHidden/>
    <w:unhideWhenUsed/>
    <w:rsid w:val="00311E8B"/>
  </w:style>
  <w:style w:type="numbering" w:customStyle="1" w:styleId="21100">
    <w:name w:val="Стиль нумерованный2110"/>
    <w:rsid w:val="00311E8B"/>
  </w:style>
  <w:style w:type="numbering" w:customStyle="1" w:styleId="3160">
    <w:name w:val="Нет списка316"/>
    <w:next w:val="ab"/>
    <w:uiPriority w:val="99"/>
    <w:semiHidden/>
    <w:unhideWhenUsed/>
    <w:rsid w:val="00311E8B"/>
  </w:style>
  <w:style w:type="numbering" w:customStyle="1" w:styleId="551">
    <w:name w:val="Нет списка55"/>
    <w:next w:val="ab"/>
    <w:uiPriority w:val="99"/>
    <w:semiHidden/>
    <w:unhideWhenUsed/>
    <w:rsid w:val="00311E8B"/>
  </w:style>
  <w:style w:type="numbering" w:customStyle="1" w:styleId="1350">
    <w:name w:val="Нет списка135"/>
    <w:next w:val="ab"/>
    <w:uiPriority w:val="99"/>
    <w:semiHidden/>
    <w:unhideWhenUsed/>
    <w:rsid w:val="00311E8B"/>
  </w:style>
  <w:style w:type="table" w:customStyle="1" w:styleId="750">
    <w:name w:val="Сетка таблицы7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
    <w:name w:val="Стиль нумерованный45"/>
    <w:rsid w:val="00311E8B"/>
  </w:style>
  <w:style w:type="numbering" w:customStyle="1" w:styleId="1135">
    <w:name w:val="Нет списка1135"/>
    <w:next w:val="ab"/>
    <w:uiPriority w:val="99"/>
    <w:semiHidden/>
    <w:unhideWhenUsed/>
    <w:rsid w:val="00311E8B"/>
  </w:style>
  <w:style w:type="table" w:customStyle="1" w:styleId="1174">
    <w:name w:val="Сетка таблицы117"/>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Стиль нумерованный125"/>
    <w:rsid w:val="00311E8B"/>
  </w:style>
  <w:style w:type="table" w:customStyle="1" w:styleId="2152">
    <w:name w:val="Сетка таблицы2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
    <w:name w:val="Сетка таблицы41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50">
    <w:name w:val="Нет списка225"/>
    <w:next w:val="ab"/>
    <w:uiPriority w:val="99"/>
    <w:semiHidden/>
    <w:unhideWhenUsed/>
    <w:rsid w:val="00311E8B"/>
  </w:style>
  <w:style w:type="numbering" w:customStyle="1" w:styleId="2251">
    <w:name w:val="Стиль нумерованный225"/>
    <w:rsid w:val="00311E8B"/>
  </w:style>
  <w:style w:type="numbering" w:customStyle="1" w:styleId="3250">
    <w:name w:val="Нет списка325"/>
    <w:next w:val="ab"/>
    <w:uiPriority w:val="99"/>
    <w:semiHidden/>
    <w:unhideWhenUsed/>
    <w:rsid w:val="00311E8B"/>
  </w:style>
  <w:style w:type="table" w:customStyle="1" w:styleId="515">
    <w:name w:val="Сетка таблицы5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b"/>
    <w:uiPriority w:val="99"/>
    <w:semiHidden/>
    <w:unhideWhenUsed/>
    <w:rsid w:val="00311E8B"/>
  </w:style>
  <w:style w:type="numbering" w:customStyle="1" w:styleId="1450">
    <w:name w:val="Нет списка145"/>
    <w:next w:val="ab"/>
    <w:uiPriority w:val="99"/>
    <w:semiHidden/>
    <w:unhideWhenUsed/>
    <w:rsid w:val="00311E8B"/>
  </w:style>
  <w:style w:type="table" w:customStyle="1" w:styleId="850">
    <w:name w:val="Сетка таблицы8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Стиль нумерованный55"/>
    <w:rsid w:val="00311E8B"/>
  </w:style>
  <w:style w:type="numbering" w:customStyle="1" w:styleId="1145">
    <w:name w:val="Нет списка1145"/>
    <w:next w:val="ab"/>
    <w:uiPriority w:val="99"/>
    <w:semiHidden/>
    <w:unhideWhenUsed/>
    <w:rsid w:val="00311E8B"/>
  </w:style>
  <w:style w:type="table" w:customStyle="1" w:styleId="1242">
    <w:name w:val="Сетка таблицы124"/>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Стиль нумерованный135"/>
    <w:rsid w:val="00311E8B"/>
  </w:style>
  <w:style w:type="table" w:customStyle="1" w:styleId="2242">
    <w:name w:val="Сетка таблицы22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4"/>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0">
    <w:name w:val="Нет списка235"/>
    <w:next w:val="ab"/>
    <w:uiPriority w:val="99"/>
    <w:semiHidden/>
    <w:unhideWhenUsed/>
    <w:rsid w:val="00311E8B"/>
  </w:style>
  <w:style w:type="numbering" w:customStyle="1" w:styleId="2351">
    <w:name w:val="Стиль нумерованный235"/>
    <w:rsid w:val="00311E8B"/>
  </w:style>
  <w:style w:type="numbering" w:customStyle="1" w:styleId="335">
    <w:name w:val="Нет списка335"/>
    <w:next w:val="ab"/>
    <w:uiPriority w:val="99"/>
    <w:semiHidden/>
    <w:unhideWhenUsed/>
    <w:rsid w:val="00311E8B"/>
  </w:style>
  <w:style w:type="table" w:customStyle="1" w:styleId="524">
    <w:name w:val="Сетка таблицы52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b"/>
    <w:uiPriority w:val="99"/>
    <w:semiHidden/>
    <w:unhideWhenUsed/>
    <w:rsid w:val="00311E8B"/>
  </w:style>
  <w:style w:type="numbering" w:customStyle="1" w:styleId="155">
    <w:name w:val="Нет списка155"/>
    <w:next w:val="ab"/>
    <w:uiPriority w:val="99"/>
    <w:semiHidden/>
    <w:unhideWhenUsed/>
    <w:rsid w:val="00311E8B"/>
  </w:style>
  <w:style w:type="table" w:customStyle="1" w:styleId="950">
    <w:name w:val="Сетка таблицы9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
    <w:name w:val="Стиль нумерованный65"/>
    <w:rsid w:val="00311E8B"/>
  </w:style>
  <w:style w:type="numbering" w:customStyle="1" w:styleId="1155">
    <w:name w:val="Нет списка1155"/>
    <w:next w:val="ab"/>
    <w:uiPriority w:val="99"/>
    <w:semiHidden/>
    <w:unhideWhenUsed/>
    <w:rsid w:val="00311E8B"/>
  </w:style>
  <w:style w:type="table" w:customStyle="1" w:styleId="1342">
    <w:name w:val="Сетка таблицы134"/>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
    <w:name w:val="Стиль нумерованный145"/>
    <w:rsid w:val="00311E8B"/>
  </w:style>
  <w:style w:type="table" w:customStyle="1" w:styleId="2342">
    <w:name w:val="Сетка таблицы23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4">
    <w:name w:val="Сетка таблицы434"/>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50">
    <w:name w:val="Нет списка245"/>
    <w:next w:val="ab"/>
    <w:uiPriority w:val="99"/>
    <w:semiHidden/>
    <w:unhideWhenUsed/>
    <w:rsid w:val="00311E8B"/>
  </w:style>
  <w:style w:type="numbering" w:customStyle="1" w:styleId="2451">
    <w:name w:val="Стиль нумерованный245"/>
    <w:rsid w:val="00311E8B"/>
  </w:style>
  <w:style w:type="numbering" w:customStyle="1" w:styleId="345">
    <w:name w:val="Нет списка345"/>
    <w:next w:val="ab"/>
    <w:uiPriority w:val="99"/>
    <w:semiHidden/>
    <w:unhideWhenUsed/>
    <w:rsid w:val="00311E8B"/>
  </w:style>
  <w:style w:type="table" w:customStyle="1" w:styleId="534">
    <w:name w:val="Сетка таблицы53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b"/>
    <w:uiPriority w:val="99"/>
    <w:semiHidden/>
    <w:unhideWhenUsed/>
    <w:rsid w:val="00311E8B"/>
  </w:style>
  <w:style w:type="table" w:customStyle="1" w:styleId="714">
    <w:name w:val="Сетка таблицы714"/>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 нумерованный315"/>
    <w:rsid w:val="00311E8B"/>
  </w:style>
  <w:style w:type="numbering" w:customStyle="1" w:styleId="1215">
    <w:name w:val="Нет списка1215"/>
    <w:next w:val="ab"/>
    <w:uiPriority w:val="99"/>
    <w:semiHidden/>
    <w:unhideWhenUsed/>
    <w:rsid w:val="00311E8B"/>
  </w:style>
  <w:style w:type="table" w:customStyle="1" w:styleId="11142">
    <w:name w:val="Сетка таблицы1114"/>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Стиль нумерованный1115"/>
    <w:rsid w:val="00311E8B"/>
  </w:style>
  <w:style w:type="table" w:customStyle="1" w:styleId="21141">
    <w:name w:val="Сетка таблицы211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40">
    <w:name w:val="Сетка таблицы4114"/>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5">
    <w:name w:val="Нет списка2115"/>
    <w:next w:val="ab"/>
    <w:uiPriority w:val="99"/>
    <w:semiHidden/>
    <w:unhideWhenUsed/>
    <w:rsid w:val="00311E8B"/>
  </w:style>
  <w:style w:type="numbering" w:customStyle="1" w:styleId="21150">
    <w:name w:val="Стиль нумерованный2115"/>
    <w:rsid w:val="00311E8B"/>
  </w:style>
  <w:style w:type="numbering" w:customStyle="1" w:styleId="3115">
    <w:name w:val="Нет списка3115"/>
    <w:next w:val="ab"/>
    <w:uiPriority w:val="99"/>
    <w:semiHidden/>
    <w:unhideWhenUsed/>
    <w:rsid w:val="00311E8B"/>
  </w:style>
  <w:style w:type="table" w:customStyle="1" w:styleId="5114">
    <w:name w:val="Сетка таблицы511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2">
    <w:name w:val="Стиль нумерованный75"/>
    <w:rsid w:val="00311E8B"/>
  </w:style>
  <w:style w:type="numbering" w:customStyle="1" w:styleId="1550">
    <w:name w:val="Стиль нумерованный155"/>
    <w:rsid w:val="00311E8B"/>
  </w:style>
  <w:style w:type="numbering" w:customStyle="1" w:styleId="2550">
    <w:name w:val="Стиль нумерованный255"/>
    <w:rsid w:val="00311E8B"/>
  </w:style>
  <w:style w:type="numbering" w:customStyle="1" w:styleId="851">
    <w:name w:val="Стиль нумерованный85"/>
    <w:rsid w:val="00311E8B"/>
  </w:style>
  <w:style w:type="numbering" w:customStyle="1" w:styleId="165">
    <w:name w:val="Стиль нумерованный165"/>
    <w:rsid w:val="00311E8B"/>
  </w:style>
  <w:style w:type="numbering" w:customStyle="1" w:styleId="265">
    <w:name w:val="Стиль нумерованный265"/>
    <w:rsid w:val="00311E8B"/>
  </w:style>
  <w:style w:type="numbering" w:customStyle="1" w:styleId="951">
    <w:name w:val="Стиль нумерованный95"/>
    <w:rsid w:val="00311E8B"/>
  </w:style>
  <w:style w:type="numbering" w:customStyle="1" w:styleId="1750">
    <w:name w:val="Стиль нумерованный175"/>
    <w:rsid w:val="00311E8B"/>
  </w:style>
  <w:style w:type="numbering" w:customStyle="1" w:styleId="275">
    <w:name w:val="Стиль нумерованный275"/>
    <w:rsid w:val="00311E8B"/>
  </w:style>
  <w:style w:type="numbering" w:customStyle="1" w:styleId="1050">
    <w:name w:val="Стиль нумерованный105"/>
    <w:rsid w:val="00311E8B"/>
  </w:style>
  <w:style w:type="numbering" w:customStyle="1" w:styleId="185">
    <w:name w:val="Стиль нумерованный185"/>
    <w:rsid w:val="00311E8B"/>
  </w:style>
  <w:style w:type="numbering" w:customStyle="1" w:styleId="285">
    <w:name w:val="Стиль нумерованный285"/>
    <w:rsid w:val="00311E8B"/>
  </w:style>
  <w:style w:type="numbering" w:customStyle="1" w:styleId="852">
    <w:name w:val="Нет списка85"/>
    <w:next w:val="ab"/>
    <w:uiPriority w:val="99"/>
    <w:semiHidden/>
    <w:unhideWhenUsed/>
    <w:rsid w:val="00311E8B"/>
  </w:style>
  <w:style w:type="numbering" w:customStyle="1" w:styleId="1650">
    <w:name w:val="Нет списка165"/>
    <w:next w:val="ab"/>
    <w:uiPriority w:val="99"/>
    <w:semiHidden/>
    <w:unhideWhenUsed/>
    <w:rsid w:val="00311E8B"/>
  </w:style>
  <w:style w:type="table" w:customStyle="1" w:styleId="1051">
    <w:name w:val="Сетка таблицы10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
    <w:name w:val="Стиль нумерованный198"/>
    <w:rsid w:val="00311E8B"/>
  </w:style>
  <w:style w:type="numbering" w:customStyle="1" w:styleId="11650">
    <w:name w:val="Нет списка1165"/>
    <w:next w:val="ab"/>
    <w:uiPriority w:val="99"/>
    <w:semiHidden/>
    <w:unhideWhenUsed/>
    <w:rsid w:val="00311E8B"/>
  </w:style>
  <w:style w:type="table" w:customStyle="1" w:styleId="1442">
    <w:name w:val="Сетка таблицы144"/>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Стиль нумерованный1105"/>
    <w:rsid w:val="00311E8B"/>
  </w:style>
  <w:style w:type="table" w:customStyle="1" w:styleId="2442">
    <w:name w:val="Сетка таблицы24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4">
    <w:name w:val="Сетка таблицы444"/>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51">
    <w:name w:val="Нет списка255"/>
    <w:next w:val="ab"/>
    <w:uiPriority w:val="99"/>
    <w:semiHidden/>
    <w:unhideWhenUsed/>
    <w:rsid w:val="00311E8B"/>
  </w:style>
  <w:style w:type="numbering" w:customStyle="1" w:styleId="295">
    <w:name w:val="Стиль нумерованный295"/>
    <w:rsid w:val="00311E8B"/>
  </w:style>
  <w:style w:type="numbering" w:customStyle="1" w:styleId="355">
    <w:name w:val="Нет списка355"/>
    <w:next w:val="ab"/>
    <w:uiPriority w:val="99"/>
    <w:semiHidden/>
    <w:unhideWhenUsed/>
    <w:rsid w:val="00311E8B"/>
  </w:style>
  <w:style w:type="table" w:customStyle="1" w:styleId="5440">
    <w:name w:val="Сетка таблицы54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0">
    <w:name w:val="Сетка таблицы64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
    <w:basedOn w:val="aa"/>
    <w:next w:val="affffffa"/>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2">
    <w:name w:val="Нет списка94"/>
    <w:next w:val="ab"/>
    <w:uiPriority w:val="99"/>
    <w:semiHidden/>
    <w:unhideWhenUsed/>
    <w:rsid w:val="00311E8B"/>
  </w:style>
  <w:style w:type="numbering" w:customStyle="1" w:styleId="1742">
    <w:name w:val="Нет списка174"/>
    <w:next w:val="ab"/>
    <w:uiPriority w:val="99"/>
    <w:semiHidden/>
    <w:unhideWhenUsed/>
    <w:rsid w:val="00311E8B"/>
  </w:style>
  <w:style w:type="numbering" w:customStyle="1" w:styleId="11740">
    <w:name w:val="Нет списка1174"/>
    <w:next w:val="ab"/>
    <w:uiPriority w:val="99"/>
    <w:semiHidden/>
    <w:unhideWhenUsed/>
    <w:rsid w:val="00311E8B"/>
  </w:style>
  <w:style w:type="numbering" w:customStyle="1" w:styleId="11115">
    <w:name w:val="Нет списка11115"/>
    <w:next w:val="ab"/>
    <w:uiPriority w:val="99"/>
    <w:semiHidden/>
    <w:unhideWhenUsed/>
    <w:rsid w:val="00311E8B"/>
  </w:style>
  <w:style w:type="numbering" w:customStyle="1" w:styleId="204">
    <w:name w:val="Стиль нумерованный204"/>
    <w:rsid w:val="00311E8B"/>
  </w:style>
  <w:style w:type="numbering" w:customStyle="1" w:styleId="111115">
    <w:name w:val="Нет списка111115"/>
    <w:next w:val="ab"/>
    <w:uiPriority w:val="99"/>
    <w:semiHidden/>
    <w:unhideWhenUsed/>
    <w:rsid w:val="00311E8B"/>
  </w:style>
  <w:style w:type="numbering" w:customStyle="1" w:styleId="11240">
    <w:name w:val="Стиль нумерованный1124"/>
    <w:rsid w:val="00311E8B"/>
  </w:style>
  <w:style w:type="numbering" w:customStyle="1" w:styleId="2640">
    <w:name w:val="Нет списка264"/>
    <w:next w:val="ab"/>
    <w:uiPriority w:val="99"/>
    <w:semiHidden/>
    <w:unhideWhenUsed/>
    <w:rsid w:val="00311E8B"/>
  </w:style>
  <w:style w:type="numbering" w:customStyle="1" w:styleId="21040">
    <w:name w:val="Стиль нумерованный2104"/>
    <w:rsid w:val="00311E8B"/>
  </w:style>
  <w:style w:type="numbering" w:customStyle="1" w:styleId="364">
    <w:name w:val="Нет списка364"/>
    <w:next w:val="ab"/>
    <w:uiPriority w:val="99"/>
    <w:semiHidden/>
    <w:unhideWhenUsed/>
    <w:rsid w:val="00311E8B"/>
  </w:style>
  <w:style w:type="numbering" w:customStyle="1" w:styleId="4240">
    <w:name w:val="Нет списка424"/>
    <w:next w:val="ab"/>
    <w:uiPriority w:val="99"/>
    <w:semiHidden/>
    <w:unhideWhenUsed/>
    <w:rsid w:val="00311E8B"/>
  </w:style>
  <w:style w:type="numbering" w:customStyle="1" w:styleId="1224">
    <w:name w:val="Нет списка1224"/>
    <w:next w:val="ab"/>
    <w:uiPriority w:val="99"/>
    <w:semiHidden/>
    <w:unhideWhenUsed/>
    <w:rsid w:val="00311E8B"/>
  </w:style>
  <w:style w:type="numbering" w:customStyle="1" w:styleId="3242">
    <w:name w:val="Стиль нумерованный324"/>
    <w:rsid w:val="00311E8B"/>
  </w:style>
  <w:style w:type="numbering" w:customStyle="1" w:styleId="11214">
    <w:name w:val="Нет списка11214"/>
    <w:next w:val="ab"/>
    <w:uiPriority w:val="99"/>
    <w:semiHidden/>
    <w:unhideWhenUsed/>
    <w:rsid w:val="00311E8B"/>
  </w:style>
  <w:style w:type="numbering" w:customStyle="1" w:styleId="11341">
    <w:name w:val="Стиль нумерованный1134"/>
    <w:rsid w:val="00311E8B"/>
  </w:style>
  <w:style w:type="numbering" w:customStyle="1" w:styleId="2124">
    <w:name w:val="Нет списка2124"/>
    <w:next w:val="ab"/>
    <w:uiPriority w:val="99"/>
    <w:semiHidden/>
    <w:unhideWhenUsed/>
    <w:rsid w:val="00311E8B"/>
  </w:style>
  <w:style w:type="numbering" w:customStyle="1" w:styleId="21240">
    <w:name w:val="Стиль нумерованный2124"/>
    <w:rsid w:val="00311E8B"/>
  </w:style>
  <w:style w:type="numbering" w:customStyle="1" w:styleId="3124">
    <w:name w:val="Нет списка3124"/>
    <w:next w:val="ab"/>
    <w:uiPriority w:val="99"/>
    <w:semiHidden/>
    <w:unhideWhenUsed/>
    <w:rsid w:val="00311E8B"/>
  </w:style>
  <w:style w:type="numbering" w:customStyle="1" w:styleId="5150">
    <w:name w:val="Нет списка515"/>
    <w:next w:val="ab"/>
    <w:uiPriority w:val="99"/>
    <w:semiHidden/>
    <w:unhideWhenUsed/>
    <w:rsid w:val="00311E8B"/>
  </w:style>
  <w:style w:type="numbering" w:customStyle="1" w:styleId="1314">
    <w:name w:val="Нет списка1314"/>
    <w:next w:val="ab"/>
    <w:uiPriority w:val="99"/>
    <w:semiHidden/>
    <w:unhideWhenUsed/>
    <w:rsid w:val="00311E8B"/>
  </w:style>
  <w:style w:type="numbering" w:customStyle="1" w:styleId="4141">
    <w:name w:val="Стиль нумерованный414"/>
    <w:rsid w:val="00311E8B"/>
  </w:style>
  <w:style w:type="numbering" w:customStyle="1" w:styleId="11314">
    <w:name w:val="Нет списка11314"/>
    <w:next w:val="ab"/>
    <w:uiPriority w:val="99"/>
    <w:semiHidden/>
    <w:unhideWhenUsed/>
    <w:rsid w:val="00311E8B"/>
  </w:style>
  <w:style w:type="numbering" w:customStyle="1" w:styleId="12140">
    <w:name w:val="Стиль нумерованный1214"/>
    <w:rsid w:val="00311E8B"/>
  </w:style>
  <w:style w:type="numbering" w:customStyle="1" w:styleId="2214">
    <w:name w:val="Нет списка2214"/>
    <w:next w:val="ab"/>
    <w:uiPriority w:val="99"/>
    <w:semiHidden/>
    <w:unhideWhenUsed/>
    <w:rsid w:val="00311E8B"/>
  </w:style>
  <w:style w:type="numbering" w:customStyle="1" w:styleId="22140">
    <w:name w:val="Стиль нумерованный2214"/>
    <w:rsid w:val="00311E8B"/>
  </w:style>
  <w:style w:type="numbering" w:customStyle="1" w:styleId="3214">
    <w:name w:val="Нет списка3214"/>
    <w:next w:val="ab"/>
    <w:uiPriority w:val="99"/>
    <w:semiHidden/>
    <w:unhideWhenUsed/>
    <w:rsid w:val="00311E8B"/>
  </w:style>
  <w:style w:type="numbering" w:customStyle="1" w:styleId="6140">
    <w:name w:val="Нет списка614"/>
    <w:next w:val="ab"/>
    <w:uiPriority w:val="99"/>
    <w:semiHidden/>
    <w:unhideWhenUsed/>
    <w:rsid w:val="00311E8B"/>
  </w:style>
  <w:style w:type="numbering" w:customStyle="1" w:styleId="1414">
    <w:name w:val="Нет списка1414"/>
    <w:next w:val="ab"/>
    <w:uiPriority w:val="99"/>
    <w:semiHidden/>
    <w:unhideWhenUsed/>
    <w:rsid w:val="00311E8B"/>
  </w:style>
  <w:style w:type="numbering" w:customStyle="1" w:styleId="5141">
    <w:name w:val="Стиль нумерованный514"/>
    <w:rsid w:val="00311E8B"/>
  </w:style>
  <w:style w:type="numbering" w:customStyle="1" w:styleId="11414">
    <w:name w:val="Нет списка11414"/>
    <w:next w:val="ab"/>
    <w:uiPriority w:val="99"/>
    <w:semiHidden/>
    <w:unhideWhenUsed/>
    <w:rsid w:val="00311E8B"/>
  </w:style>
  <w:style w:type="numbering" w:customStyle="1" w:styleId="13140">
    <w:name w:val="Стиль нумерованный1314"/>
    <w:rsid w:val="00311E8B"/>
  </w:style>
  <w:style w:type="numbering" w:customStyle="1" w:styleId="2314">
    <w:name w:val="Нет списка2314"/>
    <w:next w:val="ab"/>
    <w:uiPriority w:val="99"/>
    <w:semiHidden/>
    <w:unhideWhenUsed/>
    <w:rsid w:val="00311E8B"/>
  </w:style>
  <w:style w:type="numbering" w:customStyle="1" w:styleId="23140">
    <w:name w:val="Стиль нумерованный2314"/>
    <w:rsid w:val="00311E8B"/>
  </w:style>
  <w:style w:type="numbering" w:customStyle="1" w:styleId="3314">
    <w:name w:val="Нет списка3314"/>
    <w:next w:val="ab"/>
    <w:uiPriority w:val="99"/>
    <w:semiHidden/>
    <w:unhideWhenUsed/>
    <w:rsid w:val="00311E8B"/>
  </w:style>
  <w:style w:type="numbering" w:customStyle="1" w:styleId="7140">
    <w:name w:val="Нет списка714"/>
    <w:next w:val="ab"/>
    <w:uiPriority w:val="99"/>
    <w:semiHidden/>
    <w:unhideWhenUsed/>
    <w:rsid w:val="00311E8B"/>
  </w:style>
  <w:style w:type="numbering" w:customStyle="1" w:styleId="1514">
    <w:name w:val="Нет списка1514"/>
    <w:next w:val="ab"/>
    <w:uiPriority w:val="99"/>
    <w:semiHidden/>
    <w:unhideWhenUsed/>
    <w:rsid w:val="00311E8B"/>
  </w:style>
  <w:style w:type="numbering" w:customStyle="1" w:styleId="6141">
    <w:name w:val="Стиль нумерованный614"/>
    <w:rsid w:val="00311E8B"/>
  </w:style>
  <w:style w:type="numbering" w:customStyle="1" w:styleId="11514">
    <w:name w:val="Нет списка11514"/>
    <w:next w:val="ab"/>
    <w:uiPriority w:val="99"/>
    <w:semiHidden/>
    <w:unhideWhenUsed/>
    <w:rsid w:val="00311E8B"/>
  </w:style>
  <w:style w:type="numbering" w:customStyle="1" w:styleId="14140">
    <w:name w:val="Стиль нумерованный1414"/>
    <w:rsid w:val="00311E8B"/>
  </w:style>
  <w:style w:type="numbering" w:customStyle="1" w:styleId="2414">
    <w:name w:val="Нет списка2414"/>
    <w:next w:val="ab"/>
    <w:uiPriority w:val="99"/>
    <w:semiHidden/>
    <w:unhideWhenUsed/>
    <w:rsid w:val="00311E8B"/>
  </w:style>
  <w:style w:type="numbering" w:customStyle="1" w:styleId="24140">
    <w:name w:val="Стиль нумерованный2414"/>
    <w:rsid w:val="00311E8B"/>
  </w:style>
  <w:style w:type="numbering" w:customStyle="1" w:styleId="3414">
    <w:name w:val="Нет списка3414"/>
    <w:next w:val="ab"/>
    <w:uiPriority w:val="99"/>
    <w:semiHidden/>
    <w:unhideWhenUsed/>
    <w:rsid w:val="00311E8B"/>
  </w:style>
  <w:style w:type="numbering" w:customStyle="1" w:styleId="4115">
    <w:name w:val="Нет списка4115"/>
    <w:next w:val="ab"/>
    <w:uiPriority w:val="99"/>
    <w:semiHidden/>
    <w:unhideWhenUsed/>
    <w:rsid w:val="00311E8B"/>
  </w:style>
  <w:style w:type="numbering" w:customStyle="1" w:styleId="31141">
    <w:name w:val="Стиль нумерованный3114"/>
    <w:rsid w:val="00311E8B"/>
  </w:style>
  <w:style w:type="numbering" w:customStyle="1" w:styleId="12115">
    <w:name w:val="Нет списка12115"/>
    <w:next w:val="ab"/>
    <w:uiPriority w:val="99"/>
    <w:semiHidden/>
    <w:unhideWhenUsed/>
    <w:rsid w:val="00311E8B"/>
  </w:style>
  <w:style w:type="numbering" w:customStyle="1" w:styleId="111140">
    <w:name w:val="Стиль нумерованный11114"/>
    <w:rsid w:val="00311E8B"/>
  </w:style>
  <w:style w:type="numbering" w:customStyle="1" w:styleId="21115">
    <w:name w:val="Нет списка21115"/>
    <w:next w:val="ab"/>
    <w:uiPriority w:val="99"/>
    <w:semiHidden/>
    <w:unhideWhenUsed/>
    <w:rsid w:val="00311E8B"/>
  </w:style>
  <w:style w:type="numbering" w:customStyle="1" w:styleId="211140">
    <w:name w:val="Стиль нумерованный21114"/>
    <w:rsid w:val="00311E8B"/>
  </w:style>
  <w:style w:type="numbering" w:customStyle="1" w:styleId="31115">
    <w:name w:val="Нет списка31115"/>
    <w:next w:val="ab"/>
    <w:uiPriority w:val="99"/>
    <w:semiHidden/>
    <w:unhideWhenUsed/>
    <w:rsid w:val="00311E8B"/>
  </w:style>
  <w:style w:type="numbering" w:customStyle="1" w:styleId="7141">
    <w:name w:val="Стиль нумерованный714"/>
    <w:rsid w:val="00311E8B"/>
  </w:style>
  <w:style w:type="numbering" w:customStyle="1" w:styleId="15140">
    <w:name w:val="Стиль нумерованный1514"/>
    <w:rsid w:val="00311E8B"/>
  </w:style>
  <w:style w:type="numbering" w:customStyle="1" w:styleId="2514">
    <w:name w:val="Стиль нумерованный2514"/>
    <w:rsid w:val="00311E8B"/>
  </w:style>
  <w:style w:type="numbering" w:customStyle="1" w:styleId="814">
    <w:name w:val="Стиль нумерованный814"/>
    <w:rsid w:val="00311E8B"/>
  </w:style>
  <w:style w:type="numbering" w:customStyle="1" w:styleId="1614">
    <w:name w:val="Стиль нумерованный1614"/>
    <w:rsid w:val="00311E8B"/>
  </w:style>
  <w:style w:type="numbering" w:customStyle="1" w:styleId="2614">
    <w:name w:val="Стиль нумерованный2614"/>
    <w:rsid w:val="00311E8B"/>
  </w:style>
  <w:style w:type="numbering" w:customStyle="1" w:styleId="914">
    <w:name w:val="Стиль нумерованный914"/>
    <w:rsid w:val="00311E8B"/>
  </w:style>
  <w:style w:type="numbering" w:customStyle="1" w:styleId="1714">
    <w:name w:val="Стиль нумерованный1714"/>
    <w:rsid w:val="00311E8B"/>
  </w:style>
  <w:style w:type="numbering" w:customStyle="1" w:styleId="2714">
    <w:name w:val="Стиль нумерованный2714"/>
    <w:rsid w:val="00311E8B"/>
  </w:style>
  <w:style w:type="numbering" w:customStyle="1" w:styleId="1014">
    <w:name w:val="Стиль нумерованный1014"/>
    <w:rsid w:val="00311E8B"/>
  </w:style>
  <w:style w:type="numbering" w:customStyle="1" w:styleId="1814">
    <w:name w:val="Стиль нумерованный1814"/>
    <w:rsid w:val="00311E8B"/>
  </w:style>
  <w:style w:type="numbering" w:customStyle="1" w:styleId="2814">
    <w:name w:val="Стиль нумерованный2814"/>
    <w:rsid w:val="00311E8B"/>
  </w:style>
  <w:style w:type="numbering" w:customStyle="1" w:styleId="8140">
    <w:name w:val="Нет списка814"/>
    <w:next w:val="ab"/>
    <w:uiPriority w:val="99"/>
    <w:semiHidden/>
    <w:unhideWhenUsed/>
    <w:rsid w:val="00311E8B"/>
  </w:style>
  <w:style w:type="numbering" w:customStyle="1" w:styleId="16140">
    <w:name w:val="Нет списка1614"/>
    <w:next w:val="ab"/>
    <w:uiPriority w:val="99"/>
    <w:semiHidden/>
    <w:unhideWhenUsed/>
    <w:rsid w:val="00311E8B"/>
  </w:style>
  <w:style w:type="numbering" w:customStyle="1" w:styleId="1914">
    <w:name w:val="Стиль нумерованный1914"/>
    <w:rsid w:val="00311E8B"/>
  </w:style>
  <w:style w:type="numbering" w:customStyle="1" w:styleId="11614">
    <w:name w:val="Нет списка11614"/>
    <w:next w:val="ab"/>
    <w:uiPriority w:val="99"/>
    <w:semiHidden/>
    <w:unhideWhenUsed/>
    <w:rsid w:val="00311E8B"/>
  </w:style>
  <w:style w:type="numbering" w:customStyle="1" w:styleId="11014">
    <w:name w:val="Стиль нумерованный11014"/>
    <w:rsid w:val="00311E8B"/>
  </w:style>
  <w:style w:type="numbering" w:customStyle="1" w:styleId="25140">
    <w:name w:val="Нет списка2514"/>
    <w:next w:val="ab"/>
    <w:uiPriority w:val="99"/>
    <w:semiHidden/>
    <w:unhideWhenUsed/>
    <w:rsid w:val="00311E8B"/>
  </w:style>
  <w:style w:type="numbering" w:customStyle="1" w:styleId="2915">
    <w:name w:val="Стиль нумерованный2915"/>
    <w:rsid w:val="00311E8B"/>
  </w:style>
  <w:style w:type="numbering" w:customStyle="1" w:styleId="3514">
    <w:name w:val="Нет списка3514"/>
    <w:next w:val="ab"/>
    <w:uiPriority w:val="99"/>
    <w:semiHidden/>
    <w:unhideWhenUsed/>
    <w:rsid w:val="00311E8B"/>
  </w:style>
  <w:style w:type="table" w:customStyle="1" w:styleId="1641">
    <w:name w:val="Сетка таблицы164"/>
    <w:basedOn w:val="aa"/>
    <w:next w:val="affffffa"/>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4">
    <w:name w:val="Стиль нумерованный1924"/>
    <w:rsid w:val="00311E8B"/>
  </w:style>
  <w:style w:type="table" w:customStyle="1" w:styleId="4540">
    <w:name w:val="Сетка таблицы45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40">
    <w:name w:val="Сетка таблицы464"/>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a"/>
    <w:next w:val="affffffa"/>
    <w:uiPriority w:val="39"/>
    <w:rsid w:val="00311E8B"/>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 светлая6"/>
    <w:basedOn w:val="aa"/>
    <w:next w:val="2ffc"/>
    <w:uiPriority w:val="40"/>
    <w:rsid w:val="00311E8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66">
    <w:name w:val="Таблица простая 26"/>
    <w:basedOn w:val="aa"/>
    <w:next w:val="225"/>
    <w:uiPriority w:val="42"/>
    <w:rsid w:val="00311E8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00">
    <w:name w:val="Нет списка40"/>
    <w:next w:val="ab"/>
    <w:uiPriority w:val="99"/>
    <w:semiHidden/>
    <w:unhideWhenUsed/>
    <w:rsid w:val="00311E8B"/>
  </w:style>
  <w:style w:type="numbering" w:customStyle="1" w:styleId="1280">
    <w:name w:val="Нет списка128"/>
    <w:next w:val="ab"/>
    <w:uiPriority w:val="99"/>
    <w:semiHidden/>
    <w:unhideWhenUsed/>
    <w:rsid w:val="00311E8B"/>
  </w:style>
  <w:style w:type="numbering" w:customStyle="1" w:styleId="11170">
    <w:name w:val="Нет списка1117"/>
    <w:next w:val="ab"/>
    <w:uiPriority w:val="99"/>
    <w:semiHidden/>
    <w:unhideWhenUsed/>
    <w:rsid w:val="00311E8B"/>
  </w:style>
  <w:style w:type="table" w:customStyle="1" w:styleId="401">
    <w:name w:val="Сетка таблицы40"/>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Стиль нумерованный40"/>
    <w:rsid w:val="00311E8B"/>
    <w:pPr>
      <w:numPr>
        <w:numId w:val="12"/>
      </w:numPr>
    </w:pPr>
  </w:style>
  <w:style w:type="numbering" w:customStyle="1" w:styleId="11180">
    <w:name w:val="Нет списка1118"/>
    <w:next w:val="ab"/>
    <w:uiPriority w:val="99"/>
    <w:semiHidden/>
    <w:unhideWhenUsed/>
    <w:rsid w:val="00311E8B"/>
  </w:style>
  <w:style w:type="table" w:customStyle="1" w:styleId="1182">
    <w:name w:val="Сетка таблицы118"/>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Стиль нумерованный126"/>
    <w:rsid w:val="00311E8B"/>
    <w:pPr>
      <w:numPr>
        <w:numId w:val="26"/>
      </w:numPr>
    </w:pPr>
  </w:style>
  <w:style w:type="table" w:customStyle="1" w:styleId="2162">
    <w:name w:val="Сетка таблицы216"/>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1">
    <w:name w:val="Нет списка217"/>
    <w:next w:val="ab"/>
    <w:uiPriority w:val="99"/>
    <w:semiHidden/>
    <w:unhideWhenUsed/>
    <w:rsid w:val="00311E8B"/>
  </w:style>
  <w:style w:type="numbering" w:customStyle="1" w:styleId="220">
    <w:name w:val="Стиль нумерованный220"/>
    <w:rsid w:val="00311E8B"/>
    <w:pPr>
      <w:numPr>
        <w:numId w:val="15"/>
      </w:numPr>
    </w:pPr>
  </w:style>
  <w:style w:type="numbering" w:customStyle="1" w:styleId="3170">
    <w:name w:val="Нет списка317"/>
    <w:next w:val="ab"/>
    <w:uiPriority w:val="99"/>
    <w:semiHidden/>
    <w:unhideWhenUsed/>
    <w:rsid w:val="00311E8B"/>
  </w:style>
  <w:style w:type="table" w:customStyle="1" w:styleId="590">
    <w:name w:val="Сетка таблицы59"/>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b"/>
    <w:uiPriority w:val="99"/>
    <w:semiHidden/>
    <w:unhideWhenUsed/>
    <w:rsid w:val="00311E8B"/>
  </w:style>
  <w:style w:type="numbering" w:customStyle="1" w:styleId="1290">
    <w:name w:val="Нет списка129"/>
    <w:next w:val="ab"/>
    <w:uiPriority w:val="99"/>
    <w:semiHidden/>
    <w:unhideWhenUsed/>
    <w:rsid w:val="00311E8B"/>
  </w:style>
  <w:style w:type="numbering" w:customStyle="1" w:styleId="3102">
    <w:name w:val="Стиль нумерованный310"/>
    <w:rsid w:val="00311E8B"/>
  </w:style>
  <w:style w:type="numbering" w:customStyle="1" w:styleId="1126">
    <w:name w:val="Нет списка1126"/>
    <w:next w:val="ab"/>
    <w:uiPriority w:val="99"/>
    <w:semiHidden/>
    <w:unhideWhenUsed/>
    <w:rsid w:val="00311E8B"/>
  </w:style>
  <w:style w:type="numbering" w:customStyle="1" w:styleId="11161">
    <w:name w:val="Стиль нумерованный1116"/>
    <w:rsid w:val="00311E8B"/>
  </w:style>
  <w:style w:type="numbering" w:customStyle="1" w:styleId="2181">
    <w:name w:val="Нет списка218"/>
    <w:next w:val="ab"/>
    <w:uiPriority w:val="99"/>
    <w:semiHidden/>
    <w:unhideWhenUsed/>
    <w:rsid w:val="00311E8B"/>
  </w:style>
  <w:style w:type="numbering" w:customStyle="1" w:styleId="2116">
    <w:name w:val="Стиль нумерованный2116"/>
    <w:rsid w:val="00311E8B"/>
  </w:style>
  <w:style w:type="numbering" w:customStyle="1" w:styleId="3180">
    <w:name w:val="Нет списка318"/>
    <w:next w:val="ab"/>
    <w:uiPriority w:val="99"/>
    <w:semiHidden/>
    <w:unhideWhenUsed/>
    <w:rsid w:val="00311E8B"/>
  </w:style>
  <w:style w:type="numbering" w:customStyle="1" w:styleId="561">
    <w:name w:val="Нет списка56"/>
    <w:next w:val="ab"/>
    <w:uiPriority w:val="99"/>
    <w:semiHidden/>
    <w:unhideWhenUsed/>
    <w:rsid w:val="00311E8B"/>
  </w:style>
  <w:style w:type="numbering" w:customStyle="1" w:styleId="1360">
    <w:name w:val="Нет списка136"/>
    <w:next w:val="ab"/>
    <w:uiPriority w:val="99"/>
    <w:semiHidden/>
    <w:unhideWhenUsed/>
    <w:rsid w:val="00311E8B"/>
  </w:style>
  <w:style w:type="table" w:customStyle="1" w:styleId="760">
    <w:name w:val="Сетка таблицы76"/>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
    <w:name w:val="Стиль нумерованный46"/>
    <w:rsid w:val="00311E8B"/>
  </w:style>
  <w:style w:type="numbering" w:customStyle="1" w:styleId="1136">
    <w:name w:val="Нет списка1136"/>
    <w:next w:val="ab"/>
    <w:uiPriority w:val="99"/>
    <w:semiHidden/>
    <w:unhideWhenUsed/>
    <w:rsid w:val="00311E8B"/>
  </w:style>
  <w:style w:type="table" w:customStyle="1" w:styleId="1192">
    <w:name w:val="Сетка таблицы119"/>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Стиль нумерованный127"/>
    <w:rsid w:val="00311E8B"/>
  </w:style>
  <w:style w:type="table" w:customStyle="1" w:styleId="2172">
    <w:name w:val="Сетка таблицы217"/>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60">
    <w:name w:val="Нет списка226"/>
    <w:next w:val="ab"/>
    <w:uiPriority w:val="99"/>
    <w:semiHidden/>
    <w:unhideWhenUsed/>
    <w:rsid w:val="00311E8B"/>
  </w:style>
  <w:style w:type="numbering" w:customStyle="1" w:styleId="2261">
    <w:name w:val="Стиль нумерованный226"/>
    <w:rsid w:val="00311E8B"/>
  </w:style>
  <w:style w:type="numbering" w:customStyle="1" w:styleId="326">
    <w:name w:val="Нет списка326"/>
    <w:next w:val="ab"/>
    <w:uiPriority w:val="99"/>
    <w:semiHidden/>
    <w:unhideWhenUsed/>
    <w:rsid w:val="00311E8B"/>
  </w:style>
  <w:style w:type="table" w:customStyle="1" w:styleId="516">
    <w:name w:val="Сетка таблицы516"/>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b"/>
    <w:uiPriority w:val="99"/>
    <w:semiHidden/>
    <w:unhideWhenUsed/>
    <w:rsid w:val="00311E8B"/>
  </w:style>
  <w:style w:type="numbering" w:customStyle="1" w:styleId="146">
    <w:name w:val="Нет списка146"/>
    <w:next w:val="ab"/>
    <w:uiPriority w:val="99"/>
    <w:semiHidden/>
    <w:unhideWhenUsed/>
    <w:rsid w:val="00311E8B"/>
  </w:style>
  <w:style w:type="table" w:customStyle="1" w:styleId="860">
    <w:name w:val="Сетка таблицы86"/>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Стиль нумерованный56"/>
    <w:rsid w:val="00311E8B"/>
  </w:style>
  <w:style w:type="numbering" w:customStyle="1" w:styleId="1146">
    <w:name w:val="Нет списка1146"/>
    <w:next w:val="ab"/>
    <w:uiPriority w:val="99"/>
    <w:semiHidden/>
    <w:unhideWhenUsed/>
    <w:rsid w:val="00311E8B"/>
  </w:style>
  <w:style w:type="table" w:customStyle="1" w:styleId="1252">
    <w:name w:val="Сетка таблицы125"/>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Стиль нумерованный136"/>
    <w:rsid w:val="00311E8B"/>
  </w:style>
  <w:style w:type="table" w:customStyle="1" w:styleId="2252">
    <w:name w:val="Сетка таблицы22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5">
    <w:name w:val="Сетка таблицы42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60">
    <w:name w:val="Нет списка236"/>
    <w:next w:val="ab"/>
    <w:uiPriority w:val="99"/>
    <w:semiHidden/>
    <w:unhideWhenUsed/>
    <w:rsid w:val="00311E8B"/>
  </w:style>
  <w:style w:type="numbering" w:customStyle="1" w:styleId="2361">
    <w:name w:val="Стиль нумерованный236"/>
    <w:rsid w:val="00311E8B"/>
  </w:style>
  <w:style w:type="numbering" w:customStyle="1" w:styleId="336">
    <w:name w:val="Нет списка336"/>
    <w:next w:val="ab"/>
    <w:uiPriority w:val="99"/>
    <w:semiHidden/>
    <w:unhideWhenUsed/>
    <w:rsid w:val="00311E8B"/>
  </w:style>
  <w:style w:type="table" w:customStyle="1" w:styleId="525">
    <w:name w:val="Сетка таблицы52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b"/>
    <w:uiPriority w:val="99"/>
    <w:semiHidden/>
    <w:unhideWhenUsed/>
    <w:rsid w:val="00311E8B"/>
  </w:style>
  <w:style w:type="numbering" w:customStyle="1" w:styleId="156">
    <w:name w:val="Нет списка156"/>
    <w:next w:val="ab"/>
    <w:uiPriority w:val="99"/>
    <w:semiHidden/>
    <w:unhideWhenUsed/>
    <w:rsid w:val="00311E8B"/>
  </w:style>
  <w:style w:type="table" w:customStyle="1" w:styleId="960">
    <w:name w:val="Сетка таблицы96"/>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
    <w:name w:val="Стиль нумерованный66"/>
    <w:rsid w:val="00311E8B"/>
  </w:style>
  <w:style w:type="numbering" w:customStyle="1" w:styleId="1156">
    <w:name w:val="Нет списка1156"/>
    <w:next w:val="ab"/>
    <w:uiPriority w:val="99"/>
    <w:semiHidden/>
    <w:unhideWhenUsed/>
    <w:rsid w:val="00311E8B"/>
  </w:style>
  <w:style w:type="table" w:customStyle="1" w:styleId="1352">
    <w:name w:val="Сетка таблицы135"/>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Стиль нумерованный146"/>
    <w:rsid w:val="00311E8B"/>
  </w:style>
  <w:style w:type="table" w:customStyle="1" w:styleId="2352">
    <w:name w:val="Сетка таблицы23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5">
    <w:name w:val="Сетка таблицы43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60">
    <w:name w:val="Нет списка246"/>
    <w:next w:val="ab"/>
    <w:uiPriority w:val="99"/>
    <w:semiHidden/>
    <w:unhideWhenUsed/>
    <w:rsid w:val="00311E8B"/>
  </w:style>
  <w:style w:type="numbering" w:customStyle="1" w:styleId="2461">
    <w:name w:val="Стиль нумерованный246"/>
    <w:rsid w:val="00311E8B"/>
  </w:style>
  <w:style w:type="numbering" w:customStyle="1" w:styleId="346">
    <w:name w:val="Нет списка346"/>
    <w:next w:val="ab"/>
    <w:uiPriority w:val="99"/>
    <w:semiHidden/>
    <w:unhideWhenUsed/>
    <w:rsid w:val="00311E8B"/>
  </w:style>
  <w:style w:type="table" w:customStyle="1" w:styleId="535">
    <w:name w:val="Сетка таблицы53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b"/>
    <w:uiPriority w:val="99"/>
    <w:semiHidden/>
    <w:unhideWhenUsed/>
    <w:rsid w:val="00311E8B"/>
  </w:style>
  <w:style w:type="table" w:customStyle="1" w:styleId="715">
    <w:name w:val="Сетка таблицы715"/>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2">
    <w:name w:val="Стиль нумерованный316"/>
    <w:rsid w:val="00311E8B"/>
  </w:style>
  <w:style w:type="numbering" w:customStyle="1" w:styleId="1216">
    <w:name w:val="Нет списка1216"/>
    <w:next w:val="ab"/>
    <w:uiPriority w:val="99"/>
    <w:semiHidden/>
    <w:unhideWhenUsed/>
    <w:rsid w:val="00311E8B"/>
  </w:style>
  <w:style w:type="table" w:customStyle="1" w:styleId="11152">
    <w:name w:val="Сетка таблицы1115"/>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Стиль нумерованный1117"/>
    <w:rsid w:val="00311E8B"/>
  </w:style>
  <w:style w:type="table" w:customStyle="1" w:styleId="21151">
    <w:name w:val="Сетка таблицы21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50">
    <w:name w:val="Сетка таблицы411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60">
    <w:name w:val="Нет списка2116"/>
    <w:next w:val="ab"/>
    <w:uiPriority w:val="99"/>
    <w:semiHidden/>
    <w:unhideWhenUsed/>
    <w:rsid w:val="00311E8B"/>
  </w:style>
  <w:style w:type="numbering" w:customStyle="1" w:styleId="2117">
    <w:name w:val="Стиль нумерованный2117"/>
    <w:rsid w:val="00311E8B"/>
  </w:style>
  <w:style w:type="numbering" w:customStyle="1" w:styleId="3116">
    <w:name w:val="Нет списка3116"/>
    <w:next w:val="ab"/>
    <w:uiPriority w:val="99"/>
    <w:semiHidden/>
    <w:unhideWhenUsed/>
    <w:rsid w:val="00311E8B"/>
  </w:style>
  <w:style w:type="table" w:customStyle="1" w:styleId="5115">
    <w:name w:val="Сетка таблицы51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
    <w:name w:val="Сетка таблицы611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Стиль нумерованный76"/>
    <w:rsid w:val="00311E8B"/>
  </w:style>
  <w:style w:type="numbering" w:customStyle="1" w:styleId="1560">
    <w:name w:val="Стиль нумерованный156"/>
    <w:rsid w:val="00311E8B"/>
  </w:style>
  <w:style w:type="numbering" w:customStyle="1" w:styleId="256">
    <w:name w:val="Стиль нумерованный256"/>
    <w:rsid w:val="00311E8B"/>
  </w:style>
  <w:style w:type="numbering" w:customStyle="1" w:styleId="861">
    <w:name w:val="Стиль нумерованный86"/>
    <w:rsid w:val="00311E8B"/>
  </w:style>
  <w:style w:type="numbering" w:customStyle="1" w:styleId="166">
    <w:name w:val="Стиль нумерованный166"/>
    <w:rsid w:val="00311E8B"/>
  </w:style>
  <w:style w:type="numbering" w:customStyle="1" w:styleId="2660">
    <w:name w:val="Стиль нумерованный266"/>
    <w:rsid w:val="00311E8B"/>
  </w:style>
  <w:style w:type="numbering" w:customStyle="1" w:styleId="961">
    <w:name w:val="Стиль нумерованный96"/>
    <w:rsid w:val="00311E8B"/>
  </w:style>
  <w:style w:type="numbering" w:customStyle="1" w:styleId="1760">
    <w:name w:val="Стиль нумерованный176"/>
    <w:rsid w:val="00311E8B"/>
  </w:style>
  <w:style w:type="numbering" w:customStyle="1" w:styleId="276">
    <w:name w:val="Стиль нумерованный276"/>
    <w:rsid w:val="00311E8B"/>
  </w:style>
  <w:style w:type="numbering" w:customStyle="1" w:styleId="106">
    <w:name w:val="Стиль нумерованный106"/>
    <w:rsid w:val="00311E8B"/>
    <w:pPr>
      <w:numPr>
        <w:numId w:val="2"/>
      </w:numPr>
    </w:pPr>
  </w:style>
  <w:style w:type="numbering" w:customStyle="1" w:styleId="186">
    <w:name w:val="Стиль нумерованный186"/>
    <w:rsid w:val="00311E8B"/>
    <w:pPr>
      <w:numPr>
        <w:numId w:val="5"/>
      </w:numPr>
    </w:pPr>
  </w:style>
  <w:style w:type="numbering" w:customStyle="1" w:styleId="286">
    <w:name w:val="Стиль нумерованный286"/>
    <w:rsid w:val="00311E8B"/>
    <w:pPr>
      <w:numPr>
        <w:numId w:val="6"/>
      </w:numPr>
    </w:pPr>
  </w:style>
  <w:style w:type="numbering" w:customStyle="1" w:styleId="862">
    <w:name w:val="Нет списка86"/>
    <w:next w:val="ab"/>
    <w:uiPriority w:val="99"/>
    <w:semiHidden/>
    <w:unhideWhenUsed/>
    <w:rsid w:val="00311E8B"/>
  </w:style>
  <w:style w:type="numbering" w:customStyle="1" w:styleId="1660">
    <w:name w:val="Нет списка166"/>
    <w:next w:val="ab"/>
    <w:uiPriority w:val="99"/>
    <w:semiHidden/>
    <w:unhideWhenUsed/>
    <w:rsid w:val="00311E8B"/>
  </w:style>
  <w:style w:type="table" w:customStyle="1" w:styleId="1060">
    <w:name w:val="Сетка таблицы106"/>
    <w:basedOn w:val="aa"/>
    <w:next w:val="affffffa"/>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
    <w:name w:val="Стиль нумерованный199"/>
    <w:rsid w:val="00311E8B"/>
    <w:pPr>
      <w:numPr>
        <w:numId w:val="1"/>
      </w:numPr>
    </w:pPr>
  </w:style>
  <w:style w:type="numbering" w:customStyle="1" w:styleId="1166">
    <w:name w:val="Нет списка1166"/>
    <w:next w:val="ab"/>
    <w:uiPriority w:val="99"/>
    <w:semiHidden/>
    <w:unhideWhenUsed/>
    <w:rsid w:val="00311E8B"/>
  </w:style>
  <w:style w:type="table" w:customStyle="1" w:styleId="1452">
    <w:name w:val="Сетка таблицы145"/>
    <w:basedOn w:val="aa"/>
    <w:next w:val="affffffa"/>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Стиль нумерованный1106"/>
    <w:rsid w:val="00311E8B"/>
    <w:pPr>
      <w:numPr>
        <w:numId w:val="3"/>
      </w:numPr>
    </w:pPr>
  </w:style>
  <w:style w:type="table" w:customStyle="1" w:styleId="2452">
    <w:name w:val="Сетка таблицы24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0">
    <w:name w:val="Сетка таблицы345"/>
    <w:basedOn w:val="aa"/>
    <w:next w:val="affffffa"/>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5">
    <w:name w:val="Сетка таблицы445"/>
    <w:basedOn w:val="aa"/>
    <w:next w:val="affffffa"/>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60">
    <w:name w:val="Нет списка256"/>
    <w:next w:val="ab"/>
    <w:uiPriority w:val="99"/>
    <w:semiHidden/>
    <w:unhideWhenUsed/>
    <w:rsid w:val="00311E8B"/>
  </w:style>
  <w:style w:type="numbering" w:customStyle="1" w:styleId="296">
    <w:name w:val="Стиль нумерованный296"/>
    <w:rsid w:val="00311E8B"/>
    <w:pPr>
      <w:numPr>
        <w:numId w:val="4"/>
      </w:numPr>
    </w:pPr>
  </w:style>
  <w:style w:type="numbering" w:customStyle="1" w:styleId="356">
    <w:name w:val="Нет списка356"/>
    <w:next w:val="ab"/>
    <w:uiPriority w:val="99"/>
    <w:semiHidden/>
    <w:unhideWhenUsed/>
    <w:rsid w:val="00311E8B"/>
  </w:style>
  <w:style w:type="table" w:customStyle="1" w:styleId="545">
    <w:name w:val="Сетка таблицы54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5">
    <w:name w:val="Сетка таблицы64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
    <w:basedOn w:val="aa"/>
    <w:next w:val="affffffa"/>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
    <w:name w:val="Нет списка95"/>
    <w:next w:val="ab"/>
    <w:uiPriority w:val="99"/>
    <w:semiHidden/>
    <w:unhideWhenUsed/>
    <w:rsid w:val="00311E8B"/>
  </w:style>
  <w:style w:type="numbering" w:customStyle="1" w:styleId="1751">
    <w:name w:val="Нет списка175"/>
    <w:next w:val="ab"/>
    <w:uiPriority w:val="99"/>
    <w:semiHidden/>
    <w:unhideWhenUsed/>
    <w:rsid w:val="00311E8B"/>
  </w:style>
  <w:style w:type="numbering" w:customStyle="1" w:styleId="1175">
    <w:name w:val="Нет списка1175"/>
    <w:next w:val="ab"/>
    <w:uiPriority w:val="99"/>
    <w:semiHidden/>
    <w:unhideWhenUsed/>
    <w:rsid w:val="00311E8B"/>
  </w:style>
  <w:style w:type="numbering" w:customStyle="1" w:styleId="11116">
    <w:name w:val="Нет списка11116"/>
    <w:next w:val="ab"/>
    <w:uiPriority w:val="99"/>
    <w:semiHidden/>
    <w:unhideWhenUsed/>
    <w:rsid w:val="00311E8B"/>
  </w:style>
  <w:style w:type="numbering" w:customStyle="1" w:styleId="205">
    <w:name w:val="Стиль нумерованный205"/>
    <w:rsid w:val="00311E8B"/>
  </w:style>
  <w:style w:type="numbering" w:customStyle="1" w:styleId="111116">
    <w:name w:val="Нет списка111116"/>
    <w:next w:val="ab"/>
    <w:uiPriority w:val="99"/>
    <w:semiHidden/>
    <w:unhideWhenUsed/>
    <w:rsid w:val="00311E8B"/>
  </w:style>
  <w:style w:type="numbering" w:customStyle="1" w:styleId="11250">
    <w:name w:val="Стиль нумерованный1125"/>
    <w:rsid w:val="00311E8B"/>
  </w:style>
  <w:style w:type="numbering" w:customStyle="1" w:styleId="2650">
    <w:name w:val="Нет списка265"/>
    <w:next w:val="ab"/>
    <w:uiPriority w:val="99"/>
    <w:semiHidden/>
    <w:unhideWhenUsed/>
    <w:rsid w:val="00311E8B"/>
  </w:style>
  <w:style w:type="numbering" w:customStyle="1" w:styleId="21050">
    <w:name w:val="Стиль нумерованный2105"/>
    <w:rsid w:val="00311E8B"/>
  </w:style>
  <w:style w:type="numbering" w:customStyle="1" w:styleId="365">
    <w:name w:val="Нет списка365"/>
    <w:next w:val="ab"/>
    <w:uiPriority w:val="99"/>
    <w:semiHidden/>
    <w:unhideWhenUsed/>
    <w:rsid w:val="00311E8B"/>
  </w:style>
  <w:style w:type="numbering" w:customStyle="1" w:styleId="4250">
    <w:name w:val="Нет списка425"/>
    <w:next w:val="ab"/>
    <w:uiPriority w:val="99"/>
    <w:semiHidden/>
    <w:unhideWhenUsed/>
    <w:rsid w:val="00311E8B"/>
  </w:style>
  <w:style w:type="numbering" w:customStyle="1" w:styleId="1225">
    <w:name w:val="Нет списка1225"/>
    <w:next w:val="ab"/>
    <w:uiPriority w:val="99"/>
    <w:semiHidden/>
    <w:unhideWhenUsed/>
    <w:rsid w:val="00311E8B"/>
  </w:style>
  <w:style w:type="numbering" w:customStyle="1" w:styleId="3252">
    <w:name w:val="Стиль нумерованный325"/>
    <w:rsid w:val="00311E8B"/>
  </w:style>
  <w:style w:type="numbering" w:customStyle="1" w:styleId="11215">
    <w:name w:val="Нет списка11215"/>
    <w:next w:val="ab"/>
    <w:uiPriority w:val="99"/>
    <w:semiHidden/>
    <w:unhideWhenUsed/>
    <w:rsid w:val="00311E8B"/>
  </w:style>
  <w:style w:type="numbering" w:customStyle="1" w:styleId="11350">
    <w:name w:val="Стиль нумерованный1135"/>
    <w:rsid w:val="00311E8B"/>
  </w:style>
  <w:style w:type="numbering" w:customStyle="1" w:styleId="2125">
    <w:name w:val="Нет списка2125"/>
    <w:next w:val="ab"/>
    <w:uiPriority w:val="99"/>
    <w:semiHidden/>
    <w:unhideWhenUsed/>
    <w:rsid w:val="00311E8B"/>
  </w:style>
  <w:style w:type="numbering" w:customStyle="1" w:styleId="21250">
    <w:name w:val="Стиль нумерованный2125"/>
    <w:rsid w:val="00311E8B"/>
  </w:style>
  <w:style w:type="numbering" w:customStyle="1" w:styleId="31250">
    <w:name w:val="Нет списка3125"/>
    <w:next w:val="ab"/>
    <w:uiPriority w:val="99"/>
    <w:semiHidden/>
    <w:unhideWhenUsed/>
    <w:rsid w:val="00311E8B"/>
  </w:style>
  <w:style w:type="numbering" w:customStyle="1" w:styleId="5160">
    <w:name w:val="Нет списка516"/>
    <w:next w:val="ab"/>
    <w:uiPriority w:val="99"/>
    <w:semiHidden/>
    <w:unhideWhenUsed/>
    <w:rsid w:val="00311E8B"/>
  </w:style>
  <w:style w:type="numbering" w:customStyle="1" w:styleId="1315">
    <w:name w:val="Нет списка1315"/>
    <w:next w:val="ab"/>
    <w:uiPriority w:val="99"/>
    <w:semiHidden/>
    <w:unhideWhenUsed/>
    <w:rsid w:val="00311E8B"/>
  </w:style>
  <w:style w:type="numbering" w:customStyle="1" w:styleId="4151">
    <w:name w:val="Стиль нумерованный415"/>
    <w:rsid w:val="00311E8B"/>
  </w:style>
  <w:style w:type="numbering" w:customStyle="1" w:styleId="11315">
    <w:name w:val="Нет списка11315"/>
    <w:next w:val="ab"/>
    <w:uiPriority w:val="99"/>
    <w:semiHidden/>
    <w:unhideWhenUsed/>
    <w:rsid w:val="00311E8B"/>
  </w:style>
  <w:style w:type="numbering" w:customStyle="1" w:styleId="12150">
    <w:name w:val="Стиль нумерованный1215"/>
    <w:rsid w:val="00311E8B"/>
  </w:style>
  <w:style w:type="numbering" w:customStyle="1" w:styleId="2215">
    <w:name w:val="Нет списка2215"/>
    <w:next w:val="ab"/>
    <w:uiPriority w:val="99"/>
    <w:semiHidden/>
    <w:unhideWhenUsed/>
    <w:rsid w:val="00311E8B"/>
  </w:style>
  <w:style w:type="numbering" w:customStyle="1" w:styleId="22150">
    <w:name w:val="Стиль нумерованный2215"/>
    <w:rsid w:val="00311E8B"/>
  </w:style>
  <w:style w:type="numbering" w:customStyle="1" w:styleId="3215">
    <w:name w:val="Нет списка3215"/>
    <w:next w:val="ab"/>
    <w:uiPriority w:val="99"/>
    <w:semiHidden/>
    <w:unhideWhenUsed/>
    <w:rsid w:val="00311E8B"/>
  </w:style>
  <w:style w:type="numbering" w:customStyle="1" w:styleId="6150">
    <w:name w:val="Нет списка615"/>
    <w:next w:val="ab"/>
    <w:uiPriority w:val="99"/>
    <w:semiHidden/>
    <w:unhideWhenUsed/>
    <w:rsid w:val="00311E8B"/>
  </w:style>
  <w:style w:type="numbering" w:customStyle="1" w:styleId="1415">
    <w:name w:val="Нет списка1415"/>
    <w:next w:val="ab"/>
    <w:uiPriority w:val="99"/>
    <w:semiHidden/>
    <w:unhideWhenUsed/>
    <w:rsid w:val="00311E8B"/>
  </w:style>
  <w:style w:type="numbering" w:customStyle="1" w:styleId="5151">
    <w:name w:val="Стиль нумерованный515"/>
    <w:rsid w:val="00311E8B"/>
  </w:style>
  <w:style w:type="numbering" w:customStyle="1" w:styleId="11415">
    <w:name w:val="Нет списка11415"/>
    <w:next w:val="ab"/>
    <w:uiPriority w:val="99"/>
    <w:semiHidden/>
    <w:unhideWhenUsed/>
    <w:rsid w:val="00311E8B"/>
  </w:style>
  <w:style w:type="numbering" w:customStyle="1" w:styleId="13150">
    <w:name w:val="Стиль нумерованный1315"/>
    <w:rsid w:val="00311E8B"/>
  </w:style>
  <w:style w:type="numbering" w:customStyle="1" w:styleId="2315">
    <w:name w:val="Нет списка2315"/>
    <w:next w:val="ab"/>
    <w:uiPriority w:val="99"/>
    <w:semiHidden/>
    <w:unhideWhenUsed/>
    <w:rsid w:val="00311E8B"/>
  </w:style>
  <w:style w:type="numbering" w:customStyle="1" w:styleId="23150">
    <w:name w:val="Стиль нумерованный2315"/>
    <w:rsid w:val="00311E8B"/>
  </w:style>
  <w:style w:type="numbering" w:customStyle="1" w:styleId="3315">
    <w:name w:val="Нет списка3315"/>
    <w:next w:val="ab"/>
    <w:uiPriority w:val="99"/>
    <w:semiHidden/>
    <w:unhideWhenUsed/>
    <w:rsid w:val="00311E8B"/>
  </w:style>
  <w:style w:type="numbering" w:customStyle="1" w:styleId="7150">
    <w:name w:val="Нет списка715"/>
    <w:next w:val="ab"/>
    <w:uiPriority w:val="99"/>
    <w:semiHidden/>
    <w:unhideWhenUsed/>
    <w:rsid w:val="00311E8B"/>
  </w:style>
  <w:style w:type="numbering" w:customStyle="1" w:styleId="1515">
    <w:name w:val="Нет списка1515"/>
    <w:next w:val="ab"/>
    <w:uiPriority w:val="99"/>
    <w:semiHidden/>
    <w:unhideWhenUsed/>
    <w:rsid w:val="00311E8B"/>
  </w:style>
  <w:style w:type="numbering" w:customStyle="1" w:styleId="6151">
    <w:name w:val="Стиль нумерованный615"/>
    <w:rsid w:val="00311E8B"/>
  </w:style>
  <w:style w:type="numbering" w:customStyle="1" w:styleId="11515">
    <w:name w:val="Нет списка11515"/>
    <w:next w:val="ab"/>
    <w:uiPriority w:val="99"/>
    <w:semiHidden/>
    <w:unhideWhenUsed/>
    <w:rsid w:val="00311E8B"/>
  </w:style>
  <w:style w:type="numbering" w:customStyle="1" w:styleId="14150">
    <w:name w:val="Стиль нумерованный1415"/>
    <w:rsid w:val="00311E8B"/>
  </w:style>
  <w:style w:type="numbering" w:customStyle="1" w:styleId="2415">
    <w:name w:val="Нет списка2415"/>
    <w:next w:val="ab"/>
    <w:uiPriority w:val="99"/>
    <w:semiHidden/>
    <w:unhideWhenUsed/>
    <w:rsid w:val="00311E8B"/>
  </w:style>
  <w:style w:type="numbering" w:customStyle="1" w:styleId="24150">
    <w:name w:val="Стиль нумерованный2415"/>
    <w:rsid w:val="00311E8B"/>
  </w:style>
  <w:style w:type="numbering" w:customStyle="1" w:styleId="3415">
    <w:name w:val="Нет списка3415"/>
    <w:next w:val="ab"/>
    <w:uiPriority w:val="99"/>
    <w:semiHidden/>
    <w:unhideWhenUsed/>
    <w:rsid w:val="00311E8B"/>
  </w:style>
  <w:style w:type="numbering" w:customStyle="1" w:styleId="4116">
    <w:name w:val="Нет списка4116"/>
    <w:next w:val="ab"/>
    <w:uiPriority w:val="99"/>
    <w:semiHidden/>
    <w:unhideWhenUsed/>
    <w:rsid w:val="00311E8B"/>
  </w:style>
  <w:style w:type="numbering" w:customStyle="1" w:styleId="31151">
    <w:name w:val="Стиль нумерованный3115"/>
    <w:rsid w:val="00311E8B"/>
  </w:style>
  <w:style w:type="numbering" w:customStyle="1" w:styleId="12116">
    <w:name w:val="Нет списка12116"/>
    <w:next w:val="ab"/>
    <w:uiPriority w:val="99"/>
    <w:semiHidden/>
    <w:unhideWhenUsed/>
    <w:rsid w:val="00311E8B"/>
  </w:style>
  <w:style w:type="numbering" w:customStyle="1" w:styleId="111150">
    <w:name w:val="Стиль нумерованный11115"/>
    <w:rsid w:val="00311E8B"/>
  </w:style>
  <w:style w:type="numbering" w:customStyle="1" w:styleId="21116">
    <w:name w:val="Нет списка21116"/>
    <w:next w:val="ab"/>
    <w:uiPriority w:val="99"/>
    <w:semiHidden/>
    <w:unhideWhenUsed/>
    <w:rsid w:val="00311E8B"/>
  </w:style>
  <w:style w:type="numbering" w:customStyle="1" w:styleId="211150">
    <w:name w:val="Стиль нумерованный21115"/>
    <w:rsid w:val="00311E8B"/>
  </w:style>
  <w:style w:type="numbering" w:customStyle="1" w:styleId="31116">
    <w:name w:val="Нет списка31116"/>
    <w:next w:val="ab"/>
    <w:uiPriority w:val="99"/>
    <w:semiHidden/>
    <w:unhideWhenUsed/>
    <w:rsid w:val="00311E8B"/>
  </w:style>
  <w:style w:type="numbering" w:customStyle="1" w:styleId="7151">
    <w:name w:val="Стиль нумерованный715"/>
    <w:rsid w:val="00311E8B"/>
  </w:style>
  <w:style w:type="numbering" w:customStyle="1" w:styleId="15150">
    <w:name w:val="Стиль нумерованный1515"/>
    <w:rsid w:val="00311E8B"/>
  </w:style>
  <w:style w:type="numbering" w:customStyle="1" w:styleId="2515">
    <w:name w:val="Стиль нумерованный2515"/>
    <w:rsid w:val="00311E8B"/>
  </w:style>
  <w:style w:type="numbering" w:customStyle="1" w:styleId="815">
    <w:name w:val="Стиль нумерованный815"/>
    <w:rsid w:val="00311E8B"/>
  </w:style>
  <w:style w:type="numbering" w:customStyle="1" w:styleId="1615">
    <w:name w:val="Стиль нумерованный1615"/>
    <w:rsid w:val="00311E8B"/>
  </w:style>
  <w:style w:type="numbering" w:customStyle="1" w:styleId="2615">
    <w:name w:val="Стиль нумерованный2615"/>
    <w:rsid w:val="00311E8B"/>
  </w:style>
  <w:style w:type="numbering" w:customStyle="1" w:styleId="915">
    <w:name w:val="Стиль нумерованный915"/>
    <w:rsid w:val="00311E8B"/>
  </w:style>
  <w:style w:type="numbering" w:customStyle="1" w:styleId="1715">
    <w:name w:val="Стиль нумерованный1715"/>
    <w:rsid w:val="00311E8B"/>
  </w:style>
  <w:style w:type="numbering" w:customStyle="1" w:styleId="2715">
    <w:name w:val="Стиль нумерованный2715"/>
    <w:rsid w:val="00311E8B"/>
  </w:style>
  <w:style w:type="numbering" w:customStyle="1" w:styleId="1015">
    <w:name w:val="Стиль нумерованный1015"/>
    <w:rsid w:val="00311E8B"/>
  </w:style>
  <w:style w:type="numbering" w:customStyle="1" w:styleId="1815">
    <w:name w:val="Стиль нумерованный1815"/>
    <w:rsid w:val="00311E8B"/>
  </w:style>
  <w:style w:type="numbering" w:customStyle="1" w:styleId="2815">
    <w:name w:val="Стиль нумерованный2815"/>
    <w:rsid w:val="00311E8B"/>
  </w:style>
  <w:style w:type="numbering" w:customStyle="1" w:styleId="8150">
    <w:name w:val="Нет списка815"/>
    <w:next w:val="ab"/>
    <w:uiPriority w:val="99"/>
    <w:semiHidden/>
    <w:unhideWhenUsed/>
    <w:rsid w:val="00311E8B"/>
  </w:style>
  <w:style w:type="numbering" w:customStyle="1" w:styleId="16150">
    <w:name w:val="Нет списка1615"/>
    <w:next w:val="ab"/>
    <w:uiPriority w:val="99"/>
    <w:semiHidden/>
    <w:unhideWhenUsed/>
    <w:rsid w:val="00311E8B"/>
  </w:style>
  <w:style w:type="numbering" w:customStyle="1" w:styleId="1915">
    <w:name w:val="Стиль нумерованный1915"/>
    <w:rsid w:val="00311E8B"/>
  </w:style>
  <w:style w:type="numbering" w:customStyle="1" w:styleId="11615">
    <w:name w:val="Нет списка11615"/>
    <w:next w:val="ab"/>
    <w:uiPriority w:val="99"/>
    <w:semiHidden/>
    <w:unhideWhenUsed/>
    <w:rsid w:val="00311E8B"/>
  </w:style>
  <w:style w:type="numbering" w:customStyle="1" w:styleId="11015">
    <w:name w:val="Стиль нумерованный11015"/>
    <w:rsid w:val="00311E8B"/>
  </w:style>
  <w:style w:type="numbering" w:customStyle="1" w:styleId="25150">
    <w:name w:val="Нет списка2515"/>
    <w:next w:val="ab"/>
    <w:uiPriority w:val="99"/>
    <w:semiHidden/>
    <w:unhideWhenUsed/>
    <w:rsid w:val="00311E8B"/>
  </w:style>
  <w:style w:type="numbering" w:customStyle="1" w:styleId="2916">
    <w:name w:val="Стиль нумерованный2916"/>
    <w:rsid w:val="00311E8B"/>
  </w:style>
  <w:style w:type="numbering" w:customStyle="1" w:styleId="3515">
    <w:name w:val="Нет списка3515"/>
    <w:next w:val="ab"/>
    <w:uiPriority w:val="99"/>
    <w:semiHidden/>
    <w:unhideWhenUsed/>
    <w:rsid w:val="00311E8B"/>
  </w:style>
  <w:style w:type="table" w:customStyle="1" w:styleId="1651">
    <w:name w:val="Сетка таблицы165"/>
    <w:basedOn w:val="aa"/>
    <w:next w:val="affffffa"/>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5">
    <w:name w:val="Стиль нумерованный1925"/>
    <w:rsid w:val="00311E8B"/>
  </w:style>
  <w:style w:type="table" w:customStyle="1" w:styleId="455">
    <w:name w:val="Сетка таблицы45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50">
    <w:name w:val="Сетка таблицы465"/>
    <w:basedOn w:val="aa"/>
    <w:next w:val="affffffa"/>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a"/>
    <w:next w:val="affffffa"/>
    <w:uiPriority w:val="39"/>
    <w:rsid w:val="00311E8B"/>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Сетка таблицы светлая7"/>
    <w:basedOn w:val="aa"/>
    <w:next w:val="2ffc"/>
    <w:uiPriority w:val="40"/>
    <w:rsid w:val="00311E8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7">
    <w:name w:val="Таблица простая 27"/>
    <w:basedOn w:val="aa"/>
    <w:next w:val="225"/>
    <w:uiPriority w:val="42"/>
    <w:rsid w:val="00311E8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00">
    <w:name w:val="Сетка таблицы50"/>
    <w:basedOn w:val="aa"/>
    <w:next w:val="affffffa"/>
    <w:uiPriority w:val="39"/>
    <w:rsid w:val="00FF3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a"/>
    <w:next w:val="affffffa"/>
    <w:uiPriority w:val="39"/>
    <w:rsid w:val="00C4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a"/>
    <w:next w:val="affffffa"/>
    <w:uiPriority w:val="39"/>
    <w:rsid w:val="00C4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fffffa"/>
    <w:uiPriority w:val="39"/>
    <w:rsid w:val="00C4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fffffa"/>
    <w:uiPriority w:val="39"/>
    <w:rsid w:val="003A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Полужирный"/>
    <w:basedOn w:val="26"/>
    <w:rsid w:val="009F71E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23">
    <w:name w:val="Font Style23"/>
    <w:uiPriority w:val="99"/>
    <w:rsid w:val="00F8119F"/>
    <w:rPr>
      <w:rFonts w:ascii="Times New Roman" w:hAnsi="Times New Roman" w:cs="Times New Roman" w:hint="default"/>
      <w:sz w:val="22"/>
      <w:szCs w:val="22"/>
    </w:rPr>
  </w:style>
  <w:style w:type="character" w:customStyle="1" w:styleId="3ff0">
    <w:name w:val="Неразрешенное упоминание3"/>
    <w:basedOn w:val="a9"/>
    <w:uiPriority w:val="99"/>
    <w:semiHidden/>
    <w:unhideWhenUsed/>
    <w:rsid w:val="00E43D11"/>
    <w:rPr>
      <w:color w:val="605E5C"/>
      <w:shd w:val="clear" w:color="auto" w:fill="E1DFDD"/>
    </w:rPr>
  </w:style>
  <w:style w:type="table" w:customStyle="1" w:styleId="790">
    <w:name w:val="Сетка таблицы79"/>
    <w:basedOn w:val="aa"/>
    <w:next w:val="affffffa"/>
    <w:uiPriority w:val="39"/>
    <w:rsid w:val="00C34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a"/>
    <w:next w:val="affffffa"/>
    <w:uiPriority w:val="39"/>
    <w:rsid w:val="006A23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a"/>
    <w:next w:val="affffffa"/>
    <w:uiPriority w:val="39"/>
    <w:rsid w:val="008922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1">
    <w:name w:val="OTR1"/>
    <w:basedOn w:val="aa"/>
    <w:next w:val="affffffa"/>
    <w:rsid w:val="002F30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Неразрешенное упоминание4"/>
    <w:basedOn w:val="a9"/>
    <w:uiPriority w:val="99"/>
    <w:semiHidden/>
    <w:unhideWhenUsed/>
    <w:rsid w:val="005E2DA3"/>
    <w:rPr>
      <w:color w:val="605E5C"/>
      <w:shd w:val="clear" w:color="auto" w:fill="E1DFDD"/>
    </w:rPr>
  </w:style>
  <w:style w:type="paragraph" w:customStyle="1" w:styleId="affffffffffffff1">
    <w:name w:val="+таб"/>
    <w:basedOn w:val="a8"/>
    <w:rsid w:val="006D1143"/>
    <w:pPr>
      <w:widowControl w:val="0"/>
      <w:suppressAutoHyphens/>
      <w:spacing w:line="100" w:lineRule="atLeast"/>
      <w:jc w:val="center"/>
    </w:pPr>
    <w:rPr>
      <w:kern w:val="1"/>
    </w:rPr>
  </w:style>
  <w:style w:type="paragraph" w:customStyle="1" w:styleId="G1">
    <w:name w:val="G_Обычный текст"/>
    <w:basedOn w:val="afffff8"/>
    <w:link w:val="G2"/>
    <w:qFormat/>
    <w:rsid w:val="00765F25"/>
    <w:pPr>
      <w:tabs>
        <w:tab w:val="clear" w:pos="1134"/>
      </w:tabs>
      <w:spacing w:before="120" w:after="60"/>
      <w:ind w:firstLine="567"/>
    </w:pPr>
    <w:rPr>
      <w:rFonts w:ascii="Calibri" w:hAnsi="Calibri"/>
      <w:spacing w:val="0"/>
      <w:sz w:val="24"/>
      <w:szCs w:val="24"/>
      <w:lang w:eastAsia="ar-SA" w:bidi="en-US"/>
    </w:rPr>
  </w:style>
  <w:style w:type="character" w:customStyle="1" w:styleId="G2">
    <w:name w:val="G_Обычный текст Знак"/>
    <w:link w:val="G1"/>
    <w:rsid w:val="00765F25"/>
    <w:rPr>
      <w:rFonts w:ascii="Calibri" w:hAnsi="Calibri"/>
      <w:sz w:val="24"/>
      <w:szCs w:val="24"/>
      <w:lang w:eastAsia="ar-SA" w:bidi="en-US"/>
    </w:rPr>
  </w:style>
  <w:style w:type="character" w:customStyle="1" w:styleId="319">
    <w:name w:val="Заголовок 3 Знак1"/>
    <w:aliases w:val="Заголовок 3 Знак Знак,ПодЗаголовок Знак Знак"/>
    <w:basedOn w:val="a9"/>
    <w:uiPriority w:val="99"/>
    <w:locked/>
    <w:rsid w:val="00E25FFF"/>
    <w:rPr>
      <w:rFonts w:ascii="Arial" w:hAnsi="Arial" w:cs="Arial"/>
      <w:b/>
      <w:bCs/>
      <w:sz w:val="26"/>
      <w:szCs w:val="26"/>
    </w:rPr>
  </w:style>
  <w:style w:type="paragraph" w:customStyle="1" w:styleId="itemtext">
    <w:name w:val="itemtext"/>
    <w:basedOn w:val="a8"/>
    <w:uiPriority w:val="99"/>
    <w:rsid w:val="00E25FFF"/>
    <w:pPr>
      <w:spacing w:before="75" w:after="75" w:line="288" w:lineRule="atLeast"/>
    </w:pPr>
    <w:rPr>
      <w:color w:val="000000"/>
      <w:sz w:val="20"/>
    </w:rPr>
  </w:style>
  <w:style w:type="character" w:customStyle="1" w:styleId="HeaderChar">
    <w:name w:val="Header Char"/>
    <w:aliases w:val="ВерхКолонтитул Char"/>
    <w:basedOn w:val="a9"/>
    <w:uiPriority w:val="99"/>
    <w:semiHidden/>
    <w:locked/>
    <w:rsid w:val="00E25FFF"/>
    <w:rPr>
      <w:rFonts w:cs="Times New Roman"/>
      <w:lang w:val="ru-RU" w:eastAsia="ru-RU"/>
    </w:rPr>
  </w:style>
  <w:style w:type="paragraph" w:customStyle="1" w:styleId="tex1st">
    <w:name w:val="tex1st"/>
    <w:basedOn w:val="a8"/>
    <w:uiPriority w:val="99"/>
    <w:rsid w:val="00E25FFF"/>
    <w:pPr>
      <w:spacing w:before="100" w:beforeAutospacing="1" w:after="100" w:afterAutospacing="1"/>
    </w:pPr>
  </w:style>
  <w:style w:type="paragraph" w:customStyle="1" w:styleId="BodyText21">
    <w:name w:val="Body Text 21"/>
    <w:basedOn w:val="a8"/>
    <w:link w:val="BodyText20"/>
    <w:uiPriority w:val="99"/>
    <w:rsid w:val="00E25FFF"/>
    <w:pPr>
      <w:overflowPunct w:val="0"/>
      <w:autoSpaceDE w:val="0"/>
      <w:autoSpaceDN w:val="0"/>
      <w:adjustRightInd w:val="0"/>
      <w:ind w:firstLine="567"/>
      <w:jc w:val="both"/>
      <w:textAlignment w:val="baseline"/>
    </w:pPr>
    <w:rPr>
      <w:rFonts w:ascii="Arial" w:hAnsi="Arial"/>
      <w:kern w:val="28"/>
      <w:sz w:val="26"/>
    </w:rPr>
  </w:style>
  <w:style w:type="character" w:customStyle="1" w:styleId="BodyText20">
    <w:name w:val="Body Text 2 Знак"/>
    <w:link w:val="BodyText21"/>
    <w:uiPriority w:val="99"/>
    <w:locked/>
    <w:rsid w:val="00E25FFF"/>
    <w:rPr>
      <w:rFonts w:ascii="Arial" w:hAnsi="Arial"/>
      <w:kern w:val="28"/>
      <w:sz w:val="26"/>
    </w:rPr>
  </w:style>
  <w:style w:type="character" w:customStyle="1" w:styleId="ConsPlusNormal0">
    <w:name w:val="ConsPlusNormal Знак Знак"/>
    <w:link w:val="ConsPlusNormal"/>
    <w:uiPriority w:val="99"/>
    <w:locked/>
    <w:rsid w:val="00E25FFF"/>
    <w:rPr>
      <w:rFonts w:ascii="Arial" w:hAnsi="Arial"/>
      <w:sz w:val="22"/>
      <w:lang w:val="ru-RU" w:eastAsia="ru-RU"/>
    </w:rPr>
  </w:style>
  <w:style w:type="paragraph" w:customStyle="1" w:styleId="affffffffffffff2">
    <w:name w:val="Обычный левый"/>
    <w:basedOn w:val="a8"/>
    <w:next w:val="a8"/>
    <w:uiPriority w:val="99"/>
    <w:rsid w:val="00E25FFF"/>
    <w:rPr>
      <w:rFonts w:ascii="Courier New" w:hAnsi="Courier New"/>
      <w:color w:val="000000"/>
      <w:kern w:val="2"/>
      <w:sz w:val="28"/>
    </w:rPr>
  </w:style>
  <w:style w:type="paragraph" w:customStyle="1" w:styleId="4f2">
    <w:name w:val="заголовок 4"/>
    <w:basedOn w:val="a8"/>
    <w:next w:val="a8"/>
    <w:uiPriority w:val="99"/>
    <w:rsid w:val="00E25FFF"/>
    <w:pPr>
      <w:keepNext/>
      <w:widowControl w:val="0"/>
      <w:jc w:val="both"/>
    </w:pPr>
  </w:style>
  <w:style w:type="paragraph" w:customStyle="1" w:styleId="BodyText31">
    <w:name w:val="Body Text 31"/>
    <w:basedOn w:val="a8"/>
    <w:uiPriority w:val="99"/>
    <w:rsid w:val="00E25FFF"/>
    <w:pPr>
      <w:widowControl w:val="0"/>
    </w:pPr>
  </w:style>
  <w:style w:type="paragraph" w:customStyle="1" w:styleId="IniiaiieNaaae">
    <w:name w:val="Iniiaiie Na?aae"/>
    <w:basedOn w:val="a8"/>
    <w:uiPriority w:val="99"/>
    <w:rsid w:val="00E25FFF"/>
    <w:pPr>
      <w:spacing w:line="360" w:lineRule="auto"/>
      <w:ind w:firstLine="720"/>
      <w:jc w:val="both"/>
    </w:pPr>
    <w:rPr>
      <w:kern w:val="28"/>
    </w:rPr>
  </w:style>
  <w:style w:type="character" w:customStyle="1" w:styleId="affffffffffffff3">
    <w:name w:val="Обычный левый Знак"/>
    <w:uiPriority w:val="99"/>
    <w:rsid w:val="00E25FFF"/>
    <w:rPr>
      <w:rFonts w:ascii="Courier New" w:hAnsi="Courier New"/>
      <w:color w:val="000000"/>
      <w:kern w:val="2"/>
      <w:sz w:val="28"/>
      <w:lang w:val="ru-RU" w:eastAsia="ru-RU"/>
    </w:rPr>
  </w:style>
  <w:style w:type="paragraph" w:customStyle="1" w:styleId="affffffffffffff4">
    <w:name w:val="Основной текст с отступ"/>
    <w:basedOn w:val="a8"/>
    <w:uiPriority w:val="99"/>
    <w:rsid w:val="00E25FFF"/>
    <w:pPr>
      <w:widowControl w:val="0"/>
      <w:ind w:firstLine="709"/>
      <w:jc w:val="both"/>
    </w:pPr>
  </w:style>
  <w:style w:type="paragraph" w:customStyle="1" w:styleId="iniiaiienaaae0">
    <w:name w:val="iniiaiie na?aae"/>
    <w:basedOn w:val="a8"/>
    <w:uiPriority w:val="99"/>
    <w:rsid w:val="00E25FFF"/>
    <w:rPr>
      <w:kern w:val="28"/>
    </w:rPr>
  </w:style>
  <w:style w:type="paragraph" w:customStyle="1" w:styleId="2fff5">
    <w:name w:val="2 уровень + По ширине"/>
    <w:aliases w:val="Слева:  0,63 см,Первая строка:  1,27 см"/>
    <w:basedOn w:val="a8"/>
    <w:uiPriority w:val="99"/>
    <w:rsid w:val="00E25FFF"/>
    <w:pPr>
      <w:ind w:left="360"/>
      <w:jc w:val="both"/>
    </w:pPr>
    <w:rPr>
      <w:b/>
      <w:bCs/>
    </w:rPr>
  </w:style>
  <w:style w:type="paragraph" w:customStyle="1" w:styleId="147">
    <w:name w:val="основной 14"/>
    <w:basedOn w:val="a8"/>
    <w:link w:val="148"/>
    <w:uiPriority w:val="99"/>
    <w:rsid w:val="00E25FFF"/>
    <w:pPr>
      <w:ind w:firstLine="720"/>
      <w:jc w:val="both"/>
    </w:pPr>
    <w:rPr>
      <w:sz w:val="28"/>
    </w:rPr>
  </w:style>
  <w:style w:type="character" w:customStyle="1" w:styleId="148">
    <w:name w:val="основной 14 Знак"/>
    <w:link w:val="147"/>
    <w:uiPriority w:val="99"/>
    <w:locked/>
    <w:rsid w:val="00E25FFF"/>
    <w:rPr>
      <w:sz w:val="28"/>
    </w:rPr>
  </w:style>
  <w:style w:type="paragraph" w:customStyle="1" w:styleId="l">
    <w:name w:val="l"/>
    <w:basedOn w:val="a8"/>
    <w:uiPriority w:val="99"/>
    <w:rsid w:val="00E25FFF"/>
    <w:pPr>
      <w:spacing w:before="100" w:beforeAutospacing="1" w:after="100" w:afterAutospacing="1"/>
    </w:pPr>
  </w:style>
  <w:style w:type="paragraph" w:customStyle="1" w:styleId="BodyText22">
    <w:name w:val="Body Text 22"/>
    <w:basedOn w:val="a8"/>
    <w:uiPriority w:val="99"/>
    <w:rsid w:val="00E25FFF"/>
    <w:pPr>
      <w:ind w:firstLine="851"/>
      <w:jc w:val="both"/>
    </w:pPr>
    <w:rPr>
      <w:sz w:val="28"/>
    </w:rPr>
  </w:style>
  <w:style w:type="paragraph" w:customStyle="1" w:styleId="Sf13">
    <w:name w:val="Основной текст с отSf1тупом 3"/>
    <w:basedOn w:val="a8"/>
    <w:uiPriority w:val="99"/>
    <w:rsid w:val="00E25FFF"/>
    <w:pPr>
      <w:widowControl w:val="0"/>
      <w:ind w:firstLine="709"/>
      <w:jc w:val="both"/>
    </w:pPr>
    <w:rPr>
      <w:sz w:val="28"/>
    </w:rPr>
  </w:style>
  <w:style w:type="paragraph" w:customStyle="1" w:styleId="affffffffffffff5">
    <w:name w:val="........ ....."/>
    <w:basedOn w:val="a8"/>
    <w:next w:val="a8"/>
    <w:uiPriority w:val="99"/>
    <w:rsid w:val="00E25FFF"/>
    <w:pPr>
      <w:autoSpaceDE w:val="0"/>
      <w:autoSpaceDN w:val="0"/>
      <w:adjustRightInd w:val="0"/>
    </w:pPr>
  </w:style>
  <w:style w:type="paragraph" w:customStyle="1" w:styleId="affffffffffffff6">
    <w:name w:val="......."/>
    <w:basedOn w:val="a8"/>
    <w:next w:val="a8"/>
    <w:uiPriority w:val="99"/>
    <w:rsid w:val="00E25FFF"/>
    <w:pPr>
      <w:autoSpaceDE w:val="0"/>
      <w:autoSpaceDN w:val="0"/>
      <w:adjustRightInd w:val="0"/>
    </w:pPr>
  </w:style>
  <w:style w:type="paragraph" w:customStyle="1" w:styleId="0">
    <w:name w:val="Стиль0"/>
    <w:uiPriority w:val="99"/>
    <w:rsid w:val="00E25FFF"/>
    <w:pPr>
      <w:jc w:val="both"/>
    </w:pPr>
    <w:rPr>
      <w:rFonts w:ascii="Arial" w:hAnsi="Arial"/>
      <w:sz w:val="22"/>
    </w:rPr>
  </w:style>
  <w:style w:type="paragraph" w:customStyle="1" w:styleId="1ffffff7">
    <w:name w:val="1 уровень"/>
    <w:basedOn w:val="1b"/>
    <w:link w:val="1ffffff8"/>
    <w:uiPriority w:val="99"/>
    <w:rsid w:val="00E25FFF"/>
    <w:pPr>
      <w:spacing w:before="240" w:after="120" w:line="360" w:lineRule="auto"/>
    </w:pPr>
    <w:rPr>
      <w:b/>
      <w:i w:val="0"/>
      <w:caps/>
      <w:kern w:val="32"/>
      <w:sz w:val="28"/>
    </w:rPr>
  </w:style>
  <w:style w:type="character" w:customStyle="1" w:styleId="1ffffff8">
    <w:name w:val="1 уровень Знак"/>
    <w:link w:val="1ffffff7"/>
    <w:uiPriority w:val="99"/>
    <w:locked/>
    <w:rsid w:val="00E25FFF"/>
    <w:rPr>
      <w:b/>
      <w:caps/>
      <w:kern w:val="32"/>
      <w:sz w:val="28"/>
    </w:rPr>
  </w:style>
  <w:style w:type="character" w:customStyle="1" w:styleId="contextcurrent">
    <w:name w:val="context_current"/>
    <w:basedOn w:val="a9"/>
    <w:uiPriority w:val="99"/>
    <w:rsid w:val="00E25FFF"/>
    <w:rPr>
      <w:rFonts w:cs="Times New Roman"/>
    </w:rPr>
  </w:style>
  <w:style w:type="paragraph" w:customStyle="1" w:styleId="2TimesNewRoman0">
    <w:name w:val="Стиль Заголовок 2 + Times New Roman не полужирный не курсив По ц..."/>
    <w:basedOn w:val="22"/>
    <w:uiPriority w:val="99"/>
    <w:rsid w:val="00E25FFF"/>
    <w:pPr>
      <w:spacing w:before="240" w:after="60"/>
      <w:ind w:firstLine="0"/>
      <w:jc w:val="center"/>
    </w:pPr>
    <w:rPr>
      <w:rFonts w:cs="Times New Roman"/>
      <w:b w:val="0"/>
      <w:bCs w:val="0"/>
      <w:i w:val="0"/>
      <w:iCs w:val="0"/>
      <w:sz w:val="32"/>
    </w:rPr>
  </w:style>
  <w:style w:type="paragraph" w:customStyle="1" w:styleId="1TimesNewRoman">
    <w:name w:val="Стиль Заголовок 1 + Times New Roman не полужирный По центру"/>
    <w:basedOn w:val="1b"/>
    <w:uiPriority w:val="99"/>
    <w:rsid w:val="00E25FFF"/>
    <w:pPr>
      <w:spacing w:before="240" w:after="120"/>
      <w:jc w:val="center"/>
    </w:pPr>
    <w:rPr>
      <w:i w:val="0"/>
      <w:kern w:val="32"/>
      <w:sz w:val="36"/>
    </w:rPr>
  </w:style>
  <w:style w:type="paragraph" w:customStyle="1" w:styleId="1TimesNewRoman1">
    <w:name w:val="Стиль Заголовок 1 + Times New Roman не полужирный По центру1"/>
    <w:basedOn w:val="1b"/>
    <w:uiPriority w:val="99"/>
    <w:rsid w:val="00E25FFF"/>
    <w:pPr>
      <w:spacing w:before="240" w:after="120"/>
      <w:jc w:val="center"/>
    </w:pPr>
    <w:rPr>
      <w:i w:val="0"/>
      <w:kern w:val="32"/>
      <w:sz w:val="36"/>
    </w:rPr>
  </w:style>
  <w:style w:type="paragraph" w:customStyle="1" w:styleId="normal00">
    <w:name w:val="normal0"/>
    <w:basedOn w:val="a8"/>
    <w:uiPriority w:val="99"/>
    <w:rsid w:val="00E25FFF"/>
    <w:pPr>
      <w:autoSpaceDE w:val="0"/>
      <w:autoSpaceDN w:val="0"/>
      <w:snapToGrid w:val="0"/>
    </w:pPr>
    <w:rPr>
      <w:rFonts w:ascii="Calibri" w:hAnsi="Calibri"/>
      <w:sz w:val="22"/>
      <w:szCs w:val="22"/>
    </w:rPr>
  </w:style>
  <w:style w:type="paragraph" w:customStyle="1" w:styleId="11f9">
    <w:name w:val="Знак1 Знак Знак Знак Знак Знак Знак Знак Знак Знак Знак Знак Знак Знак Знак Знак Знак Знак Знак Знак Знак Знак Знак1 Знак Знак Знак Знак Знак Знак Знак"/>
    <w:basedOn w:val="a8"/>
    <w:uiPriority w:val="99"/>
    <w:rsid w:val="00E25FFF"/>
    <w:pPr>
      <w:spacing w:after="160" w:line="240" w:lineRule="exact"/>
    </w:pPr>
    <w:rPr>
      <w:rFonts w:ascii="Verdana" w:hAnsi="Verdana"/>
      <w:lang w:val="en-US" w:eastAsia="en-US"/>
    </w:rPr>
  </w:style>
  <w:style w:type="paragraph" w:customStyle="1" w:styleId="1ffffff9">
    <w:name w:val="Знак Знак Знак Знак Знак Знак Знак Знак Знак Знак Знак Знак Знак Знак Знак1 Знак Знак Знак Знак Знак Знак Знак"/>
    <w:basedOn w:val="a8"/>
    <w:uiPriority w:val="99"/>
    <w:rsid w:val="00E25FFF"/>
    <w:pPr>
      <w:spacing w:before="100" w:beforeAutospacing="1" w:after="100" w:afterAutospacing="1"/>
    </w:pPr>
    <w:rPr>
      <w:rFonts w:ascii="Tahoma" w:hAnsi="Tahoma"/>
      <w:sz w:val="20"/>
      <w:lang w:val="en-US" w:eastAsia="en-US"/>
    </w:rPr>
  </w:style>
  <w:style w:type="paragraph" w:customStyle="1" w:styleId="Iniiaiieoaeno2">
    <w:name w:val="Iniiaiie oaeno 2"/>
    <w:basedOn w:val="a8"/>
    <w:uiPriority w:val="99"/>
    <w:rsid w:val="00E25FFF"/>
    <w:pPr>
      <w:overflowPunct w:val="0"/>
      <w:autoSpaceDE w:val="0"/>
      <w:autoSpaceDN w:val="0"/>
      <w:adjustRightInd w:val="0"/>
      <w:ind w:firstLine="540"/>
      <w:jc w:val="both"/>
      <w:textAlignment w:val="baseline"/>
    </w:pPr>
    <w:rPr>
      <w:sz w:val="26"/>
    </w:rPr>
  </w:style>
  <w:style w:type="paragraph" w:customStyle="1" w:styleId="Noeeu13ioIioeeiaIaaaynoiea127niIaaa6io">
    <w:name w:val="Noeeu 13 io Ii oe?eia Ia?aay no?iea:  127 ni Ia?aa:  6 io"/>
    <w:basedOn w:val="a8"/>
    <w:uiPriority w:val="99"/>
    <w:rsid w:val="00E25FFF"/>
    <w:pPr>
      <w:widowControl w:val="0"/>
      <w:shd w:val="clear" w:color="auto" w:fill="FFFFFF"/>
      <w:autoSpaceDE w:val="0"/>
      <w:autoSpaceDN w:val="0"/>
      <w:adjustRightInd w:val="0"/>
      <w:spacing w:line="360" w:lineRule="atLeast"/>
      <w:ind w:firstLine="709"/>
      <w:jc w:val="both"/>
      <w:textAlignment w:val="baseline"/>
    </w:pPr>
    <w:rPr>
      <w:sz w:val="26"/>
      <w:szCs w:val="26"/>
    </w:rPr>
  </w:style>
  <w:style w:type="character" w:customStyle="1" w:styleId="1ffffffa">
    <w:name w:val="Îñíîâíîé øðèôò àáçàöà1"/>
    <w:uiPriority w:val="99"/>
    <w:rsid w:val="00E25FFF"/>
  </w:style>
  <w:style w:type="character" w:customStyle="1" w:styleId="NumberingSymbols">
    <w:name w:val="Numbering Symbols"/>
    <w:uiPriority w:val="99"/>
    <w:rsid w:val="00E25FFF"/>
  </w:style>
  <w:style w:type="paragraph" w:customStyle="1" w:styleId="Caption1">
    <w:name w:val="Caption1"/>
    <w:basedOn w:val="a8"/>
    <w:uiPriority w:val="99"/>
    <w:rsid w:val="00E25FFF"/>
    <w:pPr>
      <w:suppressLineNumbers/>
      <w:suppressAutoHyphens/>
      <w:autoSpaceDE w:val="0"/>
      <w:autoSpaceDN w:val="0"/>
      <w:adjustRightInd w:val="0"/>
      <w:spacing w:before="120" w:after="120"/>
    </w:pPr>
    <w:rPr>
      <w:i/>
      <w:iCs/>
    </w:rPr>
  </w:style>
  <w:style w:type="paragraph" w:customStyle="1" w:styleId="Index">
    <w:name w:val="Index"/>
    <w:basedOn w:val="a8"/>
    <w:uiPriority w:val="99"/>
    <w:rsid w:val="00E25FFF"/>
    <w:pPr>
      <w:suppressLineNumbers/>
      <w:suppressAutoHyphens/>
      <w:autoSpaceDE w:val="0"/>
      <w:autoSpaceDN w:val="0"/>
      <w:adjustRightInd w:val="0"/>
    </w:pPr>
    <w:rPr>
      <w:sz w:val="26"/>
      <w:szCs w:val="26"/>
    </w:rPr>
  </w:style>
  <w:style w:type="paragraph" w:customStyle="1" w:styleId="TableContents">
    <w:name w:val="Table Contents"/>
    <w:basedOn w:val="a8"/>
    <w:uiPriority w:val="99"/>
    <w:rsid w:val="00E25FFF"/>
    <w:pPr>
      <w:suppressLineNumbers/>
      <w:suppressAutoHyphens/>
      <w:autoSpaceDE w:val="0"/>
      <w:autoSpaceDN w:val="0"/>
      <w:adjustRightInd w:val="0"/>
    </w:pPr>
    <w:rPr>
      <w:sz w:val="26"/>
      <w:szCs w:val="26"/>
    </w:rPr>
  </w:style>
  <w:style w:type="paragraph" w:customStyle="1" w:styleId="TableHeading">
    <w:name w:val="Table Heading"/>
    <w:basedOn w:val="TableContents"/>
    <w:uiPriority w:val="99"/>
    <w:rsid w:val="00E25FFF"/>
    <w:pPr>
      <w:jc w:val="center"/>
    </w:pPr>
    <w:rPr>
      <w:b/>
      <w:bCs/>
    </w:rPr>
  </w:style>
  <w:style w:type="paragraph" w:customStyle="1" w:styleId="2133">
    <w:name w:val="Стиль Заголовок 2 + 13 пт не полужирный не курсив Черный"/>
    <w:basedOn w:val="22"/>
    <w:uiPriority w:val="99"/>
    <w:rsid w:val="00E25FFF"/>
    <w:pPr>
      <w:pageBreakBefore/>
      <w:numPr>
        <w:ilvl w:val="1"/>
      </w:numPr>
      <w:spacing w:before="120" w:after="60"/>
      <w:ind w:firstLine="709"/>
      <w:jc w:val="left"/>
    </w:pPr>
    <w:rPr>
      <w:bCs w:val="0"/>
      <w:iCs w:val="0"/>
      <w:color w:val="000000"/>
      <w:sz w:val="26"/>
      <w:szCs w:val="28"/>
    </w:rPr>
  </w:style>
  <w:style w:type="paragraph" w:customStyle="1" w:styleId="1127">
    <w:name w:val="Стиль Заголовок 1 + Перед:  12 пт"/>
    <w:basedOn w:val="1b"/>
    <w:uiPriority w:val="99"/>
    <w:rsid w:val="00E25FFF"/>
    <w:pPr>
      <w:pageBreakBefore/>
      <w:spacing w:before="120" w:after="60"/>
    </w:pPr>
    <w:rPr>
      <w:bCs/>
      <w:i w:val="0"/>
      <w:kern w:val="32"/>
      <w:sz w:val="28"/>
    </w:rPr>
  </w:style>
  <w:style w:type="paragraph" w:customStyle="1" w:styleId="CommentText1">
    <w:name w:val="Comment Text1"/>
    <w:basedOn w:val="a8"/>
    <w:uiPriority w:val="99"/>
    <w:rsid w:val="00E25FFF"/>
    <w:rPr>
      <w:sz w:val="20"/>
    </w:rPr>
  </w:style>
  <w:style w:type="paragraph" w:customStyle="1" w:styleId="affffffffffffff7">
    <w:name w:val="Список бюл."/>
    <w:basedOn w:val="afff2"/>
    <w:uiPriority w:val="99"/>
    <w:rsid w:val="00E25FFF"/>
    <w:pPr>
      <w:spacing w:after="0"/>
      <w:ind w:left="284" w:hanging="284"/>
      <w:jc w:val="both"/>
    </w:pPr>
    <w:rPr>
      <w:sz w:val="26"/>
    </w:rPr>
  </w:style>
  <w:style w:type="paragraph" w:customStyle="1" w:styleId="1ffffffb">
    <w:name w:val="Дата1"/>
    <w:basedOn w:val="a8"/>
    <w:uiPriority w:val="99"/>
    <w:rsid w:val="00E25FFF"/>
    <w:pPr>
      <w:spacing w:before="100" w:beforeAutospacing="1" w:after="100" w:afterAutospacing="1"/>
    </w:pPr>
  </w:style>
  <w:style w:type="paragraph" w:customStyle="1" w:styleId="index-page">
    <w:name w:val="index-page"/>
    <w:basedOn w:val="a8"/>
    <w:uiPriority w:val="99"/>
    <w:rsid w:val="00E25FFF"/>
    <w:pPr>
      <w:spacing w:before="100" w:beforeAutospacing="1" w:after="100" w:afterAutospacing="1"/>
    </w:pPr>
  </w:style>
  <w:style w:type="paragraph" w:customStyle="1" w:styleId="fr3">
    <w:name w:val="fr3"/>
    <w:basedOn w:val="a8"/>
    <w:uiPriority w:val="99"/>
    <w:rsid w:val="00E25FFF"/>
    <w:pPr>
      <w:spacing w:before="100" w:beforeAutospacing="1" w:after="100" w:afterAutospacing="1"/>
    </w:pPr>
  </w:style>
  <w:style w:type="paragraph" w:customStyle="1" w:styleId="13">
    <w:name w:val="1_СПИСОКМАРК"/>
    <w:basedOn w:val="a8"/>
    <w:uiPriority w:val="99"/>
    <w:rsid w:val="00E25FFF"/>
    <w:pPr>
      <w:widowControl w:val="0"/>
      <w:numPr>
        <w:numId w:val="28"/>
      </w:numPr>
      <w:autoSpaceDE w:val="0"/>
      <w:autoSpaceDN w:val="0"/>
      <w:adjustRightInd w:val="0"/>
      <w:spacing w:before="120"/>
      <w:jc w:val="both"/>
    </w:pPr>
    <w:rPr>
      <w:sz w:val="26"/>
    </w:rPr>
  </w:style>
  <w:style w:type="paragraph" w:customStyle="1" w:styleId="303">
    <w:name w:val="3_СПИСОКМАРК(0 пт)"/>
    <w:basedOn w:val="13"/>
    <w:uiPriority w:val="99"/>
    <w:rsid w:val="00E25FFF"/>
    <w:pPr>
      <w:spacing w:before="0"/>
    </w:pPr>
  </w:style>
  <w:style w:type="paragraph" w:customStyle="1" w:styleId="4f3">
    <w:name w:val="Основной текст 4"/>
    <w:basedOn w:val="3e"/>
    <w:uiPriority w:val="99"/>
    <w:rsid w:val="00E25FFF"/>
    <w:pPr>
      <w:tabs>
        <w:tab w:val="clear" w:pos="1134"/>
      </w:tabs>
      <w:spacing w:after="0"/>
      <w:ind w:firstLine="0"/>
      <w:jc w:val="center"/>
    </w:pPr>
    <w:rPr>
      <w:rFonts w:ascii="Times New Roman" w:eastAsia="Times New Roman" w:hAnsi="Times New Roman"/>
      <w:sz w:val="24"/>
      <w:lang w:eastAsia="ru-RU"/>
    </w:rPr>
  </w:style>
  <w:style w:type="paragraph" w:customStyle="1" w:styleId="1ffffffc">
    <w:name w:val="Знак Знак1 Знак Знак Знак Знак"/>
    <w:basedOn w:val="a8"/>
    <w:autoRedefine/>
    <w:uiPriority w:val="99"/>
    <w:rsid w:val="00E25FFF"/>
    <w:pPr>
      <w:spacing w:after="160" w:line="240" w:lineRule="exact"/>
    </w:pPr>
    <w:rPr>
      <w:sz w:val="28"/>
      <w:lang w:val="en-US" w:eastAsia="en-US"/>
    </w:rPr>
  </w:style>
  <w:style w:type="paragraph" w:customStyle="1" w:styleId="149">
    <w:name w:val="Текст 14(основной)"/>
    <w:basedOn w:val="a8"/>
    <w:uiPriority w:val="99"/>
    <w:rsid w:val="00E25FFF"/>
    <w:pPr>
      <w:spacing w:line="360" w:lineRule="auto"/>
      <w:ind w:firstLine="708"/>
      <w:jc w:val="both"/>
    </w:pPr>
    <w:rPr>
      <w:sz w:val="28"/>
    </w:rPr>
  </w:style>
  <w:style w:type="character" w:customStyle="1" w:styleId="Normal10-0220">
    <w:name w:val="Стиль Normal + 10 пт полужирный По центру Слева:  -02 см Справ...2 Знак"/>
    <w:link w:val="Normal10-022"/>
    <w:uiPriority w:val="99"/>
    <w:locked/>
    <w:rsid w:val="00E25FFF"/>
    <w:rPr>
      <w:b/>
      <w:bCs/>
    </w:rPr>
  </w:style>
  <w:style w:type="paragraph" w:customStyle="1" w:styleId="affff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autoRedefine/>
    <w:uiPriority w:val="99"/>
    <w:rsid w:val="00E25FFF"/>
    <w:pPr>
      <w:spacing w:after="160" w:line="240" w:lineRule="exact"/>
    </w:pPr>
    <w:rPr>
      <w:sz w:val="28"/>
      <w:lang w:val="en-US" w:eastAsia="en-US"/>
    </w:rPr>
  </w:style>
  <w:style w:type="numbering" w:styleId="a5">
    <w:name w:val="Outline List 3"/>
    <w:aliases w:val="Глава"/>
    <w:basedOn w:val="ab"/>
    <w:unhideWhenUsed/>
    <w:rsid w:val="00E25FFF"/>
    <w:pPr>
      <w:numPr>
        <w:numId w:val="27"/>
      </w:numPr>
    </w:pPr>
  </w:style>
  <w:style w:type="paragraph" w:customStyle="1" w:styleId="E">
    <w:name w:val="E_Обычный"/>
    <w:basedOn w:val="a8"/>
    <w:link w:val="E0"/>
    <w:qFormat/>
    <w:rsid w:val="00292C73"/>
    <w:pPr>
      <w:spacing w:after="200"/>
      <w:ind w:firstLine="567"/>
      <w:contextualSpacing/>
      <w:jc w:val="both"/>
    </w:pPr>
    <w:rPr>
      <w:rFonts w:eastAsia="Calibri"/>
      <w:szCs w:val="22"/>
      <w:lang w:eastAsia="en-US"/>
    </w:rPr>
  </w:style>
  <w:style w:type="character" w:customStyle="1" w:styleId="E0">
    <w:name w:val="E_Обычный Знак"/>
    <w:link w:val="E"/>
    <w:rsid w:val="00292C73"/>
    <w:rPr>
      <w:rFonts w:eastAsia="Calibri"/>
      <w:sz w:val="24"/>
      <w:szCs w:val="22"/>
      <w:lang w:eastAsia="en-US"/>
    </w:rPr>
  </w:style>
  <w:style w:type="paragraph" w:customStyle="1" w:styleId="affffffffffffff9">
    <w:name w:val="Текст стандарт"/>
    <w:basedOn w:val="a8"/>
    <w:qFormat/>
    <w:rsid w:val="00A81267"/>
    <w:pPr>
      <w:spacing w:after="120" w:line="259" w:lineRule="auto"/>
      <w:ind w:firstLine="709"/>
      <w:jc w:val="both"/>
    </w:pPr>
    <w:rPr>
      <w:rFonts w:eastAsiaTheme="minorHAnsi"/>
      <w:sz w:val="22"/>
      <w:szCs w:val="22"/>
      <w:lang w:eastAsia="en-US"/>
    </w:rPr>
  </w:style>
  <w:style w:type="paragraph" w:customStyle="1" w:styleId="15">
    <w:name w:val="Список_черточки_1_ур"/>
    <w:basedOn w:val="a8"/>
    <w:qFormat/>
    <w:rsid w:val="00EE7006"/>
    <w:pPr>
      <w:numPr>
        <w:numId w:val="30"/>
      </w:numPr>
      <w:jc w:val="both"/>
    </w:pPr>
    <w:rPr>
      <w:sz w:val="28"/>
    </w:rPr>
  </w:style>
  <w:style w:type="paragraph" w:customStyle="1" w:styleId="S6">
    <w:name w:val="S_Титульный"/>
    <w:basedOn w:val="a8"/>
    <w:uiPriority w:val="99"/>
    <w:rsid w:val="003C2164"/>
    <w:pPr>
      <w:spacing w:line="360" w:lineRule="auto"/>
      <w:ind w:left="3240"/>
      <w:jc w:val="right"/>
    </w:pPr>
    <w:rPr>
      <w:b/>
      <w:sz w:val="32"/>
      <w:szCs w:val="32"/>
    </w:rPr>
  </w:style>
  <w:style w:type="paragraph" w:customStyle="1" w:styleId="affffffffffffffa">
    <w:name w:val="ТЕКСТ ГРАД"/>
    <w:basedOn w:val="a8"/>
    <w:link w:val="affffffffffffffb"/>
    <w:qFormat/>
    <w:rsid w:val="003C2164"/>
    <w:pPr>
      <w:spacing w:line="360" w:lineRule="auto"/>
      <w:ind w:firstLine="709"/>
      <w:jc w:val="both"/>
    </w:pPr>
  </w:style>
  <w:style w:type="character" w:customStyle="1" w:styleId="affffffffffffffb">
    <w:name w:val="ТЕКСТ ГРАД Знак"/>
    <w:link w:val="affffffffffffffa"/>
    <w:rsid w:val="003C2164"/>
    <w:rPr>
      <w:sz w:val="24"/>
      <w:szCs w:val="24"/>
    </w:rPr>
  </w:style>
  <w:style w:type="paragraph" w:customStyle="1" w:styleId="affffffffffffffc">
    <w:name w:val="ООО  «Институт Территориального Планирования"/>
    <w:basedOn w:val="a8"/>
    <w:link w:val="affffffffffffffd"/>
    <w:qFormat/>
    <w:rsid w:val="003C2164"/>
    <w:pPr>
      <w:spacing w:line="360" w:lineRule="auto"/>
      <w:ind w:left="709"/>
      <w:jc w:val="right"/>
    </w:pPr>
  </w:style>
  <w:style w:type="character" w:customStyle="1" w:styleId="affffffffffffffd">
    <w:name w:val="ООО  «Институт Территориального Планирования Знак"/>
    <w:link w:val="affffffffffffffc"/>
    <w:rsid w:val="003C2164"/>
    <w:rPr>
      <w:sz w:val="24"/>
      <w:szCs w:val="24"/>
    </w:rPr>
  </w:style>
  <w:style w:type="paragraph" w:customStyle="1" w:styleId="affffffffffffffe">
    <w:name w:val="Список нумерованный"/>
    <w:basedOn w:val="a8"/>
    <w:uiPriority w:val="99"/>
    <w:rsid w:val="003C2164"/>
    <w:pPr>
      <w:spacing w:before="120"/>
      <w:ind w:left="1" w:firstLine="567"/>
      <w:jc w:val="both"/>
    </w:pPr>
  </w:style>
  <w:style w:type="paragraph" w:customStyle="1" w:styleId="afffffffffffffff">
    <w:name w:val="Содержание"/>
    <w:basedOn w:val="a8"/>
    <w:rsid w:val="003C2164"/>
    <w:pPr>
      <w:widowControl w:val="0"/>
      <w:spacing w:before="240" w:after="240"/>
      <w:jc w:val="center"/>
    </w:pPr>
    <w:rPr>
      <w:b/>
      <w:caps/>
    </w:rPr>
  </w:style>
  <w:style w:type="paragraph" w:customStyle="1" w:styleId="14">
    <w:name w:val="Список 1)"/>
    <w:basedOn w:val="a8"/>
    <w:rsid w:val="003C2164"/>
    <w:pPr>
      <w:numPr>
        <w:numId w:val="39"/>
      </w:numPr>
      <w:spacing w:before="60" w:after="60"/>
      <w:jc w:val="both"/>
    </w:pPr>
  </w:style>
  <w:style w:type="paragraph" w:customStyle="1" w:styleId="a7">
    <w:name w:val="Требования"/>
    <w:basedOn w:val="a8"/>
    <w:rsid w:val="003C2164"/>
    <w:pPr>
      <w:numPr>
        <w:ilvl w:val="1"/>
        <w:numId w:val="32"/>
      </w:numPr>
      <w:spacing w:before="120" w:after="60"/>
      <w:ind w:left="0" w:firstLine="567"/>
      <w:jc w:val="both"/>
      <w:outlineLvl w:val="1"/>
    </w:pPr>
    <w:rPr>
      <w:bCs/>
      <w:i/>
      <w:iCs/>
    </w:rPr>
  </w:style>
  <w:style w:type="paragraph" w:customStyle="1" w:styleId="afffffffffffffff0">
    <w:name w:val="Обычный влево"/>
    <w:basedOn w:val="1ff4"/>
    <w:rsid w:val="003C2164"/>
    <w:pPr>
      <w:spacing w:before="0" w:after="0"/>
      <w:jc w:val="left"/>
    </w:pPr>
    <w:rPr>
      <w:b w:val="0"/>
    </w:rPr>
  </w:style>
  <w:style w:type="paragraph" w:customStyle="1" w:styleId="108">
    <w:name w:val="Табличный_центр_10"/>
    <w:basedOn w:val="a8"/>
    <w:qFormat/>
    <w:rsid w:val="003C2164"/>
    <w:pPr>
      <w:keepNext/>
      <w:jc w:val="center"/>
    </w:pPr>
    <w:rPr>
      <w:sz w:val="20"/>
    </w:rPr>
  </w:style>
  <w:style w:type="paragraph" w:customStyle="1" w:styleId="109">
    <w:name w:val="Табличный_слева_10"/>
    <w:basedOn w:val="a8"/>
    <w:qFormat/>
    <w:rsid w:val="003C2164"/>
    <w:rPr>
      <w:sz w:val="20"/>
    </w:rPr>
  </w:style>
  <w:style w:type="paragraph" w:customStyle="1" w:styleId="10a">
    <w:name w:val="Табличный_по ширине_10"/>
    <w:basedOn w:val="a8"/>
    <w:qFormat/>
    <w:rsid w:val="003C2164"/>
    <w:pPr>
      <w:jc w:val="both"/>
    </w:pPr>
    <w:rPr>
      <w:sz w:val="20"/>
    </w:rPr>
  </w:style>
  <w:style w:type="paragraph" w:customStyle="1" w:styleId="100">
    <w:name w:val="Табличный_нумерованный_10"/>
    <w:basedOn w:val="a8"/>
    <w:qFormat/>
    <w:rsid w:val="003C2164"/>
    <w:pPr>
      <w:numPr>
        <w:numId w:val="40"/>
      </w:numPr>
    </w:pPr>
    <w:rPr>
      <w:sz w:val="20"/>
    </w:rPr>
  </w:style>
  <w:style w:type="paragraph" w:customStyle="1" w:styleId="10b">
    <w:name w:val="Табличный_заголовки_10"/>
    <w:basedOn w:val="afffff8"/>
    <w:qFormat/>
    <w:rsid w:val="003C2164"/>
    <w:pPr>
      <w:tabs>
        <w:tab w:val="clear" w:pos="1134"/>
      </w:tabs>
      <w:spacing w:before="120" w:after="60"/>
      <w:ind w:firstLine="426"/>
      <w:jc w:val="center"/>
    </w:pPr>
    <w:rPr>
      <w:rFonts w:ascii="Tahoma" w:hAnsi="Tahoma"/>
      <w:b/>
      <w:spacing w:val="0"/>
      <w:sz w:val="20"/>
      <w:szCs w:val="24"/>
    </w:rPr>
  </w:style>
  <w:style w:type="paragraph" w:styleId="2fff6">
    <w:name w:val="Quote"/>
    <w:basedOn w:val="a8"/>
    <w:next w:val="a8"/>
    <w:link w:val="2fff7"/>
    <w:uiPriority w:val="29"/>
    <w:qFormat/>
    <w:rsid w:val="003C2164"/>
    <w:pPr>
      <w:spacing w:line="360" w:lineRule="auto"/>
      <w:ind w:firstLine="680"/>
      <w:jc w:val="both"/>
    </w:pPr>
    <w:rPr>
      <w:rFonts w:ascii="Cambria" w:hAnsi="Cambria"/>
      <w:i/>
      <w:iCs/>
      <w:color w:val="5A5A5A"/>
    </w:rPr>
  </w:style>
  <w:style w:type="character" w:customStyle="1" w:styleId="2fff7">
    <w:name w:val="Цитата 2 Знак"/>
    <w:basedOn w:val="a9"/>
    <w:link w:val="2fff6"/>
    <w:uiPriority w:val="29"/>
    <w:rsid w:val="003C2164"/>
    <w:rPr>
      <w:rFonts w:ascii="Cambria" w:hAnsi="Cambria"/>
      <w:i/>
      <w:iCs/>
      <w:color w:val="5A5A5A"/>
      <w:sz w:val="24"/>
      <w:szCs w:val="24"/>
    </w:rPr>
  </w:style>
  <w:style w:type="paragraph" w:styleId="afffffffffffffff1">
    <w:name w:val="Intense Quote"/>
    <w:basedOn w:val="a8"/>
    <w:next w:val="a8"/>
    <w:link w:val="afffffffffffffff2"/>
    <w:uiPriority w:val="30"/>
    <w:qFormat/>
    <w:rsid w:val="003C216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fffffffffffff2">
    <w:name w:val="Выделенная цитата Знак"/>
    <w:basedOn w:val="a9"/>
    <w:link w:val="afffffffffffffff1"/>
    <w:uiPriority w:val="30"/>
    <w:rsid w:val="003C2164"/>
    <w:rPr>
      <w:rFonts w:ascii="Cambria" w:hAnsi="Cambria"/>
      <w:i/>
      <w:iCs/>
      <w:color w:val="F4F4F4"/>
      <w:sz w:val="24"/>
      <w:szCs w:val="24"/>
      <w:shd w:val="clear" w:color="auto" w:fill="4F81BD"/>
    </w:rPr>
  </w:style>
  <w:style w:type="character" w:styleId="afffffffffffffff3">
    <w:name w:val="Subtle Reference"/>
    <w:uiPriority w:val="31"/>
    <w:qFormat/>
    <w:rsid w:val="003C2164"/>
    <w:rPr>
      <w:color w:val="auto"/>
      <w:u w:val="single" w:color="9BBB59"/>
    </w:rPr>
  </w:style>
  <w:style w:type="character" w:styleId="afffffffffffffff4">
    <w:name w:val="Intense Reference"/>
    <w:uiPriority w:val="32"/>
    <w:qFormat/>
    <w:rsid w:val="003C2164"/>
    <w:rPr>
      <w:b/>
      <w:bCs/>
      <w:color w:val="76923C"/>
      <w:u w:val="single" w:color="9BBB59"/>
    </w:rPr>
  </w:style>
  <w:style w:type="numbering" w:styleId="111111">
    <w:name w:val="Outline List 2"/>
    <w:basedOn w:val="ab"/>
    <w:rsid w:val="003C2164"/>
    <w:pPr>
      <w:numPr>
        <w:numId w:val="33"/>
      </w:numPr>
    </w:pPr>
  </w:style>
  <w:style w:type="numbering" w:styleId="1ai">
    <w:name w:val="Outline List 1"/>
    <w:basedOn w:val="ab"/>
    <w:rsid w:val="003C2164"/>
  </w:style>
  <w:style w:type="character" w:styleId="afffffffffffffff5">
    <w:name w:val="line number"/>
    <w:rsid w:val="003C2164"/>
    <w:rPr>
      <w:sz w:val="18"/>
      <w:szCs w:val="18"/>
    </w:rPr>
  </w:style>
  <w:style w:type="paragraph" w:styleId="4f4">
    <w:name w:val="List 4"/>
    <w:basedOn w:val="afff3"/>
    <w:rsid w:val="003C2164"/>
    <w:pPr>
      <w:tabs>
        <w:tab w:val="left" w:pos="992"/>
      </w:tabs>
      <w:spacing w:after="240" w:line="240" w:lineRule="atLeast"/>
      <w:ind w:left="2520" w:hanging="360"/>
      <w:jc w:val="both"/>
    </w:pPr>
    <w:rPr>
      <w:rFonts w:ascii="Arial" w:hAnsi="Arial"/>
      <w:spacing w:val="-5"/>
      <w:sz w:val="20"/>
      <w:lang w:eastAsia="en-US"/>
    </w:rPr>
  </w:style>
  <w:style w:type="paragraph" w:styleId="5e">
    <w:name w:val="List 5"/>
    <w:basedOn w:val="afff3"/>
    <w:rsid w:val="003C2164"/>
    <w:pPr>
      <w:tabs>
        <w:tab w:val="left" w:pos="992"/>
      </w:tabs>
      <w:spacing w:after="240" w:line="240" w:lineRule="atLeast"/>
      <w:ind w:left="2880" w:hanging="360"/>
      <w:jc w:val="both"/>
    </w:pPr>
    <w:rPr>
      <w:rFonts w:ascii="Arial" w:hAnsi="Arial"/>
      <w:spacing w:val="-5"/>
      <w:sz w:val="20"/>
      <w:lang w:eastAsia="en-US"/>
    </w:rPr>
  </w:style>
  <w:style w:type="paragraph" w:styleId="3ff1">
    <w:name w:val="List Continue 3"/>
    <w:basedOn w:val="affffffffffff7"/>
    <w:rsid w:val="003C2164"/>
    <w:pPr>
      <w:tabs>
        <w:tab w:val="left" w:pos="992"/>
      </w:tabs>
      <w:spacing w:after="240" w:line="240" w:lineRule="atLeast"/>
      <w:ind w:left="2520"/>
    </w:pPr>
    <w:rPr>
      <w:rFonts w:ascii="Arial" w:hAnsi="Arial" w:cs="Arial"/>
      <w:spacing w:val="-5"/>
      <w:sz w:val="20"/>
      <w:lang w:eastAsia="en-US"/>
    </w:rPr>
  </w:style>
  <w:style w:type="paragraph" w:styleId="4f5">
    <w:name w:val="List Continue 4"/>
    <w:basedOn w:val="affffffffffff7"/>
    <w:rsid w:val="003C2164"/>
    <w:pPr>
      <w:tabs>
        <w:tab w:val="left" w:pos="992"/>
      </w:tabs>
      <w:spacing w:after="240" w:line="240" w:lineRule="atLeast"/>
      <w:ind w:left="2880"/>
    </w:pPr>
    <w:rPr>
      <w:rFonts w:ascii="Arial" w:hAnsi="Arial" w:cs="Arial"/>
      <w:spacing w:val="-5"/>
      <w:sz w:val="20"/>
      <w:lang w:eastAsia="en-US"/>
    </w:rPr>
  </w:style>
  <w:style w:type="paragraph" w:styleId="5f">
    <w:name w:val="List Continue 5"/>
    <w:basedOn w:val="affffffffffff7"/>
    <w:rsid w:val="003C2164"/>
    <w:pPr>
      <w:tabs>
        <w:tab w:val="left" w:pos="992"/>
      </w:tabs>
      <w:spacing w:after="240" w:line="240" w:lineRule="atLeast"/>
      <w:ind w:left="3240"/>
    </w:pPr>
    <w:rPr>
      <w:rFonts w:ascii="Arial" w:hAnsi="Arial" w:cs="Arial"/>
      <w:spacing w:val="-5"/>
      <w:sz w:val="20"/>
      <w:lang w:eastAsia="en-US"/>
    </w:rPr>
  </w:style>
  <w:style w:type="paragraph" w:styleId="afffffffffffffff6">
    <w:name w:val="List Number"/>
    <w:basedOn w:val="a8"/>
    <w:rsid w:val="003C2164"/>
    <w:pPr>
      <w:spacing w:before="100" w:beforeAutospacing="1" w:after="100" w:afterAutospacing="1" w:line="360" w:lineRule="auto"/>
      <w:ind w:firstLine="709"/>
      <w:jc w:val="both"/>
    </w:pPr>
    <w:rPr>
      <w:sz w:val="28"/>
      <w:szCs w:val="28"/>
    </w:rPr>
  </w:style>
  <w:style w:type="paragraph" w:styleId="3ff2">
    <w:name w:val="List Number 3"/>
    <w:basedOn w:val="afffffffffffffff6"/>
    <w:rsid w:val="003C2164"/>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5f0">
    <w:name w:val="List Number 5"/>
    <w:basedOn w:val="afffffffffffffff6"/>
    <w:rsid w:val="003C216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fff7">
    <w:name w:val="Message Header"/>
    <w:basedOn w:val="afff2"/>
    <w:link w:val="afffffffffffffff8"/>
    <w:rsid w:val="003C2164"/>
    <w:pPr>
      <w:keepLines/>
      <w:tabs>
        <w:tab w:val="left" w:pos="3600"/>
        <w:tab w:val="left" w:pos="4680"/>
      </w:tabs>
      <w:spacing w:line="280" w:lineRule="exact"/>
      <w:ind w:left="1080" w:right="2160" w:hanging="1080"/>
      <w:jc w:val="both"/>
    </w:pPr>
    <w:rPr>
      <w:rFonts w:ascii="Arial" w:hAnsi="Arial"/>
      <w:sz w:val="22"/>
      <w:szCs w:val="22"/>
      <w:lang w:eastAsia="en-US"/>
    </w:rPr>
  </w:style>
  <w:style w:type="character" w:customStyle="1" w:styleId="afffffffffffffff8">
    <w:name w:val="Шапка Знак"/>
    <w:basedOn w:val="a9"/>
    <w:link w:val="afffffffffffffff7"/>
    <w:rsid w:val="003C2164"/>
    <w:rPr>
      <w:rFonts w:ascii="Arial" w:hAnsi="Arial"/>
      <w:sz w:val="22"/>
      <w:szCs w:val="22"/>
      <w:lang w:eastAsia="en-US"/>
    </w:rPr>
  </w:style>
  <w:style w:type="paragraph" w:styleId="HTML7">
    <w:name w:val="HTML Address"/>
    <w:basedOn w:val="a8"/>
    <w:link w:val="HTML8"/>
    <w:rsid w:val="003C2164"/>
    <w:pPr>
      <w:spacing w:line="360" w:lineRule="auto"/>
      <w:ind w:left="1080" w:firstLine="709"/>
      <w:jc w:val="both"/>
    </w:pPr>
    <w:rPr>
      <w:rFonts w:ascii="Arial" w:hAnsi="Arial"/>
      <w:i/>
      <w:iCs/>
      <w:spacing w:val="-5"/>
      <w:sz w:val="20"/>
      <w:lang w:eastAsia="en-US"/>
    </w:rPr>
  </w:style>
  <w:style w:type="character" w:customStyle="1" w:styleId="HTML8">
    <w:name w:val="Адрес HTML Знак"/>
    <w:basedOn w:val="a9"/>
    <w:link w:val="HTML7"/>
    <w:rsid w:val="003C2164"/>
    <w:rPr>
      <w:rFonts w:ascii="Arial" w:hAnsi="Arial"/>
      <w:i/>
      <w:iCs/>
      <w:spacing w:val="-5"/>
      <w:lang w:eastAsia="en-US"/>
    </w:rPr>
  </w:style>
  <w:style w:type="paragraph" w:styleId="afffffffffffffff9">
    <w:name w:val="envelope address"/>
    <w:basedOn w:val="a8"/>
    <w:rsid w:val="003C2164"/>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C2164"/>
    <w:rPr>
      <w:lang w:val="ru-RU"/>
    </w:rPr>
  </w:style>
  <w:style w:type="paragraph" w:styleId="afffffffff">
    <w:name w:val="Note Heading"/>
    <w:basedOn w:val="a8"/>
    <w:next w:val="a8"/>
    <w:link w:val="affffffffe"/>
    <w:rsid w:val="003C2164"/>
    <w:pPr>
      <w:spacing w:line="360" w:lineRule="auto"/>
      <w:ind w:left="1080" w:firstLine="709"/>
      <w:jc w:val="both"/>
    </w:pPr>
    <w:rPr>
      <w:b/>
      <w:sz w:val="28"/>
    </w:rPr>
  </w:style>
  <w:style w:type="character" w:customStyle="1" w:styleId="1ffffffd">
    <w:name w:val="Заголовок записки Знак1"/>
    <w:basedOn w:val="a9"/>
    <w:rsid w:val="003C2164"/>
    <w:rPr>
      <w:sz w:val="24"/>
      <w:szCs w:val="24"/>
    </w:rPr>
  </w:style>
  <w:style w:type="paragraph" w:styleId="afffffffffffffffa">
    <w:name w:val="Body Text First Indent"/>
    <w:basedOn w:val="afff2"/>
    <w:link w:val="afffffffffffffffb"/>
    <w:rsid w:val="003C2164"/>
    <w:pPr>
      <w:spacing w:line="360" w:lineRule="auto"/>
      <w:ind w:left="1080" w:firstLine="210"/>
      <w:jc w:val="both"/>
    </w:pPr>
    <w:rPr>
      <w:rFonts w:ascii="Arial" w:hAnsi="Arial"/>
      <w:spacing w:val="-5"/>
      <w:lang w:eastAsia="en-US"/>
    </w:rPr>
  </w:style>
  <w:style w:type="character" w:customStyle="1" w:styleId="afffffffffffffffb">
    <w:name w:val="Красная строка Знак"/>
    <w:basedOn w:val="1fa"/>
    <w:link w:val="afffffffffffffffa"/>
    <w:rsid w:val="003C2164"/>
    <w:rPr>
      <w:rFonts w:ascii="Arial" w:hAnsi="Arial"/>
      <w:spacing w:val="-5"/>
      <w:sz w:val="24"/>
      <w:szCs w:val="24"/>
      <w:lang w:eastAsia="en-US"/>
    </w:rPr>
  </w:style>
  <w:style w:type="paragraph" w:styleId="2fff8">
    <w:name w:val="Body Text First Indent 2"/>
    <w:basedOn w:val="afff7"/>
    <w:link w:val="2fff9"/>
    <w:rsid w:val="003C2164"/>
    <w:pPr>
      <w:spacing w:after="120" w:line="360" w:lineRule="auto"/>
      <w:ind w:left="283" w:firstLine="210"/>
      <w:jc w:val="left"/>
    </w:pPr>
    <w:rPr>
      <w:rFonts w:ascii="Arial" w:hAnsi="Arial"/>
      <w:spacing w:val="-5"/>
      <w:szCs w:val="24"/>
      <w:lang w:eastAsia="en-US"/>
    </w:rPr>
  </w:style>
  <w:style w:type="character" w:customStyle="1" w:styleId="2fff9">
    <w:name w:val="Красная строка 2 Знак"/>
    <w:basedOn w:val="1fd"/>
    <w:link w:val="2fff8"/>
    <w:rsid w:val="003C2164"/>
    <w:rPr>
      <w:rFonts w:ascii="Arial" w:hAnsi="Arial"/>
      <w:spacing w:val="-5"/>
      <w:sz w:val="24"/>
      <w:szCs w:val="24"/>
      <w:lang w:eastAsia="en-US"/>
    </w:rPr>
  </w:style>
  <w:style w:type="character" w:styleId="HTMLa">
    <w:name w:val="HTML Sample"/>
    <w:rsid w:val="003C2164"/>
    <w:rPr>
      <w:rFonts w:ascii="Courier New" w:hAnsi="Courier New" w:cs="Courier New"/>
      <w:lang w:val="ru-RU"/>
    </w:rPr>
  </w:style>
  <w:style w:type="paragraph" w:styleId="2fffa">
    <w:name w:val="envelope return"/>
    <w:basedOn w:val="a8"/>
    <w:rsid w:val="003C2164"/>
    <w:pPr>
      <w:spacing w:line="360" w:lineRule="auto"/>
      <w:ind w:left="1080" w:firstLine="709"/>
      <w:jc w:val="both"/>
    </w:pPr>
    <w:rPr>
      <w:rFonts w:ascii="Arial" w:hAnsi="Arial" w:cs="Arial"/>
      <w:spacing w:val="-5"/>
      <w:sz w:val="20"/>
      <w:lang w:eastAsia="en-US"/>
    </w:rPr>
  </w:style>
  <w:style w:type="character" w:styleId="HTMLb">
    <w:name w:val="HTML Variable"/>
    <w:rsid w:val="003C2164"/>
    <w:rPr>
      <w:i/>
      <w:iCs/>
      <w:lang w:val="ru-RU"/>
    </w:rPr>
  </w:style>
  <w:style w:type="paragraph" w:styleId="afffffffffffffffc">
    <w:name w:val="Salutation"/>
    <w:basedOn w:val="a8"/>
    <w:next w:val="a8"/>
    <w:link w:val="afffffffffffffffd"/>
    <w:rsid w:val="003C2164"/>
    <w:pPr>
      <w:spacing w:line="360" w:lineRule="auto"/>
      <w:ind w:left="1080" w:firstLine="709"/>
      <w:jc w:val="both"/>
    </w:pPr>
    <w:rPr>
      <w:rFonts w:ascii="Arial" w:hAnsi="Arial"/>
      <w:spacing w:val="-5"/>
      <w:sz w:val="20"/>
      <w:lang w:eastAsia="en-US"/>
    </w:rPr>
  </w:style>
  <w:style w:type="character" w:customStyle="1" w:styleId="afffffffffffffffd">
    <w:name w:val="Приветствие Знак"/>
    <w:basedOn w:val="a9"/>
    <w:link w:val="afffffffffffffffc"/>
    <w:rsid w:val="003C2164"/>
    <w:rPr>
      <w:rFonts w:ascii="Arial" w:hAnsi="Arial"/>
      <w:spacing w:val="-5"/>
      <w:lang w:eastAsia="en-US"/>
    </w:rPr>
  </w:style>
  <w:style w:type="paragraph" w:styleId="afffffffffffffffe">
    <w:name w:val="Closing"/>
    <w:basedOn w:val="a8"/>
    <w:link w:val="affffffffffffffff"/>
    <w:rsid w:val="003C2164"/>
    <w:pPr>
      <w:spacing w:line="360" w:lineRule="auto"/>
      <w:ind w:left="4252" w:firstLine="709"/>
      <w:jc w:val="both"/>
    </w:pPr>
    <w:rPr>
      <w:rFonts w:ascii="Arial" w:hAnsi="Arial"/>
      <w:spacing w:val="-5"/>
      <w:sz w:val="20"/>
      <w:lang w:eastAsia="en-US"/>
    </w:rPr>
  </w:style>
  <w:style w:type="character" w:customStyle="1" w:styleId="affffffffffffffff">
    <w:name w:val="Прощание Знак"/>
    <w:basedOn w:val="a9"/>
    <w:link w:val="afffffffffffffffe"/>
    <w:rsid w:val="003C2164"/>
    <w:rPr>
      <w:rFonts w:ascii="Arial" w:hAnsi="Arial"/>
      <w:spacing w:val="-5"/>
      <w:lang w:eastAsia="en-US"/>
    </w:rPr>
  </w:style>
  <w:style w:type="paragraph" w:styleId="affffffffffffffff0">
    <w:name w:val="E-mail Signature"/>
    <w:basedOn w:val="a8"/>
    <w:link w:val="affffffffffffffff1"/>
    <w:rsid w:val="003C2164"/>
    <w:pPr>
      <w:spacing w:line="360" w:lineRule="auto"/>
      <w:ind w:left="1080" w:firstLine="709"/>
      <w:jc w:val="both"/>
    </w:pPr>
    <w:rPr>
      <w:rFonts w:ascii="Arial" w:hAnsi="Arial"/>
      <w:spacing w:val="-5"/>
      <w:sz w:val="20"/>
      <w:lang w:eastAsia="en-US"/>
    </w:rPr>
  </w:style>
  <w:style w:type="character" w:customStyle="1" w:styleId="affffffffffffffff1">
    <w:name w:val="Электронная подпись Знак"/>
    <w:basedOn w:val="a9"/>
    <w:link w:val="affffffffffffffff0"/>
    <w:rsid w:val="003C2164"/>
    <w:rPr>
      <w:rFonts w:ascii="Arial" w:hAnsi="Arial"/>
      <w:spacing w:val="-5"/>
      <w:lang w:eastAsia="en-US"/>
    </w:rPr>
  </w:style>
  <w:style w:type="table" w:styleId="1ffffffe">
    <w:name w:val="Table Subtle 1"/>
    <w:basedOn w:val="aa"/>
    <w:rsid w:val="003C21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b">
    <w:name w:val="Table Subtle 2"/>
    <w:basedOn w:val="aa"/>
    <w:rsid w:val="003C21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
    <w:name w:val="Table Classic 1"/>
    <w:basedOn w:val="aa"/>
    <w:rsid w:val="003C216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Classic 2"/>
    <w:basedOn w:val="aa"/>
    <w:rsid w:val="003C216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3">
    <w:name w:val="Table Classic 3"/>
    <w:basedOn w:val="aa"/>
    <w:rsid w:val="003C216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6">
    <w:name w:val="Table Classic 4"/>
    <w:basedOn w:val="aa"/>
    <w:rsid w:val="003C216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f0">
    <w:name w:val="Table 3D effects 1"/>
    <w:basedOn w:val="aa"/>
    <w:rsid w:val="003C21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d">
    <w:name w:val="Table 3D effects 2"/>
    <w:basedOn w:val="aa"/>
    <w:rsid w:val="003C21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3D effects 3"/>
    <w:basedOn w:val="aa"/>
    <w:rsid w:val="003C216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1">
    <w:name w:val="Table Simple 1"/>
    <w:basedOn w:val="aa"/>
    <w:rsid w:val="003C216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e">
    <w:name w:val="Table Simple 2"/>
    <w:basedOn w:val="aa"/>
    <w:rsid w:val="003C216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5">
    <w:name w:val="Table Simple 3"/>
    <w:basedOn w:val="aa"/>
    <w:rsid w:val="003C216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f2">
    <w:name w:val="Table Grid 1"/>
    <w:basedOn w:val="aa"/>
    <w:rsid w:val="003C21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f">
    <w:name w:val="Table Grid 2"/>
    <w:basedOn w:val="aa"/>
    <w:rsid w:val="003C21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a"/>
    <w:rsid w:val="003C21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a"/>
    <w:rsid w:val="003C21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a"/>
    <w:rsid w:val="003C21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a"/>
    <w:rsid w:val="003C21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a"/>
    <w:rsid w:val="003C21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a"/>
    <w:rsid w:val="003C21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2">
    <w:name w:val="Table Contemporary"/>
    <w:basedOn w:val="aa"/>
    <w:rsid w:val="003C216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fff3">
    <w:name w:val="Table Columns 1"/>
    <w:basedOn w:val="aa"/>
    <w:rsid w:val="003C21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0">
    <w:name w:val="Table Columns 2"/>
    <w:basedOn w:val="aa"/>
    <w:rsid w:val="003C21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Columns 3"/>
    <w:basedOn w:val="aa"/>
    <w:rsid w:val="003C21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a"/>
    <w:rsid w:val="003C21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2">
    <w:name w:val="Table Columns 5"/>
    <w:basedOn w:val="aa"/>
    <w:rsid w:val="003C21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C216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rsid w:val="003C216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C216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a"/>
    <w:rsid w:val="003C216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C216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C216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C216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C216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f4">
    <w:name w:val="Table Colorful 1"/>
    <w:basedOn w:val="aa"/>
    <w:rsid w:val="003C216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1">
    <w:name w:val="Table Colorful 2"/>
    <w:basedOn w:val="aa"/>
    <w:rsid w:val="003C216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8">
    <w:name w:val="Table Colorful 3"/>
    <w:basedOn w:val="aa"/>
    <w:rsid w:val="003C216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a"/>
    <w:uiPriority w:val="64"/>
    <w:rsid w:val="003C2164"/>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fffffff3">
    <w:name w:val="Îáû÷íûé"/>
    <w:rsid w:val="003C2164"/>
    <w:rPr>
      <w:sz w:val="28"/>
    </w:rPr>
  </w:style>
  <w:style w:type="character" w:customStyle="1" w:styleId="S4">
    <w:name w:val="S_Обычный в таблице Знак"/>
    <w:link w:val="S3"/>
    <w:rsid w:val="003C2164"/>
    <w:rPr>
      <w:sz w:val="28"/>
      <w:szCs w:val="24"/>
    </w:rPr>
  </w:style>
  <w:style w:type="paragraph" w:customStyle="1" w:styleId="S13">
    <w:name w:val="S_Заголовок 1"/>
    <w:basedOn w:val="a8"/>
    <w:autoRedefine/>
    <w:uiPriority w:val="99"/>
    <w:qFormat/>
    <w:rsid w:val="00D30D56"/>
    <w:pPr>
      <w:keepNext/>
      <w:jc w:val="center"/>
    </w:pPr>
    <w:rPr>
      <w:b/>
      <w:color w:val="FF0000"/>
      <w:szCs w:val="24"/>
      <w:lang w:eastAsia="en-US"/>
    </w:rPr>
  </w:style>
  <w:style w:type="numbering" w:customStyle="1" w:styleId="1111111">
    <w:name w:val="1 / 1.1 / 1.1.11"/>
    <w:basedOn w:val="ab"/>
    <w:next w:val="111111"/>
    <w:rsid w:val="003C2164"/>
    <w:pPr>
      <w:numPr>
        <w:numId w:val="43"/>
      </w:numPr>
    </w:pPr>
  </w:style>
  <w:style w:type="character" w:customStyle="1" w:styleId="ff2">
    <w:name w:val="ff2"/>
    <w:basedOn w:val="a9"/>
    <w:rsid w:val="003C2164"/>
  </w:style>
  <w:style w:type="paragraph" w:styleId="affffffffffffffff4">
    <w:name w:val="table of figures"/>
    <w:basedOn w:val="a8"/>
    <w:next w:val="a8"/>
    <w:rsid w:val="003C2164"/>
  </w:style>
  <w:style w:type="paragraph" w:styleId="affffffffffffffff5">
    <w:name w:val="Bibliography"/>
    <w:basedOn w:val="a8"/>
    <w:next w:val="a8"/>
    <w:uiPriority w:val="37"/>
    <w:semiHidden/>
    <w:unhideWhenUsed/>
    <w:rsid w:val="003C2164"/>
  </w:style>
  <w:style w:type="paragraph" w:styleId="affffffffffffffff6">
    <w:name w:val="table of authorities"/>
    <w:basedOn w:val="a8"/>
    <w:next w:val="a8"/>
    <w:rsid w:val="003C2164"/>
    <w:pPr>
      <w:ind w:left="240" w:hanging="240"/>
    </w:pPr>
  </w:style>
  <w:style w:type="paragraph" w:styleId="affffffffffffffff7">
    <w:name w:val="macro"/>
    <w:link w:val="affffffffffffffff8"/>
    <w:rsid w:val="003C216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ff8">
    <w:name w:val="Текст макроса Знак"/>
    <w:basedOn w:val="a9"/>
    <w:link w:val="affffffffffffffff7"/>
    <w:rsid w:val="003C2164"/>
    <w:rPr>
      <w:rFonts w:ascii="Courier New" w:hAnsi="Courier New" w:cs="Courier New"/>
    </w:rPr>
  </w:style>
  <w:style w:type="paragraph" w:styleId="2ffff2">
    <w:name w:val="index 2"/>
    <w:basedOn w:val="a8"/>
    <w:next w:val="a8"/>
    <w:autoRedefine/>
    <w:rsid w:val="003C2164"/>
    <w:pPr>
      <w:ind w:left="480" w:hanging="240"/>
    </w:pPr>
  </w:style>
  <w:style w:type="paragraph" w:styleId="3ff9">
    <w:name w:val="index 3"/>
    <w:basedOn w:val="a8"/>
    <w:next w:val="a8"/>
    <w:autoRedefine/>
    <w:rsid w:val="003C2164"/>
    <w:pPr>
      <w:ind w:left="720" w:hanging="240"/>
    </w:pPr>
  </w:style>
  <w:style w:type="paragraph" w:styleId="4f9">
    <w:name w:val="index 4"/>
    <w:basedOn w:val="a8"/>
    <w:next w:val="a8"/>
    <w:autoRedefine/>
    <w:rsid w:val="003C2164"/>
    <w:pPr>
      <w:ind w:left="960" w:hanging="240"/>
    </w:pPr>
  </w:style>
  <w:style w:type="paragraph" w:styleId="5f3">
    <w:name w:val="index 5"/>
    <w:basedOn w:val="a8"/>
    <w:next w:val="a8"/>
    <w:autoRedefine/>
    <w:rsid w:val="003C2164"/>
    <w:pPr>
      <w:ind w:left="1200" w:hanging="240"/>
    </w:pPr>
  </w:style>
  <w:style w:type="paragraph" w:styleId="6b">
    <w:name w:val="index 6"/>
    <w:basedOn w:val="a8"/>
    <w:next w:val="a8"/>
    <w:autoRedefine/>
    <w:rsid w:val="003C2164"/>
    <w:pPr>
      <w:ind w:left="1440" w:hanging="240"/>
    </w:pPr>
  </w:style>
  <w:style w:type="paragraph" w:styleId="7c">
    <w:name w:val="index 7"/>
    <w:basedOn w:val="a8"/>
    <w:next w:val="a8"/>
    <w:autoRedefine/>
    <w:rsid w:val="003C2164"/>
    <w:pPr>
      <w:ind w:left="1680" w:hanging="240"/>
    </w:pPr>
  </w:style>
  <w:style w:type="paragraph" w:styleId="8a">
    <w:name w:val="index 8"/>
    <w:basedOn w:val="a8"/>
    <w:next w:val="a8"/>
    <w:autoRedefine/>
    <w:rsid w:val="003C2164"/>
    <w:pPr>
      <w:ind w:left="1920" w:hanging="240"/>
    </w:pPr>
  </w:style>
  <w:style w:type="paragraph" w:styleId="9a">
    <w:name w:val="index 9"/>
    <w:basedOn w:val="a8"/>
    <w:next w:val="a8"/>
    <w:autoRedefine/>
    <w:rsid w:val="003C2164"/>
    <w:pPr>
      <w:ind w:left="2160" w:hanging="240"/>
    </w:pPr>
  </w:style>
  <w:style w:type="paragraph" w:customStyle="1" w:styleId="FooterOdd">
    <w:name w:val="Footer Odd"/>
    <w:basedOn w:val="a8"/>
    <w:qFormat/>
    <w:rsid w:val="003C2164"/>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fd"/>
    <w:qFormat/>
    <w:rsid w:val="003C2164"/>
    <w:pPr>
      <w:pBdr>
        <w:bottom w:val="single" w:sz="4" w:space="1" w:color="4F81BD"/>
      </w:pBdr>
      <w:ind w:firstLine="0"/>
      <w:jc w:val="right"/>
    </w:pPr>
    <w:rPr>
      <w:b/>
      <w:bCs/>
      <w:color w:val="1F497D"/>
      <w:sz w:val="20"/>
      <w:szCs w:val="23"/>
      <w:lang w:val="ru-RU" w:eastAsia="ja-JP" w:bidi="ar-SA"/>
    </w:rPr>
  </w:style>
  <w:style w:type="character" w:customStyle="1" w:styleId="1fffffff5">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3C2164"/>
  </w:style>
  <w:style w:type="paragraph" w:customStyle="1" w:styleId="S20">
    <w:name w:val="S_Заголовок 2"/>
    <w:basedOn w:val="22"/>
    <w:uiPriority w:val="99"/>
    <w:rsid w:val="003C2164"/>
    <w:pPr>
      <w:keepNext w:val="0"/>
      <w:tabs>
        <w:tab w:val="num" w:pos="360"/>
      </w:tabs>
      <w:spacing w:after="0" w:line="360" w:lineRule="auto"/>
      <w:ind w:left="360" w:hanging="360"/>
    </w:pPr>
    <w:rPr>
      <w:rFonts w:cs="Times New Roman"/>
      <w:bCs w:val="0"/>
      <w:i w:val="0"/>
      <w:iCs w:val="0"/>
      <w:sz w:val="24"/>
    </w:rPr>
  </w:style>
  <w:style w:type="paragraph" w:customStyle="1" w:styleId="S32">
    <w:name w:val="S_Заголовок 3"/>
    <w:basedOn w:val="3"/>
    <w:rsid w:val="003C2164"/>
    <w:pPr>
      <w:widowControl/>
      <w:numPr>
        <w:ilvl w:val="0"/>
        <w:numId w:val="0"/>
      </w:numPr>
      <w:tabs>
        <w:tab w:val="num" w:pos="1430"/>
      </w:tabs>
      <w:spacing w:before="0" w:after="0" w:line="360" w:lineRule="auto"/>
      <w:ind w:left="1430" w:hanging="720"/>
    </w:pPr>
    <w:rPr>
      <w:b w:val="0"/>
      <w:i w:val="0"/>
      <w:szCs w:val="24"/>
      <w:u w:val="single"/>
    </w:rPr>
  </w:style>
  <w:style w:type="paragraph" w:customStyle="1" w:styleId="S41">
    <w:name w:val="S_Заголовок 4"/>
    <w:basedOn w:val="4"/>
    <w:rsid w:val="003C2164"/>
    <w:pPr>
      <w:keepNext w:val="0"/>
      <w:tabs>
        <w:tab w:val="num" w:pos="1800"/>
      </w:tabs>
      <w:spacing w:before="0" w:after="0"/>
      <w:ind w:left="1800" w:hanging="720"/>
    </w:pPr>
    <w:rPr>
      <w:b w:val="0"/>
      <w:bCs w:val="0"/>
      <w:i/>
      <w:sz w:val="24"/>
      <w:szCs w:val="24"/>
    </w:rPr>
  </w:style>
  <w:style w:type="paragraph" w:customStyle="1" w:styleId="S8">
    <w:name w:val="Стиль S_Маркированный + Междустр.интервал:  полуторный"/>
    <w:basedOn w:val="S"/>
    <w:autoRedefine/>
    <w:rsid w:val="003C2164"/>
    <w:pPr>
      <w:widowControl w:val="0"/>
      <w:numPr>
        <w:numId w:val="0"/>
      </w:numPr>
      <w:tabs>
        <w:tab w:val="clear" w:pos="357"/>
        <w:tab w:val="clear" w:pos="1260"/>
        <w:tab w:val="left" w:pos="900"/>
      </w:tabs>
      <w:suppressAutoHyphens w:val="0"/>
      <w:autoSpaceDE w:val="0"/>
      <w:autoSpaceDN w:val="0"/>
      <w:adjustRightInd w:val="0"/>
      <w:spacing w:line="240" w:lineRule="auto"/>
      <w:ind w:left="284"/>
    </w:pPr>
    <w:rPr>
      <w:sz w:val="20"/>
      <w:szCs w:val="20"/>
      <w:lang w:eastAsia="ru-RU"/>
    </w:rPr>
  </w:style>
  <w:style w:type="paragraph" w:customStyle="1" w:styleId="-S">
    <w:name w:val="- S_Маркированный"/>
    <w:basedOn w:val="a8"/>
    <w:autoRedefine/>
    <w:rsid w:val="003C2164"/>
    <w:pPr>
      <w:ind w:left="284"/>
    </w:pPr>
    <w:rPr>
      <w:b/>
      <w:color w:val="76923C"/>
    </w:rPr>
  </w:style>
  <w:style w:type="paragraph" w:customStyle="1" w:styleId="S9">
    <w:name w:val="S_Маркированный+Обычный"/>
    <w:basedOn w:val="affff3"/>
    <w:autoRedefine/>
    <w:rsid w:val="003C2164"/>
    <w:pPr>
      <w:spacing w:line="360" w:lineRule="auto"/>
      <w:jc w:val="center"/>
    </w:pPr>
    <w:rPr>
      <w:w w:val="109"/>
    </w:rPr>
  </w:style>
  <w:style w:type="paragraph" w:customStyle="1" w:styleId="Sa">
    <w:name w:val="S_Обычный Знак Знак Знак Знак"/>
    <w:basedOn w:val="a8"/>
    <w:link w:val="Sb"/>
    <w:rsid w:val="003C2164"/>
    <w:pPr>
      <w:spacing w:line="360" w:lineRule="auto"/>
      <w:ind w:firstLine="709"/>
      <w:jc w:val="both"/>
    </w:pPr>
  </w:style>
  <w:style w:type="character" w:customStyle="1" w:styleId="Sb">
    <w:name w:val="S_Обычный Знак Знак Знак Знак Знак"/>
    <w:link w:val="Sa"/>
    <w:rsid w:val="003C2164"/>
    <w:rPr>
      <w:sz w:val="24"/>
      <w:szCs w:val="24"/>
    </w:rPr>
  </w:style>
  <w:style w:type="paragraph" w:customStyle="1" w:styleId="Sc">
    <w:name w:val="Стиль S_Маркированный+Обычный + Междустр.интервал:  полуторный"/>
    <w:basedOn w:val="S9"/>
    <w:autoRedefine/>
    <w:rsid w:val="003C2164"/>
    <w:pPr>
      <w:tabs>
        <w:tab w:val="num" w:pos="851"/>
      </w:tabs>
      <w:ind w:firstLine="284"/>
      <w:jc w:val="left"/>
    </w:pPr>
    <w:rPr>
      <w:w w:val="100"/>
    </w:rPr>
  </w:style>
  <w:style w:type="paragraph" w:customStyle="1" w:styleId="Sd">
    <w:name w:val="S_Обычный_Жирный"/>
    <w:basedOn w:val="a8"/>
    <w:rsid w:val="003C2164"/>
    <w:pPr>
      <w:spacing w:line="360" w:lineRule="auto"/>
      <w:ind w:firstLine="1259"/>
      <w:jc w:val="both"/>
    </w:pPr>
  </w:style>
  <w:style w:type="paragraph" w:customStyle="1" w:styleId="S21">
    <w:name w:val="Стиль S_Заголовок 2 + не полужирный"/>
    <w:basedOn w:val="S20"/>
    <w:autoRedefine/>
    <w:rsid w:val="003C2164"/>
    <w:pPr>
      <w:tabs>
        <w:tab w:val="clear" w:pos="360"/>
      </w:tabs>
      <w:ind w:left="0" w:firstLine="0"/>
    </w:pPr>
  </w:style>
  <w:style w:type="paragraph" w:customStyle="1" w:styleId="S0">
    <w:name w:val="S_Маркированный+Обычеый"/>
    <w:basedOn w:val="affff3"/>
    <w:autoRedefine/>
    <w:rsid w:val="003C2164"/>
    <w:pPr>
      <w:numPr>
        <w:numId w:val="37"/>
      </w:numPr>
      <w:spacing w:line="360" w:lineRule="auto"/>
      <w:jc w:val="both"/>
    </w:pPr>
    <w:rPr>
      <w:w w:val="109"/>
    </w:rPr>
  </w:style>
  <w:style w:type="numbering" w:customStyle="1" w:styleId="1ai1">
    <w:name w:val="1 / a / i1"/>
    <w:basedOn w:val="ab"/>
    <w:next w:val="1ai"/>
    <w:rsid w:val="003C2164"/>
    <w:pPr>
      <w:numPr>
        <w:numId w:val="34"/>
      </w:numPr>
    </w:pPr>
  </w:style>
  <w:style w:type="numbering" w:customStyle="1" w:styleId="1fffffff6">
    <w:name w:val="Статья / Раздел1"/>
    <w:basedOn w:val="ab"/>
    <w:next w:val="a5"/>
    <w:rsid w:val="003C2164"/>
  </w:style>
  <w:style w:type="paragraph" w:customStyle="1" w:styleId="affffffffffffffff9">
    <w:name w:val="Табличный_справа"/>
    <w:basedOn w:val="a8"/>
    <w:rsid w:val="003C2164"/>
    <w:pPr>
      <w:jc w:val="right"/>
    </w:pPr>
    <w:rPr>
      <w:sz w:val="22"/>
      <w:szCs w:val="22"/>
    </w:rPr>
  </w:style>
  <w:style w:type="character" w:customStyle="1" w:styleId="bodytext0">
    <w:name w:val="body text Знак"/>
    <w:link w:val="1fff8"/>
    <w:rsid w:val="003C2164"/>
    <w:rPr>
      <w:sz w:val="24"/>
      <w:lang w:eastAsia="ar-SA"/>
    </w:rPr>
  </w:style>
  <w:style w:type="paragraph" w:customStyle="1" w:styleId="affffffffffffffffa">
    <w:name w:val="Основной текст продолжение"/>
    <w:basedOn w:val="a8"/>
    <w:next w:val="afff2"/>
    <w:link w:val="1fffffff7"/>
    <w:rsid w:val="003C2164"/>
    <w:pPr>
      <w:spacing w:before="120"/>
      <w:ind w:firstLine="709"/>
      <w:jc w:val="both"/>
    </w:pPr>
  </w:style>
  <w:style w:type="numbering" w:customStyle="1" w:styleId="2010">
    <w:name w:val="Перечисление 2010"/>
    <w:rsid w:val="003C2164"/>
    <w:pPr>
      <w:numPr>
        <w:numId w:val="36"/>
      </w:numPr>
    </w:pPr>
  </w:style>
  <w:style w:type="character" w:customStyle="1" w:styleId="1fffffff7">
    <w:name w:val="Основной текст продолжение Знак1"/>
    <w:link w:val="affffffffffffffffa"/>
    <w:rsid w:val="003C2164"/>
    <w:rPr>
      <w:sz w:val="24"/>
    </w:rPr>
  </w:style>
  <w:style w:type="numbering" w:customStyle="1" w:styleId="1111112">
    <w:name w:val="1 / 1.1 / 1.1.12"/>
    <w:basedOn w:val="ab"/>
    <w:next w:val="111111"/>
    <w:rsid w:val="003C2164"/>
  </w:style>
  <w:style w:type="numbering" w:customStyle="1" w:styleId="1ai2">
    <w:name w:val="1 / a / i2"/>
    <w:basedOn w:val="ab"/>
    <w:next w:val="1ai"/>
    <w:rsid w:val="003C2164"/>
  </w:style>
  <w:style w:type="table" w:customStyle="1" w:styleId="-11">
    <w:name w:val="Веб-таблица 11"/>
    <w:basedOn w:val="aa"/>
    <w:next w:val="-1"/>
    <w:rsid w:val="003C21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C21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C21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ff8">
    <w:name w:val="Изысканная таблица1"/>
    <w:basedOn w:val="aa"/>
    <w:next w:val="affffffb"/>
    <w:rsid w:val="003C216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a">
    <w:name w:val="Изящная таблица 11"/>
    <w:basedOn w:val="aa"/>
    <w:next w:val="1ffffffe"/>
    <w:rsid w:val="003C21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a"/>
    <w:next w:val="2fffb"/>
    <w:rsid w:val="003C21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Классическая таблица 11"/>
    <w:basedOn w:val="aa"/>
    <w:next w:val="1fffffff"/>
    <w:rsid w:val="003C216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Классическая таблица 21"/>
    <w:basedOn w:val="aa"/>
    <w:next w:val="2fffc"/>
    <w:rsid w:val="003C216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a"/>
    <w:next w:val="3ff3"/>
    <w:rsid w:val="003C216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
    <w:name w:val="Классическая таблица 41"/>
    <w:basedOn w:val="aa"/>
    <w:next w:val="4f6"/>
    <w:rsid w:val="003C216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c">
    <w:name w:val="Объемная таблица 11"/>
    <w:basedOn w:val="aa"/>
    <w:next w:val="1fffffff0"/>
    <w:rsid w:val="003C21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a"/>
    <w:next w:val="2fffd"/>
    <w:rsid w:val="003C21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a"/>
    <w:next w:val="3ff4"/>
    <w:rsid w:val="003C216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Простая таблица 11"/>
    <w:basedOn w:val="aa"/>
    <w:next w:val="1fffffff1"/>
    <w:rsid w:val="003C216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3">
    <w:name w:val="Простая таблица 21"/>
    <w:basedOn w:val="aa"/>
    <w:next w:val="2fffe"/>
    <w:rsid w:val="003C216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a"/>
    <w:next w:val="3ff5"/>
    <w:rsid w:val="003C216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e">
    <w:name w:val="Сетка таблицы 11"/>
    <w:basedOn w:val="aa"/>
    <w:next w:val="1fffffff2"/>
    <w:rsid w:val="003C21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a"/>
    <w:next w:val="2ffff"/>
    <w:rsid w:val="003C21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a"/>
    <w:next w:val="3ff6"/>
    <w:rsid w:val="003C21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a"/>
    <w:next w:val="4f7"/>
    <w:rsid w:val="003C21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7">
    <w:name w:val="Сетка таблицы 51"/>
    <w:basedOn w:val="aa"/>
    <w:next w:val="5f1"/>
    <w:rsid w:val="003C21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Сетка таблицы 61"/>
    <w:basedOn w:val="aa"/>
    <w:next w:val="6a"/>
    <w:rsid w:val="003C21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b"/>
    <w:rsid w:val="003C21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next w:val="89"/>
    <w:rsid w:val="003C21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f9">
    <w:name w:val="Современная таблица1"/>
    <w:basedOn w:val="aa"/>
    <w:next w:val="affffffffffffffff2"/>
    <w:rsid w:val="003C216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fa">
    <w:name w:val="Стандартная таблица1"/>
    <w:basedOn w:val="aa"/>
    <w:next w:val="affffffc"/>
    <w:rsid w:val="003C21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b"/>
    <w:next w:val="a5"/>
    <w:rsid w:val="003C2164"/>
    <w:pPr>
      <w:numPr>
        <w:numId w:val="38"/>
      </w:numPr>
    </w:pPr>
  </w:style>
  <w:style w:type="table" w:customStyle="1" w:styleId="11ff">
    <w:name w:val="Столбцы таблицы 11"/>
    <w:basedOn w:val="aa"/>
    <w:next w:val="1fffffff3"/>
    <w:rsid w:val="003C21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толбцы таблицы 21"/>
    <w:basedOn w:val="aa"/>
    <w:next w:val="2ffff0"/>
    <w:rsid w:val="003C21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a"/>
    <w:next w:val="3ff7"/>
    <w:rsid w:val="003C21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a"/>
    <w:next w:val="4f8"/>
    <w:rsid w:val="003C21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
    <w:basedOn w:val="aa"/>
    <w:next w:val="5f2"/>
    <w:rsid w:val="003C21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C216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1"/>
    <w:rsid w:val="003C216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C216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0"/>
    <w:rsid w:val="003C216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C216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C216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C216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C216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b">
    <w:name w:val="Тема таблицы1"/>
    <w:basedOn w:val="aa"/>
    <w:next w:val="affffffe"/>
    <w:rsid w:val="003C2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a"/>
    <w:next w:val="1fffffff4"/>
    <w:rsid w:val="003C216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6">
    <w:name w:val="Цветная таблица 21"/>
    <w:basedOn w:val="aa"/>
    <w:next w:val="2ffff1"/>
    <w:rsid w:val="003C216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a"/>
    <w:next w:val="3ff8"/>
    <w:rsid w:val="003C216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a"/>
    <w:next w:val="2-5"/>
    <w:uiPriority w:val="64"/>
    <w:rsid w:val="003C2164"/>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
    <w:name w:val="Стиль11"/>
    <w:rsid w:val="003C2164"/>
    <w:pPr>
      <w:numPr>
        <w:numId w:val="31"/>
      </w:numPr>
    </w:pPr>
  </w:style>
  <w:style w:type="character" w:customStyle="1" w:styleId="affffffffffffffffb">
    <w:name w:val="Обычный в таблице Знак Знак"/>
    <w:rsid w:val="003C2164"/>
    <w:rPr>
      <w:sz w:val="24"/>
      <w:szCs w:val="24"/>
      <w:lang w:val="ru-RU" w:eastAsia="ar-SA" w:bidi="ar-SA"/>
    </w:rPr>
  </w:style>
  <w:style w:type="numbering" w:customStyle="1" w:styleId="11111117">
    <w:name w:val="1 / 1.1 / 1.1.117"/>
    <w:basedOn w:val="ab"/>
    <w:next w:val="111111"/>
    <w:rsid w:val="003C2164"/>
  </w:style>
  <w:style w:type="paragraph" w:customStyle="1" w:styleId="S22">
    <w:name w:val="S_Титульный 2"/>
    <w:basedOn w:val="a8"/>
    <w:rsid w:val="003C2164"/>
    <w:pPr>
      <w:spacing w:line="360" w:lineRule="auto"/>
      <w:jc w:val="center"/>
    </w:pPr>
    <w:rPr>
      <w:rFonts w:eastAsia="Calibri"/>
      <w:lang w:eastAsia="ar-SA"/>
    </w:rPr>
  </w:style>
  <w:style w:type="paragraph" w:customStyle="1" w:styleId="Se">
    <w:name w:val="S_Отступ"/>
    <w:basedOn w:val="a8"/>
    <w:rsid w:val="003C2164"/>
    <w:pPr>
      <w:spacing w:line="360" w:lineRule="auto"/>
    </w:pPr>
    <w:rPr>
      <w:rFonts w:eastAsia="Calibri"/>
      <w:lang w:eastAsia="ar-SA"/>
    </w:rPr>
  </w:style>
  <w:style w:type="paragraph" w:customStyle="1" w:styleId="Label">
    <w:name w:val="Label"/>
    <w:basedOn w:val="a8"/>
    <w:uiPriority w:val="99"/>
    <w:rsid w:val="003C2164"/>
    <w:pPr>
      <w:spacing w:before="120"/>
    </w:pPr>
    <w:rPr>
      <w:rFonts w:ascii="Antiqua" w:hAnsi="Antiqua" w:cs="Antiqua"/>
      <w:sz w:val="17"/>
      <w:szCs w:val="17"/>
      <w:lang w:val="en-US"/>
    </w:rPr>
  </w:style>
  <w:style w:type="paragraph" w:customStyle="1" w:styleId="Ieinoie">
    <w:name w:val="Ieino?ie"/>
    <w:basedOn w:val="a8"/>
    <w:uiPriority w:val="99"/>
    <w:rsid w:val="003C2164"/>
    <w:pPr>
      <w:jc w:val="center"/>
    </w:pPr>
    <w:rPr>
      <w:rFonts w:ascii="AGGal" w:hAnsi="AGGal" w:cs="AGGal"/>
    </w:rPr>
  </w:style>
  <w:style w:type="paragraph" w:customStyle="1" w:styleId="HEADERTEXT0">
    <w:name w:val=".HEADERTEXT"/>
    <w:rsid w:val="003C2164"/>
    <w:pPr>
      <w:widowControl w:val="0"/>
      <w:autoSpaceDE w:val="0"/>
      <w:autoSpaceDN w:val="0"/>
      <w:adjustRightInd w:val="0"/>
    </w:pPr>
    <w:rPr>
      <w:color w:val="2B4279"/>
      <w:szCs w:val="24"/>
    </w:rPr>
  </w:style>
  <w:style w:type="character" w:customStyle="1" w:styleId="2f4">
    <w:name w:val="Стиль2 Знак Знак"/>
    <w:link w:val="2f3"/>
    <w:locked/>
    <w:rsid w:val="003C2164"/>
    <w:rPr>
      <w:rFonts w:eastAsia="Calibri"/>
      <w:sz w:val="24"/>
      <w:szCs w:val="28"/>
      <w:lang w:eastAsia="en-US"/>
    </w:rPr>
  </w:style>
  <w:style w:type="character" w:customStyle="1" w:styleId="314">
    <w:name w:val="Основной текст 31 Знак"/>
    <w:link w:val="313"/>
    <w:locked/>
    <w:rsid w:val="003C2164"/>
    <w:rPr>
      <w:sz w:val="16"/>
      <w:szCs w:val="16"/>
      <w:lang w:eastAsia="ar-SA"/>
    </w:rPr>
  </w:style>
  <w:style w:type="character" w:customStyle="1" w:styleId="1ffe">
    <w:name w:val="заголовок 1 Знак"/>
    <w:link w:val="1ffd"/>
    <w:rsid w:val="003C2164"/>
    <w:rPr>
      <w:b/>
      <w:bCs/>
      <w:sz w:val="22"/>
      <w:szCs w:val="22"/>
    </w:rPr>
  </w:style>
  <w:style w:type="character" w:customStyle="1" w:styleId="1fffffffc">
    <w:name w:val="Стиль1 Знак Знак Знак"/>
    <w:locked/>
    <w:rsid w:val="003C2164"/>
    <w:rPr>
      <w:rFonts w:ascii="Times New Roman" w:eastAsia="Times New Roman" w:hAnsi="Times New Roman" w:cs="Times New Roman"/>
      <w:sz w:val="24"/>
      <w:szCs w:val="24"/>
      <w:lang w:eastAsia="ru-RU"/>
    </w:rPr>
  </w:style>
  <w:style w:type="character" w:customStyle="1" w:styleId="titlerazdel">
    <w:name w:val="title_razdel"/>
    <w:rsid w:val="003C2164"/>
  </w:style>
  <w:style w:type="paragraph" w:customStyle="1" w:styleId="affffffffffffffffc">
    <w:name w:val="Текст таблицы"/>
    <w:basedOn w:val="a8"/>
    <w:qFormat/>
    <w:rsid w:val="003C2164"/>
    <w:pPr>
      <w:widowControl w:val="0"/>
      <w:autoSpaceDE w:val="0"/>
      <w:autoSpaceDN w:val="0"/>
      <w:adjustRightInd w:val="0"/>
      <w:jc w:val="both"/>
    </w:pPr>
    <w:rPr>
      <w:lang w:eastAsia="en-US"/>
    </w:rPr>
  </w:style>
  <w:style w:type="character" w:customStyle="1" w:styleId="5f4">
    <w:name w:val="Основной текст (5)_"/>
    <w:link w:val="5f5"/>
    <w:uiPriority w:val="99"/>
    <w:rsid w:val="003C2164"/>
    <w:rPr>
      <w:b/>
      <w:bCs/>
      <w:shd w:val="clear" w:color="auto" w:fill="FFFFFF"/>
    </w:rPr>
  </w:style>
  <w:style w:type="paragraph" w:customStyle="1" w:styleId="5f5">
    <w:name w:val="Основной текст (5)"/>
    <w:basedOn w:val="a8"/>
    <w:link w:val="5f4"/>
    <w:uiPriority w:val="99"/>
    <w:rsid w:val="003C2164"/>
    <w:pPr>
      <w:widowControl w:val="0"/>
      <w:shd w:val="clear" w:color="auto" w:fill="FFFFFF"/>
      <w:spacing w:line="240" w:lineRule="atLeast"/>
      <w:ind w:hanging="1440"/>
    </w:pPr>
    <w:rPr>
      <w:b/>
      <w:bCs/>
      <w:sz w:val="20"/>
    </w:rPr>
  </w:style>
  <w:style w:type="character" w:customStyle="1" w:styleId="14a">
    <w:name w:val="Основной текст (14)_"/>
    <w:link w:val="14b"/>
    <w:uiPriority w:val="99"/>
    <w:rsid w:val="003C2164"/>
    <w:rPr>
      <w:b/>
      <w:bCs/>
      <w:i/>
      <w:iCs/>
      <w:sz w:val="23"/>
      <w:szCs w:val="23"/>
      <w:shd w:val="clear" w:color="auto" w:fill="FFFFFF"/>
    </w:rPr>
  </w:style>
  <w:style w:type="character" w:customStyle="1" w:styleId="1412pt">
    <w:name w:val="Основной текст (14) + 12 pt"/>
    <w:aliases w:val="Не полужирный1,Не курсив"/>
    <w:uiPriority w:val="99"/>
    <w:rsid w:val="003C2164"/>
    <w:rPr>
      <w:rFonts w:ascii="Times New Roman" w:hAnsi="Times New Roman" w:cs="Times New Roman"/>
      <w:b w:val="0"/>
      <w:bCs w:val="0"/>
      <w:i w:val="0"/>
      <w:iCs w:val="0"/>
      <w:sz w:val="24"/>
      <w:szCs w:val="24"/>
      <w:shd w:val="clear" w:color="auto" w:fill="FFFFFF"/>
    </w:rPr>
  </w:style>
  <w:style w:type="paragraph" w:customStyle="1" w:styleId="14b">
    <w:name w:val="Основной текст (14)"/>
    <w:basedOn w:val="a8"/>
    <w:link w:val="14a"/>
    <w:uiPriority w:val="99"/>
    <w:rsid w:val="003C2164"/>
    <w:pPr>
      <w:widowControl w:val="0"/>
      <w:shd w:val="clear" w:color="auto" w:fill="FFFFFF"/>
      <w:spacing w:line="274" w:lineRule="exact"/>
      <w:jc w:val="both"/>
    </w:pPr>
    <w:rPr>
      <w:b/>
      <w:bCs/>
      <w:i/>
      <w:iCs/>
      <w:sz w:val="23"/>
      <w:szCs w:val="23"/>
    </w:rPr>
  </w:style>
  <w:style w:type="character" w:customStyle="1" w:styleId="22a">
    <w:name w:val="Заголовок №2 (2)_"/>
    <w:link w:val="22b"/>
    <w:uiPriority w:val="99"/>
    <w:rsid w:val="003C2164"/>
    <w:rPr>
      <w:shd w:val="clear" w:color="auto" w:fill="FFFFFF"/>
    </w:rPr>
  </w:style>
  <w:style w:type="character" w:customStyle="1" w:styleId="2118">
    <w:name w:val="Основной текст (2) + 11"/>
    <w:aliases w:val="5 pt1,Полужирный1,Курсив1"/>
    <w:uiPriority w:val="99"/>
    <w:rsid w:val="003C2164"/>
    <w:rPr>
      <w:rFonts w:ascii="Times New Roman" w:hAnsi="Times New Roman" w:cs="Times New Roman"/>
      <w:b/>
      <w:bCs/>
      <w:i/>
      <w:iCs/>
      <w:sz w:val="23"/>
      <w:szCs w:val="23"/>
      <w:shd w:val="clear" w:color="auto" w:fill="FFFFFF"/>
    </w:rPr>
  </w:style>
  <w:style w:type="paragraph" w:customStyle="1" w:styleId="22b">
    <w:name w:val="Заголовок №2 (2)"/>
    <w:basedOn w:val="a8"/>
    <w:link w:val="22a"/>
    <w:uiPriority w:val="99"/>
    <w:rsid w:val="003C2164"/>
    <w:pPr>
      <w:widowControl w:val="0"/>
      <w:shd w:val="clear" w:color="auto" w:fill="FFFFFF"/>
      <w:spacing w:before="60" w:after="180" w:line="240" w:lineRule="atLeast"/>
      <w:ind w:firstLine="700"/>
      <w:jc w:val="both"/>
      <w:outlineLvl w:val="1"/>
    </w:pPr>
    <w:rPr>
      <w:sz w:val="20"/>
    </w:rPr>
  </w:style>
  <w:style w:type="character" w:customStyle="1" w:styleId="affffffffffffffffd">
    <w:name w:val="Подпись к таблице"/>
    <w:uiPriority w:val="99"/>
    <w:rsid w:val="003C2164"/>
    <w:rPr>
      <w:rFonts w:ascii="Times New Roman" w:hAnsi="Times New Roman" w:cs="Times New Roman"/>
      <w:b/>
      <w:bCs/>
      <w:u w:val="single"/>
      <w:shd w:val="clear" w:color="auto" w:fill="FFFFFF"/>
    </w:rPr>
  </w:style>
  <w:style w:type="character" w:customStyle="1" w:styleId="S12">
    <w:name w:val="S_Маркированный Знак1"/>
    <w:link w:val="S"/>
    <w:locked/>
    <w:rsid w:val="003C2164"/>
    <w:rPr>
      <w:szCs w:val="24"/>
      <w:lang w:eastAsia="ar-SA"/>
    </w:rPr>
  </w:style>
  <w:style w:type="character" w:customStyle="1" w:styleId="Sf">
    <w:name w:val="S_Маркированный Знак"/>
    <w:rsid w:val="003C2164"/>
    <w:rPr>
      <w:w w:val="109"/>
      <w:sz w:val="24"/>
      <w:szCs w:val="24"/>
      <w:lang w:val="ru-RU" w:eastAsia="ru-RU"/>
    </w:rPr>
  </w:style>
  <w:style w:type="character" w:customStyle="1" w:styleId="affffffffffffffffe">
    <w:name w:val="Подпись к таблице_"/>
    <w:link w:val="1fffffffd"/>
    <w:uiPriority w:val="99"/>
    <w:rsid w:val="003C2164"/>
    <w:rPr>
      <w:b/>
      <w:bCs/>
      <w:shd w:val="clear" w:color="auto" w:fill="FFFFFF"/>
    </w:rPr>
  </w:style>
  <w:style w:type="character" w:customStyle="1" w:styleId="210pt2">
    <w:name w:val="Основной текст (2) + 10 pt2"/>
    <w:uiPriority w:val="99"/>
    <w:rsid w:val="003C2164"/>
    <w:rPr>
      <w:rFonts w:ascii="Times New Roman" w:hAnsi="Times New Roman" w:cs="Times New Roman"/>
      <w:sz w:val="20"/>
      <w:szCs w:val="20"/>
      <w:u w:val="none"/>
      <w:shd w:val="clear" w:color="auto" w:fill="FFFFFF"/>
    </w:rPr>
  </w:style>
  <w:style w:type="character" w:customStyle="1" w:styleId="297">
    <w:name w:val="Основной текст (2) + 9"/>
    <w:aliases w:val="5 pt12,Полужирный12"/>
    <w:uiPriority w:val="99"/>
    <w:rsid w:val="003C2164"/>
    <w:rPr>
      <w:rFonts w:ascii="Times New Roman" w:hAnsi="Times New Roman" w:cs="Times New Roman"/>
      <w:b/>
      <w:bCs/>
      <w:sz w:val="19"/>
      <w:szCs w:val="19"/>
      <w:u w:val="none"/>
      <w:shd w:val="clear" w:color="auto" w:fill="FFFFFF"/>
    </w:rPr>
  </w:style>
  <w:style w:type="paragraph" w:customStyle="1" w:styleId="1fffffffd">
    <w:name w:val="Подпись к таблице1"/>
    <w:basedOn w:val="a8"/>
    <w:link w:val="affffffffffffffffe"/>
    <w:uiPriority w:val="99"/>
    <w:rsid w:val="003C2164"/>
    <w:pPr>
      <w:widowControl w:val="0"/>
      <w:shd w:val="clear" w:color="auto" w:fill="FFFFFF"/>
      <w:spacing w:line="240" w:lineRule="atLeast"/>
    </w:pPr>
    <w:rPr>
      <w:b/>
      <w:bCs/>
      <w:sz w:val="20"/>
    </w:rPr>
  </w:style>
  <w:style w:type="character" w:customStyle="1" w:styleId="22c">
    <w:name w:val="Основной текст (2) + Полужирный2"/>
    <w:uiPriority w:val="99"/>
    <w:rsid w:val="003C2164"/>
    <w:rPr>
      <w:rFonts w:ascii="Times New Roman" w:hAnsi="Times New Roman" w:cs="Times New Roman"/>
      <w:b/>
      <w:bCs/>
      <w:u w:val="none"/>
      <w:shd w:val="clear" w:color="auto" w:fill="FFFFFF"/>
    </w:rPr>
  </w:style>
  <w:style w:type="character" w:customStyle="1" w:styleId="11pt0">
    <w:name w:val="Основной текст + 11 pt"/>
    <w:rsid w:val="003C2164"/>
    <w:rPr>
      <w:sz w:val="22"/>
      <w:szCs w:val="22"/>
      <w:lang w:val="ru-RU" w:eastAsia="ru-RU" w:bidi="ar-SA"/>
    </w:rPr>
  </w:style>
  <w:style w:type="paragraph" w:customStyle="1" w:styleId="a3">
    <w:name w:val="МаркСписок"/>
    <w:basedOn w:val="a8"/>
    <w:rsid w:val="003C2164"/>
    <w:pPr>
      <w:widowControl w:val="0"/>
      <w:numPr>
        <w:numId w:val="35"/>
      </w:numPr>
      <w:autoSpaceDE w:val="0"/>
      <w:autoSpaceDN w:val="0"/>
      <w:adjustRightInd w:val="0"/>
    </w:pPr>
    <w:rPr>
      <w:sz w:val="20"/>
    </w:rPr>
  </w:style>
  <w:style w:type="character" w:customStyle="1" w:styleId="affff8">
    <w:name w:val="Основной Знак"/>
    <w:link w:val="affff7"/>
    <w:rsid w:val="003C2164"/>
    <w:rPr>
      <w:sz w:val="28"/>
      <w:szCs w:val="24"/>
    </w:rPr>
  </w:style>
  <w:style w:type="paragraph" w:customStyle="1" w:styleId="textb">
    <w:name w:val="textb"/>
    <w:basedOn w:val="a8"/>
    <w:rsid w:val="003C2164"/>
    <w:pPr>
      <w:spacing w:before="100" w:beforeAutospacing="1" w:after="100" w:afterAutospacing="1"/>
    </w:pPr>
  </w:style>
  <w:style w:type="paragraph" w:customStyle="1" w:styleId="afffffffffffffffff">
    <w:name w:val="Таблица_Текст_ЦЕНТР"/>
    <w:basedOn w:val="a8"/>
    <w:qFormat/>
    <w:rsid w:val="003C2164"/>
    <w:pPr>
      <w:suppressAutoHyphens/>
      <w:jc w:val="center"/>
    </w:pPr>
    <w:rPr>
      <w:rFonts w:cs="Courier New"/>
    </w:rPr>
  </w:style>
  <w:style w:type="numbering" w:customStyle="1" w:styleId="1ai11">
    <w:name w:val="1 / a / i11"/>
    <w:basedOn w:val="ab"/>
    <w:next w:val="1ai"/>
    <w:rsid w:val="003C2164"/>
    <w:pPr>
      <w:numPr>
        <w:numId w:val="41"/>
      </w:numPr>
    </w:pPr>
  </w:style>
  <w:style w:type="paragraph" w:customStyle="1" w:styleId="1fffffffe">
    <w:name w:val="_ЗАГОЛОВОК 1"/>
    <w:basedOn w:val="a8"/>
    <w:autoRedefine/>
    <w:uiPriority w:val="99"/>
    <w:qFormat/>
    <w:rsid w:val="003C2164"/>
    <w:pPr>
      <w:keepNext/>
      <w:pageBreakBefore/>
      <w:spacing w:before="120" w:after="120"/>
      <w:ind w:left="1287" w:hanging="360"/>
      <w:jc w:val="center"/>
    </w:pPr>
    <w:rPr>
      <w:b/>
      <w:caps/>
      <w:szCs w:val="22"/>
    </w:rPr>
  </w:style>
  <w:style w:type="character" w:customStyle="1" w:styleId="nobr">
    <w:name w:val="nobr"/>
    <w:rsid w:val="003C2164"/>
  </w:style>
  <w:style w:type="character" w:customStyle="1" w:styleId="Bodytext1">
    <w:name w:val="Body text_"/>
    <w:link w:val="2ff5"/>
    <w:rsid w:val="003C2164"/>
    <w:rPr>
      <w:sz w:val="24"/>
      <w:lang w:eastAsia="zh-CN"/>
    </w:rPr>
  </w:style>
  <w:style w:type="character" w:customStyle="1" w:styleId="Heading1">
    <w:name w:val="Heading #1_"/>
    <w:link w:val="Heading10"/>
    <w:rsid w:val="003C2164"/>
    <w:rPr>
      <w:sz w:val="26"/>
      <w:szCs w:val="26"/>
      <w:shd w:val="clear" w:color="auto" w:fill="FFFFFF"/>
    </w:rPr>
  </w:style>
  <w:style w:type="paragraph" w:customStyle="1" w:styleId="Heading10">
    <w:name w:val="Heading #1"/>
    <w:basedOn w:val="a8"/>
    <w:link w:val="Heading1"/>
    <w:rsid w:val="003C2164"/>
    <w:pPr>
      <w:shd w:val="clear" w:color="auto" w:fill="FFFFFF"/>
      <w:spacing w:line="322" w:lineRule="exact"/>
      <w:jc w:val="both"/>
      <w:outlineLvl w:val="0"/>
    </w:pPr>
    <w:rPr>
      <w:sz w:val="26"/>
      <w:szCs w:val="26"/>
    </w:rPr>
  </w:style>
  <w:style w:type="character" w:customStyle="1" w:styleId="Bodytext23">
    <w:name w:val="Body text (2)_"/>
    <w:link w:val="Bodytext24"/>
    <w:rsid w:val="003C2164"/>
    <w:rPr>
      <w:sz w:val="24"/>
      <w:szCs w:val="24"/>
      <w:shd w:val="clear" w:color="auto" w:fill="FFFFFF"/>
    </w:rPr>
  </w:style>
  <w:style w:type="character" w:customStyle="1" w:styleId="Bodytext4">
    <w:name w:val="Body text (4)_"/>
    <w:link w:val="Bodytext40"/>
    <w:rsid w:val="003C2164"/>
    <w:rPr>
      <w:sz w:val="8"/>
      <w:szCs w:val="8"/>
      <w:shd w:val="clear" w:color="auto" w:fill="FFFFFF"/>
    </w:rPr>
  </w:style>
  <w:style w:type="paragraph" w:customStyle="1" w:styleId="Bodytext24">
    <w:name w:val="Body text (2)"/>
    <w:basedOn w:val="a8"/>
    <w:link w:val="Bodytext23"/>
    <w:rsid w:val="003C2164"/>
    <w:pPr>
      <w:shd w:val="clear" w:color="auto" w:fill="FFFFFF"/>
      <w:spacing w:line="274" w:lineRule="exact"/>
      <w:jc w:val="center"/>
    </w:pPr>
  </w:style>
  <w:style w:type="paragraph" w:customStyle="1" w:styleId="Bodytext40">
    <w:name w:val="Body text (4)"/>
    <w:basedOn w:val="a8"/>
    <w:link w:val="Bodytext4"/>
    <w:rsid w:val="003C2164"/>
    <w:pPr>
      <w:shd w:val="clear" w:color="auto" w:fill="FFFFFF"/>
      <w:spacing w:line="0" w:lineRule="atLeast"/>
    </w:pPr>
    <w:rPr>
      <w:sz w:val="8"/>
      <w:szCs w:val="8"/>
    </w:rPr>
  </w:style>
  <w:style w:type="character" w:customStyle="1" w:styleId="Bodytext8">
    <w:name w:val="Body text (8)_"/>
    <w:link w:val="Bodytext80"/>
    <w:rsid w:val="003C2164"/>
    <w:rPr>
      <w:sz w:val="8"/>
      <w:szCs w:val="8"/>
      <w:shd w:val="clear" w:color="auto" w:fill="FFFFFF"/>
    </w:rPr>
  </w:style>
  <w:style w:type="paragraph" w:customStyle="1" w:styleId="Bodytext80">
    <w:name w:val="Body text (8)"/>
    <w:basedOn w:val="a8"/>
    <w:link w:val="Bodytext8"/>
    <w:rsid w:val="003C2164"/>
    <w:pPr>
      <w:shd w:val="clear" w:color="auto" w:fill="FFFFFF"/>
      <w:spacing w:line="0" w:lineRule="atLeast"/>
    </w:pPr>
    <w:rPr>
      <w:sz w:val="8"/>
      <w:szCs w:val="8"/>
    </w:rPr>
  </w:style>
  <w:style w:type="character" w:customStyle="1" w:styleId="Heading2">
    <w:name w:val="Heading #2_"/>
    <w:rsid w:val="003C2164"/>
    <w:rPr>
      <w:rFonts w:ascii="Times New Roman" w:eastAsia="Times New Roman" w:hAnsi="Times New Roman" w:cs="Times New Roman"/>
      <w:b w:val="0"/>
      <w:bCs w:val="0"/>
      <w:i w:val="0"/>
      <w:iCs w:val="0"/>
      <w:smallCaps w:val="0"/>
      <w:strike w:val="0"/>
      <w:spacing w:val="0"/>
      <w:sz w:val="21"/>
      <w:szCs w:val="21"/>
    </w:rPr>
  </w:style>
  <w:style w:type="character" w:customStyle="1" w:styleId="Heading20">
    <w:name w:val="Heading #2"/>
    <w:rsid w:val="003C2164"/>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odytextItalic">
    <w:name w:val="Body text + Italic"/>
    <w:rsid w:val="003C2164"/>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Bodytext3">
    <w:name w:val="Body text (3)_"/>
    <w:link w:val="Bodytext30"/>
    <w:rsid w:val="003C2164"/>
    <w:rPr>
      <w:sz w:val="16"/>
      <w:szCs w:val="16"/>
      <w:shd w:val="clear" w:color="auto" w:fill="FFFFFF"/>
    </w:rPr>
  </w:style>
  <w:style w:type="paragraph" w:customStyle="1" w:styleId="Bodytext30">
    <w:name w:val="Body text (3)"/>
    <w:basedOn w:val="a8"/>
    <w:link w:val="Bodytext3"/>
    <w:rsid w:val="003C2164"/>
    <w:pPr>
      <w:shd w:val="clear" w:color="auto" w:fill="FFFFFF"/>
      <w:spacing w:line="0" w:lineRule="atLeast"/>
    </w:pPr>
    <w:rPr>
      <w:sz w:val="16"/>
      <w:szCs w:val="16"/>
    </w:rPr>
  </w:style>
  <w:style w:type="character" w:customStyle="1" w:styleId="BodytextBold">
    <w:name w:val="Body text + Bold"/>
    <w:rsid w:val="003C2164"/>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BodytextSpacing2pt">
    <w:name w:val="Body text + Spacing 2 pt"/>
    <w:rsid w:val="003C2164"/>
    <w:rPr>
      <w:rFonts w:ascii="Times New Roman" w:eastAsia="Times New Roman" w:hAnsi="Times New Roman" w:cs="Times New Roman"/>
      <w:b w:val="0"/>
      <w:bCs w:val="0"/>
      <w:i w:val="0"/>
      <w:iCs w:val="0"/>
      <w:smallCaps w:val="0"/>
      <w:strike w:val="0"/>
      <w:spacing w:val="40"/>
      <w:sz w:val="22"/>
      <w:szCs w:val="22"/>
      <w:shd w:val="clear" w:color="auto" w:fill="FFFFFF"/>
    </w:rPr>
  </w:style>
  <w:style w:type="table" w:customStyle="1" w:styleId="afffffffffffffffff0">
    <w:name w:val="Стиль Таблица Геоника"/>
    <w:basedOn w:val="aa"/>
    <w:uiPriority w:val="99"/>
    <w:rsid w:val="003C750F"/>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shd w:val="clear" w:color="auto" w:fill="FFFFFF" w:themeFill="background1"/>
    </w:tcPr>
  </w:style>
  <w:style w:type="paragraph" w:customStyle="1" w:styleId="afffffffffffffffff1">
    <w:name w:val="Оглавление"/>
    <w:basedOn w:val="2fff6"/>
    <w:link w:val="afffffffffffffffff2"/>
    <w:qFormat/>
    <w:rsid w:val="00702C13"/>
    <w:pPr>
      <w:spacing w:before="100" w:beforeAutospacing="1" w:after="100" w:afterAutospacing="1" w:line="240" w:lineRule="auto"/>
      <w:ind w:firstLine="0"/>
      <w:contextualSpacing/>
      <w:jc w:val="left"/>
    </w:pPr>
    <w:rPr>
      <w:rFonts w:eastAsia="Franklin Gothic Book"/>
      <w:i w:val="0"/>
      <w:color w:val="404040" w:themeColor="text1" w:themeTint="BF"/>
      <w:lang w:val="en-US" w:eastAsia="en-US" w:bidi="en-US"/>
    </w:rPr>
  </w:style>
  <w:style w:type="character" w:customStyle="1" w:styleId="afffffffffffffffff2">
    <w:name w:val="Оглавление Знак"/>
    <w:basedOn w:val="2fff7"/>
    <w:link w:val="afffffffffffffffff1"/>
    <w:rsid w:val="00702C13"/>
    <w:rPr>
      <w:rFonts w:ascii="Cambria" w:eastAsia="Franklin Gothic Book" w:hAnsi="Cambria"/>
      <w:i w:val="0"/>
      <w:iCs/>
      <w:color w:val="404040" w:themeColor="text1" w:themeTint="BF"/>
      <w:sz w:val="24"/>
      <w:szCs w:val="24"/>
      <w:lang w:val="en-US" w:eastAsia="en-US" w:bidi="en-US"/>
    </w:rPr>
  </w:style>
  <w:style w:type="table" w:customStyle="1" w:styleId="TableNormal">
    <w:name w:val="Table Normal"/>
    <w:uiPriority w:val="2"/>
    <w:semiHidden/>
    <w:unhideWhenUsed/>
    <w:qFormat/>
    <w:rsid w:val="00C434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fffffffffffffffff3">
    <w:name w:val="Для перечисления"/>
    <w:basedOn w:val="a8"/>
    <w:link w:val="afffffffffffffffff4"/>
    <w:qFormat/>
    <w:rsid w:val="00C434A8"/>
    <w:pPr>
      <w:spacing w:before="40" w:after="40" w:line="276" w:lineRule="auto"/>
      <w:ind w:firstLine="709"/>
      <w:jc w:val="both"/>
    </w:pPr>
  </w:style>
  <w:style w:type="character" w:customStyle="1" w:styleId="afffffffffffffffff4">
    <w:name w:val="Для перечисления Знак"/>
    <w:basedOn w:val="a9"/>
    <w:link w:val="afffffffffffffffff3"/>
    <w:rsid w:val="00C434A8"/>
    <w:rPr>
      <w:spacing w:val="-10"/>
      <w:sz w:val="24"/>
      <w:szCs w:val="24"/>
    </w:rPr>
  </w:style>
  <w:style w:type="paragraph" w:customStyle="1" w:styleId="afffffffffffffffff5">
    <w:name w:val="Текст документа"/>
    <w:basedOn w:val="afff2"/>
    <w:uiPriority w:val="99"/>
    <w:rsid w:val="002E195C"/>
    <w:pPr>
      <w:spacing w:after="0"/>
      <w:ind w:firstLine="720"/>
      <w:jc w:val="both"/>
    </w:pPr>
    <w:rPr>
      <w:sz w:val="28"/>
    </w:rPr>
  </w:style>
  <w:style w:type="character" w:customStyle="1" w:styleId="1ff2">
    <w:name w:val="Абзац списка Знак1"/>
    <w:aliases w:val="Заголовок_3 Знак1,ПАРАГРАФ Знак1,Use Case List Paragraph Знак1,ТЗ список Знак1,Абзац списка литеральный Знак1,List Paragraph Знак1,Bullet List Знак1,FooterText Знак1,numbered Знак1,Bullet 1 Знак1,it_List1 Знак1,асз.Списка Знак1"/>
    <w:link w:val="affff9"/>
    <w:uiPriority w:val="34"/>
    <w:locked/>
    <w:rsid w:val="003909E9"/>
    <w:rPr>
      <w:rFonts w:ascii="Calibri" w:hAnsi="Calibri"/>
      <w:sz w:val="22"/>
      <w:szCs w:val="22"/>
      <w:lang w:eastAsia="ar-SA"/>
    </w:rPr>
  </w:style>
  <w:style w:type="table" w:customStyle="1" w:styleId="880">
    <w:name w:val="Сетка таблицы88"/>
    <w:basedOn w:val="aa"/>
    <w:next w:val="affffffa"/>
    <w:uiPriority w:val="59"/>
    <w:rsid w:val="002F02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f">
    <w:name w:val="1 Название таблицы"/>
    <w:basedOn w:val="a8"/>
    <w:qFormat/>
    <w:rsid w:val="001E1323"/>
    <w:pPr>
      <w:spacing w:before="120" w:after="120" w:line="276" w:lineRule="auto"/>
      <w:ind w:firstLine="709"/>
      <w:jc w:val="center"/>
    </w:pPr>
    <w:rPr>
      <w:b/>
    </w:rPr>
  </w:style>
  <w:style w:type="paragraph" w:customStyle="1" w:styleId="Web1">
    <w:name w:val="Обычный (Web)1"/>
    <w:basedOn w:val="a8"/>
    <w:next w:val="affff1"/>
    <w:link w:val="afffffffffffffffff6"/>
    <w:unhideWhenUsed/>
    <w:qFormat/>
    <w:rsid w:val="008F6C5C"/>
    <w:pPr>
      <w:spacing w:beforeAutospacing="1" w:after="119"/>
    </w:pPr>
    <w:rPr>
      <w:sz w:val="28"/>
    </w:rPr>
  </w:style>
  <w:style w:type="character" w:customStyle="1" w:styleId="afffffffffffffffff6">
    <w:name w:val="Обычный (веб) Знак"/>
    <w:aliases w:val="Обычный (Web) Знак,Обычный (Web)1 Знак"/>
    <w:link w:val="Web1"/>
    <w:rsid w:val="008F6C5C"/>
    <w:rPr>
      <w:sz w:val="28"/>
      <w:szCs w:val="24"/>
    </w:rPr>
  </w:style>
  <w:style w:type="paragraph" w:customStyle="1" w:styleId="Textbody">
    <w:name w:val="Text body"/>
    <w:basedOn w:val="Standard"/>
    <w:rsid w:val="00D978EA"/>
    <w:pPr>
      <w:autoSpaceDN w:val="0"/>
      <w:ind w:left="556"/>
    </w:pPr>
    <w:rPr>
      <w:rFonts w:ascii="Arial" w:eastAsia="Arial" w:hAnsi="Arial" w:cs="Arial"/>
      <w:kern w:val="3"/>
      <w:lang w:eastAsia="ru-RU" w:bidi="ru-RU"/>
    </w:rPr>
  </w:style>
  <w:style w:type="character" w:customStyle="1" w:styleId="StrongEmphasis">
    <w:name w:val="Strong Emphasis"/>
    <w:rsid w:val="00D978EA"/>
    <w:rPr>
      <w:b/>
      <w:bCs/>
    </w:rPr>
  </w:style>
  <w:style w:type="character" w:customStyle="1" w:styleId="afffffffffffffffff7">
    <w:name w:val="Другое_"/>
    <w:basedOn w:val="a9"/>
    <w:link w:val="afffffffffffffffff8"/>
    <w:rsid w:val="00935ACC"/>
    <w:rPr>
      <w:rFonts w:ascii="Calibri" w:eastAsia="Calibri" w:hAnsi="Calibri" w:cs="Calibri"/>
      <w:sz w:val="13"/>
      <w:szCs w:val="13"/>
    </w:rPr>
  </w:style>
  <w:style w:type="paragraph" w:customStyle="1" w:styleId="afffffffffffffffff8">
    <w:name w:val="Другое"/>
    <w:basedOn w:val="a8"/>
    <w:link w:val="afffffffffffffffff7"/>
    <w:rsid w:val="00935ACC"/>
    <w:pPr>
      <w:widowControl w:val="0"/>
      <w:jc w:val="center"/>
    </w:pPr>
    <w:rPr>
      <w:rFonts w:ascii="Calibri" w:eastAsia="Calibri" w:hAnsi="Calibri" w:cs="Calibri"/>
      <w:sz w:val="13"/>
      <w:szCs w:val="13"/>
    </w:rPr>
  </w:style>
  <w:style w:type="paragraph" w:customStyle="1" w:styleId="5f6">
    <w:name w:val="Основной текст5"/>
    <w:basedOn w:val="a8"/>
    <w:qFormat/>
    <w:rsid w:val="008666E7"/>
    <w:pPr>
      <w:shd w:val="clear" w:color="auto" w:fill="FFFFFF"/>
      <w:spacing w:before="1320" w:line="562" w:lineRule="exact"/>
      <w:ind w:hanging="400"/>
    </w:pPr>
    <w:rPr>
      <w:spacing w:val="0"/>
      <w:sz w:val="27"/>
      <w:szCs w:val="27"/>
      <w:lang w:val="ru"/>
    </w:rPr>
  </w:style>
  <w:style w:type="paragraph" w:customStyle="1" w:styleId="3ffa">
    <w:name w:val="Знак Знак3 Знак Знак Знак Знак Знак Знак Знак"/>
    <w:basedOn w:val="a8"/>
    <w:rsid w:val="00EF4538"/>
    <w:pPr>
      <w:spacing w:after="160" w:line="240" w:lineRule="exact"/>
    </w:pPr>
    <w:rPr>
      <w:rFonts w:ascii="Verdana" w:hAnsi="Verdana"/>
      <w:spacing w:val="0"/>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13202">
      <w:bodyDiv w:val="1"/>
      <w:marLeft w:val="0"/>
      <w:marRight w:val="0"/>
      <w:marTop w:val="0"/>
      <w:marBottom w:val="0"/>
      <w:divBdr>
        <w:top w:val="none" w:sz="0" w:space="0" w:color="auto"/>
        <w:left w:val="none" w:sz="0" w:space="0" w:color="auto"/>
        <w:bottom w:val="none" w:sz="0" w:space="0" w:color="auto"/>
        <w:right w:val="none" w:sz="0" w:space="0" w:color="auto"/>
      </w:divBdr>
    </w:div>
    <w:div w:id="156770026">
      <w:bodyDiv w:val="1"/>
      <w:marLeft w:val="0"/>
      <w:marRight w:val="0"/>
      <w:marTop w:val="0"/>
      <w:marBottom w:val="0"/>
      <w:divBdr>
        <w:top w:val="none" w:sz="0" w:space="0" w:color="auto"/>
        <w:left w:val="none" w:sz="0" w:space="0" w:color="auto"/>
        <w:bottom w:val="none" w:sz="0" w:space="0" w:color="auto"/>
        <w:right w:val="none" w:sz="0" w:space="0" w:color="auto"/>
      </w:divBdr>
    </w:div>
    <w:div w:id="339045007">
      <w:bodyDiv w:val="1"/>
      <w:marLeft w:val="0"/>
      <w:marRight w:val="0"/>
      <w:marTop w:val="0"/>
      <w:marBottom w:val="0"/>
      <w:divBdr>
        <w:top w:val="none" w:sz="0" w:space="0" w:color="auto"/>
        <w:left w:val="none" w:sz="0" w:space="0" w:color="auto"/>
        <w:bottom w:val="none" w:sz="0" w:space="0" w:color="auto"/>
        <w:right w:val="none" w:sz="0" w:space="0" w:color="auto"/>
      </w:divBdr>
    </w:div>
    <w:div w:id="375663115">
      <w:bodyDiv w:val="1"/>
      <w:marLeft w:val="0"/>
      <w:marRight w:val="0"/>
      <w:marTop w:val="0"/>
      <w:marBottom w:val="0"/>
      <w:divBdr>
        <w:top w:val="none" w:sz="0" w:space="0" w:color="auto"/>
        <w:left w:val="none" w:sz="0" w:space="0" w:color="auto"/>
        <w:bottom w:val="none" w:sz="0" w:space="0" w:color="auto"/>
        <w:right w:val="none" w:sz="0" w:space="0" w:color="auto"/>
      </w:divBdr>
    </w:div>
    <w:div w:id="481699803">
      <w:bodyDiv w:val="1"/>
      <w:marLeft w:val="0"/>
      <w:marRight w:val="0"/>
      <w:marTop w:val="0"/>
      <w:marBottom w:val="0"/>
      <w:divBdr>
        <w:top w:val="none" w:sz="0" w:space="0" w:color="auto"/>
        <w:left w:val="none" w:sz="0" w:space="0" w:color="auto"/>
        <w:bottom w:val="none" w:sz="0" w:space="0" w:color="auto"/>
        <w:right w:val="none" w:sz="0" w:space="0" w:color="auto"/>
      </w:divBdr>
      <w:divsChild>
        <w:div w:id="525022639">
          <w:marLeft w:val="0"/>
          <w:marRight w:val="0"/>
          <w:marTop w:val="150"/>
          <w:marBottom w:val="150"/>
          <w:divBdr>
            <w:top w:val="none" w:sz="0" w:space="0" w:color="auto"/>
            <w:left w:val="none" w:sz="0" w:space="0" w:color="auto"/>
            <w:bottom w:val="none" w:sz="0" w:space="0" w:color="auto"/>
            <w:right w:val="none" w:sz="0" w:space="0" w:color="auto"/>
          </w:divBdr>
        </w:div>
      </w:divsChild>
    </w:div>
    <w:div w:id="492600375">
      <w:bodyDiv w:val="1"/>
      <w:marLeft w:val="0"/>
      <w:marRight w:val="0"/>
      <w:marTop w:val="0"/>
      <w:marBottom w:val="0"/>
      <w:divBdr>
        <w:top w:val="none" w:sz="0" w:space="0" w:color="auto"/>
        <w:left w:val="none" w:sz="0" w:space="0" w:color="auto"/>
        <w:bottom w:val="none" w:sz="0" w:space="0" w:color="auto"/>
        <w:right w:val="none" w:sz="0" w:space="0" w:color="auto"/>
      </w:divBdr>
    </w:div>
    <w:div w:id="497888442">
      <w:bodyDiv w:val="1"/>
      <w:marLeft w:val="0"/>
      <w:marRight w:val="0"/>
      <w:marTop w:val="0"/>
      <w:marBottom w:val="0"/>
      <w:divBdr>
        <w:top w:val="none" w:sz="0" w:space="0" w:color="auto"/>
        <w:left w:val="none" w:sz="0" w:space="0" w:color="auto"/>
        <w:bottom w:val="none" w:sz="0" w:space="0" w:color="auto"/>
        <w:right w:val="none" w:sz="0" w:space="0" w:color="auto"/>
      </w:divBdr>
    </w:div>
    <w:div w:id="518743394">
      <w:bodyDiv w:val="1"/>
      <w:marLeft w:val="0"/>
      <w:marRight w:val="0"/>
      <w:marTop w:val="0"/>
      <w:marBottom w:val="0"/>
      <w:divBdr>
        <w:top w:val="none" w:sz="0" w:space="0" w:color="auto"/>
        <w:left w:val="none" w:sz="0" w:space="0" w:color="auto"/>
        <w:bottom w:val="none" w:sz="0" w:space="0" w:color="auto"/>
        <w:right w:val="none" w:sz="0" w:space="0" w:color="auto"/>
      </w:divBdr>
    </w:div>
    <w:div w:id="553663214">
      <w:bodyDiv w:val="1"/>
      <w:marLeft w:val="0"/>
      <w:marRight w:val="0"/>
      <w:marTop w:val="0"/>
      <w:marBottom w:val="0"/>
      <w:divBdr>
        <w:top w:val="none" w:sz="0" w:space="0" w:color="auto"/>
        <w:left w:val="none" w:sz="0" w:space="0" w:color="auto"/>
        <w:bottom w:val="none" w:sz="0" w:space="0" w:color="auto"/>
        <w:right w:val="none" w:sz="0" w:space="0" w:color="auto"/>
      </w:divBdr>
    </w:div>
    <w:div w:id="578489481">
      <w:bodyDiv w:val="1"/>
      <w:marLeft w:val="0"/>
      <w:marRight w:val="0"/>
      <w:marTop w:val="0"/>
      <w:marBottom w:val="0"/>
      <w:divBdr>
        <w:top w:val="none" w:sz="0" w:space="0" w:color="auto"/>
        <w:left w:val="none" w:sz="0" w:space="0" w:color="auto"/>
        <w:bottom w:val="none" w:sz="0" w:space="0" w:color="auto"/>
        <w:right w:val="none" w:sz="0" w:space="0" w:color="auto"/>
      </w:divBdr>
    </w:div>
    <w:div w:id="650058418">
      <w:bodyDiv w:val="1"/>
      <w:marLeft w:val="0"/>
      <w:marRight w:val="0"/>
      <w:marTop w:val="0"/>
      <w:marBottom w:val="0"/>
      <w:divBdr>
        <w:top w:val="none" w:sz="0" w:space="0" w:color="auto"/>
        <w:left w:val="none" w:sz="0" w:space="0" w:color="auto"/>
        <w:bottom w:val="none" w:sz="0" w:space="0" w:color="auto"/>
        <w:right w:val="none" w:sz="0" w:space="0" w:color="auto"/>
      </w:divBdr>
    </w:div>
    <w:div w:id="674575230">
      <w:bodyDiv w:val="1"/>
      <w:marLeft w:val="0"/>
      <w:marRight w:val="0"/>
      <w:marTop w:val="0"/>
      <w:marBottom w:val="0"/>
      <w:divBdr>
        <w:top w:val="none" w:sz="0" w:space="0" w:color="auto"/>
        <w:left w:val="none" w:sz="0" w:space="0" w:color="auto"/>
        <w:bottom w:val="none" w:sz="0" w:space="0" w:color="auto"/>
        <w:right w:val="none" w:sz="0" w:space="0" w:color="auto"/>
      </w:divBdr>
    </w:div>
    <w:div w:id="746339343">
      <w:bodyDiv w:val="1"/>
      <w:marLeft w:val="0"/>
      <w:marRight w:val="0"/>
      <w:marTop w:val="0"/>
      <w:marBottom w:val="0"/>
      <w:divBdr>
        <w:top w:val="none" w:sz="0" w:space="0" w:color="auto"/>
        <w:left w:val="none" w:sz="0" w:space="0" w:color="auto"/>
        <w:bottom w:val="none" w:sz="0" w:space="0" w:color="auto"/>
        <w:right w:val="none" w:sz="0" w:space="0" w:color="auto"/>
      </w:divBdr>
      <w:divsChild>
        <w:div w:id="468860578">
          <w:marLeft w:val="0"/>
          <w:marRight w:val="0"/>
          <w:marTop w:val="0"/>
          <w:marBottom w:val="0"/>
          <w:divBdr>
            <w:top w:val="none" w:sz="0" w:space="0" w:color="auto"/>
            <w:left w:val="none" w:sz="0" w:space="0" w:color="auto"/>
            <w:bottom w:val="none" w:sz="0" w:space="0" w:color="auto"/>
            <w:right w:val="none" w:sz="0" w:space="0" w:color="auto"/>
          </w:divBdr>
        </w:div>
        <w:div w:id="1881554152">
          <w:marLeft w:val="0"/>
          <w:marRight w:val="0"/>
          <w:marTop w:val="0"/>
          <w:marBottom w:val="0"/>
          <w:divBdr>
            <w:top w:val="none" w:sz="0" w:space="0" w:color="auto"/>
            <w:left w:val="none" w:sz="0" w:space="0" w:color="auto"/>
            <w:bottom w:val="none" w:sz="0" w:space="0" w:color="auto"/>
            <w:right w:val="none" w:sz="0" w:space="0" w:color="auto"/>
          </w:divBdr>
        </w:div>
      </w:divsChild>
    </w:div>
    <w:div w:id="795441984">
      <w:bodyDiv w:val="1"/>
      <w:marLeft w:val="0"/>
      <w:marRight w:val="0"/>
      <w:marTop w:val="0"/>
      <w:marBottom w:val="0"/>
      <w:divBdr>
        <w:top w:val="none" w:sz="0" w:space="0" w:color="auto"/>
        <w:left w:val="none" w:sz="0" w:space="0" w:color="auto"/>
        <w:bottom w:val="none" w:sz="0" w:space="0" w:color="auto"/>
        <w:right w:val="none" w:sz="0" w:space="0" w:color="auto"/>
      </w:divBdr>
    </w:div>
    <w:div w:id="838622883">
      <w:bodyDiv w:val="1"/>
      <w:marLeft w:val="0"/>
      <w:marRight w:val="0"/>
      <w:marTop w:val="0"/>
      <w:marBottom w:val="0"/>
      <w:divBdr>
        <w:top w:val="none" w:sz="0" w:space="0" w:color="auto"/>
        <w:left w:val="none" w:sz="0" w:space="0" w:color="auto"/>
        <w:bottom w:val="none" w:sz="0" w:space="0" w:color="auto"/>
        <w:right w:val="none" w:sz="0" w:space="0" w:color="auto"/>
      </w:divBdr>
    </w:div>
    <w:div w:id="945037488">
      <w:bodyDiv w:val="1"/>
      <w:marLeft w:val="0"/>
      <w:marRight w:val="0"/>
      <w:marTop w:val="0"/>
      <w:marBottom w:val="0"/>
      <w:divBdr>
        <w:top w:val="none" w:sz="0" w:space="0" w:color="auto"/>
        <w:left w:val="none" w:sz="0" w:space="0" w:color="auto"/>
        <w:bottom w:val="none" w:sz="0" w:space="0" w:color="auto"/>
        <w:right w:val="none" w:sz="0" w:space="0" w:color="auto"/>
      </w:divBdr>
    </w:div>
    <w:div w:id="959842968">
      <w:bodyDiv w:val="1"/>
      <w:marLeft w:val="0"/>
      <w:marRight w:val="0"/>
      <w:marTop w:val="0"/>
      <w:marBottom w:val="0"/>
      <w:divBdr>
        <w:top w:val="none" w:sz="0" w:space="0" w:color="auto"/>
        <w:left w:val="none" w:sz="0" w:space="0" w:color="auto"/>
        <w:bottom w:val="none" w:sz="0" w:space="0" w:color="auto"/>
        <w:right w:val="none" w:sz="0" w:space="0" w:color="auto"/>
      </w:divBdr>
      <w:divsChild>
        <w:div w:id="1270429259">
          <w:marLeft w:val="0"/>
          <w:marRight w:val="0"/>
          <w:marTop w:val="150"/>
          <w:marBottom w:val="150"/>
          <w:divBdr>
            <w:top w:val="none" w:sz="0" w:space="0" w:color="auto"/>
            <w:left w:val="none" w:sz="0" w:space="0" w:color="auto"/>
            <w:bottom w:val="none" w:sz="0" w:space="0" w:color="auto"/>
            <w:right w:val="none" w:sz="0" w:space="0" w:color="auto"/>
          </w:divBdr>
        </w:div>
        <w:div w:id="1834490676">
          <w:marLeft w:val="0"/>
          <w:marRight w:val="0"/>
          <w:marTop w:val="150"/>
          <w:marBottom w:val="150"/>
          <w:divBdr>
            <w:top w:val="none" w:sz="0" w:space="0" w:color="auto"/>
            <w:left w:val="none" w:sz="0" w:space="0" w:color="auto"/>
            <w:bottom w:val="none" w:sz="0" w:space="0" w:color="auto"/>
            <w:right w:val="none" w:sz="0" w:space="0" w:color="auto"/>
          </w:divBdr>
        </w:div>
      </w:divsChild>
    </w:div>
    <w:div w:id="987630329">
      <w:bodyDiv w:val="1"/>
      <w:marLeft w:val="0"/>
      <w:marRight w:val="0"/>
      <w:marTop w:val="0"/>
      <w:marBottom w:val="0"/>
      <w:divBdr>
        <w:top w:val="none" w:sz="0" w:space="0" w:color="auto"/>
        <w:left w:val="none" w:sz="0" w:space="0" w:color="auto"/>
        <w:bottom w:val="none" w:sz="0" w:space="0" w:color="auto"/>
        <w:right w:val="none" w:sz="0" w:space="0" w:color="auto"/>
      </w:divBdr>
    </w:div>
    <w:div w:id="1081564377">
      <w:bodyDiv w:val="1"/>
      <w:marLeft w:val="0"/>
      <w:marRight w:val="0"/>
      <w:marTop w:val="0"/>
      <w:marBottom w:val="0"/>
      <w:divBdr>
        <w:top w:val="none" w:sz="0" w:space="0" w:color="auto"/>
        <w:left w:val="none" w:sz="0" w:space="0" w:color="auto"/>
        <w:bottom w:val="none" w:sz="0" w:space="0" w:color="auto"/>
        <w:right w:val="none" w:sz="0" w:space="0" w:color="auto"/>
      </w:divBdr>
      <w:divsChild>
        <w:div w:id="1420254800">
          <w:marLeft w:val="0"/>
          <w:marRight w:val="0"/>
          <w:marTop w:val="0"/>
          <w:marBottom w:val="0"/>
          <w:divBdr>
            <w:top w:val="none" w:sz="0" w:space="0" w:color="auto"/>
            <w:left w:val="none" w:sz="0" w:space="0" w:color="auto"/>
            <w:bottom w:val="none" w:sz="0" w:space="0" w:color="auto"/>
            <w:right w:val="none" w:sz="0" w:space="0" w:color="auto"/>
          </w:divBdr>
        </w:div>
      </w:divsChild>
    </w:div>
    <w:div w:id="1102528640">
      <w:bodyDiv w:val="1"/>
      <w:marLeft w:val="0"/>
      <w:marRight w:val="0"/>
      <w:marTop w:val="0"/>
      <w:marBottom w:val="0"/>
      <w:divBdr>
        <w:top w:val="none" w:sz="0" w:space="0" w:color="auto"/>
        <w:left w:val="none" w:sz="0" w:space="0" w:color="auto"/>
        <w:bottom w:val="none" w:sz="0" w:space="0" w:color="auto"/>
        <w:right w:val="none" w:sz="0" w:space="0" w:color="auto"/>
      </w:divBdr>
    </w:div>
    <w:div w:id="1114129622">
      <w:bodyDiv w:val="1"/>
      <w:marLeft w:val="0"/>
      <w:marRight w:val="0"/>
      <w:marTop w:val="0"/>
      <w:marBottom w:val="0"/>
      <w:divBdr>
        <w:top w:val="none" w:sz="0" w:space="0" w:color="auto"/>
        <w:left w:val="none" w:sz="0" w:space="0" w:color="auto"/>
        <w:bottom w:val="none" w:sz="0" w:space="0" w:color="auto"/>
        <w:right w:val="none" w:sz="0" w:space="0" w:color="auto"/>
      </w:divBdr>
    </w:div>
    <w:div w:id="1187450963">
      <w:bodyDiv w:val="1"/>
      <w:marLeft w:val="0"/>
      <w:marRight w:val="0"/>
      <w:marTop w:val="0"/>
      <w:marBottom w:val="0"/>
      <w:divBdr>
        <w:top w:val="none" w:sz="0" w:space="0" w:color="auto"/>
        <w:left w:val="none" w:sz="0" w:space="0" w:color="auto"/>
        <w:bottom w:val="none" w:sz="0" w:space="0" w:color="auto"/>
        <w:right w:val="none" w:sz="0" w:space="0" w:color="auto"/>
      </w:divBdr>
    </w:div>
    <w:div w:id="1299606198">
      <w:bodyDiv w:val="1"/>
      <w:marLeft w:val="0"/>
      <w:marRight w:val="0"/>
      <w:marTop w:val="0"/>
      <w:marBottom w:val="0"/>
      <w:divBdr>
        <w:top w:val="none" w:sz="0" w:space="0" w:color="auto"/>
        <w:left w:val="none" w:sz="0" w:space="0" w:color="auto"/>
        <w:bottom w:val="none" w:sz="0" w:space="0" w:color="auto"/>
        <w:right w:val="none" w:sz="0" w:space="0" w:color="auto"/>
      </w:divBdr>
    </w:div>
    <w:div w:id="1319268902">
      <w:bodyDiv w:val="1"/>
      <w:marLeft w:val="0"/>
      <w:marRight w:val="0"/>
      <w:marTop w:val="0"/>
      <w:marBottom w:val="0"/>
      <w:divBdr>
        <w:top w:val="none" w:sz="0" w:space="0" w:color="auto"/>
        <w:left w:val="none" w:sz="0" w:space="0" w:color="auto"/>
        <w:bottom w:val="none" w:sz="0" w:space="0" w:color="auto"/>
        <w:right w:val="none" w:sz="0" w:space="0" w:color="auto"/>
      </w:divBdr>
      <w:divsChild>
        <w:div w:id="137575659">
          <w:marLeft w:val="0"/>
          <w:marRight w:val="0"/>
          <w:marTop w:val="0"/>
          <w:marBottom w:val="0"/>
          <w:divBdr>
            <w:top w:val="none" w:sz="0" w:space="0" w:color="auto"/>
            <w:left w:val="none" w:sz="0" w:space="0" w:color="auto"/>
            <w:bottom w:val="none" w:sz="0" w:space="0" w:color="auto"/>
            <w:right w:val="none" w:sz="0" w:space="0" w:color="auto"/>
          </w:divBdr>
          <w:divsChild>
            <w:div w:id="430511273">
              <w:marLeft w:val="0"/>
              <w:marRight w:val="0"/>
              <w:marTop w:val="0"/>
              <w:marBottom w:val="0"/>
              <w:divBdr>
                <w:top w:val="none" w:sz="0" w:space="0" w:color="auto"/>
                <w:left w:val="none" w:sz="0" w:space="0" w:color="auto"/>
                <w:bottom w:val="none" w:sz="0" w:space="0" w:color="auto"/>
                <w:right w:val="none" w:sz="0" w:space="0" w:color="auto"/>
              </w:divBdr>
            </w:div>
            <w:div w:id="1917783151">
              <w:marLeft w:val="0"/>
              <w:marRight w:val="0"/>
              <w:marTop w:val="0"/>
              <w:marBottom w:val="0"/>
              <w:divBdr>
                <w:top w:val="none" w:sz="0" w:space="0" w:color="auto"/>
                <w:left w:val="none" w:sz="0" w:space="0" w:color="auto"/>
                <w:bottom w:val="none" w:sz="0" w:space="0" w:color="auto"/>
                <w:right w:val="none" w:sz="0" w:space="0" w:color="auto"/>
              </w:divBdr>
              <w:divsChild>
                <w:div w:id="3292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6239">
          <w:marLeft w:val="0"/>
          <w:marRight w:val="0"/>
          <w:marTop w:val="0"/>
          <w:marBottom w:val="0"/>
          <w:divBdr>
            <w:top w:val="none" w:sz="0" w:space="0" w:color="auto"/>
            <w:left w:val="none" w:sz="0" w:space="0" w:color="auto"/>
            <w:bottom w:val="none" w:sz="0" w:space="0" w:color="auto"/>
            <w:right w:val="none" w:sz="0" w:space="0" w:color="auto"/>
          </w:divBdr>
          <w:divsChild>
            <w:div w:id="255674275">
              <w:marLeft w:val="0"/>
              <w:marRight w:val="0"/>
              <w:marTop w:val="0"/>
              <w:marBottom w:val="0"/>
              <w:divBdr>
                <w:top w:val="none" w:sz="0" w:space="0" w:color="auto"/>
                <w:left w:val="none" w:sz="0" w:space="0" w:color="auto"/>
                <w:bottom w:val="none" w:sz="0" w:space="0" w:color="auto"/>
                <w:right w:val="none" w:sz="0" w:space="0" w:color="auto"/>
              </w:divBdr>
            </w:div>
            <w:div w:id="2048597576">
              <w:marLeft w:val="0"/>
              <w:marRight w:val="0"/>
              <w:marTop w:val="0"/>
              <w:marBottom w:val="0"/>
              <w:divBdr>
                <w:top w:val="none" w:sz="0" w:space="0" w:color="auto"/>
                <w:left w:val="none" w:sz="0" w:space="0" w:color="auto"/>
                <w:bottom w:val="none" w:sz="0" w:space="0" w:color="auto"/>
                <w:right w:val="none" w:sz="0" w:space="0" w:color="auto"/>
              </w:divBdr>
              <w:divsChild>
                <w:div w:id="14565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7435">
      <w:bodyDiv w:val="1"/>
      <w:marLeft w:val="0"/>
      <w:marRight w:val="0"/>
      <w:marTop w:val="0"/>
      <w:marBottom w:val="0"/>
      <w:divBdr>
        <w:top w:val="none" w:sz="0" w:space="0" w:color="auto"/>
        <w:left w:val="none" w:sz="0" w:space="0" w:color="auto"/>
        <w:bottom w:val="none" w:sz="0" w:space="0" w:color="auto"/>
        <w:right w:val="none" w:sz="0" w:space="0" w:color="auto"/>
      </w:divBdr>
      <w:divsChild>
        <w:div w:id="947008687">
          <w:marLeft w:val="0"/>
          <w:marRight w:val="0"/>
          <w:marTop w:val="0"/>
          <w:marBottom w:val="0"/>
          <w:divBdr>
            <w:top w:val="none" w:sz="0" w:space="0" w:color="auto"/>
            <w:left w:val="none" w:sz="0" w:space="0" w:color="auto"/>
            <w:bottom w:val="none" w:sz="0" w:space="0" w:color="auto"/>
            <w:right w:val="none" w:sz="0" w:space="0" w:color="auto"/>
          </w:divBdr>
          <w:divsChild>
            <w:div w:id="313265196">
              <w:marLeft w:val="0"/>
              <w:marRight w:val="0"/>
              <w:marTop w:val="0"/>
              <w:marBottom w:val="0"/>
              <w:divBdr>
                <w:top w:val="none" w:sz="0" w:space="0" w:color="auto"/>
                <w:left w:val="none" w:sz="0" w:space="0" w:color="auto"/>
                <w:bottom w:val="none" w:sz="0" w:space="0" w:color="auto"/>
                <w:right w:val="none" w:sz="0" w:space="0" w:color="auto"/>
              </w:divBdr>
            </w:div>
            <w:div w:id="1744182442">
              <w:marLeft w:val="0"/>
              <w:marRight w:val="0"/>
              <w:marTop w:val="0"/>
              <w:marBottom w:val="0"/>
              <w:divBdr>
                <w:top w:val="none" w:sz="0" w:space="0" w:color="auto"/>
                <w:left w:val="none" w:sz="0" w:space="0" w:color="auto"/>
                <w:bottom w:val="none" w:sz="0" w:space="0" w:color="auto"/>
                <w:right w:val="none" w:sz="0" w:space="0" w:color="auto"/>
              </w:divBdr>
              <w:divsChild>
                <w:div w:id="21072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057">
          <w:marLeft w:val="0"/>
          <w:marRight w:val="0"/>
          <w:marTop w:val="0"/>
          <w:marBottom w:val="0"/>
          <w:divBdr>
            <w:top w:val="none" w:sz="0" w:space="0" w:color="auto"/>
            <w:left w:val="none" w:sz="0" w:space="0" w:color="auto"/>
            <w:bottom w:val="none" w:sz="0" w:space="0" w:color="auto"/>
            <w:right w:val="none" w:sz="0" w:space="0" w:color="auto"/>
          </w:divBdr>
          <w:divsChild>
            <w:div w:id="775833893">
              <w:marLeft w:val="0"/>
              <w:marRight w:val="0"/>
              <w:marTop w:val="0"/>
              <w:marBottom w:val="0"/>
              <w:divBdr>
                <w:top w:val="none" w:sz="0" w:space="0" w:color="auto"/>
                <w:left w:val="none" w:sz="0" w:space="0" w:color="auto"/>
                <w:bottom w:val="none" w:sz="0" w:space="0" w:color="auto"/>
                <w:right w:val="none" w:sz="0" w:space="0" w:color="auto"/>
              </w:divBdr>
            </w:div>
            <w:div w:id="1890417132">
              <w:marLeft w:val="0"/>
              <w:marRight w:val="0"/>
              <w:marTop w:val="0"/>
              <w:marBottom w:val="0"/>
              <w:divBdr>
                <w:top w:val="none" w:sz="0" w:space="0" w:color="auto"/>
                <w:left w:val="none" w:sz="0" w:space="0" w:color="auto"/>
                <w:bottom w:val="none" w:sz="0" w:space="0" w:color="auto"/>
                <w:right w:val="none" w:sz="0" w:space="0" w:color="auto"/>
              </w:divBdr>
              <w:divsChild>
                <w:div w:id="5740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74004">
      <w:bodyDiv w:val="1"/>
      <w:marLeft w:val="0"/>
      <w:marRight w:val="0"/>
      <w:marTop w:val="0"/>
      <w:marBottom w:val="0"/>
      <w:divBdr>
        <w:top w:val="none" w:sz="0" w:space="0" w:color="auto"/>
        <w:left w:val="none" w:sz="0" w:space="0" w:color="auto"/>
        <w:bottom w:val="none" w:sz="0" w:space="0" w:color="auto"/>
        <w:right w:val="none" w:sz="0" w:space="0" w:color="auto"/>
      </w:divBdr>
    </w:div>
    <w:div w:id="1543710739">
      <w:bodyDiv w:val="1"/>
      <w:marLeft w:val="0"/>
      <w:marRight w:val="0"/>
      <w:marTop w:val="0"/>
      <w:marBottom w:val="0"/>
      <w:divBdr>
        <w:top w:val="none" w:sz="0" w:space="0" w:color="auto"/>
        <w:left w:val="none" w:sz="0" w:space="0" w:color="auto"/>
        <w:bottom w:val="none" w:sz="0" w:space="0" w:color="auto"/>
        <w:right w:val="none" w:sz="0" w:space="0" w:color="auto"/>
      </w:divBdr>
    </w:div>
    <w:div w:id="1639844302">
      <w:bodyDiv w:val="1"/>
      <w:marLeft w:val="0"/>
      <w:marRight w:val="0"/>
      <w:marTop w:val="0"/>
      <w:marBottom w:val="0"/>
      <w:divBdr>
        <w:top w:val="none" w:sz="0" w:space="0" w:color="auto"/>
        <w:left w:val="none" w:sz="0" w:space="0" w:color="auto"/>
        <w:bottom w:val="none" w:sz="0" w:space="0" w:color="auto"/>
        <w:right w:val="none" w:sz="0" w:space="0" w:color="auto"/>
      </w:divBdr>
    </w:div>
    <w:div w:id="1707097959">
      <w:bodyDiv w:val="1"/>
      <w:marLeft w:val="0"/>
      <w:marRight w:val="0"/>
      <w:marTop w:val="0"/>
      <w:marBottom w:val="0"/>
      <w:divBdr>
        <w:top w:val="none" w:sz="0" w:space="0" w:color="auto"/>
        <w:left w:val="none" w:sz="0" w:space="0" w:color="auto"/>
        <w:bottom w:val="none" w:sz="0" w:space="0" w:color="auto"/>
        <w:right w:val="none" w:sz="0" w:space="0" w:color="auto"/>
      </w:divBdr>
      <w:divsChild>
        <w:div w:id="1459880571">
          <w:marLeft w:val="0"/>
          <w:marRight w:val="0"/>
          <w:marTop w:val="0"/>
          <w:marBottom w:val="0"/>
          <w:divBdr>
            <w:top w:val="none" w:sz="0" w:space="0" w:color="auto"/>
            <w:left w:val="none" w:sz="0" w:space="0" w:color="auto"/>
            <w:bottom w:val="none" w:sz="0" w:space="0" w:color="auto"/>
            <w:right w:val="none" w:sz="0" w:space="0" w:color="auto"/>
          </w:divBdr>
        </w:div>
        <w:div w:id="824399156">
          <w:marLeft w:val="0"/>
          <w:marRight w:val="0"/>
          <w:marTop w:val="0"/>
          <w:marBottom w:val="0"/>
          <w:divBdr>
            <w:top w:val="none" w:sz="0" w:space="0" w:color="auto"/>
            <w:left w:val="none" w:sz="0" w:space="0" w:color="auto"/>
            <w:bottom w:val="none" w:sz="0" w:space="0" w:color="auto"/>
            <w:right w:val="none" w:sz="0" w:space="0" w:color="auto"/>
          </w:divBdr>
        </w:div>
        <w:div w:id="1584215027">
          <w:marLeft w:val="0"/>
          <w:marRight w:val="0"/>
          <w:marTop w:val="0"/>
          <w:marBottom w:val="0"/>
          <w:divBdr>
            <w:top w:val="none" w:sz="0" w:space="0" w:color="auto"/>
            <w:left w:val="none" w:sz="0" w:space="0" w:color="auto"/>
            <w:bottom w:val="none" w:sz="0" w:space="0" w:color="auto"/>
            <w:right w:val="none" w:sz="0" w:space="0" w:color="auto"/>
          </w:divBdr>
        </w:div>
        <w:div w:id="2103793023">
          <w:marLeft w:val="0"/>
          <w:marRight w:val="0"/>
          <w:marTop w:val="0"/>
          <w:marBottom w:val="0"/>
          <w:divBdr>
            <w:top w:val="none" w:sz="0" w:space="0" w:color="auto"/>
            <w:left w:val="none" w:sz="0" w:space="0" w:color="auto"/>
            <w:bottom w:val="none" w:sz="0" w:space="0" w:color="auto"/>
            <w:right w:val="none" w:sz="0" w:space="0" w:color="auto"/>
          </w:divBdr>
        </w:div>
        <w:div w:id="2050059058">
          <w:marLeft w:val="0"/>
          <w:marRight w:val="0"/>
          <w:marTop w:val="0"/>
          <w:marBottom w:val="0"/>
          <w:divBdr>
            <w:top w:val="none" w:sz="0" w:space="0" w:color="auto"/>
            <w:left w:val="none" w:sz="0" w:space="0" w:color="auto"/>
            <w:bottom w:val="none" w:sz="0" w:space="0" w:color="auto"/>
            <w:right w:val="none" w:sz="0" w:space="0" w:color="auto"/>
          </w:divBdr>
        </w:div>
        <w:div w:id="4400547">
          <w:marLeft w:val="0"/>
          <w:marRight w:val="0"/>
          <w:marTop w:val="0"/>
          <w:marBottom w:val="0"/>
          <w:divBdr>
            <w:top w:val="none" w:sz="0" w:space="0" w:color="auto"/>
            <w:left w:val="none" w:sz="0" w:space="0" w:color="auto"/>
            <w:bottom w:val="none" w:sz="0" w:space="0" w:color="auto"/>
            <w:right w:val="none" w:sz="0" w:space="0" w:color="auto"/>
          </w:divBdr>
        </w:div>
        <w:div w:id="2067754052">
          <w:marLeft w:val="0"/>
          <w:marRight w:val="0"/>
          <w:marTop w:val="0"/>
          <w:marBottom w:val="0"/>
          <w:divBdr>
            <w:top w:val="none" w:sz="0" w:space="0" w:color="auto"/>
            <w:left w:val="none" w:sz="0" w:space="0" w:color="auto"/>
            <w:bottom w:val="none" w:sz="0" w:space="0" w:color="auto"/>
            <w:right w:val="none" w:sz="0" w:space="0" w:color="auto"/>
          </w:divBdr>
        </w:div>
        <w:div w:id="448672205">
          <w:marLeft w:val="0"/>
          <w:marRight w:val="0"/>
          <w:marTop w:val="0"/>
          <w:marBottom w:val="0"/>
          <w:divBdr>
            <w:top w:val="none" w:sz="0" w:space="0" w:color="auto"/>
            <w:left w:val="none" w:sz="0" w:space="0" w:color="auto"/>
            <w:bottom w:val="none" w:sz="0" w:space="0" w:color="auto"/>
            <w:right w:val="none" w:sz="0" w:space="0" w:color="auto"/>
          </w:divBdr>
        </w:div>
        <w:div w:id="759714120">
          <w:marLeft w:val="0"/>
          <w:marRight w:val="0"/>
          <w:marTop w:val="0"/>
          <w:marBottom w:val="0"/>
          <w:divBdr>
            <w:top w:val="none" w:sz="0" w:space="0" w:color="auto"/>
            <w:left w:val="none" w:sz="0" w:space="0" w:color="auto"/>
            <w:bottom w:val="none" w:sz="0" w:space="0" w:color="auto"/>
            <w:right w:val="none" w:sz="0" w:space="0" w:color="auto"/>
          </w:divBdr>
        </w:div>
        <w:div w:id="1719552689">
          <w:marLeft w:val="0"/>
          <w:marRight w:val="0"/>
          <w:marTop w:val="0"/>
          <w:marBottom w:val="0"/>
          <w:divBdr>
            <w:top w:val="none" w:sz="0" w:space="0" w:color="auto"/>
            <w:left w:val="none" w:sz="0" w:space="0" w:color="auto"/>
            <w:bottom w:val="none" w:sz="0" w:space="0" w:color="auto"/>
            <w:right w:val="none" w:sz="0" w:space="0" w:color="auto"/>
          </w:divBdr>
        </w:div>
        <w:div w:id="230433231">
          <w:marLeft w:val="0"/>
          <w:marRight w:val="0"/>
          <w:marTop w:val="0"/>
          <w:marBottom w:val="0"/>
          <w:divBdr>
            <w:top w:val="none" w:sz="0" w:space="0" w:color="auto"/>
            <w:left w:val="none" w:sz="0" w:space="0" w:color="auto"/>
            <w:bottom w:val="none" w:sz="0" w:space="0" w:color="auto"/>
            <w:right w:val="none" w:sz="0" w:space="0" w:color="auto"/>
          </w:divBdr>
        </w:div>
        <w:div w:id="353578023">
          <w:marLeft w:val="0"/>
          <w:marRight w:val="0"/>
          <w:marTop w:val="0"/>
          <w:marBottom w:val="0"/>
          <w:divBdr>
            <w:top w:val="none" w:sz="0" w:space="0" w:color="auto"/>
            <w:left w:val="none" w:sz="0" w:space="0" w:color="auto"/>
            <w:bottom w:val="none" w:sz="0" w:space="0" w:color="auto"/>
            <w:right w:val="none" w:sz="0" w:space="0" w:color="auto"/>
          </w:divBdr>
        </w:div>
        <w:div w:id="1996033951">
          <w:marLeft w:val="0"/>
          <w:marRight w:val="0"/>
          <w:marTop w:val="0"/>
          <w:marBottom w:val="0"/>
          <w:divBdr>
            <w:top w:val="none" w:sz="0" w:space="0" w:color="auto"/>
            <w:left w:val="none" w:sz="0" w:space="0" w:color="auto"/>
            <w:bottom w:val="none" w:sz="0" w:space="0" w:color="auto"/>
            <w:right w:val="none" w:sz="0" w:space="0" w:color="auto"/>
          </w:divBdr>
        </w:div>
        <w:div w:id="1147207800">
          <w:marLeft w:val="0"/>
          <w:marRight w:val="0"/>
          <w:marTop w:val="0"/>
          <w:marBottom w:val="0"/>
          <w:divBdr>
            <w:top w:val="none" w:sz="0" w:space="0" w:color="auto"/>
            <w:left w:val="none" w:sz="0" w:space="0" w:color="auto"/>
            <w:bottom w:val="none" w:sz="0" w:space="0" w:color="auto"/>
            <w:right w:val="none" w:sz="0" w:space="0" w:color="auto"/>
          </w:divBdr>
        </w:div>
        <w:div w:id="173885385">
          <w:marLeft w:val="0"/>
          <w:marRight w:val="0"/>
          <w:marTop w:val="0"/>
          <w:marBottom w:val="0"/>
          <w:divBdr>
            <w:top w:val="none" w:sz="0" w:space="0" w:color="auto"/>
            <w:left w:val="none" w:sz="0" w:space="0" w:color="auto"/>
            <w:bottom w:val="none" w:sz="0" w:space="0" w:color="auto"/>
            <w:right w:val="none" w:sz="0" w:space="0" w:color="auto"/>
          </w:divBdr>
        </w:div>
        <w:div w:id="200674742">
          <w:marLeft w:val="0"/>
          <w:marRight w:val="0"/>
          <w:marTop w:val="0"/>
          <w:marBottom w:val="0"/>
          <w:divBdr>
            <w:top w:val="none" w:sz="0" w:space="0" w:color="auto"/>
            <w:left w:val="none" w:sz="0" w:space="0" w:color="auto"/>
            <w:bottom w:val="none" w:sz="0" w:space="0" w:color="auto"/>
            <w:right w:val="none" w:sz="0" w:space="0" w:color="auto"/>
          </w:divBdr>
        </w:div>
        <w:div w:id="2114593725">
          <w:marLeft w:val="0"/>
          <w:marRight w:val="0"/>
          <w:marTop w:val="0"/>
          <w:marBottom w:val="0"/>
          <w:divBdr>
            <w:top w:val="none" w:sz="0" w:space="0" w:color="auto"/>
            <w:left w:val="none" w:sz="0" w:space="0" w:color="auto"/>
            <w:bottom w:val="none" w:sz="0" w:space="0" w:color="auto"/>
            <w:right w:val="none" w:sz="0" w:space="0" w:color="auto"/>
          </w:divBdr>
        </w:div>
        <w:div w:id="447506141">
          <w:marLeft w:val="0"/>
          <w:marRight w:val="0"/>
          <w:marTop w:val="0"/>
          <w:marBottom w:val="0"/>
          <w:divBdr>
            <w:top w:val="none" w:sz="0" w:space="0" w:color="auto"/>
            <w:left w:val="none" w:sz="0" w:space="0" w:color="auto"/>
            <w:bottom w:val="none" w:sz="0" w:space="0" w:color="auto"/>
            <w:right w:val="none" w:sz="0" w:space="0" w:color="auto"/>
          </w:divBdr>
        </w:div>
        <w:div w:id="1551530010">
          <w:marLeft w:val="0"/>
          <w:marRight w:val="0"/>
          <w:marTop w:val="0"/>
          <w:marBottom w:val="0"/>
          <w:divBdr>
            <w:top w:val="none" w:sz="0" w:space="0" w:color="auto"/>
            <w:left w:val="none" w:sz="0" w:space="0" w:color="auto"/>
            <w:bottom w:val="none" w:sz="0" w:space="0" w:color="auto"/>
            <w:right w:val="none" w:sz="0" w:space="0" w:color="auto"/>
          </w:divBdr>
        </w:div>
        <w:div w:id="696472146">
          <w:marLeft w:val="0"/>
          <w:marRight w:val="0"/>
          <w:marTop w:val="0"/>
          <w:marBottom w:val="0"/>
          <w:divBdr>
            <w:top w:val="none" w:sz="0" w:space="0" w:color="auto"/>
            <w:left w:val="none" w:sz="0" w:space="0" w:color="auto"/>
            <w:bottom w:val="none" w:sz="0" w:space="0" w:color="auto"/>
            <w:right w:val="none" w:sz="0" w:space="0" w:color="auto"/>
          </w:divBdr>
        </w:div>
        <w:div w:id="1099452380">
          <w:marLeft w:val="0"/>
          <w:marRight w:val="0"/>
          <w:marTop w:val="0"/>
          <w:marBottom w:val="0"/>
          <w:divBdr>
            <w:top w:val="none" w:sz="0" w:space="0" w:color="auto"/>
            <w:left w:val="none" w:sz="0" w:space="0" w:color="auto"/>
            <w:bottom w:val="none" w:sz="0" w:space="0" w:color="auto"/>
            <w:right w:val="none" w:sz="0" w:space="0" w:color="auto"/>
          </w:divBdr>
        </w:div>
        <w:div w:id="1111314432">
          <w:marLeft w:val="0"/>
          <w:marRight w:val="0"/>
          <w:marTop w:val="0"/>
          <w:marBottom w:val="0"/>
          <w:divBdr>
            <w:top w:val="none" w:sz="0" w:space="0" w:color="auto"/>
            <w:left w:val="none" w:sz="0" w:space="0" w:color="auto"/>
            <w:bottom w:val="none" w:sz="0" w:space="0" w:color="auto"/>
            <w:right w:val="none" w:sz="0" w:space="0" w:color="auto"/>
          </w:divBdr>
        </w:div>
        <w:div w:id="731345701">
          <w:marLeft w:val="0"/>
          <w:marRight w:val="0"/>
          <w:marTop w:val="0"/>
          <w:marBottom w:val="0"/>
          <w:divBdr>
            <w:top w:val="none" w:sz="0" w:space="0" w:color="auto"/>
            <w:left w:val="none" w:sz="0" w:space="0" w:color="auto"/>
            <w:bottom w:val="none" w:sz="0" w:space="0" w:color="auto"/>
            <w:right w:val="none" w:sz="0" w:space="0" w:color="auto"/>
          </w:divBdr>
        </w:div>
        <w:div w:id="2132936461">
          <w:marLeft w:val="0"/>
          <w:marRight w:val="0"/>
          <w:marTop w:val="0"/>
          <w:marBottom w:val="0"/>
          <w:divBdr>
            <w:top w:val="none" w:sz="0" w:space="0" w:color="auto"/>
            <w:left w:val="none" w:sz="0" w:space="0" w:color="auto"/>
            <w:bottom w:val="none" w:sz="0" w:space="0" w:color="auto"/>
            <w:right w:val="none" w:sz="0" w:space="0" w:color="auto"/>
          </w:divBdr>
        </w:div>
        <w:div w:id="225338925">
          <w:marLeft w:val="0"/>
          <w:marRight w:val="0"/>
          <w:marTop w:val="0"/>
          <w:marBottom w:val="0"/>
          <w:divBdr>
            <w:top w:val="none" w:sz="0" w:space="0" w:color="auto"/>
            <w:left w:val="none" w:sz="0" w:space="0" w:color="auto"/>
            <w:bottom w:val="none" w:sz="0" w:space="0" w:color="auto"/>
            <w:right w:val="none" w:sz="0" w:space="0" w:color="auto"/>
          </w:divBdr>
        </w:div>
        <w:div w:id="1995990498">
          <w:marLeft w:val="0"/>
          <w:marRight w:val="0"/>
          <w:marTop w:val="0"/>
          <w:marBottom w:val="0"/>
          <w:divBdr>
            <w:top w:val="none" w:sz="0" w:space="0" w:color="auto"/>
            <w:left w:val="none" w:sz="0" w:space="0" w:color="auto"/>
            <w:bottom w:val="none" w:sz="0" w:space="0" w:color="auto"/>
            <w:right w:val="none" w:sz="0" w:space="0" w:color="auto"/>
          </w:divBdr>
        </w:div>
        <w:div w:id="734816826">
          <w:marLeft w:val="0"/>
          <w:marRight w:val="0"/>
          <w:marTop w:val="0"/>
          <w:marBottom w:val="0"/>
          <w:divBdr>
            <w:top w:val="none" w:sz="0" w:space="0" w:color="auto"/>
            <w:left w:val="none" w:sz="0" w:space="0" w:color="auto"/>
            <w:bottom w:val="none" w:sz="0" w:space="0" w:color="auto"/>
            <w:right w:val="none" w:sz="0" w:space="0" w:color="auto"/>
          </w:divBdr>
        </w:div>
      </w:divsChild>
    </w:div>
    <w:div w:id="1731347880">
      <w:bodyDiv w:val="1"/>
      <w:marLeft w:val="0"/>
      <w:marRight w:val="0"/>
      <w:marTop w:val="0"/>
      <w:marBottom w:val="0"/>
      <w:divBdr>
        <w:top w:val="none" w:sz="0" w:space="0" w:color="auto"/>
        <w:left w:val="none" w:sz="0" w:space="0" w:color="auto"/>
        <w:bottom w:val="none" w:sz="0" w:space="0" w:color="auto"/>
        <w:right w:val="none" w:sz="0" w:space="0" w:color="auto"/>
      </w:divBdr>
      <w:divsChild>
        <w:div w:id="401025617">
          <w:marLeft w:val="0"/>
          <w:marRight w:val="0"/>
          <w:marTop w:val="150"/>
          <w:marBottom w:val="150"/>
          <w:divBdr>
            <w:top w:val="none" w:sz="0" w:space="0" w:color="auto"/>
            <w:left w:val="none" w:sz="0" w:space="0" w:color="auto"/>
            <w:bottom w:val="none" w:sz="0" w:space="0" w:color="auto"/>
            <w:right w:val="none" w:sz="0" w:space="0" w:color="auto"/>
          </w:divBdr>
        </w:div>
        <w:div w:id="1487625233">
          <w:marLeft w:val="0"/>
          <w:marRight w:val="0"/>
          <w:marTop w:val="150"/>
          <w:marBottom w:val="150"/>
          <w:divBdr>
            <w:top w:val="none" w:sz="0" w:space="0" w:color="auto"/>
            <w:left w:val="none" w:sz="0" w:space="0" w:color="auto"/>
            <w:bottom w:val="none" w:sz="0" w:space="0" w:color="auto"/>
            <w:right w:val="none" w:sz="0" w:space="0" w:color="auto"/>
          </w:divBdr>
        </w:div>
      </w:divsChild>
    </w:div>
    <w:div w:id="1863594142">
      <w:bodyDiv w:val="1"/>
      <w:marLeft w:val="0"/>
      <w:marRight w:val="0"/>
      <w:marTop w:val="0"/>
      <w:marBottom w:val="0"/>
      <w:divBdr>
        <w:top w:val="none" w:sz="0" w:space="0" w:color="auto"/>
        <w:left w:val="none" w:sz="0" w:space="0" w:color="auto"/>
        <w:bottom w:val="none" w:sz="0" w:space="0" w:color="auto"/>
        <w:right w:val="none" w:sz="0" w:space="0" w:color="auto"/>
      </w:divBdr>
    </w:div>
    <w:div w:id="2041129875">
      <w:bodyDiv w:val="1"/>
      <w:marLeft w:val="0"/>
      <w:marRight w:val="0"/>
      <w:marTop w:val="0"/>
      <w:marBottom w:val="0"/>
      <w:divBdr>
        <w:top w:val="none" w:sz="0" w:space="0" w:color="auto"/>
        <w:left w:val="none" w:sz="0" w:space="0" w:color="auto"/>
        <w:bottom w:val="none" w:sz="0" w:space="0" w:color="auto"/>
        <w:right w:val="none" w:sz="0" w:space="0" w:color="auto"/>
      </w:divBdr>
    </w:div>
    <w:div w:id="2041935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s://ru.wikipedia.org/wiki/%D0%A7%D1%83%D1%81%D0%B0" TargetMode="External"/><Relationship Id="rId39" Type="http://schemas.openxmlformats.org/officeDocument/2006/relationships/hyperlink" Target="https://ru.wikipedia.org/wiki/%D0%91%D0%BE%D0%B1%D1%80%D0%BE%D0%B2%D0%BE_(%D0%BF%D0%BE%D1%81%D1%91%D0%BB%D0%BE%D0%BA,_%D0%9F%D1%80%D0%B8%D0%BC%D0%BE%D1%80%D1%81%D0%BA%D0%B8%D0%B9_%D1%80%D0%B0%D0%B9%D0%BE%D0%BD)"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ru.wikipedia.org/wiki/&#1057;&#1074;&#1072;&#1083;&#1082;&#1072;" TargetMode="External"/><Relationship Id="rId42" Type="http://schemas.openxmlformats.org/officeDocument/2006/relationships/hyperlink" Target="https://ru.wikipedia.org/wiki/%D0%9C%D0%B5%D0%B7%D0%B5%D0%BD%D1%8C_(%D0%B3%D0%BE%D1%80%D0%BE%D0%B4)" TargetMode="External"/><Relationship Id="rId47" Type="http://schemas.openxmlformats.org/officeDocument/2006/relationships/hyperlink" Target="http://www.energosovet.ru/entech.php?idd=7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yperlink" Target="https://ru.wikipedia.org/wiki/%D0%A7%D1%83%D0%BF%D0%BB%D0%B5%D0%B3%D0%B0" TargetMode="External"/><Relationship Id="rId33" Type="http://schemas.openxmlformats.org/officeDocument/2006/relationships/hyperlink" Target="https://ru.wikipedia.org/wiki/&#1055;&#1077;&#1088;&#1077;&#1088;&#1072;&#1073;&#1086;&#1090;&#1082;&#1072;_&#1086;&#1090;&#1093;&#1086;&#1076;&#1086;&#1074;" TargetMode="External"/><Relationship Id="rId38" Type="http://schemas.openxmlformats.org/officeDocument/2006/relationships/hyperlink" Target="https://ru.wikipedia.org/wiki/%D0%90%D1%80%D1%85%D0%B0%D0%BD%D0%B3%D0%B5%D0%BB%D1%8C%D1%81%D0%BA" TargetMode="External"/><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hyperlink" Target="https://internet.garant.ru/" TargetMode="External"/><Relationship Id="rId41" Type="http://schemas.openxmlformats.org/officeDocument/2006/relationships/hyperlink" Target="https://ru.wikipedia.org/wiki/%D0%9A%D0%B8%D0%BC%D0%B6%D0%B0_(%D0%B4%D0%B5%D1%80%D0%B5%D0%B2%D0%BD%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ru.wikipedia.org/wiki/%D0%A7%D1%83%D0%B3%D0%B0_(%D0%BF%D1%80%D0%B8%D1%82%D0%BE%D0%BA_%D0%9F%D0%B8%D0%BD%D0%B5%D0%B3%D0%B8)" TargetMode="External"/><Relationship Id="rId32" Type="http://schemas.openxmlformats.org/officeDocument/2006/relationships/hyperlink" Target="https://ru.wikipedia.org/wiki/&#1042;&#1090;&#1086;&#1088;&#1080;&#1095;&#1085;&#1086;&#1077;_&#1080;&#1089;&#1087;&#1086;&#1083;&#1100;&#1079;&#1086;&#1074;&#1072;&#1085;&#1080;&#1077;" TargetMode="External"/><Relationship Id="rId37" Type="http://schemas.openxmlformats.org/officeDocument/2006/relationships/image" Target="media/image8.jpeg"/><Relationship Id="rId40" Type="http://schemas.openxmlformats.org/officeDocument/2006/relationships/hyperlink" Target="https://ru.wikipedia.org/wiki/%D0%9F%D0%B8%D0%BD%D0%B5%D0%B3%D0%B0_(%D0%BF%D0%BE%D1%81%D1%91%D0%BB%D0%BE%D0%BA)" TargetMode="External"/><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ru.wikipedia.org/wiki/%D0%9F%D0%B8%D0%BD%D0%B5%D0%B3%D0%B0_(%D1%80%D0%B5%D0%BA%D0%B0)" TargetMode="External"/><Relationship Id="rId28" Type="http://schemas.openxmlformats.org/officeDocument/2006/relationships/hyperlink" Target="http://www.consultant.ru/document/cons_doc_LAW_340342/4c65ff0f232195d8dccc08535d2c3923d5b67f1c/" TargetMode="Externa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s://ru.wikipedia.org/wiki/&#1054;&#1082;&#1088;&#1091;&#1078;&#1072;&#1102;&#1097;&#1072;&#1103;_&#1089;&#1088;&#1077;&#1076;&#1072;" TargetMode="External"/><Relationship Id="rId44"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ru.wikipedia.org/wiki/%D0%A2%D0%B8%D0%BD%D1%8C%D0%B3%D0%B0" TargetMode="External"/><Relationship Id="rId30" Type="http://schemas.openxmlformats.org/officeDocument/2006/relationships/hyperlink" Target="https://internet.garant.ru/" TargetMode="External"/><Relationship Id="rId35" Type="http://schemas.openxmlformats.org/officeDocument/2006/relationships/image" Target="media/image6.jpeg"/><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AE2CC-3979-4CC3-8614-0A39C382B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4914</TotalTime>
  <Pages>99</Pages>
  <Words>33012</Words>
  <Characters>188172</Characters>
  <Application>Microsoft Office Word</Application>
  <DocSecurity>0</DocSecurity>
  <Lines>1568</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Giprogor</Company>
  <LinksUpToDate>false</LinksUpToDate>
  <CharactersWithSpaces>220743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Виктория Маева</cp:lastModifiedBy>
  <cp:revision>245</cp:revision>
  <cp:lastPrinted>2018-10-02T09:20:00Z</cp:lastPrinted>
  <dcterms:created xsi:type="dcterms:W3CDTF">2020-11-03T08:46:00Z</dcterms:created>
  <dcterms:modified xsi:type="dcterms:W3CDTF">2022-12-28T14:22:00Z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Giprogor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